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D7" w:rsidRPr="00EB0AD7" w:rsidRDefault="00EB0AD7" w:rsidP="00EB0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EB0AD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ОТЧЕТ</w:t>
      </w:r>
    </w:p>
    <w:p w:rsidR="00EB0AD7" w:rsidRDefault="00EB0AD7" w:rsidP="00EB0AD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AD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по исполнению плана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>работы</w:t>
      </w:r>
      <w:r w:rsidRPr="00EB0AD7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 </w:t>
      </w:r>
      <w:r w:rsidRPr="00A03462">
        <w:rPr>
          <w:rFonts w:ascii="Times New Roman" w:hAnsi="Times New Roman" w:cs="Times New Roman"/>
          <w:b/>
          <w:sz w:val="26"/>
          <w:szCs w:val="26"/>
        </w:rPr>
        <w:t xml:space="preserve">постоянной действующей рабочей группы Антитеррористической комиссии Нефтеюганского района и их руководителей </w:t>
      </w:r>
      <w:proofErr w:type="gramStart"/>
      <w:r w:rsidRPr="00A03462">
        <w:rPr>
          <w:rFonts w:ascii="Times New Roman" w:hAnsi="Times New Roman" w:cs="Times New Roman"/>
          <w:b/>
          <w:sz w:val="26"/>
          <w:szCs w:val="26"/>
        </w:rPr>
        <w:t>по  профилактике</w:t>
      </w:r>
      <w:proofErr w:type="gramEnd"/>
      <w:r w:rsidRPr="00A03462">
        <w:rPr>
          <w:rFonts w:ascii="Times New Roman" w:hAnsi="Times New Roman" w:cs="Times New Roman"/>
          <w:b/>
          <w:sz w:val="26"/>
          <w:szCs w:val="26"/>
        </w:rPr>
        <w:t xml:space="preserve"> террористических угроз, минимизации их последствий и обеспечению антитеррористической защищенности критически важных, потенциально опасных объектов, объектов энергетики, жилищно-комму</w:t>
      </w:r>
      <w:r w:rsidR="00442C65">
        <w:rPr>
          <w:rFonts w:ascii="Times New Roman" w:hAnsi="Times New Roman" w:cs="Times New Roman"/>
          <w:b/>
          <w:sz w:val="26"/>
          <w:szCs w:val="26"/>
        </w:rPr>
        <w:t xml:space="preserve">нального комплекса и транспорта </w:t>
      </w:r>
    </w:p>
    <w:p w:rsidR="00442C65" w:rsidRDefault="00442C65" w:rsidP="009C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</w:pPr>
      <w:proofErr w:type="gramStart"/>
      <w:r w:rsidRPr="00442C65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  <w:t>за  2018</w:t>
      </w:r>
      <w:proofErr w:type="gramEnd"/>
      <w:r w:rsidRPr="00442C65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  <w:t xml:space="preserve"> год.</w:t>
      </w:r>
    </w:p>
    <w:p w:rsidR="00D517CA" w:rsidRPr="00442C65" w:rsidRDefault="00D517CA" w:rsidP="009C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</w:pPr>
    </w:p>
    <w:p w:rsidR="00E36433" w:rsidRPr="00E36433" w:rsidRDefault="00E36433" w:rsidP="00E36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</w:pPr>
      <w:r w:rsidRPr="00E36433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eastAsia="en-US"/>
        </w:rPr>
        <w:t>Основными задачами рабочей группы являются:</w:t>
      </w:r>
    </w:p>
    <w:p w:rsidR="00E36433" w:rsidRPr="00E36433" w:rsidRDefault="00E36433" w:rsidP="00CC3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выполнение решений антитеррористической комиссии Нефтеюганского района;</w:t>
      </w:r>
    </w:p>
    <w:p w:rsidR="00E36433" w:rsidRPr="00E36433" w:rsidRDefault="00E36433" w:rsidP="00CC3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проведение проверок </w:t>
      </w:r>
      <w:r w:rsidR="00C26025" w:rsidRPr="00C26025">
        <w:rPr>
          <w:rFonts w:ascii="Times New Roman" w:hAnsi="Times New Roman" w:cs="Times New Roman"/>
          <w:sz w:val="26"/>
          <w:szCs w:val="26"/>
        </w:rPr>
        <w:t>критически важных, потенциально опасных объектов, объектов энергетики, жилищно-коммунального комплекса и транспорта</w:t>
      </w:r>
      <w:r w:rsidR="00C260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целях предотвращения проведения террористических актов на территории Нефтеюганского района.</w:t>
      </w:r>
    </w:p>
    <w:p w:rsidR="00E36433" w:rsidRPr="00E36433" w:rsidRDefault="00E36433" w:rsidP="00CC3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6E2C10" w:rsidRPr="00E36433" w:rsidRDefault="00E36433" w:rsidP="00CC3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соответствии с планом </w:t>
      </w:r>
      <w:r w:rsidR="00211C6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2018 года проведено 4 заседания ПДРГ АТК, </w:t>
      </w: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рассмотрены </w:t>
      </w:r>
      <w:r w:rsidR="008206F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9</w:t>
      </w: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320CB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протокольных </w:t>
      </w:r>
      <w:r w:rsidR="00B9042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решений</w:t>
      </w:r>
      <w:r w:rsidR="0032218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, из </w:t>
      </w:r>
      <w:r w:rsidR="0074467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которых принято к</w:t>
      </w:r>
      <w:r w:rsidR="0032218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320CB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рассмотрен</w:t>
      </w:r>
      <w:r w:rsidR="0074467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ию</w:t>
      </w:r>
      <w:r w:rsidRPr="00E3643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:</w:t>
      </w:r>
    </w:p>
    <w:p w:rsidR="006E2C10" w:rsidRPr="006E2C10" w:rsidRDefault="006E2C10" w:rsidP="00CC3F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Об исполнении ранее принятых решений постоянно действующей рабочей группы АТК Нефтеюганского района по профилактике террористических угроз, минимизации их 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транспорта.   </w:t>
      </w:r>
    </w:p>
    <w:p w:rsidR="006E2C10" w:rsidRPr="006E2C10" w:rsidRDefault="006E2C10" w:rsidP="00CC3F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целях недопущения возможных террористических угроз минимизации их последствий и обеспечению антитеррористической защищенности объектов энергетики, жилищно-коммунального хозяйства и транспорта усилен контроль за </w:t>
      </w:r>
      <w:r w:rsidR="004F7988"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объектами жилищно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-коммунального хозяйства, находящимися </w:t>
      </w:r>
      <w:r w:rsidR="004F7988"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на территории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Нефтеюганского района.</w:t>
      </w:r>
    </w:p>
    <w:p w:rsidR="00BA7BBF" w:rsidRDefault="006E2C10" w:rsidP="00BA7B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До руководителей организаций коммунального комплекса (через предприятия жилищно-коммунального комплекса, обслуживающие организации и управляющие компании) доведена информация о проведении дополнительного инструктажа с ответственными должностными лицами на объектах ЖКК.</w:t>
      </w:r>
    </w:p>
    <w:p w:rsidR="00BA7BBF" w:rsidRPr="00BA7BBF" w:rsidRDefault="00BA7BBF" w:rsidP="00BA7BB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BA7BBF">
        <w:rPr>
          <w:rFonts w:ascii="Times New Roman" w:hAnsi="Times New Roman" w:cs="Times New Roman"/>
          <w:sz w:val="26"/>
          <w:szCs w:val="26"/>
        </w:rPr>
        <w:t>Совместно с заинтересованными службами организовано своевременная эвакуация бесхозяйного автотранспорта, строительных бытовок, мусорных контейнеров.  Проверено чердачных и (раздельно) подвальных помещений, представителями жилищно-коммунальных служб 148/185 всего 333.</w:t>
      </w:r>
    </w:p>
    <w:p w:rsidR="00BA7BBF" w:rsidRPr="00BA7BBF" w:rsidRDefault="00BA7BBF" w:rsidP="00BA7B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02312D" w:rsidRDefault="00923C32" w:rsidP="00CC3F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23C3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 результатах деятельности субъектов транспортной инфраструктуры автомобильного транспорта, расположенных на территории Нефтеюганского района, в части касающейся выполнения требований Федерального закона от 9 февраля 2007 года № 16-ФЗ «О транспортной безопасности»</w:t>
      </w:r>
      <w:r w:rsidR="003F76F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="006E2C10"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                      </w:t>
      </w:r>
    </w:p>
    <w:p w:rsidR="0002312D" w:rsidRPr="00BA7BBF" w:rsidRDefault="00B153A2" w:rsidP="00CC3F52">
      <w:pPr>
        <w:pStyle w:val="a3"/>
        <w:numPr>
          <w:ilvl w:val="1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>Отделом по транспорту и дорогам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spellStart"/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>Любиев</w:t>
      </w:r>
      <w:proofErr w:type="spellEnd"/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Н.А.) во взаимодействии  с руководителями </w:t>
      </w:r>
      <w:r w:rsidRPr="0002312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объектов, предприятий транспорта, расположенных на территории муниципальных образований</w:t>
      </w:r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обеспечения необходимого уровня </w:t>
      </w:r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антитеррористической защищенности объектов транспортной инфраструктуры обеспечена безопасность объектов транспортной инфраструктуры, а также реализации полномочий в области противодействия терроризму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B153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2312D">
        <w:rPr>
          <w:rFonts w:ascii="Times New Roman" w:eastAsia="Calibri" w:hAnsi="Times New Roman" w:cs="Times New Roman"/>
          <w:sz w:val="26"/>
          <w:szCs w:val="26"/>
          <w:lang w:eastAsia="en-US"/>
        </w:rPr>
        <w:t>в том числе положений Федерального закона от 9 февраля 2007 года № 16-ФЗ «О транспортной безопасности» и планов обеспечения транспортной безопасности.</w:t>
      </w:r>
    </w:p>
    <w:p w:rsidR="00BA7BBF" w:rsidRPr="00B153A2" w:rsidRDefault="00BA7BBF" w:rsidP="00BA7BBF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794CD0" w:rsidRPr="0071677E" w:rsidRDefault="003D10A0" w:rsidP="00CC3F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7E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0075F2" w:rsidRPr="0071677E">
        <w:rPr>
          <w:rFonts w:ascii="Times New Roman" w:hAnsi="Times New Roman" w:cs="Times New Roman"/>
          <w:sz w:val="26"/>
          <w:szCs w:val="26"/>
        </w:rPr>
        <w:t>проведения оценки</w:t>
      </w:r>
      <w:r w:rsidRPr="0071677E">
        <w:rPr>
          <w:rFonts w:ascii="Times New Roman" w:hAnsi="Times New Roman" w:cs="Times New Roman"/>
          <w:sz w:val="26"/>
          <w:szCs w:val="26"/>
        </w:rPr>
        <w:t xml:space="preserve"> уязвимости, разработки планов обеспечения транспортной безопасности объектов транспортной инфраструктуры и транспортных средств, находящихся в собственности муниципального образования </w:t>
      </w:r>
      <w:proofErr w:type="spellStart"/>
      <w:r w:rsidRPr="0071677E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71677E">
        <w:rPr>
          <w:rFonts w:ascii="Times New Roman" w:hAnsi="Times New Roman" w:cs="Times New Roman"/>
          <w:sz w:val="26"/>
          <w:szCs w:val="26"/>
        </w:rPr>
        <w:t xml:space="preserve"> район, а также о достаточности финансирования объектов указанной категории (в том числе с массовым пребыванием граждан) в части выполнения требований, порядков и правил в области транспортной безопасности.</w:t>
      </w:r>
    </w:p>
    <w:p w:rsidR="00CF7EA8" w:rsidRDefault="00CF7EA8" w:rsidP="00CC3F5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7E">
        <w:rPr>
          <w:rFonts w:ascii="Times New Roman" w:hAnsi="Times New Roman" w:cs="Times New Roman"/>
          <w:sz w:val="26"/>
          <w:szCs w:val="26"/>
        </w:rPr>
        <w:t>Проведено к</w:t>
      </w:r>
      <w:r w:rsidRPr="0071677E">
        <w:rPr>
          <w:rFonts w:ascii="Times New Roman" w:hAnsi="Times New Roman" w:cs="Times New Roman"/>
          <w:sz w:val="26"/>
          <w:szCs w:val="26"/>
        </w:rPr>
        <w:t>атегорирование ОТИ. Оценка уязвимости (до вступления в силу постановления Правительства РФ от 14.09.2016 N 924</w:t>
      </w:r>
      <w:r w:rsidR="000075F2" w:rsidRPr="0071677E">
        <w:rPr>
          <w:rFonts w:ascii="Times New Roman" w:hAnsi="Times New Roman" w:cs="Times New Roman"/>
          <w:sz w:val="26"/>
          <w:szCs w:val="26"/>
        </w:rPr>
        <w:t>) была</w:t>
      </w:r>
      <w:r w:rsidR="0071677E" w:rsidRPr="0071677E">
        <w:rPr>
          <w:rFonts w:ascii="Times New Roman" w:hAnsi="Times New Roman" w:cs="Times New Roman"/>
          <w:sz w:val="26"/>
          <w:szCs w:val="26"/>
        </w:rPr>
        <w:t xml:space="preserve"> проведена </w:t>
      </w:r>
      <w:r w:rsidR="000075F2" w:rsidRPr="0071677E">
        <w:rPr>
          <w:rFonts w:ascii="Times New Roman" w:hAnsi="Times New Roman" w:cs="Times New Roman"/>
          <w:sz w:val="26"/>
          <w:szCs w:val="26"/>
        </w:rPr>
        <w:t>ранее в</w:t>
      </w:r>
      <w:r w:rsidRPr="0071677E">
        <w:rPr>
          <w:rFonts w:ascii="Times New Roman" w:hAnsi="Times New Roman" w:cs="Times New Roman"/>
          <w:sz w:val="26"/>
          <w:szCs w:val="26"/>
        </w:rPr>
        <w:t xml:space="preserve"> 2015 году</w:t>
      </w:r>
      <w:r w:rsidR="0071677E" w:rsidRPr="0071677E">
        <w:rPr>
          <w:rFonts w:ascii="Times New Roman" w:hAnsi="Times New Roman" w:cs="Times New Roman"/>
          <w:sz w:val="26"/>
          <w:szCs w:val="26"/>
        </w:rPr>
        <w:t>, в количестве 9 объектов</w:t>
      </w:r>
      <w:r w:rsidRPr="0071677E">
        <w:rPr>
          <w:rFonts w:ascii="Times New Roman" w:hAnsi="Times New Roman" w:cs="Times New Roman"/>
          <w:sz w:val="26"/>
          <w:szCs w:val="26"/>
        </w:rPr>
        <w:t>.</w:t>
      </w:r>
      <w:r w:rsidR="0071677E" w:rsidRPr="0071677E">
        <w:rPr>
          <w:rFonts w:ascii="Times New Roman" w:hAnsi="Times New Roman" w:cs="Times New Roman"/>
          <w:sz w:val="26"/>
          <w:szCs w:val="26"/>
        </w:rPr>
        <w:t xml:space="preserve"> </w:t>
      </w:r>
      <w:r w:rsidRPr="0071677E">
        <w:rPr>
          <w:rFonts w:ascii="Times New Roman" w:hAnsi="Times New Roman" w:cs="Times New Roman"/>
          <w:sz w:val="26"/>
          <w:szCs w:val="26"/>
        </w:rPr>
        <w:t>Дополнительн</w:t>
      </w:r>
      <w:r w:rsidR="0071677E" w:rsidRPr="0071677E">
        <w:rPr>
          <w:rFonts w:ascii="Times New Roman" w:hAnsi="Times New Roman" w:cs="Times New Roman"/>
          <w:sz w:val="26"/>
          <w:szCs w:val="26"/>
        </w:rPr>
        <w:t>о</w:t>
      </w:r>
      <w:r w:rsidRPr="0071677E">
        <w:rPr>
          <w:rFonts w:ascii="Times New Roman" w:hAnsi="Times New Roman" w:cs="Times New Roman"/>
          <w:sz w:val="26"/>
          <w:szCs w:val="26"/>
        </w:rPr>
        <w:t xml:space="preserve"> оценка уязвимости 8 объектов в 2017 году. </w:t>
      </w:r>
    </w:p>
    <w:p w:rsidR="00BA7BBF" w:rsidRDefault="00BA7BBF" w:rsidP="00BA7BB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3F52" w:rsidRDefault="00A20B29" w:rsidP="00CC3F5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C3F52" w:rsidRPr="00CC3F52">
        <w:rPr>
          <w:rFonts w:ascii="Times New Roman" w:hAnsi="Times New Roman" w:cs="Times New Roman"/>
          <w:sz w:val="26"/>
          <w:szCs w:val="26"/>
        </w:rPr>
        <w:t xml:space="preserve">огласован и утвержден план работы </w:t>
      </w:r>
      <w:r w:rsidR="00CC3F52" w:rsidRPr="00CC3F52">
        <w:rPr>
          <w:rFonts w:ascii="Times New Roman" w:hAnsi="Times New Roman" w:cs="Times New Roman"/>
          <w:sz w:val="26"/>
          <w:szCs w:val="26"/>
        </w:rPr>
        <w:t xml:space="preserve">постоянной действующей рабочей группы Антитеррористической комиссии Нефтеюганского района и их руководителей по профилактике террористических угроз, минимизации их 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на </w:t>
      </w:r>
      <w:proofErr w:type="gramStart"/>
      <w:r w:rsidR="00CC3F52" w:rsidRPr="00CC3F52">
        <w:rPr>
          <w:rFonts w:ascii="Times New Roman" w:hAnsi="Times New Roman" w:cs="Times New Roman"/>
          <w:sz w:val="26"/>
          <w:szCs w:val="26"/>
        </w:rPr>
        <w:t>2019  год</w:t>
      </w:r>
      <w:proofErr w:type="gramEnd"/>
      <w:r w:rsidR="00CC3F52" w:rsidRPr="00CC3F52">
        <w:rPr>
          <w:rFonts w:ascii="Times New Roman" w:hAnsi="Times New Roman" w:cs="Times New Roman"/>
          <w:sz w:val="26"/>
          <w:szCs w:val="26"/>
        </w:rPr>
        <w:t>.</w:t>
      </w:r>
    </w:p>
    <w:p w:rsidR="00ED5136" w:rsidRPr="00ED5136" w:rsidRDefault="00ED5136" w:rsidP="00ED51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136">
        <w:rPr>
          <w:rFonts w:ascii="Times New Roman" w:hAnsi="Times New Roman" w:cs="Times New Roman"/>
          <w:sz w:val="26"/>
          <w:szCs w:val="26"/>
        </w:rPr>
        <w:t xml:space="preserve">В ведении рабочей </w:t>
      </w:r>
      <w:bookmarkStart w:id="0" w:name="_GoBack"/>
      <w:bookmarkEnd w:id="0"/>
      <w:r w:rsidR="00EB5EF5" w:rsidRPr="00ED5136">
        <w:rPr>
          <w:rFonts w:ascii="Times New Roman" w:hAnsi="Times New Roman" w:cs="Times New Roman"/>
          <w:sz w:val="26"/>
          <w:szCs w:val="26"/>
        </w:rPr>
        <w:t>группы критически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важны</w:t>
      </w:r>
      <w:r w:rsid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е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потенциально опасны</w:t>
      </w:r>
      <w:r w:rsid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е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объект</w:t>
      </w:r>
      <w:r w:rsid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ы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объект</w:t>
      </w:r>
      <w:r w:rsid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ы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энергетики, жилищно-коммунального комплекса и транспорта</w:t>
      </w:r>
      <w:r w:rsidRPr="00ED5136">
        <w:rPr>
          <w:rFonts w:ascii="Times New Roman" w:hAnsi="Times New Roman" w:cs="Times New Roman"/>
          <w:sz w:val="26"/>
          <w:szCs w:val="26"/>
        </w:rPr>
        <w:t xml:space="preserve">. Уровень их антитеррористической защищенности удовлетворительный, </w:t>
      </w:r>
      <w:r w:rsidR="0067443B" w:rsidRPr="00ED5136">
        <w:rPr>
          <w:rFonts w:ascii="Times New Roman" w:hAnsi="Times New Roman" w:cs="Times New Roman"/>
          <w:sz w:val="26"/>
          <w:szCs w:val="26"/>
        </w:rPr>
        <w:t>факторов,</w:t>
      </w:r>
      <w:r w:rsidRPr="00ED5136">
        <w:rPr>
          <w:rFonts w:ascii="Times New Roman" w:hAnsi="Times New Roman" w:cs="Times New Roman"/>
          <w:sz w:val="26"/>
          <w:szCs w:val="26"/>
        </w:rPr>
        <w:t xml:space="preserve"> негативно влияющих на работу рабочей группы по повышению уровня антитеррористической защищенности на проведение информационно-пропагандистских мероприятий, направленных на противодействие распространению террористических взглядов, нет.</w:t>
      </w:r>
    </w:p>
    <w:p w:rsidR="0067443B" w:rsidRDefault="00ED5136" w:rsidP="006744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43B">
        <w:rPr>
          <w:rFonts w:ascii="Times New Roman" w:hAnsi="Times New Roman" w:cs="Times New Roman"/>
          <w:sz w:val="26"/>
          <w:szCs w:val="26"/>
        </w:rPr>
        <w:t>В целях профилактики терроризма и самозащиты на объектах проводятся учения и беседы по правилам безопасности и их обязательном соблюдении.</w:t>
      </w:r>
    </w:p>
    <w:p w:rsidR="0067443B" w:rsidRPr="0067443B" w:rsidRDefault="0067443B" w:rsidP="0067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На сегодняшний день уровень антитеррористической защищенности</w:t>
      </w:r>
      <w:r w:rsidRP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критически важны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х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потенциально опасны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х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объект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ов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объект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ов</w:t>
      </w:r>
      <w:r w:rsidRPr="006E2C1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энергетики, жилищно-коммунального комплекса и транспорта</w:t>
      </w:r>
      <w:r w:rsidRPr="0067443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в удовлетворительном состоянии.</w:t>
      </w:r>
      <w:r w:rsidRPr="006744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7BBF" w:rsidRPr="0067443B" w:rsidRDefault="00BA7BBF" w:rsidP="0067443B">
      <w:pPr>
        <w:rPr>
          <w:rFonts w:ascii="Times New Roman" w:hAnsi="Times New Roman" w:cs="Times New Roman"/>
          <w:sz w:val="26"/>
          <w:szCs w:val="26"/>
        </w:rPr>
      </w:pPr>
    </w:p>
    <w:sectPr w:rsidR="00BA7BBF" w:rsidRPr="006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2312D"/>
    <w:rsid w:val="00056410"/>
    <w:rsid w:val="000D6412"/>
    <w:rsid w:val="000F53F7"/>
    <w:rsid w:val="00157833"/>
    <w:rsid w:val="00211C62"/>
    <w:rsid w:val="00320CBF"/>
    <w:rsid w:val="00322186"/>
    <w:rsid w:val="00323824"/>
    <w:rsid w:val="003D10A0"/>
    <w:rsid w:val="003E26E8"/>
    <w:rsid w:val="003F76F0"/>
    <w:rsid w:val="00442C65"/>
    <w:rsid w:val="00473F0E"/>
    <w:rsid w:val="004F7988"/>
    <w:rsid w:val="0055514C"/>
    <w:rsid w:val="00563502"/>
    <w:rsid w:val="0059349B"/>
    <w:rsid w:val="005C24B4"/>
    <w:rsid w:val="00660EE4"/>
    <w:rsid w:val="0067443B"/>
    <w:rsid w:val="006E2C10"/>
    <w:rsid w:val="0071677E"/>
    <w:rsid w:val="0074467B"/>
    <w:rsid w:val="008206FE"/>
    <w:rsid w:val="008C3398"/>
    <w:rsid w:val="00923C32"/>
    <w:rsid w:val="009C20AB"/>
    <w:rsid w:val="009D5C4C"/>
    <w:rsid w:val="00A20B29"/>
    <w:rsid w:val="00A53B71"/>
    <w:rsid w:val="00AA7C42"/>
    <w:rsid w:val="00B153A2"/>
    <w:rsid w:val="00B9042A"/>
    <w:rsid w:val="00BA7BBF"/>
    <w:rsid w:val="00C2532A"/>
    <w:rsid w:val="00C26025"/>
    <w:rsid w:val="00CC3F52"/>
    <w:rsid w:val="00CE073D"/>
    <w:rsid w:val="00CF7EA8"/>
    <w:rsid w:val="00D36A1C"/>
    <w:rsid w:val="00D517CA"/>
    <w:rsid w:val="00DE3813"/>
    <w:rsid w:val="00DE694B"/>
    <w:rsid w:val="00E36433"/>
    <w:rsid w:val="00EB0AD7"/>
    <w:rsid w:val="00EB5EF5"/>
    <w:rsid w:val="00E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F847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54</cp:revision>
  <dcterms:created xsi:type="dcterms:W3CDTF">2019-01-30T03:53:00Z</dcterms:created>
  <dcterms:modified xsi:type="dcterms:W3CDTF">2019-01-30T07:16:00Z</dcterms:modified>
</cp:coreProperties>
</file>