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07" w:rsidRPr="006809F3" w:rsidRDefault="00C25607" w:rsidP="00C2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09F3">
        <w:rPr>
          <w:rFonts w:ascii="Times New Roman" w:eastAsia="Times New Roman" w:hAnsi="Times New Roman" w:cs="Times New Roman"/>
          <w:b/>
          <w:sz w:val="26"/>
          <w:szCs w:val="26"/>
        </w:rPr>
        <w:t>ОТЧЕТ</w:t>
      </w:r>
    </w:p>
    <w:p w:rsidR="00A17618" w:rsidRPr="006809F3" w:rsidRDefault="00C25607" w:rsidP="006809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09F3">
        <w:rPr>
          <w:rFonts w:ascii="Times New Roman" w:eastAsia="Times New Roman" w:hAnsi="Times New Roman" w:cs="Times New Roman"/>
          <w:b/>
          <w:sz w:val="26"/>
          <w:szCs w:val="26"/>
        </w:rPr>
        <w:t>по исполнению плана работы ПДРГ АТК</w:t>
      </w:r>
      <w:r w:rsidR="00A17618" w:rsidRPr="006809F3">
        <w:rPr>
          <w:rFonts w:ascii="Times New Roman" w:eastAsia="Times New Roman" w:hAnsi="Times New Roman" w:cs="Times New Roman"/>
          <w:b/>
          <w:sz w:val="26"/>
          <w:szCs w:val="26"/>
        </w:rPr>
        <w:t xml:space="preserve"> Нефтеюганского района</w:t>
      </w:r>
      <w:r w:rsidR="006809F3" w:rsidRPr="006809F3">
        <w:rPr>
          <w:b/>
        </w:rPr>
        <w:t xml:space="preserve"> </w:t>
      </w:r>
      <w:r w:rsidR="006809F3" w:rsidRPr="006809F3">
        <w:rPr>
          <w:rFonts w:ascii="Times New Roman" w:eastAsia="Times New Roman" w:hAnsi="Times New Roman" w:cs="Times New Roman"/>
          <w:b/>
          <w:sz w:val="26"/>
          <w:szCs w:val="26"/>
        </w:rPr>
        <w:t>и их руководителей по профилактике террористических угроз, минимизации их последствий и обеспечению антитеррористической защищенности критически важных, потенциально опасных объектов, объектов энергетики, жилищно-коммунального комплекса и транспорта</w:t>
      </w:r>
    </w:p>
    <w:p w:rsidR="00A17618" w:rsidRPr="006809F3" w:rsidRDefault="00A17618" w:rsidP="00A17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09F3">
        <w:rPr>
          <w:rFonts w:ascii="Times New Roman" w:eastAsia="Times New Roman" w:hAnsi="Times New Roman" w:cs="Times New Roman"/>
          <w:b/>
          <w:sz w:val="26"/>
          <w:szCs w:val="26"/>
        </w:rPr>
        <w:t xml:space="preserve"> за </w:t>
      </w:r>
      <w:r w:rsidR="001F7CC9" w:rsidRPr="006809F3">
        <w:rPr>
          <w:rFonts w:ascii="Times New Roman" w:eastAsia="Times New Roman" w:hAnsi="Times New Roman" w:cs="Times New Roman"/>
          <w:b/>
          <w:sz w:val="26"/>
          <w:szCs w:val="26"/>
        </w:rPr>
        <w:t>втор</w:t>
      </w:r>
      <w:r w:rsidRPr="006809F3">
        <w:rPr>
          <w:rFonts w:ascii="Times New Roman" w:eastAsia="Times New Roman" w:hAnsi="Times New Roman" w:cs="Times New Roman"/>
          <w:b/>
          <w:sz w:val="26"/>
          <w:szCs w:val="26"/>
        </w:rPr>
        <w:t>ое полугодие 2019 года.</w:t>
      </w:r>
    </w:p>
    <w:p w:rsidR="00A17618" w:rsidRPr="00A17618" w:rsidRDefault="00A17618" w:rsidP="00A17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7842" w:rsidRPr="00987842" w:rsidRDefault="00987842" w:rsidP="00987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878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Основными задачами рабочей группы являются:</w:t>
      </w:r>
    </w:p>
    <w:p w:rsidR="00987842" w:rsidRPr="00987842" w:rsidRDefault="00987842" w:rsidP="00987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878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выполнение решений антитеррористической комиссии Нефтеюганского района;</w:t>
      </w:r>
    </w:p>
    <w:p w:rsidR="00987842" w:rsidRPr="00987842" w:rsidRDefault="00987842" w:rsidP="00987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878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проведение проверок критически важных, потенциально опасных объектов, объектов энергетики, жилищно-коммунального комплекса и транспорта в целях предотвращения проведения террористических актов на территории Нефтеюганского района.</w:t>
      </w:r>
    </w:p>
    <w:p w:rsidR="00987842" w:rsidRDefault="00987842" w:rsidP="00987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9878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A17618" w:rsidRPr="00A17618" w:rsidRDefault="00A17618" w:rsidP="009878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 соответствии с планом</w:t>
      </w:r>
      <w:r w:rsidR="007C1A6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работы за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2019 год, </w:t>
      </w:r>
      <w:r w:rsidR="007C1A6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ПДРГ АТК НР 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 </w:t>
      </w:r>
      <w:r w:rsidR="001F7CC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3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и </w:t>
      </w:r>
      <w:r w:rsidR="001F7CC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4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0B1FC2"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квартале проведено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2</w:t>
      </w:r>
      <w:r w:rsidR="0052335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заседани</w:t>
      </w:r>
      <w:r w:rsidR="007C1A6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я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, рассмотрен</w:t>
      </w:r>
      <w:r w:rsidR="000B1FC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  <w:r w:rsid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4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протокольных решени</w:t>
      </w:r>
      <w:r w:rsid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я</w:t>
      </w:r>
      <w:r w:rsidRPr="00A1761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из которых принято к рассмотрению:</w:t>
      </w:r>
    </w:p>
    <w:p w:rsidR="009E75B9" w:rsidRDefault="005A02D2" w:rsidP="00786B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 практической реализации требований Постановления Правительства от 26.09.2016 № 969 «Об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безопасности.</w:t>
      </w:r>
    </w:p>
    <w:p w:rsidR="00F3409F" w:rsidRDefault="00B21FDC" w:rsidP="00786B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О реализации </w:t>
      </w:r>
      <w:r w:rsidR="00E10901" w:rsidRP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требований Федерального</w:t>
      </w:r>
      <w:r w:rsidRP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закона от 09 февраля 2007 года № 16-ФЗ «О транспортной безопасности» независимо от их форм собственности), осуществляющими пассажирские перевозки и зарегистрированными на территории Ханты-Мансийского автономного округа, с заслушиванием перевозчиков где имеется наименьшая активность реализации </w:t>
      </w:r>
      <w:r w:rsidR="00B86A0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требований настоящего Закона</w:t>
      </w:r>
      <w:r w:rsidRP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</w:t>
      </w:r>
      <w:r w:rsidR="0085354E" w:rsidRPr="0047504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</w:p>
    <w:p w:rsidR="00F3409F" w:rsidRDefault="00F3409F" w:rsidP="00786B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340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О принимаемых мерах по обеспечению антитеррористической </w:t>
      </w:r>
      <w:r w:rsidR="00E10901" w:rsidRPr="00F340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безопасности на</w:t>
      </w:r>
      <w:r w:rsidRPr="00F340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объектах энергетики, жилищно-коммунального хозяйства и транспорта, расположенных на территории Нефтеюганского района.</w:t>
      </w:r>
    </w:p>
    <w:p w:rsidR="00EE6FEF" w:rsidRPr="0028230C" w:rsidRDefault="00380CA6" w:rsidP="00786BD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340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Об итогах работы постоянно действующей рабочей группы Антитеррористической комиссии Нефтеюганского района и их руководителей «По профилактике террористических угроз, минимизации их последствий и обеспечению антитеррористической </w:t>
      </w:r>
      <w:r w:rsidR="00E10901" w:rsidRPr="00F340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защищенности объектов</w:t>
      </w:r>
      <w:r w:rsidRPr="00F340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энергетики, жилищно-коммунального комплекса и транспорта» в 2019 году и постановке задач на 2020 год</w:t>
      </w:r>
      <w:r w:rsidR="00C156CE" w:rsidRPr="00F3409F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</w:t>
      </w:r>
    </w:p>
    <w:p w:rsidR="0039665B" w:rsidRPr="00634956" w:rsidRDefault="0039665B" w:rsidP="007B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 целях недопущения возможных террористических угроз минимизации их последствий и обеспечению антитеррористической защищенности объектов энергетики, жилищно-коммунального хозяйства и транспорта усилен контроль за объектами жилищно-коммунального хозяйства, находящимися на территории Нефтеюганского района.</w:t>
      </w:r>
    </w:p>
    <w:p w:rsidR="000463E2" w:rsidRPr="00634956" w:rsidRDefault="0039665B" w:rsidP="007B7A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</w:t>
      </w:r>
      <w:r w:rsidR="008D3C3D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а </w:t>
      </w:r>
      <w:r w:rsidR="001B6E68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объектах</w:t>
      </w:r>
      <w:r w:rsidR="008D3C3D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осуществляющи</w:t>
      </w:r>
      <w:r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х</w:t>
      </w:r>
      <w:r w:rsidR="008D3C3D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пассажирские перевозки по </w:t>
      </w:r>
      <w:proofErr w:type="spellStart"/>
      <w:r w:rsidR="008D3C3D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Нефтеюганскому</w:t>
      </w:r>
      <w:proofErr w:type="spellEnd"/>
      <w:r w:rsidR="008D3C3D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району </w:t>
      </w:r>
      <w:r w:rsidR="000463E2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(МП НРМУ«ТТП») все транспортные</w:t>
      </w:r>
      <w:r w:rsidR="008E7BE2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средства, </w:t>
      </w:r>
      <w:r w:rsidR="008D3C3D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о</w:t>
      </w:r>
      <w:r w:rsidR="008E7BE2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борудованы системой мониторинга ЭРА ГЛОНАСС</w:t>
      </w:r>
      <w:r w:rsidR="000463E2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</w:t>
      </w:r>
      <w:r w:rsidR="008E7BE2" w:rsidRPr="0063495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</w:p>
    <w:p w:rsidR="000463E2" w:rsidRPr="00C101AA" w:rsidRDefault="008E7BE2" w:rsidP="00C1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lastRenderedPageBreak/>
        <w:t xml:space="preserve">17 единиц транспорта оснащены сертифицированными системами видеонаблюдения. На автобусах, задействованных на пригородных и междугородних маршрутах установлены </w:t>
      </w:r>
      <w:proofErr w:type="spellStart"/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тахографы</w:t>
      </w:r>
      <w:proofErr w:type="spellEnd"/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. </w:t>
      </w:r>
    </w:p>
    <w:p w:rsidR="008E7BE2" w:rsidRPr="00C101AA" w:rsidRDefault="008E7BE2" w:rsidP="00C1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В 2020 году планируется приобретение и установка 10 комплектов систем видеонаблюдения для автобусов.</w:t>
      </w:r>
    </w:p>
    <w:p w:rsidR="008E7BE2" w:rsidRPr="00C101AA" w:rsidRDefault="008E7BE2" w:rsidP="00C1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Все транспортные </w:t>
      </w:r>
      <w:r w:rsidR="00541EB2"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средства для</w:t>
      </w:r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перевозки пассажиров прошли процедуру категорирования в ФДА </w:t>
      </w:r>
      <w:proofErr w:type="spellStart"/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Росавтодор</w:t>
      </w:r>
      <w:proofErr w:type="spellEnd"/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, и внесены в реестр категорированных т/с.</w:t>
      </w:r>
    </w:p>
    <w:p w:rsidR="00190967" w:rsidRPr="00C101AA" w:rsidRDefault="004625A3" w:rsidP="00C10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C101A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В </w:t>
      </w:r>
      <w:r w:rsidR="00FD4B74" w:rsidRPr="00C101A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ходе подготовки </w:t>
      </w:r>
      <w:r w:rsidRPr="00C101A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проведения праздничных мероприятий, посвящённых Новому году, Рождеству Христову и Крещению Господню в </w:t>
      </w:r>
      <w:proofErr w:type="spellStart"/>
      <w:r w:rsidR="003659A8" w:rsidRPr="00C101A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ресурсоснабжающих</w:t>
      </w:r>
      <w:proofErr w:type="spellEnd"/>
      <w:r w:rsidR="003659A8" w:rsidRPr="00C101A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организациях Нефтеюганского района</w:t>
      </w:r>
      <w:r w:rsidR="002C7D4A" w:rsidRPr="00C101A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2C7D4A" w:rsidRPr="00C101AA">
        <w:rPr>
          <w:rFonts w:ascii="Times New Roman" w:hAnsi="Times New Roman" w:cs="Times New Roman"/>
          <w:sz w:val="26"/>
          <w:szCs w:val="26"/>
        </w:rPr>
        <w:t>усилен</w:t>
      </w:r>
      <w:r w:rsidR="00A76FEE" w:rsidRPr="00C101AA">
        <w:rPr>
          <w:rFonts w:ascii="Times New Roman" w:hAnsi="Times New Roman" w:cs="Times New Roman"/>
          <w:sz w:val="26"/>
          <w:szCs w:val="26"/>
        </w:rPr>
        <w:t xml:space="preserve"> контроль по </w:t>
      </w:r>
      <w:r w:rsidR="00A76FEE" w:rsidRPr="00C101A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>обеспечению</w:t>
      </w:r>
      <w:r w:rsidRPr="00C101AA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en-US"/>
        </w:rPr>
        <w:t xml:space="preserve"> комплексной безопасности: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дополнительно проведены внеочередные инструктажи по профилактике возможного возникновения чрезвычайных ситуаций и мерах пожарной безопасности;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- проведены проверки средств пожаротушения, систем пожарной сигнализации; 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согласно графикам, в течение года проводились инструктажи и тренировки с персоналом производственных объектов, по предупреждению и ликвидации аварийных ситуаций;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подготовлены силы и средства аварийных бригад;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-пров</w:t>
      </w:r>
      <w:r w:rsidR="003C40D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едены</w:t>
      </w: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проверки работ систем резервного технологического оборудования, резервного электроснабжения и наличие аварийного топлива котельных;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аварийные бригады обеспечены необходимой техникой и специализированным оборудованием;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 в исправном состоянии находятся запоры, ограждения, средства связи, пожарная и охранная сигнализация;</w:t>
      </w:r>
    </w:p>
    <w:p w:rsidR="00FD0C7A" w:rsidRPr="00FD0C7A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-управляющими компаниями выполнены работы по закрытию чердачных и подвальных помещений в жилых домах и организациях, расположенных в местах (вблизи мест) проведения праздничных мероприятий, а также проведена проверка граждан и организаций, арендующих жилые и нежилые помещения без надлежащего оформления.</w:t>
      </w:r>
    </w:p>
    <w:p w:rsidR="00716DA8" w:rsidRDefault="00FD0C7A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В организациях </w:t>
      </w:r>
      <w:proofErr w:type="spellStart"/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тепловодоснабжения</w:t>
      </w:r>
      <w:proofErr w:type="spellEnd"/>
      <w:r w:rsidRPr="00FD0C7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и электроснабжения в аварийном резерве имеются необходимые материалы, в том числе задвижки, фланцы, трубы, силовые трансформаторы тока, кабель и другие материалы, которые необходимы для устранения аварий.</w:t>
      </w:r>
      <w:r w:rsidR="00716DA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</w:t>
      </w:r>
    </w:p>
    <w:p w:rsidR="003C732C" w:rsidRPr="00C101AA" w:rsidRDefault="00C248A7" w:rsidP="00FD0C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Согласован и утвержден план работы </w:t>
      </w:r>
      <w:r w:rsidR="008C3846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ПДРГ</w:t>
      </w:r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 xml:space="preserve"> Антитеррористической комиссии Нефтеюганского района на </w:t>
      </w:r>
      <w:r w:rsidR="00883E02"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2020 год</w:t>
      </w:r>
      <w:r w:rsidRPr="00C101AA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.</w:t>
      </w:r>
    </w:p>
    <w:p w:rsidR="00043660" w:rsidRPr="00C101AA" w:rsidRDefault="00040620" w:rsidP="00C101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883E02">
        <w:rPr>
          <w:rFonts w:ascii="Times New Roman" w:eastAsia="Times New Roman" w:hAnsi="Times New Roman" w:cs="Times New Roman"/>
          <w:sz w:val="26"/>
          <w:szCs w:val="26"/>
        </w:rPr>
        <w:t>одведены итоги н</w:t>
      </w:r>
      <w:r w:rsidR="00D92DF7">
        <w:rPr>
          <w:rFonts w:ascii="Times New Roman" w:eastAsia="Times New Roman" w:hAnsi="Times New Roman" w:cs="Times New Roman"/>
          <w:sz w:val="26"/>
          <w:szCs w:val="26"/>
        </w:rPr>
        <w:t>а конец 2019 года</w:t>
      </w:r>
      <w:r w:rsidR="00883E02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2D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E24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96E24" w:rsidRPr="00C101AA">
        <w:rPr>
          <w:rFonts w:ascii="Times New Roman" w:eastAsia="Times New Roman" w:hAnsi="Times New Roman" w:cs="Times New Roman"/>
          <w:sz w:val="26"/>
          <w:szCs w:val="26"/>
        </w:rPr>
        <w:t>ровень антитеррористической</w:t>
      </w:r>
      <w:r w:rsidR="00043660" w:rsidRPr="00C101AA">
        <w:rPr>
          <w:rFonts w:ascii="Times New Roman" w:eastAsia="Times New Roman" w:hAnsi="Times New Roman" w:cs="Times New Roman"/>
          <w:sz w:val="26"/>
          <w:szCs w:val="26"/>
        </w:rPr>
        <w:t xml:space="preserve"> защищенности </w:t>
      </w:r>
      <w:r w:rsidR="00541EB2" w:rsidRPr="00541EB2">
        <w:rPr>
          <w:rFonts w:ascii="Times New Roman" w:eastAsia="Times New Roman" w:hAnsi="Times New Roman" w:cs="Times New Roman"/>
          <w:sz w:val="26"/>
          <w:szCs w:val="26"/>
        </w:rPr>
        <w:t>критически важны</w:t>
      </w:r>
      <w:r w:rsidR="00541EB2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41EB2" w:rsidRPr="00541EB2">
        <w:rPr>
          <w:rFonts w:ascii="Times New Roman" w:eastAsia="Times New Roman" w:hAnsi="Times New Roman" w:cs="Times New Roman"/>
          <w:sz w:val="26"/>
          <w:szCs w:val="26"/>
        </w:rPr>
        <w:t>, потенциально опасны</w:t>
      </w:r>
      <w:r w:rsidR="00541EB2">
        <w:rPr>
          <w:rFonts w:ascii="Times New Roman" w:eastAsia="Times New Roman" w:hAnsi="Times New Roman" w:cs="Times New Roman"/>
          <w:sz w:val="26"/>
          <w:szCs w:val="26"/>
        </w:rPr>
        <w:t>х</w:t>
      </w:r>
      <w:r w:rsidR="00541EB2" w:rsidRPr="00541EB2">
        <w:rPr>
          <w:rFonts w:ascii="Times New Roman" w:eastAsia="Times New Roman" w:hAnsi="Times New Roman" w:cs="Times New Roman"/>
          <w:sz w:val="26"/>
          <w:szCs w:val="26"/>
        </w:rPr>
        <w:t xml:space="preserve"> объект</w:t>
      </w:r>
      <w:r w:rsidR="00541EB2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41EB2" w:rsidRPr="00541EB2">
        <w:rPr>
          <w:rFonts w:ascii="Times New Roman" w:eastAsia="Times New Roman" w:hAnsi="Times New Roman" w:cs="Times New Roman"/>
          <w:sz w:val="26"/>
          <w:szCs w:val="26"/>
        </w:rPr>
        <w:t>, объект</w:t>
      </w:r>
      <w:r w:rsidR="00541EB2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41EB2" w:rsidRPr="00541EB2">
        <w:rPr>
          <w:rFonts w:ascii="Times New Roman" w:eastAsia="Times New Roman" w:hAnsi="Times New Roman" w:cs="Times New Roman"/>
          <w:sz w:val="26"/>
          <w:szCs w:val="26"/>
        </w:rPr>
        <w:t xml:space="preserve"> энергетики, жилищно-коммунального комплекса и транспорта </w:t>
      </w:r>
      <w:r w:rsidR="00043660" w:rsidRPr="00C101AA">
        <w:rPr>
          <w:rFonts w:ascii="Times New Roman" w:eastAsia="Times New Roman" w:hAnsi="Times New Roman" w:cs="Times New Roman"/>
          <w:sz w:val="26"/>
          <w:szCs w:val="26"/>
        </w:rPr>
        <w:t xml:space="preserve">удовлетворительный, факторов, негативно влияющих на работу рабочей группы по повышению </w:t>
      </w:r>
      <w:r w:rsidR="00F96E24" w:rsidRPr="00C101AA">
        <w:rPr>
          <w:rFonts w:ascii="Times New Roman" w:eastAsia="Times New Roman" w:hAnsi="Times New Roman" w:cs="Times New Roman"/>
          <w:sz w:val="26"/>
          <w:szCs w:val="26"/>
        </w:rPr>
        <w:t>уровня антитеррористической защищенности,</w:t>
      </w:r>
      <w:r w:rsidR="00043660" w:rsidRPr="00C101AA">
        <w:rPr>
          <w:rFonts w:ascii="Times New Roman" w:eastAsia="Times New Roman" w:hAnsi="Times New Roman" w:cs="Times New Roman"/>
          <w:sz w:val="26"/>
          <w:szCs w:val="26"/>
        </w:rPr>
        <w:t xml:space="preserve"> нет.</w:t>
      </w:r>
    </w:p>
    <w:p w:rsidR="00B51FF6" w:rsidRPr="00C101AA" w:rsidRDefault="00B51FF6" w:rsidP="001016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51FF6" w:rsidRPr="00C1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63D8A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B55AFC"/>
    <w:multiLevelType w:val="hybridMultilevel"/>
    <w:tmpl w:val="6C520C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57476"/>
    <w:multiLevelType w:val="hybridMultilevel"/>
    <w:tmpl w:val="42FA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F2EB2"/>
    <w:multiLevelType w:val="multilevel"/>
    <w:tmpl w:val="B4DA8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F7"/>
    <w:rsid w:val="000075F2"/>
    <w:rsid w:val="00017B2F"/>
    <w:rsid w:val="0002312D"/>
    <w:rsid w:val="00040620"/>
    <w:rsid w:val="00043660"/>
    <w:rsid w:val="000463E2"/>
    <w:rsid w:val="000521DB"/>
    <w:rsid w:val="00056410"/>
    <w:rsid w:val="00066BBF"/>
    <w:rsid w:val="000A3A50"/>
    <w:rsid w:val="000B1FC2"/>
    <w:rsid w:val="000C0783"/>
    <w:rsid w:val="000D6412"/>
    <w:rsid w:val="000F53F7"/>
    <w:rsid w:val="0010164D"/>
    <w:rsid w:val="00157833"/>
    <w:rsid w:val="00157AA8"/>
    <w:rsid w:val="00190967"/>
    <w:rsid w:val="001A46D5"/>
    <w:rsid w:val="001B6E68"/>
    <w:rsid w:val="001F6E5C"/>
    <w:rsid w:val="001F7CC9"/>
    <w:rsid w:val="00203398"/>
    <w:rsid w:val="00211C62"/>
    <w:rsid w:val="002566A4"/>
    <w:rsid w:val="0028230C"/>
    <w:rsid w:val="00292C29"/>
    <w:rsid w:val="002C7D4A"/>
    <w:rsid w:val="00320CBF"/>
    <w:rsid w:val="00322186"/>
    <w:rsid w:val="00323824"/>
    <w:rsid w:val="00365203"/>
    <w:rsid w:val="003659A8"/>
    <w:rsid w:val="00380CA6"/>
    <w:rsid w:val="0039665B"/>
    <w:rsid w:val="003C40D0"/>
    <w:rsid w:val="003C732C"/>
    <w:rsid w:val="003D10A0"/>
    <w:rsid w:val="003E26E8"/>
    <w:rsid w:val="003F76F0"/>
    <w:rsid w:val="00442C65"/>
    <w:rsid w:val="004625A3"/>
    <w:rsid w:val="00473F0E"/>
    <w:rsid w:val="00475042"/>
    <w:rsid w:val="004F7988"/>
    <w:rsid w:val="0052335A"/>
    <w:rsid w:val="00532887"/>
    <w:rsid w:val="00541EB2"/>
    <w:rsid w:val="0055514C"/>
    <w:rsid w:val="00563502"/>
    <w:rsid w:val="0059349B"/>
    <w:rsid w:val="005A02D2"/>
    <w:rsid w:val="005C24B4"/>
    <w:rsid w:val="00622F8B"/>
    <w:rsid w:val="00634956"/>
    <w:rsid w:val="00647BE0"/>
    <w:rsid w:val="00660EE4"/>
    <w:rsid w:val="0067443B"/>
    <w:rsid w:val="006809F3"/>
    <w:rsid w:val="006D6D10"/>
    <w:rsid w:val="006E24AD"/>
    <w:rsid w:val="006E2C10"/>
    <w:rsid w:val="006E3582"/>
    <w:rsid w:val="0071677E"/>
    <w:rsid w:val="00716DA8"/>
    <w:rsid w:val="0074467B"/>
    <w:rsid w:val="00786BD4"/>
    <w:rsid w:val="007B7A50"/>
    <w:rsid w:val="007C1A64"/>
    <w:rsid w:val="007C4457"/>
    <w:rsid w:val="008206FE"/>
    <w:rsid w:val="0085354E"/>
    <w:rsid w:val="0086579D"/>
    <w:rsid w:val="008675D5"/>
    <w:rsid w:val="00883E02"/>
    <w:rsid w:val="008B3DDE"/>
    <w:rsid w:val="008C3398"/>
    <w:rsid w:val="008C3846"/>
    <w:rsid w:val="008D30DC"/>
    <w:rsid w:val="008D3C3D"/>
    <w:rsid w:val="008D681F"/>
    <w:rsid w:val="008E7BE2"/>
    <w:rsid w:val="00923C32"/>
    <w:rsid w:val="0095464D"/>
    <w:rsid w:val="00987842"/>
    <w:rsid w:val="009A471A"/>
    <w:rsid w:val="009C20AB"/>
    <w:rsid w:val="009D5C4C"/>
    <w:rsid w:val="009E75B9"/>
    <w:rsid w:val="00A17618"/>
    <w:rsid w:val="00A20B29"/>
    <w:rsid w:val="00A53B71"/>
    <w:rsid w:val="00A76FEE"/>
    <w:rsid w:val="00AA76D3"/>
    <w:rsid w:val="00AA7C42"/>
    <w:rsid w:val="00AD1E31"/>
    <w:rsid w:val="00B153A2"/>
    <w:rsid w:val="00B21FDC"/>
    <w:rsid w:val="00B47114"/>
    <w:rsid w:val="00B51FF6"/>
    <w:rsid w:val="00B86A0F"/>
    <w:rsid w:val="00B9042A"/>
    <w:rsid w:val="00BA7BBF"/>
    <w:rsid w:val="00BD4495"/>
    <w:rsid w:val="00C101AA"/>
    <w:rsid w:val="00C106D2"/>
    <w:rsid w:val="00C156CE"/>
    <w:rsid w:val="00C248A7"/>
    <w:rsid w:val="00C2532A"/>
    <w:rsid w:val="00C25607"/>
    <w:rsid w:val="00C26025"/>
    <w:rsid w:val="00C54F74"/>
    <w:rsid w:val="00C81D5D"/>
    <w:rsid w:val="00CC3F52"/>
    <w:rsid w:val="00CD509F"/>
    <w:rsid w:val="00CE073D"/>
    <w:rsid w:val="00CF2AAE"/>
    <w:rsid w:val="00CF7EA8"/>
    <w:rsid w:val="00D36A1C"/>
    <w:rsid w:val="00D517CA"/>
    <w:rsid w:val="00D7049D"/>
    <w:rsid w:val="00D90E95"/>
    <w:rsid w:val="00D92DF7"/>
    <w:rsid w:val="00DC353D"/>
    <w:rsid w:val="00DE3813"/>
    <w:rsid w:val="00DE694B"/>
    <w:rsid w:val="00E10901"/>
    <w:rsid w:val="00E36433"/>
    <w:rsid w:val="00E41581"/>
    <w:rsid w:val="00EB0AD7"/>
    <w:rsid w:val="00EB5EF5"/>
    <w:rsid w:val="00ED5136"/>
    <w:rsid w:val="00EE6FEF"/>
    <w:rsid w:val="00F01220"/>
    <w:rsid w:val="00F0543B"/>
    <w:rsid w:val="00F3409F"/>
    <w:rsid w:val="00F82A4D"/>
    <w:rsid w:val="00F96E24"/>
    <w:rsid w:val="00FD0C7A"/>
    <w:rsid w:val="00FD4B74"/>
    <w:rsid w:val="00FE2E6D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99D3"/>
  <w15:chartTrackingRefBased/>
  <w15:docId w15:val="{FD293BF8-5C10-4002-B2E2-0BC4DC23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 Оксана Германовна</dc:creator>
  <cp:keywords/>
  <dc:description/>
  <cp:lastModifiedBy>Наговицына Оксана Германовна</cp:lastModifiedBy>
  <cp:revision>96</cp:revision>
  <dcterms:created xsi:type="dcterms:W3CDTF">2019-12-18T04:40:00Z</dcterms:created>
  <dcterms:modified xsi:type="dcterms:W3CDTF">2019-12-23T11:27:00Z</dcterms:modified>
</cp:coreProperties>
</file>