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F8" w:rsidRPr="0083087D" w:rsidRDefault="00D54BF8" w:rsidP="00D54BF8">
      <w:pPr>
        <w:jc w:val="center"/>
        <w:rPr>
          <w:sz w:val="26"/>
          <w:szCs w:val="26"/>
        </w:rPr>
      </w:pPr>
      <w:r>
        <w:rPr>
          <w:b/>
          <w:noProof/>
        </w:rPr>
        <w:drawing>
          <wp:inline distT="0" distB="0" distL="0" distR="0" wp14:anchorId="4A0D4BB1" wp14:editId="7B1D9D31">
            <wp:extent cx="79057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p>
    <w:p w:rsidR="00D54BF8" w:rsidRPr="0083087D" w:rsidRDefault="00D54BF8" w:rsidP="00D54BF8">
      <w:pPr>
        <w:jc w:val="right"/>
        <w:rPr>
          <w:sz w:val="26"/>
          <w:szCs w:val="26"/>
        </w:rPr>
      </w:pPr>
    </w:p>
    <w:p w:rsidR="00D54BF8" w:rsidRPr="009173D3" w:rsidRDefault="00D54BF8" w:rsidP="00D54BF8">
      <w:pPr>
        <w:jc w:val="center"/>
        <w:rPr>
          <w:b/>
          <w:bCs/>
          <w:sz w:val="28"/>
          <w:szCs w:val="28"/>
        </w:rPr>
      </w:pPr>
      <w:r w:rsidRPr="009173D3">
        <w:rPr>
          <w:b/>
          <w:bCs/>
          <w:sz w:val="28"/>
          <w:szCs w:val="28"/>
        </w:rPr>
        <w:t>ИЗБИРАТЕЛЬНАЯ КОМИССИЯ</w:t>
      </w:r>
    </w:p>
    <w:p w:rsidR="00D54BF8" w:rsidRPr="0083087D" w:rsidRDefault="00D54BF8" w:rsidP="00D54BF8">
      <w:pPr>
        <w:jc w:val="center"/>
        <w:rPr>
          <w:b/>
          <w:bCs/>
          <w:sz w:val="28"/>
          <w:szCs w:val="28"/>
        </w:rPr>
      </w:pPr>
      <w:r w:rsidRPr="0083087D">
        <w:rPr>
          <w:b/>
          <w:bCs/>
          <w:sz w:val="28"/>
          <w:szCs w:val="28"/>
        </w:rPr>
        <w:t xml:space="preserve">ХАНТЫ-МАНСИЙСКОГО АВТОНОМНОГО ОКРУГА – ЮГРЫ </w:t>
      </w:r>
    </w:p>
    <w:p w:rsidR="00D54BF8" w:rsidRDefault="00D54BF8" w:rsidP="00D54BF8">
      <w:pPr>
        <w:jc w:val="center"/>
        <w:rPr>
          <w:sz w:val="26"/>
          <w:szCs w:val="26"/>
        </w:rPr>
      </w:pPr>
    </w:p>
    <w:p w:rsidR="00D54BF8" w:rsidRDefault="00D54BF8" w:rsidP="00D54BF8">
      <w:pPr>
        <w:jc w:val="center"/>
        <w:rPr>
          <w:b/>
          <w:bCs/>
          <w:spacing w:val="40"/>
          <w:sz w:val="32"/>
          <w:szCs w:val="32"/>
        </w:rPr>
      </w:pPr>
      <w:r w:rsidRPr="0083087D">
        <w:rPr>
          <w:b/>
          <w:bCs/>
          <w:spacing w:val="40"/>
          <w:sz w:val="32"/>
          <w:szCs w:val="32"/>
        </w:rPr>
        <w:t>ПОСТАНОВЛЕНИЕ</w:t>
      </w:r>
    </w:p>
    <w:p w:rsidR="00D54BF8" w:rsidRPr="00101507" w:rsidRDefault="00D54BF8" w:rsidP="00D54BF8">
      <w:pPr>
        <w:jc w:val="right"/>
        <w:rPr>
          <w:sz w:val="28"/>
          <w:szCs w:val="28"/>
        </w:rPr>
      </w:pPr>
    </w:p>
    <w:p w:rsidR="00D54BF8" w:rsidRDefault="00D54BF8" w:rsidP="00D54BF8">
      <w:pPr>
        <w:jc w:val="both"/>
        <w:rPr>
          <w:sz w:val="28"/>
          <w:szCs w:val="26"/>
        </w:rPr>
      </w:pPr>
      <w:r>
        <w:rPr>
          <w:sz w:val="28"/>
          <w:szCs w:val="26"/>
        </w:rPr>
        <w:t>14 июня 2016 года</w:t>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r>
      <w:r>
        <w:rPr>
          <w:sz w:val="28"/>
          <w:szCs w:val="26"/>
        </w:rPr>
        <w:tab/>
        <w:t xml:space="preserve">         № 1050</w:t>
      </w:r>
    </w:p>
    <w:p w:rsidR="00D54BF8" w:rsidRPr="00972976" w:rsidRDefault="00D54BF8" w:rsidP="00D54BF8">
      <w:pPr>
        <w:jc w:val="both"/>
        <w:rPr>
          <w:sz w:val="28"/>
          <w:szCs w:val="26"/>
        </w:rPr>
      </w:pPr>
    </w:p>
    <w:p w:rsidR="00D54BF8" w:rsidRPr="00972976" w:rsidRDefault="00D54BF8" w:rsidP="00D54BF8">
      <w:pPr>
        <w:jc w:val="center"/>
        <w:rPr>
          <w:sz w:val="28"/>
          <w:szCs w:val="26"/>
        </w:rPr>
      </w:pPr>
      <w:r>
        <w:rPr>
          <w:sz w:val="28"/>
          <w:szCs w:val="26"/>
        </w:rPr>
        <w:t xml:space="preserve">г. </w:t>
      </w:r>
      <w:r w:rsidRPr="00972976">
        <w:rPr>
          <w:sz w:val="28"/>
          <w:szCs w:val="26"/>
        </w:rPr>
        <w:t>Ханты-Мансийск</w:t>
      </w:r>
    </w:p>
    <w:p w:rsidR="00D54BF8" w:rsidRPr="00DE746E" w:rsidRDefault="00D54BF8" w:rsidP="00D54BF8">
      <w:pPr>
        <w:pStyle w:val="a3"/>
        <w:spacing w:line="276" w:lineRule="auto"/>
        <w:jc w:val="center"/>
        <w:rPr>
          <w:sz w:val="28"/>
        </w:rPr>
      </w:pPr>
    </w:p>
    <w:p w:rsidR="00D54BF8" w:rsidRDefault="00D54BF8" w:rsidP="00D54BF8">
      <w:pPr>
        <w:pStyle w:val="a3"/>
        <w:spacing w:line="276" w:lineRule="auto"/>
        <w:jc w:val="center"/>
        <w:rPr>
          <w:b/>
          <w:bCs/>
          <w:sz w:val="28"/>
        </w:rPr>
      </w:pPr>
      <w:r w:rsidRPr="00D54BF8">
        <w:rPr>
          <w:b/>
          <w:bCs/>
          <w:sz w:val="28"/>
        </w:rPr>
        <w:t xml:space="preserve">О Порядке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глав муниципальных образований и депутатов представительных органов муниципальных образований </w:t>
      </w:r>
      <w:proofErr w:type="gramStart"/>
      <w:r w:rsidRPr="00D54BF8">
        <w:rPr>
          <w:b/>
          <w:bCs/>
          <w:sz w:val="28"/>
        </w:rPr>
        <w:t>в</w:t>
      </w:r>
      <w:proofErr w:type="gramEnd"/>
      <w:r w:rsidRPr="00D54BF8">
        <w:rPr>
          <w:b/>
          <w:bCs/>
          <w:sz w:val="28"/>
        </w:rPr>
        <w:t xml:space="preserve"> Ханты-Мансийском </w:t>
      </w:r>
    </w:p>
    <w:p w:rsidR="00D54BF8" w:rsidRPr="00DE746E" w:rsidRDefault="00D54BF8" w:rsidP="00D54BF8">
      <w:pPr>
        <w:pStyle w:val="a3"/>
        <w:spacing w:line="276" w:lineRule="auto"/>
        <w:jc w:val="center"/>
        <w:rPr>
          <w:b/>
          <w:sz w:val="28"/>
          <w:szCs w:val="28"/>
        </w:rPr>
      </w:pPr>
      <w:proofErr w:type="gramStart"/>
      <w:r w:rsidRPr="00D54BF8">
        <w:rPr>
          <w:b/>
          <w:bCs/>
          <w:sz w:val="28"/>
        </w:rPr>
        <w:t>автономном округе</w:t>
      </w:r>
      <w:r>
        <w:rPr>
          <w:b/>
          <w:bCs/>
          <w:sz w:val="28"/>
        </w:rPr>
        <w:t> </w:t>
      </w:r>
      <w:r w:rsidRPr="00D54BF8">
        <w:rPr>
          <w:b/>
          <w:bCs/>
          <w:sz w:val="28"/>
        </w:rPr>
        <w:t>–</w:t>
      </w:r>
      <w:r>
        <w:rPr>
          <w:b/>
          <w:bCs/>
          <w:sz w:val="28"/>
        </w:rPr>
        <w:t> </w:t>
      </w:r>
      <w:r w:rsidRPr="00D54BF8">
        <w:rPr>
          <w:b/>
          <w:bCs/>
          <w:sz w:val="28"/>
        </w:rPr>
        <w:t>Югре</w:t>
      </w:r>
      <w:proofErr w:type="gramEnd"/>
    </w:p>
    <w:p w:rsidR="00D54BF8" w:rsidRPr="00DE746E" w:rsidRDefault="00D54BF8" w:rsidP="00D54BF8">
      <w:pPr>
        <w:pStyle w:val="a3"/>
        <w:spacing w:line="276" w:lineRule="auto"/>
        <w:jc w:val="center"/>
        <w:rPr>
          <w:rStyle w:val="a6"/>
          <w:b w:val="0"/>
          <w:sz w:val="28"/>
          <w:szCs w:val="28"/>
        </w:rPr>
      </w:pPr>
    </w:p>
    <w:p w:rsidR="00D54BF8" w:rsidRPr="00EF72AE" w:rsidRDefault="00D54BF8" w:rsidP="00D54BF8">
      <w:pPr>
        <w:pStyle w:val="14"/>
        <w:ind w:firstLine="709"/>
      </w:pPr>
      <w:proofErr w:type="gramStart"/>
      <w:r w:rsidRPr="00EF72AE">
        <w:t xml:space="preserve">В соответствии с Федеральным законом </w:t>
      </w:r>
      <w:r>
        <w:t xml:space="preserve">от 12.06.2002 г. № 67-ФЗ </w:t>
      </w:r>
      <w:r w:rsidRPr="00EF72AE">
        <w:t xml:space="preserve">«Об основных гарантиях избирательных прав и права на участие в референдуме граждан Российской Федерации», </w:t>
      </w:r>
      <w:r>
        <w:t>подпунктом «к» пункта 1 статьи 5 Закона ХМАО</w:t>
      </w:r>
      <w:r w:rsidRPr="00EF72AE">
        <w:t xml:space="preserve"> </w:t>
      </w:r>
      <w:r>
        <w:t xml:space="preserve">от 18.06.2003 г. № 36-оз </w:t>
      </w:r>
      <w:r w:rsidRPr="00EF72AE">
        <w:t>«О системе избирательных комиссий в Ханты-Мансийском автономном округе</w:t>
      </w:r>
      <w:r>
        <w:t> </w:t>
      </w:r>
      <w:r w:rsidRPr="00EF72AE">
        <w:t>–</w:t>
      </w:r>
      <w:r>
        <w:t> </w:t>
      </w:r>
      <w:r w:rsidRPr="00EF72AE">
        <w:t>Югре»</w:t>
      </w:r>
      <w:r>
        <w:t>,</w:t>
      </w:r>
      <w:r w:rsidRPr="00EF72AE">
        <w:t xml:space="preserve"> Избирательная комиссия Ханты-Мансийского автономного округа</w:t>
      </w:r>
      <w:r>
        <w:t> </w:t>
      </w:r>
      <w:r w:rsidRPr="00EF72AE">
        <w:t>–</w:t>
      </w:r>
      <w:r>
        <w:t> </w:t>
      </w:r>
      <w:r w:rsidRPr="00EF72AE">
        <w:t>Югры постановляет:</w:t>
      </w:r>
      <w:proofErr w:type="gramEnd"/>
    </w:p>
    <w:p w:rsidR="00D54BF8" w:rsidRDefault="00D54BF8" w:rsidP="00D54BF8">
      <w:pPr>
        <w:pStyle w:val="140"/>
      </w:pPr>
    </w:p>
    <w:p w:rsidR="00D54BF8" w:rsidRPr="00D54BF8" w:rsidRDefault="00D54BF8" w:rsidP="00D54BF8">
      <w:pPr>
        <w:spacing w:line="360" w:lineRule="auto"/>
        <w:ind w:firstLine="709"/>
        <w:jc w:val="both"/>
        <w:rPr>
          <w:sz w:val="28"/>
        </w:rPr>
      </w:pPr>
      <w:r>
        <w:rPr>
          <w:sz w:val="28"/>
        </w:rPr>
        <w:t>1. </w:t>
      </w:r>
      <w:r w:rsidRPr="00D54BF8">
        <w:rPr>
          <w:sz w:val="28"/>
        </w:rPr>
        <w:t xml:space="preserve">Утвердить Порядок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глав муниципальных образований и депутатов представительных органов муниципальных образований </w:t>
      </w:r>
      <w:proofErr w:type="gramStart"/>
      <w:r w:rsidRPr="00D54BF8">
        <w:rPr>
          <w:sz w:val="28"/>
        </w:rPr>
        <w:t>в</w:t>
      </w:r>
      <w:proofErr w:type="gramEnd"/>
      <w:r w:rsidRPr="00D54BF8">
        <w:rPr>
          <w:sz w:val="28"/>
        </w:rPr>
        <w:t xml:space="preserve"> </w:t>
      </w:r>
      <w:proofErr w:type="gramStart"/>
      <w:r w:rsidRPr="00D54BF8">
        <w:rPr>
          <w:sz w:val="28"/>
        </w:rPr>
        <w:t>Ханты-Мансийском</w:t>
      </w:r>
      <w:proofErr w:type="gramEnd"/>
      <w:r w:rsidRPr="00D54BF8">
        <w:rPr>
          <w:sz w:val="28"/>
        </w:rPr>
        <w:t xml:space="preserve"> автономном округе</w:t>
      </w:r>
      <w:r>
        <w:rPr>
          <w:sz w:val="28"/>
        </w:rPr>
        <w:t> – </w:t>
      </w:r>
      <w:r w:rsidRPr="00D54BF8">
        <w:rPr>
          <w:sz w:val="28"/>
        </w:rPr>
        <w:t>Югре (прилагается).</w:t>
      </w:r>
    </w:p>
    <w:p w:rsidR="00D54BF8" w:rsidRPr="00D54BF8" w:rsidRDefault="00D54BF8" w:rsidP="00D54BF8">
      <w:pPr>
        <w:spacing w:line="360" w:lineRule="auto"/>
        <w:ind w:firstLine="709"/>
        <w:jc w:val="both"/>
        <w:rPr>
          <w:sz w:val="28"/>
        </w:rPr>
      </w:pPr>
      <w:r w:rsidRPr="00D54BF8">
        <w:rPr>
          <w:sz w:val="28"/>
        </w:rPr>
        <w:t>2.</w:t>
      </w:r>
      <w:r>
        <w:rPr>
          <w:sz w:val="28"/>
        </w:rPr>
        <w:t> </w:t>
      </w:r>
      <w:proofErr w:type="gramStart"/>
      <w:r w:rsidRPr="00D54BF8">
        <w:rPr>
          <w:sz w:val="28"/>
        </w:rPr>
        <w:t>Признать утратившим силу постановление Избирательной комиссии Ханты-Мансийского автономного округа</w:t>
      </w:r>
      <w:r>
        <w:rPr>
          <w:sz w:val="28"/>
        </w:rPr>
        <w:t> – </w:t>
      </w:r>
      <w:r w:rsidRPr="00D54BF8">
        <w:rPr>
          <w:sz w:val="28"/>
        </w:rPr>
        <w:t>Югры от 25</w:t>
      </w:r>
      <w:r>
        <w:rPr>
          <w:sz w:val="28"/>
        </w:rPr>
        <w:t>.05.</w:t>
      </w:r>
      <w:r w:rsidRPr="00D54BF8">
        <w:rPr>
          <w:sz w:val="28"/>
        </w:rPr>
        <w:t>2013</w:t>
      </w:r>
      <w:r>
        <w:rPr>
          <w:sz w:val="28"/>
        </w:rPr>
        <w:t> </w:t>
      </w:r>
      <w:r w:rsidRPr="00D54BF8">
        <w:rPr>
          <w:sz w:val="28"/>
        </w:rPr>
        <w:t>г</w:t>
      </w:r>
      <w:r>
        <w:rPr>
          <w:sz w:val="28"/>
        </w:rPr>
        <w:t>.</w:t>
      </w:r>
      <w:r w:rsidRPr="00D54BF8">
        <w:rPr>
          <w:sz w:val="28"/>
        </w:rPr>
        <w:t xml:space="preserve"> №</w:t>
      </w:r>
      <w:r>
        <w:rPr>
          <w:sz w:val="28"/>
        </w:rPr>
        <w:t> </w:t>
      </w:r>
      <w:r w:rsidRPr="00D54BF8">
        <w:rPr>
          <w:sz w:val="28"/>
        </w:rPr>
        <w:t xml:space="preserve">505 </w:t>
      </w:r>
      <w:r>
        <w:rPr>
          <w:sz w:val="28"/>
        </w:rPr>
        <w:br/>
      </w:r>
      <w:r w:rsidRPr="00D54BF8">
        <w:rPr>
          <w:sz w:val="28"/>
        </w:rPr>
        <w:t xml:space="preserve">«О Порядке открытия, ведения и закрытия специальных избирательных </w:t>
      </w:r>
      <w:r w:rsidRPr="00D54BF8">
        <w:rPr>
          <w:sz w:val="28"/>
        </w:rPr>
        <w:lastRenderedPageBreak/>
        <w:t xml:space="preserve">счетов для формирования избирательных фондов кандидатов, избирательных объединений при проведении выборов глав муниципальных образований и депутатов представительных органов муниципальных образований в </w:t>
      </w:r>
      <w:r>
        <w:rPr>
          <w:sz w:val="28"/>
        </w:rPr>
        <w:br/>
      </w:r>
      <w:r w:rsidRPr="00D54BF8">
        <w:rPr>
          <w:sz w:val="28"/>
        </w:rPr>
        <w:t>Ханты-Мансийском автономном округе</w:t>
      </w:r>
      <w:r>
        <w:rPr>
          <w:sz w:val="28"/>
        </w:rPr>
        <w:t> </w:t>
      </w:r>
      <w:r w:rsidRPr="00D54BF8">
        <w:rPr>
          <w:sz w:val="28"/>
        </w:rPr>
        <w:t>–</w:t>
      </w:r>
      <w:r>
        <w:rPr>
          <w:sz w:val="28"/>
        </w:rPr>
        <w:t> </w:t>
      </w:r>
      <w:r w:rsidRPr="00D54BF8">
        <w:rPr>
          <w:sz w:val="28"/>
        </w:rPr>
        <w:t>Югре</w:t>
      </w:r>
      <w:r>
        <w:rPr>
          <w:sz w:val="28"/>
        </w:rPr>
        <w:t>».</w:t>
      </w:r>
      <w:proofErr w:type="gramEnd"/>
    </w:p>
    <w:p w:rsidR="00D54BF8" w:rsidRPr="00135D99" w:rsidRDefault="00D54BF8" w:rsidP="00D54BF8">
      <w:pPr>
        <w:pStyle w:val="a4"/>
        <w:spacing w:line="360" w:lineRule="auto"/>
        <w:ind w:firstLine="709"/>
        <w:jc w:val="both"/>
        <w:rPr>
          <w:sz w:val="28"/>
          <w:szCs w:val="28"/>
        </w:rPr>
      </w:pPr>
      <w:r>
        <w:rPr>
          <w:sz w:val="28"/>
          <w:szCs w:val="28"/>
        </w:rPr>
        <w:t>3. </w:t>
      </w:r>
      <w:r w:rsidRPr="00135D99">
        <w:rPr>
          <w:sz w:val="28"/>
          <w:szCs w:val="28"/>
        </w:rPr>
        <w:t>Настоящее постановление направить в территориальные избирательные комиссии и разместить на сайте Избирательной комиссии Ханты-Мансийского автономного округа</w:t>
      </w:r>
      <w:r>
        <w:rPr>
          <w:sz w:val="28"/>
          <w:szCs w:val="28"/>
        </w:rPr>
        <w:t> </w:t>
      </w:r>
      <w:r w:rsidRPr="00135D99">
        <w:rPr>
          <w:sz w:val="28"/>
          <w:szCs w:val="28"/>
        </w:rPr>
        <w:t>–</w:t>
      </w:r>
      <w:r>
        <w:rPr>
          <w:sz w:val="28"/>
          <w:szCs w:val="28"/>
        </w:rPr>
        <w:t> </w:t>
      </w:r>
      <w:r w:rsidRPr="00135D99">
        <w:rPr>
          <w:sz w:val="28"/>
          <w:szCs w:val="28"/>
        </w:rPr>
        <w:t>Югры.</w:t>
      </w:r>
    </w:p>
    <w:p w:rsidR="00D54BF8" w:rsidRDefault="00D54BF8" w:rsidP="00D54BF8">
      <w:pPr>
        <w:ind w:firstLine="708"/>
        <w:jc w:val="both"/>
        <w:rPr>
          <w:sz w:val="28"/>
          <w:szCs w:val="28"/>
        </w:rPr>
      </w:pPr>
    </w:p>
    <w:p w:rsidR="00D54BF8" w:rsidRDefault="00D54BF8" w:rsidP="00D54BF8">
      <w:pPr>
        <w:ind w:firstLine="708"/>
        <w:jc w:val="both"/>
        <w:rPr>
          <w:sz w:val="28"/>
          <w:szCs w:val="28"/>
        </w:rPr>
      </w:pPr>
    </w:p>
    <w:p w:rsidR="00D54BF8" w:rsidRDefault="00D54BF8" w:rsidP="00D54BF8">
      <w:pPr>
        <w:ind w:firstLine="708"/>
        <w:jc w:val="both"/>
        <w:rPr>
          <w:sz w:val="28"/>
          <w:szCs w:val="28"/>
        </w:rPr>
      </w:pPr>
    </w:p>
    <w:p w:rsidR="00D54BF8" w:rsidRPr="00DB6504" w:rsidRDefault="00D54BF8" w:rsidP="00D54BF8">
      <w:pPr>
        <w:ind w:firstLine="708"/>
        <w:jc w:val="both"/>
        <w:rPr>
          <w:sz w:val="28"/>
          <w:szCs w:val="28"/>
        </w:rPr>
      </w:pPr>
    </w:p>
    <w:p w:rsidR="00D54BF8" w:rsidRPr="0059202F" w:rsidRDefault="00D54BF8" w:rsidP="00D54BF8">
      <w:pPr>
        <w:pStyle w:val="a3"/>
        <w:rPr>
          <w:sz w:val="28"/>
        </w:rPr>
      </w:pPr>
      <w:r>
        <w:rPr>
          <w:sz w:val="28"/>
        </w:rPr>
        <w:t>Председатель</w:t>
      </w:r>
    </w:p>
    <w:p w:rsidR="00D54BF8" w:rsidRPr="0059202F" w:rsidRDefault="00D54BF8" w:rsidP="00D54BF8">
      <w:pPr>
        <w:pStyle w:val="a3"/>
        <w:rPr>
          <w:sz w:val="28"/>
        </w:rPr>
      </w:pPr>
      <w:r w:rsidRPr="0059202F">
        <w:rPr>
          <w:sz w:val="28"/>
        </w:rPr>
        <w:t>Избирательной комиссии</w:t>
      </w:r>
    </w:p>
    <w:p w:rsidR="00D54BF8" w:rsidRPr="0059202F" w:rsidRDefault="00D54BF8" w:rsidP="00D54BF8">
      <w:pPr>
        <w:pStyle w:val="a3"/>
        <w:rPr>
          <w:sz w:val="28"/>
        </w:rPr>
      </w:pPr>
      <w:r w:rsidRPr="0059202F">
        <w:rPr>
          <w:sz w:val="28"/>
        </w:rPr>
        <w:t xml:space="preserve">Ханты-Мансийского автономного </w:t>
      </w:r>
    </w:p>
    <w:p w:rsidR="00D54BF8" w:rsidRPr="009043EC" w:rsidRDefault="00D54BF8" w:rsidP="00D54BF8">
      <w:pPr>
        <w:jc w:val="both"/>
        <w:rPr>
          <w:sz w:val="28"/>
          <w:szCs w:val="28"/>
        </w:rPr>
      </w:pPr>
      <w:r w:rsidRPr="0059202F">
        <w:rPr>
          <w:sz w:val="28"/>
        </w:rPr>
        <w:t>округа – Югры</w:t>
      </w:r>
      <w:r w:rsidRPr="0059202F">
        <w:rPr>
          <w:sz w:val="28"/>
        </w:rPr>
        <w:tab/>
      </w:r>
      <w:r w:rsidRPr="0059202F">
        <w:rPr>
          <w:sz w:val="28"/>
        </w:rPr>
        <w:tab/>
      </w:r>
      <w:r w:rsidRPr="0059202F">
        <w:rPr>
          <w:sz w:val="28"/>
        </w:rPr>
        <w:tab/>
      </w:r>
      <w:r w:rsidRPr="0059202F">
        <w:rPr>
          <w:sz w:val="28"/>
        </w:rPr>
        <w:tab/>
      </w:r>
      <w:r w:rsidRPr="0059202F">
        <w:rPr>
          <w:sz w:val="28"/>
        </w:rPr>
        <w:tab/>
      </w:r>
      <w:r w:rsidRPr="0059202F">
        <w:rPr>
          <w:sz w:val="28"/>
        </w:rPr>
        <w:tab/>
      </w:r>
      <w:r w:rsidRPr="0059202F">
        <w:rPr>
          <w:sz w:val="28"/>
        </w:rPr>
        <w:tab/>
      </w:r>
      <w:r w:rsidRPr="0059202F">
        <w:rPr>
          <w:sz w:val="28"/>
        </w:rPr>
        <w:tab/>
        <w:t xml:space="preserve">     </w:t>
      </w:r>
      <w:r>
        <w:rPr>
          <w:sz w:val="28"/>
        </w:rPr>
        <w:t>А.Е. </w:t>
      </w:r>
      <w:proofErr w:type="gramStart"/>
      <w:r>
        <w:rPr>
          <w:sz w:val="28"/>
        </w:rPr>
        <w:t>Павкин</w:t>
      </w:r>
      <w:proofErr w:type="gramEnd"/>
    </w:p>
    <w:p w:rsidR="00D54BF8" w:rsidRDefault="00D54BF8" w:rsidP="00D54BF8">
      <w:pPr>
        <w:rPr>
          <w:spacing w:val="-4"/>
          <w:sz w:val="28"/>
          <w:szCs w:val="28"/>
        </w:rPr>
      </w:pPr>
    </w:p>
    <w:p w:rsidR="00D54BF8" w:rsidRDefault="00D54BF8" w:rsidP="00D54BF8">
      <w:pPr>
        <w:rPr>
          <w:spacing w:val="-4"/>
          <w:sz w:val="28"/>
          <w:szCs w:val="28"/>
        </w:rPr>
      </w:pPr>
    </w:p>
    <w:p w:rsidR="00D54BF8" w:rsidRDefault="00D54BF8" w:rsidP="00D54BF8">
      <w:pPr>
        <w:rPr>
          <w:spacing w:val="-4"/>
          <w:sz w:val="28"/>
          <w:szCs w:val="28"/>
        </w:rPr>
      </w:pPr>
      <w:r>
        <w:rPr>
          <w:spacing w:val="-4"/>
          <w:sz w:val="28"/>
          <w:szCs w:val="28"/>
        </w:rPr>
        <w:t xml:space="preserve">Секретарь </w:t>
      </w:r>
    </w:p>
    <w:p w:rsidR="00D54BF8" w:rsidRDefault="00D54BF8" w:rsidP="00D54BF8">
      <w:pPr>
        <w:rPr>
          <w:spacing w:val="-4"/>
          <w:sz w:val="28"/>
          <w:szCs w:val="28"/>
        </w:rPr>
      </w:pPr>
      <w:r>
        <w:rPr>
          <w:spacing w:val="-4"/>
          <w:sz w:val="28"/>
          <w:szCs w:val="28"/>
        </w:rPr>
        <w:t>Избирательной комиссии</w:t>
      </w:r>
    </w:p>
    <w:p w:rsidR="00D54BF8" w:rsidRDefault="00D54BF8" w:rsidP="00D54BF8">
      <w:pPr>
        <w:rPr>
          <w:spacing w:val="-4"/>
          <w:sz w:val="28"/>
          <w:szCs w:val="28"/>
        </w:rPr>
      </w:pPr>
      <w:r>
        <w:rPr>
          <w:spacing w:val="-4"/>
          <w:sz w:val="28"/>
          <w:szCs w:val="28"/>
        </w:rPr>
        <w:t>Ханты-Мансийского автономного</w:t>
      </w:r>
    </w:p>
    <w:p w:rsidR="00D54BF8" w:rsidRDefault="00D54BF8" w:rsidP="00D54BF8">
      <w:pPr>
        <w:rPr>
          <w:spacing w:val="-4"/>
          <w:sz w:val="28"/>
          <w:szCs w:val="28"/>
        </w:rPr>
      </w:pPr>
      <w:r>
        <w:rPr>
          <w:spacing w:val="-4"/>
          <w:sz w:val="28"/>
          <w:szCs w:val="28"/>
        </w:rPr>
        <w:t xml:space="preserve">округа – Югры </w:t>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t xml:space="preserve">      К.И. Дмитриева</w:t>
      </w:r>
    </w:p>
    <w:p w:rsidR="00D54BF8" w:rsidRDefault="00D54BF8" w:rsidP="00D54BF8">
      <w:pPr>
        <w:spacing w:after="200" w:line="276" w:lineRule="auto"/>
        <w:rPr>
          <w:spacing w:val="-4"/>
          <w:sz w:val="28"/>
          <w:szCs w:val="28"/>
        </w:rPr>
      </w:pPr>
      <w:r>
        <w:rPr>
          <w:spacing w:val="-4"/>
          <w:sz w:val="28"/>
          <w:szCs w:val="28"/>
        </w:rPr>
        <w:br w:type="page"/>
      </w:r>
    </w:p>
    <w:p w:rsidR="00D54BF8" w:rsidRDefault="00D54BF8" w:rsidP="00D54BF8">
      <w:pPr>
        <w:ind w:left="6372"/>
        <w:jc w:val="center"/>
      </w:pPr>
      <w:r>
        <w:lastRenderedPageBreak/>
        <w:t>Приложение</w:t>
      </w:r>
    </w:p>
    <w:p w:rsidR="00D54BF8" w:rsidRDefault="00D54BF8" w:rsidP="00D54BF8">
      <w:pPr>
        <w:ind w:left="6372"/>
        <w:jc w:val="center"/>
      </w:pPr>
      <w:r>
        <w:t xml:space="preserve">к постановлению </w:t>
      </w:r>
      <w:proofErr w:type="gramStart"/>
      <w:r>
        <w:t>Избирательной</w:t>
      </w:r>
      <w:proofErr w:type="gramEnd"/>
      <w:r>
        <w:t xml:space="preserve"> </w:t>
      </w:r>
    </w:p>
    <w:p w:rsidR="00D54BF8" w:rsidRDefault="00D54BF8" w:rsidP="00D54BF8">
      <w:pPr>
        <w:ind w:left="6372"/>
        <w:jc w:val="center"/>
      </w:pPr>
      <w:r>
        <w:t xml:space="preserve">комиссии Ханты-Мансийского </w:t>
      </w:r>
    </w:p>
    <w:p w:rsidR="00D54BF8" w:rsidRDefault="00D54BF8" w:rsidP="00D54BF8">
      <w:pPr>
        <w:ind w:left="6372"/>
        <w:jc w:val="center"/>
      </w:pPr>
      <w:r>
        <w:t>автономного округа – Югры</w:t>
      </w:r>
    </w:p>
    <w:p w:rsidR="00D54BF8" w:rsidRDefault="00D54BF8" w:rsidP="00D54BF8">
      <w:pPr>
        <w:ind w:left="6372"/>
        <w:jc w:val="center"/>
      </w:pPr>
      <w:r>
        <w:t>от 14 июня 2016 года № 10</w:t>
      </w:r>
      <w:r w:rsidR="00B606E8">
        <w:t>50</w:t>
      </w:r>
    </w:p>
    <w:p w:rsidR="00D54BF8" w:rsidRDefault="00D54BF8" w:rsidP="00D54BF8">
      <w:pPr>
        <w:pStyle w:val="ConsPlusNonformat"/>
        <w:widowControl/>
        <w:ind w:left="3164" w:firstLine="709"/>
        <w:jc w:val="center"/>
        <w:rPr>
          <w:rFonts w:ascii="Times New Roman" w:hAnsi="Times New Roman" w:cs="Times New Roman"/>
          <w:color w:val="000000"/>
          <w:sz w:val="28"/>
        </w:rPr>
      </w:pPr>
    </w:p>
    <w:p w:rsidR="00D54BF8" w:rsidRDefault="00D54BF8" w:rsidP="00D54BF8">
      <w:pPr>
        <w:pStyle w:val="ConsPlusNonformat"/>
        <w:widowControl/>
        <w:ind w:left="4248" w:firstLine="709"/>
        <w:jc w:val="center"/>
        <w:rPr>
          <w:rFonts w:ascii="Times New Roman" w:hAnsi="Times New Roman" w:cs="Times New Roman"/>
          <w:color w:val="000000"/>
          <w:sz w:val="28"/>
        </w:rPr>
      </w:pPr>
      <w:r>
        <w:rPr>
          <w:rFonts w:ascii="Times New Roman" w:hAnsi="Times New Roman" w:cs="Times New Roman"/>
          <w:color w:val="000000"/>
          <w:sz w:val="28"/>
        </w:rPr>
        <w:t>УТВЕРЖДЕН</w:t>
      </w:r>
    </w:p>
    <w:p w:rsidR="00D54BF8" w:rsidRDefault="00D54BF8" w:rsidP="00D54BF8">
      <w:pPr>
        <w:pStyle w:val="ConsPlusNonformat"/>
        <w:widowControl/>
        <w:ind w:left="4248" w:firstLine="709"/>
        <w:jc w:val="center"/>
        <w:rPr>
          <w:rFonts w:ascii="Times New Roman" w:hAnsi="Times New Roman" w:cs="Times New Roman"/>
          <w:color w:val="000000"/>
          <w:sz w:val="28"/>
        </w:rPr>
      </w:pPr>
      <w:r>
        <w:rPr>
          <w:rFonts w:ascii="Times New Roman" w:hAnsi="Times New Roman" w:cs="Times New Roman"/>
          <w:color w:val="000000"/>
          <w:sz w:val="28"/>
        </w:rPr>
        <w:t xml:space="preserve">постановлением </w:t>
      </w:r>
      <w:proofErr w:type="gramStart"/>
      <w:r>
        <w:rPr>
          <w:rFonts w:ascii="Times New Roman" w:hAnsi="Times New Roman" w:cs="Times New Roman"/>
          <w:color w:val="000000"/>
          <w:sz w:val="28"/>
        </w:rPr>
        <w:t>Избирательной</w:t>
      </w:r>
      <w:proofErr w:type="gramEnd"/>
    </w:p>
    <w:p w:rsidR="00D54BF8" w:rsidRDefault="00D54BF8" w:rsidP="00D54BF8">
      <w:pPr>
        <w:pStyle w:val="ConsPlusNonformat"/>
        <w:widowControl/>
        <w:ind w:left="5270" w:hanging="4"/>
        <w:jc w:val="center"/>
        <w:rPr>
          <w:rFonts w:ascii="Times New Roman" w:hAnsi="Times New Roman" w:cs="Times New Roman"/>
          <w:color w:val="000000"/>
          <w:sz w:val="28"/>
        </w:rPr>
      </w:pPr>
      <w:r>
        <w:rPr>
          <w:rFonts w:ascii="Times New Roman" w:hAnsi="Times New Roman" w:cs="Times New Roman"/>
          <w:color w:val="000000"/>
          <w:sz w:val="28"/>
        </w:rPr>
        <w:t>комиссии Ханты-Мансийского автономного округа – Югры</w:t>
      </w:r>
    </w:p>
    <w:p w:rsidR="00D54BF8" w:rsidRDefault="00D54BF8" w:rsidP="00D54BF8">
      <w:pPr>
        <w:pStyle w:val="ConsPlusNonformat"/>
        <w:widowControl/>
        <w:ind w:left="4248" w:firstLine="709"/>
        <w:jc w:val="center"/>
        <w:rPr>
          <w:rFonts w:ascii="Times New Roman" w:hAnsi="Times New Roman"/>
          <w:color w:val="000000"/>
          <w:sz w:val="28"/>
        </w:rPr>
      </w:pPr>
      <w:r>
        <w:rPr>
          <w:rFonts w:ascii="Times New Roman" w:hAnsi="Times New Roman"/>
          <w:color w:val="000000"/>
          <w:sz w:val="28"/>
        </w:rPr>
        <w:t>от 14 июня 2016 г. № 10</w:t>
      </w:r>
      <w:r w:rsidR="00B606E8">
        <w:rPr>
          <w:rFonts w:ascii="Times New Roman" w:hAnsi="Times New Roman"/>
          <w:color w:val="000000"/>
          <w:sz w:val="28"/>
        </w:rPr>
        <w:t>50</w:t>
      </w:r>
      <w:bookmarkStart w:id="0" w:name="_GoBack"/>
      <w:bookmarkEnd w:id="0"/>
    </w:p>
    <w:p w:rsidR="00D54BF8" w:rsidRDefault="00D54BF8" w:rsidP="00D54BF8">
      <w:pPr>
        <w:pStyle w:val="a3"/>
        <w:jc w:val="center"/>
        <w:rPr>
          <w:b/>
          <w:sz w:val="28"/>
        </w:rPr>
      </w:pPr>
    </w:p>
    <w:p w:rsidR="00D54BF8" w:rsidRDefault="00D54BF8" w:rsidP="00D54BF8">
      <w:pPr>
        <w:pStyle w:val="a3"/>
        <w:jc w:val="center"/>
        <w:rPr>
          <w:b/>
          <w:sz w:val="28"/>
        </w:rPr>
      </w:pPr>
    </w:p>
    <w:p w:rsidR="00303AF9" w:rsidRDefault="00303AF9" w:rsidP="00D54BF8">
      <w:pPr>
        <w:pStyle w:val="a3"/>
        <w:jc w:val="center"/>
        <w:rPr>
          <w:b/>
          <w:sz w:val="28"/>
        </w:rPr>
      </w:pPr>
      <w:r w:rsidRPr="00303AF9">
        <w:rPr>
          <w:b/>
          <w:sz w:val="28"/>
        </w:rPr>
        <w:t xml:space="preserve">ПОРЯДОК </w:t>
      </w:r>
    </w:p>
    <w:p w:rsidR="00D54BF8" w:rsidRPr="00303AF9" w:rsidRDefault="00303AF9" w:rsidP="00D54BF8">
      <w:pPr>
        <w:pStyle w:val="a3"/>
        <w:jc w:val="center"/>
        <w:rPr>
          <w:b/>
          <w:sz w:val="28"/>
        </w:rPr>
      </w:pPr>
      <w:r w:rsidRPr="00303AF9">
        <w:rPr>
          <w:b/>
          <w:sz w:val="28"/>
        </w:rPr>
        <w:t xml:space="preserve">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глав муниципальных образований и депутатов представительных органов муниципальных образований </w:t>
      </w:r>
      <w:proofErr w:type="gramStart"/>
      <w:r w:rsidRPr="00303AF9">
        <w:rPr>
          <w:b/>
          <w:sz w:val="28"/>
        </w:rPr>
        <w:t>в</w:t>
      </w:r>
      <w:proofErr w:type="gramEnd"/>
      <w:r w:rsidRPr="00303AF9">
        <w:rPr>
          <w:b/>
          <w:sz w:val="28"/>
        </w:rPr>
        <w:t xml:space="preserve"> </w:t>
      </w:r>
      <w:proofErr w:type="gramStart"/>
      <w:r w:rsidRPr="00303AF9">
        <w:rPr>
          <w:b/>
          <w:sz w:val="28"/>
        </w:rPr>
        <w:t>Ханты-Мансийском</w:t>
      </w:r>
      <w:proofErr w:type="gramEnd"/>
      <w:r w:rsidRPr="00303AF9">
        <w:rPr>
          <w:b/>
          <w:sz w:val="28"/>
        </w:rPr>
        <w:t xml:space="preserve"> автономном округе – Югре</w:t>
      </w:r>
    </w:p>
    <w:p w:rsidR="00D54BF8" w:rsidRDefault="00D54BF8" w:rsidP="00303AF9">
      <w:pPr>
        <w:pStyle w:val="a3"/>
        <w:spacing w:line="360" w:lineRule="auto"/>
        <w:jc w:val="both"/>
        <w:rPr>
          <w:sz w:val="28"/>
          <w:szCs w:val="28"/>
        </w:rPr>
      </w:pPr>
    </w:p>
    <w:p w:rsidR="00303AF9" w:rsidRPr="00613DA0" w:rsidRDefault="00303AF9" w:rsidP="00303AF9">
      <w:pPr>
        <w:pStyle w:val="a3"/>
        <w:spacing w:line="360" w:lineRule="auto"/>
        <w:ind w:firstLine="709"/>
        <w:jc w:val="both"/>
        <w:rPr>
          <w:sz w:val="28"/>
          <w:szCs w:val="28"/>
        </w:rPr>
      </w:pPr>
      <w:proofErr w:type="gramStart"/>
      <w:r w:rsidRPr="00613DA0">
        <w:rPr>
          <w:sz w:val="28"/>
          <w:szCs w:val="28"/>
        </w:rPr>
        <w:t>В соответствии с Федеральным законом от 12</w:t>
      </w:r>
      <w:r>
        <w:rPr>
          <w:sz w:val="28"/>
          <w:szCs w:val="28"/>
        </w:rPr>
        <w:t>.06.</w:t>
      </w:r>
      <w:r w:rsidRPr="00613DA0">
        <w:rPr>
          <w:sz w:val="28"/>
          <w:szCs w:val="28"/>
        </w:rPr>
        <w:t>2002</w:t>
      </w:r>
      <w:r>
        <w:rPr>
          <w:sz w:val="28"/>
          <w:szCs w:val="28"/>
        </w:rPr>
        <w:t> г.</w:t>
      </w:r>
      <w:r w:rsidRPr="00613DA0">
        <w:rPr>
          <w:sz w:val="28"/>
          <w:szCs w:val="28"/>
        </w:rPr>
        <w:t xml:space="preserve"> №</w:t>
      </w:r>
      <w:r>
        <w:rPr>
          <w:sz w:val="28"/>
          <w:szCs w:val="28"/>
        </w:rPr>
        <w:t> </w:t>
      </w:r>
      <w:r w:rsidRPr="00613DA0">
        <w:rPr>
          <w:sz w:val="28"/>
          <w:szCs w:val="28"/>
        </w:rPr>
        <w:t xml:space="preserve">67-ФЗ «Об основных гарантиях избирательных прав и права на участие в референдуме граждан Российской Федерации» (далее – Федеральный закон), </w:t>
      </w:r>
      <w:r>
        <w:rPr>
          <w:sz w:val="28"/>
          <w:szCs w:val="28"/>
        </w:rPr>
        <w:t>Законом</w:t>
      </w:r>
      <w:r w:rsidRPr="00613DA0">
        <w:rPr>
          <w:sz w:val="28"/>
          <w:szCs w:val="28"/>
        </w:rPr>
        <w:t xml:space="preserve"> </w:t>
      </w:r>
      <w:r>
        <w:rPr>
          <w:sz w:val="28"/>
          <w:szCs w:val="28"/>
        </w:rPr>
        <w:t>ХМАО</w:t>
      </w:r>
      <w:r w:rsidRPr="00613DA0">
        <w:rPr>
          <w:sz w:val="28"/>
          <w:szCs w:val="28"/>
        </w:rPr>
        <w:t xml:space="preserve"> от 18</w:t>
      </w:r>
      <w:r>
        <w:rPr>
          <w:sz w:val="28"/>
          <w:szCs w:val="28"/>
        </w:rPr>
        <w:t>.06.</w:t>
      </w:r>
      <w:r w:rsidRPr="00613DA0">
        <w:rPr>
          <w:sz w:val="28"/>
          <w:szCs w:val="28"/>
        </w:rPr>
        <w:t>2003</w:t>
      </w:r>
      <w:r>
        <w:rPr>
          <w:sz w:val="28"/>
          <w:szCs w:val="28"/>
        </w:rPr>
        <w:t> </w:t>
      </w:r>
      <w:r w:rsidRPr="00613DA0">
        <w:rPr>
          <w:sz w:val="28"/>
          <w:szCs w:val="28"/>
        </w:rPr>
        <w:t>г</w:t>
      </w:r>
      <w:r>
        <w:rPr>
          <w:sz w:val="28"/>
          <w:szCs w:val="28"/>
        </w:rPr>
        <w:t>.</w:t>
      </w:r>
      <w:r w:rsidRPr="00613DA0">
        <w:rPr>
          <w:sz w:val="28"/>
          <w:szCs w:val="28"/>
        </w:rPr>
        <w:t xml:space="preserve"> №</w:t>
      </w:r>
      <w:r>
        <w:rPr>
          <w:sz w:val="28"/>
          <w:szCs w:val="28"/>
        </w:rPr>
        <w:t> </w:t>
      </w:r>
      <w:r w:rsidRPr="00613DA0">
        <w:rPr>
          <w:sz w:val="28"/>
          <w:szCs w:val="28"/>
        </w:rPr>
        <w:t>33-оз «О выборах глав муниципальных образований в Ханты-Мансийском автономном округе</w:t>
      </w:r>
      <w:r>
        <w:rPr>
          <w:sz w:val="28"/>
          <w:szCs w:val="28"/>
        </w:rPr>
        <w:t> – </w:t>
      </w:r>
      <w:r w:rsidRPr="00613DA0">
        <w:rPr>
          <w:sz w:val="28"/>
          <w:szCs w:val="28"/>
        </w:rPr>
        <w:t xml:space="preserve">Югре», </w:t>
      </w:r>
      <w:r>
        <w:rPr>
          <w:sz w:val="28"/>
          <w:szCs w:val="28"/>
        </w:rPr>
        <w:t xml:space="preserve">Законом ХМАО – Югры от </w:t>
      </w:r>
      <w:r w:rsidRPr="00613DA0">
        <w:rPr>
          <w:sz w:val="28"/>
          <w:szCs w:val="28"/>
        </w:rPr>
        <w:t>30</w:t>
      </w:r>
      <w:r>
        <w:rPr>
          <w:sz w:val="28"/>
          <w:szCs w:val="28"/>
        </w:rPr>
        <w:t>.09.</w:t>
      </w:r>
      <w:r w:rsidRPr="00613DA0">
        <w:rPr>
          <w:sz w:val="28"/>
          <w:szCs w:val="28"/>
        </w:rPr>
        <w:t>2011</w:t>
      </w:r>
      <w:r>
        <w:rPr>
          <w:sz w:val="28"/>
          <w:szCs w:val="28"/>
        </w:rPr>
        <w:t> </w:t>
      </w:r>
      <w:r w:rsidRPr="00613DA0">
        <w:rPr>
          <w:sz w:val="28"/>
          <w:szCs w:val="28"/>
        </w:rPr>
        <w:t>г</w:t>
      </w:r>
      <w:r>
        <w:rPr>
          <w:sz w:val="28"/>
          <w:szCs w:val="28"/>
        </w:rPr>
        <w:t>.</w:t>
      </w:r>
      <w:r w:rsidRPr="00613DA0">
        <w:rPr>
          <w:sz w:val="28"/>
          <w:szCs w:val="28"/>
        </w:rPr>
        <w:t xml:space="preserve"> №</w:t>
      </w:r>
      <w:r>
        <w:rPr>
          <w:sz w:val="28"/>
          <w:szCs w:val="28"/>
        </w:rPr>
        <w:t> </w:t>
      </w:r>
      <w:r w:rsidRPr="00613DA0">
        <w:rPr>
          <w:sz w:val="28"/>
          <w:szCs w:val="28"/>
        </w:rPr>
        <w:t xml:space="preserve">81-оз «О выборах депутатов представительного органа муниципального образования в </w:t>
      </w:r>
      <w:r>
        <w:rPr>
          <w:sz w:val="28"/>
          <w:szCs w:val="28"/>
        </w:rPr>
        <w:br/>
      </w:r>
      <w:r w:rsidRPr="00613DA0">
        <w:rPr>
          <w:sz w:val="28"/>
          <w:szCs w:val="28"/>
        </w:rPr>
        <w:t>Ханты-Мансийском автономном округе</w:t>
      </w:r>
      <w:proofErr w:type="gramEnd"/>
      <w:r>
        <w:rPr>
          <w:sz w:val="28"/>
          <w:szCs w:val="28"/>
        </w:rPr>
        <w:t> </w:t>
      </w:r>
      <w:r w:rsidRPr="00613DA0">
        <w:rPr>
          <w:sz w:val="28"/>
          <w:szCs w:val="28"/>
        </w:rPr>
        <w:t>–</w:t>
      </w:r>
      <w:r>
        <w:rPr>
          <w:sz w:val="28"/>
          <w:szCs w:val="28"/>
        </w:rPr>
        <w:t> </w:t>
      </w:r>
      <w:proofErr w:type="gramStart"/>
      <w:r w:rsidRPr="00613DA0">
        <w:rPr>
          <w:sz w:val="28"/>
          <w:szCs w:val="28"/>
        </w:rPr>
        <w:t xml:space="preserve">Югре», </w:t>
      </w:r>
      <w:r>
        <w:rPr>
          <w:sz w:val="28"/>
          <w:szCs w:val="28"/>
        </w:rPr>
        <w:t xml:space="preserve">Законом ХМАО от </w:t>
      </w:r>
      <w:r w:rsidRPr="00613DA0">
        <w:rPr>
          <w:sz w:val="28"/>
          <w:szCs w:val="28"/>
        </w:rPr>
        <w:t>18</w:t>
      </w:r>
      <w:r>
        <w:rPr>
          <w:sz w:val="28"/>
          <w:szCs w:val="28"/>
        </w:rPr>
        <w:t>.06.</w:t>
      </w:r>
      <w:r w:rsidRPr="00613DA0">
        <w:rPr>
          <w:sz w:val="28"/>
          <w:szCs w:val="28"/>
        </w:rPr>
        <w:t>2003</w:t>
      </w:r>
      <w:r>
        <w:rPr>
          <w:sz w:val="28"/>
          <w:szCs w:val="28"/>
        </w:rPr>
        <w:t> </w:t>
      </w:r>
      <w:r w:rsidRPr="00613DA0">
        <w:rPr>
          <w:sz w:val="28"/>
          <w:szCs w:val="28"/>
        </w:rPr>
        <w:t>г</w:t>
      </w:r>
      <w:r>
        <w:rPr>
          <w:sz w:val="28"/>
          <w:szCs w:val="28"/>
        </w:rPr>
        <w:t>.</w:t>
      </w:r>
      <w:r w:rsidRPr="00613DA0">
        <w:rPr>
          <w:sz w:val="28"/>
          <w:szCs w:val="28"/>
        </w:rPr>
        <w:t xml:space="preserve"> №</w:t>
      </w:r>
      <w:r>
        <w:rPr>
          <w:sz w:val="28"/>
          <w:szCs w:val="28"/>
        </w:rPr>
        <w:t> </w:t>
      </w:r>
      <w:r w:rsidRPr="00613DA0">
        <w:rPr>
          <w:sz w:val="28"/>
          <w:szCs w:val="28"/>
        </w:rPr>
        <w:t xml:space="preserve">36-оз </w:t>
      </w:r>
      <w:r w:rsidRPr="00613DA0">
        <w:rPr>
          <w:snapToGrid w:val="0"/>
          <w:sz w:val="28"/>
          <w:szCs w:val="28"/>
        </w:rPr>
        <w:t xml:space="preserve">«О системе избирательных комиссий в </w:t>
      </w:r>
      <w:r>
        <w:rPr>
          <w:snapToGrid w:val="0"/>
          <w:sz w:val="28"/>
          <w:szCs w:val="28"/>
        </w:rPr>
        <w:br/>
      </w:r>
      <w:r w:rsidRPr="00613DA0">
        <w:rPr>
          <w:snapToGrid w:val="0"/>
          <w:sz w:val="28"/>
          <w:szCs w:val="28"/>
        </w:rPr>
        <w:t>Ханты-Мансийском автономном округе</w:t>
      </w:r>
      <w:r>
        <w:rPr>
          <w:snapToGrid w:val="0"/>
          <w:sz w:val="28"/>
          <w:szCs w:val="28"/>
        </w:rPr>
        <w:t> </w:t>
      </w:r>
      <w:r w:rsidRPr="00613DA0">
        <w:rPr>
          <w:snapToGrid w:val="0"/>
          <w:sz w:val="28"/>
          <w:szCs w:val="28"/>
        </w:rPr>
        <w:t>–</w:t>
      </w:r>
      <w:r>
        <w:rPr>
          <w:snapToGrid w:val="0"/>
          <w:sz w:val="28"/>
          <w:szCs w:val="28"/>
        </w:rPr>
        <w:t> </w:t>
      </w:r>
      <w:r w:rsidRPr="00613DA0">
        <w:rPr>
          <w:snapToGrid w:val="0"/>
          <w:sz w:val="28"/>
          <w:szCs w:val="28"/>
        </w:rPr>
        <w:t>Югре»</w:t>
      </w:r>
      <w:r w:rsidRPr="00613DA0">
        <w:rPr>
          <w:sz w:val="28"/>
          <w:szCs w:val="28"/>
        </w:rPr>
        <w:t xml:space="preserve"> (далее – законы автономного округа)</w:t>
      </w:r>
      <w:r>
        <w:rPr>
          <w:sz w:val="28"/>
          <w:szCs w:val="28"/>
        </w:rPr>
        <w:t>,</w:t>
      </w:r>
      <w:r w:rsidRPr="00613DA0">
        <w:rPr>
          <w:sz w:val="28"/>
          <w:szCs w:val="28"/>
        </w:rPr>
        <w:t xml:space="preserve"> Избирательная комиссия Ханты-Мансийского автономного округа</w:t>
      </w:r>
      <w:r>
        <w:rPr>
          <w:sz w:val="28"/>
          <w:szCs w:val="28"/>
        </w:rPr>
        <w:t> </w:t>
      </w:r>
      <w:r w:rsidRPr="00613DA0">
        <w:rPr>
          <w:sz w:val="28"/>
          <w:szCs w:val="28"/>
        </w:rPr>
        <w:t>–</w:t>
      </w:r>
      <w:r>
        <w:rPr>
          <w:sz w:val="28"/>
          <w:szCs w:val="28"/>
        </w:rPr>
        <w:t> </w:t>
      </w:r>
      <w:r w:rsidRPr="00613DA0">
        <w:rPr>
          <w:sz w:val="28"/>
          <w:szCs w:val="28"/>
        </w:rPr>
        <w:t>Югры по согласованию с Отделением по Тюменской области Уральского главного управления Центрального банка Российской Федерации определяет настоящий Порядок открытия, ведения и закрытия специального избирательного счета (далее</w:t>
      </w:r>
      <w:r>
        <w:rPr>
          <w:sz w:val="28"/>
          <w:szCs w:val="28"/>
        </w:rPr>
        <w:t> – </w:t>
      </w:r>
      <w:r w:rsidRPr="00613DA0">
        <w:rPr>
          <w:sz w:val="28"/>
          <w:szCs w:val="28"/>
        </w:rPr>
        <w:t xml:space="preserve">Порядок). </w:t>
      </w:r>
      <w:proofErr w:type="gramEnd"/>
    </w:p>
    <w:p w:rsidR="00303AF9" w:rsidRPr="00613DA0" w:rsidRDefault="00303AF9" w:rsidP="00303AF9">
      <w:pPr>
        <w:pStyle w:val="a3"/>
        <w:spacing w:line="360" w:lineRule="auto"/>
        <w:ind w:firstLine="709"/>
        <w:jc w:val="both"/>
        <w:rPr>
          <w:sz w:val="28"/>
          <w:szCs w:val="28"/>
        </w:rPr>
      </w:pPr>
      <w:proofErr w:type="gramStart"/>
      <w:r w:rsidRPr="00613DA0">
        <w:rPr>
          <w:sz w:val="28"/>
          <w:szCs w:val="28"/>
        </w:rPr>
        <w:t>Открытие, ведение и закрытие специальных избирательных счетов для формирования избирательных фондов кандидатов</w:t>
      </w:r>
      <w:r w:rsidRPr="00613DA0">
        <w:rPr>
          <w:snapToGrid w:val="0"/>
          <w:sz w:val="28"/>
          <w:szCs w:val="28"/>
        </w:rPr>
        <w:t xml:space="preserve"> при проведении выборов </w:t>
      </w:r>
      <w:r w:rsidRPr="00613DA0">
        <w:rPr>
          <w:snapToGrid w:val="0"/>
          <w:sz w:val="28"/>
          <w:szCs w:val="28"/>
        </w:rPr>
        <w:lastRenderedPageBreak/>
        <w:t xml:space="preserve">глав муниципальных образований (далее – кандидат) </w:t>
      </w:r>
      <w:r w:rsidRPr="00613DA0">
        <w:rPr>
          <w:rStyle w:val="a6"/>
          <w:b w:val="0"/>
          <w:color w:val="000000"/>
          <w:sz w:val="28"/>
          <w:szCs w:val="28"/>
        </w:rPr>
        <w:t>и</w:t>
      </w:r>
      <w:r w:rsidRPr="00613DA0">
        <w:rPr>
          <w:rStyle w:val="a6"/>
          <w:color w:val="00B050"/>
          <w:sz w:val="28"/>
          <w:szCs w:val="28"/>
        </w:rPr>
        <w:t xml:space="preserve"> </w:t>
      </w:r>
      <w:r w:rsidRPr="00613DA0">
        <w:rPr>
          <w:rStyle w:val="a6"/>
          <w:b w:val="0"/>
          <w:color w:val="000000"/>
          <w:sz w:val="28"/>
          <w:szCs w:val="28"/>
        </w:rPr>
        <w:t>кандидатов,</w:t>
      </w:r>
      <w:r w:rsidRPr="00613DA0">
        <w:rPr>
          <w:rStyle w:val="a6"/>
          <w:color w:val="00B050"/>
          <w:sz w:val="28"/>
          <w:szCs w:val="28"/>
        </w:rPr>
        <w:t xml:space="preserve"> </w:t>
      </w:r>
      <w:r w:rsidRPr="00613DA0">
        <w:rPr>
          <w:rStyle w:val="a6"/>
          <w:b w:val="0"/>
          <w:bCs w:val="0"/>
          <w:color w:val="000000"/>
          <w:sz w:val="28"/>
          <w:szCs w:val="28"/>
        </w:rPr>
        <w:t>избирательных объединений, выдвинувших список кандидатов по единому избирательному округу (далее - избирательное объединение)</w:t>
      </w:r>
      <w:r w:rsidRPr="00613DA0">
        <w:rPr>
          <w:snapToGrid w:val="0"/>
          <w:sz w:val="28"/>
          <w:szCs w:val="28"/>
        </w:rPr>
        <w:t xml:space="preserve"> </w:t>
      </w:r>
      <w:r w:rsidRPr="00613DA0">
        <w:rPr>
          <w:rStyle w:val="a6"/>
          <w:b w:val="0"/>
          <w:bCs w:val="0"/>
          <w:sz w:val="28"/>
          <w:szCs w:val="28"/>
        </w:rPr>
        <w:t>при проведении выборов депутатов представительных органов муниципальных образований в Ханты-Мансийском автономном округе</w:t>
      </w:r>
      <w:r>
        <w:rPr>
          <w:rStyle w:val="a6"/>
          <w:b w:val="0"/>
          <w:bCs w:val="0"/>
          <w:sz w:val="28"/>
          <w:szCs w:val="28"/>
        </w:rPr>
        <w:t> </w:t>
      </w:r>
      <w:r w:rsidRPr="00613DA0">
        <w:rPr>
          <w:rStyle w:val="a6"/>
          <w:b w:val="0"/>
          <w:bCs w:val="0"/>
          <w:sz w:val="28"/>
          <w:szCs w:val="28"/>
        </w:rPr>
        <w:t>–</w:t>
      </w:r>
      <w:r>
        <w:rPr>
          <w:rStyle w:val="a6"/>
          <w:b w:val="0"/>
          <w:bCs w:val="0"/>
          <w:sz w:val="28"/>
          <w:szCs w:val="28"/>
        </w:rPr>
        <w:t> </w:t>
      </w:r>
      <w:r w:rsidRPr="00613DA0">
        <w:rPr>
          <w:rStyle w:val="a6"/>
          <w:b w:val="0"/>
          <w:bCs w:val="0"/>
          <w:sz w:val="28"/>
          <w:szCs w:val="28"/>
        </w:rPr>
        <w:t xml:space="preserve">Югре </w:t>
      </w:r>
      <w:r w:rsidRPr="00613DA0">
        <w:rPr>
          <w:sz w:val="28"/>
          <w:szCs w:val="28"/>
        </w:rPr>
        <w:t>осуществляется в соответствии с Федеральным законом, Законами автономного округа и настоящим Порядком.</w:t>
      </w:r>
      <w:proofErr w:type="gramEnd"/>
    </w:p>
    <w:p w:rsidR="00303AF9" w:rsidRPr="00613DA0" w:rsidRDefault="00303AF9" w:rsidP="00303AF9">
      <w:pPr>
        <w:pStyle w:val="a3"/>
        <w:spacing w:line="360" w:lineRule="auto"/>
        <w:ind w:firstLine="709"/>
        <w:jc w:val="both"/>
        <w:rPr>
          <w:sz w:val="28"/>
          <w:szCs w:val="28"/>
        </w:rPr>
      </w:pPr>
    </w:p>
    <w:p w:rsidR="00303AF9" w:rsidRPr="00613DA0" w:rsidRDefault="00303AF9" w:rsidP="00303AF9">
      <w:pPr>
        <w:pStyle w:val="a3"/>
        <w:spacing w:line="360" w:lineRule="auto"/>
        <w:ind w:firstLine="709"/>
        <w:jc w:val="center"/>
        <w:rPr>
          <w:b/>
          <w:bCs/>
          <w:sz w:val="28"/>
          <w:szCs w:val="28"/>
        </w:rPr>
      </w:pPr>
      <w:r>
        <w:rPr>
          <w:b/>
          <w:bCs/>
          <w:sz w:val="28"/>
          <w:szCs w:val="28"/>
        </w:rPr>
        <w:t xml:space="preserve">1. </w:t>
      </w:r>
      <w:r w:rsidRPr="00613DA0">
        <w:rPr>
          <w:b/>
          <w:bCs/>
          <w:sz w:val="28"/>
          <w:szCs w:val="28"/>
        </w:rPr>
        <w:t>Открытие специального избирательного счета</w:t>
      </w:r>
    </w:p>
    <w:p w:rsidR="00303AF9" w:rsidRPr="00613DA0" w:rsidRDefault="00303AF9" w:rsidP="00303AF9">
      <w:pPr>
        <w:pStyle w:val="a3"/>
        <w:spacing w:line="360" w:lineRule="auto"/>
        <w:ind w:firstLine="709"/>
        <w:jc w:val="both"/>
        <w:rPr>
          <w:sz w:val="28"/>
          <w:szCs w:val="28"/>
        </w:rPr>
      </w:pPr>
      <w:r w:rsidRPr="00613DA0">
        <w:rPr>
          <w:sz w:val="28"/>
          <w:szCs w:val="28"/>
        </w:rPr>
        <w:t>1.1.</w:t>
      </w:r>
      <w:r>
        <w:rPr>
          <w:sz w:val="28"/>
          <w:szCs w:val="28"/>
        </w:rPr>
        <w:t> </w:t>
      </w:r>
      <w:r w:rsidRPr="00613DA0">
        <w:rPr>
          <w:sz w:val="28"/>
          <w:szCs w:val="28"/>
        </w:rPr>
        <w:t>Кандидат, до представления в соответствующую окружную избирательную комиссию документов для регистрации кандидата обязан открыть специальный избирательный счет своего избирательного фонда после письменного уведомления соответствующей избирательной комисс</w:t>
      </w:r>
      <w:proofErr w:type="gramStart"/>
      <w:r w:rsidRPr="00613DA0">
        <w:rPr>
          <w:sz w:val="28"/>
          <w:szCs w:val="28"/>
        </w:rPr>
        <w:t>ии о е</w:t>
      </w:r>
      <w:proofErr w:type="gramEnd"/>
      <w:r w:rsidRPr="00613DA0">
        <w:rPr>
          <w:sz w:val="28"/>
          <w:szCs w:val="28"/>
        </w:rPr>
        <w:t xml:space="preserve">го выдвижении (самовыдвижении). </w:t>
      </w:r>
    </w:p>
    <w:p w:rsidR="00303AF9" w:rsidRPr="00613DA0" w:rsidRDefault="00303AF9" w:rsidP="00303AF9">
      <w:pPr>
        <w:pStyle w:val="a3"/>
        <w:spacing w:line="360" w:lineRule="auto"/>
        <w:ind w:firstLine="709"/>
        <w:jc w:val="both"/>
        <w:rPr>
          <w:sz w:val="28"/>
          <w:szCs w:val="28"/>
        </w:rPr>
      </w:pPr>
      <w:r w:rsidRPr="00613DA0">
        <w:rPr>
          <w:sz w:val="28"/>
          <w:szCs w:val="28"/>
        </w:rPr>
        <w:t>1.2.</w:t>
      </w:r>
      <w:r>
        <w:rPr>
          <w:sz w:val="28"/>
          <w:szCs w:val="28"/>
        </w:rPr>
        <w:t> </w:t>
      </w:r>
      <w:r w:rsidRPr="00613DA0">
        <w:rPr>
          <w:sz w:val="28"/>
          <w:szCs w:val="28"/>
        </w:rPr>
        <w:t xml:space="preserve">Избирательное объединение до представления в соответствующую избирательную комиссию документов для его регистрации, обязано открыть специальный избирательный счет для формирования своего избирательного фонда после регистрации его уполномоченных представителей по финансовым вопросам в этой избирательной комиссии. </w:t>
      </w:r>
    </w:p>
    <w:p w:rsidR="00303AF9" w:rsidRPr="00613DA0" w:rsidRDefault="00303AF9" w:rsidP="00303AF9">
      <w:pPr>
        <w:pStyle w:val="a3"/>
        <w:spacing w:line="360" w:lineRule="auto"/>
        <w:ind w:firstLine="709"/>
        <w:jc w:val="both"/>
        <w:rPr>
          <w:sz w:val="28"/>
          <w:szCs w:val="28"/>
        </w:rPr>
      </w:pPr>
      <w:r w:rsidRPr="00613DA0">
        <w:rPr>
          <w:sz w:val="28"/>
          <w:szCs w:val="28"/>
        </w:rPr>
        <w:t>1.3.</w:t>
      </w:r>
      <w:r>
        <w:rPr>
          <w:sz w:val="28"/>
          <w:szCs w:val="28"/>
        </w:rPr>
        <w:t> </w:t>
      </w:r>
      <w:proofErr w:type="gramStart"/>
      <w:r w:rsidRPr="00613DA0">
        <w:rPr>
          <w:sz w:val="28"/>
          <w:szCs w:val="28"/>
        </w:rPr>
        <w:t xml:space="preserve">Специальный избирательный счет для формирования избирательного фонда открывается в филиале публичного акционерного общества "Сбербанк России" на основании договора банковского счета, а при его отсутствии </w:t>
      </w:r>
      <w:r>
        <w:rPr>
          <w:sz w:val="28"/>
          <w:szCs w:val="28"/>
        </w:rPr>
        <w:t>–</w:t>
      </w:r>
      <w:r w:rsidRPr="00613DA0">
        <w:rPr>
          <w:sz w:val="28"/>
          <w:szCs w:val="28"/>
        </w:rPr>
        <w:t xml:space="preserve"> в другой кредитной организации, расположенной на территории избирательного округа, согласно разрешению соответствующей избирательной комиссии, выдаваемому: для кандидата после уведомления соответствующей избирательной комиссии о выдвижении, для избирательного объединения после регистрации уполномоченного представителя по финансовым вопросам.</w:t>
      </w:r>
      <w:proofErr w:type="gramEnd"/>
    </w:p>
    <w:p w:rsidR="00303AF9" w:rsidRPr="00613DA0" w:rsidRDefault="00303AF9" w:rsidP="00303AF9">
      <w:pPr>
        <w:pStyle w:val="a3"/>
        <w:spacing w:line="360" w:lineRule="auto"/>
        <w:ind w:firstLine="709"/>
        <w:jc w:val="both"/>
        <w:rPr>
          <w:sz w:val="28"/>
          <w:szCs w:val="28"/>
        </w:rPr>
      </w:pPr>
      <w:r w:rsidRPr="00613DA0">
        <w:rPr>
          <w:sz w:val="28"/>
          <w:szCs w:val="28"/>
        </w:rPr>
        <w:t>1.4.</w:t>
      </w:r>
      <w:r>
        <w:rPr>
          <w:sz w:val="28"/>
          <w:szCs w:val="28"/>
        </w:rPr>
        <w:t> </w:t>
      </w:r>
      <w:r w:rsidRPr="00613DA0">
        <w:rPr>
          <w:sz w:val="28"/>
          <w:szCs w:val="28"/>
        </w:rPr>
        <w:t xml:space="preserve">Открытие специального избирательного счета кандидата, избирательного объединения осуществляется незамедлительно по </w:t>
      </w:r>
      <w:r w:rsidRPr="00613DA0">
        <w:rPr>
          <w:sz w:val="28"/>
          <w:szCs w:val="28"/>
        </w:rPr>
        <w:lastRenderedPageBreak/>
        <w:t>предоставлению кандидатом,</w:t>
      </w:r>
      <w:r w:rsidRPr="00613DA0">
        <w:rPr>
          <w:color w:val="000000" w:themeColor="text1"/>
          <w:sz w:val="28"/>
          <w:szCs w:val="28"/>
        </w:rPr>
        <w:t xml:space="preserve"> </w:t>
      </w:r>
      <w:r w:rsidRPr="00613DA0">
        <w:rPr>
          <w:color w:val="000000"/>
          <w:sz w:val="28"/>
          <w:szCs w:val="28"/>
        </w:rPr>
        <w:t>либо его уполномоченным представителем по финансовым вопросам,</w:t>
      </w:r>
      <w:r w:rsidRPr="00613DA0">
        <w:rPr>
          <w:sz w:val="28"/>
          <w:szCs w:val="28"/>
        </w:rPr>
        <w:t xml:space="preserve"> уполномоченным представителем по финансовым вопросам избирательного объединения в филиал Сбербанка России документов оформленных в соответствии с установленным порядком:</w:t>
      </w:r>
    </w:p>
    <w:p w:rsidR="00303AF9" w:rsidRPr="00613DA0" w:rsidRDefault="00303AF9" w:rsidP="00303AF9">
      <w:pPr>
        <w:pStyle w:val="a3"/>
        <w:spacing w:line="360" w:lineRule="auto"/>
        <w:ind w:firstLine="709"/>
        <w:jc w:val="both"/>
        <w:rPr>
          <w:sz w:val="28"/>
          <w:szCs w:val="28"/>
        </w:rPr>
      </w:pPr>
      <w:r w:rsidRPr="00613DA0">
        <w:rPr>
          <w:sz w:val="28"/>
          <w:szCs w:val="28"/>
        </w:rPr>
        <w:t>1.4.1.</w:t>
      </w:r>
      <w:r>
        <w:rPr>
          <w:sz w:val="28"/>
          <w:szCs w:val="28"/>
        </w:rPr>
        <w:t> </w:t>
      </w:r>
      <w:r w:rsidRPr="00613DA0">
        <w:rPr>
          <w:sz w:val="28"/>
          <w:szCs w:val="28"/>
        </w:rPr>
        <w:t>Для кандидата:</w:t>
      </w:r>
    </w:p>
    <w:p w:rsidR="00303AF9" w:rsidRPr="00613DA0" w:rsidRDefault="00303AF9" w:rsidP="00303AF9">
      <w:pPr>
        <w:pStyle w:val="a3"/>
        <w:spacing w:line="360" w:lineRule="auto"/>
        <w:ind w:firstLine="709"/>
        <w:jc w:val="both"/>
        <w:rPr>
          <w:sz w:val="28"/>
          <w:szCs w:val="28"/>
        </w:rPr>
      </w:pPr>
      <w:r>
        <w:rPr>
          <w:sz w:val="28"/>
          <w:szCs w:val="28"/>
        </w:rPr>
        <w:t>- </w:t>
      </w:r>
      <w:r w:rsidRPr="00613DA0">
        <w:rPr>
          <w:sz w:val="28"/>
          <w:szCs w:val="28"/>
        </w:rPr>
        <w:t>разрешение соответствующей избирательной комиссии об открытии специального избирательного счета, в котором указываются реквизиты филиала Сбербанка России;</w:t>
      </w:r>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копии решения соответствующей избирательной комиссии о регистрации уполномоченного представителя кандидата по финансовым вопросам (в случае его назначения);</w:t>
      </w:r>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паспорта гражданина Российской Федерации кандидата либо уполномоченного представителя кандидата по финансовым вопросам (в случае его назначения) либо документа, заменяющего паспорт гражданина;</w:t>
      </w:r>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нотариально удостоверенной доверенности уполномоченного представителя кандидата по финансовым вопросам (в случае его назначения) для обозрения и самостоятельного изготовления кредитной организацией копии указанного документа либо ее нотариально заверенной копии;</w:t>
      </w:r>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карточки с образцами подписей, оформленной в порядке, установленном нормативным актом Центрального банка Российской Федерации.</w:t>
      </w:r>
    </w:p>
    <w:p w:rsidR="00303AF9" w:rsidRPr="00613DA0" w:rsidRDefault="00303AF9" w:rsidP="00303AF9">
      <w:pPr>
        <w:pStyle w:val="a3"/>
        <w:spacing w:line="360" w:lineRule="auto"/>
        <w:ind w:firstLine="709"/>
        <w:jc w:val="both"/>
        <w:rPr>
          <w:sz w:val="28"/>
          <w:szCs w:val="28"/>
        </w:rPr>
      </w:pPr>
      <w:r w:rsidRPr="00613DA0">
        <w:rPr>
          <w:sz w:val="28"/>
          <w:szCs w:val="28"/>
        </w:rPr>
        <w:t>Кандидат может в установленном порядке поручить открытие специального избирательного счета своему уполномоченному представителю по финансовым вопросам, зарегистрированному в установленном порядке Законом автономного округа.</w:t>
      </w:r>
    </w:p>
    <w:p w:rsidR="00303AF9" w:rsidRPr="00613DA0" w:rsidRDefault="00303AF9" w:rsidP="00303AF9">
      <w:pPr>
        <w:pStyle w:val="a3"/>
        <w:spacing w:line="360" w:lineRule="auto"/>
        <w:ind w:firstLine="709"/>
        <w:jc w:val="both"/>
        <w:rPr>
          <w:sz w:val="28"/>
          <w:szCs w:val="28"/>
        </w:rPr>
      </w:pPr>
      <w:r w:rsidRPr="00613DA0">
        <w:rPr>
          <w:sz w:val="28"/>
          <w:szCs w:val="28"/>
        </w:rPr>
        <w:t>1.4.2.</w:t>
      </w:r>
      <w:r>
        <w:rPr>
          <w:sz w:val="28"/>
          <w:szCs w:val="28"/>
        </w:rPr>
        <w:t> </w:t>
      </w:r>
      <w:r w:rsidRPr="00613DA0">
        <w:rPr>
          <w:sz w:val="28"/>
          <w:szCs w:val="28"/>
        </w:rPr>
        <w:t>Для регионального отделения политической партии:</w:t>
      </w:r>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разрешение соответствующей избирательной комиссии об открытии специального избирательного счета, в котором указываются реквизиты филиала Сбербанка России;</w:t>
      </w:r>
    </w:p>
    <w:p w:rsidR="00303AF9" w:rsidRPr="00613DA0" w:rsidRDefault="00303AF9" w:rsidP="00303AF9">
      <w:pPr>
        <w:pStyle w:val="a3"/>
        <w:spacing w:line="360" w:lineRule="auto"/>
        <w:ind w:firstLine="709"/>
        <w:jc w:val="both"/>
        <w:rPr>
          <w:sz w:val="28"/>
          <w:szCs w:val="28"/>
        </w:rPr>
      </w:pPr>
      <w:r w:rsidRPr="00613DA0">
        <w:rPr>
          <w:sz w:val="28"/>
          <w:szCs w:val="28"/>
        </w:rPr>
        <w:lastRenderedPageBreak/>
        <w:t>-</w:t>
      </w:r>
      <w:r>
        <w:rPr>
          <w:sz w:val="28"/>
          <w:szCs w:val="28"/>
        </w:rPr>
        <w:t> </w:t>
      </w:r>
      <w:r w:rsidRPr="00613DA0">
        <w:rPr>
          <w:sz w:val="28"/>
          <w:szCs w:val="28"/>
        </w:rPr>
        <w:t>копия постановления соответствующей избирательной комиссии о регистрации уполномоченного представителя избирательного объединения по финансовым вопросам;</w:t>
      </w:r>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паспорта гражданина Российской Федерации зарегистрированного уполномоченным представителем избирательного объединения по финансовым вопросам либо документа, заменяющего паспорт гражданина;</w:t>
      </w:r>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нотариально удостоверенной доверенности уполномоченного представителя избирательного объединения по финансовым вопросам для обозрения и самостоятельного изготовления кредитной организацией копии указанного документа либо ее нотариально заверенной копии;</w:t>
      </w:r>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карточки с образцами подписей и оттиска печати, оформленной в порядке, установленном нормативным актом Центрального банка Российской Федерации.</w:t>
      </w:r>
    </w:p>
    <w:p w:rsidR="00303AF9" w:rsidRPr="00613DA0" w:rsidRDefault="00303AF9" w:rsidP="00303AF9">
      <w:pPr>
        <w:pStyle w:val="a3"/>
        <w:spacing w:line="360" w:lineRule="auto"/>
        <w:ind w:firstLine="709"/>
        <w:jc w:val="both"/>
        <w:rPr>
          <w:color w:val="000000"/>
          <w:sz w:val="28"/>
          <w:szCs w:val="28"/>
        </w:rPr>
      </w:pPr>
      <w:r w:rsidRPr="00613DA0">
        <w:rPr>
          <w:sz w:val="28"/>
          <w:szCs w:val="28"/>
        </w:rPr>
        <w:t>1.5.</w:t>
      </w:r>
      <w:r>
        <w:rPr>
          <w:sz w:val="28"/>
          <w:szCs w:val="28"/>
        </w:rPr>
        <w:t> </w:t>
      </w:r>
      <w:r w:rsidRPr="00613DA0">
        <w:rPr>
          <w:color w:val="000000"/>
          <w:sz w:val="28"/>
          <w:szCs w:val="28"/>
        </w:rPr>
        <w:t>Уполномоченный представитель по финансовым вопросам действует на основании решения соответствующей избирательной комиссии о регистрации уполномоченного представителя по финансовым вопросам и нотариально удостоверенной доверенности на имя уполномоченного представителя по финансовым вопросам, оформленной в установленном законом порядке.</w:t>
      </w:r>
      <w:r w:rsidRPr="00613DA0">
        <w:rPr>
          <w:color w:val="FF0000"/>
          <w:sz w:val="28"/>
          <w:szCs w:val="28"/>
        </w:rPr>
        <w:t xml:space="preserve"> </w:t>
      </w:r>
      <w:r w:rsidRPr="00613DA0">
        <w:rPr>
          <w:color w:val="000000"/>
          <w:sz w:val="28"/>
          <w:szCs w:val="28"/>
        </w:rPr>
        <w:t xml:space="preserve">В решении указываются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w:t>
      </w:r>
      <w:r w:rsidRPr="00613DA0">
        <w:rPr>
          <w:sz w:val="28"/>
          <w:szCs w:val="28"/>
        </w:rPr>
        <w:t>в случае отсутствия основного места работы или службы - род занятий)</w:t>
      </w:r>
      <w:r w:rsidRPr="00613DA0">
        <w:rPr>
          <w:color w:val="000000"/>
          <w:sz w:val="28"/>
          <w:szCs w:val="28"/>
        </w:rPr>
        <w:t xml:space="preserve">, адрес места жительства, полномочия уполномоченного представителя по финансовым вопросам (открытие специального избирательного счета, </w:t>
      </w:r>
      <w:proofErr w:type="gramStart"/>
      <w:r w:rsidRPr="00613DA0">
        <w:rPr>
          <w:color w:val="000000"/>
          <w:sz w:val="28"/>
          <w:szCs w:val="28"/>
        </w:rPr>
        <w:t>распоряжение</w:t>
      </w:r>
      <w:proofErr w:type="gramEnd"/>
      <w:r w:rsidRPr="00613DA0">
        <w:rPr>
          <w:color w:val="000000"/>
          <w:sz w:val="28"/>
          <w:szCs w:val="28"/>
        </w:rPr>
        <w:t xml:space="preserve"> денежными средствами избирательного фонда, включая возврат денежных</w:t>
      </w:r>
      <w:r w:rsidRPr="00613DA0">
        <w:rPr>
          <w:color w:val="0000FF"/>
          <w:sz w:val="28"/>
          <w:szCs w:val="28"/>
        </w:rPr>
        <w:t xml:space="preserve"> </w:t>
      </w:r>
      <w:r w:rsidRPr="00613DA0">
        <w:rPr>
          <w:color w:val="000000"/>
          <w:sz w:val="28"/>
          <w:szCs w:val="28"/>
        </w:rPr>
        <w:t xml:space="preserve">средств и внесение средств, учет денежных средств избирательного фонда, </w:t>
      </w:r>
      <w:proofErr w:type="gramStart"/>
      <w:r w:rsidRPr="00613DA0">
        <w:rPr>
          <w:color w:val="000000"/>
          <w:sz w:val="28"/>
          <w:szCs w:val="28"/>
        </w:rPr>
        <w:t>контроль за</w:t>
      </w:r>
      <w:proofErr w:type="gramEnd"/>
      <w:r w:rsidRPr="00613DA0">
        <w:rPr>
          <w:color w:val="000000"/>
          <w:sz w:val="28"/>
          <w:szCs w:val="28"/>
        </w:rPr>
        <w:t xml:space="preserve"> поступлением и расходованием средств избирательного фонда и иные полномочия, в том числе право подписи на платежных (расчетных) документах).</w:t>
      </w:r>
    </w:p>
    <w:p w:rsidR="00303AF9" w:rsidRPr="00613DA0" w:rsidRDefault="00303AF9" w:rsidP="00303AF9">
      <w:pPr>
        <w:pStyle w:val="a3"/>
        <w:spacing w:line="360" w:lineRule="auto"/>
        <w:ind w:firstLine="709"/>
        <w:jc w:val="both"/>
        <w:rPr>
          <w:color w:val="000000"/>
          <w:sz w:val="28"/>
          <w:szCs w:val="28"/>
        </w:rPr>
      </w:pPr>
      <w:r>
        <w:rPr>
          <w:color w:val="000000"/>
          <w:sz w:val="28"/>
          <w:szCs w:val="28"/>
        </w:rPr>
        <w:lastRenderedPageBreak/>
        <w:t>1.6. </w:t>
      </w:r>
      <w:r w:rsidRPr="00613DA0">
        <w:rPr>
          <w:color w:val="000000"/>
          <w:sz w:val="28"/>
          <w:szCs w:val="28"/>
        </w:rPr>
        <w:t>Кандидат, избирательное объединение вправе открыть только один специальный избирательный счет в соответствующем избирательном округе.</w:t>
      </w:r>
    </w:p>
    <w:p w:rsidR="00303AF9" w:rsidRPr="00613DA0" w:rsidRDefault="00303AF9" w:rsidP="00303AF9">
      <w:pPr>
        <w:pStyle w:val="a3"/>
        <w:spacing w:line="360" w:lineRule="auto"/>
        <w:ind w:firstLine="709"/>
        <w:jc w:val="both"/>
        <w:rPr>
          <w:color w:val="000000"/>
          <w:sz w:val="28"/>
          <w:szCs w:val="28"/>
        </w:rPr>
      </w:pPr>
      <w:r w:rsidRPr="00613DA0">
        <w:rPr>
          <w:color w:val="000000"/>
          <w:sz w:val="28"/>
          <w:szCs w:val="28"/>
        </w:rPr>
        <w:t>1.7</w:t>
      </w:r>
      <w:r>
        <w:rPr>
          <w:color w:val="000000"/>
          <w:sz w:val="28"/>
          <w:szCs w:val="28"/>
        </w:rPr>
        <w:t>. </w:t>
      </w:r>
      <w:proofErr w:type="gramStart"/>
      <w:r w:rsidRPr="00613DA0">
        <w:rPr>
          <w:color w:val="000000"/>
          <w:sz w:val="28"/>
          <w:szCs w:val="28"/>
        </w:rPr>
        <w:t xml:space="preserve">Если кандидат на должность главы муниципального образования или кандидат, выдвинутый по одномандатному или многомандатному избирательному округу, одновременно выдвинут на других выборах, </w:t>
      </w:r>
      <w:proofErr w:type="spellStart"/>
      <w:r w:rsidRPr="00613DA0">
        <w:rPr>
          <w:color w:val="000000"/>
          <w:sz w:val="28"/>
          <w:szCs w:val="28"/>
        </w:rPr>
        <w:t>проводящихся</w:t>
      </w:r>
      <w:proofErr w:type="spellEnd"/>
      <w:r w:rsidRPr="00613DA0">
        <w:rPr>
          <w:color w:val="000000"/>
          <w:sz w:val="28"/>
          <w:szCs w:val="28"/>
        </w:rPr>
        <w:t xml:space="preserve"> на территории соответствующего избирательного округа либо на территории, которая включает в себя территорию этого избирательного округа, и обязан создать помимо избирательного фонда кандидата на должность главы муниципального образования, в депутаты представительного органа муниципального образования иные избирательные фонды, </w:t>
      </w:r>
      <w:r w:rsidRPr="00613DA0">
        <w:rPr>
          <w:sz w:val="28"/>
          <w:szCs w:val="28"/>
        </w:rPr>
        <w:t>предельные</w:t>
      </w:r>
      <w:proofErr w:type="gramEnd"/>
      <w:r w:rsidRPr="00613DA0">
        <w:rPr>
          <w:sz w:val="28"/>
          <w:szCs w:val="28"/>
        </w:rPr>
        <w:t xml:space="preserve"> размеры расходования средств этих избирательных фондов исчисляются в совокупности по наибольшему из указанных предельных размеров.</w:t>
      </w:r>
      <w:r w:rsidRPr="00613DA0">
        <w:rPr>
          <w:color w:val="000000"/>
          <w:sz w:val="28"/>
          <w:szCs w:val="28"/>
        </w:rPr>
        <w:t xml:space="preserve"> Указанный кандидат обязан письменно уведомить соответствующие избирательные комиссии об открытии им специальных избирательных счетов.</w:t>
      </w:r>
    </w:p>
    <w:p w:rsidR="00303AF9" w:rsidRPr="00613DA0" w:rsidRDefault="00303AF9" w:rsidP="00303AF9">
      <w:pPr>
        <w:pStyle w:val="a3"/>
        <w:spacing w:line="360" w:lineRule="auto"/>
        <w:ind w:firstLine="709"/>
        <w:jc w:val="both"/>
        <w:rPr>
          <w:sz w:val="28"/>
          <w:szCs w:val="28"/>
        </w:rPr>
      </w:pPr>
      <w:r w:rsidRPr="00613DA0">
        <w:rPr>
          <w:sz w:val="28"/>
          <w:szCs w:val="28"/>
        </w:rPr>
        <w:t>1.8.</w:t>
      </w:r>
      <w:r>
        <w:rPr>
          <w:sz w:val="28"/>
          <w:szCs w:val="28"/>
        </w:rPr>
        <w:t> </w:t>
      </w:r>
      <w:r w:rsidRPr="00613DA0">
        <w:rPr>
          <w:sz w:val="28"/>
          <w:szCs w:val="28"/>
        </w:rPr>
        <w:t xml:space="preserve">Кандидат, избирательное объединение сообщают </w:t>
      </w:r>
      <w:r w:rsidRPr="00613DA0">
        <w:rPr>
          <w:color w:val="000000"/>
          <w:sz w:val="28"/>
          <w:szCs w:val="28"/>
        </w:rPr>
        <w:t>соответствующей избирательной комиссии</w:t>
      </w:r>
      <w:r w:rsidRPr="00613DA0">
        <w:rPr>
          <w:sz w:val="28"/>
          <w:szCs w:val="28"/>
        </w:rPr>
        <w:t xml:space="preserve"> по установленной настоящим Порядком форме №</w:t>
      </w:r>
      <w:r>
        <w:rPr>
          <w:sz w:val="28"/>
          <w:szCs w:val="28"/>
        </w:rPr>
        <w:t> </w:t>
      </w:r>
      <w:r w:rsidRPr="00613DA0">
        <w:rPr>
          <w:sz w:val="28"/>
          <w:szCs w:val="28"/>
        </w:rPr>
        <w:t>1 (приложение 1) реквизиты специального избирательного счета не позднее чем через три дня со дня его открытия.</w:t>
      </w:r>
    </w:p>
    <w:p w:rsidR="00303AF9" w:rsidRPr="00613DA0" w:rsidRDefault="00303AF9" w:rsidP="00303AF9">
      <w:pPr>
        <w:pStyle w:val="a3"/>
        <w:spacing w:line="360" w:lineRule="auto"/>
        <w:ind w:firstLine="709"/>
        <w:jc w:val="both"/>
        <w:rPr>
          <w:sz w:val="28"/>
          <w:szCs w:val="28"/>
        </w:rPr>
      </w:pPr>
      <w:r w:rsidRPr="00613DA0">
        <w:rPr>
          <w:sz w:val="28"/>
          <w:szCs w:val="28"/>
        </w:rPr>
        <w:t>1.9.</w:t>
      </w:r>
      <w:r>
        <w:rPr>
          <w:sz w:val="28"/>
          <w:szCs w:val="28"/>
        </w:rPr>
        <w:t> </w:t>
      </w:r>
      <w:r w:rsidRPr="00613DA0">
        <w:rPr>
          <w:sz w:val="28"/>
          <w:szCs w:val="28"/>
        </w:rPr>
        <w:t xml:space="preserve">Плата за услуги по открытию специального избирательного счета и проведению операций по этому счету не взимается. За пользование денежными средствами, находящимися на специальном избирательном счете, проценты банком не начисляются и не выплачиваются. Все денежные средства зачисляются на специальный избирательный счет в валюте Российской Федерации. </w:t>
      </w:r>
    </w:p>
    <w:p w:rsidR="00303AF9" w:rsidRPr="00613DA0" w:rsidRDefault="00303AF9" w:rsidP="00303AF9">
      <w:pPr>
        <w:pStyle w:val="a3"/>
        <w:spacing w:line="360" w:lineRule="auto"/>
        <w:ind w:firstLine="709"/>
        <w:jc w:val="both"/>
        <w:rPr>
          <w:sz w:val="28"/>
          <w:szCs w:val="28"/>
        </w:rPr>
      </w:pPr>
    </w:p>
    <w:p w:rsidR="00303AF9" w:rsidRPr="00613DA0" w:rsidRDefault="00303AF9" w:rsidP="00303AF9">
      <w:pPr>
        <w:pStyle w:val="a3"/>
        <w:spacing w:line="360" w:lineRule="auto"/>
        <w:ind w:firstLine="709"/>
        <w:jc w:val="center"/>
        <w:rPr>
          <w:b/>
          <w:bCs/>
          <w:sz w:val="28"/>
          <w:szCs w:val="28"/>
        </w:rPr>
      </w:pPr>
      <w:r w:rsidRPr="00613DA0">
        <w:rPr>
          <w:b/>
          <w:bCs/>
          <w:sz w:val="28"/>
          <w:szCs w:val="28"/>
        </w:rPr>
        <w:t>2. Ведение специального избирательного счета</w:t>
      </w:r>
    </w:p>
    <w:p w:rsidR="00303AF9" w:rsidRPr="00613DA0" w:rsidRDefault="00303AF9" w:rsidP="00303AF9">
      <w:pPr>
        <w:pStyle w:val="a3"/>
        <w:spacing w:line="360" w:lineRule="auto"/>
        <w:ind w:firstLine="709"/>
        <w:jc w:val="both"/>
        <w:rPr>
          <w:sz w:val="28"/>
          <w:szCs w:val="28"/>
        </w:rPr>
      </w:pPr>
      <w:r>
        <w:rPr>
          <w:sz w:val="28"/>
          <w:szCs w:val="28"/>
        </w:rPr>
        <w:t>2.1. </w:t>
      </w:r>
      <w:r w:rsidRPr="00613DA0">
        <w:rPr>
          <w:sz w:val="28"/>
          <w:szCs w:val="28"/>
        </w:rPr>
        <w:t>Добровольное пожертвование гражданина Российской Федерации в избирательный фонд кандидата</w:t>
      </w:r>
      <w:r w:rsidRPr="00613DA0">
        <w:rPr>
          <w:color w:val="000000"/>
          <w:sz w:val="28"/>
          <w:szCs w:val="28"/>
        </w:rPr>
        <w:t xml:space="preserve">, избирательного объединения </w:t>
      </w:r>
      <w:r w:rsidRPr="00613DA0">
        <w:rPr>
          <w:sz w:val="28"/>
          <w:szCs w:val="28"/>
        </w:rPr>
        <w:t xml:space="preserve">вносится в отделение связи, кредитную организацию лично гражданином из </w:t>
      </w:r>
      <w:r w:rsidRPr="00613DA0">
        <w:rPr>
          <w:sz w:val="28"/>
          <w:szCs w:val="28"/>
        </w:rPr>
        <w:lastRenderedPageBreak/>
        <w:t xml:space="preserve">собственных средств по предъявлении паспорта или документа, заменяющего паспорт гражданина. </w:t>
      </w:r>
    </w:p>
    <w:p w:rsidR="00303AF9" w:rsidRPr="00613DA0" w:rsidRDefault="00303AF9" w:rsidP="00303AF9">
      <w:pPr>
        <w:pStyle w:val="a3"/>
        <w:spacing w:line="360" w:lineRule="auto"/>
        <w:ind w:firstLine="709"/>
        <w:jc w:val="both"/>
        <w:rPr>
          <w:sz w:val="28"/>
          <w:szCs w:val="28"/>
        </w:rPr>
      </w:pPr>
      <w:r w:rsidRPr="00613DA0">
        <w:rPr>
          <w:sz w:val="28"/>
          <w:szCs w:val="28"/>
        </w:rPr>
        <w:t>При внесении добровольных пожертвований гражданин указывает в реквизите «Назначение платежа» распоряжения о переводе денежных сре</w:t>
      </w:r>
      <w:proofErr w:type="gramStart"/>
      <w:r w:rsidRPr="00613DA0">
        <w:rPr>
          <w:sz w:val="28"/>
          <w:szCs w:val="28"/>
        </w:rPr>
        <w:t>дств сл</w:t>
      </w:r>
      <w:proofErr w:type="gramEnd"/>
      <w:r w:rsidRPr="00613DA0">
        <w:rPr>
          <w:sz w:val="28"/>
          <w:szCs w:val="28"/>
        </w:rPr>
        <w:t>ово «пожертвование» и следующие реквизиты о себе: фамилию, имя, отчество</w:t>
      </w:r>
      <w:r w:rsidRPr="00613DA0">
        <w:rPr>
          <w:rStyle w:val="ac"/>
          <w:sz w:val="28"/>
          <w:szCs w:val="28"/>
        </w:rPr>
        <w:footnoteReference w:id="1"/>
      </w:r>
      <w:r w:rsidRPr="00613DA0">
        <w:rPr>
          <w:sz w:val="28"/>
          <w:szCs w:val="28"/>
          <w:vertAlign w:val="superscript"/>
        </w:rPr>
        <w:t>,</w:t>
      </w:r>
      <w:r w:rsidRPr="00613DA0">
        <w:rPr>
          <w:sz w:val="28"/>
          <w:szCs w:val="28"/>
        </w:rPr>
        <w:t xml:space="preserve"> дату рождения, адрес места жительства, серию и номер паспорта или документа, заменяющего паспорт гражданина, сведения о гражданстве. </w:t>
      </w:r>
    </w:p>
    <w:p w:rsidR="00303AF9" w:rsidRPr="00613DA0" w:rsidRDefault="00303AF9" w:rsidP="00303AF9">
      <w:pPr>
        <w:pStyle w:val="a3"/>
        <w:spacing w:line="360" w:lineRule="auto"/>
        <w:ind w:firstLine="709"/>
        <w:jc w:val="both"/>
        <w:rPr>
          <w:sz w:val="28"/>
          <w:szCs w:val="28"/>
        </w:rPr>
      </w:pPr>
      <w:r w:rsidRPr="00613DA0">
        <w:rPr>
          <w:sz w:val="28"/>
          <w:szCs w:val="28"/>
        </w:rPr>
        <w:t>Перевод денежных средств на специальный избирательный счет осуществляется кредитной организацией в соответствии с требованиями нормативного акта Банка России, устанавливающего правила осуществления перевода денежных средств, при обязательном заполнении реквизита «Назначение платежа» распоряжения о переводе денежных сре</w:t>
      </w:r>
      <w:proofErr w:type="gramStart"/>
      <w:r w:rsidRPr="00613DA0">
        <w:rPr>
          <w:sz w:val="28"/>
          <w:szCs w:val="28"/>
        </w:rPr>
        <w:t>дств в с</w:t>
      </w:r>
      <w:proofErr w:type="gramEnd"/>
      <w:r w:rsidRPr="00613DA0">
        <w:rPr>
          <w:sz w:val="28"/>
          <w:szCs w:val="28"/>
        </w:rPr>
        <w:t>оответствии с информацией, указанной гражданином в распоряжении о переводе денежных средств.</w:t>
      </w:r>
    </w:p>
    <w:p w:rsidR="00303AF9" w:rsidRPr="00613DA0" w:rsidRDefault="00303AF9" w:rsidP="00303AF9">
      <w:pPr>
        <w:pStyle w:val="a3"/>
        <w:spacing w:line="360" w:lineRule="auto"/>
        <w:ind w:firstLine="709"/>
        <w:jc w:val="both"/>
        <w:rPr>
          <w:sz w:val="28"/>
          <w:szCs w:val="28"/>
        </w:rPr>
      </w:pPr>
      <w:r w:rsidRPr="00613DA0">
        <w:rPr>
          <w:sz w:val="28"/>
          <w:szCs w:val="28"/>
        </w:rPr>
        <w:t>При перечислении пожертвований отделениями связи – денежных переводов  сведения, указанные жертвователем гражданином, вносятся в поле «Назначение платежа» платежного поручения, которое представляется кредитной организацией, обслуживающей соответствующее отделение связи. Для каждого почтового перевода отделение связи оформляет отдельное платежное поручение.</w:t>
      </w:r>
    </w:p>
    <w:p w:rsidR="00303AF9" w:rsidRPr="00613DA0" w:rsidRDefault="00303AF9" w:rsidP="00303AF9">
      <w:pPr>
        <w:pStyle w:val="a3"/>
        <w:spacing w:line="360" w:lineRule="auto"/>
        <w:ind w:firstLine="709"/>
        <w:jc w:val="both"/>
        <w:rPr>
          <w:sz w:val="28"/>
          <w:szCs w:val="28"/>
        </w:rPr>
      </w:pPr>
      <w:r>
        <w:rPr>
          <w:sz w:val="28"/>
          <w:szCs w:val="28"/>
        </w:rPr>
        <w:t>2.2. </w:t>
      </w:r>
      <w:r w:rsidRPr="00613DA0">
        <w:rPr>
          <w:sz w:val="28"/>
          <w:szCs w:val="28"/>
        </w:rPr>
        <w:t>Добровольное пожертвование юридического лица в избирательный фонд</w:t>
      </w:r>
      <w:r w:rsidRPr="00613DA0">
        <w:rPr>
          <w:color w:val="000000"/>
          <w:sz w:val="28"/>
          <w:szCs w:val="28"/>
        </w:rPr>
        <w:t xml:space="preserve"> кандидата, избирательного объединения</w:t>
      </w:r>
      <w:r w:rsidRPr="00613DA0">
        <w:rPr>
          <w:sz w:val="28"/>
          <w:szCs w:val="28"/>
        </w:rPr>
        <w:t xml:space="preserve"> осуществляется в безналичном порядке путем перечисления денежных средств на специальный избирательный счет. </w:t>
      </w:r>
    </w:p>
    <w:p w:rsidR="00303AF9" w:rsidRPr="00613DA0" w:rsidRDefault="00303AF9" w:rsidP="00303AF9">
      <w:pPr>
        <w:pStyle w:val="a3"/>
        <w:spacing w:line="360" w:lineRule="auto"/>
        <w:ind w:firstLine="709"/>
        <w:jc w:val="both"/>
        <w:rPr>
          <w:sz w:val="28"/>
          <w:szCs w:val="28"/>
        </w:rPr>
      </w:pPr>
      <w:proofErr w:type="gramStart"/>
      <w:r w:rsidRPr="00613DA0">
        <w:rPr>
          <w:sz w:val="28"/>
          <w:szCs w:val="28"/>
        </w:rPr>
        <w:t xml:space="preserve">При переводе добровольного пожертвования юридическое лицо в распоряжении о переводе денежных средств в реквизите «Назначение платежа» указывает слово «пожертвование» и следующие сведения: дата регистрации юридического лица, отметка об отсутствии ограничений, </w:t>
      </w:r>
      <w:r w:rsidRPr="00613DA0">
        <w:rPr>
          <w:sz w:val="28"/>
          <w:szCs w:val="28"/>
        </w:rPr>
        <w:lastRenderedPageBreak/>
        <w:t>предусмотренных пунктом 6 статьи 58 Федерального закона от 12</w:t>
      </w:r>
      <w:r>
        <w:rPr>
          <w:sz w:val="28"/>
          <w:szCs w:val="28"/>
        </w:rPr>
        <w:t>.06.</w:t>
      </w:r>
      <w:r w:rsidRPr="00613DA0">
        <w:rPr>
          <w:sz w:val="28"/>
          <w:szCs w:val="28"/>
        </w:rPr>
        <w:t>2002 г</w:t>
      </w:r>
      <w:r>
        <w:rPr>
          <w:sz w:val="28"/>
          <w:szCs w:val="28"/>
        </w:rPr>
        <w:t>.</w:t>
      </w:r>
      <w:r w:rsidRPr="00613DA0">
        <w:rPr>
          <w:sz w:val="28"/>
          <w:szCs w:val="28"/>
        </w:rPr>
        <w:t xml:space="preserve"> № 67-ФЗ «Об основных гарантиях избирательных прав и права на участие в референдуме граждан Российской Федерации».</w:t>
      </w:r>
      <w:proofErr w:type="gramEnd"/>
      <w:r w:rsidRPr="00613DA0">
        <w:rPr>
          <w:sz w:val="28"/>
          <w:szCs w:val="28"/>
        </w:rPr>
        <w:t xml:space="preserve"> В качестве отметки об отсутствии ограничений используется следующая запись: «Ограничения, предусмотренные пункт</w:t>
      </w:r>
      <w:r>
        <w:rPr>
          <w:sz w:val="28"/>
          <w:szCs w:val="28"/>
        </w:rPr>
        <w:t xml:space="preserve">ом 6 статьи 58 ФЗ от 12.06.2002 </w:t>
      </w:r>
      <w:r w:rsidRPr="00613DA0">
        <w:rPr>
          <w:sz w:val="28"/>
          <w:szCs w:val="28"/>
        </w:rPr>
        <w:t>№</w:t>
      </w:r>
      <w:r>
        <w:rPr>
          <w:sz w:val="28"/>
          <w:szCs w:val="28"/>
        </w:rPr>
        <w:t> </w:t>
      </w:r>
      <w:r w:rsidRPr="00613DA0">
        <w:rPr>
          <w:sz w:val="28"/>
          <w:szCs w:val="28"/>
        </w:rPr>
        <w:t>67-ФЗ, отсутствуют». Допускается сокращение в реквизите «Назначение платежа» - «</w:t>
      </w:r>
      <w:proofErr w:type="spellStart"/>
      <w:r w:rsidRPr="00613DA0">
        <w:rPr>
          <w:sz w:val="28"/>
          <w:szCs w:val="28"/>
        </w:rPr>
        <w:t>Огр</w:t>
      </w:r>
      <w:proofErr w:type="spellEnd"/>
      <w:r w:rsidRPr="00613DA0">
        <w:rPr>
          <w:sz w:val="28"/>
          <w:szCs w:val="28"/>
        </w:rPr>
        <w:t>., предусмотренные п.</w:t>
      </w:r>
      <w:r>
        <w:rPr>
          <w:sz w:val="28"/>
          <w:szCs w:val="28"/>
        </w:rPr>
        <w:t> </w:t>
      </w:r>
      <w:r w:rsidRPr="00613DA0">
        <w:rPr>
          <w:sz w:val="28"/>
          <w:szCs w:val="28"/>
        </w:rPr>
        <w:t>6 ст.</w:t>
      </w:r>
      <w:r>
        <w:rPr>
          <w:sz w:val="28"/>
          <w:szCs w:val="28"/>
        </w:rPr>
        <w:t> </w:t>
      </w:r>
      <w:r w:rsidRPr="00613DA0">
        <w:rPr>
          <w:sz w:val="28"/>
          <w:szCs w:val="28"/>
        </w:rPr>
        <w:t>58 ФЗ от 12.06.2002 №</w:t>
      </w:r>
      <w:r>
        <w:rPr>
          <w:sz w:val="28"/>
          <w:szCs w:val="28"/>
        </w:rPr>
        <w:t> </w:t>
      </w:r>
      <w:r w:rsidRPr="00613DA0">
        <w:rPr>
          <w:sz w:val="28"/>
          <w:szCs w:val="28"/>
        </w:rPr>
        <w:t xml:space="preserve">67-ФЗ, </w:t>
      </w:r>
      <w:proofErr w:type="spellStart"/>
      <w:r w:rsidRPr="00613DA0">
        <w:rPr>
          <w:sz w:val="28"/>
          <w:szCs w:val="28"/>
        </w:rPr>
        <w:t>отс</w:t>
      </w:r>
      <w:proofErr w:type="spellEnd"/>
      <w:r w:rsidRPr="00613DA0">
        <w:rPr>
          <w:sz w:val="28"/>
          <w:szCs w:val="28"/>
        </w:rPr>
        <w:t>.»</w:t>
      </w:r>
    </w:p>
    <w:p w:rsidR="00303AF9" w:rsidRPr="00613DA0" w:rsidRDefault="00303AF9" w:rsidP="00303AF9">
      <w:pPr>
        <w:pStyle w:val="a3"/>
        <w:spacing w:line="360" w:lineRule="auto"/>
        <w:ind w:firstLine="709"/>
        <w:jc w:val="both"/>
        <w:rPr>
          <w:sz w:val="28"/>
          <w:szCs w:val="28"/>
        </w:rPr>
      </w:pPr>
      <w:r>
        <w:rPr>
          <w:sz w:val="28"/>
          <w:szCs w:val="28"/>
        </w:rPr>
        <w:t>2.3. </w:t>
      </w:r>
      <w:r w:rsidRPr="00613DA0">
        <w:rPr>
          <w:sz w:val="28"/>
          <w:szCs w:val="28"/>
        </w:rPr>
        <w:t xml:space="preserve">Операции по специальным избирательным счетам кандидата, избирательного объединения осуществляются в соответствии с законодательством Российской Федерации, нормативными актами Центрального банка Российской Федерации, настоящим Порядком и на основании договора банковского счета. </w:t>
      </w:r>
    </w:p>
    <w:p w:rsidR="00303AF9" w:rsidRPr="00613DA0" w:rsidRDefault="00303AF9" w:rsidP="00303AF9">
      <w:pPr>
        <w:pStyle w:val="a3"/>
        <w:spacing w:line="360" w:lineRule="auto"/>
        <w:ind w:firstLine="709"/>
        <w:jc w:val="both"/>
        <w:rPr>
          <w:sz w:val="28"/>
          <w:szCs w:val="28"/>
        </w:rPr>
      </w:pPr>
      <w:r w:rsidRPr="00613DA0">
        <w:rPr>
          <w:sz w:val="28"/>
          <w:szCs w:val="28"/>
        </w:rPr>
        <w:t xml:space="preserve">Филиал ПАО Сбербанк России представляет </w:t>
      </w:r>
      <w:r w:rsidRPr="00613DA0">
        <w:rPr>
          <w:color w:val="000000"/>
          <w:sz w:val="28"/>
          <w:szCs w:val="28"/>
        </w:rPr>
        <w:t>соответствующей избирательной комиссии</w:t>
      </w:r>
      <w:r w:rsidRPr="00613DA0">
        <w:rPr>
          <w:sz w:val="28"/>
          <w:szCs w:val="28"/>
        </w:rPr>
        <w:t xml:space="preserve"> сведения о поступлении денежных средств на соответствующие специальные избирательные счета и расходовании этих средств соответственно кандидата, избирательного объединения, с использованием автоматизированной системы дистанционного банковского обслуживания (далее система ДБО). Сведения представляются ежедневно по рабочим дням за весь предыдущий операционный день.</w:t>
      </w:r>
    </w:p>
    <w:p w:rsidR="00303AF9" w:rsidRPr="00613DA0" w:rsidRDefault="00303AF9" w:rsidP="00303AF9">
      <w:pPr>
        <w:pStyle w:val="a3"/>
        <w:spacing w:line="360" w:lineRule="auto"/>
        <w:ind w:firstLine="709"/>
        <w:jc w:val="both"/>
        <w:rPr>
          <w:sz w:val="28"/>
          <w:szCs w:val="28"/>
        </w:rPr>
      </w:pPr>
      <w:r w:rsidRPr="00613DA0">
        <w:rPr>
          <w:sz w:val="28"/>
          <w:szCs w:val="28"/>
        </w:rPr>
        <w:t>В случае отсутствия системы ДБО либо возникновении проблем с передачей данных указанные сведения представляются в машиночитаемом виде</w:t>
      </w:r>
      <w:r w:rsidRPr="00613DA0">
        <w:rPr>
          <w:rStyle w:val="ac"/>
          <w:sz w:val="28"/>
          <w:szCs w:val="28"/>
        </w:rPr>
        <w:footnoteReference w:id="2"/>
      </w:r>
      <w:r w:rsidRPr="00613DA0">
        <w:rPr>
          <w:sz w:val="28"/>
          <w:szCs w:val="28"/>
          <w:vertAlign w:val="superscript"/>
        </w:rPr>
        <w:t xml:space="preserve"> </w:t>
      </w:r>
      <w:r w:rsidRPr="00613DA0">
        <w:rPr>
          <w:sz w:val="28"/>
          <w:szCs w:val="28"/>
        </w:rPr>
        <w:t>или на бумажном носителе не реже одного раза в три операционных дня по формам №№</w:t>
      </w:r>
      <w:r>
        <w:rPr>
          <w:sz w:val="28"/>
          <w:szCs w:val="28"/>
        </w:rPr>
        <w:t> </w:t>
      </w:r>
      <w:r w:rsidRPr="00613DA0">
        <w:rPr>
          <w:sz w:val="28"/>
          <w:szCs w:val="28"/>
        </w:rPr>
        <w:t>2,3 установленными настоящим Порядком (приложения 3,</w:t>
      </w:r>
      <w:r>
        <w:rPr>
          <w:sz w:val="28"/>
          <w:szCs w:val="28"/>
        </w:rPr>
        <w:t> </w:t>
      </w:r>
      <w:r w:rsidRPr="00613DA0">
        <w:rPr>
          <w:sz w:val="28"/>
          <w:szCs w:val="28"/>
        </w:rPr>
        <w:t>5). Примеры заполнения сведений о поступлении денежных средств на специальные избирательные счета и расходовании этих средств кандидата, избирательного объединения приведены в приложениях</w:t>
      </w:r>
      <w:r>
        <w:rPr>
          <w:sz w:val="28"/>
          <w:szCs w:val="28"/>
        </w:rPr>
        <w:t xml:space="preserve"> </w:t>
      </w:r>
      <w:r w:rsidRPr="00613DA0">
        <w:rPr>
          <w:sz w:val="28"/>
          <w:szCs w:val="28"/>
        </w:rPr>
        <w:t>4,</w:t>
      </w:r>
      <w:r>
        <w:rPr>
          <w:sz w:val="28"/>
          <w:szCs w:val="28"/>
        </w:rPr>
        <w:t> </w:t>
      </w:r>
      <w:r w:rsidRPr="00613DA0">
        <w:rPr>
          <w:sz w:val="28"/>
          <w:szCs w:val="28"/>
        </w:rPr>
        <w:t>6.</w:t>
      </w:r>
    </w:p>
    <w:p w:rsidR="00303AF9" w:rsidRPr="00613DA0" w:rsidRDefault="00303AF9" w:rsidP="00303AF9">
      <w:pPr>
        <w:pStyle w:val="a3"/>
        <w:spacing w:line="360" w:lineRule="auto"/>
        <w:ind w:firstLine="709"/>
        <w:jc w:val="both"/>
        <w:rPr>
          <w:sz w:val="28"/>
          <w:szCs w:val="28"/>
        </w:rPr>
      </w:pPr>
      <w:r w:rsidRPr="00613DA0">
        <w:rPr>
          <w:sz w:val="28"/>
          <w:szCs w:val="28"/>
        </w:rPr>
        <w:lastRenderedPageBreak/>
        <w:t>Положение о представлении этих сведений включается в договор банковского счета.</w:t>
      </w:r>
    </w:p>
    <w:p w:rsidR="00303AF9" w:rsidRPr="00613DA0" w:rsidRDefault="00303AF9" w:rsidP="00303AF9">
      <w:pPr>
        <w:pStyle w:val="a3"/>
        <w:spacing w:line="360" w:lineRule="auto"/>
        <w:ind w:firstLine="709"/>
        <w:jc w:val="both"/>
        <w:rPr>
          <w:sz w:val="28"/>
          <w:szCs w:val="28"/>
        </w:rPr>
      </w:pPr>
      <w:r w:rsidRPr="00613DA0">
        <w:rPr>
          <w:sz w:val="28"/>
          <w:szCs w:val="28"/>
        </w:rPr>
        <w:t>2.4. </w:t>
      </w:r>
      <w:proofErr w:type="gramStart"/>
      <w:r w:rsidRPr="00613DA0">
        <w:rPr>
          <w:sz w:val="28"/>
          <w:szCs w:val="28"/>
        </w:rPr>
        <w:t xml:space="preserve">Кредитная организация по представлению </w:t>
      </w:r>
      <w:r w:rsidRPr="00613DA0">
        <w:rPr>
          <w:color w:val="000000"/>
          <w:sz w:val="28"/>
          <w:szCs w:val="28"/>
        </w:rPr>
        <w:t>соответствующей избирательной комиссии</w:t>
      </w:r>
      <w:r w:rsidRPr="00613DA0">
        <w:rPr>
          <w:sz w:val="28"/>
          <w:szCs w:val="28"/>
        </w:rPr>
        <w:t>, а также по требованию уполномоченного представителя избирательного объединения по финансовым вопросам, кандидата либо уполномоченного представителя кандидата по финансовым вопросам (в случае его назначения) по соответствующему избирательному фонду безвозмездно представляют в трехдневный срок, а за три и менее дня до дня голосования – в день обращения заверенные копии первичных финансовых документов, подтверждающих поступление денежных средств</w:t>
      </w:r>
      <w:proofErr w:type="gramEnd"/>
      <w:r w:rsidRPr="00613DA0">
        <w:rPr>
          <w:sz w:val="28"/>
          <w:szCs w:val="28"/>
        </w:rPr>
        <w:t xml:space="preserve"> на специальные избирательные счета и расходование этих средств.</w:t>
      </w:r>
    </w:p>
    <w:p w:rsidR="00303AF9" w:rsidRDefault="00303AF9" w:rsidP="00303AF9">
      <w:pPr>
        <w:pStyle w:val="a3"/>
        <w:spacing w:line="360" w:lineRule="auto"/>
        <w:ind w:firstLine="709"/>
        <w:jc w:val="center"/>
        <w:rPr>
          <w:b/>
          <w:bCs/>
          <w:sz w:val="28"/>
          <w:szCs w:val="28"/>
        </w:rPr>
      </w:pPr>
    </w:p>
    <w:p w:rsidR="00303AF9" w:rsidRPr="00613DA0" w:rsidRDefault="00303AF9" w:rsidP="00303AF9">
      <w:pPr>
        <w:pStyle w:val="a3"/>
        <w:spacing w:line="360" w:lineRule="auto"/>
        <w:ind w:firstLine="709"/>
        <w:jc w:val="center"/>
        <w:rPr>
          <w:b/>
          <w:bCs/>
          <w:sz w:val="28"/>
          <w:szCs w:val="28"/>
        </w:rPr>
      </w:pPr>
      <w:r w:rsidRPr="00613DA0">
        <w:rPr>
          <w:b/>
          <w:bCs/>
          <w:sz w:val="28"/>
          <w:szCs w:val="28"/>
        </w:rPr>
        <w:t>3. Закрытие специального избирательного счета</w:t>
      </w:r>
    </w:p>
    <w:p w:rsidR="00303AF9" w:rsidRPr="00613DA0" w:rsidRDefault="00303AF9" w:rsidP="00303AF9">
      <w:pPr>
        <w:pStyle w:val="a3"/>
        <w:spacing w:line="360" w:lineRule="auto"/>
        <w:ind w:firstLine="709"/>
        <w:jc w:val="both"/>
        <w:rPr>
          <w:sz w:val="28"/>
          <w:szCs w:val="28"/>
        </w:rPr>
      </w:pPr>
      <w:r>
        <w:rPr>
          <w:sz w:val="28"/>
          <w:szCs w:val="28"/>
        </w:rPr>
        <w:t>3.1. </w:t>
      </w:r>
      <w:r w:rsidRPr="00613DA0">
        <w:rPr>
          <w:sz w:val="28"/>
          <w:szCs w:val="28"/>
        </w:rPr>
        <w:t xml:space="preserve">Все финансовые операции по специальному избирательному счету, за исключением возврата в избирательный фонд неизрасходованных денежных средств и зачисления на указанный счет денежных средств, перечисленных до дня голосования, прекращаются в день голосования. </w:t>
      </w:r>
    </w:p>
    <w:p w:rsidR="00303AF9" w:rsidRPr="00613DA0" w:rsidRDefault="00303AF9" w:rsidP="00303AF9">
      <w:pPr>
        <w:pStyle w:val="a3"/>
        <w:spacing w:line="360" w:lineRule="auto"/>
        <w:ind w:firstLine="709"/>
        <w:jc w:val="both"/>
        <w:rPr>
          <w:sz w:val="28"/>
          <w:szCs w:val="28"/>
        </w:rPr>
      </w:pPr>
      <w:r>
        <w:rPr>
          <w:sz w:val="28"/>
          <w:szCs w:val="28"/>
        </w:rPr>
        <w:t>3.2. </w:t>
      </w:r>
      <w:proofErr w:type="gramStart"/>
      <w:r w:rsidRPr="00613DA0">
        <w:rPr>
          <w:sz w:val="28"/>
          <w:szCs w:val="28"/>
        </w:rPr>
        <w:t>Финансовые операции по оплате расходов со специальных избирательных счетов кандидатов, избирательных объединений, которые не представили в установленном настоящим Законом порядке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выдвинувшими их избирательными объединениями, либо отозвали список кандидатов, либо в отношении которых было принято решение об аннулировании</w:t>
      </w:r>
      <w:proofErr w:type="gramEnd"/>
      <w:r w:rsidRPr="00613DA0">
        <w:rPr>
          <w:sz w:val="28"/>
          <w:szCs w:val="28"/>
        </w:rPr>
        <w:t xml:space="preserve"> или отмене регистрации, прекращаются филиалом публичного акционерного общества "Сбербанк России", а при его отсутствии </w:t>
      </w:r>
      <w:r>
        <w:rPr>
          <w:sz w:val="28"/>
          <w:szCs w:val="28"/>
        </w:rPr>
        <w:t>–</w:t>
      </w:r>
      <w:r w:rsidRPr="00613DA0">
        <w:rPr>
          <w:sz w:val="28"/>
          <w:szCs w:val="28"/>
        </w:rPr>
        <w:t xml:space="preserve"> другой кредитной организацией, расположенной на территории избирательного округа, по указанию соответствующей избирательной комиссии.</w:t>
      </w:r>
    </w:p>
    <w:p w:rsidR="00303AF9" w:rsidRPr="00613DA0" w:rsidRDefault="00303AF9" w:rsidP="00303AF9">
      <w:pPr>
        <w:pStyle w:val="a3"/>
        <w:spacing w:line="360" w:lineRule="auto"/>
        <w:ind w:firstLine="709"/>
        <w:jc w:val="both"/>
        <w:rPr>
          <w:sz w:val="28"/>
          <w:szCs w:val="28"/>
        </w:rPr>
      </w:pPr>
      <w:r w:rsidRPr="00613DA0">
        <w:rPr>
          <w:sz w:val="28"/>
          <w:szCs w:val="28"/>
        </w:rPr>
        <w:lastRenderedPageBreak/>
        <w:t>3.3.</w:t>
      </w:r>
      <w:r>
        <w:rPr>
          <w:sz w:val="28"/>
          <w:szCs w:val="28"/>
        </w:rPr>
        <w:t> </w:t>
      </w:r>
      <w:r w:rsidRPr="00613DA0">
        <w:rPr>
          <w:sz w:val="28"/>
          <w:szCs w:val="28"/>
        </w:rPr>
        <w:t xml:space="preserve">На основании ходатайств кандидата, избирательного объединения </w:t>
      </w:r>
      <w:proofErr w:type="gramStart"/>
      <w:r w:rsidRPr="00613DA0">
        <w:rPr>
          <w:sz w:val="28"/>
          <w:szCs w:val="28"/>
        </w:rPr>
        <w:t>соответствующая</w:t>
      </w:r>
      <w:proofErr w:type="gramEnd"/>
      <w:r w:rsidRPr="00613DA0">
        <w:rPr>
          <w:sz w:val="28"/>
          <w:szCs w:val="28"/>
        </w:rPr>
        <w:t xml:space="preserve"> избирательная комиссия может продлить срок проведения финансовых операций:</w:t>
      </w:r>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кандидату, избирательному объединению - по оплате работ (услуг, товаров), произведенных (оказанных, приобретенных) до даты отказа им в регистрации, отзыва кандидатом своего заявления о согласии баллотироваться, отзыва избирательным объединением списка кандидатов до представления документов для регистрации;</w:t>
      </w:r>
    </w:p>
    <w:p w:rsidR="00303AF9" w:rsidRPr="00613DA0" w:rsidRDefault="00303AF9" w:rsidP="00303AF9">
      <w:pPr>
        <w:pStyle w:val="a3"/>
        <w:spacing w:line="360" w:lineRule="auto"/>
        <w:ind w:firstLine="709"/>
        <w:jc w:val="both"/>
        <w:rPr>
          <w:sz w:val="28"/>
          <w:szCs w:val="28"/>
        </w:rPr>
      </w:pPr>
      <w:proofErr w:type="gramStart"/>
      <w:r w:rsidRPr="00613DA0">
        <w:rPr>
          <w:sz w:val="28"/>
          <w:szCs w:val="28"/>
        </w:rPr>
        <w:t>-</w:t>
      </w:r>
      <w:r>
        <w:rPr>
          <w:sz w:val="28"/>
          <w:szCs w:val="28"/>
        </w:rPr>
        <w:t> </w:t>
      </w:r>
      <w:r w:rsidRPr="00613DA0">
        <w:rPr>
          <w:sz w:val="28"/>
          <w:szCs w:val="28"/>
        </w:rPr>
        <w:t xml:space="preserve">кандидату, снявшему свою кандидатуру, зарегистрированному кандидату, регистрация которого была отменена или аннулирована, </w:t>
      </w:r>
      <w:r>
        <w:rPr>
          <w:sz w:val="28"/>
          <w:szCs w:val="28"/>
        </w:rPr>
        <w:t>–</w:t>
      </w:r>
      <w:r w:rsidRPr="00613DA0">
        <w:rPr>
          <w:sz w:val="28"/>
          <w:szCs w:val="28"/>
        </w:rPr>
        <w:t xml:space="preserve"> по оплате работ (услуг, товаров), произведенных (оказанных, приобретенных) до даты принятия решения об отмене или аннулировании регистрации, снятии кандидатуры;</w:t>
      </w:r>
      <w:proofErr w:type="gramEnd"/>
    </w:p>
    <w:p w:rsidR="00303AF9" w:rsidRPr="00613DA0" w:rsidRDefault="00303AF9" w:rsidP="00303AF9">
      <w:pPr>
        <w:pStyle w:val="a3"/>
        <w:spacing w:line="360" w:lineRule="auto"/>
        <w:ind w:firstLine="709"/>
        <w:jc w:val="both"/>
        <w:rPr>
          <w:sz w:val="28"/>
          <w:szCs w:val="28"/>
        </w:rPr>
      </w:pPr>
      <w:r w:rsidRPr="00613DA0">
        <w:rPr>
          <w:sz w:val="28"/>
          <w:szCs w:val="28"/>
        </w:rPr>
        <w:t>-</w:t>
      </w:r>
      <w:r>
        <w:rPr>
          <w:sz w:val="28"/>
          <w:szCs w:val="28"/>
        </w:rPr>
        <w:t> </w:t>
      </w:r>
      <w:r w:rsidRPr="00613DA0">
        <w:rPr>
          <w:sz w:val="28"/>
          <w:szCs w:val="28"/>
        </w:rPr>
        <w:t xml:space="preserve">избирательному объединению, регистрация списка кандидатов которого была отменена или аннулирована, </w:t>
      </w:r>
      <w:r>
        <w:rPr>
          <w:sz w:val="28"/>
          <w:szCs w:val="28"/>
        </w:rPr>
        <w:t>–</w:t>
      </w:r>
      <w:r w:rsidRPr="00613DA0">
        <w:rPr>
          <w:sz w:val="28"/>
          <w:szCs w:val="28"/>
        </w:rPr>
        <w:t xml:space="preserve"> по оплате работ (услуг, товаров), произведенных (оказанных, приобретенных) до даты принятия решения об отмене или аннулировании регистрации;</w:t>
      </w:r>
    </w:p>
    <w:p w:rsidR="00303AF9" w:rsidRPr="00613DA0" w:rsidRDefault="00303AF9" w:rsidP="00303AF9">
      <w:pPr>
        <w:pStyle w:val="a3"/>
        <w:spacing w:line="360" w:lineRule="auto"/>
        <w:ind w:firstLine="709"/>
        <w:jc w:val="both"/>
        <w:rPr>
          <w:sz w:val="28"/>
          <w:szCs w:val="28"/>
        </w:rPr>
      </w:pPr>
      <w:proofErr w:type="gramStart"/>
      <w:r w:rsidRPr="00613DA0">
        <w:rPr>
          <w:sz w:val="28"/>
          <w:szCs w:val="28"/>
        </w:rPr>
        <w:t>-</w:t>
      </w:r>
      <w:r>
        <w:rPr>
          <w:sz w:val="28"/>
          <w:szCs w:val="28"/>
        </w:rPr>
        <w:t> </w:t>
      </w:r>
      <w:r w:rsidRPr="00613DA0">
        <w:rPr>
          <w:sz w:val="28"/>
          <w:szCs w:val="28"/>
        </w:rPr>
        <w:t xml:space="preserve">иным зарегистрированным кандидатам, избирательным объединениям, выдвинувшим зарегистрированные списки кандидатов, </w:t>
      </w:r>
      <w:r>
        <w:rPr>
          <w:sz w:val="28"/>
          <w:szCs w:val="28"/>
        </w:rPr>
        <w:t>–</w:t>
      </w:r>
      <w:r w:rsidRPr="00613DA0">
        <w:rPr>
          <w:sz w:val="28"/>
          <w:szCs w:val="28"/>
        </w:rPr>
        <w:t xml:space="preserve"> по оплате работ (услуг, товаров), произведенных (оказанных, приобретенных) до дня голосования.</w:t>
      </w:r>
      <w:proofErr w:type="gramEnd"/>
    </w:p>
    <w:p w:rsidR="00303AF9" w:rsidRPr="00613DA0" w:rsidRDefault="00303AF9" w:rsidP="00303AF9">
      <w:pPr>
        <w:pStyle w:val="a3"/>
        <w:spacing w:line="360" w:lineRule="auto"/>
        <w:ind w:firstLine="709"/>
        <w:jc w:val="both"/>
        <w:rPr>
          <w:sz w:val="28"/>
          <w:szCs w:val="28"/>
        </w:rPr>
      </w:pPr>
      <w:r>
        <w:rPr>
          <w:sz w:val="28"/>
          <w:szCs w:val="28"/>
        </w:rPr>
        <w:t>3.4. </w:t>
      </w:r>
      <w:r w:rsidRPr="00613DA0">
        <w:rPr>
          <w:sz w:val="28"/>
          <w:szCs w:val="28"/>
        </w:rPr>
        <w:t>Специальный избирательный счет закрывается уполномоченным представителем избирательного объединения по финансовым вопросам, кандидатом, уполномоченным представителем кандидата по финансовым вопросам (в случае его назначения) до дня представления итогового финансового отчета.</w:t>
      </w:r>
    </w:p>
    <w:p w:rsidR="00303AF9" w:rsidRPr="00613DA0" w:rsidRDefault="00303AF9" w:rsidP="00303AF9">
      <w:pPr>
        <w:pStyle w:val="a3"/>
        <w:spacing w:line="360" w:lineRule="auto"/>
        <w:ind w:firstLine="709"/>
        <w:jc w:val="both"/>
        <w:rPr>
          <w:sz w:val="28"/>
          <w:szCs w:val="28"/>
        </w:rPr>
      </w:pPr>
      <w:r>
        <w:rPr>
          <w:sz w:val="28"/>
          <w:szCs w:val="28"/>
        </w:rPr>
        <w:t>3.5. </w:t>
      </w:r>
      <w:r w:rsidRPr="00613DA0">
        <w:rPr>
          <w:sz w:val="28"/>
          <w:szCs w:val="28"/>
        </w:rPr>
        <w:t xml:space="preserve">Неизрасходованные денежные средства, находящиеся на специальном избирательном счете после дня голосования, кандидаты, избирательные объединения обязаны перечислить гражданам и юридическим </w:t>
      </w:r>
      <w:r w:rsidRPr="00613DA0">
        <w:rPr>
          <w:sz w:val="28"/>
          <w:szCs w:val="28"/>
        </w:rPr>
        <w:lastRenderedPageBreak/>
        <w:t xml:space="preserve">лицам, осуществившим пожертвования либо перечисления в их избирательные фонды, пропорционально вложенным средствам. </w:t>
      </w:r>
    </w:p>
    <w:p w:rsidR="00303AF9" w:rsidRPr="00613DA0" w:rsidRDefault="00303AF9" w:rsidP="00303AF9">
      <w:pPr>
        <w:pStyle w:val="a3"/>
        <w:spacing w:line="360" w:lineRule="auto"/>
        <w:ind w:firstLine="709"/>
        <w:jc w:val="both"/>
        <w:rPr>
          <w:sz w:val="28"/>
          <w:szCs w:val="28"/>
        </w:rPr>
      </w:pPr>
      <w:r>
        <w:rPr>
          <w:sz w:val="28"/>
          <w:szCs w:val="28"/>
        </w:rPr>
        <w:t>3.6. </w:t>
      </w:r>
      <w:r w:rsidRPr="00613DA0">
        <w:rPr>
          <w:sz w:val="28"/>
          <w:szCs w:val="28"/>
        </w:rPr>
        <w:t>По истечении 60 дней со дня голосования филиалы Сбербанка России по письменному указанию избирательной комиссии муниципального образования, окружной избирательной комиссии обязаны перечислить оставшиеся на специальном избирательном счете кандидата, избирательного объединения денежные средства в доход бюджета автономного округа и закрыть этот счет.</w:t>
      </w:r>
    </w:p>
    <w:p w:rsidR="00303AF9" w:rsidRDefault="00303AF9">
      <w:pPr>
        <w:spacing w:after="200" w:line="276" w:lineRule="auto"/>
        <w:rPr>
          <w:sz w:val="28"/>
          <w:szCs w:val="28"/>
        </w:rPr>
      </w:pPr>
      <w:r>
        <w:rPr>
          <w:sz w:val="28"/>
          <w:szCs w:val="28"/>
        </w:rPr>
        <w:br w:type="page"/>
      </w:r>
    </w:p>
    <w:p w:rsidR="00D25CF3" w:rsidRPr="009B2A0A" w:rsidRDefault="00D25CF3" w:rsidP="00D25CF3">
      <w:pPr>
        <w:ind w:left="5664"/>
        <w:jc w:val="center"/>
      </w:pPr>
      <w:r w:rsidRPr="009B2A0A">
        <w:lastRenderedPageBreak/>
        <w:t xml:space="preserve">Приложение </w:t>
      </w:r>
      <w:r>
        <w:t>1</w:t>
      </w:r>
    </w:p>
    <w:p w:rsidR="00D25CF3" w:rsidRDefault="00D25CF3" w:rsidP="00D25CF3">
      <w:pPr>
        <w:pStyle w:val="a3"/>
        <w:ind w:left="5517"/>
        <w:jc w:val="center"/>
      </w:pPr>
      <w:r w:rsidRPr="009B2A0A">
        <w:t xml:space="preserve">к Порядку открытия, ведения и закрытия </w:t>
      </w:r>
    </w:p>
    <w:p w:rsidR="00D25CF3" w:rsidRDefault="00D25CF3" w:rsidP="00D25CF3">
      <w:pPr>
        <w:pStyle w:val="a3"/>
        <w:ind w:left="5517"/>
        <w:jc w:val="center"/>
      </w:pPr>
      <w:r w:rsidRPr="009B2A0A">
        <w:t xml:space="preserve">специальных избирательных счетов </w:t>
      </w:r>
      <w:proofErr w:type="gramStart"/>
      <w:r w:rsidRPr="009B2A0A">
        <w:t>для</w:t>
      </w:r>
      <w:proofErr w:type="gramEnd"/>
      <w:r w:rsidRPr="009B2A0A">
        <w:t xml:space="preserve"> </w:t>
      </w:r>
    </w:p>
    <w:p w:rsidR="00D25CF3" w:rsidRDefault="00D25CF3" w:rsidP="00D25CF3">
      <w:pPr>
        <w:pStyle w:val="a3"/>
        <w:ind w:left="5517"/>
        <w:jc w:val="center"/>
      </w:pPr>
      <w:r w:rsidRPr="009B2A0A">
        <w:t>формирования избирательных фондов</w:t>
      </w:r>
    </w:p>
    <w:p w:rsidR="00D25CF3" w:rsidRDefault="00D25CF3" w:rsidP="00D25CF3">
      <w:pPr>
        <w:pStyle w:val="a3"/>
        <w:ind w:left="5517"/>
        <w:jc w:val="center"/>
      </w:pPr>
      <w:r w:rsidRPr="009B2A0A">
        <w:t xml:space="preserve">кандидатов, избирательных объединений </w:t>
      </w:r>
    </w:p>
    <w:p w:rsidR="00D25CF3" w:rsidRDefault="00D25CF3" w:rsidP="00D25CF3">
      <w:pPr>
        <w:pStyle w:val="a3"/>
        <w:ind w:left="5517"/>
        <w:jc w:val="center"/>
      </w:pPr>
      <w:r w:rsidRPr="009B2A0A">
        <w:t xml:space="preserve">при проведении выборов глав </w:t>
      </w:r>
    </w:p>
    <w:p w:rsidR="00D25CF3" w:rsidRDefault="00D25CF3" w:rsidP="00D25CF3">
      <w:pPr>
        <w:pStyle w:val="a3"/>
        <w:ind w:left="5517"/>
        <w:jc w:val="center"/>
      </w:pPr>
      <w:r w:rsidRPr="009B2A0A">
        <w:t xml:space="preserve">муниципальных образований и депутатов представительных органов муниципальных </w:t>
      </w:r>
    </w:p>
    <w:p w:rsidR="00D25CF3" w:rsidRDefault="00D25CF3" w:rsidP="00D25CF3">
      <w:pPr>
        <w:pStyle w:val="a3"/>
        <w:ind w:left="5517"/>
        <w:jc w:val="center"/>
      </w:pPr>
      <w:r w:rsidRPr="009B2A0A">
        <w:t xml:space="preserve">образований </w:t>
      </w:r>
      <w:proofErr w:type="gramStart"/>
      <w:r w:rsidRPr="009B2A0A">
        <w:t>в</w:t>
      </w:r>
      <w:proofErr w:type="gramEnd"/>
      <w:r w:rsidRPr="009B2A0A">
        <w:t xml:space="preserve"> Ханты-Мансийском </w:t>
      </w:r>
    </w:p>
    <w:p w:rsidR="00303AF9" w:rsidRDefault="00D25CF3" w:rsidP="00D25CF3">
      <w:pPr>
        <w:pStyle w:val="a3"/>
        <w:spacing w:line="360" w:lineRule="auto"/>
        <w:ind w:left="5664" w:firstLine="708"/>
      </w:pPr>
      <w:proofErr w:type="gramStart"/>
      <w:r w:rsidRPr="009B2A0A">
        <w:t>автономном округе – Югре</w:t>
      </w:r>
      <w:proofErr w:type="gramEnd"/>
    </w:p>
    <w:p w:rsidR="00D25CF3" w:rsidRDefault="00D25CF3" w:rsidP="00D25CF3">
      <w:pPr>
        <w:pStyle w:val="a3"/>
        <w:spacing w:line="360" w:lineRule="auto"/>
        <w:ind w:left="5664" w:firstLine="70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528"/>
      </w:tblGrid>
      <w:tr w:rsidR="00303AF9" w:rsidTr="00692163">
        <w:trPr>
          <w:trHeight w:val="806"/>
        </w:trPr>
        <w:tc>
          <w:tcPr>
            <w:tcW w:w="3936" w:type="dxa"/>
            <w:tcBorders>
              <w:top w:val="nil"/>
              <w:left w:val="nil"/>
              <w:bottom w:val="nil"/>
              <w:right w:val="nil"/>
            </w:tcBorders>
          </w:tcPr>
          <w:p w:rsidR="00303AF9" w:rsidRDefault="00303AF9" w:rsidP="00692163">
            <w:pPr>
              <w:pStyle w:val="ConsNormal"/>
              <w:rPr>
                <w:sz w:val="18"/>
                <w:szCs w:val="18"/>
              </w:rPr>
            </w:pPr>
          </w:p>
        </w:tc>
        <w:tc>
          <w:tcPr>
            <w:tcW w:w="5528" w:type="dxa"/>
            <w:tcBorders>
              <w:top w:val="nil"/>
              <w:left w:val="nil"/>
              <w:bottom w:val="nil"/>
              <w:right w:val="nil"/>
            </w:tcBorders>
          </w:tcPr>
          <w:p w:rsidR="00303AF9" w:rsidRDefault="00303AF9" w:rsidP="00692163">
            <w:pPr>
              <w:pStyle w:val="ConsNormal"/>
              <w:jc w:val="center"/>
              <w:rPr>
                <w:sz w:val="22"/>
                <w:szCs w:val="22"/>
              </w:rPr>
            </w:pPr>
          </w:p>
          <w:p w:rsidR="00303AF9" w:rsidRPr="0050412B" w:rsidRDefault="00303AF9" w:rsidP="00692163">
            <w:pPr>
              <w:pStyle w:val="ConsNormal"/>
              <w:jc w:val="right"/>
              <w:rPr>
                <w:b/>
                <w:sz w:val="20"/>
                <w:szCs w:val="20"/>
                <w:u w:val="single"/>
              </w:rPr>
            </w:pPr>
            <w:r w:rsidRPr="0050412B">
              <w:rPr>
                <w:b/>
                <w:sz w:val="20"/>
                <w:szCs w:val="20"/>
                <w:u w:val="single"/>
              </w:rPr>
              <w:t>Форма №1</w:t>
            </w:r>
          </w:p>
        </w:tc>
      </w:tr>
    </w:tbl>
    <w:p w:rsidR="00303AF9" w:rsidRDefault="00303AF9" w:rsidP="00303AF9">
      <w:pPr>
        <w:ind w:left="3828"/>
        <w:jc w:val="both"/>
        <w:rPr>
          <w:sz w:val="24"/>
          <w:szCs w:val="24"/>
        </w:rPr>
      </w:pPr>
      <w:r>
        <w:rPr>
          <w:sz w:val="24"/>
          <w:szCs w:val="24"/>
        </w:rPr>
        <w:t xml:space="preserve">В   </w:t>
      </w:r>
    </w:p>
    <w:p w:rsidR="00303AF9" w:rsidRDefault="00303AF9" w:rsidP="00303AF9">
      <w:pPr>
        <w:jc w:val="right"/>
        <w:rPr>
          <w:sz w:val="24"/>
          <w:szCs w:val="24"/>
        </w:rPr>
      </w:pPr>
    </w:p>
    <w:p w:rsidR="00303AF9" w:rsidRDefault="00303AF9" w:rsidP="00303AF9">
      <w:pPr>
        <w:jc w:val="right"/>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528"/>
      </w:tblGrid>
      <w:tr w:rsidR="00303AF9" w:rsidTr="00692163">
        <w:tc>
          <w:tcPr>
            <w:tcW w:w="3936" w:type="dxa"/>
            <w:tcBorders>
              <w:top w:val="nil"/>
              <w:left w:val="nil"/>
              <w:bottom w:val="nil"/>
              <w:right w:val="nil"/>
            </w:tcBorders>
          </w:tcPr>
          <w:p w:rsidR="00303AF9" w:rsidRDefault="00303AF9" w:rsidP="00692163">
            <w:pPr>
              <w:pStyle w:val="ConsNormal"/>
              <w:rPr>
                <w:sz w:val="22"/>
                <w:szCs w:val="22"/>
              </w:rPr>
            </w:pPr>
          </w:p>
        </w:tc>
        <w:tc>
          <w:tcPr>
            <w:tcW w:w="5528" w:type="dxa"/>
            <w:tcBorders>
              <w:left w:val="nil"/>
              <w:bottom w:val="nil"/>
              <w:right w:val="nil"/>
            </w:tcBorders>
          </w:tcPr>
          <w:p w:rsidR="00303AF9" w:rsidRDefault="00303AF9" w:rsidP="00692163">
            <w:pPr>
              <w:pStyle w:val="ConsNormal"/>
              <w:ind w:firstLine="34"/>
              <w:jc w:val="center"/>
              <w:rPr>
                <w:sz w:val="16"/>
                <w:szCs w:val="16"/>
              </w:rPr>
            </w:pPr>
            <w:r>
              <w:rPr>
                <w:sz w:val="16"/>
                <w:szCs w:val="16"/>
              </w:rPr>
              <w:t xml:space="preserve"> (наименование соответствующей избирательной комиссии)</w:t>
            </w:r>
          </w:p>
        </w:tc>
      </w:tr>
    </w:tbl>
    <w:p w:rsidR="00303AF9" w:rsidRDefault="00303AF9" w:rsidP="00303AF9">
      <w:pPr>
        <w:pStyle w:val="ConsNonformat"/>
        <w:widowControl/>
        <w:rPr>
          <w:sz w:val="24"/>
          <w:szCs w:val="24"/>
        </w:rPr>
      </w:pPr>
    </w:p>
    <w:p w:rsidR="00303AF9" w:rsidRDefault="00303AF9" w:rsidP="00303AF9">
      <w:pPr>
        <w:pStyle w:val="ConsNonformat"/>
        <w:widowControl/>
        <w:rPr>
          <w:sz w:val="24"/>
          <w:szCs w:val="24"/>
        </w:rPr>
      </w:pPr>
    </w:p>
    <w:p w:rsidR="00303AF9" w:rsidRDefault="00303AF9" w:rsidP="00303AF9">
      <w:pPr>
        <w:pStyle w:val="ConsNormal"/>
      </w:pPr>
    </w:p>
    <w:tbl>
      <w:tblPr>
        <w:tblW w:w="0" w:type="auto"/>
        <w:tblLayout w:type="fixed"/>
        <w:tblLook w:val="0000" w:firstRow="0" w:lastRow="0" w:firstColumn="0" w:lastColumn="0" w:noHBand="0" w:noVBand="0"/>
      </w:tblPr>
      <w:tblGrid>
        <w:gridCol w:w="4786"/>
      </w:tblGrid>
      <w:tr w:rsidR="00303AF9" w:rsidTr="00692163">
        <w:tc>
          <w:tcPr>
            <w:tcW w:w="4786" w:type="dxa"/>
          </w:tcPr>
          <w:p w:rsidR="00303AF9" w:rsidRDefault="00303AF9" w:rsidP="00692163">
            <w:pPr>
              <w:pStyle w:val="ConsNormal"/>
              <w:ind w:firstLine="0"/>
              <w:jc w:val="both"/>
              <w:rPr>
                <w:sz w:val="24"/>
                <w:szCs w:val="24"/>
              </w:rPr>
            </w:pPr>
            <w:r>
              <w:rPr>
                <w:sz w:val="24"/>
                <w:szCs w:val="24"/>
              </w:rPr>
              <w:t>О реквизитах специального избирательного счета в филиале Сбербанка</w:t>
            </w:r>
            <w:r>
              <w:rPr>
                <w:b/>
                <w:bCs/>
                <w:color w:val="0000FF"/>
                <w:sz w:val="24"/>
                <w:szCs w:val="24"/>
              </w:rPr>
              <w:t xml:space="preserve"> </w:t>
            </w:r>
            <w:r>
              <w:rPr>
                <w:sz w:val="24"/>
                <w:szCs w:val="24"/>
              </w:rPr>
              <w:t xml:space="preserve">России №_____  </w:t>
            </w:r>
          </w:p>
        </w:tc>
      </w:tr>
    </w:tbl>
    <w:p w:rsidR="00303AF9" w:rsidRPr="00F3346B" w:rsidRDefault="00303AF9" w:rsidP="00303AF9">
      <w:pPr>
        <w:pStyle w:val="ConsNormal"/>
        <w:rPr>
          <w:u w:val="single"/>
        </w:rPr>
      </w:pPr>
    </w:p>
    <w:p w:rsidR="00303AF9" w:rsidRPr="007674AD" w:rsidRDefault="00303AF9" w:rsidP="00303AF9">
      <w:pPr>
        <w:pStyle w:val="ConsNormal"/>
        <w:rPr>
          <w:sz w:val="22"/>
          <w:szCs w:val="22"/>
        </w:rPr>
      </w:pPr>
      <w:r w:rsidRPr="007674AD">
        <w:rPr>
          <w:bCs/>
          <w:sz w:val="22"/>
          <w:szCs w:val="22"/>
        </w:rPr>
        <w:t>_________________</w:t>
      </w:r>
      <w:r w:rsidRPr="007674AD">
        <w:rPr>
          <w:bCs/>
          <w:sz w:val="22"/>
          <w:szCs w:val="22"/>
          <w:u w:val="single"/>
        </w:rPr>
        <w:t>Кандидат</w:t>
      </w:r>
      <w:r w:rsidRPr="007674AD">
        <w:rPr>
          <w:b/>
          <w:bCs/>
          <w:sz w:val="22"/>
          <w:szCs w:val="22"/>
          <w:u w:val="single"/>
        </w:rPr>
        <w:t xml:space="preserve"> </w:t>
      </w:r>
      <w:r w:rsidRPr="007674AD">
        <w:rPr>
          <w:sz w:val="22"/>
          <w:szCs w:val="22"/>
          <w:u w:val="single"/>
        </w:rPr>
        <w:t xml:space="preserve">   /избирательное объединение/</w:t>
      </w:r>
      <w:r w:rsidRPr="007674AD">
        <w:rPr>
          <w:sz w:val="22"/>
          <w:szCs w:val="22"/>
        </w:rPr>
        <w:t>____________</w:t>
      </w:r>
    </w:p>
    <w:p w:rsidR="00303AF9" w:rsidRDefault="00303AF9" w:rsidP="00303AF9">
      <w:pPr>
        <w:pStyle w:val="ConsNormal"/>
        <w:jc w:val="center"/>
        <w:rPr>
          <w:sz w:val="16"/>
          <w:szCs w:val="16"/>
        </w:rPr>
      </w:pPr>
      <w:proofErr w:type="gramStart"/>
      <w:r>
        <w:rPr>
          <w:sz w:val="16"/>
          <w:szCs w:val="16"/>
        </w:rPr>
        <w:t>(фамилия, имя и отчество кандидата, либо наименование избирательного объединения</w:t>
      </w:r>
      <w:proofErr w:type="gramEnd"/>
    </w:p>
    <w:p w:rsidR="00303AF9" w:rsidRDefault="00303AF9" w:rsidP="00303AF9">
      <w:pPr>
        <w:pStyle w:val="ConsNormal"/>
        <w:jc w:val="center"/>
        <w:rPr>
          <w:sz w:val="16"/>
          <w:szCs w:val="16"/>
        </w:rPr>
      </w:pPr>
    </w:p>
    <w:p w:rsidR="00303AF9" w:rsidRDefault="00303AF9" w:rsidP="00303AF9">
      <w:pPr>
        <w:pStyle w:val="ConsNormal"/>
        <w:ind w:firstLine="0"/>
        <w:jc w:val="both"/>
        <w:rPr>
          <w:sz w:val="22"/>
          <w:szCs w:val="22"/>
        </w:rPr>
      </w:pPr>
      <w:r>
        <w:rPr>
          <w:sz w:val="22"/>
          <w:szCs w:val="22"/>
        </w:rPr>
        <w:t>сообщает о том, что для проведения избирательной кампании по выборам _____________________________________________________________________________________</w:t>
      </w:r>
    </w:p>
    <w:p w:rsidR="00303AF9" w:rsidRPr="00DF3481" w:rsidRDefault="00303AF9" w:rsidP="00303AF9">
      <w:pPr>
        <w:pStyle w:val="ConsNormal"/>
        <w:ind w:firstLine="0"/>
        <w:jc w:val="center"/>
        <w:rPr>
          <w:sz w:val="16"/>
          <w:szCs w:val="16"/>
        </w:rPr>
      </w:pPr>
      <w:r w:rsidRPr="00DF3481">
        <w:rPr>
          <w:sz w:val="16"/>
          <w:szCs w:val="16"/>
        </w:rPr>
        <w:t>(наименование избирательной кампании)</w:t>
      </w:r>
    </w:p>
    <w:p w:rsidR="00303AF9" w:rsidRDefault="00303AF9" w:rsidP="00303AF9">
      <w:pPr>
        <w:pStyle w:val="ConsNormal"/>
        <w:ind w:firstLine="0"/>
        <w:jc w:val="both"/>
        <w:rPr>
          <w:sz w:val="16"/>
          <w:szCs w:val="16"/>
        </w:rPr>
      </w:pPr>
      <w:r>
        <w:rPr>
          <w:sz w:val="22"/>
          <w:szCs w:val="22"/>
        </w:rPr>
        <w:t>«___» _______ 201__ года открыт  специальный избирательный счет</w:t>
      </w:r>
    </w:p>
    <w:p w:rsidR="00303AF9" w:rsidRDefault="00303AF9" w:rsidP="00303AF9">
      <w:pPr>
        <w:pStyle w:val="ConsNormal"/>
        <w:jc w:val="center"/>
        <w:rPr>
          <w:sz w:val="16"/>
          <w:szCs w:val="16"/>
        </w:rPr>
      </w:pPr>
    </w:p>
    <w:p w:rsidR="00303AF9" w:rsidRDefault="00303AF9" w:rsidP="00303AF9">
      <w:pPr>
        <w:pStyle w:val="ConsNormal"/>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03AF9" w:rsidTr="00692163">
        <w:tc>
          <w:tcPr>
            <w:tcW w:w="9180" w:type="dxa"/>
            <w:tcBorders>
              <w:top w:val="nil"/>
              <w:left w:val="nil"/>
              <w:right w:val="nil"/>
            </w:tcBorders>
          </w:tcPr>
          <w:p w:rsidR="00303AF9" w:rsidRDefault="00303AF9" w:rsidP="00692163">
            <w:pPr>
              <w:pStyle w:val="ConsNormal"/>
              <w:ind w:firstLine="0"/>
              <w:jc w:val="center"/>
              <w:rPr>
                <w:b/>
                <w:bCs/>
                <w:sz w:val="22"/>
                <w:szCs w:val="22"/>
              </w:rPr>
            </w:pPr>
          </w:p>
        </w:tc>
      </w:tr>
    </w:tbl>
    <w:p w:rsidR="00303AF9" w:rsidRDefault="00303AF9" w:rsidP="00303AF9">
      <w:pPr>
        <w:pStyle w:val="ConsNormal"/>
        <w:ind w:left="2112"/>
        <w:rPr>
          <w:sz w:val="16"/>
          <w:szCs w:val="16"/>
        </w:rPr>
      </w:pPr>
      <w:r>
        <w:rPr>
          <w:sz w:val="16"/>
          <w:szCs w:val="16"/>
        </w:rPr>
        <w:t xml:space="preserve">     ( номер специального избирательного счета</w:t>
      </w:r>
      <w:proofErr w:type="gramStart"/>
      <w:r>
        <w:rPr>
          <w:sz w:val="16"/>
          <w:szCs w:val="16"/>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03AF9" w:rsidTr="00692163">
        <w:tc>
          <w:tcPr>
            <w:tcW w:w="9180" w:type="dxa"/>
            <w:tcBorders>
              <w:top w:val="nil"/>
              <w:left w:val="nil"/>
              <w:right w:val="nil"/>
            </w:tcBorders>
          </w:tcPr>
          <w:p w:rsidR="00303AF9" w:rsidRDefault="00303AF9" w:rsidP="00692163">
            <w:pPr>
              <w:pStyle w:val="ConsNormal"/>
              <w:ind w:firstLine="0"/>
              <w:jc w:val="center"/>
              <w:rPr>
                <w:b/>
                <w:bCs/>
                <w:sz w:val="22"/>
                <w:szCs w:val="22"/>
              </w:rPr>
            </w:pPr>
          </w:p>
        </w:tc>
      </w:tr>
    </w:tbl>
    <w:p w:rsidR="00303AF9" w:rsidRDefault="00303AF9" w:rsidP="00303AF9">
      <w:pPr>
        <w:pStyle w:val="ConsNormal"/>
        <w:ind w:firstLine="0"/>
        <w:jc w:val="center"/>
        <w:rPr>
          <w:sz w:val="16"/>
          <w:szCs w:val="16"/>
        </w:rPr>
      </w:pPr>
      <w:r>
        <w:rPr>
          <w:sz w:val="16"/>
          <w:szCs w:val="16"/>
        </w:rPr>
        <w:t>наименование и адрес филиала Сбербанка России)</w:t>
      </w:r>
    </w:p>
    <w:p w:rsidR="00303AF9" w:rsidRDefault="00303AF9" w:rsidP="00303AF9">
      <w:pPr>
        <w:pStyle w:val="ConsNormal"/>
        <w:ind w:firstLine="0"/>
        <w:jc w:val="center"/>
        <w:rPr>
          <w:sz w:val="16"/>
          <w:szCs w:val="16"/>
        </w:rPr>
      </w:pPr>
    </w:p>
    <w:p w:rsidR="00303AF9" w:rsidRDefault="00303AF9" w:rsidP="00303AF9">
      <w:pPr>
        <w:pStyle w:val="ConsNormal"/>
      </w:pPr>
    </w:p>
    <w:p w:rsidR="00303AF9" w:rsidRDefault="00303AF9" w:rsidP="00303AF9">
      <w:pPr>
        <w:pStyle w:val="ConsNormal"/>
        <w:ind w:firstLine="0"/>
      </w:pPr>
      <w:r>
        <w:rPr>
          <w:sz w:val="22"/>
          <w:szCs w:val="22"/>
        </w:rPr>
        <w:t>Кандидат</w:t>
      </w:r>
      <w:r>
        <w:rPr>
          <w:b/>
          <w:bCs/>
          <w:sz w:val="22"/>
          <w:szCs w:val="22"/>
        </w:rPr>
        <w:t xml:space="preserve">                                                                                                          </w:t>
      </w:r>
    </w:p>
    <w:tbl>
      <w:tblPr>
        <w:tblW w:w="0" w:type="auto"/>
        <w:tblLayout w:type="fixed"/>
        <w:tblLook w:val="0000" w:firstRow="0" w:lastRow="0" w:firstColumn="0" w:lastColumn="0" w:noHBand="0" w:noVBand="0"/>
      </w:tblPr>
      <w:tblGrid>
        <w:gridCol w:w="5495"/>
        <w:gridCol w:w="3685"/>
      </w:tblGrid>
      <w:tr w:rsidR="00303AF9" w:rsidTr="00692163">
        <w:tc>
          <w:tcPr>
            <w:tcW w:w="5495" w:type="dxa"/>
          </w:tcPr>
          <w:p w:rsidR="00303AF9" w:rsidRDefault="00303AF9" w:rsidP="00692163">
            <w:pPr>
              <w:pStyle w:val="ConsNormal"/>
              <w:ind w:firstLine="0"/>
              <w:rPr>
                <w:sz w:val="22"/>
                <w:szCs w:val="22"/>
              </w:rPr>
            </w:pPr>
            <w:proofErr w:type="gramStart"/>
            <w:r>
              <w:rPr>
                <w:sz w:val="22"/>
                <w:szCs w:val="22"/>
              </w:rPr>
              <w:t xml:space="preserve">(Уполномоченный представитель </w:t>
            </w:r>
            <w:proofErr w:type="gramEnd"/>
          </w:p>
        </w:tc>
        <w:tc>
          <w:tcPr>
            <w:tcW w:w="3685" w:type="dxa"/>
            <w:tcBorders>
              <w:top w:val="single" w:sz="4" w:space="0" w:color="auto"/>
            </w:tcBorders>
          </w:tcPr>
          <w:p w:rsidR="00303AF9" w:rsidRDefault="00303AF9" w:rsidP="00692163">
            <w:pPr>
              <w:pStyle w:val="ConsNormal"/>
              <w:ind w:firstLine="33"/>
              <w:jc w:val="center"/>
              <w:rPr>
                <w:sz w:val="16"/>
                <w:szCs w:val="16"/>
              </w:rPr>
            </w:pPr>
            <w:r>
              <w:rPr>
                <w:sz w:val="16"/>
                <w:szCs w:val="16"/>
              </w:rPr>
              <w:t>(подпись, дата, инициалы, фамилия)</w:t>
            </w:r>
          </w:p>
        </w:tc>
      </w:tr>
      <w:tr w:rsidR="00303AF9" w:rsidTr="00692163">
        <w:tc>
          <w:tcPr>
            <w:tcW w:w="5495" w:type="dxa"/>
          </w:tcPr>
          <w:p w:rsidR="00303AF9" w:rsidRDefault="00303AF9" w:rsidP="00692163">
            <w:pPr>
              <w:pStyle w:val="ConsNormal"/>
              <w:ind w:firstLine="0"/>
              <w:rPr>
                <w:sz w:val="22"/>
                <w:szCs w:val="22"/>
              </w:rPr>
            </w:pPr>
            <w:r>
              <w:rPr>
                <w:sz w:val="22"/>
                <w:szCs w:val="22"/>
              </w:rPr>
              <w:t>по финансовым вопросам</w:t>
            </w:r>
          </w:p>
          <w:p w:rsidR="00303AF9" w:rsidRPr="00753BA7" w:rsidRDefault="00303AF9" w:rsidP="00692163">
            <w:pPr>
              <w:pStyle w:val="ConsNormal"/>
              <w:ind w:firstLine="0"/>
              <w:rPr>
                <w:b/>
                <w:sz w:val="22"/>
                <w:szCs w:val="22"/>
              </w:rPr>
            </w:pPr>
            <w:r>
              <w:rPr>
                <w:sz w:val="22"/>
                <w:szCs w:val="22"/>
              </w:rPr>
              <w:t xml:space="preserve">избирательного объединения)                            </w:t>
            </w:r>
            <w:r>
              <w:rPr>
                <w:b/>
                <w:sz w:val="22"/>
                <w:szCs w:val="22"/>
              </w:rPr>
              <w:t>МП</w:t>
            </w:r>
          </w:p>
        </w:tc>
        <w:tc>
          <w:tcPr>
            <w:tcW w:w="3685" w:type="dxa"/>
          </w:tcPr>
          <w:p w:rsidR="00303AF9" w:rsidRDefault="00303AF9" w:rsidP="00692163">
            <w:pPr>
              <w:pStyle w:val="ConsNormal"/>
              <w:ind w:firstLine="33"/>
              <w:jc w:val="right"/>
              <w:rPr>
                <w:sz w:val="16"/>
                <w:szCs w:val="16"/>
              </w:rPr>
            </w:pPr>
          </w:p>
        </w:tc>
      </w:tr>
      <w:tr w:rsidR="00303AF9" w:rsidTr="00692163">
        <w:tc>
          <w:tcPr>
            <w:tcW w:w="5495" w:type="dxa"/>
          </w:tcPr>
          <w:p w:rsidR="00303AF9" w:rsidRDefault="00303AF9" w:rsidP="00692163">
            <w:pPr>
              <w:pStyle w:val="ConsNormal"/>
              <w:ind w:firstLine="0"/>
              <w:rPr>
                <w:sz w:val="22"/>
                <w:szCs w:val="22"/>
              </w:rPr>
            </w:pPr>
          </w:p>
        </w:tc>
        <w:tc>
          <w:tcPr>
            <w:tcW w:w="3685" w:type="dxa"/>
          </w:tcPr>
          <w:p w:rsidR="00303AF9" w:rsidRDefault="00303AF9" w:rsidP="00692163">
            <w:pPr>
              <w:pStyle w:val="ConsNormal"/>
              <w:ind w:firstLine="33"/>
              <w:jc w:val="right"/>
              <w:rPr>
                <w:sz w:val="16"/>
                <w:szCs w:val="16"/>
              </w:rPr>
            </w:pPr>
          </w:p>
        </w:tc>
      </w:tr>
    </w:tbl>
    <w:p w:rsidR="00303AF9" w:rsidRDefault="00303AF9" w:rsidP="00303AF9">
      <w:pPr>
        <w:pStyle w:val="a3"/>
        <w:spacing w:line="360" w:lineRule="auto"/>
        <w:rPr>
          <w:sz w:val="28"/>
          <w:szCs w:val="28"/>
        </w:rPr>
      </w:pPr>
    </w:p>
    <w:p w:rsidR="00303AF9" w:rsidRDefault="00303AF9">
      <w:pPr>
        <w:spacing w:after="200" w:line="276" w:lineRule="auto"/>
        <w:rPr>
          <w:sz w:val="28"/>
          <w:szCs w:val="28"/>
        </w:rPr>
      </w:pPr>
      <w:r>
        <w:rPr>
          <w:sz w:val="28"/>
          <w:szCs w:val="28"/>
        </w:rPr>
        <w:br w:type="page"/>
      </w:r>
    </w:p>
    <w:p w:rsidR="00303AF9" w:rsidRPr="009B2A0A" w:rsidRDefault="00303AF9" w:rsidP="00D25CF3">
      <w:pPr>
        <w:ind w:left="5664"/>
        <w:jc w:val="center"/>
      </w:pPr>
      <w:r w:rsidRPr="009B2A0A">
        <w:lastRenderedPageBreak/>
        <w:t xml:space="preserve">Приложение </w:t>
      </w:r>
      <w:r>
        <w:t>2</w:t>
      </w:r>
    </w:p>
    <w:p w:rsidR="00D25CF3" w:rsidRDefault="00303AF9" w:rsidP="00D25CF3">
      <w:pPr>
        <w:pStyle w:val="a3"/>
        <w:ind w:left="5517"/>
        <w:jc w:val="center"/>
      </w:pPr>
      <w:r w:rsidRPr="009B2A0A">
        <w:t xml:space="preserve">к Порядку открытия, ведения и закрытия </w:t>
      </w:r>
    </w:p>
    <w:p w:rsidR="00D25CF3" w:rsidRDefault="00303AF9" w:rsidP="00D25CF3">
      <w:pPr>
        <w:pStyle w:val="a3"/>
        <w:ind w:left="5517"/>
        <w:jc w:val="center"/>
      </w:pPr>
      <w:r w:rsidRPr="009B2A0A">
        <w:t xml:space="preserve">специальных избирательных счетов </w:t>
      </w:r>
      <w:proofErr w:type="gramStart"/>
      <w:r w:rsidRPr="009B2A0A">
        <w:t>для</w:t>
      </w:r>
      <w:proofErr w:type="gramEnd"/>
      <w:r w:rsidRPr="009B2A0A">
        <w:t xml:space="preserve"> </w:t>
      </w:r>
    </w:p>
    <w:p w:rsidR="00D25CF3" w:rsidRDefault="00303AF9" w:rsidP="00D25CF3">
      <w:pPr>
        <w:pStyle w:val="a3"/>
        <w:ind w:left="5517"/>
        <w:jc w:val="center"/>
      </w:pPr>
      <w:r w:rsidRPr="009B2A0A">
        <w:t>формирования избирательных фондов</w:t>
      </w:r>
    </w:p>
    <w:p w:rsidR="00D25CF3" w:rsidRDefault="00303AF9" w:rsidP="00D25CF3">
      <w:pPr>
        <w:pStyle w:val="a3"/>
        <w:ind w:left="5517"/>
        <w:jc w:val="center"/>
      </w:pPr>
      <w:r w:rsidRPr="009B2A0A">
        <w:t xml:space="preserve">кандидатов, избирательных объединений </w:t>
      </w:r>
    </w:p>
    <w:p w:rsidR="00D25CF3" w:rsidRDefault="00303AF9" w:rsidP="00D25CF3">
      <w:pPr>
        <w:pStyle w:val="a3"/>
        <w:ind w:left="5517"/>
        <w:jc w:val="center"/>
      </w:pPr>
      <w:r w:rsidRPr="009B2A0A">
        <w:t xml:space="preserve">при проведении выборов глав </w:t>
      </w:r>
    </w:p>
    <w:p w:rsidR="00D25CF3" w:rsidRDefault="00303AF9" w:rsidP="00D25CF3">
      <w:pPr>
        <w:pStyle w:val="a3"/>
        <w:ind w:left="5517"/>
        <w:jc w:val="center"/>
      </w:pPr>
      <w:r w:rsidRPr="009B2A0A">
        <w:t xml:space="preserve">муниципальных образований и депутатов представительных органов муниципальных </w:t>
      </w:r>
    </w:p>
    <w:p w:rsidR="00D25CF3" w:rsidRDefault="00303AF9" w:rsidP="00D25CF3">
      <w:pPr>
        <w:pStyle w:val="a3"/>
        <w:ind w:left="5517"/>
        <w:jc w:val="center"/>
      </w:pPr>
      <w:r w:rsidRPr="009B2A0A">
        <w:t xml:space="preserve">образований </w:t>
      </w:r>
      <w:proofErr w:type="gramStart"/>
      <w:r w:rsidRPr="009B2A0A">
        <w:t>в</w:t>
      </w:r>
      <w:proofErr w:type="gramEnd"/>
      <w:r w:rsidRPr="009B2A0A">
        <w:t xml:space="preserve"> Ханты-Мансийском </w:t>
      </w:r>
    </w:p>
    <w:p w:rsidR="00303AF9" w:rsidRDefault="00303AF9" w:rsidP="00D25CF3">
      <w:pPr>
        <w:pStyle w:val="a3"/>
        <w:ind w:left="5517"/>
        <w:jc w:val="center"/>
      </w:pPr>
      <w:proofErr w:type="gramStart"/>
      <w:r w:rsidRPr="009B2A0A">
        <w:t>автономном округе – Югре</w:t>
      </w:r>
      <w:proofErr w:type="gramEnd"/>
    </w:p>
    <w:p w:rsidR="00303AF9" w:rsidRDefault="00303AF9" w:rsidP="00303AF9">
      <w:pPr>
        <w:pStyle w:val="a3"/>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528"/>
      </w:tblGrid>
      <w:tr w:rsidR="00D25CF3" w:rsidTr="00692163">
        <w:tc>
          <w:tcPr>
            <w:tcW w:w="3936" w:type="dxa"/>
            <w:tcBorders>
              <w:top w:val="nil"/>
              <w:left w:val="nil"/>
              <w:bottom w:val="nil"/>
              <w:right w:val="nil"/>
            </w:tcBorders>
          </w:tcPr>
          <w:p w:rsidR="00D25CF3" w:rsidRDefault="00D25CF3" w:rsidP="00692163">
            <w:pPr>
              <w:pStyle w:val="ConsNormal"/>
              <w:rPr>
                <w:sz w:val="18"/>
                <w:szCs w:val="18"/>
              </w:rPr>
            </w:pPr>
          </w:p>
        </w:tc>
        <w:tc>
          <w:tcPr>
            <w:tcW w:w="5528" w:type="dxa"/>
            <w:tcBorders>
              <w:top w:val="nil"/>
              <w:left w:val="nil"/>
              <w:bottom w:val="nil"/>
              <w:right w:val="nil"/>
            </w:tcBorders>
          </w:tcPr>
          <w:p w:rsidR="00D25CF3" w:rsidRDefault="00D25CF3" w:rsidP="00692163">
            <w:pPr>
              <w:pStyle w:val="ConsNormal"/>
              <w:jc w:val="center"/>
              <w:rPr>
                <w:sz w:val="22"/>
                <w:szCs w:val="22"/>
              </w:rPr>
            </w:pPr>
          </w:p>
          <w:p w:rsidR="00D25CF3" w:rsidRPr="00F3346B" w:rsidRDefault="00D25CF3" w:rsidP="00692163">
            <w:pPr>
              <w:pStyle w:val="ConsPlusNonformat"/>
              <w:widowControl/>
              <w:jc w:val="right"/>
              <w:rPr>
                <w:rFonts w:ascii="Times New Roman" w:hAnsi="Times New Roman" w:cs="Times New Roman"/>
                <w:b/>
                <w:u w:val="single"/>
              </w:rPr>
            </w:pPr>
            <w:r w:rsidRPr="00F3346B">
              <w:rPr>
                <w:rFonts w:ascii="Times New Roman" w:hAnsi="Times New Roman" w:cs="Times New Roman"/>
                <w:b/>
                <w:u w:val="single"/>
              </w:rPr>
              <w:t>Пример заполнения формы </w:t>
            </w:r>
            <w:r>
              <w:rPr>
                <w:rFonts w:ascii="Times New Roman" w:hAnsi="Times New Roman" w:cs="Times New Roman"/>
                <w:b/>
                <w:u w:val="single"/>
              </w:rPr>
              <w:t>№1</w:t>
            </w:r>
          </w:p>
          <w:p w:rsidR="00D25CF3" w:rsidRDefault="00D25CF3" w:rsidP="00692163">
            <w:pPr>
              <w:pStyle w:val="ConsNormal"/>
              <w:jc w:val="center"/>
              <w:rPr>
                <w:sz w:val="18"/>
                <w:szCs w:val="18"/>
              </w:rPr>
            </w:pPr>
          </w:p>
        </w:tc>
      </w:tr>
    </w:tbl>
    <w:p w:rsidR="00D25CF3" w:rsidRPr="00CE6431" w:rsidRDefault="00D25CF3" w:rsidP="00D25CF3">
      <w:pPr>
        <w:jc w:val="right"/>
        <w:rPr>
          <w:sz w:val="22"/>
          <w:szCs w:val="22"/>
        </w:rPr>
      </w:pPr>
      <w:r w:rsidRPr="00CE6431">
        <w:rPr>
          <w:sz w:val="22"/>
          <w:szCs w:val="22"/>
        </w:rPr>
        <w:t>В окружную избирательную комиссию</w:t>
      </w:r>
    </w:p>
    <w:p w:rsidR="00D25CF3" w:rsidRPr="00CE6431" w:rsidRDefault="00D25CF3" w:rsidP="00D25CF3">
      <w:pPr>
        <w:jc w:val="right"/>
        <w:rPr>
          <w:sz w:val="22"/>
          <w:szCs w:val="22"/>
        </w:rPr>
      </w:pPr>
      <w:r w:rsidRPr="00CE6431">
        <w:rPr>
          <w:sz w:val="22"/>
          <w:szCs w:val="22"/>
        </w:rPr>
        <w:t>одномандатного избирательного округа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953"/>
      </w:tblGrid>
      <w:tr w:rsidR="00D25CF3" w:rsidTr="00692163">
        <w:tc>
          <w:tcPr>
            <w:tcW w:w="3227" w:type="dxa"/>
            <w:tcBorders>
              <w:top w:val="nil"/>
              <w:left w:val="nil"/>
              <w:bottom w:val="nil"/>
              <w:right w:val="nil"/>
            </w:tcBorders>
          </w:tcPr>
          <w:p w:rsidR="00D25CF3" w:rsidRDefault="00D25CF3" w:rsidP="00692163">
            <w:pPr>
              <w:pStyle w:val="ConsNormal"/>
              <w:rPr>
                <w:sz w:val="22"/>
                <w:szCs w:val="22"/>
              </w:rPr>
            </w:pPr>
          </w:p>
        </w:tc>
        <w:tc>
          <w:tcPr>
            <w:tcW w:w="5953" w:type="dxa"/>
            <w:tcBorders>
              <w:top w:val="nil"/>
              <w:left w:val="nil"/>
              <w:bottom w:val="nil"/>
              <w:right w:val="nil"/>
            </w:tcBorders>
          </w:tcPr>
          <w:p w:rsidR="00D25CF3" w:rsidRDefault="00D25CF3" w:rsidP="00692163">
            <w:pPr>
              <w:pStyle w:val="ConsNormal"/>
              <w:ind w:firstLine="34"/>
              <w:jc w:val="center"/>
              <w:rPr>
                <w:sz w:val="16"/>
                <w:szCs w:val="16"/>
              </w:rPr>
            </w:pPr>
            <w:r>
              <w:rPr>
                <w:sz w:val="16"/>
                <w:szCs w:val="16"/>
              </w:rPr>
              <w:t xml:space="preserve">                                        (наименование соответствующей избирательной комиссии)</w:t>
            </w:r>
          </w:p>
        </w:tc>
      </w:tr>
    </w:tbl>
    <w:p w:rsidR="00D25CF3" w:rsidRDefault="00D25CF3" w:rsidP="00D25CF3">
      <w:pPr>
        <w:pStyle w:val="ConsNonformat"/>
        <w:widowControl/>
        <w:rPr>
          <w:sz w:val="24"/>
          <w:szCs w:val="24"/>
        </w:rPr>
      </w:pPr>
    </w:p>
    <w:p w:rsidR="00D25CF3" w:rsidRDefault="00D25CF3" w:rsidP="00D25CF3">
      <w:pPr>
        <w:pStyle w:val="ConsNonformat"/>
        <w:widowControl/>
        <w:rPr>
          <w:sz w:val="24"/>
          <w:szCs w:val="24"/>
        </w:rPr>
      </w:pPr>
    </w:p>
    <w:p w:rsidR="00D25CF3" w:rsidRDefault="00D25CF3" w:rsidP="00D25CF3">
      <w:pPr>
        <w:pStyle w:val="ConsNormal"/>
      </w:pPr>
    </w:p>
    <w:tbl>
      <w:tblPr>
        <w:tblW w:w="0" w:type="auto"/>
        <w:tblLayout w:type="fixed"/>
        <w:tblLook w:val="0000" w:firstRow="0" w:lastRow="0" w:firstColumn="0" w:lastColumn="0" w:noHBand="0" w:noVBand="0"/>
      </w:tblPr>
      <w:tblGrid>
        <w:gridCol w:w="4786"/>
      </w:tblGrid>
      <w:tr w:rsidR="00D25CF3" w:rsidTr="00692163">
        <w:tc>
          <w:tcPr>
            <w:tcW w:w="4786" w:type="dxa"/>
          </w:tcPr>
          <w:p w:rsidR="00D25CF3" w:rsidRDefault="00D25CF3" w:rsidP="00692163">
            <w:pPr>
              <w:pStyle w:val="ConsNormal"/>
              <w:ind w:firstLine="0"/>
              <w:jc w:val="both"/>
              <w:rPr>
                <w:sz w:val="24"/>
                <w:szCs w:val="24"/>
              </w:rPr>
            </w:pPr>
            <w:r>
              <w:rPr>
                <w:sz w:val="24"/>
                <w:szCs w:val="24"/>
              </w:rPr>
              <w:t>О реквизитах специального избирательного счета в филиале Сбербанка</w:t>
            </w:r>
            <w:r>
              <w:rPr>
                <w:b/>
                <w:bCs/>
                <w:color w:val="0000FF"/>
                <w:sz w:val="24"/>
                <w:szCs w:val="24"/>
              </w:rPr>
              <w:t xml:space="preserve"> </w:t>
            </w:r>
            <w:r>
              <w:rPr>
                <w:sz w:val="24"/>
                <w:szCs w:val="24"/>
              </w:rPr>
              <w:t xml:space="preserve">России №_____  </w:t>
            </w:r>
          </w:p>
        </w:tc>
      </w:tr>
    </w:tbl>
    <w:p w:rsidR="00D25CF3" w:rsidRDefault="00D25CF3" w:rsidP="00D25CF3">
      <w:pPr>
        <w:pStyle w:val="ConsNormal"/>
      </w:pPr>
    </w:p>
    <w:p w:rsidR="00D25CF3" w:rsidRDefault="00D25CF3" w:rsidP="00D25CF3">
      <w:pPr>
        <w:pStyle w:val="ConsNormal"/>
        <w:jc w:val="center"/>
        <w:rPr>
          <w:sz w:val="22"/>
          <w:szCs w:val="22"/>
          <w:u w:val="single"/>
        </w:rPr>
      </w:pPr>
      <w:r>
        <w:rPr>
          <w:b/>
          <w:bCs/>
          <w:sz w:val="22"/>
          <w:szCs w:val="22"/>
          <w:u w:val="single"/>
        </w:rPr>
        <w:t xml:space="preserve">Кандидат </w:t>
      </w:r>
      <w:r>
        <w:rPr>
          <w:sz w:val="22"/>
          <w:szCs w:val="22"/>
          <w:u w:val="single"/>
        </w:rPr>
        <w:t xml:space="preserve">  </w:t>
      </w:r>
      <w:r>
        <w:rPr>
          <w:b/>
          <w:bCs/>
          <w:sz w:val="22"/>
          <w:szCs w:val="22"/>
          <w:u w:val="single"/>
        </w:rPr>
        <w:t>Иванов Иван Иванович</w:t>
      </w:r>
      <w:r>
        <w:rPr>
          <w:sz w:val="22"/>
          <w:szCs w:val="22"/>
          <w:u w:val="single"/>
        </w:rPr>
        <w:t xml:space="preserve"> /избирательное объединение/</w:t>
      </w:r>
    </w:p>
    <w:p w:rsidR="00D25CF3" w:rsidRDefault="00D25CF3" w:rsidP="00D25CF3">
      <w:pPr>
        <w:pStyle w:val="ConsNormal"/>
        <w:jc w:val="center"/>
        <w:rPr>
          <w:sz w:val="16"/>
          <w:szCs w:val="16"/>
        </w:rPr>
      </w:pPr>
      <w:proofErr w:type="gramStart"/>
      <w:r>
        <w:rPr>
          <w:sz w:val="16"/>
          <w:szCs w:val="16"/>
        </w:rPr>
        <w:t>(фамилия, имя и отчество кандидата, либо наименование избирательного объединения</w:t>
      </w:r>
      <w:proofErr w:type="gramEnd"/>
    </w:p>
    <w:p w:rsidR="00D25CF3" w:rsidRDefault="00D25CF3" w:rsidP="00D25CF3">
      <w:pPr>
        <w:pStyle w:val="ConsNormal"/>
        <w:jc w:val="center"/>
        <w:rPr>
          <w:sz w:val="16"/>
          <w:szCs w:val="16"/>
        </w:rPr>
      </w:pPr>
    </w:p>
    <w:p w:rsidR="00D25CF3" w:rsidRDefault="00D25CF3" w:rsidP="00D25CF3">
      <w:pPr>
        <w:pStyle w:val="ConsNormal"/>
        <w:ind w:firstLine="0"/>
        <w:jc w:val="both"/>
        <w:rPr>
          <w:sz w:val="16"/>
          <w:szCs w:val="16"/>
        </w:rPr>
      </w:pPr>
      <w:r>
        <w:rPr>
          <w:sz w:val="22"/>
          <w:szCs w:val="22"/>
        </w:rPr>
        <w:t xml:space="preserve">сообщает о том, что для проведения избирательной кампании по выборам </w:t>
      </w:r>
      <w:proofErr w:type="gramStart"/>
      <w:r w:rsidRPr="009728CB">
        <w:rPr>
          <w:sz w:val="22"/>
          <w:szCs w:val="22"/>
          <w:u w:val="single"/>
        </w:rPr>
        <w:t>депутатов Думы города Нижневартовска шестого созыва</w:t>
      </w:r>
      <w:proofErr w:type="gramEnd"/>
      <w:r w:rsidRPr="009728CB">
        <w:rPr>
          <w:sz w:val="22"/>
          <w:szCs w:val="22"/>
          <w:u w:val="single"/>
        </w:rPr>
        <w:t xml:space="preserve"> по одномандатному избирательному округу №4</w:t>
      </w:r>
      <w:r>
        <w:rPr>
          <w:sz w:val="22"/>
          <w:szCs w:val="22"/>
        </w:rPr>
        <w:t xml:space="preserve"> «____»_________201__ года открыт   специальный избирательный счет</w:t>
      </w:r>
    </w:p>
    <w:p w:rsidR="00D25CF3" w:rsidRDefault="00D25CF3" w:rsidP="00D25CF3">
      <w:pPr>
        <w:pStyle w:val="ConsNormal"/>
        <w:jc w:val="both"/>
        <w:rPr>
          <w:sz w:val="16"/>
          <w:szCs w:val="16"/>
        </w:rPr>
      </w:pPr>
    </w:p>
    <w:p w:rsidR="00D25CF3" w:rsidRDefault="00D25CF3" w:rsidP="00D25CF3">
      <w:pPr>
        <w:pStyle w:val="ConsNormal"/>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25CF3" w:rsidTr="00692163">
        <w:tc>
          <w:tcPr>
            <w:tcW w:w="9180" w:type="dxa"/>
            <w:tcBorders>
              <w:top w:val="nil"/>
              <w:left w:val="nil"/>
              <w:right w:val="nil"/>
            </w:tcBorders>
          </w:tcPr>
          <w:p w:rsidR="00D25CF3" w:rsidRDefault="00D25CF3" w:rsidP="00692163">
            <w:pPr>
              <w:pStyle w:val="ConsNormal"/>
              <w:ind w:firstLine="0"/>
              <w:jc w:val="center"/>
              <w:rPr>
                <w:b/>
                <w:bCs/>
                <w:sz w:val="22"/>
                <w:szCs w:val="22"/>
              </w:rPr>
            </w:pPr>
            <w:r>
              <w:rPr>
                <w:b/>
                <w:bCs/>
                <w:sz w:val="22"/>
                <w:szCs w:val="22"/>
              </w:rPr>
              <w:t xml:space="preserve">№ 00000000000000000000 </w:t>
            </w:r>
          </w:p>
        </w:tc>
      </w:tr>
    </w:tbl>
    <w:p w:rsidR="00D25CF3" w:rsidRDefault="00D25CF3" w:rsidP="00D25CF3">
      <w:pPr>
        <w:pStyle w:val="ConsNormal"/>
        <w:ind w:left="2112"/>
        <w:rPr>
          <w:sz w:val="16"/>
          <w:szCs w:val="16"/>
        </w:rPr>
      </w:pPr>
      <w:r>
        <w:rPr>
          <w:sz w:val="16"/>
          <w:szCs w:val="16"/>
        </w:rPr>
        <w:t xml:space="preserve">     </w:t>
      </w:r>
      <w:proofErr w:type="gramStart"/>
      <w:r>
        <w:rPr>
          <w:sz w:val="16"/>
          <w:szCs w:val="16"/>
        </w:rPr>
        <w:t xml:space="preserve">( номер специального избирательного счета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25CF3" w:rsidTr="00692163">
        <w:tc>
          <w:tcPr>
            <w:tcW w:w="9180" w:type="dxa"/>
            <w:tcBorders>
              <w:top w:val="nil"/>
              <w:left w:val="nil"/>
              <w:right w:val="nil"/>
            </w:tcBorders>
          </w:tcPr>
          <w:p w:rsidR="00D25CF3" w:rsidRDefault="00D25CF3" w:rsidP="00692163">
            <w:pPr>
              <w:pStyle w:val="ConsNormal"/>
              <w:ind w:firstLine="0"/>
              <w:jc w:val="center"/>
              <w:rPr>
                <w:b/>
                <w:bCs/>
                <w:sz w:val="22"/>
                <w:szCs w:val="22"/>
              </w:rPr>
            </w:pPr>
            <w:proofErr w:type="gramStart"/>
            <w:r>
              <w:rPr>
                <w:b/>
                <w:bCs/>
                <w:sz w:val="22"/>
                <w:szCs w:val="22"/>
              </w:rPr>
              <w:t>в</w:t>
            </w:r>
            <w:proofErr w:type="gramEnd"/>
            <w:r>
              <w:rPr>
                <w:b/>
                <w:bCs/>
                <w:sz w:val="22"/>
                <w:szCs w:val="22"/>
              </w:rPr>
              <w:t xml:space="preserve"> </w:t>
            </w:r>
            <w:proofErr w:type="gramStart"/>
            <w:r>
              <w:rPr>
                <w:b/>
                <w:bCs/>
                <w:sz w:val="22"/>
                <w:szCs w:val="22"/>
              </w:rPr>
              <w:t>Нижневартовском</w:t>
            </w:r>
            <w:proofErr w:type="gramEnd"/>
            <w:r>
              <w:rPr>
                <w:b/>
                <w:bCs/>
                <w:sz w:val="22"/>
                <w:szCs w:val="22"/>
              </w:rPr>
              <w:t xml:space="preserve">  отделении Сбербанка России № 0000 </w:t>
            </w:r>
          </w:p>
        </w:tc>
      </w:tr>
    </w:tbl>
    <w:p w:rsidR="00D25CF3" w:rsidRDefault="00D25CF3" w:rsidP="00D25CF3">
      <w:pPr>
        <w:pStyle w:val="ConsNormal"/>
        <w:ind w:firstLine="0"/>
        <w:jc w:val="center"/>
        <w:rPr>
          <w:sz w:val="16"/>
          <w:szCs w:val="16"/>
        </w:rPr>
      </w:pPr>
      <w:r>
        <w:rPr>
          <w:sz w:val="16"/>
          <w:szCs w:val="16"/>
        </w:rPr>
        <w:t xml:space="preserve">и </w:t>
      </w:r>
      <w:proofErr w:type="gramStart"/>
      <w:r>
        <w:rPr>
          <w:sz w:val="16"/>
          <w:szCs w:val="16"/>
        </w:rPr>
        <w:t>наименование</w:t>
      </w:r>
      <w:proofErr w:type="gramEnd"/>
      <w:r>
        <w:rPr>
          <w:sz w:val="16"/>
          <w:szCs w:val="16"/>
        </w:rPr>
        <w:t xml:space="preserve"> и адрес филиала Сбербанка России)</w:t>
      </w:r>
    </w:p>
    <w:p w:rsidR="00D25CF3" w:rsidRPr="00F3346B" w:rsidRDefault="00D25CF3" w:rsidP="00D25CF3">
      <w:pPr>
        <w:pStyle w:val="ConsNormal"/>
        <w:ind w:firstLine="0"/>
        <w:jc w:val="center"/>
        <w:rPr>
          <w:color w:val="FF0000"/>
          <w:sz w:val="16"/>
          <w:szCs w:val="16"/>
        </w:rPr>
      </w:pPr>
    </w:p>
    <w:p w:rsidR="00D25CF3" w:rsidRDefault="00D25CF3" w:rsidP="00D25CF3">
      <w:pPr>
        <w:pStyle w:val="ConsNormal"/>
        <w:ind w:firstLine="0"/>
        <w:rPr>
          <w:sz w:val="22"/>
          <w:szCs w:val="22"/>
          <w:u w:val="single"/>
        </w:rPr>
      </w:pPr>
      <w:r w:rsidRPr="00634CBE">
        <w:rPr>
          <w:b/>
          <w:bCs/>
          <w:sz w:val="22"/>
          <w:szCs w:val="22"/>
          <w:u w:val="single"/>
        </w:rPr>
        <w:t>628609</w:t>
      </w:r>
      <w:r>
        <w:rPr>
          <w:b/>
          <w:bCs/>
          <w:sz w:val="22"/>
          <w:szCs w:val="22"/>
          <w:u w:val="single"/>
        </w:rPr>
        <w:t xml:space="preserve"> г. Нижневартовск, ул. Мира, 101</w:t>
      </w:r>
      <w:r>
        <w:rPr>
          <w:sz w:val="22"/>
          <w:szCs w:val="22"/>
          <w:u w:val="single"/>
        </w:rPr>
        <w:t>.</w:t>
      </w:r>
    </w:p>
    <w:p w:rsidR="00D25CF3" w:rsidRDefault="00D25CF3" w:rsidP="00D25CF3">
      <w:pPr>
        <w:pStyle w:val="ConsNormal"/>
      </w:pPr>
    </w:p>
    <w:p w:rsidR="00D25CF3" w:rsidRDefault="00D25CF3" w:rsidP="00D25CF3">
      <w:pPr>
        <w:pStyle w:val="ConsNormal"/>
      </w:pPr>
    </w:p>
    <w:p w:rsidR="00D25CF3" w:rsidRDefault="00D25CF3" w:rsidP="00D25CF3">
      <w:pPr>
        <w:pStyle w:val="ConsNormal"/>
        <w:ind w:firstLine="0"/>
      </w:pPr>
      <w:r>
        <w:rPr>
          <w:sz w:val="22"/>
          <w:szCs w:val="22"/>
        </w:rPr>
        <w:t>Кандидат</w:t>
      </w:r>
      <w:r>
        <w:rPr>
          <w:b/>
          <w:bCs/>
          <w:sz w:val="22"/>
          <w:szCs w:val="22"/>
        </w:rPr>
        <w:t xml:space="preserve">                                                                                                          </w:t>
      </w:r>
      <w:proofErr w:type="spellStart"/>
      <w:r>
        <w:rPr>
          <w:b/>
          <w:bCs/>
          <w:sz w:val="22"/>
          <w:szCs w:val="22"/>
        </w:rPr>
        <w:t>И.И.Иванов</w:t>
      </w:r>
      <w:proofErr w:type="spellEnd"/>
    </w:p>
    <w:tbl>
      <w:tblPr>
        <w:tblW w:w="0" w:type="auto"/>
        <w:tblLayout w:type="fixed"/>
        <w:tblLook w:val="0000" w:firstRow="0" w:lastRow="0" w:firstColumn="0" w:lastColumn="0" w:noHBand="0" w:noVBand="0"/>
      </w:tblPr>
      <w:tblGrid>
        <w:gridCol w:w="5495"/>
        <w:gridCol w:w="3685"/>
      </w:tblGrid>
      <w:tr w:rsidR="00D25CF3" w:rsidTr="00692163">
        <w:tc>
          <w:tcPr>
            <w:tcW w:w="5495" w:type="dxa"/>
          </w:tcPr>
          <w:p w:rsidR="00D25CF3" w:rsidRDefault="00D25CF3" w:rsidP="00692163">
            <w:pPr>
              <w:pStyle w:val="ConsNormal"/>
              <w:ind w:firstLine="0"/>
              <w:rPr>
                <w:sz w:val="22"/>
                <w:szCs w:val="22"/>
              </w:rPr>
            </w:pPr>
            <w:proofErr w:type="gramStart"/>
            <w:r>
              <w:rPr>
                <w:sz w:val="22"/>
                <w:szCs w:val="22"/>
              </w:rPr>
              <w:t xml:space="preserve">(Уполномоченный представитель </w:t>
            </w:r>
            <w:proofErr w:type="gramEnd"/>
          </w:p>
        </w:tc>
        <w:tc>
          <w:tcPr>
            <w:tcW w:w="3685" w:type="dxa"/>
            <w:tcBorders>
              <w:top w:val="single" w:sz="4" w:space="0" w:color="auto"/>
            </w:tcBorders>
          </w:tcPr>
          <w:p w:rsidR="00D25CF3" w:rsidRDefault="00D25CF3" w:rsidP="00692163">
            <w:pPr>
              <w:pStyle w:val="ConsNormal"/>
              <w:ind w:firstLine="33"/>
              <w:jc w:val="center"/>
              <w:rPr>
                <w:sz w:val="16"/>
                <w:szCs w:val="16"/>
              </w:rPr>
            </w:pPr>
            <w:r>
              <w:rPr>
                <w:sz w:val="16"/>
                <w:szCs w:val="16"/>
              </w:rPr>
              <w:t>(подпись, дата, инициалы, фамилия)</w:t>
            </w:r>
          </w:p>
        </w:tc>
      </w:tr>
      <w:tr w:rsidR="00D25CF3" w:rsidTr="00692163">
        <w:tc>
          <w:tcPr>
            <w:tcW w:w="5495" w:type="dxa"/>
          </w:tcPr>
          <w:p w:rsidR="00D25CF3" w:rsidRDefault="00D25CF3" w:rsidP="00692163">
            <w:pPr>
              <w:pStyle w:val="ConsNormal"/>
              <w:ind w:firstLine="0"/>
              <w:rPr>
                <w:sz w:val="22"/>
                <w:szCs w:val="22"/>
              </w:rPr>
            </w:pPr>
            <w:r>
              <w:rPr>
                <w:sz w:val="22"/>
                <w:szCs w:val="22"/>
              </w:rPr>
              <w:t>по финансовым вопросам</w:t>
            </w:r>
          </w:p>
          <w:p w:rsidR="00D25CF3" w:rsidRPr="00753BA7" w:rsidRDefault="00D25CF3" w:rsidP="00692163">
            <w:pPr>
              <w:pStyle w:val="ConsNormal"/>
              <w:ind w:firstLine="0"/>
              <w:rPr>
                <w:b/>
                <w:sz w:val="22"/>
                <w:szCs w:val="22"/>
              </w:rPr>
            </w:pPr>
            <w:r>
              <w:rPr>
                <w:sz w:val="22"/>
                <w:szCs w:val="22"/>
              </w:rPr>
              <w:t xml:space="preserve">избирательного объединения)                            </w:t>
            </w:r>
            <w:r>
              <w:rPr>
                <w:b/>
                <w:sz w:val="22"/>
                <w:szCs w:val="22"/>
              </w:rPr>
              <w:t>МП</w:t>
            </w:r>
          </w:p>
        </w:tc>
        <w:tc>
          <w:tcPr>
            <w:tcW w:w="3685" w:type="dxa"/>
          </w:tcPr>
          <w:p w:rsidR="00D25CF3" w:rsidRDefault="00D25CF3" w:rsidP="00692163">
            <w:pPr>
              <w:pStyle w:val="ConsNormal"/>
              <w:ind w:firstLine="33"/>
              <w:jc w:val="right"/>
              <w:rPr>
                <w:sz w:val="16"/>
                <w:szCs w:val="16"/>
              </w:rPr>
            </w:pPr>
          </w:p>
        </w:tc>
      </w:tr>
    </w:tbl>
    <w:p w:rsidR="00D25CF3" w:rsidRDefault="00D25CF3" w:rsidP="00303AF9">
      <w:pPr>
        <w:pStyle w:val="a3"/>
        <w:spacing w:line="360" w:lineRule="auto"/>
        <w:rPr>
          <w:sz w:val="28"/>
          <w:szCs w:val="28"/>
        </w:rPr>
      </w:pPr>
    </w:p>
    <w:p w:rsidR="00D25CF3" w:rsidRDefault="00D25CF3">
      <w:pPr>
        <w:spacing w:after="200" w:line="276" w:lineRule="auto"/>
        <w:rPr>
          <w:sz w:val="28"/>
          <w:szCs w:val="28"/>
        </w:rPr>
      </w:pPr>
      <w:r>
        <w:rPr>
          <w:sz w:val="28"/>
          <w:szCs w:val="28"/>
        </w:rPr>
        <w:br w:type="page"/>
      </w:r>
    </w:p>
    <w:p w:rsidR="00D25CF3" w:rsidRPr="009B2A0A" w:rsidRDefault="00D25CF3" w:rsidP="00D25CF3">
      <w:pPr>
        <w:ind w:left="5664"/>
        <w:jc w:val="center"/>
      </w:pPr>
      <w:r w:rsidRPr="009B2A0A">
        <w:lastRenderedPageBreak/>
        <w:t xml:space="preserve">Приложение </w:t>
      </w:r>
      <w:r>
        <w:t>3</w:t>
      </w:r>
    </w:p>
    <w:p w:rsidR="00D25CF3" w:rsidRDefault="00D25CF3" w:rsidP="00D25CF3">
      <w:pPr>
        <w:pStyle w:val="a3"/>
        <w:ind w:left="5517"/>
        <w:jc w:val="center"/>
      </w:pPr>
      <w:r w:rsidRPr="009B2A0A">
        <w:t xml:space="preserve">к Порядку открытия, ведения и закрытия </w:t>
      </w:r>
    </w:p>
    <w:p w:rsidR="00D25CF3" w:rsidRDefault="00D25CF3" w:rsidP="00D25CF3">
      <w:pPr>
        <w:pStyle w:val="a3"/>
        <w:ind w:left="5517"/>
        <w:jc w:val="center"/>
      </w:pPr>
      <w:r w:rsidRPr="009B2A0A">
        <w:t xml:space="preserve">специальных избирательных счетов </w:t>
      </w:r>
      <w:proofErr w:type="gramStart"/>
      <w:r w:rsidRPr="009B2A0A">
        <w:t>для</w:t>
      </w:r>
      <w:proofErr w:type="gramEnd"/>
      <w:r w:rsidRPr="009B2A0A">
        <w:t xml:space="preserve"> </w:t>
      </w:r>
    </w:p>
    <w:p w:rsidR="00D25CF3" w:rsidRDefault="00D25CF3" w:rsidP="00D25CF3">
      <w:pPr>
        <w:pStyle w:val="a3"/>
        <w:ind w:left="5517"/>
        <w:jc w:val="center"/>
      </w:pPr>
      <w:r w:rsidRPr="009B2A0A">
        <w:t>формирования избирательных фондов</w:t>
      </w:r>
    </w:p>
    <w:p w:rsidR="00D25CF3" w:rsidRDefault="00D25CF3" w:rsidP="00D25CF3">
      <w:pPr>
        <w:pStyle w:val="a3"/>
        <w:ind w:left="5517"/>
        <w:jc w:val="center"/>
      </w:pPr>
      <w:r w:rsidRPr="009B2A0A">
        <w:t xml:space="preserve">кандидатов, избирательных объединений </w:t>
      </w:r>
    </w:p>
    <w:p w:rsidR="00D25CF3" w:rsidRDefault="00D25CF3" w:rsidP="00D25CF3">
      <w:pPr>
        <w:pStyle w:val="a3"/>
        <w:ind w:left="5517"/>
        <w:jc w:val="center"/>
      </w:pPr>
      <w:r w:rsidRPr="009B2A0A">
        <w:t xml:space="preserve">при проведении выборов глав </w:t>
      </w:r>
    </w:p>
    <w:p w:rsidR="00D25CF3" w:rsidRDefault="00D25CF3" w:rsidP="00D25CF3">
      <w:pPr>
        <w:pStyle w:val="a3"/>
        <w:ind w:left="5517"/>
        <w:jc w:val="center"/>
      </w:pPr>
      <w:r w:rsidRPr="009B2A0A">
        <w:t xml:space="preserve">муниципальных образований и депутатов представительных органов муниципальных </w:t>
      </w:r>
    </w:p>
    <w:p w:rsidR="00D25CF3" w:rsidRDefault="00D25CF3" w:rsidP="00D25CF3">
      <w:pPr>
        <w:pStyle w:val="a3"/>
        <w:ind w:left="5517"/>
        <w:jc w:val="center"/>
      </w:pPr>
      <w:r w:rsidRPr="009B2A0A">
        <w:t xml:space="preserve">образований </w:t>
      </w:r>
      <w:proofErr w:type="gramStart"/>
      <w:r w:rsidRPr="009B2A0A">
        <w:t>в</w:t>
      </w:r>
      <w:proofErr w:type="gramEnd"/>
      <w:r w:rsidRPr="009B2A0A">
        <w:t xml:space="preserve"> Ханты-Мансийском </w:t>
      </w:r>
    </w:p>
    <w:p w:rsidR="00D25CF3" w:rsidRDefault="00D25CF3" w:rsidP="00D25CF3">
      <w:pPr>
        <w:pStyle w:val="a3"/>
        <w:ind w:left="5517"/>
        <w:jc w:val="center"/>
      </w:pPr>
      <w:proofErr w:type="gramStart"/>
      <w:r w:rsidRPr="009B2A0A">
        <w:t>автономном округе – Югре</w:t>
      </w:r>
      <w:proofErr w:type="gramEnd"/>
    </w:p>
    <w:p w:rsidR="00D25CF3" w:rsidRDefault="00D25CF3" w:rsidP="00D25CF3">
      <w:pPr>
        <w:pStyle w:val="a3"/>
        <w:spacing w:line="360" w:lineRule="auto"/>
        <w:rPr>
          <w:sz w:val="28"/>
          <w:szCs w:val="28"/>
        </w:rPr>
      </w:pPr>
    </w:p>
    <w:p w:rsidR="00D25CF3" w:rsidRDefault="00D25CF3" w:rsidP="00D25CF3">
      <w:pPr>
        <w:ind w:left="4820"/>
        <w:jc w:val="right"/>
      </w:pPr>
      <w:r w:rsidRPr="0050412B">
        <w:rPr>
          <w:b/>
          <w:u w:val="single"/>
        </w:rPr>
        <w:t>Форма №</w:t>
      </w:r>
      <w:r>
        <w:rPr>
          <w:b/>
          <w:u w:val="single"/>
        </w:rPr>
        <w:t>2</w:t>
      </w:r>
    </w:p>
    <w:p w:rsidR="00D25CF3" w:rsidRDefault="00D25CF3" w:rsidP="00D25CF3">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Сведения</w:t>
      </w:r>
    </w:p>
    <w:p w:rsidR="00D25CF3" w:rsidRPr="004B2845" w:rsidRDefault="00D25CF3" w:rsidP="00D25CF3">
      <w:pPr>
        <w:pStyle w:val="ConsPlusNonformat"/>
        <w:widowControl/>
        <w:jc w:val="center"/>
        <w:rPr>
          <w:rFonts w:ascii="Times New Roman" w:hAnsi="Times New Roman" w:cs="Times New Roman"/>
          <w:b/>
          <w:bCs/>
          <w:sz w:val="24"/>
          <w:szCs w:val="24"/>
        </w:rPr>
      </w:pPr>
    </w:p>
    <w:p w:rsidR="00D25CF3" w:rsidRPr="004B2845" w:rsidRDefault="00D25CF3" w:rsidP="00D25CF3">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 xml:space="preserve">о поступлении денежных средств на специальный избирательный счет </w:t>
      </w:r>
    </w:p>
    <w:p w:rsidR="00D25CF3" w:rsidRDefault="00D25CF3" w:rsidP="00D25CF3">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кандидата</w:t>
      </w:r>
      <w:r>
        <w:rPr>
          <w:rFonts w:ascii="Times New Roman" w:hAnsi="Times New Roman" w:cs="Times New Roman"/>
          <w:b/>
          <w:bCs/>
          <w:sz w:val="24"/>
          <w:szCs w:val="24"/>
        </w:rPr>
        <w:t xml:space="preserve"> /избирательного объединения /</w:t>
      </w:r>
      <w:r w:rsidRPr="004B2845">
        <w:rPr>
          <w:rFonts w:ascii="Times New Roman" w:hAnsi="Times New Roman" w:cs="Times New Roman"/>
          <w:b/>
          <w:bCs/>
          <w:sz w:val="24"/>
          <w:szCs w:val="24"/>
        </w:rPr>
        <w:t>при проведении выборов</w:t>
      </w:r>
      <w:r>
        <w:rPr>
          <w:rStyle w:val="ac"/>
          <w:b/>
          <w:bCs/>
          <w:sz w:val="24"/>
          <w:szCs w:val="24"/>
        </w:rPr>
        <w:footnoteReference w:id="3"/>
      </w:r>
      <w:r w:rsidRPr="004B2845">
        <w:rPr>
          <w:rFonts w:ascii="Times New Roman" w:hAnsi="Times New Roman" w:cs="Times New Roman"/>
          <w:b/>
          <w:bCs/>
          <w:sz w:val="24"/>
          <w:szCs w:val="24"/>
        </w:rPr>
        <w:t xml:space="preserve"> </w:t>
      </w:r>
    </w:p>
    <w:p w:rsidR="00D25CF3" w:rsidRDefault="00D25CF3" w:rsidP="00D25CF3">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w:t>
      </w:r>
    </w:p>
    <w:p w:rsidR="00D25CF3" w:rsidRPr="00D87130" w:rsidRDefault="00D25CF3" w:rsidP="00D25CF3">
      <w:pPr>
        <w:pStyle w:val="ConsPlusNonformat"/>
        <w:widowControl/>
        <w:jc w:val="center"/>
        <w:rPr>
          <w:rFonts w:ascii="Times New Roman" w:hAnsi="Times New Roman" w:cs="Times New Roman"/>
          <w:bCs/>
          <w:sz w:val="16"/>
          <w:szCs w:val="16"/>
        </w:rPr>
      </w:pPr>
      <w:r w:rsidRPr="00D87130">
        <w:rPr>
          <w:rFonts w:ascii="Times New Roman" w:hAnsi="Times New Roman" w:cs="Times New Roman"/>
          <w:bCs/>
          <w:sz w:val="16"/>
          <w:szCs w:val="16"/>
        </w:rPr>
        <w:t>(наименование избирательной кампании)</w:t>
      </w:r>
    </w:p>
    <w:p w:rsidR="00D25CF3" w:rsidRPr="00C73AAE" w:rsidRDefault="00D25CF3" w:rsidP="00D25CF3">
      <w:pPr>
        <w:pStyle w:val="ConsPlusNonformat"/>
        <w:widowControl/>
        <w:rPr>
          <w:rFonts w:ascii="Times New Roman" w:hAnsi="Times New Roman" w:cs="Times New Roman"/>
          <w:sz w:val="12"/>
          <w:szCs w:val="12"/>
        </w:rPr>
      </w:pPr>
    </w:p>
    <w:p w:rsidR="00D25CF3" w:rsidRDefault="00D25CF3" w:rsidP="00D25CF3">
      <w:pPr>
        <w:pStyle w:val="ConsPlusNonformat"/>
        <w:widowControl/>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Pr>
          <w:rFonts w:ascii="Times New Roman" w:hAnsi="Times New Roman" w:cs="Times New Roman"/>
          <w:b/>
          <w:bCs/>
          <w:sz w:val="24"/>
          <w:szCs w:val="24"/>
        </w:rPr>
        <w:t>«____»__________20___г</w:t>
      </w:r>
      <w:r w:rsidRPr="00E771B4">
        <w:rPr>
          <w:rFonts w:ascii="Times New Roman" w:hAnsi="Times New Roman" w:cs="Times New Roman"/>
          <w:b/>
          <w:bCs/>
          <w:sz w:val="24"/>
          <w:szCs w:val="24"/>
        </w:rPr>
        <w:t xml:space="preserve"> </w:t>
      </w:r>
    </w:p>
    <w:tbl>
      <w:tblPr>
        <w:tblW w:w="0" w:type="auto"/>
        <w:tblInd w:w="108" w:type="dxa"/>
        <w:tblLook w:val="0000" w:firstRow="0" w:lastRow="0" w:firstColumn="0" w:lastColumn="0" w:noHBand="0" w:noVBand="0"/>
      </w:tblPr>
      <w:tblGrid>
        <w:gridCol w:w="2210"/>
        <w:gridCol w:w="7146"/>
      </w:tblGrid>
      <w:tr w:rsidR="00D25CF3" w:rsidRPr="00E771B4" w:rsidTr="00692163">
        <w:tc>
          <w:tcPr>
            <w:tcW w:w="9356" w:type="dxa"/>
            <w:gridSpan w:val="2"/>
            <w:tcBorders>
              <w:top w:val="nil"/>
              <w:left w:val="nil"/>
              <w:bottom w:val="single" w:sz="4" w:space="0" w:color="auto"/>
              <w:right w:val="nil"/>
            </w:tcBorders>
          </w:tcPr>
          <w:p w:rsidR="00D25CF3" w:rsidRPr="0024413B" w:rsidRDefault="00D25CF3" w:rsidP="00692163">
            <w:pPr>
              <w:pStyle w:val="ConsPlusNonformat"/>
              <w:widowControl/>
              <w:spacing w:before="120" w:after="60"/>
              <w:jc w:val="center"/>
              <w:rPr>
                <w:rFonts w:ascii="Times New Roman" w:hAnsi="Times New Roman" w:cs="Times New Roman"/>
                <w:b/>
                <w:bCs/>
              </w:rPr>
            </w:pPr>
          </w:p>
        </w:tc>
      </w:tr>
      <w:tr w:rsidR="00D25CF3" w:rsidRPr="00E771B4" w:rsidTr="00692163">
        <w:tc>
          <w:tcPr>
            <w:tcW w:w="9356" w:type="dxa"/>
            <w:gridSpan w:val="2"/>
            <w:tcBorders>
              <w:top w:val="single" w:sz="4" w:space="0" w:color="auto"/>
              <w:left w:val="nil"/>
              <w:bottom w:val="nil"/>
              <w:right w:val="nil"/>
            </w:tcBorders>
          </w:tcPr>
          <w:p w:rsidR="00D25CF3" w:rsidRPr="00E771B4" w:rsidRDefault="00D25CF3" w:rsidP="00692163">
            <w:pPr>
              <w:pStyle w:val="ConsPlusNonformat"/>
              <w:widowControl/>
              <w:jc w:val="center"/>
              <w:rPr>
                <w:sz w:val="18"/>
                <w:szCs w:val="18"/>
              </w:rPr>
            </w:pPr>
            <w:r w:rsidRPr="00E771B4">
              <w:rPr>
                <w:rFonts w:ascii="Times New Roman" w:hAnsi="Times New Roman" w:cs="Times New Roman"/>
                <w:sz w:val="18"/>
                <w:szCs w:val="18"/>
              </w:rPr>
              <w:t xml:space="preserve">(наименование </w:t>
            </w:r>
            <w:r>
              <w:rPr>
                <w:rFonts w:ascii="Times New Roman" w:hAnsi="Times New Roman" w:cs="Times New Roman"/>
                <w:sz w:val="18"/>
                <w:szCs w:val="18"/>
              </w:rPr>
              <w:t>избирательного объединения</w:t>
            </w:r>
            <w:r w:rsidRPr="00E771B4">
              <w:rPr>
                <w:rFonts w:ascii="Times New Roman" w:hAnsi="Times New Roman" w:cs="Times New Roman"/>
                <w:sz w:val="18"/>
                <w:szCs w:val="18"/>
              </w:rPr>
              <w:t> / фамилия, имя, отчество кандидата)</w:t>
            </w:r>
          </w:p>
        </w:tc>
      </w:tr>
      <w:tr w:rsidR="00D25CF3" w:rsidRPr="00E771B4" w:rsidTr="00692163">
        <w:tc>
          <w:tcPr>
            <w:tcW w:w="9356" w:type="dxa"/>
            <w:gridSpan w:val="2"/>
            <w:tcBorders>
              <w:top w:val="nil"/>
              <w:left w:val="nil"/>
              <w:bottom w:val="single" w:sz="4" w:space="0" w:color="auto"/>
              <w:right w:val="nil"/>
            </w:tcBorders>
          </w:tcPr>
          <w:p w:rsidR="00D25CF3" w:rsidRPr="00E771B4" w:rsidRDefault="00D25CF3" w:rsidP="00692163">
            <w:pPr>
              <w:pStyle w:val="ConsPlusNonformat"/>
              <w:widowControl/>
              <w:spacing w:before="120" w:after="60"/>
              <w:jc w:val="center"/>
              <w:rPr>
                <w:rFonts w:ascii="Times New Roman" w:hAnsi="Times New Roman" w:cs="Times New Roman"/>
                <w:sz w:val="22"/>
                <w:szCs w:val="22"/>
              </w:rPr>
            </w:pPr>
          </w:p>
        </w:tc>
      </w:tr>
      <w:tr w:rsidR="00D25CF3" w:rsidRPr="00E771B4" w:rsidTr="00692163">
        <w:tc>
          <w:tcPr>
            <w:tcW w:w="9356" w:type="dxa"/>
            <w:gridSpan w:val="2"/>
            <w:tcBorders>
              <w:top w:val="single" w:sz="4" w:space="0" w:color="auto"/>
              <w:left w:val="nil"/>
              <w:bottom w:val="nil"/>
              <w:right w:val="nil"/>
            </w:tcBorders>
          </w:tcPr>
          <w:p w:rsidR="00D25CF3" w:rsidRPr="00E771B4" w:rsidRDefault="00D25CF3" w:rsidP="0069216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 и номер </w:t>
            </w:r>
            <w:r w:rsidRPr="00E771B4">
              <w:rPr>
                <w:rFonts w:ascii="Times New Roman" w:hAnsi="Times New Roman" w:cs="Times New Roman"/>
                <w:sz w:val="18"/>
                <w:szCs w:val="18"/>
              </w:rPr>
              <w:t>одномандатного избирательного округа / наименование субъекта Российской Федерации)</w:t>
            </w:r>
          </w:p>
        </w:tc>
      </w:tr>
      <w:tr w:rsidR="00D25CF3" w:rsidRPr="00E771B4" w:rsidTr="00692163">
        <w:trPr>
          <w:trHeight w:val="300"/>
        </w:trPr>
        <w:tc>
          <w:tcPr>
            <w:tcW w:w="9356" w:type="dxa"/>
            <w:gridSpan w:val="2"/>
            <w:tcBorders>
              <w:top w:val="nil"/>
              <w:left w:val="nil"/>
              <w:bottom w:val="single" w:sz="4" w:space="0" w:color="auto"/>
              <w:right w:val="nil"/>
            </w:tcBorders>
          </w:tcPr>
          <w:p w:rsidR="00D25CF3" w:rsidRPr="00E771B4" w:rsidRDefault="00D25CF3" w:rsidP="00692163">
            <w:pPr>
              <w:pStyle w:val="ConsPlusNonformat"/>
              <w:widowControl/>
              <w:jc w:val="center"/>
              <w:rPr>
                <w:rFonts w:ascii="Times New Roman" w:hAnsi="Times New Roman" w:cs="Times New Roman"/>
                <w:b/>
                <w:bCs/>
                <w:sz w:val="22"/>
                <w:szCs w:val="22"/>
              </w:rPr>
            </w:pPr>
          </w:p>
        </w:tc>
      </w:tr>
      <w:tr w:rsidR="00D25CF3" w:rsidRPr="00E771B4" w:rsidTr="00692163">
        <w:tc>
          <w:tcPr>
            <w:tcW w:w="9356" w:type="dxa"/>
            <w:gridSpan w:val="2"/>
            <w:tcBorders>
              <w:top w:val="single" w:sz="4" w:space="0" w:color="auto"/>
              <w:left w:val="nil"/>
              <w:bottom w:val="nil"/>
              <w:right w:val="nil"/>
            </w:tcBorders>
          </w:tcPr>
          <w:p w:rsidR="00D25CF3" w:rsidRPr="004F6E09" w:rsidRDefault="00D25CF3" w:rsidP="00692163">
            <w:pPr>
              <w:pStyle w:val="ConsPlusNonformat"/>
              <w:widowControl/>
              <w:jc w:val="center"/>
              <w:rPr>
                <w:rFonts w:ascii="Times New Roman" w:hAnsi="Times New Roman" w:cs="Times New Roman"/>
                <w:sz w:val="18"/>
                <w:szCs w:val="18"/>
              </w:rPr>
            </w:pPr>
            <w:proofErr w:type="gramStart"/>
            <w:r w:rsidRPr="004F6E09">
              <w:rPr>
                <w:rFonts w:ascii="Times New Roman" w:hAnsi="Times New Roman" w:cs="Times New Roman"/>
                <w:sz w:val="18"/>
                <w:szCs w:val="18"/>
              </w:rPr>
              <w:t xml:space="preserve">(номер специального избирательного счета, </w:t>
            </w:r>
            <w:proofErr w:type="gramEnd"/>
          </w:p>
        </w:tc>
      </w:tr>
      <w:tr w:rsidR="00D25CF3" w:rsidRPr="00E771B4" w:rsidTr="00692163">
        <w:trPr>
          <w:trHeight w:val="392"/>
        </w:trPr>
        <w:tc>
          <w:tcPr>
            <w:tcW w:w="9356" w:type="dxa"/>
            <w:gridSpan w:val="2"/>
            <w:tcBorders>
              <w:top w:val="nil"/>
              <w:left w:val="nil"/>
              <w:bottom w:val="single" w:sz="4" w:space="0" w:color="auto"/>
              <w:right w:val="nil"/>
            </w:tcBorders>
          </w:tcPr>
          <w:p w:rsidR="00D25CF3" w:rsidRPr="00E771B4" w:rsidRDefault="00D25CF3" w:rsidP="00692163">
            <w:pPr>
              <w:pStyle w:val="ConsPlusNonformat"/>
              <w:widowControl/>
              <w:spacing w:before="120" w:after="60"/>
              <w:jc w:val="center"/>
              <w:rPr>
                <w:rFonts w:ascii="Times New Roman" w:hAnsi="Times New Roman" w:cs="Times New Roman"/>
                <w:b/>
                <w:bCs/>
                <w:sz w:val="22"/>
                <w:szCs w:val="22"/>
              </w:rPr>
            </w:pPr>
          </w:p>
        </w:tc>
      </w:tr>
      <w:tr w:rsidR="00D25CF3" w:rsidRPr="00E771B4" w:rsidTr="00692163">
        <w:tc>
          <w:tcPr>
            <w:tcW w:w="9356" w:type="dxa"/>
            <w:gridSpan w:val="2"/>
            <w:tcBorders>
              <w:top w:val="single" w:sz="4" w:space="0" w:color="auto"/>
              <w:left w:val="nil"/>
              <w:bottom w:val="nil"/>
              <w:right w:val="nil"/>
            </w:tcBorders>
          </w:tcPr>
          <w:p w:rsidR="00D25CF3" w:rsidRPr="00E771B4" w:rsidRDefault="00D25CF3" w:rsidP="0069216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r w:rsidR="00D25CF3" w:rsidRPr="00E771B4" w:rsidTr="00692163">
        <w:trPr>
          <w:trHeight w:val="405"/>
        </w:trPr>
        <w:tc>
          <w:tcPr>
            <w:tcW w:w="2210" w:type="dxa"/>
            <w:tcBorders>
              <w:top w:val="nil"/>
              <w:left w:val="nil"/>
              <w:bottom w:val="nil"/>
              <w:right w:val="nil"/>
            </w:tcBorders>
          </w:tcPr>
          <w:p w:rsidR="00D25CF3" w:rsidRPr="00E771B4" w:rsidRDefault="00D25CF3" w:rsidP="00692163">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Входящий остаток:</w:t>
            </w:r>
          </w:p>
        </w:tc>
        <w:tc>
          <w:tcPr>
            <w:tcW w:w="7146" w:type="dxa"/>
            <w:tcBorders>
              <w:top w:val="nil"/>
              <w:left w:val="nil"/>
              <w:bottom w:val="single" w:sz="4" w:space="0" w:color="auto"/>
              <w:right w:val="nil"/>
            </w:tcBorders>
          </w:tcPr>
          <w:p w:rsidR="00D25CF3" w:rsidRPr="00E771B4" w:rsidRDefault="00D25CF3" w:rsidP="00692163">
            <w:pPr>
              <w:pStyle w:val="ConsPlusNonformat"/>
              <w:widowControl/>
              <w:jc w:val="center"/>
              <w:rPr>
                <w:rFonts w:ascii="Times New Roman" w:hAnsi="Times New Roman" w:cs="Times New Roman"/>
                <w:b/>
                <w:bCs/>
                <w:sz w:val="22"/>
                <w:szCs w:val="22"/>
              </w:rPr>
            </w:pPr>
          </w:p>
        </w:tc>
      </w:tr>
      <w:tr w:rsidR="00D25CF3" w:rsidRPr="00E771B4" w:rsidTr="00692163">
        <w:tc>
          <w:tcPr>
            <w:tcW w:w="2210" w:type="dxa"/>
            <w:tcBorders>
              <w:top w:val="nil"/>
              <w:left w:val="nil"/>
              <w:bottom w:val="nil"/>
              <w:right w:val="nil"/>
            </w:tcBorders>
          </w:tcPr>
          <w:p w:rsidR="00D25CF3" w:rsidRPr="00E771B4" w:rsidRDefault="00D25CF3" w:rsidP="00692163">
            <w:pPr>
              <w:pStyle w:val="ConsPlusNonformat"/>
              <w:widowControl/>
              <w:rPr>
                <w:rFonts w:ascii="Times New Roman" w:hAnsi="Times New Roman" w:cs="Times New Roman"/>
                <w:sz w:val="22"/>
                <w:szCs w:val="22"/>
              </w:rPr>
            </w:pPr>
          </w:p>
        </w:tc>
        <w:tc>
          <w:tcPr>
            <w:tcW w:w="7146" w:type="dxa"/>
            <w:tcBorders>
              <w:top w:val="single" w:sz="4" w:space="0" w:color="auto"/>
              <w:left w:val="nil"/>
              <w:bottom w:val="nil"/>
              <w:right w:val="nil"/>
            </w:tcBorders>
          </w:tcPr>
          <w:p w:rsidR="00D25CF3" w:rsidRPr="00E771B4" w:rsidRDefault="00D25CF3" w:rsidP="0069216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D25CF3" w:rsidRPr="00E771B4" w:rsidRDefault="00D25CF3" w:rsidP="00D25CF3">
      <w:pPr>
        <w:pStyle w:val="ConsPlusNonformat"/>
        <w:widowControl/>
        <w:rPr>
          <w:rFonts w:ascii="Times New Roman" w:hAnsi="Times New Roman" w:cs="Times New Roman"/>
          <w:sz w:val="22"/>
          <w:szCs w:val="22"/>
        </w:rPr>
      </w:pPr>
    </w:p>
    <w:tbl>
      <w:tblPr>
        <w:tblW w:w="0" w:type="auto"/>
        <w:tblInd w:w="108" w:type="dxa"/>
        <w:tblLook w:val="0000" w:firstRow="0" w:lastRow="0" w:firstColumn="0" w:lastColumn="0" w:noHBand="0" w:noVBand="0"/>
      </w:tblPr>
      <w:tblGrid>
        <w:gridCol w:w="3271"/>
        <w:gridCol w:w="6085"/>
      </w:tblGrid>
      <w:tr w:rsidR="00D25CF3" w:rsidRPr="00E771B4" w:rsidTr="00692163">
        <w:tc>
          <w:tcPr>
            <w:tcW w:w="3271" w:type="dxa"/>
            <w:tcBorders>
              <w:top w:val="nil"/>
              <w:left w:val="nil"/>
              <w:bottom w:val="nil"/>
              <w:right w:val="nil"/>
            </w:tcBorders>
          </w:tcPr>
          <w:p w:rsidR="00D25CF3" w:rsidRPr="00E771B4" w:rsidRDefault="00D25CF3" w:rsidP="00692163">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Поступило средств за период</w:t>
            </w:r>
          </w:p>
        </w:tc>
        <w:tc>
          <w:tcPr>
            <w:tcW w:w="6085" w:type="dxa"/>
            <w:tcBorders>
              <w:top w:val="nil"/>
              <w:left w:val="nil"/>
              <w:bottom w:val="single" w:sz="4" w:space="0" w:color="auto"/>
              <w:right w:val="nil"/>
            </w:tcBorders>
          </w:tcPr>
          <w:p w:rsidR="00D25CF3" w:rsidRPr="00E771B4" w:rsidRDefault="00D25CF3" w:rsidP="00692163">
            <w:pPr>
              <w:pStyle w:val="ConsPlusNonformat"/>
              <w:widowControl/>
              <w:jc w:val="center"/>
              <w:rPr>
                <w:rFonts w:ascii="Times New Roman" w:hAnsi="Times New Roman" w:cs="Times New Roman"/>
                <w:b/>
                <w:bCs/>
                <w:sz w:val="22"/>
                <w:szCs w:val="22"/>
              </w:rPr>
            </w:pPr>
          </w:p>
        </w:tc>
      </w:tr>
    </w:tbl>
    <w:p w:rsidR="00D25CF3" w:rsidRPr="00E771B4" w:rsidRDefault="00D25CF3" w:rsidP="00D25CF3">
      <w:pPr>
        <w:pStyle w:val="ConsPlusNonformat"/>
        <w:widowControl/>
        <w:rPr>
          <w:rFonts w:ascii="Times New Roman" w:hAnsi="Times New Roman" w:cs="Times New Roman"/>
          <w:sz w:val="16"/>
          <w:szCs w:val="16"/>
        </w:rPr>
      </w:pPr>
    </w:p>
    <w:tbl>
      <w:tblPr>
        <w:tblW w:w="9356" w:type="dxa"/>
        <w:tblInd w:w="108" w:type="dxa"/>
        <w:tblLayout w:type="fixed"/>
        <w:tblLook w:val="0000" w:firstRow="0" w:lastRow="0" w:firstColumn="0" w:lastColumn="0" w:noHBand="0" w:noVBand="0"/>
      </w:tblPr>
      <w:tblGrid>
        <w:gridCol w:w="1276"/>
        <w:gridCol w:w="305"/>
        <w:gridCol w:w="2088"/>
        <w:gridCol w:w="379"/>
        <w:gridCol w:w="1222"/>
        <w:gridCol w:w="1109"/>
        <w:gridCol w:w="1572"/>
        <w:gridCol w:w="1405"/>
      </w:tblGrid>
      <w:tr w:rsidR="00D25CF3" w:rsidRPr="00E771B4" w:rsidTr="00692163">
        <w:trPr>
          <w:trHeight w:val="216"/>
        </w:trPr>
        <w:tc>
          <w:tcPr>
            <w:tcW w:w="1581" w:type="dxa"/>
            <w:gridSpan w:val="2"/>
            <w:tcBorders>
              <w:top w:val="nil"/>
              <w:left w:val="nil"/>
              <w:bottom w:val="nil"/>
              <w:right w:val="nil"/>
            </w:tcBorders>
            <w:vAlign w:val="bottom"/>
          </w:tcPr>
          <w:p w:rsidR="00D25CF3" w:rsidRPr="00E771B4" w:rsidRDefault="00D25CF3" w:rsidP="00692163">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всего:</w:t>
            </w:r>
          </w:p>
        </w:tc>
        <w:tc>
          <w:tcPr>
            <w:tcW w:w="7775" w:type="dxa"/>
            <w:gridSpan w:val="6"/>
            <w:tcBorders>
              <w:top w:val="nil"/>
              <w:left w:val="nil"/>
              <w:bottom w:val="single" w:sz="4" w:space="0" w:color="auto"/>
              <w:right w:val="nil"/>
            </w:tcBorders>
            <w:vAlign w:val="bottom"/>
          </w:tcPr>
          <w:p w:rsidR="00D25CF3" w:rsidRPr="00E771B4" w:rsidRDefault="00D25CF3" w:rsidP="00692163">
            <w:pPr>
              <w:pStyle w:val="ConsPlusNonformat"/>
              <w:widowControl/>
              <w:ind w:right="848"/>
              <w:jc w:val="center"/>
              <w:rPr>
                <w:rFonts w:ascii="Times New Roman" w:hAnsi="Times New Roman" w:cs="Times New Roman"/>
                <w:b/>
                <w:bCs/>
                <w:sz w:val="22"/>
                <w:szCs w:val="22"/>
              </w:rPr>
            </w:pPr>
          </w:p>
        </w:tc>
      </w:tr>
      <w:tr w:rsidR="00D25CF3" w:rsidRPr="00E771B4" w:rsidTr="00692163">
        <w:tc>
          <w:tcPr>
            <w:tcW w:w="1581" w:type="dxa"/>
            <w:gridSpan w:val="2"/>
            <w:tcBorders>
              <w:top w:val="nil"/>
              <w:left w:val="nil"/>
              <w:bottom w:val="nil"/>
              <w:right w:val="nil"/>
            </w:tcBorders>
          </w:tcPr>
          <w:p w:rsidR="00D25CF3" w:rsidRDefault="00D25CF3" w:rsidP="00692163">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 том числе:</w:t>
            </w:r>
          </w:p>
          <w:p w:rsidR="00D25CF3" w:rsidRPr="00C73AAE" w:rsidRDefault="00D25CF3" w:rsidP="00692163">
            <w:pPr>
              <w:pStyle w:val="ConsPlusNonformat"/>
              <w:widowControl/>
              <w:rPr>
                <w:rFonts w:ascii="Times New Roman" w:hAnsi="Times New Roman" w:cs="Times New Roman"/>
                <w:sz w:val="12"/>
                <w:szCs w:val="12"/>
              </w:rPr>
            </w:pPr>
          </w:p>
        </w:tc>
        <w:tc>
          <w:tcPr>
            <w:tcW w:w="7775" w:type="dxa"/>
            <w:gridSpan w:val="6"/>
            <w:tcBorders>
              <w:top w:val="single" w:sz="4" w:space="0" w:color="auto"/>
              <w:left w:val="nil"/>
              <w:bottom w:val="nil"/>
              <w:right w:val="nil"/>
            </w:tcBorders>
          </w:tcPr>
          <w:p w:rsidR="00D25CF3" w:rsidRPr="00E771B4" w:rsidRDefault="00D25CF3" w:rsidP="0069216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r w:rsidR="00D25CF3" w:rsidRPr="00E771B4" w:rsidTr="00692163">
        <w:tblPrEx>
          <w:tblCellMar>
            <w:left w:w="70" w:type="dxa"/>
            <w:right w:w="70" w:type="dxa"/>
          </w:tblCellMar>
        </w:tblPrEx>
        <w:trPr>
          <w:trHeight w:val="960"/>
        </w:trPr>
        <w:tc>
          <w:tcPr>
            <w:tcW w:w="1276"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D25CF3"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Зачисления</w:t>
            </w:r>
          </w:p>
          <w:p w:rsidR="00D25CF3"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средств </w:t>
            </w:r>
          </w:p>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на счет</w:t>
            </w:r>
          </w:p>
        </w:tc>
        <w:tc>
          <w:tcPr>
            <w:tcW w:w="2393" w:type="dxa"/>
            <w:gridSpan w:val="2"/>
            <w:tcBorders>
              <w:top w:val="single" w:sz="6" w:space="0" w:color="auto"/>
              <w:left w:val="single" w:sz="6" w:space="0" w:color="auto"/>
              <w:bottom w:val="single" w:sz="6" w:space="0" w:color="auto"/>
              <w:right w:val="single" w:sz="6" w:space="0" w:color="auto"/>
            </w:tcBorders>
            <w:vAlign w:val="center"/>
          </w:tcPr>
          <w:p w:rsidR="00D25CF3" w:rsidRDefault="00D25CF3" w:rsidP="00692163">
            <w:pPr>
              <w:pStyle w:val="ConsPlusCell"/>
              <w:jc w:val="center"/>
              <w:rPr>
                <w:rFonts w:ascii="Times New Roman" w:hAnsi="Times New Roman"/>
                <w:bCs/>
                <w:sz w:val="18"/>
              </w:rPr>
            </w:pPr>
            <w:r w:rsidRPr="00E771B4">
              <w:rPr>
                <w:rFonts w:ascii="Times New Roman" w:hAnsi="Times New Roman"/>
                <w:bCs/>
                <w:sz w:val="18"/>
              </w:rPr>
              <w:t>Источник поступления</w:t>
            </w:r>
          </w:p>
          <w:p w:rsidR="00D25CF3" w:rsidRPr="00E771B4" w:rsidRDefault="00D25CF3" w:rsidP="00692163">
            <w:pPr>
              <w:pStyle w:val="ConsPlusCell"/>
              <w:jc w:val="center"/>
              <w:rPr>
                <w:rFonts w:ascii="Times New Roman" w:hAnsi="Times New Roman"/>
                <w:bCs/>
                <w:sz w:val="18"/>
              </w:rPr>
            </w:pPr>
            <w:r w:rsidRPr="00E771B4">
              <w:rPr>
                <w:rFonts w:ascii="Times New Roman" w:hAnsi="Times New Roman"/>
                <w:bCs/>
                <w:sz w:val="18"/>
              </w:rPr>
              <w:t>средств</w:t>
            </w:r>
          </w:p>
        </w:tc>
        <w:tc>
          <w:tcPr>
            <w:tcW w:w="1601" w:type="dxa"/>
            <w:gridSpan w:val="2"/>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Реквизиты, идентифицирующие юридическое лицо или гражданина,</w:t>
            </w:r>
          </w:p>
          <w:p w:rsidR="00D25CF3" w:rsidRPr="00E771B4" w:rsidRDefault="00D25CF3" w:rsidP="00692163">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осуществивших</w:t>
            </w:r>
          </w:p>
          <w:p w:rsidR="00D25CF3" w:rsidRPr="00E771B4" w:rsidRDefault="00D25CF3" w:rsidP="00692163">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перечисление</w:t>
            </w:r>
          </w:p>
          <w:p w:rsidR="00D25CF3" w:rsidRPr="00E771B4" w:rsidRDefault="00D25CF3" w:rsidP="00692163">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c>
          <w:tcPr>
            <w:tcW w:w="1109"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1572"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Виды</w:t>
            </w:r>
          </w:p>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поступлений</w:t>
            </w:r>
          </w:p>
        </w:tc>
        <w:tc>
          <w:tcPr>
            <w:tcW w:w="1405"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D25CF3" w:rsidRPr="00E771B4" w:rsidRDefault="00D25CF3" w:rsidP="00692163">
            <w:pPr>
              <w:pStyle w:val="ConsPlusCell"/>
              <w:widowControl/>
              <w:jc w:val="center"/>
              <w:rPr>
                <w:rFonts w:ascii="Times New Roman" w:hAnsi="Times New Roman" w:cs="Times New Roman"/>
                <w:sz w:val="18"/>
                <w:szCs w:val="18"/>
              </w:rPr>
            </w:pPr>
            <w:proofErr w:type="gramStart"/>
            <w:r w:rsidRPr="00E771B4">
              <w:rPr>
                <w:rFonts w:ascii="Times New Roman" w:hAnsi="Times New Roman" w:cs="Times New Roman"/>
                <w:sz w:val="18"/>
                <w:szCs w:val="18"/>
              </w:rPr>
              <w:t>подтверждающий</w:t>
            </w:r>
            <w:proofErr w:type="gramEnd"/>
            <w:r w:rsidRPr="00E771B4">
              <w:rPr>
                <w:rFonts w:ascii="Times New Roman" w:hAnsi="Times New Roman" w:cs="Times New Roman"/>
                <w:sz w:val="18"/>
                <w:szCs w:val="18"/>
              </w:rPr>
              <w:t xml:space="preserve"> поступление</w:t>
            </w:r>
          </w:p>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r>
      <w:tr w:rsidR="00D25CF3" w:rsidRPr="00E771B4" w:rsidTr="00692163">
        <w:tblPrEx>
          <w:tblCellMar>
            <w:left w:w="70" w:type="dxa"/>
            <w:right w:w="70" w:type="dxa"/>
          </w:tblCellMar>
        </w:tblPrEx>
        <w:trPr>
          <w:trHeight w:val="240"/>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bCs/>
                <w:sz w:val="18"/>
              </w:rPr>
            </w:pPr>
            <w:r w:rsidRPr="00E771B4">
              <w:rPr>
                <w:rFonts w:ascii="Times New Roman" w:hAnsi="Times New Roman"/>
                <w:bCs/>
                <w:sz w:val="18"/>
              </w:rPr>
              <w:t>2</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D25CF3" w:rsidRPr="00E771B4" w:rsidTr="00692163">
        <w:tblPrEx>
          <w:tblCellMar>
            <w:left w:w="70" w:type="dxa"/>
            <w:right w:w="70" w:type="dxa"/>
          </w:tblCellMar>
        </w:tblPrEx>
        <w:trPr>
          <w:trHeight w:val="285"/>
        </w:trPr>
        <w:tc>
          <w:tcPr>
            <w:tcW w:w="1276" w:type="dxa"/>
            <w:tcBorders>
              <w:top w:val="single" w:sz="6" w:space="0" w:color="auto"/>
              <w:left w:val="single" w:sz="6" w:space="0" w:color="auto"/>
              <w:bottom w:val="single" w:sz="4"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p>
        </w:tc>
        <w:tc>
          <w:tcPr>
            <w:tcW w:w="2393" w:type="dxa"/>
            <w:gridSpan w:val="2"/>
            <w:tcBorders>
              <w:top w:val="single" w:sz="6" w:space="0" w:color="auto"/>
              <w:left w:val="single" w:sz="6" w:space="0" w:color="auto"/>
              <w:bottom w:val="single" w:sz="4" w:space="0" w:color="auto"/>
              <w:right w:val="single" w:sz="6" w:space="0" w:color="auto"/>
            </w:tcBorders>
          </w:tcPr>
          <w:p w:rsidR="00D25CF3" w:rsidRPr="00E771B4" w:rsidRDefault="00D25CF3" w:rsidP="00692163">
            <w:pPr>
              <w:pStyle w:val="ConsPlusCell"/>
              <w:rPr>
                <w:rFonts w:ascii="Times New Roman" w:hAnsi="Times New Roman"/>
                <w:b/>
                <w:bCs/>
                <w:sz w:val="18"/>
              </w:rPr>
            </w:pPr>
          </w:p>
        </w:tc>
        <w:tc>
          <w:tcPr>
            <w:tcW w:w="1601" w:type="dxa"/>
            <w:gridSpan w:val="2"/>
            <w:tcBorders>
              <w:top w:val="single" w:sz="6" w:space="0" w:color="auto"/>
              <w:left w:val="single" w:sz="6" w:space="0" w:color="auto"/>
              <w:bottom w:val="single" w:sz="4"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p>
        </w:tc>
        <w:tc>
          <w:tcPr>
            <w:tcW w:w="1109" w:type="dxa"/>
            <w:tcBorders>
              <w:top w:val="single" w:sz="6" w:space="0" w:color="auto"/>
              <w:left w:val="single" w:sz="6" w:space="0" w:color="auto"/>
              <w:bottom w:val="single" w:sz="4"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p>
        </w:tc>
        <w:tc>
          <w:tcPr>
            <w:tcW w:w="1572" w:type="dxa"/>
            <w:tcBorders>
              <w:top w:val="single" w:sz="6" w:space="0" w:color="auto"/>
              <w:left w:val="single" w:sz="6" w:space="0" w:color="auto"/>
              <w:bottom w:val="single" w:sz="4"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p>
        </w:tc>
        <w:tc>
          <w:tcPr>
            <w:tcW w:w="1405" w:type="dxa"/>
            <w:tcBorders>
              <w:top w:val="single" w:sz="6" w:space="0" w:color="auto"/>
              <w:left w:val="single" w:sz="6" w:space="0" w:color="auto"/>
              <w:bottom w:val="single" w:sz="4"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p>
        </w:tc>
      </w:tr>
      <w:tr w:rsidR="00D25CF3" w:rsidRPr="00E771B4" w:rsidTr="00692163">
        <w:tblPrEx>
          <w:tblCellMar>
            <w:left w:w="70" w:type="dxa"/>
            <w:right w:w="70" w:type="dxa"/>
          </w:tblCellMar>
        </w:tblPrEx>
        <w:trPr>
          <w:trHeight w:val="255"/>
        </w:trPr>
        <w:tc>
          <w:tcPr>
            <w:tcW w:w="1276" w:type="dxa"/>
            <w:tcBorders>
              <w:top w:val="single" w:sz="4" w:space="0" w:color="auto"/>
              <w:left w:val="single" w:sz="6" w:space="0" w:color="auto"/>
              <w:bottom w:val="single" w:sz="4"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p>
        </w:tc>
        <w:tc>
          <w:tcPr>
            <w:tcW w:w="2393" w:type="dxa"/>
            <w:gridSpan w:val="2"/>
            <w:tcBorders>
              <w:top w:val="single" w:sz="4" w:space="0" w:color="auto"/>
              <w:left w:val="single" w:sz="6" w:space="0" w:color="auto"/>
              <w:bottom w:val="single" w:sz="4" w:space="0" w:color="auto"/>
              <w:right w:val="single" w:sz="6" w:space="0" w:color="auto"/>
            </w:tcBorders>
          </w:tcPr>
          <w:p w:rsidR="00D25CF3" w:rsidRPr="00E771B4" w:rsidRDefault="00D25CF3" w:rsidP="00692163">
            <w:pPr>
              <w:pStyle w:val="ConsPlusCell"/>
              <w:rPr>
                <w:rFonts w:ascii="Times New Roman" w:hAnsi="Times New Roman"/>
                <w:b/>
                <w:bCs/>
                <w:sz w:val="18"/>
              </w:rPr>
            </w:pPr>
          </w:p>
        </w:tc>
        <w:tc>
          <w:tcPr>
            <w:tcW w:w="1601" w:type="dxa"/>
            <w:gridSpan w:val="2"/>
            <w:tcBorders>
              <w:top w:val="single" w:sz="4" w:space="0" w:color="auto"/>
              <w:left w:val="single" w:sz="6" w:space="0" w:color="auto"/>
              <w:bottom w:val="single" w:sz="4"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p>
        </w:tc>
        <w:tc>
          <w:tcPr>
            <w:tcW w:w="1109" w:type="dxa"/>
            <w:tcBorders>
              <w:top w:val="single" w:sz="4" w:space="0" w:color="auto"/>
              <w:left w:val="single" w:sz="6" w:space="0" w:color="auto"/>
              <w:bottom w:val="single" w:sz="4"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p>
        </w:tc>
        <w:tc>
          <w:tcPr>
            <w:tcW w:w="1572" w:type="dxa"/>
            <w:tcBorders>
              <w:top w:val="single" w:sz="4" w:space="0" w:color="auto"/>
              <w:left w:val="single" w:sz="6" w:space="0" w:color="auto"/>
              <w:bottom w:val="single" w:sz="4"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p>
        </w:tc>
        <w:tc>
          <w:tcPr>
            <w:tcW w:w="1405" w:type="dxa"/>
            <w:tcBorders>
              <w:top w:val="single" w:sz="4" w:space="0" w:color="auto"/>
              <w:left w:val="single" w:sz="6" w:space="0" w:color="auto"/>
              <w:bottom w:val="single" w:sz="4"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p>
        </w:tc>
      </w:tr>
      <w:tr w:rsidR="00D25CF3" w:rsidRPr="00C25F57" w:rsidTr="00692163">
        <w:tc>
          <w:tcPr>
            <w:tcW w:w="4048" w:type="dxa"/>
            <w:gridSpan w:val="4"/>
            <w:tcBorders>
              <w:top w:val="nil"/>
              <w:left w:val="nil"/>
              <w:bottom w:val="nil"/>
              <w:right w:val="nil"/>
            </w:tcBorders>
          </w:tcPr>
          <w:p w:rsidR="00D25CF3" w:rsidRDefault="00D25CF3" w:rsidP="00692163"/>
          <w:p w:rsidR="00D25CF3" w:rsidRPr="00C25F57" w:rsidRDefault="00D25CF3" w:rsidP="00692163">
            <w:r w:rsidRPr="00C25F57">
              <w:t xml:space="preserve">Руководитель </w:t>
            </w:r>
          </w:p>
        </w:tc>
        <w:tc>
          <w:tcPr>
            <w:tcW w:w="2331" w:type="dxa"/>
            <w:gridSpan w:val="2"/>
            <w:tcBorders>
              <w:top w:val="nil"/>
              <w:left w:val="nil"/>
              <w:bottom w:val="nil"/>
              <w:right w:val="nil"/>
            </w:tcBorders>
          </w:tcPr>
          <w:p w:rsidR="00D25CF3" w:rsidRPr="00C25F57" w:rsidRDefault="00D25CF3" w:rsidP="00692163"/>
        </w:tc>
        <w:tc>
          <w:tcPr>
            <w:tcW w:w="2977" w:type="dxa"/>
            <w:gridSpan w:val="2"/>
            <w:tcBorders>
              <w:top w:val="nil"/>
              <w:left w:val="nil"/>
              <w:bottom w:val="nil"/>
              <w:right w:val="nil"/>
            </w:tcBorders>
          </w:tcPr>
          <w:p w:rsidR="00D25CF3" w:rsidRPr="00C25F57" w:rsidRDefault="00D25CF3" w:rsidP="00692163"/>
        </w:tc>
      </w:tr>
      <w:tr w:rsidR="00D25CF3" w:rsidRPr="00C25F57" w:rsidTr="00692163">
        <w:tc>
          <w:tcPr>
            <w:tcW w:w="4048" w:type="dxa"/>
            <w:gridSpan w:val="4"/>
            <w:tcBorders>
              <w:top w:val="nil"/>
              <w:left w:val="nil"/>
              <w:bottom w:val="nil"/>
              <w:right w:val="nil"/>
            </w:tcBorders>
          </w:tcPr>
          <w:p w:rsidR="00D25CF3" w:rsidRPr="00C25F57" w:rsidRDefault="00D25CF3" w:rsidP="00692163">
            <w:r w:rsidRPr="00C25F57">
              <w:t>кредитной организации _______________</w:t>
            </w:r>
          </w:p>
        </w:tc>
        <w:tc>
          <w:tcPr>
            <w:tcW w:w="2331" w:type="dxa"/>
            <w:gridSpan w:val="2"/>
            <w:tcBorders>
              <w:top w:val="nil"/>
              <w:left w:val="nil"/>
              <w:bottom w:val="nil"/>
              <w:right w:val="nil"/>
            </w:tcBorders>
          </w:tcPr>
          <w:p w:rsidR="00D25CF3" w:rsidRPr="00C25F57" w:rsidRDefault="00D25CF3" w:rsidP="00692163">
            <w:pPr>
              <w:jc w:val="center"/>
            </w:pPr>
            <w:r w:rsidRPr="00C25F57">
              <w:t>МП</w:t>
            </w:r>
          </w:p>
        </w:tc>
        <w:tc>
          <w:tcPr>
            <w:tcW w:w="2977" w:type="dxa"/>
            <w:gridSpan w:val="2"/>
            <w:tcBorders>
              <w:top w:val="nil"/>
              <w:left w:val="nil"/>
              <w:bottom w:val="single" w:sz="4" w:space="0" w:color="auto"/>
              <w:right w:val="nil"/>
            </w:tcBorders>
          </w:tcPr>
          <w:p w:rsidR="00D25CF3" w:rsidRPr="00C25F57" w:rsidRDefault="00D25CF3" w:rsidP="00692163">
            <w:pPr>
              <w:jc w:val="center"/>
            </w:pPr>
          </w:p>
        </w:tc>
      </w:tr>
      <w:tr w:rsidR="00D25CF3" w:rsidRPr="00C25F57" w:rsidTr="00692163">
        <w:tc>
          <w:tcPr>
            <w:tcW w:w="4048" w:type="dxa"/>
            <w:gridSpan w:val="4"/>
            <w:tcBorders>
              <w:top w:val="nil"/>
              <w:left w:val="nil"/>
              <w:bottom w:val="nil"/>
              <w:right w:val="nil"/>
            </w:tcBorders>
          </w:tcPr>
          <w:p w:rsidR="00D25CF3" w:rsidRPr="00C25F57" w:rsidRDefault="00D25CF3" w:rsidP="00692163"/>
        </w:tc>
        <w:tc>
          <w:tcPr>
            <w:tcW w:w="2331" w:type="dxa"/>
            <w:gridSpan w:val="2"/>
            <w:tcBorders>
              <w:top w:val="nil"/>
              <w:left w:val="nil"/>
              <w:bottom w:val="nil"/>
              <w:right w:val="nil"/>
            </w:tcBorders>
          </w:tcPr>
          <w:p w:rsidR="00D25CF3" w:rsidRPr="00C25F57" w:rsidRDefault="00D25CF3" w:rsidP="00692163">
            <w:pPr>
              <w:jc w:val="center"/>
            </w:pPr>
          </w:p>
        </w:tc>
        <w:tc>
          <w:tcPr>
            <w:tcW w:w="2977" w:type="dxa"/>
            <w:gridSpan w:val="2"/>
            <w:tcBorders>
              <w:top w:val="single" w:sz="4" w:space="0" w:color="auto"/>
              <w:left w:val="nil"/>
              <w:bottom w:val="nil"/>
              <w:right w:val="nil"/>
            </w:tcBorders>
          </w:tcPr>
          <w:p w:rsidR="00D25CF3" w:rsidRPr="00C25F57" w:rsidRDefault="00D25CF3" w:rsidP="00692163">
            <w:pPr>
              <w:jc w:val="center"/>
              <w:rPr>
                <w:sz w:val="16"/>
                <w:szCs w:val="16"/>
              </w:rPr>
            </w:pPr>
            <w:r w:rsidRPr="00C25F57">
              <w:rPr>
                <w:sz w:val="16"/>
                <w:szCs w:val="16"/>
              </w:rPr>
              <w:t>(подпись, дата, инициалы, фамилия)</w:t>
            </w:r>
          </w:p>
        </w:tc>
      </w:tr>
    </w:tbl>
    <w:p w:rsidR="00D25CF3" w:rsidRDefault="00D25CF3" w:rsidP="00D25CF3">
      <w:pPr>
        <w:jc w:val="both"/>
      </w:pPr>
    </w:p>
    <w:p w:rsidR="00D25CF3" w:rsidRDefault="00D25CF3" w:rsidP="00D25CF3">
      <w:pPr>
        <w:jc w:val="both"/>
      </w:pPr>
    </w:p>
    <w:p w:rsidR="00D25CF3" w:rsidRPr="00D25CF3" w:rsidRDefault="00D25CF3" w:rsidP="00D25CF3">
      <w:pPr>
        <w:ind w:left="5664"/>
        <w:jc w:val="center"/>
        <w:rPr>
          <w:lang w:val="en-US"/>
        </w:rPr>
      </w:pPr>
      <w:r>
        <w:br w:type="page"/>
      </w:r>
      <w:r w:rsidRPr="009B2A0A">
        <w:lastRenderedPageBreak/>
        <w:t xml:space="preserve">Приложение </w:t>
      </w:r>
      <w:r>
        <w:rPr>
          <w:lang w:val="en-US"/>
        </w:rPr>
        <w:t>4</w:t>
      </w:r>
    </w:p>
    <w:p w:rsidR="00D25CF3" w:rsidRDefault="00D25CF3" w:rsidP="00D25CF3">
      <w:pPr>
        <w:pStyle w:val="a3"/>
        <w:ind w:left="5517"/>
        <w:jc w:val="center"/>
      </w:pPr>
      <w:r w:rsidRPr="009B2A0A">
        <w:t xml:space="preserve">к Порядку открытия, ведения и закрытия </w:t>
      </w:r>
    </w:p>
    <w:p w:rsidR="00D25CF3" w:rsidRDefault="00D25CF3" w:rsidP="00D25CF3">
      <w:pPr>
        <w:pStyle w:val="a3"/>
        <w:ind w:left="5517"/>
        <w:jc w:val="center"/>
      </w:pPr>
      <w:r w:rsidRPr="009B2A0A">
        <w:t xml:space="preserve">специальных избирательных счетов </w:t>
      </w:r>
      <w:proofErr w:type="gramStart"/>
      <w:r w:rsidRPr="009B2A0A">
        <w:t>для</w:t>
      </w:r>
      <w:proofErr w:type="gramEnd"/>
      <w:r w:rsidRPr="009B2A0A">
        <w:t xml:space="preserve"> </w:t>
      </w:r>
    </w:p>
    <w:p w:rsidR="00D25CF3" w:rsidRDefault="00D25CF3" w:rsidP="00D25CF3">
      <w:pPr>
        <w:pStyle w:val="a3"/>
        <w:ind w:left="5517"/>
        <w:jc w:val="center"/>
      </w:pPr>
      <w:r w:rsidRPr="009B2A0A">
        <w:t>формирования избирательных фондов</w:t>
      </w:r>
    </w:p>
    <w:p w:rsidR="00D25CF3" w:rsidRDefault="00D25CF3" w:rsidP="00D25CF3">
      <w:pPr>
        <w:pStyle w:val="a3"/>
        <w:ind w:left="5517"/>
        <w:jc w:val="center"/>
      </w:pPr>
      <w:r w:rsidRPr="009B2A0A">
        <w:t xml:space="preserve">кандидатов, избирательных объединений </w:t>
      </w:r>
    </w:p>
    <w:p w:rsidR="00D25CF3" w:rsidRDefault="00D25CF3" w:rsidP="00D25CF3">
      <w:pPr>
        <w:pStyle w:val="a3"/>
        <w:ind w:left="5517"/>
        <w:jc w:val="center"/>
      </w:pPr>
      <w:r w:rsidRPr="009B2A0A">
        <w:t xml:space="preserve">при проведении выборов глав </w:t>
      </w:r>
    </w:p>
    <w:p w:rsidR="00D25CF3" w:rsidRDefault="00D25CF3" w:rsidP="00D25CF3">
      <w:pPr>
        <w:pStyle w:val="a3"/>
        <w:ind w:left="5517"/>
        <w:jc w:val="center"/>
      </w:pPr>
      <w:r w:rsidRPr="009B2A0A">
        <w:t xml:space="preserve">муниципальных образований и депутатов представительных органов муниципальных </w:t>
      </w:r>
    </w:p>
    <w:p w:rsidR="00D25CF3" w:rsidRDefault="00D25CF3" w:rsidP="00D25CF3">
      <w:pPr>
        <w:pStyle w:val="a3"/>
        <w:ind w:left="5517"/>
        <w:jc w:val="center"/>
      </w:pPr>
      <w:r w:rsidRPr="009B2A0A">
        <w:t xml:space="preserve">образований </w:t>
      </w:r>
      <w:proofErr w:type="gramStart"/>
      <w:r w:rsidRPr="009B2A0A">
        <w:t>в</w:t>
      </w:r>
      <w:proofErr w:type="gramEnd"/>
      <w:r w:rsidRPr="009B2A0A">
        <w:t xml:space="preserve"> Ханты-Мансийском </w:t>
      </w:r>
    </w:p>
    <w:p w:rsidR="00D25CF3" w:rsidRDefault="00D25CF3" w:rsidP="00D25CF3">
      <w:pPr>
        <w:pStyle w:val="a3"/>
        <w:ind w:left="5517"/>
        <w:jc w:val="center"/>
      </w:pPr>
      <w:proofErr w:type="gramStart"/>
      <w:r w:rsidRPr="009B2A0A">
        <w:t>автономном округе – Югре</w:t>
      </w:r>
      <w:proofErr w:type="gramEnd"/>
    </w:p>
    <w:p w:rsidR="00D25CF3" w:rsidRPr="00B606E8" w:rsidRDefault="00D25CF3" w:rsidP="00D25CF3">
      <w:pPr>
        <w:pStyle w:val="a3"/>
        <w:spacing w:line="360" w:lineRule="auto"/>
        <w:rPr>
          <w:sz w:val="28"/>
          <w:szCs w:val="28"/>
        </w:rPr>
      </w:pPr>
    </w:p>
    <w:p w:rsidR="00D25CF3" w:rsidRPr="00E13F11" w:rsidRDefault="00D25CF3" w:rsidP="00D25CF3">
      <w:pPr>
        <w:ind w:left="4820"/>
        <w:jc w:val="right"/>
        <w:rPr>
          <w:b/>
          <w:u w:val="single"/>
        </w:rPr>
      </w:pPr>
      <w:r w:rsidRPr="00E13F11">
        <w:rPr>
          <w:b/>
          <w:u w:val="single"/>
        </w:rPr>
        <w:t>Пример заполнения формы № 2</w:t>
      </w:r>
      <w:r>
        <w:rPr>
          <w:rStyle w:val="ac"/>
          <w:b/>
          <w:u w:val="single"/>
        </w:rPr>
        <w:footnoteReference w:id="4"/>
      </w:r>
    </w:p>
    <w:p w:rsidR="00D25CF3" w:rsidRDefault="00D25CF3" w:rsidP="00D25CF3">
      <w:pPr>
        <w:pStyle w:val="ConsPlusNonformat"/>
        <w:widowControl/>
        <w:jc w:val="center"/>
        <w:rPr>
          <w:rFonts w:ascii="Times New Roman" w:hAnsi="Times New Roman" w:cs="Times New Roman"/>
          <w:b/>
          <w:bCs/>
          <w:sz w:val="24"/>
          <w:szCs w:val="24"/>
        </w:rPr>
      </w:pPr>
    </w:p>
    <w:p w:rsidR="00D25CF3" w:rsidRDefault="00D25CF3" w:rsidP="00D25CF3">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Сведения</w:t>
      </w:r>
    </w:p>
    <w:p w:rsidR="00D25CF3" w:rsidRPr="004B2845" w:rsidRDefault="00D25CF3" w:rsidP="00D25CF3">
      <w:pPr>
        <w:pStyle w:val="ConsPlusNonformat"/>
        <w:widowControl/>
        <w:jc w:val="center"/>
        <w:rPr>
          <w:rFonts w:ascii="Times New Roman" w:hAnsi="Times New Roman" w:cs="Times New Roman"/>
          <w:b/>
          <w:bCs/>
          <w:sz w:val="24"/>
          <w:szCs w:val="24"/>
        </w:rPr>
      </w:pPr>
    </w:p>
    <w:p w:rsidR="00D25CF3" w:rsidRPr="004B2845" w:rsidRDefault="00D25CF3" w:rsidP="00D25CF3">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 xml:space="preserve">о поступлении денежных средств на специальный избирательный счет </w:t>
      </w:r>
    </w:p>
    <w:p w:rsidR="00D25CF3" w:rsidRDefault="00D25CF3" w:rsidP="00D25CF3">
      <w:pPr>
        <w:pStyle w:val="ConsPlusNonformat"/>
        <w:widowControl/>
        <w:jc w:val="center"/>
        <w:rPr>
          <w:rFonts w:ascii="Times New Roman" w:hAnsi="Times New Roman" w:cs="Times New Roman"/>
          <w:b/>
          <w:bCs/>
          <w:sz w:val="24"/>
          <w:szCs w:val="24"/>
        </w:rPr>
      </w:pPr>
      <w:r w:rsidRPr="004B2845">
        <w:rPr>
          <w:rFonts w:ascii="Times New Roman" w:hAnsi="Times New Roman" w:cs="Times New Roman"/>
          <w:b/>
          <w:bCs/>
          <w:sz w:val="24"/>
          <w:szCs w:val="24"/>
        </w:rPr>
        <w:t>кандидата</w:t>
      </w:r>
      <w:r>
        <w:rPr>
          <w:rFonts w:ascii="Times New Roman" w:hAnsi="Times New Roman" w:cs="Times New Roman"/>
          <w:b/>
          <w:bCs/>
          <w:sz w:val="24"/>
          <w:szCs w:val="24"/>
        </w:rPr>
        <w:t xml:space="preserve"> </w:t>
      </w:r>
      <w:r w:rsidRPr="004B2845">
        <w:rPr>
          <w:rFonts w:ascii="Times New Roman" w:hAnsi="Times New Roman" w:cs="Times New Roman"/>
          <w:b/>
          <w:bCs/>
          <w:sz w:val="24"/>
          <w:szCs w:val="24"/>
        </w:rPr>
        <w:t xml:space="preserve">при проведении </w:t>
      </w:r>
      <w:proofErr w:type="gramStart"/>
      <w:r w:rsidRPr="004B2845">
        <w:rPr>
          <w:rFonts w:ascii="Times New Roman" w:hAnsi="Times New Roman" w:cs="Times New Roman"/>
          <w:b/>
          <w:bCs/>
          <w:sz w:val="24"/>
          <w:szCs w:val="24"/>
        </w:rPr>
        <w:t xml:space="preserve">выборов </w:t>
      </w:r>
      <w:r w:rsidRPr="009728CB">
        <w:rPr>
          <w:rFonts w:ascii="Times New Roman" w:hAnsi="Times New Roman" w:cs="Times New Roman"/>
          <w:b/>
          <w:bCs/>
          <w:sz w:val="24"/>
          <w:szCs w:val="24"/>
        </w:rPr>
        <w:t>депутатов Думы города Нижневартовска шестого созыва</w:t>
      </w:r>
      <w:proofErr w:type="gramEnd"/>
      <w:r w:rsidRPr="009728CB">
        <w:rPr>
          <w:rFonts w:ascii="Times New Roman" w:hAnsi="Times New Roman" w:cs="Times New Roman"/>
          <w:b/>
          <w:bCs/>
          <w:sz w:val="24"/>
          <w:szCs w:val="24"/>
        </w:rPr>
        <w:t xml:space="preserve"> по одномандатному </w:t>
      </w:r>
    </w:p>
    <w:p w:rsidR="00D25CF3" w:rsidRDefault="00D25CF3" w:rsidP="00D25CF3">
      <w:pPr>
        <w:pStyle w:val="ConsPlusNonformat"/>
        <w:widowControl/>
        <w:jc w:val="center"/>
        <w:rPr>
          <w:b/>
          <w:bCs/>
          <w:sz w:val="24"/>
          <w:szCs w:val="24"/>
        </w:rPr>
      </w:pPr>
      <w:r w:rsidRPr="00D87130">
        <w:rPr>
          <w:rFonts w:ascii="Times New Roman" w:hAnsi="Times New Roman" w:cs="Times New Roman"/>
          <w:b/>
          <w:bCs/>
          <w:sz w:val="24"/>
          <w:szCs w:val="24"/>
        </w:rPr>
        <w:t>избирательному</w:t>
      </w:r>
      <w:r>
        <w:rPr>
          <w:rFonts w:ascii="Times New Roman" w:hAnsi="Times New Roman" w:cs="Times New Roman"/>
          <w:b/>
          <w:bCs/>
          <w:sz w:val="24"/>
          <w:szCs w:val="24"/>
        </w:rPr>
        <w:t xml:space="preserve"> </w:t>
      </w:r>
      <w:r w:rsidRPr="00D87130">
        <w:rPr>
          <w:rFonts w:ascii="Times New Roman" w:hAnsi="Times New Roman" w:cs="Times New Roman"/>
          <w:b/>
          <w:bCs/>
          <w:sz w:val="24"/>
          <w:szCs w:val="24"/>
        </w:rPr>
        <w:t>о</w:t>
      </w:r>
      <w:r w:rsidRPr="009728CB">
        <w:rPr>
          <w:rFonts w:ascii="Times New Roman" w:hAnsi="Times New Roman" w:cs="Times New Roman"/>
          <w:b/>
          <w:bCs/>
          <w:sz w:val="24"/>
          <w:szCs w:val="24"/>
        </w:rPr>
        <w:t xml:space="preserve">кругу №4 </w:t>
      </w:r>
      <w:r>
        <w:rPr>
          <w:rStyle w:val="ac"/>
          <w:b/>
          <w:bCs/>
          <w:sz w:val="24"/>
          <w:szCs w:val="24"/>
        </w:rPr>
        <w:footnoteReference w:id="5"/>
      </w:r>
    </w:p>
    <w:p w:rsidR="00D25CF3" w:rsidRPr="00C73AAE" w:rsidRDefault="00D25CF3" w:rsidP="00D25CF3">
      <w:pPr>
        <w:pStyle w:val="ConsPlusNonformat"/>
        <w:widowControl/>
        <w:rPr>
          <w:rFonts w:ascii="Times New Roman" w:hAnsi="Times New Roman" w:cs="Times New Roman"/>
          <w:sz w:val="12"/>
          <w:szCs w:val="12"/>
        </w:rPr>
      </w:pPr>
    </w:p>
    <w:p w:rsidR="00D25CF3" w:rsidRDefault="00D25CF3" w:rsidP="00D25CF3">
      <w:pPr>
        <w:pStyle w:val="ConsPlusNonformat"/>
        <w:widowControl/>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sidRPr="00E771B4">
        <w:rPr>
          <w:rFonts w:ascii="Times New Roman" w:hAnsi="Times New Roman" w:cs="Times New Roman"/>
          <w:b/>
          <w:bCs/>
          <w:sz w:val="24"/>
          <w:szCs w:val="24"/>
        </w:rPr>
        <w:t xml:space="preserve">17 августа 2016 года </w:t>
      </w:r>
    </w:p>
    <w:tbl>
      <w:tblPr>
        <w:tblW w:w="0" w:type="auto"/>
        <w:tblInd w:w="108" w:type="dxa"/>
        <w:tblLook w:val="0000" w:firstRow="0" w:lastRow="0" w:firstColumn="0" w:lastColumn="0" w:noHBand="0" w:noVBand="0"/>
      </w:tblPr>
      <w:tblGrid>
        <w:gridCol w:w="2210"/>
        <w:gridCol w:w="7146"/>
      </w:tblGrid>
      <w:tr w:rsidR="00D25CF3" w:rsidRPr="00E771B4" w:rsidTr="00692163">
        <w:tc>
          <w:tcPr>
            <w:tcW w:w="9356" w:type="dxa"/>
            <w:gridSpan w:val="2"/>
            <w:tcBorders>
              <w:top w:val="nil"/>
              <w:left w:val="nil"/>
              <w:bottom w:val="single" w:sz="4" w:space="0" w:color="auto"/>
              <w:right w:val="nil"/>
            </w:tcBorders>
          </w:tcPr>
          <w:p w:rsidR="00D25CF3" w:rsidRPr="0024413B" w:rsidRDefault="00D25CF3" w:rsidP="00692163">
            <w:pPr>
              <w:pStyle w:val="ConsPlusNonformat"/>
              <w:widowControl/>
              <w:spacing w:before="120" w:after="60"/>
              <w:jc w:val="center"/>
              <w:rPr>
                <w:rFonts w:ascii="Times New Roman" w:hAnsi="Times New Roman" w:cs="Times New Roman"/>
                <w:b/>
                <w:bCs/>
              </w:rPr>
            </w:pPr>
            <w:r>
              <w:rPr>
                <w:rFonts w:ascii="Times New Roman" w:hAnsi="Times New Roman" w:cs="Times New Roman"/>
                <w:b/>
                <w:bCs/>
              </w:rPr>
              <w:t>СМИРНОВ</w:t>
            </w:r>
            <w:r w:rsidRPr="0024413B">
              <w:rPr>
                <w:rFonts w:ascii="Times New Roman" w:hAnsi="Times New Roman" w:cs="Times New Roman"/>
                <w:b/>
                <w:bCs/>
              </w:rPr>
              <w:t xml:space="preserve"> АНДРЕЙ ВЛАДИМИРОВИЧ</w:t>
            </w:r>
          </w:p>
        </w:tc>
      </w:tr>
      <w:tr w:rsidR="00D25CF3" w:rsidRPr="00E771B4" w:rsidTr="00692163">
        <w:tc>
          <w:tcPr>
            <w:tcW w:w="9356" w:type="dxa"/>
            <w:gridSpan w:val="2"/>
            <w:tcBorders>
              <w:top w:val="single" w:sz="4" w:space="0" w:color="auto"/>
              <w:left w:val="nil"/>
              <w:bottom w:val="nil"/>
              <w:right w:val="nil"/>
            </w:tcBorders>
          </w:tcPr>
          <w:p w:rsidR="00D25CF3" w:rsidRPr="00E771B4" w:rsidRDefault="00D25CF3" w:rsidP="00692163">
            <w:pPr>
              <w:pStyle w:val="ConsPlusNonformat"/>
              <w:widowControl/>
              <w:jc w:val="center"/>
              <w:rPr>
                <w:sz w:val="18"/>
                <w:szCs w:val="18"/>
              </w:rPr>
            </w:pPr>
            <w:r w:rsidRPr="00E771B4">
              <w:rPr>
                <w:rFonts w:ascii="Times New Roman" w:hAnsi="Times New Roman" w:cs="Times New Roman"/>
                <w:sz w:val="18"/>
                <w:szCs w:val="18"/>
              </w:rPr>
              <w:t xml:space="preserve">(наименование </w:t>
            </w:r>
            <w:r>
              <w:rPr>
                <w:rFonts w:ascii="Times New Roman" w:hAnsi="Times New Roman" w:cs="Times New Roman"/>
                <w:sz w:val="18"/>
                <w:szCs w:val="18"/>
              </w:rPr>
              <w:t>избирательного объединения</w:t>
            </w:r>
            <w:r w:rsidRPr="00E771B4">
              <w:rPr>
                <w:rFonts w:ascii="Times New Roman" w:hAnsi="Times New Roman" w:cs="Times New Roman"/>
                <w:sz w:val="18"/>
                <w:szCs w:val="18"/>
              </w:rPr>
              <w:t> / фамилия, имя, отчество кандидата)</w:t>
            </w:r>
          </w:p>
        </w:tc>
      </w:tr>
      <w:tr w:rsidR="00D25CF3" w:rsidRPr="00E771B4" w:rsidTr="00692163">
        <w:tc>
          <w:tcPr>
            <w:tcW w:w="9356" w:type="dxa"/>
            <w:gridSpan w:val="2"/>
            <w:tcBorders>
              <w:top w:val="nil"/>
              <w:left w:val="nil"/>
              <w:bottom w:val="single" w:sz="4" w:space="0" w:color="auto"/>
              <w:right w:val="nil"/>
            </w:tcBorders>
          </w:tcPr>
          <w:p w:rsidR="00D25CF3" w:rsidRPr="00E771B4" w:rsidRDefault="00D25CF3" w:rsidP="00692163">
            <w:pPr>
              <w:pStyle w:val="ConsPlusNonformat"/>
              <w:widowControl/>
              <w:spacing w:before="120" w:after="60"/>
              <w:jc w:val="center"/>
              <w:rPr>
                <w:rFonts w:ascii="Times New Roman" w:hAnsi="Times New Roman" w:cs="Times New Roman"/>
                <w:sz w:val="22"/>
                <w:szCs w:val="22"/>
              </w:rPr>
            </w:pPr>
            <w:r>
              <w:rPr>
                <w:rFonts w:ascii="Times New Roman" w:hAnsi="Times New Roman" w:cs="Times New Roman"/>
                <w:b/>
              </w:rPr>
              <w:t>О</w:t>
            </w:r>
            <w:r w:rsidRPr="00E771B4">
              <w:rPr>
                <w:rFonts w:ascii="Times New Roman" w:hAnsi="Times New Roman" w:cs="Times New Roman"/>
                <w:b/>
              </w:rPr>
              <w:t xml:space="preserve">дномандатный избирательный округ № </w:t>
            </w:r>
            <w:r>
              <w:rPr>
                <w:rFonts w:ascii="Times New Roman" w:hAnsi="Times New Roman" w:cs="Times New Roman"/>
                <w:b/>
              </w:rPr>
              <w:t>4 / Ханты-Мансийский автономный округ - Югра</w:t>
            </w:r>
          </w:p>
        </w:tc>
      </w:tr>
      <w:tr w:rsidR="00D25CF3" w:rsidRPr="00E771B4" w:rsidTr="00692163">
        <w:tc>
          <w:tcPr>
            <w:tcW w:w="9356" w:type="dxa"/>
            <w:gridSpan w:val="2"/>
            <w:tcBorders>
              <w:top w:val="single" w:sz="4" w:space="0" w:color="auto"/>
              <w:left w:val="nil"/>
              <w:bottom w:val="nil"/>
              <w:right w:val="nil"/>
            </w:tcBorders>
          </w:tcPr>
          <w:p w:rsidR="00D25CF3" w:rsidRPr="00E771B4" w:rsidRDefault="00D25CF3" w:rsidP="0069216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и номер </w:t>
            </w:r>
            <w:r w:rsidRPr="00E771B4">
              <w:rPr>
                <w:rFonts w:ascii="Times New Roman" w:hAnsi="Times New Roman" w:cs="Times New Roman"/>
                <w:sz w:val="18"/>
                <w:szCs w:val="18"/>
              </w:rPr>
              <w:t>одномандатного избирательного округа / наименование субъекта Российской Федерации)</w:t>
            </w:r>
          </w:p>
        </w:tc>
      </w:tr>
      <w:tr w:rsidR="00D25CF3" w:rsidRPr="00E771B4" w:rsidTr="00692163">
        <w:trPr>
          <w:trHeight w:val="300"/>
        </w:trPr>
        <w:tc>
          <w:tcPr>
            <w:tcW w:w="9356" w:type="dxa"/>
            <w:gridSpan w:val="2"/>
            <w:tcBorders>
              <w:top w:val="nil"/>
              <w:left w:val="nil"/>
              <w:bottom w:val="single" w:sz="4" w:space="0" w:color="auto"/>
              <w:right w:val="nil"/>
            </w:tcBorders>
          </w:tcPr>
          <w:p w:rsidR="00D25CF3" w:rsidRPr="00E771B4" w:rsidRDefault="00D25CF3" w:rsidP="00692163">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 00000000000000000000 </w:t>
            </w:r>
          </w:p>
        </w:tc>
      </w:tr>
      <w:tr w:rsidR="00D25CF3" w:rsidRPr="00E771B4" w:rsidTr="00692163">
        <w:tc>
          <w:tcPr>
            <w:tcW w:w="9356" w:type="dxa"/>
            <w:gridSpan w:val="2"/>
            <w:tcBorders>
              <w:top w:val="single" w:sz="4" w:space="0" w:color="auto"/>
              <w:left w:val="nil"/>
              <w:bottom w:val="nil"/>
              <w:right w:val="nil"/>
            </w:tcBorders>
          </w:tcPr>
          <w:p w:rsidR="00D25CF3" w:rsidRPr="004F6E09" w:rsidRDefault="00D25CF3" w:rsidP="00692163">
            <w:pPr>
              <w:pStyle w:val="ConsPlusNonformat"/>
              <w:widowControl/>
              <w:jc w:val="center"/>
              <w:rPr>
                <w:rFonts w:ascii="Times New Roman" w:hAnsi="Times New Roman" w:cs="Times New Roman"/>
                <w:sz w:val="18"/>
                <w:szCs w:val="18"/>
              </w:rPr>
            </w:pPr>
            <w:proofErr w:type="gramStart"/>
            <w:r w:rsidRPr="004F6E09">
              <w:rPr>
                <w:rFonts w:ascii="Times New Roman" w:hAnsi="Times New Roman" w:cs="Times New Roman"/>
                <w:sz w:val="18"/>
                <w:szCs w:val="18"/>
              </w:rPr>
              <w:t xml:space="preserve">(номер специального избирательного счета, </w:t>
            </w:r>
            <w:proofErr w:type="gramEnd"/>
          </w:p>
        </w:tc>
      </w:tr>
      <w:tr w:rsidR="00D25CF3" w:rsidRPr="00E771B4" w:rsidTr="00692163">
        <w:trPr>
          <w:trHeight w:val="695"/>
        </w:trPr>
        <w:tc>
          <w:tcPr>
            <w:tcW w:w="9356" w:type="dxa"/>
            <w:gridSpan w:val="2"/>
            <w:tcBorders>
              <w:top w:val="nil"/>
              <w:left w:val="nil"/>
              <w:bottom w:val="single" w:sz="4" w:space="0" w:color="auto"/>
              <w:right w:val="nil"/>
            </w:tcBorders>
          </w:tcPr>
          <w:p w:rsidR="00D25CF3" w:rsidRDefault="00D25CF3" w:rsidP="00692163">
            <w:pPr>
              <w:pStyle w:val="ConsPlusNonformat"/>
              <w:widowControl/>
              <w:spacing w:before="120" w:after="60"/>
              <w:jc w:val="center"/>
              <w:rPr>
                <w:rFonts w:ascii="Times New Roman" w:hAnsi="Times New Roman" w:cs="Times New Roman"/>
                <w:b/>
              </w:rPr>
            </w:pPr>
            <w:r w:rsidRPr="00E771B4">
              <w:rPr>
                <w:rFonts w:ascii="Times New Roman" w:hAnsi="Times New Roman" w:cs="Times New Roman"/>
                <w:b/>
              </w:rPr>
              <w:t xml:space="preserve">Дополнительный офис № </w:t>
            </w:r>
            <w:r>
              <w:rPr>
                <w:rFonts w:ascii="Times New Roman" w:hAnsi="Times New Roman" w:cs="Times New Roman"/>
                <w:b/>
              </w:rPr>
              <w:t>0000</w:t>
            </w:r>
            <w:r w:rsidRPr="00E771B4">
              <w:rPr>
                <w:rFonts w:ascii="Times New Roman" w:hAnsi="Times New Roman" w:cs="Times New Roman"/>
                <w:b/>
              </w:rPr>
              <w:t>/0</w:t>
            </w:r>
            <w:r>
              <w:rPr>
                <w:rFonts w:ascii="Times New Roman" w:hAnsi="Times New Roman" w:cs="Times New Roman"/>
                <w:b/>
              </w:rPr>
              <w:t>00</w:t>
            </w:r>
            <w:r w:rsidRPr="00E771B4">
              <w:rPr>
                <w:rFonts w:ascii="Times New Roman" w:hAnsi="Times New Roman" w:cs="Times New Roman"/>
                <w:b/>
              </w:rPr>
              <w:t xml:space="preserve"> </w:t>
            </w:r>
            <w:r>
              <w:rPr>
                <w:rFonts w:ascii="Times New Roman" w:hAnsi="Times New Roman" w:cs="Times New Roman"/>
                <w:b/>
              </w:rPr>
              <w:t>Нижневартовского</w:t>
            </w:r>
            <w:r w:rsidRPr="00E771B4">
              <w:rPr>
                <w:rFonts w:ascii="Times New Roman" w:hAnsi="Times New Roman" w:cs="Times New Roman"/>
                <w:b/>
              </w:rPr>
              <w:t xml:space="preserve"> отделения № </w:t>
            </w:r>
            <w:r>
              <w:rPr>
                <w:rFonts w:ascii="Times New Roman" w:hAnsi="Times New Roman" w:cs="Times New Roman"/>
                <w:b/>
              </w:rPr>
              <w:t>0000</w:t>
            </w:r>
            <w:r w:rsidRPr="00E771B4">
              <w:rPr>
                <w:rFonts w:ascii="Times New Roman" w:hAnsi="Times New Roman" w:cs="Times New Roman"/>
                <w:b/>
              </w:rPr>
              <w:t xml:space="preserve"> </w:t>
            </w:r>
          </w:p>
          <w:p w:rsidR="00D25CF3" w:rsidRPr="00E771B4" w:rsidRDefault="00D25CF3" w:rsidP="00692163">
            <w:pPr>
              <w:pStyle w:val="ConsPlusNonformat"/>
              <w:widowControl/>
              <w:spacing w:before="120" w:after="60"/>
              <w:jc w:val="center"/>
              <w:rPr>
                <w:rFonts w:ascii="Times New Roman" w:hAnsi="Times New Roman" w:cs="Times New Roman"/>
                <w:b/>
                <w:bCs/>
                <w:sz w:val="22"/>
                <w:szCs w:val="22"/>
              </w:rPr>
            </w:pPr>
            <w:r w:rsidRPr="00E771B4">
              <w:rPr>
                <w:rFonts w:ascii="Times New Roman" w:hAnsi="Times New Roman" w:cs="Times New Roman"/>
                <w:b/>
              </w:rPr>
              <w:t>ПАО Сбербанк</w:t>
            </w:r>
            <w:r>
              <w:rPr>
                <w:rFonts w:ascii="Times New Roman" w:hAnsi="Times New Roman" w:cs="Times New Roman"/>
                <w:b/>
              </w:rPr>
              <w:t xml:space="preserve"> России</w:t>
            </w:r>
            <w:r w:rsidRPr="00E771B4">
              <w:rPr>
                <w:rFonts w:ascii="Times New Roman" w:hAnsi="Times New Roman" w:cs="Times New Roman"/>
                <w:b/>
              </w:rPr>
              <w:t>,</w:t>
            </w:r>
            <w:r>
              <w:rPr>
                <w:rFonts w:ascii="Times New Roman" w:hAnsi="Times New Roman" w:cs="Times New Roman"/>
                <w:b/>
              </w:rPr>
              <w:t xml:space="preserve"> 628609,</w:t>
            </w:r>
            <w:r w:rsidRPr="00E771B4">
              <w:rPr>
                <w:rFonts w:ascii="Times New Roman" w:hAnsi="Times New Roman" w:cs="Times New Roman"/>
                <w:b/>
              </w:rPr>
              <w:t xml:space="preserve"> г. </w:t>
            </w:r>
            <w:r>
              <w:rPr>
                <w:rFonts w:ascii="Times New Roman" w:hAnsi="Times New Roman" w:cs="Times New Roman"/>
                <w:b/>
              </w:rPr>
              <w:t>Нижневартовск</w:t>
            </w:r>
            <w:r w:rsidRPr="00E771B4">
              <w:rPr>
                <w:rFonts w:ascii="Times New Roman" w:hAnsi="Times New Roman" w:cs="Times New Roman"/>
                <w:b/>
              </w:rPr>
              <w:t xml:space="preserve">, ул. Мира, </w:t>
            </w:r>
            <w:r>
              <w:rPr>
                <w:rFonts w:ascii="Times New Roman" w:hAnsi="Times New Roman" w:cs="Times New Roman"/>
                <w:b/>
              </w:rPr>
              <w:t>101</w:t>
            </w:r>
          </w:p>
        </w:tc>
      </w:tr>
      <w:tr w:rsidR="00D25CF3" w:rsidRPr="00E771B4" w:rsidTr="00692163">
        <w:tc>
          <w:tcPr>
            <w:tcW w:w="9356" w:type="dxa"/>
            <w:gridSpan w:val="2"/>
            <w:tcBorders>
              <w:top w:val="single" w:sz="4" w:space="0" w:color="auto"/>
              <w:left w:val="nil"/>
              <w:bottom w:val="nil"/>
              <w:right w:val="nil"/>
            </w:tcBorders>
          </w:tcPr>
          <w:p w:rsidR="00D25CF3" w:rsidRPr="00E771B4" w:rsidRDefault="00D25CF3" w:rsidP="0069216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 xml:space="preserve">наименование и адрес кредитной организации) </w:t>
            </w:r>
          </w:p>
        </w:tc>
      </w:tr>
      <w:tr w:rsidR="00D25CF3" w:rsidRPr="00E771B4" w:rsidTr="00692163">
        <w:trPr>
          <w:trHeight w:val="405"/>
        </w:trPr>
        <w:tc>
          <w:tcPr>
            <w:tcW w:w="2210" w:type="dxa"/>
            <w:tcBorders>
              <w:top w:val="nil"/>
              <w:left w:val="nil"/>
              <w:bottom w:val="nil"/>
              <w:right w:val="nil"/>
            </w:tcBorders>
          </w:tcPr>
          <w:p w:rsidR="00D25CF3" w:rsidRPr="00E771B4" w:rsidRDefault="00D25CF3" w:rsidP="00692163">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Входящий остаток:</w:t>
            </w:r>
          </w:p>
        </w:tc>
        <w:tc>
          <w:tcPr>
            <w:tcW w:w="7146" w:type="dxa"/>
            <w:tcBorders>
              <w:top w:val="nil"/>
              <w:left w:val="nil"/>
              <w:bottom w:val="single" w:sz="4" w:space="0" w:color="auto"/>
              <w:right w:val="nil"/>
            </w:tcBorders>
          </w:tcPr>
          <w:p w:rsidR="00D25CF3" w:rsidRPr="00E771B4" w:rsidRDefault="00D25CF3" w:rsidP="00692163">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нет</w:t>
            </w:r>
          </w:p>
        </w:tc>
      </w:tr>
      <w:tr w:rsidR="00D25CF3" w:rsidRPr="00E771B4" w:rsidTr="00692163">
        <w:tc>
          <w:tcPr>
            <w:tcW w:w="2210" w:type="dxa"/>
            <w:tcBorders>
              <w:top w:val="nil"/>
              <w:left w:val="nil"/>
              <w:bottom w:val="nil"/>
              <w:right w:val="nil"/>
            </w:tcBorders>
          </w:tcPr>
          <w:p w:rsidR="00D25CF3" w:rsidRPr="00E771B4" w:rsidRDefault="00D25CF3" w:rsidP="00692163">
            <w:pPr>
              <w:pStyle w:val="ConsPlusNonformat"/>
              <w:widowControl/>
              <w:rPr>
                <w:rFonts w:ascii="Times New Roman" w:hAnsi="Times New Roman" w:cs="Times New Roman"/>
                <w:sz w:val="22"/>
                <w:szCs w:val="22"/>
              </w:rPr>
            </w:pPr>
          </w:p>
        </w:tc>
        <w:tc>
          <w:tcPr>
            <w:tcW w:w="7146" w:type="dxa"/>
            <w:tcBorders>
              <w:top w:val="single" w:sz="4" w:space="0" w:color="auto"/>
              <w:left w:val="nil"/>
              <w:bottom w:val="nil"/>
              <w:right w:val="nil"/>
            </w:tcBorders>
          </w:tcPr>
          <w:p w:rsidR="00D25CF3" w:rsidRPr="00E771B4" w:rsidRDefault="00D25CF3" w:rsidP="0069216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D25CF3" w:rsidRPr="00E307A3" w:rsidRDefault="00D25CF3" w:rsidP="00D25CF3">
      <w:pPr>
        <w:pStyle w:val="ConsPlusNonformat"/>
        <w:widowControl/>
        <w:rPr>
          <w:rFonts w:ascii="Times New Roman" w:hAnsi="Times New Roman" w:cs="Times New Roman"/>
          <w:sz w:val="16"/>
          <w:szCs w:val="16"/>
        </w:rPr>
      </w:pPr>
    </w:p>
    <w:tbl>
      <w:tblPr>
        <w:tblW w:w="0" w:type="auto"/>
        <w:tblInd w:w="108" w:type="dxa"/>
        <w:tblLook w:val="0000" w:firstRow="0" w:lastRow="0" w:firstColumn="0" w:lastColumn="0" w:noHBand="0" w:noVBand="0"/>
      </w:tblPr>
      <w:tblGrid>
        <w:gridCol w:w="3271"/>
        <w:gridCol w:w="6085"/>
      </w:tblGrid>
      <w:tr w:rsidR="00D25CF3" w:rsidRPr="00E771B4" w:rsidTr="00692163">
        <w:tc>
          <w:tcPr>
            <w:tcW w:w="3271" w:type="dxa"/>
            <w:tcBorders>
              <w:top w:val="nil"/>
              <w:left w:val="nil"/>
              <w:bottom w:val="nil"/>
              <w:right w:val="nil"/>
            </w:tcBorders>
          </w:tcPr>
          <w:p w:rsidR="00D25CF3" w:rsidRPr="00E771B4" w:rsidRDefault="00D25CF3" w:rsidP="00692163">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Поступило средств за период</w:t>
            </w:r>
          </w:p>
        </w:tc>
        <w:tc>
          <w:tcPr>
            <w:tcW w:w="6085" w:type="dxa"/>
            <w:tcBorders>
              <w:top w:val="nil"/>
              <w:left w:val="nil"/>
              <w:bottom w:val="single" w:sz="4" w:space="0" w:color="auto"/>
              <w:right w:val="nil"/>
            </w:tcBorders>
          </w:tcPr>
          <w:p w:rsidR="00D25CF3" w:rsidRPr="00E771B4" w:rsidRDefault="00D25CF3" w:rsidP="00692163">
            <w:pPr>
              <w:pStyle w:val="ConsPlusNonformat"/>
              <w:widowControl/>
              <w:jc w:val="center"/>
              <w:rPr>
                <w:rFonts w:ascii="Times New Roman" w:hAnsi="Times New Roman" w:cs="Times New Roman"/>
                <w:b/>
                <w:bCs/>
                <w:sz w:val="22"/>
                <w:szCs w:val="22"/>
              </w:rPr>
            </w:pPr>
            <w:r w:rsidRPr="00E771B4">
              <w:rPr>
                <w:rFonts w:ascii="Times New Roman" w:hAnsi="Times New Roman" w:cs="Times New Roman"/>
                <w:b/>
                <w:bCs/>
                <w:sz w:val="22"/>
                <w:szCs w:val="22"/>
              </w:rPr>
              <w:t>с 8 по 16 августа 2016 года</w:t>
            </w:r>
          </w:p>
        </w:tc>
      </w:tr>
    </w:tbl>
    <w:p w:rsidR="00D25CF3" w:rsidRPr="00E771B4" w:rsidRDefault="00D25CF3" w:rsidP="00D25CF3">
      <w:pPr>
        <w:pStyle w:val="ConsPlusNonformat"/>
        <w:widowControl/>
        <w:rPr>
          <w:rFonts w:ascii="Times New Roman" w:hAnsi="Times New Roman" w:cs="Times New Roman"/>
          <w:sz w:val="16"/>
          <w:szCs w:val="16"/>
        </w:rPr>
      </w:pPr>
    </w:p>
    <w:tbl>
      <w:tblPr>
        <w:tblW w:w="9356" w:type="dxa"/>
        <w:tblInd w:w="108" w:type="dxa"/>
        <w:tblLayout w:type="fixed"/>
        <w:tblLook w:val="0000" w:firstRow="0" w:lastRow="0" w:firstColumn="0" w:lastColumn="0" w:noHBand="0" w:noVBand="0"/>
      </w:tblPr>
      <w:tblGrid>
        <w:gridCol w:w="1276"/>
        <w:gridCol w:w="305"/>
        <w:gridCol w:w="2088"/>
        <w:gridCol w:w="379"/>
        <w:gridCol w:w="1222"/>
        <w:gridCol w:w="1109"/>
        <w:gridCol w:w="1572"/>
        <w:gridCol w:w="1405"/>
      </w:tblGrid>
      <w:tr w:rsidR="00D25CF3" w:rsidRPr="00E771B4" w:rsidTr="00692163">
        <w:trPr>
          <w:trHeight w:val="216"/>
        </w:trPr>
        <w:tc>
          <w:tcPr>
            <w:tcW w:w="1581" w:type="dxa"/>
            <w:gridSpan w:val="2"/>
            <w:tcBorders>
              <w:top w:val="nil"/>
              <w:left w:val="nil"/>
              <w:bottom w:val="nil"/>
              <w:right w:val="nil"/>
            </w:tcBorders>
            <w:vAlign w:val="bottom"/>
          </w:tcPr>
          <w:p w:rsidR="00D25CF3" w:rsidRPr="00E771B4" w:rsidRDefault="00D25CF3" w:rsidP="00692163">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всего:</w:t>
            </w:r>
          </w:p>
        </w:tc>
        <w:tc>
          <w:tcPr>
            <w:tcW w:w="7775" w:type="dxa"/>
            <w:gridSpan w:val="6"/>
            <w:tcBorders>
              <w:top w:val="nil"/>
              <w:left w:val="nil"/>
              <w:bottom w:val="single" w:sz="4" w:space="0" w:color="auto"/>
              <w:right w:val="nil"/>
            </w:tcBorders>
            <w:vAlign w:val="bottom"/>
          </w:tcPr>
          <w:p w:rsidR="00D25CF3" w:rsidRPr="00E771B4" w:rsidRDefault="00D25CF3" w:rsidP="00692163">
            <w:pPr>
              <w:pStyle w:val="ConsPlusNonformat"/>
              <w:widowControl/>
              <w:ind w:right="848"/>
              <w:jc w:val="center"/>
              <w:rPr>
                <w:rFonts w:ascii="Times New Roman" w:hAnsi="Times New Roman" w:cs="Times New Roman"/>
                <w:b/>
                <w:bCs/>
                <w:sz w:val="22"/>
                <w:szCs w:val="22"/>
              </w:rPr>
            </w:pPr>
            <w:r>
              <w:rPr>
                <w:rFonts w:ascii="Times New Roman" w:hAnsi="Times New Roman" w:cs="Times New Roman"/>
                <w:b/>
                <w:bCs/>
                <w:sz w:val="22"/>
                <w:szCs w:val="22"/>
              </w:rPr>
              <w:t>Один миллион девятьсот тридцать рублей</w:t>
            </w:r>
            <w:r w:rsidRPr="00E771B4">
              <w:rPr>
                <w:rFonts w:ascii="Times New Roman" w:hAnsi="Times New Roman" w:cs="Times New Roman"/>
                <w:b/>
                <w:bCs/>
                <w:sz w:val="22"/>
                <w:szCs w:val="22"/>
              </w:rPr>
              <w:t xml:space="preserve"> 00 копеек</w:t>
            </w:r>
            <w:r>
              <w:rPr>
                <w:rFonts w:ascii="Times New Roman" w:hAnsi="Times New Roman" w:cs="Times New Roman"/>
                <w:b/>
                <w:bCs/>
                <w:sz w:val="22"/>
                <w:szCs w:val="22"/>
              </w:rPr>
              <w:t>,</w:t>
            </w:r>
          </w:p>
        </w:tc>
      </w:tr>
      <w:tr w:rsidR="00D25CF3" w:rsidRPr="00E771B4" w:rsidTr="00692163">
        <w:tc>
          <w:tcPr>
            <w:tcW w:w="1581" w:type="dxa"/>
            <w:gridSpan w:val="2"/>
            <w:tcBorders>
              <w:top w:val="nil"/>
              <w:left w:val="nil"/>
              <w:bottom w:val="nil"/>
              <w:right w:val="nil"/>
            </w:tcBorders>
          </w:tcPr>
          <w:p w:rsidR="00D25CF3" w:rsidRDefault="00D25CF3" w:rsidP="00692163">
            <w:pPr>
              <w:pStyle w:val="ConsPlusNonformat"/>
              <w:widowControl/>
              <w:rPr>
                <w:rFonts w:ascii="Times New Roman" w:hAnsi="Times New Roman" w:cs="Times New Roman"/>
                <w:sz w:val="22"/>
                <w:szCs w:val="22"/>
              </w:rPr>
            </w:pPr>
            <w:r w:rsidRPr="00E771B4">
              <w:rPr>
                <w:rFonts w:ascii="Times New Roman" w:hAnsi="Times New Roman" w:cs="Times New Roman"/>
                <w:sz w:val="22"/>
                <w:szCs w:val="22"/>
              </w:rPr>
              <w:t>в том числе:</w:t>
            </w:r>
          </w:p>
          <w:p w:rsidR="00D25CF3" w:rsidRPr="00C73AAE" w:rsidRDefault="00D25CF3" w:rsidP="00692163">
            <w:pPr>
              <w:pStyle w:val="ConsPlusNonformat"/>
              <w:widowControl/>
              <w:rPr>
                <w:rFonts w:ascii="Times New Roman" w:hAnsi="Times New Roman" w:cs="Times New Roman"/>
                <w:sz w:val="12"/>
                <w:szCs w:val="12"/>
              </w:rPr>
            </w:pPr>
          </w:p>
        </w:tc>
        <w:tc>
          <w:tcPr>
            <w:tcW w:w="7775" w:type="dxa"/>
            <w:gridSpan w:val="6"/>
            <w:tcBorders>
              <w:top w:val="single" w:sz="4" w:space="0" w:color="auto"/>
              <w:left w:val="nil"/>
              <w:bottom w:val="nil"/>
              <w:right w:val="nil"/>
            </w:tcBorders>
          </w:tcPr>
          <w:p w:rsidR="00D25CF3" w:rsidRPr="00E771B4" w:rsidRDefault="00D25CF3" w:rsidP="00692163">
            <w:pPr>
              <w:pStyle w:val="ConsPlusNonformat"/>
              <w:widowControl/>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r w:rsidR="00D25CF3" w:rsidRPr="00E771B4" w:rsidTr="00692163">
        <w:tblPrEx>
          <w:tblCellMar>
            <w:left w:w="70" w:type="dxa"/>
            <w:right w:w="70" w:type="dxa"/>
          </w:tblCellMar>
        </w:tblPrEx>
        <w:trPr>
          <w:trHeight w:val="960"/>
        </w:trPr>
        <w:tc>
          <w:tcPr>
            <w:tcW w:w="1276"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D25CF3"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Зачисления</w:t>
            </w:r>
          </w:p>
          <w:p w:rsidR="00D25CF3"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средств</w:t>
            </w:r>
          </w:p>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на счет</w:t>
            </w:r>
          </w:p>
        </w:tc>
        <w:tc>
          <w:tcPr>
            <w:tcW w:w="2393" w:type="dxa"/>
            <w:gridSpan w:val="2"/>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bCs/>
                <w:sz w:val="18"/>
              </w:rPr>
            </w:pPr>
            <w:r w:rsidRPr="00E771B4">
              <w:rPr>
                <w:rFonts w:ascii="Times New Roman" w:hAnsi="Times New Roman"/>
                <w:bCs/>
                <w:sz w:val="18"/>
              </w:rPr>
              <w:t>Источник поступления</w:t>
            </w:r>
            <w:r w:rsidRPr="00E771B4">
              <w:rPr>
                <w:rFonts w:ascii="Times New Roman" w:hAnsi="Times New Roman"/>
                <w:bCs/>
                <w:sz w:val="18"/>
              </w:rPr>
              <w:br/>
              <w:t>средств</w:t>
            </w:r>
          </w:p>
        </w:tc>
        <w:tc>
          <w:tcPr>
            <w:tcW w:w="1601" w:type="dxa"/>
            <w:gridSpan w:val="2"/>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Реквизиты, идентифицирующие юридическое лицо или гражданина,</w:t>
            </w:r>
          </w:p>
          <w:p w:rsidR="00D25CF3" w:rsidRPr="00E771B4" w:rsidRDefault="00D25CF3" w:rsidP="00692163">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осуществивших</w:t>
            </w:r>
          </w:p>
          <w:p w:rsidR="00D25CF3" w:rsidRPr="00E771B4" w:rsidRDefault="00D25CF3" w:rsidP="00692163">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перечисление</w:t>
            </w:r>
          </w:p>
          <w:p w:rsidR="00D25CF3" w:rsidRPr="00E771B4" w:rsidRDefault="00D25CF3" w:rsidP="00692163">
            <w:pPr>
              <w:pStyle w:val="ConsPlusCell"/>
              <w:widowControl/>
              <w:ind w:left="-57" w:right="-57"/>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c>
          <w:tcPr>
            <w:tcW w:w="1109"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w:t>
            </w:r>
            <w:r w:rsidRPr="00E771B4">
              <w:rPr>
                <w:rFonts w:ascii="Times New Roman" w:hAnsi="Times New Roman" w:cs="Times New Roman"/>
                <w:sz w:val="18"/>
                <w:szCs w:val="18"/>
              </w:rPr>
              <w:t xml:space="preserve"> руб</w:t>
            </w:r>
            <w:r>
              <w:rPr>
                <w:rFonts w:ascii="Times New Roman" w:hAnsi="Times New Roman" w:cs="Times New Roman"/>
                <w:sz w:val="18"/>
                <w:szCs w:val="18"/>
              </w:rPr>
              <w:t>.</w:t>
            </w:r>
          </w:p>
        </w:tc>
        <w:tc>
          <w:tcPr>
            <w:tcW w:w="1572"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Виды</w:t>
            </w:r>
          </w:p>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поступлений</w:t>
            </w:r>
          </w:p>
        </w:tc>
        <w:tc>
          <w:tcPr>
            <w:tcW w:w="1405"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D25CF3" w:rsidRPr="00E771B4" w:rsidRDefault="00D25CF3" w:rsidP="00692163">
            <w:pPr>
              <w:pStyle w:val="ConsPlusCell"/>
              <w:widowControl/>
              <w:jc w:val="center"/>
              <w:rPr>
                <w:rFonts w:ascii="Times New Roman" w:hAnsi="Times New Roman" w:cs="Times New Roman"/>
                <w:sz w:val="18"/>
                <w:szCs w:val="18"/>
              </w:rPr>
            </w:pPr>
            <w:proofErr w:type="gramStart"/>
            <w:r w:rsidRPr="00E771B4">
              <w:rPr>
                <w:rFonts w:ascii="Times New Roman" w:hAnsi="Times New Roman" w:cs="Times New Roman"/>
                <w:sz w:val="18"/>
                <w:szCs w:val="18"/>
              </w:rPr>
              <w:t>подтверждающий</w:t>
            </w:r>
            <w:proofErr w:type="gramEnd"/>
            <w:r w:rsidRPr="00E771B4">
              <w:rPr>
                <w:rFonts w:ascii="Times New Roman" w:hAnsi="Times New Roman" w:cs="Times New Roman"/>
                <w:sz w:val="18"/>
                <w:szCs w:val="18"/>
              </w:rPr>
              <w:t xml:space="preserve"> поступление</w:t>
            </w:r>
          </w:p>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средств</w:t>
            </w:r>
          </w:p>
        </w:tc>
      </w:tr>
      <w:tr w:rsidR="00D25CF3" w:rsidRPr="00E771B4" w:rsidTr="00692163">
        <w:tblPrEx>
          <w:tblCellMar>
            <w:left w:w="70" w:type="dxa"/>
            <w:right w:w="70" w:type="dxa"/>
          </w:tblCellMar>
        </w:tblPrEx>
        <w:trPr>
          <w:trHeight w:val="240"/>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bCs/>
                <w:sz w:val="18"/>
              </w:rPr>
            </w:pPr>
            <w:r w:rsidRPr="00E771B4">
              <w:rPr>
                <w:rFonts w:ascii="Times New Roman" w:hAnsi="Times New Roman"/>
                <w:bCs/>
                <w:sz w:val="18"/>
              </w:rPr>
              <w:t>2</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D25CF3" w:rsidRPr="00E771B4" w:rsidTr="00692163">
        <w:tblPrEx>
          <w:tblCellMar>
            <w:left w:w="70" w:type="dxa"/>
            <w:right w:w="70" w:type="dxa"/>
          </w:tblCellMar>
        </w:tblPrEx>
        <w:trPr>
          <w:trHeight w:val="1431"/>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08.08.2016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sidRPr="00E771B4">
              <w:rPr>
                <w:rFonts w:ascii="Times New Roman" w:hAnsi="Times New Roman"/>
                <w:b/>
                <w:bCs/>
                <w:sz w:val="18"/>
              </w:rPr>
              <w:t xml:space="preserve">Кандидат </w:t>
            </w:r>
            <w:r>
              <w:rPr>
                <w:rFonts w:ascii="Times New Roman" w:hAnsi="Times New Roman"/>
                <w:b/>
                <w:bCs/>
                <w:sz w:val="18"/>
              </w:rPr>
              <w:t>Смирнов</w:t>
            </w:r>
            <w:r w:rsidRPr="00E771B4">
              <w:rPr>
                <w:rFonts w:ascii="Times New Roman" w:hAnsi="Times New Roman"/>
                <w:b/>
                <w:bCs/>
                <w:sz w:val="18"/>
              </w:rPr>
              <w:t xml:space="preserve"> Андрей Владимирович, 10.02.1972, </w:t>
            </w:r>
            <w:r>
              <w:rPr>
                <w:rFonts w:ascii="Times New Roman" w:hAnsi="Times New Roman"/>
                <w:b/>
                <w:bCs/>
                <w:sz w:val="18"/>
              </w:rPr>
              <w:t>Ханты-Мансийский автономный округ - Югра</w:t>
            </w:r>
            <w:r w:rsidRPr="00E771B4">
              <w:rPr>
                <w:rFonts w:ascii="Times New Roman" w:hAnsi="Times New Roman"/>
                <w:b/>
                <w:bCs/>
                <w:sz w:val="18"/>
              </w:rPr>
              <w:t xml:space="preserve">, </w:t>
            </w:r>
            <w:r>
              <w:rPr>
                <w:rFonts w:ascii="Times New Roman" w:hAnsi="Times New Roman"/>
                <w:b/>
                <w:bCs/>
                <w:sz w:val="18"/>
              </w:rPr>
              <w:t>г. Нижневартовск,</w:t>
            </w:r>
            <w:r w:rsidRPr="00E771B4">
              <w:rPr>
                <w:rFonts w:ascii="Times New Roman" w:hAnsi="Times New Roman"/>
                <w:b/>
                <w:bCs/>
                <w:sz w:val="18"/>
              </w:rPr>
              <w:t xml:space="preserve"> ул. Центральная, д. 4 </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b/>
                <w:sz w:val="18"/>
                <w:szCs w:val="18"/>
              </w:rPr>
              <w:t xml:space="preserve">Паспорт: </w:t>
            </w:r>
            <w:r w:rsidRPr="00E771B4">
              <w:rPr>
                <w:rFonts w:ascii="Times New Roman" w:hAnsi="Times New Roman" w:cs="Times New Roman"/>
                <w:b/>
                <w:bCs/>
                <w:sz w:val="18"/>
                <w:szCs w:val="18"/>
              </w:rPr>
              <w:t>00 00 000000</w:t>
            </w:r>
            <w:r w:rsidRPr="00E771B4">
              <w:rPr>
                <w:rFonts w:ascii="Times New Roman" w:hAnsi="Times New Roman" w:cs="Times New Roman"/>
                <w:b/>
                <w:sz w:val="18"/>
                <w:szCs w:val="18"/>
              </w:rPr>
              <w:t xml:space="preserve">, </w:t>
            </w:r>
            <w:r w:rsidRPr="00E771B4">
              <w:rPr>
                <w:rFonts w:ascii="Times New Roman" w:hAnsi="Times New Roman" w:cs="Times New Roman"/>
                <w:b/>
                <w:bCs/>
                <w:sz w:val="18"/>
                <w:szCs w:val="18"/>
              </w:rPr>
              <w:t>Г: RUS</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0</w:t>
            </w:r>
            <w:r>
              <w:rPr>
                <w:rFonts w:ascii="Times New Roman" w:hAnsi="Times New Roman" w:cs="Times New Roman"/>
                <w:b/>
                <w:bCs/>
                <w:sz w:val="18"/>
                <w:szCs w:val="18"/>
              </w:rPr>
              <w:t>0</w:t>
            </w:r>
            <w:r w:rsidRPr="00E771B4">
              <w:rPr>
                <w:rFonts w:ascii="Times New Roman" w:hAnsi="Times New Roman" w:cs="Times New Roman"/>
                <w:b/>
                <w:bCs/>
                <w:sz w:val="18"/>
                <w:szCs w:val="18"/>
              </w:rPr>
              <w:t>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Собственные средства кандидата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D25CF3" w:rsidRPr="00E771B4" w:rsidTr="00692163">
        <w:tblPrEx>
          <w:tblCellMar>
            <w:left w:w="70" w:type="dxa"/>
            <w:right w:w="70" w:type="dxa"/>
          </w:tblCellMar>
        </w:tblPrEx>
        <w:trPr>
          <w:trHeight w:val="268"/>
        </w:trPr>
        <w:tc>
          <w:tcPr>
            <w:tcW w:w="1276" w:type="dxa"/>
            <w:tcBorders>
              <w:top w:val="single" w:sz="6" w:space="0" w:color="auto"/>
              <w:left w:val="single" w:sz="6" w:space="0" w:color="auto"/>
              <w:bottom w:val="single" w:sz="6" w:space="0" w:color="auto"/>
              <w:right w:val="single" w:sz="6" w:space="0" w:color="auto"/>
            </w:tcBorders>
          </w:tcPr>
          <w:p w:rsidR="00D25CF3" w:rsidRPr="005D1836" w:rsidRDefault="00D25CF3" w:rsidP="00692163">
            <w:pPr>
              <w:pStyle w:val="ConsPlusCell"/>
              <w:widowControl/>
              <w:jc w:val="center"/>
              <w:rPr>
                <w:rFonts w:ascii="Times New Roman" w:hAnsi="Times New Roman" w:cs="Times New Roman"/>
                <w:sz w:val="18"/>
                <w:szCs w:val="18"/>
              </w:rPr>
            </w:pPr>
            <w:r w:rsidRPr="005D1836">
              <w:rPr>
                <w:rFonts w:ascii="Times New Roman" w:hAnsi="Times New Roman" w:cs="Times New Roman"/>
                <w:sz w:val="18"/>
                <w:szCs w:val="18"/>
              </w:rPr>
              <w:lastRenderedPageBreak/>
              <w:t>1</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5D1836" w:rsidRDefault="00D25CF3" w:rsidP="00692163">
            <w:pPr>
              <w:pStyle w:val="ConsPlusCell"/>
              <w:widowControl/>
              <w:jc w:val="center"/>
              <w:rPr>
                <w:rFonts w:ascii="Times New Roman" w:hAnsi="Times New Roman" w:cs="Times New Roman"/>
                <w:sz w:val="18"/>
                <w:szCs w:val="18"/>
              </w:rPr>
            </w:pPr>
            <w:r w:rsidRPr="005D1836">
              <w:rPr>
                <w:rFonts w:ascii="Times New Roman" w:hAnsi="Times New Roman" w:cs="Times New Roman"/>
                <w:sz w:val="18"/>
                <w:szCs w:val="18"/>
              </w:rPr>
              <w:t>2</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5D1836" w:rsidRDefault="00D25CF3" w:rsidP="00692163">
            <w:pPr>
              <w:pStyle w:val="ConsPlusCell"/>
              <w:widowControl/>
              <w:jc w:val="center"/>
              <w:rPr>
                <w:rFonts w:ascii="Times New Roman" w:hAnsi="Times New Roman" w:cs="Times New Roman"/>
                <w:sz w:val="18"/>
                <w:szCs w:val="18"/>
              </w:rPr>
            </w:pPr>
            <w:r w:rsidRPr="005D1836">
              <w:rPr>
                <w:rFonts w:ascii="Times New Roman" w:hAnsi="Times New Roman" w:cs="Times New Roman"/>
                <w:sz w:val="18"/>
                <w:szCs w:val="18"/>
              </w:rPr>
              <w:t>3</w:t>
            </w:r>
          </w:p>
        </w:tc>
        <w:tc>
          <w:tcPr>
            <w:tcW w:w="1109" w:type="dxa"/>
            <w:tcBorders>
              <w:top w:val="single" w:sz="6" w:space="0" w:color="auto"/>
              <w:left w:val="single" w:sz="6" w:space="0" w:color="auto"/>
              <w:bottom w:val="single" w:sz="6" w:space="0" w:color="auto"/>
              <w:right w:val="single" w:sz="6" w:space="0" w:color="auto"/>
            </w:tcBorders>
          </w:tcPr>
          <w:p w:rsidR="00D25CF3" w:rsidRPr="005D1836" w:rsidRDefault="00D25CF3" w:rsidP="00692163">
            <w:pPr>
              <w:pStyle w:val="ConsPlusCell"/>
              <w:widowControl/>
              <w:jc w:val="center"/>
              <w:rPr>
                <w:rFonts w:ascii="Times New Roman" w:hAnsi="Times New Roman" w:cs="Times New Roman"/>
                <w:sz w:val="18"/>
                <w:szCs w:val="18"/>
              </w:rPr>
            </w:pPr>
            <w:r w:rsidRPr="005D1836">
              <w:rPr>
                <w:rFonts w:ascii="Times New Roman" w:hAnsi="Times New Roman" w:cs="Times New Roman"/>
                <w:sz w:val="18"/>
                <w:szCs w:val="18"/>
              </w:rPr>
              <w:t>4</w:t>
            </w:r>
          </w:p>
        </w:tc>
        <w:tc>
          <w:tcPr>
            <w:tcW w:w="1572" w:type="dxa"/>
            <w:tcBorders>
              <w:top w:val="single" w:sz="6" w:space="0" w:color="auto"/>
              <w:left w:val="single" w:sz="6" w:space="0" w:color="auto"/>
              <w:bottom w:val="single" w:sz="6" w:space="0" w:color="auto"/>
              <w:right w:val="single" w:sz="6" w:space="0" w:color="auto"/>
            </w:tcBorders>
          </w:tcPr>
          <w:p w:rsidR="00D25CF3" w:rsidRPr="005D1836" w:rsidRDefault="00D25CF3" w:rsidP="00692163">
            <w:pPr>
              <w:pStyle w:val="ConsPlusCell"/>
              <w:widowControl/>
              <w:jc w:val="center"/>
              <w:rPr>
                <w:rFonts w:ascii="Times New Roman" w:hAnsi="Times New Roman" w:cs="Times New Roman"/>
                <w:sz w:val="18"/>
                <w:szCs w:val="18"/>
              </w:rPr>
            </w:pPr>
            <w:r w:rsidRPr="005D1836">
              <w:rPr>
                <w:rFonts w:ascii="Times New Roman" w:hAnsi="Times New Roman" w:cs="Times New Roman"/>
                <w:sz w:val="18"/>
                <w:szCs w:val="18"/>
              </w:rPr>
              <w:t>5</w:t>
            </w:r>
          </w:p>
        </w:tc>
        <w:tc>
          <w:tcPr>
            <w:tcW w:w="1405" w:type="dxa"/>
            <w:tcBorders>
              <w:top w:val="single" w:sz="6" w:space="0" w:color="auto"/>
              <w:left w:val="single" w:sz="6" w:space="0" w:color="auto"/>
              <w:bottom w:val="single" w:sz="6" w:space="0" w:color="auto"/>
              <w:right w:val="single" w:sz="6" w:space="0" w:color="auto"/>
            </w:tcBorders>
          </w:tcPr>
          <w:p w:rsidR="00D25CF3" w:rsidRPr="005D1836" w:rsidRDefault="00D25CF3" w:rsidP="00692163">
            <w:pPr>
              <w:pStyle w:val="ConsPlusCell"/>
              <w:widowControl/>
              <w:jc w:val="center"/>
              <w:rPr>
                <w:rFonts w:ascii="Times New Roman" w:hAnsi="Times New Roman" w:cs="Times New Roman"/>
                <w:sz w:val="18"/>
                <w:szCs w:val="18"/>
              </w:rPr>
            </w:pPr>
            <w:r w:rsidRPr="005D1836">
              <w:rPr>
                <w:rFonts w:ascii="Times New Roman" w:hAnsi="Times New Roman" w:cs="Times New Roman"/>
                <w:sz w:val="18"/>
                <w:szCs w:val="18"/>
              </w:rPr>
              <w:t>6</w:t>
            </w:r>
          </w:p>
        </w:tc>
      </w:tr>
      <w:tr w:rsidR="00D25CF3" w:rsidRPr="00E771B4" w:rsidTr="00692163">
        <w:tblPrEx>
          <w:tblCellMar>
            <w:left w:w="70" w:type="dxa"/>
            <w:right w:w="70" w:type="dxa"/>
          </w:tblCellMar>
        </w:tblPrEx>
        <w:trPr>
          <w:trHeight w:val="1431"/>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Pr>
                <w:rFonts w:ascii="Times New Roman" w:hAnsi="Times New Roman"/>
                <w:b/>
                <w:bCs/>
                <w:sz w:val="18"/>
              </w:rPr>
              <w:t xml:space="preserve">ЗАО  </w:t>
            </w:r>
            <w:r w:rsidRPr="00E771B4">
              <w:rPr>
                <w:rFonts w:ascii="Times New Roman" w:hAnsi="Times New Roman"/>
                <w:b/>
                <w:bCs/>
                <w:sz w:val="18"/>
              </w:rPr>
              <w:t>«</w:t>
            </w:r>
            <w:proofErr w:type="spellStart"/>
            <w:r w:rsidRPr="00E771B4">
              <w:rPr>
                <w:rFonts w:ascii="Times New Roman" w:hAnsi="Times New Roman"/>
                <w:b/>
                <w:bCs/>
                <w:sz w:val="18"/>
              </w:rPr>
              <w:t>Г</w:t>
            </w:r>
            <w:r>
              <w:rPr>
                <w:rFonts w:ascii="Times New Roman" w:hAnsi="Times New Roman"/>
                <w:b/>
                <w:bCs/>
                <w:sz w:val="18"/>
              </w:rPr>
              <w:t>елиус</w:t>
            </w:r>
            <w:proofErr w:type="spellEnd"/>
            <w:r w:rsidRPr="00E771B4">
              <w:rPr>
                <w:rFonts w:ascii="Times New Roman" w:hAnsi="Times New Roman"/>
                <w:b/>
                <w:bCs/>
                <w:sz w:val="18"/>
              </w:rPr>
              <w:t xml:space="preserve">», </w:t>
            </w:r>
            <w:proofErr w:type="gramStart"/>
            <w:r w:rsidRPr="00E771B4">
              <w:rPr>
                <w:rFonts w:ascii="Times New Roman" w:hAnsi="Times New Roman"/>
                <w:b/>
                <w:bCs/>
                <w:sz w:val="18"/>
              </w:rPr>
              <w:t>р</w:t>
            </w:r>
            <w:proofErr w:type="gramEnd"/>
            <w:r w:rsidRPr="00E771B4">
              <w:rPr>
                <w:rFonts w:ascii="Times New Roman" w:hAnsi="Times New Roman"/>
                <w:b/>
                <w:bCs/>
                <w:sz w:val="18"/>
              </w:rPr>
              <w:t>/с 00000000000000000000 АКБ «</w:t>
            </w:r>
            <w:proofErr w:type="spellStart"/>
            <w:r w:rsidRPr="00E771B4">
              <w:rPr>
                <w:rFonts w:ascii="Times New Roman" w:hAnsi="Times New Roman"/>
                <w:b/>
                <w:bCs/>
                <w:sz w:val="18"/>
              </w:rPr>
              <w:t>БетаБАНК</w:t>
            </w:r>
            <w:proofErr w:type="spellEnd"/>
            <w:r w:rsidRPr="00E771B4">
              <w:rPr>
                <w:rFonts w:ascii="Times New Roman" w:hAnsi="Times New Roman"/>
                <w:b/>
                <w:bCs/>
                <w:sz w:val="18"/>
              </w:rPr>
              <w:t xml:space="preserve">» г. </w:t>
            </w:r>
            <w:r>
              <w:rPr>
                <w:rFonts w:ascii="Times New Roman" w:hAnsi="Times New Roman"/>
                <w:b/>
                <w:bCs/>
                <w:sz w:val="18"/>
              </w:rPr>
              <w:t>Сургут</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100 0</w:t>
            </w:r>
            <w:r w:rsidRPr="00E771B4">
              <w:rPr>
                <w:rFonts w:ascii="Times New Roman" w:hAnsi="Times New Roman" w:cs="Times New Roman"/>
                <w:b/>
                <w:bCs/>
                <w:sz w:val="18"/>
                <w:szCs w:val="18"/>
              </w:rPr>
              <w:t>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D25CF3" w:rsidRPr="00E771B4" w:rsidTr="00692163">
        <w:tblPrEx>
          <w:tblCellMar>
            <w:left w:w="70" w:type="dxa"/>
            <w:right w:w="70" w:type="dxa"/>
          </w:tblCellMar>
        </w:tblPrEx>
        <w:trPr>
          <w:trHeight w:val="1250"/>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sidRPr="00E771B4">
              <w:rPr>
                <w:rFonts w:ascii="Times New Roman" w:hAnsi="Times New Roman"/>
                <w:b/>
                <w:bCs/>
                <w:sz w:val="18"/>
              </w:rPr>
              <w:t xml:space="preserve">Петров Петр Петрович, 05.10.1952 г.р., </w:t>
            </w:r>
            <w:r>
              <w:rPr>
                <w:rFonts w:ascii="Times New Roman" w:hAnsi="Times New Roman"/>
                <w:b/>
                <w:bCs/>
                <w:sz w:val="18"/>
              </w:rPr>
              <w:t>Ханты-Мансийский автономный округ - Югра</w:t>
            </w:r>
            <w:r w:rsidRPr="00E771B4">
              <w:rPr>
                <w:rFonts w:ascii="Times New Roman" w:hAnsi="Times New Roman"/>
                <w:b/>
                <w:bCs/>
                <w:sz w:val="18"/>
              </w:rPr>
              <w:t xml:space="preserve">, г. </w:t>
            </w:r>
            <w:r>
              <w:rPr>
                <w:rFonts w:ascii="Times New Roman" w:hAnsi="Times New Roman"/>
                <w:b/>
                <w:bCs/>
                <w:sz w:val="18"/>
              </w:rPr>
              <w:t>Нижневартовск</w:t>
            </w:r>
            <w:r w:rsidRPr="00E771B4">
              <w:rPr>
                <w:rFonts w:ascii="Times New Roman" w:hAnsi="Times New Roman"/>
                <w:b/>
                <w:bCs/>
                <w:sz w:val="18"/>
              </w:rPr>
              <w:t>, ул. Советов, д. 15, кв. 27</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60 000,00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D25CF3" w:rsidRPr="00E771B4" w:rsidTr="00692163">
        <w:tblPrEx>
          <w:tblCellMar>
            <w:left w:w="70" w:type="dxa"/>
            <w:right w:w="70" w:type="dxa"/>
          </w:tblCellMar>
        </w:tblPrEx>
        <w:trPr>
          <w:trHeight w:val="981"/>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sidRPr="00E771B4">
              <w:rPr>
                <w:rFonts w:ascii="Times New Roman" w:hAnsi="Times New Roman"/>
                <w:b/>
                <w:bCs/>
                <w:sz w:val="18"/>
              </w:rPr>
              <w:t>Степанов Степан Степанович, 08.10.1947 г.р.,</w:t>
            </w:r>
            <w:proofErr w:type="gramStart"/>
            <w:r w:rsidRPr="00E771B4">
              <w:rPr>
                <w:rFonts w:ascii="Times New Roman" w:hAnsi="Times New Roman"/>
                <w:b/>
                <w:bCs/>
                <w:sz w:val="18"/>
              </w:rPr>
              <w:t xml:space="preserve"> ,</w:t>
            </w:r>
            <w:proofErr w:type="gramEnd"/>
            <w:r w:rsidRPr="00E771B4">
              <w:rPr>
                <w:rFonts w:ascii="Times New Roman" w:hAnsi="Times New Roman"/>
                <w:b/>
                <w:bCs/>
                <w:sz w:val="18"/>
              </w:rPr>
              <w:t xml:space="preserve"> г. </w:t>
            </w:r>
            <w:r>
              <w:rPr>
                <w:rFonts w:ascii="Times New Roman" w:hAnsi="Times New Roman"/>
                <w:b/>
                <w:bCs/>
                <w:sz w:val="18"/>
              </w:rPr>
              <w:t>Сургут</w:t>
            </w:r>
            <w:r w:rsidRPr="00E771B4">
              <w:rPr>
                <w:rFonts w:ascii="Times New Roman" w:hAnsi="Times New Roman"/>
                <w:b/>
                <w:bCs/>
                <w:sz w:val="18"/>
              </w:rPr>
              <w:t>, ул. Ванеева, д. 7, кв. 23</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40</w:t>
            </w:r>
            <w:r w:rsidRPr="00E771B4">
              <w:rPr>
                <w:rFonts w:ascii="Times New Roman" w:hAnsi="Times New Roman" w:cs="Times New Roman"/>
                <w:b/>
                <w:bCs/>
                <w:sz w:val="18"/>
                <w:szCs w:val="18"/>
              </w:rPr>
              <w:t>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D25CF3" w:rsidRPr="00E771B4" w:rsidTr="00692163">
        <w:tblPrEx>
          <w:tblCellMar>
            <w:left w:w="70" w:type="dxa"/>
            <w:right w:w="70" w:type="dxa"/>
          </w:tblCellMar>
        </w:tblPrEx>
        <w:trPr>
          <w:trHeight w:val="982"/>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11.08.2016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sidRPr="00E771B4">
              <w:rPr>
                <w:rFonts w:ascii="Times New Roman" w:hAnsi="Times New Roman"/>
                <w:b/>
                <w:bCs/>
                <w:sz w:val="18"/>
              </w:rPr>
              <w:t xml:space="preserve">Сидоров Иван Семенович, 16.11.1999 г.р., г. </w:t>
            </w:r>
            <w:r>
              <w:rPr>
                <w:rFonts w:ascii="Times New Roman" w:hAnsi="Times New Roman"/>
                <w:b/>
                <w:bCs/>
                <w:sz w:val="18"/>
              </w:rPr>
              <w:t>Ханты-Мансийск</w:t>
            </w:r>
            <w:r w:rsidRPr="00E771B4">
              <w:rPr>
                <w:rFonts w:ascii="Times New Roman" w:hAnsi="Times New Roman"/>
                <w:b/>
                <w:bCs/>
                <w:sz w:val="18"/>
              </w:rPr>
              <w:t>, ул. Ар</w:t>
            </w:r>
            <w:r>
              <w:rPr>
                <w:rFonts w:ascii="Times New Roman" w:hAnsi="Times New Roman"/>
                <w:b/>
                <w:bCs/>
                <w:sz w:val="18"/>
              </w:rPr>
              <w:t>тамонова</w:t>
            </w:r>
            <w:r w:rsidRPr="00E771B4">
              <w:rPr>
                <w:rFonts w:ascii="Times New Roman" w:hAnsi="Times New Roman"/>
                <w:b/>
                <w:bCs/>
                <w:sz w:val="18"/>
              </w:rPr>
              <w:t>, д. 25, кв. 35</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09" w:type="dxa"/>
            <w:tcBorders>
              <w:top w:val="single" w:sz="6" w:space="0" w:color="auto"/>
              <w:left w:val="single" w:sz="6" w:space="0" w:color="auto"/>
              <w:bottom w:val="single" w:sz="6" w:space="0" w:color="auto"/>
              <w:right w:val="single" w:sz="6" w:space="0" w:color="auto"/>
            </w:tcBorders>
          </w:tcPr>
          <w:p w:rsidR="00D25CF3" w:rsidRPr="00EE24E5" w:rsidRDefault="00D25CF3" w:rsidP="00692163">
            <w:pPr>
              <w:pStyle w:val="ConsPlusCell"/>
              <w:widowControl/>
              <w:jc w:val="right"/>
              <w:rPr>
                <w:rFonts w:ascii="Times New Roman" w:hAnsi="Times New Roman" w:cs="Times New Roman"/>
                <w:b/>
                <w:bCs/>
                <w:sz w:val="18"/>
                <w:szCs w:val="18"/>
              </w:rPr>
            </w:pPr>
            <w:r w:rsidRPr="00EE24E5">
              <w:rPr>
                <w:rFonts w:ascii="Times New Roman" w:hAnsi="Times New Roman" w:cs="Times New Roman"/>
                <w:b/>
                <w:bCs/>
                <w:sz w:val="18"/>
                <w:szCs w:val="18"/>
              </w:rPr>
              <w:t>15 000,00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 xml:space="preserve">Пожертвование гражданина </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D25CF3" w:rsidRPr="00E771B4" w:rsidTr="00692163">
        <w:tblPrEx>
          <w:tblCellMar>
            <w:left w:w="70" w:type="dxa"/>
            <w:right w:w="70" w:type="dxa"/>
          </w:tblCellMar>
        </w:tblPrEx>
        <w:trPr>
          <w:trHeight w:val="840"/>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sidRPr="00E771B4">
              <w:rPr>
                <w:rFonts w:ascii="Times New Roman" w:hAnsi="Times New Roman"/>
                <w:b/>
                <w:bCs/>
                <w:sz w:val="18"/>
              </w:rPr>
              <w:t xml:space="preserve">«GREEN», </w:t>
            </w:r>
            <w:proofErr w:type="gramStart"/>
            <w:r w:rsidRPr="00E771B4">
              <w:rPr>
                <w:rFonts w:ascii="Times New Roman" w:hAnsi="Times New Roman"/>
                <w:b/>
                <w:bCs/>
                <w:sz w:val="18"/>
              </w:rPr>
              <w:t>р</w:t>
            </w:r>
            <w:proofErr w:type="gramEnd"/>
            <w:r w:rsidRPr="00E771B4">
              <w:rPr>
                <w:rFonts w:ascii="Times New Roman" w:hAnsi="Times New Roman"/>
                <w:b/>
                <w:bCs/>
                <w:sz w:val="18"/>
              </w:rPr>
              <w:t>/с 00000000000000000000 АКБ «НОРД» г. Москвы</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00 000,00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международного общественного движения</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D25CF3" w:rsidRPr="00E771B4" w:rsidTr="00692163">
        <w:tblPrEx>
          <w:tblCellMar>
            <w:left w:w="70" w:type="dxa"/>
            <w:right w:w="70" w:type="dxa"/>
          </w:tblCellMar>
        </w:tblPrEx>
        <w:trPr>
          <w:trHeight w:val="600"/>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Pr>
                <w:rFonts w:ascii="Times New Roman" w:hAnsi="Times New Roman"/>
                <w:b/>
                <w:bCs/>
                <w:sz w:val="18"/>
              </w:rPr>
              <w:t>Ханты-Мансийское</w:t>
            </w:r>
            <w:r w:rsidRPr="00E771B4">
              <w:rPr>
                <w:rFonts w:ascii="Times New Roman" w:hAnsi="Times New Roman"/>
                <w:b/>
                <w:bCs/>
                <w:sz w:val="18"/>
              </w:rPr>
              <w:t xml:space="preserve"> региональное отделение политической партии «Глобус», ПАО Сбербанк, г.</w:t>
            </w:r>
            <w:r>
              <w:rPr>
                <w:rFonts w:ascii="Times New Roman" w:hAnsi="Times New Roman"/>
                <w:b/>
                <w:bCs/>
                <w:sz w:val="18"/>
              </w:rPr>
              <w:t xml:space="preserve"> </w:t>
            </w:r>
            <w:r w:rsidRPr="00E771B4">
              <w:rPr>
                <w:rFonts w:ascii="Times New Roman" w:hAnsi="Times New Roman"/>
                <w:b/>
                <w:bCs/>
                <w:sz w:val="18"/>
              </w:rPr>
              <w:t>Москва</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1 000 000,</w:t>
            </w:r>
            <w:r w:rsidRPr="00E771B4">
              <w:rPr>
                <w:rFonts w:ascii="Times New Roman" w:hAnsi="Times New Roman" w:cs="Times New Roman"/>
                <w:b/>
                <w:bCs/>
                <w:sz w:val="18"/>
                <w:szCs w:val="18"/>
              </w:rPr>
              <w:t>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 xml:space="preserve">Собственные средства </w:t>
            </w:r>
            <w:r>
              <w:rPr>
                <w:rFonts w:ascii="Times New Roman" w:hAnsi="Times New Roman" w:cs="Times New Roman"/>
                <w:b/>
                <w:bCs/>
                <w:sz w:val="18"/>
                <w:szCs w:val="18"/>
              </w:rPr>
              <w:t>регионального отделения</w:t>
            </w:r>
            <w:r w:rsidRPr="00E771B4">
              <w:rPr>
                <w:rFonts w:ascii="Times New Roman" w:hAnsi="Times New Roman" w:cs="Times New Roman"/>
                <w:b/>
                <w:bCs/>
                <w:sz w:val="18"/>
                <w:szCs w:val="18"/>
              </w:rPr>
              <w:t>, выдвинувше</w:t>
            </w:r>
            <w:r>
              <w:rPr>
                <w:rFonts w:ascii="Times New Roman" w:hAnsi="Times New Roman" w:cs="Times New Roman"/>
                <w:b/>
                <w:bCs/>
                <w:sz w:val="18"/>
                <w:szCs w:val="18"/>
              </w:rPr>
              <w:t>го</w:t>
            </w:r>
            <w:r w:rsidRPr="00E771B4">
              <w:rPr>
                <w:rFonts w:ascii="Times New Roman" w:hAnsi="Times New Roman" w:cs="Times New Roman"/>
                <w:b/>
                <w:bCs/>
                <w:sz w:val="18"/>
                <w:szCs w:val="18"/>
              </w:rPr>
              <w:t xml:space="preserve"> кандидата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D25CF3" w:rsidRPr="00E771B4" w:rsidTr="00692163">
        <w:tblPrEx>
          <w:tblCellMar>
            <w:left w:w="70" w:type="dxa"/>
            <w:right w:w="70" w:type="dxa"/>
          </w:tblCellMar>
        </w:tblPrEx>
        <w:trPr>
          <w:trHeight w:val="600"/>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sidRPr="00E771B4">
              <w:rPr>
                <w:rFonts w:ascii="Times New Roman" w:hAnsi="Times New Roman"/>
                <w:b/>
                <w:bCs/>
                <w:sz w:val="18"/>
              </w:rPr>
              <w:t>Котов Владимир Степанович,</w:t>
            </w:r>
            <w:r>
              <w:rPr>
                <w:rFonts w:ascii="Times New Roman" w:hAnsi="Times New Roman"/>
                <w:b/>
                <w:bCs/>
                <w:sz w:val="18"/>
              </w:rPr>
              <w:t xml:space="preserve"> </w:t>
            </w:r>
            <w:r w:rsidRPr="00E771B4">
              <w:rPr>
                <w:rFonts w:ascii="Times New Roman" w:hAnsi="Times New Roman"/>
                <w:b/>
                <w:bCs/>
                <w:sz w:val="18"/>
              </w:rPr>
              <w:t>01.03.1970 г.р.</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D25CF3" w:rsidRPr="00E771B4" w:rsidTr="00692163">
        <w:tblPrEx>
          <w:tblCellMar>
            <w:left w:w="70" w:type="dxa"/>
            <w:right w:w="70" w:type="dxa"/>
          </w:tblCellMar>
        </w:tblPrEx>
        <w:trPr>
          <w:trHeight w:val="716"/>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sidRPr="00E771B4">
              <w:rPr>
                <w:rFonts w:ascii="Times New Roman" w:hAnsi="Times New Roman"/>
                <w:b/>
                <w:bCs/>
                <w:sz w:val="18"/>
              </w:rPr>
              <w:t xml:space="preserve">Администрация </w:t>
            </w:r>
            <w:r>
              <w:rPr>
                <w:rFonts w:ascii="Times New Roman" w:hAnsi="Times New Roman"/>
                <w:b/>
                <w:bCs/>
                <w:sz w:val="18"/>
              </w:rPr>
              <w:t>п</w:t>
            </w:r>
            <w:r w:rsidRPr="00E771B4">
              <w:rPr>
                <w:rFonts w:ascii="Times New Roman" w:hAnsi="Times New Roman"/>
                <w:b/>
                <w:bCs/>
                <w:sz w:val="18"/>
              </w:rPr>
              <w:t>. </w:t>
            </w:r>
            <w:proofErr w:type="spellStart"/>
            <w:r>
              <w:rPr>
                <w:rFonts w:ascii="Times New Roman" w:hAnsi="Times New Roman"/>
                <w:b/>
                <w:bCs/>
                <w:sz w:val="18"/>
              </w:rPr>
              <w:t>Излучинск</w:t>
            </w:r>
            <w:proofErr w:type="spellEnd"/>
            <w:r w:rsidRPr="00E771B4">
              <w:rPr>
                <w:rFonts w:ascii="Times New Roman" w:hAnsi="Times New Roman"/>
                <w:b/>
                <w:bCs/>
                <w:sz w:val="18"/>
              </w:rPr>
              <w:t xml:space="preserve">, </w:t>
            </w:r>
            <w:proofErr w:type="gramStart"/>
            <w:r w:rsidRPr="00E771B4">
              <w:rPr>
                <w:rFonts w:ascii="Times New Roman" w:hAnsi="Times New Roman"/>
                <w:b/>
                <w:bCs/>
                <w:sz w:val="18"/>
              </w:rPr>
              <w:t>р</w:t>
            </w:r>
            <w:proofErr w:type="gramEnd"/>
            <w:r w:rsidRPr="00E771B4">
              <w:rPr>
                <w:rFonts w:ascii="Times New Roman" w:hAnsi="Times New Roman"/>
                <w:b/>
                <w:bCs/>
                <w:sz w:val="18"/>
              </w:rPr>
              <w:t xml:space="preserve">/с 00000000000000000000 АКБ «ВЕСТ» </w:t>
            </w:r>
            <w:r>
              <w:rPr>
                <w:rFonts w:ascii="Times New Roman" w:hAnsi="Times New Roman"/>
                <w:b/>
                <w:bCs/>
                <w:sz w:val="18"/>
              </w:rPr>
              <w:t xml:space="preserve">п. </w:t>
            </w:r>
            <w:proofErr w:type="spellStart"/>
            <w:r>
              <w:rPr>
                <w:rFonts w:ascii="Times New Roman" w:hAnsi="Times New Roman"/>
                <w:b/>
                <w:bCs/>
                <w:sz w:val="18"/>
              </w:rPr>
              <w:t>Излучинск</w:t>
            </w:r>
            <w:proofErr w:type="spellEnd"/>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0 000,00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D25CF3" w:rsidRPr="00E771B4" w:rsidTr="00692163">
        <w:tblPrEx>
          <w:tblCellMar>
            <w:left w:w="70" w:type="dxa"/>
            <w:right w:w="70" w:type="dxa"/>
          </w:tblCellMar>
        </w:tblPrEx>
        <w:trPr>
          <w:trHeight w:val="840"/>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b/>
                <w:bCs/>
                <w:sz w:val="18"/>
              </w:rPr>
            </w:pPr>
            <w:r w:rsidRPr="00E771B4">
              <w:rPr>
                <w:rFonts w:ascii="Times New Roman" w:hAnsi="Times New Roman"/>
                <w:b/>
                <w:bCs/>
                <w:sz w:val="18"/>
              </w:rPr>
              <w:t>Галкин Виктор Степанович,</w:t>
            </w:r>
            <w:r>
              <w:rPr>
                <w:rFonts w:ascii="Times New Roman" w:hAnsi="Times New Roman"/>
                <w:b/>
                <w:bCs/>
                <w:sz w:val="18"/>
              </w:rPr>
              <w:t xml:space="preserve"> </w:t>
            </w:r>
            <w:r w:rsidRPr="00E771B4">
              <w:rPr>
                <w:rFonts w:ascii="Times New Roman" w:hAnsi="Times New Roman"/>
                <w:b/>
                <w:bCs/>
                <w:sz w:val="18"/>
              </w:rPr>
              <w:t>31.10</w:t>
            </w:r>
            <w:r>
              <w:rPr>
                <w:rFonts w:ascii="Times New Roman" w:hAnsi="Times New Roman"/>
                <w:b/>
                <w:bCs/>
                <w:sz w:val="18"/>
              </w:rPr>
              <w:t>.1960 г.р., Ханты-Мансийский автономный округ - Югра г. Нефтеюганск</w:t>
            </w:r>
            <w:r w:rsidRPr="00E771B4">
              <w:rPr>
                <w:rFonts w:ascii="Times New Roman" w:hAnsi="Times New Roman"/>
                <w:b/>
                <w:bCs/>
                <w:sz w:val="18"/>
              </w:rPr>
              <w:t xml:space="preserve"> ул. Некрасова, д. 37, кв. 117</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D25CF3" w:rsidRPr="00E771B4" w:rsidTr="00692163">
        <w:tblPrEx>
          <w:tblCellMar>
            <w:left w:w="70" w:type="dxa"/>
            <w:right w:w="70" w:type="dxa"/>
          </w:tblCellMar>
        </w:tblPrEx>
        <w:trPr>
          <w:trHeight w:val="1080"/>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spacing w:line="200" w:lineRule="exact"/>
              <w:rPr>
                <w:rFonts w:ascii="Times New Roman" w:hAnsi="Times New Roman"/>
                <w:b/>
                <w:bCs/>
                <w:sz w:val="18"/>
              </w:rPr>
            </w:pPr>
            <w:r w:rsidRPr="00E771B4">
              <w:rPr>
                <w:rFonts w:ascii="Times New Roman" w:hAnsi="Times New Roman"/>
                <w:b/>
                <w:bCs/>
                <w:sz w:val="18"/>
              </w:rPr>
              <w:t xml:space="preserve">ОАО «ЛУЧ», 23.07.1995 г., </w:t>
            </w:r>
            <w:proofErr w:type="gramStart"/>
            <w:r w:rsidRPr="00E771B4">
              <w:rPr>
                <w:rFonts w:ascii="Times New Roman" w:hAnsi="Times New Roman"/>
                <w:b/>
                <w:bCs/>
                <w:sz w:val="18"/>
              </w:rPr>
              <w:t>р</w:t>
            </w:r>
            <w:proofErr w:type="gramEnd"/>
            <w:r w:rsidRPr="00E771B4">
              <w:rPr>
                <w:rFonts w:ascii="Times New Roman" w:hAnsi="Times New Roman"/>
                <w:b/>
                <w:bCs/>
                <w:sz w:val="18"/>
              </w:rPr>
              <w:t>/с 00000000000000000000 АКБ «</w:t>
            </w:r>
            <w:r>
              <w:rPr>
                <w:rFonts w:ascii="Times New Roman" w:hAnsi="Times New Roman"/>
                <w:b/>
                <w:bCs/>
                <w:sz w:val="18"/>
              </w:rPr>
              <w:t>Запсибкомбанк</w:t>
            </w:r>
            <w:r w:rsidRPr="00E771B4">
              <w:rPr>
                <w:rFonts w:ascii="Times New Roman" w:hAnsi="Times New Roman"/>
                <w:b/>
                <w:bCs/>
                <w:sz w:val="18"/>
              </w:rPr>
              <w:t>» г. </w:t>
            </w:r>
            <w:r>
              <w:rPr>
                <w:rFonts w:ascii="Times New Roman" w:hAnsi="Times New Roman"/>
                <w:b/>
                <w:bCs/>
                <w:sz w:val="18"/>
              </w:rPr>
              <w:t>Тюмень</w:t>
            </w:r>
            <w:r w:rsidRPr="00E771B4">
              <w:rPr>
                <w:rFonts w:ascii="Times New Roman" w:hAnsi="Times New Roman"/>
                <w:b/>
                <w:bCs/>
                <w:sz w:val="18"/>
              </w:rPr>
              <w:t xml:space="preserve"> ограничения, предусмотренные пунктом 6 статьи 58 ФЗ от 12.06.2002 г. № 67-ФЗ, отсутствуют</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jc w:val="right"/>
              <w:rPr>
                <w:rFonts w:ascii="Times New Roman" w:hAnsi="Times New Roman" w:cs="Times New Roman"/>
                <w:b/>
                <w:bCs/>
                <w:sz w:val="18"/>
                <w:szCs w:val="18"/>
              </w:rPr>
            </w:pPr>
            <w:r>
              <w:rPr>
                <w:rFonts w:ascii="Times New Roman" w:hAnsi="Times New Roman" w:cs="Times New Roman"/>
                <w:b/>
                <w:bCs/>
                <w:sz w:val="18"/>
                <w:szCs w:val="18"/>
              </w:rPr>
              <w:t>200 000,00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D25CF3" w:rsidRPr="00E771B4" w:rsidTr="00692163">
        <w:tblPrEx>
          <w:tblCellMar>
            <w:left w:w="70" w:type="dxa"/>
            <w:right w:w="70" w:type="dxa"/>
          </w:tblCellMar>
        </w:tblPrEx>
        <w:trPr>
          <w:trHeight w:val="648"/>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14.08.2016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spacing w:line="200" w:lineRule="exact"/>
              <w:rPr>
                <w:rFonts w:ascii="Times New Roman" w:hAnsi="Times New Roman"/>
                <w:b/>
                <w:bCs/>
                <w:sz w:val="18"/>
              </w:rPr>
            </w:pPr>
            <w:r w:rsidRPr="00E771B4">
              <w:rPr>
                <w:rFonts w:ascii="Times New Roman" w:hAnsi="Times New Roman"/>
                <w:b/>
                <w:bCs/>
                <w:sz w:val="18"/>
              </w:rPr>
              <w:t xml:space="preserve">Тарасова Анастасия Валентиновна, 28.04.1985 г.р., </w:t>
            </w:r>
            <w:r>
              <w:rPr>
                <w:rFonts w:ascii="Times New Roman" w:hAnsi="Times New Roman"/>
                <w:b/>
                <w:bCs/>
                <w:sz w:val="18"/>
              </w:rPr>
              <w:t>Ханты-Мансийский автономный округ - Югра</w:t>
            </w:r>
            <w:r w:rsidRPr="00E771B4">
              <w:rPr>
                <w:rFonts w:ascii="Times New Roman" w:hAnsi="Times New Roman"/>
                <w:b/>
                <w:bCs/>
                <w:sz w:val="18"/>
              </w:rPr>
              <w:t xml:space="preserve"> г. </w:t>
            </w:r>
            <w:r>
              <w:rPr>
                <w:rFonts w:ascii="Times New Roman" w:hAnsi="Times New Roman"/>
                <w:b/>
                <w:bCs/>
                <w:sz w:val="18"/>
              </w:rPr>
              <w:t>Нижневартовск</w:t>
            </w:r>
            <w:r w:rsidRPr="00E771B4">
              <w:rPr>
                <w:rFonts w:ascii="Times New Roman" w:hAnsi="Times New Roman"/>
                <w:b/>
                <w:bCs/>
                <w:sz w:val="18"/>
              </w:rPr>
              <w:t xml:space="preserve">, </w:t>
            </w:r>
            <w:r>
              <w:rPr>
                <w:rFonts w:ascii="Times New Roman" w:hAnsi="Times New Roman"/>
                <w:b/>
                <w:bCs/>
                <w:sz w:val="18"/>
              </w:rPr>
              <w:t>микрорайон №1</w:t>
            </w:r>
            <w:r w:rsidRPr="00E771B4">
              <w:rPr>
                <w:rFonts w:ascii="Times New Roman" w:hAnsi="Times New Roman"/>
                <w:b/>
                <w:bCs/>
                <w:sz w:val="18"/>
              </w:rPr>
              <w:t>, д. 10, кв. 107</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 от _____</w:t>
            </w:r>
          </w:p>
        </w:tc>
      </w:tr>
      <w:tr w:rsidR="00D25CF3" w:rsidRPr="00E13F11" w:rsidTr="00692163">
        <w:tblPrEx>
          <w:tblCellMar>
            <w:left w:w="70" w:type="dxa"/>
            <w:right w:w="70" w:type="dxa"/>
          </w:tblCellMar>
        </w:tblPrEx>
        <w:trPr>
          <w:trHeight w:val="268"/>
        </w:trPr>
        <w:tc>
          <w:tcPr>
            <w:tcW w:w="1276" w:type="dxa"/>
            <w:tcBorders>
              <w:top w:val="single" w:sz="6" w:space="0" w:color="auto"/>
              <w:left w:val="single" w:sz="6" w:space="0" w:color="auto"/>
              <w:bottom w:val="single" w:sz="6" w:space="0" w:color="auto"/>
              <w:right w:val="single" w:sz="6" w:space="0" w:color="auto"/>
            </w:tcBorders>
          </w:tcPr>
          <w:p w:rsidR="00D25CF3" w:rsidRPr="00E13F11" w:rsidRDefault="00D25CF3" w:rsidP="00692163">
            <w:pPr>
              <w:pStyle w:val="ConsPlusCell"/>
              <w:widowControl/>
              <w:jc w:val="center"/>
              <w:rPr>
                <w:rFonts w:ascii="Times New Roman" w:hAnsi="Times New Roman" w:cs="Times New Roman"/>
                <w:sz w:val="18"/>
                <w:szCs w:val="18"/>
              </w:rPr>
            </w:pPr>
            <w:r w:rsidRPr="00E13F11">
              <w:rPr>
                <w:rFonts w:ascii="Times New Roman" w:hAnsi="Times New Roman" w:cs="Times New Roman"/>
                <w:sz w:val="18"/>
                <w:szCs w:val="18"/>
              </w:rPr>
              <w:t>1</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13F11" w:rsidRDefault="00D25CF3" w:rsidP="00692163">
            <w:pPr>
              <w:pStyle w:val="ConsPlusCell"/>
              <w:widowControl/>
              <w:jc w:val="center"/>
              <w:rPr>
                <w:rFonts w:ascii="Times New Roman" w:hAnsi="Times New Roman" w:cs="Times New Roman"/>
                <w:sz w:val="18"/>
                <w:szCs w:val="18"/>
              </w:rPr>
            </w:pPr>
            <w:r w:rsidRPr="00E13F11">
              <w:rPr>
                <w:rFonts w:ascii="Times New Roman" w:hAnsi="Times New Roman" w:cs="Times New Roman"/>
                <w:sz w:val="18"/>
                <w:szCs w:val="18"/>
              </w:rPr>
              <w:t>2</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13F11" w:rsidRDefault="00D25CF3" w:rsidP="00692163">
            <w:pPr>
              <w:pStyle w:val="ConsPlusCell"/>
              <w:widowControl/>
              <w:jc w:val="center"/>
              <w:rPr>
                <w:rFonts w:ascii="Times New Roman" w:hAnsi="Times New Roman" w:cs="Times New Roman"/>
                <w:sz w:val="18"/>
                <w:szCs w:val="18"/>
              </w:rPr>
            </w:pPr>
            <w:r w:rsidRPr="00E13F11">
              <w:rPr>
                <w:rFonts w:ascii="Times New Roman" w:hAnsi="Times New Roman" w:cs="Times New Roman"/>
                <w:sz w:val="18"/>
                <w:szCs w:val="18"/>
              </w:rPr>
              <w:t>3</w:t>
            </w:r>
          </w:p>
        </w:tc>
        <w:tc>
          <w:tcPr>
            <w:tcW w:w="1109" w:type="dxa"/>
            <w:tcBorders>
              <w:top w:val="single" w:sz="6" w:space="0" w:color="auto"/>
              <w:left w:val="single" w:sz="6" w:space="0" w:color="auto"/>
              <w:bottom w:val="single" w:sz="6" w:space="0" w:color="auto"/>
              <w:right w:val="single" w:sz="6" w:space="0" w:color="auto"/>
            </w:tcBorders>
          </w:tcPr>
          <w:p w:rsidR="00D25CF3" w:rsidRPr="00E13F11" w:rsidRDefault="00D25CF3" w:rsidP="00692163">
            <w:pPr>
              <w:pStyle w:val="ConsPlusCell"/>
              <w:widowControl/>
              <w:jc w:val="center"/>
              <w:rPr>
                <w:rFonts w:ascii="Times New Roman" w:hAnsi="Times New Roman" w:cs="Times New Roman"/>
                <w:sz w:val="18"/>
                <w:szCs w:val="18"/>
              </w:rPr>
            </w:pPr>
            <w:r w:rsidRPr="00E13F11">
              <w:rPr>
                <w:rFonts w:ascii="Times New Roman" w:hAnsi="Times New Roman" w:cs="Times New Roman"/>
                <w:sz w:val="18"/>
                <w:szCs w:val="18"/>
              </w:rPr>
              <w:t>4</w:t>
            </w:r>
          </w:p>
        </w:tc>
        <w:tc>
          <w:tcPr>
            <w:tcW w:w="1572" w:type="dxa"/>
            <w:tcBorders>
              <w:top w:val="single" w:sz="6" w:space="0" w:color="auto"/>
              <w:left w:val="single" w:sz="6" w:space="0" w:color="auto"/>
              <w:bottom w:val="single" w:sz="6" w:space="0" w:color="auto"/>
              <w:right w:val="single" w:sz="6" w:space="0" w:color="auto"/>
            </w:tcBorders>
          </w:tcPr>
          <w:p w:rsidR="00D25CF3" w:rsidRPr="00E13F11" w:rsidRDefault="00D25CF3" w:rsidP="00692163">
            <w:pPr>
              <w:pStyle w:val="ConsPlusCell"/>
              <w:widowControl/>
              <w:jc w:val="center"/>
              <w:rPr>
                <w:rFonts w:ascii="Times New Roman" w:hAnsi="Times New Roman" w:cs="Times New Roman"/>
                <w:sz w:val="18"/>
                <w:szCs w:val="18"/>
              </w:rPr>
            </w:pPr>
            <w:r w:rsidRPr="00E13F11">
              <w:rPr>
                <w:rFonts w:ascii="Times New Roman" w:hAnsi="Times New Roman" w:cs="Times New Roman"/>
                <w:sz w:val="18"/>
                <w:szCs w:val="18"/>
              </w:rPr>
              <w:t>5</w:t>
            </w:r>
          </w:p>
        </w:tc>
        <w:tc>
          <w:tcPr>
            <w:tcW w:w="1405" w:type="dxa"/>
            <w:tcBorders>
              <w:top w:val="single" w:sz="6" w:space="0" w:color="auto"/>
              <w:left w:val="single" w:sz="6" w:space="0" w:color="auto"/>
              <w:bottom w:val="single" w:sz="6" w:space="0" w:color="auto"/>
              <w:right w:val="single" w:sz="6" w:space="0" w:color="auto"/>
            </w:tcBorders>
          </w:tcPr>
          <w:p w:rsidR="00D25CF3" w:rsidRPr="00E13F11" w:rsidRDefault="00D25CF3" w:rsidP="00692163">
            <w:pPr>
              <w:pStyle w:val="ConsPlusCell"/>
              <w:widowControl/>
              <w:jc w:val="center"/>
              <w:rPr>
                <w:rFonts w:ascii="Times New Roman" w:hAnsi="Times New Roman" w:cs="Times New Roman"/>
                <w:sz w:val="18"/>
                <w:szCs w:val="18"/>
              </w:rPr>
            </w:pPr>
            <w:r w:rsidRPr="00E13F11">
              <w:rPr>
                <w:rFonts w:ascii="Times New Roman" w:hAnsi="Times New Roman" w:cs="Times New Roman"/>
                <w:sz w:val="18"/>
                <w:szCs w:val="18"/>
              </w:rPr>
              <w:t>6</w:t>
            </w:r>
          </w:p>
        </w:tc>
      </w:tr>
      <w:tr w:rsidR="00D25CF3" w:rsidRPr="00E771B4" w:rsidTr="00692163">
        <w:tblPrEx>
          <w:tblCellMar>
            <w:left w:w="70" w:type="dxa"/>
            <w:right w:w="70" w:type="dxa"/>
          </w:tblCellMar>
        </w:tblPrEx>
        <w:trPr>
          <w:trHeight w:val="1526"/>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lastRenderedPageBreak/>
              <w:t>14.08.2016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spacing w:line="200" w:lineRule="exact"/>
              <w:rPr>
                <w:rFonts w:ascii="Times New Roman" w:hAnsi="Times New Roman"/>
                <w:b/>
                <w:bCs/>
                <w:sz w:val="18"/>
              </w:rPr>
            </w:pPr>
            <w:r w:rsidRPr="00E771B4">
              <w:rPr>
                <w:rFonts w:ascii="Times New Roman" w:hAnsi="Times New Roman"/>
                <w:b/>
                <w:bCs/>
                <w:sz w:val="18"/>
              </w:rPr>
              <w:t xml:space="preserve">Новиков Александр Анатольевич, 30.03.1976 г.р., </w:t>
            </w:r>
            <w:r>
              <w:rPr>
                <w:rFonts w:ascii="Times New Roman" w:hAnsi="Times New Roman"/>
                <w:b/>
                <w:bCs/>
                <w:sz w:val="18"/>
              </w:rPr>
              <w:t>Ханты-Мансийский автономный округ - Югра</w:t>
            </w:r>
            <w:r w:rsidRPr="00E771B4">
              <w:rPr>
                <w:rFonts w:ascii="Times New Roman" w:hAnsi="Times New Roman"/>
                <w:b/>
                <w:bCs/>
                <w:sz w:val="18"/>
              </w:rPr>
              <w:t xml:space="preserve">, г. </w:t>
            </w:r>
            <w:proofErr w:type="spellStart"/>
            <w:r>
              <w:rPr>
                <w:rFonts w:ascii="Times New Roman" w:hAnsi="Times New Roman"/>
                <w:b/>
                <w:bCs/>
                <w:sz w:val="18"/>
              </w:rPr>
              <w:t>Менион</w:t>
            </w:r>
            <w:proofErr w:type="spellEnd"/>
            <w:r w:rsidRPr="00E771B4">
              <w:rPr>
                <w:rFonts w:ascii="Times New Roman" w:hAnsi="Times New Roman"/>
                <w:b/>
                <w:bCs/>
                <w:sz w:val="18"/>
              </w:rPr>
              <w:t>, ул. </w:t>
            </w:r>
            <w:proofErr w:type="spellStart"/>
            <w:r w:rsidRPr="00E771B4">
              <w:rPr>
                <w:rFonts w:ascii="Times New Roman" w:hAnsi="Times New Roman"/>
                <w:b/>
                <w:bCs/>
                <w:sz w:val="18"/>
              </w:rPr>
              <w:t>Усилова</w:t>
            </w:r>
            <w:proofErr w:type="spellEnd"/>
            <w:r w:rsidRPr="00E771B4">
              <w:rPr>
                <w:rFonts w:ascii="Times New Roman" w:hAnsi="Times New Roman"/>
                <w:b/>
                <w:bCs/>
                <w:sz w:val="18"/>
              </w:rPr>
              <w:t>, д. 2,  кв. 24</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Паспорт: 00 00 000000 Г: RUS</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гражданина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Почтовый перевод № _______ от ______</w:t>
            </w:r>
          </w:p>
        </w:tc>
      </w:tr>
      <w:tr w:rsidR="00D25CF3" w:rsidRPr="00E771B4" w:rsidTr="00692163">
        <w:tblPrEx>
          <w:tblCellMar>
            <w:left w:w="70" w:type="dxa"/>
            <w:right w:w="70" w:type="dxa"/>
          </w:tblCellMar>
        </w:tblPrEx>
        <w:trPr>
          <w:trHeight w:val="960"/>
        </w:trPr>
        <w:tc>
          <w:tcPr>
            <w:tcW w:w="127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jc w:val="center"/>
              <w:rPr>
                <w:rFonts w:ascii="Times New Roman" w:hAnsi="Times New Roman" w:cs="Times New Roman"/>
                <w:b/>
                <w:bCs/>
                <w:sz w:val="18"/>
                <w:szCs w:val="18"/>
              </w:rPr>
            </w:pPr>
            <w:r w:rsidRPr="00E771B4">
              <w:rPr>
                <w:rFonts w:ascii="Times New Roman" w:hAnsi="Times New Roman" w:cs="Times New Roman"/>
                <w:b/>
                <w:bCs/>
                <w:sz w:val="18"/>
                <w:szCs w:val="18"/>
              </w:rPr>
              <w:t>15.08.2016 г.</w:t>
            </w:r>
          </w:p>
        </w:tc>
        <w:tc>
          <w:tcPr>
            <w:tcW w:w="2393"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spacing w:line="200" w:lineRule="exact"/>
              <w:rPr>
                <w:rFonts w:ascii="Times New Roman" w:hAnsi="Times New Roman"/>
                <w:b/>
                <w:bCs/>
                <w:sz w:val="18"/>
              </w:rPr>
            </w:pPr>
            <w:r w:rsidRPr="00E771B4">
              <w:rPr>
                <w:rFonts w:ascii="Times New Roman" w:hAnsi="Times New Roman"/>
                <w:b/>
                <w:bCs/>
                <w:sz w:val="18"/>
              </w:rPr>
              <w:t xml:space="preserve">ЗАО «СЕРВИС», 21.01.2016 г., </w:t>
            </w:r>
            <w:proofErr w:type="gramStart"/>
            <w:r w:rsidRPr="00E771B4">
              <w:rPr>
                <w:rFonts w:ascii="Times New Roman" w:hAnsi="Times New Roman"/>
                <w:b/>
                <w:bCs/>
                <w:sz w:val="18"/>
              </w:rPr>
              <w:t>р</w:t>
            </w:r>
            <w:proofErr w:type="gramEnd"/>
            <w:r w:rsidRPr="00E771B4">
              <w:rPr>
                <w:rFonts w:ascii="Times New Roman" w:hAnsi="Times New Roman"/>
                <w:b/>
                <w:bCs/>
                <w:sz w:val="18"/>
              </w:rPr>
              <w:t xml:space="preserve">/с 00000000000000000000 </w:t>
            </w:r>
            <w:r>
              <w:rPr>
                <w:rFonts w:ascii="Times New Roman" w:hAnsi="Times New Roman"/>
                <w:b/>
                <w:bCs/>
                <w:sz w:val="18"/>
              </w:rPr>
              <w:t>ПАО</w:t>
            </w:r>
            <w:r w:rsidRPr="00E771B4">
              <w:rPr>
                <w:rFonts w:ascii="Times New Roman" w:hAnsi="Times New Roman"/>
                <w:b/>
                <w:bCs/>
                <w:sz w:val="18"/>
              </w:rPr>
              <w:t> </w:t>
            </w:r>
            <w:r>
              <w:rPr>
                <w:rFonts w:ascii="Times New Roman" w:hAnsi="Times New Roman"/>
                <w:b/>
                <w:bCs/>
                <w:sz w:val="18"/>
              </w:rPr>
              <w:t>«Ханты-Мансийский банк Открытие»</w:t>
            </w:r>
            <w:r w:rsidRPr="00E771B4">
              <w:rPr>
                <w:rFonts w:ascii="Times New Roman" w:hAnsi="Times New Roman"/>
                <w:b/>
                <w:bCs/>
                <w:sz w:val="18"/>
              </w:rPr>
              <w:t xml:space="preserve"> г</w:t>
            </w:r>
            <w:r>
              <w:rPr>
                <w:rFonts w:ascii="Times New Roman" w:hAnsi="Times New Roman"/>
                <w:b/>
                <w:bCs/>
                <w:sz w:val="18"/>
              </w:rPr>
              <w:t>. Ханты-Мансийск</w:t>
            </w:r>
            <w:r w:rsidRPr="00E771B4">
              <w:rPr>
                <w:rFonts w:ascii="Times New Roman" w:hAnsi="Times New Roman"/>
                <w:b/>
                <w:bCs/>
                <w:sz w:val="18"/>
              </w:rPr>
              <w:t>, ограничения, предусмотренные пунктом 6 статьи 58 ФЗ от 12.06.2002 г. № 67-ФЗ, отсутствуют</w:t>
            </w:r>
          </w:p>
        </w:tc>
        <w:tc>
          <w:tcPr>
            <w:tcW w:w="1601" w:type="dxa"/>
            <w:gridSpan w:val="2"/>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ИНН 0000000000</w:t>
            </w:r>
          </w:p>
        </w:tc>
        <w:tc>
          <w:tcPr>
            <w:tcW w:w="110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jc w:val="right"/>
              <w:rPr>
                <w:rFonts w:ascii="Times New Roman" w:hAnsi="Times New Roman" w:cs="Times New Roman"/>
                <w:b/>
                <w:bCs/>
                <w:sz w:val="18"/>
                <w:szCs w:val="18"/>
              </w:rPr>
            </w:pPr>
            <w:r>
              <w:rPr>
                <w:rFonts w:ascii="Times New Roman" w:hAnsi="Times New Roman" w:cs="Times New Roman"/>
                <w:b/>
                <w:bCs/>
                <w:sz w:val="18"/>
                <w:szCs w:val="18"/>
              </w:rPr>
              <w:t>150</w:t>
            </w:r>
            <w:r w:rsidRPr="00E771B4">
              <w:rPr>
                <w:rFonts w:ascii="Times New Roman" w:hAnsi="Times New Roman" w:cs="Times New Roman"/>
                <w:b/>
                <w:bCs/>
                <w:sz w:val="18"/>
                <w:szCs w:val="18"/>
              </w:rPr>
              <w:t> 000,00</w:t>
            </w:r>
          </w:p>
        </w:tc>
        <w:tc>
          <w:tcPr>
            <w:tcW w:w="157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Пожертвование юридического лица</w:t>
            </w:r>
          </w:p>
        </w:tc>
        <w:tc>
          <w:tcPr>
            <w:tcW w:w="140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widowControl/>
              <w:spacing w:line="200" w:lineRule="exac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_______ от ______</w:t>
            </w:r>
          </w:p>
        </w:tc>
      </w:tr>
      <w:tr w:rsidR="00D25CF3" w:rsidRPr="00C25F57" w:rsidTr="00692163">
        <w:tc>
          <w:tcPr>
            <w:tcW w:w="4048" w:type="dxa"/>
            <w:gridSpan w:val="4"/>
            <w:tcBorders>
              <w:top w:val="nil"/>
              <w:left w:val="nil"/>
              <w:bottom w:val="nil"/>
              <w:right w:val="nil"/>
            </w:tcBorders>
          </w:tcPr>
          <w:p w:rsidR="00D25CF3" w:rsidRDefault="00D25CF3" w:rsidP="00692163"/>
          <w:p w:rsidR="00D25CF3" w:rsidRPr="00C25F57" w:rsidRDefault="00D25CF3" w:rsidP="00692163">
            <w:r w:rsidRPr="00C25F57">
              <w:t xml:space="preserve">Руководитель </w:t>
            </w:r>
          </w:p>
        </w:tc>
        <w:tc>
          <w:tcPr>
            <w:tcW w:w="2331" w:type="dxa"/>
            <w:gridSpan w:val="2"/>
            <w:tcBorders>
              <w:top w:val="nil"/>
              <w:left w:val="nil"/>
              <w:bottom w:val="nil"/>
              <w:right w:val="nil"/>
            </w:tcBorders>
          </w:tcPr>
          <w:p w:rsidR="00D25CF3" w:rsidRPr="00C25F57" w:rsidRDefault="00D25CF3" w:rsidP="00692163"/>
        </w:tc>
        <w:tc>
          <w:tcPr>
            <w:tcW w:w="2977" w:type="dxa"/>
            <w:gridSpan w:val="2"/>
            <w:tcBorders>
              <w:top w:val="nil"/>
              <w:left w:val="nil"/>
              <w:bottom w:val="nil"/>
              <w:right w:val="nil"/>
            </w:tcBorders>
          </w:tcPr>
          <w:p w:rsidR="00D25CF3" w:rsidRPr="00C25F57" w:rsidRDefault="00D25CF3" w:rsidP="00692163"/>
        </w:tc>
      </w:tr>
      <w:tr w:rsidR="00D25CF3" w:rsidRPr="00C25F57" w:rsidTr="00692163">
        <w:tc>
          <w:tcPr>
            <w:tcW w:w="4048" w:type="dxa"/>
            <w:gridSpan w:val="4"/>
            <w:tcBorders>
              <w:top w:val="nil"/>
              <w:left w:val="nil"/>
              <w:bottom w:val="nil"/>
              <w:right w:val="nil"/>
            </w:tcBorders>
          </w:tcPr>
          <w:p w:rsidR="00D25CF3" w:rsidRPr="00C25F57" w:rsidRDefault="00D25CF3" w:rsidP="00692163">
            <w:r w:rsidRPr="00C25F57">
              <w:t>кредитной организации _______________</w:t>
            </w:r>
          </w:p>
        </w:tc>
        <w:tc>
          <w:tcPr>
            <w:tcW w:w="2331" w:type="dxa"/>
            <w:gridSpan w:val="2"/>
            <w:tcBorders>
              <w:top w:val="nil"/>
              <w:left w:val="nil"/>
              <w:bottom w:val="nil"/>
              <w:right w:val="nil"/>
            </w:tcBorders>
          </w:tcPr>
          <w:p w:rsidR="00D25CF3" w:rsidRPr="00C25F57" w:rsidRDefault="00D25CF3" w:rsidP="00692163">
            <w:pPr>
              <w:jc w:val="center"/>
            </w:pPr>
            <w:r w:rsidRPr="00C25F57">
              <w:t>МП</w:t>
            </w:r>
          </w:p>
        </w:tc>
        <w:tc>
          <w:tcPr>
            <w:tcW w:w="2977" w:type="dxa"/>
            <w:gridSpan w:val="2"/>
            <w:tcBorders>
              <w:top w:val="nil"/>
              <w:left w:val="nil"/>
              <w:bottom w:val="single" w:sz="4" w:space="0" w:color="auto"/>
              <w:right w:val="nil"/>
            </w:tcBorders>
          </w:tcPr>
          <w:p w:rsidR="00D25CF3" w:rsidRPr="00C25F57" w:rsidRDefault="00D25CF3" w:rsidP="00692163">
            <w:pPr>
              <w:jc w:val="center"/>
            </w:pPr>
          </w:p>
        </w:tc>
      </w:tr>
      <w:tr w:rsidR="00D25CF3" w:rsidRPr="00C25F57" w:rsidTr="00692163">
        <w:tc>
          <w:tcPr>
            <w:tcW w:w="4048" w:type="dxa"/>
            <w:gridSpan w:val="4"/>
            <w:tcBorders>
              <w:top w:val="nil"/>
              <w:left w:val="nil"/>
              <w:bottom w:val="nil"/>
              <w:right w:val="nil"/>
            </w:tcBorders>
          </w:tcPr>
          <w:p w:rsidR="00D25CF3" w:rsidRPr="00C25F57" w:rsidRDefault="00D25CF3" w:rsidP="00692163"/>
        </w:tc>
        <w:tc>
          <w:tcPr>
            <w:tcW w:w="2331" w:type="dxa"/>
            <w:gridSpan w:val="2"/>
            <w:tcBorders>
              <w:top w:val="nil"/>
              <w:left w:val="nil"/>
              <w:bottom w:val="nil"/>
              <w:right w:val="nil"/>
            </w:tcBorders>
          </w:tcPr>
          <w:p w:rsidR="00D25CF3" w:rsidRPr="00C25F57" w:rsidRDefault="00D25CF3" w:rsidP="00692163">
            <w:pPr>
              <w:jc w:val="center"/>
            </w:pPr>
          </w:p>
        </w:tc>
        <w:tc>
          <w:tcPr>
            <w:tcW w:w="2977" w:type="dxa"/>
            <w:gridSpan w:val="2"/>
            <w:tcBorders>
              <w:top w:val="single" w:sz="4" w:space="0" w:color="auto"/>
              <w:left w:val="nil"/>
              <w:bottom w:val="nil"/>
              <w:right w:val="nil"/>
            </w:tcBorders>
          </w:tcPr>
          <w:p w:rsidR="00D25CF3" w:rsidRPr="00C25F57" w:rsidRDefault="00D25CF3" w:rsidP="00692163">
            <w:pPr>
              <w:jc w:val="center"/>
              <w:rPr>
                <w:sz w:val="16"/>
                <w:szCs w:val="16"/>
              </w:rPr>
            </w:pPr>
            <w:r w:rsidRPr="00C25F57">
              <w:rPr>
                <w:sz w:val="16"/>
                <w:szCs w:val="16"/>
              </w:rPr>
              <w:t>(подпись, дата, инициалы, фамилия)</w:t>
            </w:r>
          </w:p>
        </w:tc>
      </w:tr>
    </w:tbl>
    <w:p w:rsidR="00D25CF3" w:rsidRDefault="00D25CF3" w:rsidP="00D25CF3">
      <w:pPr>
        <w:pStyle w:val="a3"/>
        <w:spacing w:line="360" w:lineRule="auto"/>
        <w:rPr>
          <w:sz w:val="28"/>
          <w:szCs w:val="28"/>
          <w:lang w:val="en-US"/>
        </w:rPr>
      </w:pPr>
    </w:p>
    <w:p w:rsidR="00D25CF3" w:rsidRDefault="00D25CF3">
      <w:pPr>
        <w:spacing w:after="200" w:line="276" w:lineRule="auto"/>
        <w:rPr>
          <w:sz w:val="28"/>
          <w:szCs w:val="28"/>
          <w:lang w:val="en-US"/>
        </w:rPr>
      </w:pPr>
      <w:r>
        <w:rPr>
          <w:sz w:val="28"/>
          <w:szCs w:val="28"/>
          <w:lang w:val="en-US"/>
        </w:rPr>
        <w:br w:type="page"/>
      </w:r>
    </w:p>
    <w:p w:rsidR="00D25CF3" w:rsidRPr="00D25CF3" w:rsidRDefault="00D25CF3" w:rsidP="00D25CF3">
      <w:pPr>
        <w:ind w:left="5664"/>
        <w:jc w:val="center"/>
        <w:rPr>
          <w:lang w:val="en-US"/>
        </w:rPr>
      </w:pPr>
      <w:r w:rsidRPr="009B2A0A">
        <w:lastRenderedPageBreak/>
        <w:t xml:space="preserve">Приложение </w:t>
      </w:r>
      <w:r>
        <w:rPr>
          <w:lang w:val="en-US"/>
        </w:rPr>
        <w:t>5</w:t>
      </w:r>
    </w:p>
    <w:p w:rsidR="00D25CF3" w:rsidRDefault="00D25CF3" w:rsidP="00D25CF3">
      <w:pPr>
        <w:pStyle w:val="a3"/>
        <w:ind w:left="5517"/>
        <w:jc w:val="center"/>
      </w:pPr>
      <w:r w:rsidRPr="009B2A0A">
        <w:t xml:space="preserve">к Порядку открытия, ведения и закрытия </w:t>
      </w:r>
    </w:p>
    <w:p w:rsidR="00D25CF3" w:rsidRDefault="00D25CF3" w:rsidP="00D25CF3">
      <w:pPr>
        <w:pStyle w:val="a3"/>
        <w:ind w:left="5517"/>
        <w:jc w:val="center"/>
      </w:pPr>
      <w:r w:rsidRPr="009B2A0A">
        <w:t xml:space="preserve">специальных избирательных счетов </w:t>
      </w:r>
      <w:proofErr w:type="gramStart"/>
      <w:r w:rsidRPr="009B2A0A">
        <w:t>для</w:t>
      </w:r>
      <w:proofErr w:type="gramEnd"/>
      <w:r w:rsidRPr="009B2A0A">
        <w:t xml:space="preserve"> </w:t>
      </w:r>
    </w:p>
    <w:p w:rsidR="00D25CF3" w:rsidRDefault="00D25CF3" w:rsidP="00D25CF3">
      <w:pPr>
        <w:pStyle w:val="a3"/>
        <w:ind w:left="5517"/>
        <w:jc w:val="center"/>
      </w:pPr>
      <w:r w:rsidRPr="009B2A0A">
        <w:t>формирования избирательных фондов</w:t>
      </w:r>
    </w:p>
    <w:p w:rsidR="00D25CF3" w:rsidRDefault="00D25CF3" w:rsidP="00D25CF3">
      <w:pPr>
        <w:pStyle w:val="a3"/>
        <w:ind w:left="5517"/>
        <w:jc w:val="center"/>
      </w:pPr>
      <w:r w:rsidRPr="009B2A0A">
        <w:t xml:space="preserve">кандидатов, избирательных объединений </w:t>
      </w:r>
    </w:p>
    <w:p w:rsidR="00D25CF3" w:rsidRDefault="00D25CF3" w:rsidP="00D25CF3">
      <w:pPr>
        <w:pStyle w:val="a3"/>
        <w:ind w:left="5517"/>
        <w:jc w:val="center"/>
      </w:pPr>
      <w:r w:rsidRPr="009B2A0A">
        <w:t xml:space="preserve">при проведении выборов глав </w:t>
      </w:r>
    </w:p>
    <w:p w:rsidR="00D25CF3" w:rsidRDefault="00D25CF3" w:rsidP="00D25CF3">
      <w:pPr>
        <w:pStyle w:val="a3"/>
        <w:ind w:left="5517"/>
        <w:jc w:val="center"/>
      </w:pPr>
      <w:r w:rsidRPr="009B2A0A">
        <w:t xml:space="preserve">муниципальных образований и депутатов представительных органов муниципальных </w:t>
      </w:r>
    </w:p>
    <w:p w:rsidR="00D25CF3" w:rsidRDefault="00D25CF3" w:rsidP="00D25CF3">
      <w:pPr>
        <w:pStyle w:val="a3"/>
        <w:ind w:left="5517"/>
        <w:jc w:val="center"/>
      </w:pPr>
      <w:r w:rsidRPr="009B2A0A">
        <w:t xml:space="preserve">образований </w:t>
      </w:r>
      <w:proofErr w:type="gramStart"/>
      <w:r w:rsidRPr="009B2A0A">
        <w:t>в</w:t>
      </w:r>
      <w:proofErr w:type="gramEnd"/>
      <w:r w:rsidRPr="009B2A0A">
        <w:t xml:space="preserve"> Ханты-Мансийском </w:t>
      </w:r>
    </w:p>
    <w:p w:rsidR="00D25CF3" w:rsidRDefault="00D25CF3" w:rsidP="00D25CF3">
      <w:pPr>
        <w:pStyle w:val="a3"/>
        <w:ind w:left="5517"/>
        <w:jc w:val="center"/>
      </w:pPr>
      <w:proofErr w:type="gramStart"/>
      <w:r w:rsidRPr="009B2A0A">
        <w:t>автономном округе – Югре</w:t>
      </w:r>
      <w:proofErr w:type="gramEnd"/>
    </w:p>
    <w:p w:rsidR="00D25CF3" w:rsidRPr="00B606E8" w:rsidRDefault="00D25CF3" w:rsidP="00D25CF3">
      <w:pPr>
        <w:pStyle w:val="a3"/>
        <w:spacing w:line="360" w:lineRule="auto"/>
        <w:rPr>
          <w:sz w:val="28"/>
          <w:szCs w:val="28"/>
        </w:rPr>
      </w:pPr>
    </w:p>
    <w:p w:rsidR="00D25CF3" w:rsidRPr="00E771B4" w:rsidRDefault="00D25CF3" w:rsidP="00D25CF3">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Сведения </w:t>
      </w:r>
    </w:p>
    <w:p w:rsidR="00D25CF3" w:rsidRDefault="00D25CF3" w:rsidP="00D25CF3">
      <w:pPr>
        <w:pStyle w:val="ConsPlusNonformat"/>
        <w:widowControl/>
        <w:jc w:val="center"/>
        <w:rPr>
          <w:rFonts w:ascii="Times New Roman" w:hAnsi="Times New Roman" w:cs="Times New Roman"/>
          <w:b/>
          <w:bCs/>
          <w:sz w:val="24"/>
          <w:szCs w:val="24"/>
        </w:rPr>
      </w:pPr>
      <w:r w:rsidRPr="00E771B4">
        <w:rPr>
          <w:rFonts w:ascii="Times New Roman" w:hAnsi="Times New Roman" w:cs="Times New Roman"/>
          <w:b/>
          <w:bCs/>
          <w:sz w:val="24"/>
          <w:szCs w:val="24"/>
        </w:rPr>
        <w:t>о расходовании денежных средств, находящихся на специальном избирательном счете</w:t>
      </w:r>
      <w:r>
        <w:rPr>
          <w:rFonts w:ascii="Times New Roman" w:hAnsi="Times New Roman" w:cs="Times New Roman"/>
          <w:b/>
          <w:bCs/>
          <w:sz w:val="24"/>
          <w:szCs w:val="24"/>
        </w:rPr>
        <w:t xml:space="preserve"> </w:t>
      </w:r>
      <w:r w:rsidRPr="00E771B4">
        <w:rPr>
          <w:rFonts w:ascii="Times New Roman" w:hAnsi="Times New Roman" w:cs="Times New Roman"/>
          <w:b/>
          <w:bCs/>
          <w:sz w:val="24"/>
          <w:szCs w:val="24"/>
        </w:rPr>
        <w:t>кандидата</w:t>
      </w:r>
      <w:r>
        <w:rPr>
          <w:rFonts w:ascii="Times New Roman" w:hAnsi="Times New Roman" w:cs="Times New Roman"/>
          <w:b/>
          <w:bCs/>
          <w:sz w:val="24"/>
          <w:szCs w:val="24"/>
        </w:rPr>
        <w:t xml:space="preserve"> /избирательного объединения/</w:t>
      </w:r>
      <w:r w:rsidRPr="00E771B4">
        <w:rPr>
          <w:rFonts w:ascii="Times New Roman" w:hAnsi="Times New Roman" w:cs="Times New Roman"/>
          <w:b/>
          <w:bCs/>
          <w:sz w:val="24"/>
          <w:szCs w:val="24"/>
        </w:rPr>
        <w:t xml:space="preserve"> при проведении выборов</w:t>
      </w:r>
      <w:r>
        <w:rPr>
          <w:rStyle w:val="ac"/>
          <w:b/>
          <w:bCs/>
          <w:sz w:val="24"/>
          <w:szCs w:val="24"/>
        </w:rPr>
        <w:footnoteReference w:id="6"/>
      </w:r>
      <w:r w:rsidRPr="00E771B4">
        <w:rPr>
          <w:rFonts w:ascii="Times New Roman" w:hAnsi="Times New Roman" w:cs="Times New Roman"/>
          <w:b/>
          <w:bCs/>
          <w:sz w:val="24"/>
          <w:szCs w:val="24"/>
        </w:rPr>
        <w:t xml:space="preserve"> </w:t>
      </w:r>
      <w:r>
        <w:rPr>
          <w:rFonts w:ascii="Times New Roman" w:hAnsi="Times New Roman" w:cs="Times New Roman"/>
          <w:b/>
          <w:bCs/>
          <w:sz w:val="24"/>
          <w:szCs w:val="24"/>
        </w:rPr>
        <w:t>_____________________________________________________________________________</w:t>
      </w:r>
    </w:p>
    <w:p w:rsidR="00D25CF3" w:rsidRPr="00D87130" w:rsidRDefault="00D25CF3" w:rsidP="00D25CF3">
      <w:pPr>
        <w:pStyle w:val="ConsPlusNonformat"/>
        <w:widowControl/>
        <w:jc w:val="center"/>
        <w:rPr>
          <w:rFonts w:ascii="Times New Roman" w:hAnsi="Times New Roman" w:cs="Times New Roman"/>
          <w:bCs/>
          <w:sz w:val="16"/>
          <w:szCs w:val="16"/>
        </w:rPr>
      </w:pPr>
      <w:r w:rsidRPr="00D87130">
        <w:rPr>
          <w:rFonts w:ascii="Times New Roman" w:hAnsi="Times New Roman" w:cs="Times New Roman"/>
          <w:bCs/>
          <w:sz w:val="16"/>
          <w:szCs w:val="16"/>
        </w:rPr>
        <w:t>(наименование избирательной кампании)</w:t>
      </w:r>
    </w:p>
    <w:p w:rsidR="00D25CF3" w:rsidRDefault="00D25CF3" w:rsidP="00D25CF3">
      <w:pPr>
        <w:pStyle w:val="ConsPlusNonformat"/>
        <w:jc w:val="right"/>
        <w:rPr>
          <w:rFonts w:ascii="Times New Roman" w:hAnsi="Times New Roman" w:cs="Times New Roman"/>
          <w:sz w:val="24"/>
          <w:szCs w:val="24"/>
        </w:rPr>
      </w:pPr>
    </w:p>
    <w:p w:rsidR="00D25CF3" w:rsidRDefault="00D25CF3" w:rsidP="00D25CF3">
      <w:pPr>
        <w:pStyle w:val="ConsPlusNonformat"/>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Pr>
          <w:rFonts w:ascii="Times New Roman" w:hAnsi="Times New Roman" w:cs="Times New Roman"/>
          <w:sz w:val="24"/>
          <w:szCs w:val="24"/>
        </w:rPr>
        <w:t>«____»_____________20__ года</w:t>
      </w:r>
    </w:p>
    <w:p w:rsidR="00D25CF3" w:rsidRPr="00E771B4" w:rsidRDefault="00D25CF3" w:rsidP="00D25CF3">
      <w:pPr>
        <w:pStyle w:val="ConsPlusNonformat"/>
        <w:jc w:val="right"/>
        <w:rPr>
          <w:rFonts w:ascii="Times New Roman" w:hAnsi="Times New Roman" w:cs="Times New Roman"/>
          <w:b/>
          <w:bCs/>
          <w:sz w:val="24"/>
          <w:szCs w:val="24"/>
        </w:rPr>
      </w:pPr>
    </w:p>
    <w:tbl>
      <w:tblPr>
        <w:tblW w:w="9356" w:type="dxa"/>
        <w:tblInd w:w="108" w:type="dxa"/>
        <w:tblLook w:val="0000" w:firstRow="0" w:lastRow="0" w:firstColumn="0" w:lastColumn="0" w:noHBand="0" w:noVBand="0"/>
      </w:tblPr>
      <w:tblGrid>
        <w:gridCol w:w="9356"/>
      </w:tblGrid>
      <w:tr w:rsidR="00D25CF3" w:rsidRPr="00E771B4" w:rsidTr="00692163">
        <w:tc>
          <w:tcPr>
            <w:tcW w:w="9356" w:type="dxa"/>
            <w:tcBorders>
              <w:top w:val="single" w:sz="4" w:space="0" w:color="auto"/>
              <w:left w:val="nil"/>
              <w:bottom w:val="nil"/>
              <w:right w:val="nil"/>
            </w:tcBorders>
          </w:tcPr>
          <w:p w:rsidR="00D25CF3" w:rsidRPr="00E771B4" w:rsidRDefault="00D25CF3" w:rsidP="00692163">
            <w:pPr>
              <w:pStyle w:val="ConsPlusNonformat"/>
              <w:jc w:val="center"/>
            </w:pPr>
            <w:r w:rsidRPr="00E771B4">
              <w:rPr>
                <w:rFonts w:ascii="Times New Roman" w:hAnsi="Times New Roman" w:cs="Times New Roman"/>
              </w:rPr>
              <w:t>(</w:t>
            </w:r>
            <w:r>
              <w:rPr>
                <w:rFonts w:ascii="Times New Roman" w:hAnsi="Times New Roman" w:cs="Times New Roman"/>
              </w:rPr>
              <w:t>наименование избирательного объединения</w:t>
            </w:r>
            <w:r w:rsidRPr="0049253D">
              <w:rPr>
                <w:rFonts w:ascii="Times New Roman" w:hAnsi="Times New Roman" w:cs="Times New Roman"/>
              </w:rPr>
              <w:t> / фамилия, имя, отчество кандидата)</w:t>
            </w:r>
          </w:p>
        </w:tc>
      </w:tr>
      <w:tr w:rsidR="00D25CF3" w:rsidRPr="00E771B4" w:rsidTr="00692163">
        <w:trPr>
          <w:trHeight w:val="222"/>
        </w:trPr>
        <w:tc>
          <w:tcPr>
            <w:tcW w:w="9356" w:type="dxa"/>
            <w:tcBorders>
              <w:top w:val="nil"/>
              <w:left w:val="nil"/>
              <w:bottom w:val="single" w:sz="4" w:space="0" w:color="auto"/>
              <w:right w:val="nil"/>
            </w:tcBorders>
          </w:tcPr>
          <w:p w:rsidR="00D25CF3" w:rsidRPr="0067474C" w:rsidRDefault="00D25CF3" w:rsidP="00692163">
            <w:pPr>
              <w:pStyle w:val="ConsPlusNonformat"/>
              <w:spacing w:before="120" w:after="60"/>
              <w:jc w:val="center"/>
              <w:rPr>
                <w:rFonts w:ascii="Times New Roman" w:hAnsi="Times New Roman" w:cs="Times New Roman"/>
                <w:sz w:val="18"/>
                <w:szCs w:val="18"/>
              </w:rPr>
            </w:pPr>
          </w:p>
        </w:tc>
      </w:tr>
      <w:tr w:rsidR="00D25CF3" w:rsidRPr="00E771B4" w:rsidTr="00692163">
        <w:tc>
          <w:tcPr>
            <w:tcW w:w="9356" w:type="dxa"/>
            <w:tcBorders>
              <w:top w:val="single" w:sz="4" w:space="0" w:color="auto"/>
              <w:left w:val="nil"/>
              <w:bottom w:val="nil"/>
              <w:right w:val="nil"/>
            </w:tcBorders>
          </w:tcPr>
          <w:p w:rsidR="00D25CF3" w:rsidRPr="00E771B4" w:rsidRDefault="00D25CF3" w:rsidP="00692163">
            <w:pPr>
              <w:pStyle w:val="ConsPlusNonformat"/>
              <w:jc w:val="center"/>
            </w:pPr>
            <w:r w:rsidRPr="00E771B4">
              <w:rPr>
                <w:rFonts w:ascii="Times New Roman" w:hAnsi="Times New Roman" w:cs="Times New Roman"/>
              </w:rPr>
              <w:t>(</w:t>
            </w:r>
            <w:r w:rsidRPr="00E771B4">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и номер </w:t>
            </w:r>
            <w:r w:rsidRPr="00E771B4">
              <w:rPr>
                <w:rFonts w:ascii="Times New Roman" w:hAnsi="Times New Roman" w:cs="Times New Roman"/>
                <w:sz w:val="18"/>
                <w:szCs w:val="18"/>
              </w:rPr>
              <w:t>одномандатного избирательного округа / </w:t>
            </w:r>
            <w:r w:rsidRPr="00E771B4">
              <w:rPr>
                <w:rFonts w:ascii="Times New Roman" w:hAnsi="Times New Roman" w:cs="Times New Roman"/>
              </w:rPr>
              <w:t>наименование субъекта Российской Федерации)</w:t>
            </w:r>
          </w:p>
        </w:tc>
      </w:tr>
      <w:tr w:rsidR="00D25CF3" w:rsidRPr="00E771B4" w:rsidTr="00692163">
        <w:trPr>
          <w:trHeight w:val="163"/>
        </w:trPr>
        <w:tc>
          <w:tcPr>
            <w:tcW w:w="9356" w:type="dxa"/>
            <w:tcBorders>
              <w:top w:val="nil"/>
              <w:left w:val="nil"/>
              <w:bottom w:val="single" w:sz="4" w:space="0" w:color="auto"/>
              <w:right w:val="nil"/>
            </w:tcBorders>
          </w:tcPr>
          <w:p w:rsidR="00D25CF3" w:rsidRPr="00702220" w:rsidRDefault="00D25CF3" w:rsidP="00692163">
            <w:pPr>
              <w:pStyle w:val="ConsPlusNonformat"/>
              <w:spacing w:before="120" w:after="60"/>
              <w:jc w:val="center"/>
              <w:rPr>
                <w:rFonts w:ascii="Times New Roman" w:hAnsi="Times New Roman" w:cs="Times New Roman"/>
                <w:b/>
                <w:bCs/>
                <w:sz w:val="18"/>
                <w:szCs w:val="18"/>
              </w:rPr>
            </w:pPr>
          </w:p>
        </w:tc>
      </w:tr>
      <w:tr w:rsidR="00D25CF3" w:rsidRPr="00E771B4" w:rsidTr="00692163">
        <w:tc>
          <w:tcPr>
            <w:tcW w:w="9356" w:type="dxa"/>
            <w:tcBorders>
              <w:top w:val="single" w:sz="4" w:space="0" w:color="auto"/>
              <w:left w:val="nil"/>
              <w:bottom w:val="nil"/>
              <w:right w:val="nil"/>
            </w:tcBorders>
          </w:tcPr>
          <w:p w:rsidR="00D25CF3" w:rsidRPr="00E771B4" w:rsidRDefault="00D25CF3" w:rsidP="00692163">
            <w:pPr>
              <w:pStyle w:val="ConsPlusNonformat"/>
              <w:jc w:val="center"/>
              <w:rPr>
                <w:rFonts w:ascii="Times New Roman" w:hAnsi="Times New Roman" w:cs="Times New Roman"/>
              </w:rPr>
            </w:pPr>
            <w:proofErr w:type="gramStart"/>
            <w:r w:rsidRPr="00E771B4">
              <w:rPr>
                <w:rFonts w:ascii="Times New Roman" w:hAnsi="Times New Roman" w:cs="Times New Roman"/>
              </w:rPr>
              <w:t>(номер специального избирательного счета,</w:t>
            </w:r>
            <w:proofErr w:type="gramEnd"/>
          </w:p>
        </w:tc>
      </w:tr>
      <w:tr w:rsidR="00D25CF3" w:rsidRPr="00E771B4" w:rsidTr="00692163">
        <w:trPr>
          <w:trHeight w:val="202"/>
        </w:trPr>
        <w:tc>
          <w:tcPr>
            <w:tcW w:w="9356" w:type="dxa"/>
            <w:tcBorders>
              <w:top w:val="nil"/>
              <w:left w:val="nil"/>
              <w:bottom w:val="single" w:sz="4" w:space="0" w:color="auto"/>
              <w:right w:val="nil"/>
            </w:tcBorders>
          </w:tcPr>
          <w:p w:rsidR="00D25CF3" w:rsidRPr="00151663" w:rsidRDefault="00D25CF3" w:rsidP="00692163">
            <w:pPr>
              <w:pStyle w:val="ConsPlusNonformat"/>
              <w:spacing w:before="120" w:after="60"/>
              <w:jc w:val="center"/>
              <w:rPr>
                <w:rFonts w:ascii="Times New Roman" w:hAnsi="Times New Roman" w:cs="Times New Roman"/>
                <w:b/>
                <w:bCs/>
                <w:sz w:val="22"/>
                <w:szCs w:val="22"/>
              </w:rPr>
            </w:pPr>
          </w:p>
        </w:tc>
      </w:tr>
      <w:tr w:rsidR="00D25CF3" w:rsidRPr="00E771B4" w:rsidTr="00692163">
        <w:tc>
          <w:tcPr>
            <w:tcW w:w="9356" w:type="dxa"/>
            <w:tcBorders>
              <w:top w:val="single" w:sz="4" w:space="0" w:color="auto"/>
              <w:left w:val="nil"/>
              <w:bottom w:val="nil"/>
              <w:right w:val="nil"/>
            </w:tcBorders>
          </w:tcPr>
          <w:p w:rsidR="00D25CF3" w:rsidRPr="00E771B4" w:rsidRDefault="00D25CF3" w:rsidP="00692163">
            <w:pPr>
              <w:pStyle w:val="ConsPlusNonformat"/>
              <w:jc w:val="center"/>
              <w:rPr>
                <w:rFonts w:ascii="Times New Roman" w:hAnsi="Times New Roman" w:cs="Times New Roman"/>
              </w:rPr>
            </w:pPr>
            <w:r w:rsidRPr="00E771B4">
              <w:rPr>
                <w:rFonts w:ascii="Times New Roman" w:hAnsi="Times New Roman" w:cs="Times New Roman"/>
              </w:rPr>
              <w:t xml:space="preserve">наименование и адрес кредитной организации) </w:t>
            </w:r>
          </w:p>
        </w:tc>
      </w:tr>
    </w:tbl>
    <w:p w:rsidR="00D25CF3" w:rsidRPr="00E771B4" w:rsidRDefault="00D25CF3" w:rsidP="00D25CF3">
      <w:pPr>
        <w:pStyle w:val="ConsPlusNonformat"/>
        <w:rPr>
          <w:rFonts w:ascii="Times New Roman" w:hAnsi="Times New Roman" w:cs="Times New Roman"/>
          <w:sz w:val="22"/>
          <w:szCs w:val="22"/>
        </w:rPr>
      </w:pPr>
    </w:p>
    <w:tbl>
      <w:tblPr>
        <w:tblW w:w="0" w:type="auto"/>
        <w:tblLook w:val="0000" w:firstRow="0" w:lastRow="0" w:firstColumn="0" w:lastColumn="0" w:noHBand="0" w:noVBand="0"/>
      </w:tblPr>
      <w:tblGrid>
        <w:gridCol w:w="1629"/>
        <w:gridCol w:w="2358"/>
        <w:gridCol w:w="5477"/>
      </w:tblGrid>
      <w:tr w:rsidR="00D25CF3" w:rsidRPr="00E771B4" w:rsidTr="00692163">
        <w:tc>
          <w:tcPr>
            <w:tcW w:w="3987" w:type="dxa"/>
            <w:gridSpan w:val="2"/>
            <w:tcBorders>
              <w:top w:val="nil"/>
              <w:left w:val="nil"/>
              <w:bottom w:val="nil"/>
              <w:right w:val="nil"/>
            </w:tcBorders>
          </w:tcPr>
          <w:p w:rsidR="00D25CF3" w:rsidRPr="00E771B4" w:rsidRDefault="00D25CF3" w:rsidP="00692163">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Израсходовано средств за период </w:t>
            </w:r>
          </w:p>
        </w:tc>
        <w:tc>
          <w:tcPr>
            <w:tcW w:w="5477" w:type="dxa"/>
            <w:tcBorders>
              <w:top w:val="nil"/>
              <w:left w:val="nil"/>
              <w:bottom w:val="single" w:sz="4" w:space="0" w:color="auto"/>
              <w:right w:val="nil"/>
            </w:tcBorders>
          </w:tcPr>
          <w:p w:rsidR="00D25CF3" w:rsidRPr="00E771B4" w:rsidRDefault="00D25CF3" w:rsidP="00692163">
            <w:pPr>
              <w:pStyle w:val="ConsPlusNonformat"/>
              <w:jc w:val="center"/>
              <w:rPr>
                <w:rFonts w:ascii="Times New Roman" w:hAnsi="Times New Roman" w:cs="Times New Roman"/>
                <w:sz w:val="22"/>
                <w:szCs w:val="22"/>
              </w:rPr>
            </w:pPr>
          </w:p>
        </w:tc>
      </w:tr>
      <w:tr w:rsidR="00D25CF3" w:rsidRPr="00E771B4" w:rsidTr="00692163">
        <w:tc>
          <w:tcPr>
            <w:tcW w:w="1629"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22"/>
                <w:szCs w:val="22"/>
              </w:rPr>
            </w:pPr>
            <w:r w:rsidRPr="00E771B4">
              <w:rPr>
                <w:rFonts w:ascii="Times New Roman" w:hAnsi="Times New Roman" w:cs="Times New Roman"/>
                <w:sz w:val="22"/>
                <w:szCs w:val="22"/>
              </w:rPr>
              <w:t>всего:</w:t>
            </w:r>
          </w:p>
        </w:tc>
        <w:tc>
          <w:tcPr>
            <w:tcW w:w="7835" w:type="dxa"/>
            <w:gridSpan w:val="2"/>
            <w:tcBorders>
              <w:top w:val="nil"/>
              <w:left w:val="nil"/>
              <w:bottom w:val="single" w:sz="4" w:space="0" w:color="auto"/>
              <w:right w:val="nil"/>
            </w:tcBorders>
          </w:tcPr>
          <w:p w:rsidR="00D25CF3" w:rsidRPr="00E771B4" w:rsidRDefault="00D25CF3" w:rsidP="00692163">
            <w:pPr>
              <w:pStyle w:val="ConsPlusNonformat"/>
              <w:jc w:val="center"/>
              <w:rPr>
                <w:rFonts w:ascii="Times New Roman" w:hAnsi="Times New Roman" w:cs="Times New Roman"/>
                <w:b/>
                <w:bCs/>
                <w:sz w:val="22"/>
                <w:szCs w:val="22"/>
              </w:rPr>
            </w:pPr>
          </w:p>
        </w:tc>
      </w:tr>
      <w:tr w:rsidR="00D25CF3" w:rsidRPr="00E771B4" w:rsidTr="00692163">
        <w:tc>
          <w:tcPr>
            <w:tcW w:w="1629"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22"/>
                <w:szCs w:val="22"/>
              </w:rPr>
            </w:pPr>
          </w:p>
        </w:tc>
        <w:tc>
          <w:tcPr>
            <w:tcW w:w="7835" w:type="dxa"/>
            <w:gridSpan w:val="2"/>
            <w:tcBorders>
              <w:top w:val="single" w:sz="4" w:space="0" w:color="auto"/>
              <w:left w:val="nil"/>
              <w:bottom w:val="nil"/>
              <w:right w:val="nil"/>
            </w:tcBorders>
          </w:tcPr>
          <w:p w:rsidR="00D25CF3" w:rsidRPr="00E771B4" w:rsidRDefault="00D25CF3" w:rsidP="00692163">
            <w:pPr>
              <w:pStyle w:val="ConsPlusNonformat"/>
              <w:jc w:val="center"/>
              <w:rPr>
                <w:rFonts w:ascii="Times New Roman" w:hAnsi="Times New Roman" w:cs="Times New Roman"/>
              </w:rPr>
            </w:pPr>
            <w:r w:rsidRPr="00E771B4">
              <w:rPr>
                <w:rFonts w:ascii="Times New Roman" w:hAnsi="Times New Roman" w:cs="Times New Roman"/>
              </w:rPr>
              <w:t>(сумма прописью)</w:t>
            </w:r>
          </w:p>
        </w:tc>
      </w:tr>
      <w:tr w:rsidR="00D25CF3" w:rsidRPr="00E771B4" w:rsidTr="00692163">
        <w:tc>
          <w:tcPr>
            <w:tcW w:w="1629"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7835" w:type="dxa"/>
            <w:gridSpan w:val="2"/>
            <w:tcBorders>
              <w:top w:val="nil"/>
              <w:left w:val="nil"/>
              <w:bottom w:val="nil"/>
              <w:right w:val="nil"/>
            </w:tcBorders>
          </w:tcPr>
          <w:p w:rsidR="00D25CF3" w:rsidRPr="00E771B4" w:rsidRDefault="00D25CF3" w:rsidP="00692163">
            <w:pPr>
              <w:pStyle w:val="ConsPlusNonformat"/>
              <w:rPr>
                <w:sz w:val="22"/>
                <w:szCs w:val="22"/>
              </w:rPr>
            </w:pPr>
          </w:p>
        </w:tc>
      </w:tr>
    </w:tbl>
    <w:p w:rsidR="00D25CF3" w:rsidRPr="00E771B4" w:rsidRDefault="00D25CF3" w:rsidP="00D25CF3">
      <w:pPr>
        <w:pStyle w:val="ConsPlusNonformat"/>
        <w:jc w:val="both"/>
      </w:pPr>
    </w:p>
    <w:tbl>
      <w:tblPr>
        <w:tblW w:w="9356" w:type="dxa"/>
        <w:tblInd w:w="70" w:type="dxa"/>
        <w:tblLayout w:type="fixed"/>
        <w:tblCellMar>
          <w:left w:w="70" w:type="dxa"/>
          <w:right w:w="70" w:type="dxa"/>
        </w:tblCellMar>
        <w:tblLook w:val="0000" w:firstRow="0" w:lastRow="0" w:firstColumn="0" w:lastColumn="0" w:noHBand="0" w:noVBand="0"/>
      </w:tblPr>
      <w:tblGrid>
        <w:gridCol w:w="1215"/>
        <w:gridCol w:w="2329"/>
        <w:gridCol w:w="1134"/>
        <w:gridCol w:w="2126"/>
        <w:gridCol w:w="1134"/>
        <w:gridCol w:w="1418"/>
      </w:tblGrid>
      <w:tr w:rsidR="00D25CF3" w:rsidRPr="00E771B4" w:rsidTr="00692163">
        <w:trPr>
          <w:trHeight w:val="960"/>
        </w:trPr>
        <w:tc>
          <w:tcPr>
            <w:tcW w:w="1215"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снятия средств</w:t>
            </w:r>
          </w:p>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со счета</w:t>
            </w:r>
          </w:p>
        </w:tc>
        <w:tc>
          <w:tcPr>
            <w:tcW w:w="2329"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1134"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 xml:space="preserve">, </w:t>
            </w:r>
            <w:r w:rsidRPr="00E771B4">
              <w:rPr>
                <w:rFonts w:ascii="Times New Roman" w:hAnsi="Times New Roman" w:cs="Times New Roman"/>
                <w:sz w:val="18"/>
                <w:szCs w:val="18"/>
              </w:rPr>
              <w:t>руб</w:t>
            </w:r>
            <w:r>
              <w:rPr>
                <w:rFonts w:ascii="Times New Roman" w:hAnsi="Times New Roman" w:cs="Times New Roman"/>
                <w:sz w:val="18"/>
                <w:szCs w:val="18"/>
              </w:rPr>
              <w:t>.</w:t>
            </w:r>
          </w:p>
        </w:tc>
        <w:tc>
          <w:tcPr>
            <w:tcW w:w="2126"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134"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расход</w:t>
            </w:r>
          </w:p>
        </w:tc>
        <w:tc>
          <w:tcPr>
            <w:tcW w:w="1418"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w:t>
            </w:r>
            <w:r>
              <w:rPr>
                <w:rFonts w:ascii="Times New Roman" w:hAnsi="Times New Roman" w:cs="Times New Roman"/>
                <w:sz w:val="18"/>
                <w:szCs w:val="18"/>
              </w:rPr>
              <w:t>ание для снятия денежных средств</w:t>
            </w:r>
            <w:r>
              <w:rPr>
                <w:rStyle w:val="ac"/>
                <w:sz w:val="18"/>
                <w:szCs w:val="18"/>
              </w:rPr>
              <w:footnoteReference w:id="7"/>
            </w:r>
          </w:p>
        </w:tc>
      </w:tr>
      <w:tr w:rsidR="00D25CF3" w:rsidRPr="00E771B4" w:rsidTr="00692163">
        <w:trPr>
          <w:trHeight w:val="24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32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212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134"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D25CF3" w:rsidRPr="00E771B4" w:rsidTr="00692163">
        <w:trPr>
          <w:trHeight w:val="159"/>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p>
        </w:tc>
        <w:tc>
          <w:tcPr>
            <w:tcW w:w="2329"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p>
        </w:tc>
        <w:tc>
          <w:tcPr>
            <w:tcW w:w="1134"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p>
        </w:tc>
        <w:tc>
          <w:tcPr>
            <w:tcW w:w="2126"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p>
        </w:tc>
        <w:tc>
          <w:tcPr>
            <w:tcW w:w="1134"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p>
        </w:tc>
      </w:tr>
    </w:tbl>
    <w:p w:rsidR="00D25CF3" w:rsidRPr="00E771B4" w:rsidRDefault="00D25CF3" w:rsidP="00D25CF3">
      <w:pPr>
        <w:pStyle w:val="ConsPlusNonformat"/>
        <w:rPr>
          <w:rFonts w:ascii="Times New Roman" w:hAnsi="Times New Roman" w:cs="Times New Roman"/>
          <w:sz w:val="18"/>
          <w:szCs w:val="18"/>
        </w:rPr>
      </w:pPr>
    </w:p>
    <w:tbl>
      <w:tblPr>
        <w:tblW w:w="0" w:type="auto"/>
        <w:tblLook w:val="0000" w:firstRow="0" w:lastRow="0" w:firstColumn="0" w:lastColumn="0" w:noHBand="0" w:noVBand="0"/>
      </w:tblPr>
      <w:tblGrid>
        <w:gridCol w:w="2650"/>
        <w:gridCol w:w="6814"/>
      </w:tblGrid>
      <w:tr w:rsidR="00D25CF3" w:rsidRPr="00E771B4" w:rsidTr="00692163">
        <w:tc>
          <w:tcPr>
            <w:tcW w:w="2650"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22"/>
                <w:szCs w:val="22"/>
              </w:rPr>
            </w:pPr>
            <w:r w:rsidRPr="00E771B4">
              <w:rPr>
                <w:rFonts w:ascii="Times New Roman" w:hAnsi="Times New Roman" w:cs="Times New Roman"/>
                <w:sz w:val="22"/>
                <w:szCs w:val="22"/>
              </w:rPr>
              <w:t>Исходящий остаток:</w:t>
            </w:r>
          </w:p>
        </w:tc>
        <w:tc>
          <w:tcPr>
            <w:tcW w:w="6814" w:type="dxa"/>
            <w:tcBorders>
              <w:top w:val="nil"/>
              <w:left w:val="nil"/>
              <w:bottom w:val="single" w:sz="4" w:space="0" w:color="auto"/>
              <w:right w:val="nil"/>
            </w:tcBorders>
          </w:tcPr>
          <w:p w:rsidR="00D25CF3" w:rsidRPr="00E771B4" w:rsidRDefault="00D25CF3" w:rsidP="00692163">
            <w:pPr>
              <w:pStyle w:val="ConsPlusNonformat"/>
              <w:jc w:val="center"/>
              <w:rPr>
                <w:rFonts w:ascii="Times New Roman" w:hAnsi="Times New Roman" w:cs="Times New Roman"/>
                <w:b/>
                <w:bCs/>
                <w:sz w:val="22"/>
                <w:szCs w:val="22"/>
              </w:rPr>
            </w:pPr>
          </w:p>
        </w:tc>
      </w:tr>
      <w:tr w:rsidR="00D25CF3" w:rsidRPr="00E771B4" w:rsidTr="00692163">
        <w:tc>
          <w:tcPr>
            <w:tcW w:w="2650"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18"/>
                <w:szCs w:val="18"/>
              </w:rPr>
            </w:pPr>
          </w:p>
        </w:tc>
        <w:tc>
          <w:tcPr>
            <w:tcW w:w="6814" w:type="dxa"/>
            <w:tcBorders>
              <w:top w:val="single" w:sz="4" w:space="0" w:color="auto"/>
              <w:left w:val="nil"/>
              <w:bottom w:val="nil"/>
              <w:right w:val="nil"/>
            </w:tcBorders>
          </w:tcPr>
          <w:p w:rsidR="00D25CF3" w:rsidRPr="00E771B4" w:rsidRDefault="00D25CF3" w:rsidP="00692163">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D25CF3" w:rsidRPr="00E771B4" w:rsidRDefault="00D25CF3" w:rsidP="00D25CF3">
      <w:pPr>
        <w:pStyle w:val="ConsPlusNonformat"/>
        <w:rPr>
          <w:rFonts w:ascii="Times New Roman" w:hAnsi="Times New Roman" w:cs="Times New Roman"/>
          <w:sz w:val="22"/>
          <w:szCs w:val="22"/>
        </w:rPr>
      </w:pPr>
    </w:p>
    <w:tbl>
      <w:tblPr>
        <w:tblW w:w="0" w:type="auto"/>
        <w:tblLook w:val="0000" w:firstRow="0" w:lastRow="0" w:firstColumn="0" w:lastColumn="0" w:noHBand="0" w:noVBand="0"/>
      </w:tblPr>
      <w:tblGrid>
        <w:gridCol w:w="3912"/>
        <w:gridCol w:w="2053"/>
        <w:gridCol w:w="3499"/>
      </w:tblGrid>
      <w:tr w:rsidR="00D25CF3" w:rsidRPr="00CD7B5E" w:rsidTr="00692163">
        <w:tc>
          <w:tcPr>
            <w:tcW w:w="3912" w:type="dxa"/>
            <w:tcBorders>
              <w:top w:val="nil"/>
              <w:left w:val="nil"/>
              <w:bottom w:val="nil"/>
              <w:right w:val="nil"/>
            </w:tcBorders>
          </w:tcPr>
          <w:p w:rsidR="00D25CF3" w:rsidRPr="00CD7B5E" w:rsidRDefault="00D25CF3" w:rsidP="00692163">
            <w:r w:rsidRPr="00CD7B5E">
              <w:rPr>
                <w:szCs w:val="22"/>
              </w:rPr>
              <w:t xml:space="preserve">Руководитель </w:t>
            </w:r>
          </w:p>
        </w:tc>
        <w:tc>
          <w:tcPr>
            <w:tcW w:w="2053" w:type="dxa"/>
            <w:tcBorders>
              <w:top w:val="nil"/>
              <w:left w:val="nil"/>
              <w:bottom w:val="nil"/>
              <w:right w:val="nil"/>
            </w:tcBorders>
          </w:tcPr>
          <w:p w:rsidR="00D25CF3" w:rsidRPr="00CD7B5E" w:rsidRDefault="00D25CF3" w:rsidP="00692163"/>
        </w:tc>
        <w:tc>
          <w:tcPr>
            <w:tcW w:w="3499" w:type="dxa"/>
            <w:tcBorders>
              <w:top w:val="nil"/>
              <w:left w:val="nil"/>
              <w:bottom w:val="nil"/>
              <w:right w:val="nil"/>
            </w:tcBorders>
          </w:tcPr>
          <w:p w:rsidR="00D25CF3" w:rsidRPr="00CD7B5E" w:rsidRDefault="00D25CF3" w:rsidP="00692163"/>
        </w:tc>
      </w:tr>
      <w:tr w:rsidR="00D25CF3" w:rsidRPr="00CD7B5E" w:rsidTr="00692163">
        <w:tc>
          <w:tcPr>
            <w:tcW w:w="3912" w:type="dxa"/>
            <w:tcBorders>
              <w:top w:val="nil"/>
              <w:left w:val="nil"/>
              <w:bottom w:val="nil"/>
              <w:right w:val="nil"/>
            </w:tcBorders>
          </w:tcPr>
          <w:p w:rsidR="00D25CF3" w:rsidRPr="00CD7B5E" w:rsidRDefault="00D25CF3" w:rsidP="00692163">
            <w:r w:rsidRPr="00CD7B5E">
              <w:rPr>
                <w:szCs w:val="22"/>
              </w:rPr>
              <w:t>кредитной организации _______________</w:t>
            </w:r>
          </w:p>
        </w:tc>
        <w:tc>
          <w:tcPr>
            <w:tcW w:w="2053" w:type="dxa"/>
            <w:tcBorders>
              <w:top w:val="nil"/>
              <w:left w:val="nil"/>
              <w:bottom w:val="nil"/>
              <w:right w:val="nil"/>
            </w:tcBorders>
          </w:tcPr>
          <w:p w:rsidR="00D25CF3" w:rsidRPr="00CD7B5E" w:rsidRDefault="00D25CF3" w:rsidP="00692163">
            <w:pPr>
              <w:jc w:val="center"/>
            </w:pPr>
            <w:r w:rsidRPr="00CD7B5E">
              <w:rPr>
                <w:szCs w:val="22"/>
              </w:rPr>
              <w:t>МП</w:t>
            </w:r>
          </w:p>
        </w:tc>
        <w:tc>
          <w:tcPr>
            <w:tcW w:w="3499" w:type="dxa"/>
            <w:tcBorders>
              <w:top w:val="nil"/>
              <w:left w:val="nil"/>
              <w:bottom w:val="single" w:sz="4" w:space="0" w:color="auto"/>
              <w:right w:val="nil"/>
            </w:tcBorders>
          </w:tcPr>
          <w:p w:rsidR="00D25CF3" w:rsidRPr="00CD7B5E" w:rsidRDefault="00D25CF3" w:rsidP="00692163">
            <w:pPr>
              <w:jc w:val="center"/>
            </w:pPr>
          </w:p>
        </w:tc>
      </w:tr>
      <w:tr w:rsidR="00D25CF3" w:rsidRPr="00CD7B5E" w:rsidTr="00692163">
        <w:tc>
          <w:tcPr>
            <w:tcW w:w="3912" w:type="dxa"/>
            <w:tcBorders>
              <w:top w:val="nil"/>
              <w:left w:val="nil"/>
              <w:bottom w:val="nil"/>
              <w:right w:val="nil"/>
            </w:tcBorders>
          </w:tcPr>
          <w:p w:rsidR="00D25CF3" w:rsidRPr="00CD7B5E" w:rsidRDefault="00D25CF3" w:rsidP="00692163">
            <w:pPr>
              <w:widowControl w:val="0"/>
              <w:rPr>
                <w:sz w:val="18"/>
                <w:szCs w:val="18"/>
              </w:rPr>
            </w:pPr>
          </w:p>
        </w:tc>
        <w:tc>
          <w:tcPr>
            <w:tcW w:w="2053" w:type="dxa"/>
            <w:tcBorders>
              <w:top w:val="nil"/>
              <w:left w:val="nil"/>
              <w:bottom w:val="nil"/>
              <w:right w:val="nil"/>
            </w:tcBorders>
          </w:tcPr>
          <w:p w:rsidR="00D25CF3" w:rsidRPr="00CD7B5E" w:rsidRDefault="00D25CF3" w:rsidP="00692163">
            <w:pPr>
              <w:widowControl w:val="0"/>
              <w:rPr>
                <w:sz w:val="18"/>
                <w:szCs w:val="18"/>
              </w:rPr>
            </w:pPr>
          </w:p>
        </w:tc>
        <w:tc>
          <w:tcPr>
            <w:tcW w:w="3499" w:type="dxa"/>
            <w:tcBorders>
              <w:top w:val="nil"/>
              <w:left w:val="nil"/>
              <w:bottom w:val="nil"/>
              <w:right w:val="nil"/>
            </w:tcBorders>
          </w:tcPr>
          <w:p w:rsidR="00D25CF3" w:rsidRPr="00CD7B5E" w:rsidRDefault="00D25CF3" w:rsidP="00692163">
            <w:pPr>
              <w:widowControl w:val="0"/>
              <w:jc w:val="center"/>
              <w:rPr>
                <w:sz w:val="18"/>
                <w:szCs w:val="18"/>
              </w:rPr>
            </w:pPr>
            <w:r w:rsidRPr="00CD7B5E">
              <w:rPr>
                <w:sz w:val="18"/>
                <w:szCs w:val="18"/>
              </w:rPr>
              <w:t>(подпись, дата, инициалы, фамилия)</w:t>
            </w:r>
          </w:p>
        </w:tc>
      </w:tr>
    </w:tbl>
    <w:p w:rsidR="00D25CF3" w:rsidRPr="00E771B4" w:rsidRDefault="00D25CF3" w:rsidP="00D25CF3"/>
    <w:p w:rsidR="00D25CF3" w:rsidRPr="00D25CF3" w:rsidRDefault="00D25CF3" w:rsidP="00D25CF3">
      <w:pPr>
        <w:ind w:left="5664"/>
        <w:jc w:val="center"/>
        <w:rPr>
          <w:lang w:val="en-US"/>
        </w:rPr>
      </w:pPr>
      <w:r>
        <w:br w:type="page"/>
      </w:r>
      <w:r w:rsidRPr="009B2A0A">
        <w:lastRenderedPageBreak/>
        <w:t xml:space="preserve">Приложение </w:t>
      </w:r>
      <w:r>
        <w:rPr>
          <w:lang w:val="en-US"/>
        </w:rPr>
        <w:t>6</w:t>
      </w:r>
    </w:p>
    <w:p w:rsidR="00D25CF3" w:rsidRDefault="00D25CF3" w:rsidP="00D25CF3">
      <w:pPr>
        <w:pStyle w:val="a3"/>
        <w:ind w:left="5517"/>
        <w:jc w:val="center"/>
      </w:pPr>
      <w:r w:rsidRPr="009B2A0A">
        <w:t xml:space="preserve">к Порядку открытия, ведения и закрытия </w:t>
      </w:r>
    </w:p>
    <w:p w:rsidR="00D25CF3" w:rsidRDefault="00D25CF3" w:rsidP="00D25CF3">
      <w:pPr>
        <w:pStyle w:val="a3"/>
        <w:ind w:left="5517"/>
        <w:jc w:val="center"/>
      </w:pPr>
      <w:r w:rsidRPr="009B2A0A">
        <w:t xml:space="preserve">специальных избирательных счетов </w:t>
      </w:r>
      <w:proofErr w:type="gramStart"/>
      <w:r w:rsidRPr="009B2A0A">
        <w:t>для</w:t>
      </w:r>
      <w:proofErr w:type="gramEnd"/>
      <w:r w:rsidRPr="009B2A0A">
        <w:t xml:space="preserve"> </w:t>
      </w:r>
    </w:p>
    <w:p w:rsidR="00D25CF3" w:rsidRDefault="00D25CF3" w:rsidP="00D25CF3">
      <w:pPr>
        <w:pStyle w:val="a3"/>
        <w:ind w:left="5517"/>
        <w:jc w:val="center"/>
      </w:pPr>
      <w:r w:rsidRPr="009B2A0A">
        <w:t>формирования избирательных фондов</w:t>
      </w:r>
    </w:p>
    <w:p w:rsidR="00D25CF3" w:rsidRDefault="00D25CF3" w:rsidP="00D25CF3">
      <w:pPr>
        <w:pStyle w:val="a3"/>
        <w:ind w:left="5517"/>
        <w:jc w:val="center"/>
      </w:pPr>
      <w:r w:rsidRPr="009B2A0A">
        <w:t xml:space="preserve">кандидатов, избирательных объединений </w:t>
      </w:r>
    </w:p>
    <w:p w:rsidR="00D25CF3" w:rsidRDefault="00D25CF3" w:rsidP="00D25CF3">
      <w:pPr>
        <w:pStyle w:val="a3"/>
        <w:ind w:left="5517"/>
        <w:jc w:val="center"/>
      </w:pPr>
      <w:r w:rsidRPr="009B2A0A">
        <w:t xml:space="preserve">при проведении выборов глав </w:t>
      </w:r>
    </w:p>
    <w:p w:rsidR="00D25CF3" w:rsidRDefault="00D25CF3" w:rsidP="00D25CF3">
      <w:pPr>
        <w:pStyle w:val="a3"/>
        <w:ind w:left="5517"/>
        <w:jc w:val="center"/>
      </w:pPr>
      <w:r w:rsidRPr="009B2A0A">
        <w:t xml:space="preserve">муниципальных образований и депутатов представительных органов муниципальных </w:t>
      </w:r>
    </w:p>
    <w:p w:rsidR="00D25CF3" w:rsidRDefault="00D25CF3" w:rsidP="00D25CF3">
      <w:pPr>
        <w:pStyle w:val="a3"/>
        <w:ind w:left="5517"/>
        <w:jc w:val="center"/>
      </w:pPr>
      <w:r w:rsidRPr="009B2A0A">
        <w:t xml:space="preserve">образований </w:t>
      </w:r>
      <w:proofErr w:type="gramStart"/>
      <w:r w:rsidRPr="009B2A0A">
        <w:t>в</w:t>
      </w:r>
      <w:proofErr w:type="gramEnd"/>
      <w:r w:rsidRPr="009B2A0A">
        <w:t xml:space="preserve"> Ханты-Мансийском </w:t>
      </w:r>
    </w:p>
    <w:p w:rsidR="00D25CF3" w:rsidRDefault="00D25CF3" w:rsidP="00D25CF3">
      <w:pPr>
        <w:pStyle w:val="a3"/>
        <w:ind w:left="5517"/>
        <w:jc w:val="center"/>
      </w:pPr>
      <w:proofErr w:type="gramStart"/>
      <w:r w:rsidRPr="009B2A0A">
        <w:t>автономном округе – Югре</w:t>
      </w:r>
      <w:proofErr w:type="gramEnd"/>
    </w:p>
    <w:p w:rsidR="00D25CF3" w:rsidRPr="00B606E8" w:rsidRDefault="00D25CF3" w:rsidP="00D25CF3">
      <w:pPr>
        <w:pStyle w:val="a3"/>
        <w:spacing w:line="360" w:lineRule="auto"/>
        <w:rPr>
          <w:sz w:val="28"/>
          <w:szCs w:val="28"/>
        </w:rPr>
      </w:pPr>
    </w:p>
    <w:p w:rsidR="00D25CF3" w:rsidRPr="00E771B4" w:rsidRDefault="00D25CF3" w:rsidP="00D25CF3">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4"/>
          <w:szCs w:val="24"/>
        </w:rPr>
        <w:t xml:space="preserve">Сведения </w:t>
      </w:r>
    </w:p>
    <w:p w:rsidR="00D25CF3" w:rsidRPr="00E771B4" w:rsidRDefault="00D25CF3" w:rsidP="00D25CF3">
      <w:pPr>
        <w:pStyle w:val="ConsPlusNonformat"/>
        <w:jc w:val="center"/>
        <w:rPr>
          <w:rFonts w:ascii="Times New Roman" w:hAnsi="Times New Roman" w:cs="Times New Roman"/>
          <w:b/>
          <w:bCs/>
          <w:sz w:val="24"/>
          <w:szCs w:val="24"/>
        </w:rPr>
      </w:pPr>
      <w:r w:rsidRPr="00E771B4">
        <w:rPr>
          <w:rFonts w:ascii="Times New Roman" w:hAnsi="Times New Roman" w:cs="Times New Roman"/>
          <w:b/>
          <w:bCs/>
          <w:sz w:val="24"/>
          <w:szCs w:val="24"/>
        </w:rPr>
        <w:t>о расходовании денежных средств, находящихся на специальном избирательном счете</w:t>
      </w:r>
      <w:r>
        <w:rPr>
          <w:rFonts w:ascii="Times New Roman" w:hAnsi="Times New Roman" w:cs="Times New Roman"/>
          <w:b/>
          <w:bCs/>
          <w:sz w:val="24"/>
          <w:szCs w:val="24"/>
        </w:rPr>
        <w:t xml:space="preserve"> </w:t>
      </w:r>
      <w:r w:rsidRPr="00E771B4">
        <w:rPr>
          <w:rFonts w:ascii="Times New Roman" w:hAnsi="Times New Roman" w:cs="Times New Roman"/>
          <w:b/>
          <w:bCs/>
          <w:sz w:val="24"/>
          <w:szCs w:val="24"/>
        </w:rPr>
        <w:t xml:space="preserve">кандидата </w:t>
      </w:r>
      <w:r>
        <w:rPr>
          <w:rFonts w:ascii="Times New Roman" w:hAnsi="Times New Roman" w:cs="Times New Roman"/>
          <w:b/>
          <w:bCs/>
          <w:sz w:val="24"/>
          <w:szCs w:val="24"/>
        </w:rPr>
        <w:t xml:space="preserve">/избирательного объединения/ </w:t>
      </w:r>
      <w:r w:rsidRPr="00E771B4">
        <w:rPr>
          <w:rFonts w:ascii="Times New Roman" w:hAnsi="Times New Roman" w:cs="Times New Roman"/>
          <w:b/>
          <w:bCs/>
          <w:sz w:val="24"/>
          <w:szCs w:val="24"/>
        </w:rPr>
        <w:t xml:space="preserve">при проведении </w:t>
      </w:r>
      <w:proofErr w:type="gramStart"/>
      <w:r w:rsidRPr="00E771B4">
        <w:rPr>
          <w:rFonts w:ascii="Times New Roman" w:hAnsi="Times New Roman" w:cs="Times New Roman"/>
          <w:b/>
          <w:bCs/>
          <w:sz w:val="24"/>
          <w:szCs w:val="24"/>
        </w:rPr>
        <w:t xml:space="preserve">выборов депутатов </w:t>
      </w:r>
      <w:r>
        <w:rPr>
          <w:rFonts w:ascii="Times New Roman" w:hAnsi="Times New Roman" w:cs="Times New Roman"/>
          <w:b/>
          <w:bCs/>
          <w:sz w:val="24"/>
          <w:szCs w:val="24"/>
        </w:rPr>
        <w:t>Думы города Нижневартовска</w:t>
      </w:r>
      <w:proofErr w:type="gramEnd"/>
      <w:r>
        <w:rPr>
          <w:rStyle w:val="ac"/>
          <w:b/>
          <w:bCs/>
          <w:sz w:val="24"/>
          <w:szCs w:val="24"/>
        </w:rPr>
        <w:t xml:space="preserve"> </w:t>
      </w:r>
      <w:r>
        <w:rPr>
          <w:rStyle w:val="ac"/>
          <w:b/>
          <w:bCs/>
          <w:sz w:val="24"/>
          <w:szCs w:val="24"/>
        </w:rPr>
        <w:footnoteReference w:id="8"/>
      </w:r>
      <w:r w:rsidRPr="00E771B4">
        <w:rPr>
          <w:rFonts w:ascii="Times New Roman" w:hAnsi="Times New Roman" w:cs="Times New Roman"/>
          <w:b/>
          <w:bCs/>
          <w:sz w:val="24"/>
          <w:szCs w:val="24"/>
        </w:rPr>
        <w:t xml:space="preserve"> </w:t>
      </w:r>
    </w:p>
    <w:p w:rsidR="00D25CF3" w:rsidRDefault="00D25CF3" w:rsidP="00D25CF3">
      <w:pPr>
        <w:pStyle w:val="ConsPlusNonformat"/>
        <w:jc w:val="right"/>
        <w:rPr>
          <w:rFonts w:ascii="Times New Roman" w:hAnsi="Times New Roman" w:cs="Times New Roman"/>
          <w:sz w:val="24"/>
          <w:szCs w:val="24"/>
        </w:rPr>
      </w:pPr>
    </w:p>
    <w:p w:rsidR="00D25CF3" w:rsidRDefault="00D25CF3" w:rsidP="00D25CF3">
      <w:pPr>
        <w:pStyle w:val="ConsPlusNonformat"/>
        <w:jc w:val="right"/>
        <w:rPr>
          <w:rFonts w:ascii="Times New Roman" w:hAnsi="Times New Roman" w:cs="Times New Roman"/>
          <w:b/>
          <w:bCs/>
          <w:sz w:val="24"/>
          <w:szCs w:val="24"/>
        </w:rPr>
      </w:pPr>
      <w:r w:rsidRPr="00E771B4">
        <w:rPr>
          <w:rFonts w:ascii="Times New Roman" w:hAnsi="Times New Roman" w:cs="Times New Roman"/>
          <w:sz w:val="24"/>
          <w:szCs w:val="24"/>
        </w:rPr>
        <w:t xml:space="preserve">По состоянию на </w:t>
      </w:r>
      <w:r w:rsidRPr="00E771B4">
        <w:rPr>
          <w:rFonts w:ascii="Times New Roman" w:hAnsi="Times New Roman" w:cs="Times New Roman"/>
          <w:b/>
          <w:bCs/>
          <w:sz w:val="24"/>
          <w:szCs w:val="24"/>
        </w:rPr>
        <w:t>17 августа 2016 года</w:t>
      </w:r>
    </w:p>
    <w:p w:rsidR="00D25CF3" w:rsidRPr="00E771B4" w:rsidRDefault="00D25CF3" w:rsidP="00D25CF3">
      <w:pPr>
        <w:pStyle w:val="ConsPlusNonformat"/>
        <w:jc w:val="right"/>
        <w:rPr>
          <w:rFonts w:ascii="Times New Roman" w:hAnsi="Times New Roman" w:cs="Times New Roman"/>
          <w:b/>
          <w:bCs/>
          <w:sz w:val="24"/>
          <w:szCs w:val="24"/>
        </w:rPr>
      </w:pPr>
    </w:p>
    <w:tbl>
      <w:tblPr>
        <w:tblW w:w="0" w:type="auto"/>
        <w:tblLook w:val="0000" w:firstRow="0" w:lastRow="0" w:firstColumn="0" w:lastColumn="0" w:noHBand="0" w:noVBand="0"/>
      </w:tblPr>
      <w:tblGrid>
        <w:gridCol w:w="9464"/>
      </w:tblGrid>
      <w:tr w:rsidR="00D25CF3" w:rsidRPr="00E771B4" w:rsidTr="00692163">
        <w:tc>
          <w:tcPr>
            <w:tcW w:w="9464" w:type="dxa"/>
            <w:tcBorders>
              <w:top w:val="nil"/>
              <w:left w:val="nil"/>
              <w:bottom w:val="single" w:sz="4" w:space="0" w:color="auto"/>
              <w:right w:val="nil"/>
            </w:tcBorders>
          </w:tcPr>
          <w:p w:rsidR="00D25CF3" w:rsidRPr="00E771B4" w:rsidRDefault="00D25CF3" w:rsidP="00692163">
            <w:pPr>
              <w:pStyle w:val="ConsPlusNonformat"/>
              <w:spacing w:after="60"/>
              <w:jc w:val="center"/>
              <w:rPr>
                <w:rFonts w:ascii="Times New Roman" w:hAnsi="Times New Roman" w:cs="Times New Roman"/>
                <w:b/>
                <w:bCs/>
                <w:sz w:val="22"/>
                <w:szCs w:val="22"/>
              </w:rPr>
            </w:pPr>
            <w:r>
              <w:rPr>
                <w:rFonts w:ascii="Times New Roman" w:hAnsi="Times New Roman" w:cs="Times New Roman"/>
                <w:b/>
                <w:bCs/>
                <w:sz w:val="22"/>
                <w:szCs w:val="22"/>
              </w:rPr>
              <w:t>СМИРНОВ</w:t>
            </w:r>
            <w:r w:rsidRPr="00E771B4">
              <w:rPr>
                <w:rFonts w:ascii="Times New Roman" w:hAnsi="Times New Roman" w:cs="Times New Roman"/>
                <w:b/>
                <w:bCs/>
                <w:sz w:val="22"/>
                <w:szCs w:val="22"/>
              </w:rPr>
              <w:t xml:space="preserve"> АНДРЕЙ ВЛАДИМИРОВИЧ</w:t>
            </w:r>
          </w:p>
        </w:tc>
      </w:tr>
      <w:tr w:rsidR="00D25CF3" w:rsidRPr="00E771B4" w:rsidTr="00692163">
        <w:tc>
          <w:tcPr>
            <w:tcW w:w="9464" w:type="dxa"/>
            <w:tcBorders>
              <w:top w:val="single" w:sz="4" w:space="0" w:color="auto"/>
              <w:left w:val="nil"/>
              <w:bottom w:val="nil"/>
              <w:right w:val="nil"/>
            </w:tcBorders>
          </w:tcPr>
          <w:p w:rsidR="00D25CF3" w:rsidRPr="00E771B4" w:rsidRDefault="00D25CF3" w:rsidP="00692163">
            <w:pPr>
              <w:pStyle w:val="ConsPlusNonformat"/>
              <w:jc w:val="center"/>
            </w:pPr>
            <w:r w:rsidRPr="00E771B4">
              <w:rPr>
                <w:rFonts w:ascii="Times New Roman" w:hAnsi="Times New Roman" w:cs="Times New Roman"/>
              </w:rPr>
              <w:t>(</w:t>
            </w:r>
            <w:r>
              <w:rPr>
                <w:rFonts w:ascii="Times New Roman" w:hAnsi="Times New Roman" w:cs="Times New Roman"/>
              </w:rPr>
              <w:t>наименование избирательного объединения</w:t>
            </w:r>
            <w:r w:rsidRPr="0049253D">
              <w:rPr>
                <w:rFonts w:ascii="Times New Roman" w:hAnsi="Times New Roman" w:cs="Times New Roman"/>
              </w:rPr>
              <w:t> / фамилия, имя, отчество кандидата)</w:t>
            </w:r>
          </w:p>
        </w:tc>
      </w:tr>
      <w:tr w:rsidR="00D25CF3" w:rsidRPr="00E771B4" w:rsidTr="00692163">
        <w:tc>
          <w:tcPr>
            <w:tcW w:w="9464" w:type="dxa"/>
            <w:tcBorders>
              <w:top w:val="nil"/>
              <w:left w:val="nil"/>
              <w:bottom w:val="single" w:sz="4" w:space="0" w:color="auto"/>
              <w:right w:val="nil"/>
            </w:tcBorders>
          </w:tcPr>
          <w:p w:rsidR="00D25CF3" w:rsidRPr="00151663" w:rsidRDefault="00D25CF3" w:rsidP="00692163">
            <w:pPr>
              <w:pStyle w:val="ConsPlusNonformat"/>
              <w:spacing w:before="120" w:after="60"/>
              <w:jc w:val="center"/>
              <w:rPr>
                <w:rFonts w:ascii="Times New Roman" w:hAnsi="Times New Roman" w:cs="Times New Roman"/>
                <w:sz w:val="22"/>
                <w:szCs w:val="22"/>
              </w:rPr>
            </w:pPr>
            <w:r>
              <w:rPr>
                <w:rFonts w:ascii="Times New Roman" w:hAnsi="Times New Roman" w:cs="Times New Roman"/>
                <w:b/>
                <w:sz w:val="22"/>
                <w:szCs w:val="22"/>
              </w:rPr>
              <w:t>О</w:t>
            </w:r>
            <w:r w:rsidRPr="00151663">
              <w:rPr>
                <w:rFonts w:ascii="Times New Roman" w:hAnsi="Times New Roman" w:cs="Times New Roman"/>
                <w:b/>
                <w:sz w:val="22"/>
                <w:szCs w:val="22"/>
              </w:rPr>
              <w:t xml:space="preserve">дномандатный избирательный округ № </w:t>
            </w:r>
            <w:r>
              <w:rPr>
                <w:rFonts w:ascii="Times New Roman" w:hAnsi="Times New Roman" w:cs="Times New Roman"/>
                <w:b/>
                <w:sz w:val="22"/>
                <w:szCs w:val="22"/>
              </w:rPr>
              <w:t>4</w:t>
            </w:r>
            <w:r w:rsidRPr="00151663">
              <w:rPr>
                <w:rFonts w:ascii="Times New Roman" w:hAnsi="Times New Roman" w:cs="Times New Roman"/>
                <w:b/>
                <w:sz w:val="22"/>
                <w:szCs w:val="22"/>
              </w:rPr>
              <w:t xml:space="preserve"> / </w:t>
            </w:r>
            <w:r>
              <w:rPr>
                <w:rFonts w:ascii="Times New Roman" w:hAnsi="Times New Roman" w:cs="Times New Roman"/>
                <w:b/>
                <w:sz w:val="22"/>
                <w:szCs w:val="22"/>
              </w:rPr>
              <w:t>Ханты-Мансийский автономный округ - Югра</w:t>
            </w:r>
          </w:p>
        </w:tc>
      </w:tr>
      <w:tr w:rsidR="00D25CF3" w:rsidRPr="00E771B4" w:rsidTr="00692163">
        <w:tc>
          <w:tcPr>
            <w:tcW w:w="9464" w:type="dxa"/>
            <w:tcBorders>
              <w:top w:val="single" w:sz="4" w:space="0" w:color="auto"/>
              <w:left w:val="nil"/>
              <w:bottom w:val="nil"/>
              <w:right w:val="nil"/>
            </w:tcBorders>
          </w:tcPr>
          <w:p w:rsidR="00D25CF3" w:rsidRPr="00E771B4" w:rsidRDefault="00D25CF3" w:rsidP="00692163">
            <w:pPr>
              <w:pStyle w:val="ConsPlusNonformat"/>
              <w:jc w:val="center"/>
            </w:pPr>
            <w:r w:rsidRPr="00E771B4">
              <w:rPr>
                <w:rFonts w:ascii="Times New Roman" w:hAnsi="Times New Roman" w:cs="Times New Roman"/>
              </w:rPr>
              <w:t>(</w:t>
            </w:r>
            <w:r w:rsidRPr="00E771B4">
              <w:rPr>
                <w:rFonts w:ascii="Times New Roman" w:hAnsi="Times New Roman" w:cs="Times New Roman"/>
                <w:sz w:val="18"/>
                <w:szCs w:val="18"/>
              </w:rPr>
              <w:t>наименование одномандатного избирательного округа / </w:t>
            </w:r>
            <w:r w:rsidRPr="00E771B4">
              <w:rPr>
                <w:rFonts w:ascii="Times New Roman" w:hAnsi="Times New Roman" w:cs="Times New Roman"/>
              </w:rPr>
              <w:t>наименование субъекта Российской Федерации)</w:t>
            </w:r>
          </w:p>
        </w:tc>
      </w:tr>
      <w:tr w:rsidR="00D25CF3" w:rsidRPr="00E771B4" w:rsidTr="00692163">
        <w:tc>
          <w:tcPr>
            <w:tcW w:w="9464" w:type="dxa"/>
            <w:tcBorders>
              <w:top w:val="nil"/>
              <w:left w:val="nil"/>
              <w:bottom w:val="single" w:sz="4" w:space="0" w:color="auto"/>
              <w:right w:val="nil"/>
            </w:tcBorders>
          </w:tcPr>
          <w:p w:rsidR="00D25CF3" w:rsidRPr="00E771B4" w:rsidRDefault="00D25CF3" w:rsidP="00692163">
            <w:pPr>
              <w:pStyle w:val="ConsPlusNonformat"/>
              <w:spacing w:before="120" w:after="60"/>
              <w:jc w:val="center"/>
              <w:rPr>
                <w:rFonts w:ascii="Times New Roman" w:hAnsi="Times New Roman" w:cs="Times New Roman"/>
                <w:b/>
                <w:bCs/>
                <w:sz w:val="22"/>
                <w:szCs w:val="22"/>
              </w:rPr>
            </w:pPr>
            <w:r w:rsidRPr="00E771B4">
              <w:rPr>
                <w:rFonts w:ascii="Times New Roman" w:hAnsi="Times New Roman" w:cs="Times New Roman"/>
                <w:b/>
                <w:bCs/>
                <w:sz w:val="22"/>
                <w:szCs w:val="22"/>
              </w:rPr>
              <w:t xml:space="preserve">№ 00000000000000000000 </w:t>
            </w:r>
          </w:p>
        </w:tc>
      </w:tr>
      <w:tr w:rsidR="00D25CF3" w:rsidRPr="00E771B4" w:rsidTr="00692163">
        <w:tc>
          <w:tcPr>
            <w:tcW w:w="9464" w:type="dxa"/>
            <w:tcBorders>
              <w:top w:val="single" w:sz="4" w:space="0" w:color="auto"/>
              <w:left w:val="nil"/>
              <w:bottom w:val="nil"/>
              <w:right w:val="nil"/>
            </w:tcBorders>
          </w:tcPr>
          <w:p w:rsidR="00D25CF3" w:rsidRPr="00E771B4" w:rsidRDefault="00D25CF3" w:rsidP="00692163">
            <w:pPr>
              <w:pStyle w:val="ConsPlusNonformat"/>
              <w:jc w:val="center"/>
              <w:rPr>
                <w:rFonts w:ascii="Times New Roman" w:hAnsi="Times New Roman" w:cs="Times New Roman"/>
              </w:rPr>
            </w:pPr>
            <w:proofErr w:type="gramStart"/>
            <w:r w:rsidRPr="00E771B4">
              <w:rPr>
                <w:rFonts w:ascii="Times New Roman" w:hAnsi="Times New Roman" w:cs="Times New Roman"/>
              </w:rPr>
              <w:t>(номер специального избирательного счета,</w:t>
            </w:r>
            <w:proofErr w:type="gramEnd"/>
          </w:p>
        </w:tc>
      </w:tr>
      <w:tr w:rsidR="00D25CF3" w:rsidRPr="00E771B4" w:rsidTr="00692163">
        <w:tc>
          <w:tcPr>
            <w:tcW w:w="9464" w:type="dxa"/>
            <w:tcBorders>
              <w:top w:val="nil"/>
              <w:left w:val="nil"/>
              <w:bottom w:val="single" w:sz="4" w:space="0" w:color="auto"/>
              <w:right w:val="nil"/>
            </w:tcBorders>
          </w:tcPr>
          <w:p w:rsidR="00D25CF3" w:rsidRPr="00151663" w:rsidRDefault="00D25CF3" w:rsidP="00692163">
            <w:pPr>
              <w:pStyle w:val="ConsPlusNonformat"/>
              <w:spacing w:before="120" w:after="60"/>
              <w:jc w:val="center"/>
              <w:rPr>
                <w:rFonts w:ascii="Times New Roman" w:hAnsi="Times New Roman" w:cs="Times New Roman"/>
                <w:b/>
                <w:bCs/>
                <w:sz w:val="22"/>
                <w:szCs w:val="22"/>
              </w:rPr>
            </w:pPr>
            <w:r w:rsidRPr="00151663">
              <w:rPr>
                <w:rFonts w:ascii="Times New Roman" w:hAnsi="Times New Roman" w:cs="Times New Roman"/>
                <w:b/>
                <w:sz w:val="22"/>
                <w:szCs w:val="22"/>
              </w:rPr>
              <w:t xml:space="preserve">Дополнительный офис № </w:t>
            </w:r>
            <w:r>
              <w:rPr>
                <w:rFonts w:ascii="Times New Roman" w:hAnsi="Times New Roman" w:cs="Times New Roman"/>
                <w:b/>
                <w:sz w:val="22"/>
                <w:szCs w:val="22"/>
              </w:rPr>
              <w:t>0000</w:t>
            </w:r>
            <w:r w:rsidRPr="00151663">
              <w:rPr>
                <w:rFonts w:ascii="Times New Roman" w:hAnsi="Times New Roman" w:cs="Times New Roman"/>
                <w:b/>
                <w:sz w:val="22"/>
                <w:szCs w:val="22"/>
              </w:rPr>
              <w:t>/</w:t>
            </w:r>
            <w:r>
              <w:rPr>
                <w:rFonts w:ascii="Times New Roman" w:hAnsi="Times New Roman" w:cs="Times New Roman"/>
                <w:b/>
                <w:sz w:val="22"/>
                <w:szCs w:val="22"/>
              </w:rPr>
              <w:t>000</w:t>
            </w:r>
            <w:r w:rsidRPr="00151663">
              <w:rPr>
                <w:rFonts w:ascii="Times New Roman" w:hAnsi="Times New Roman" w:cs="Times New Roman"/>
                <w:b/>
                <w:sz w:val="22"/>
                <w:szCs w:val="22"/>
              </w:rPr>
              <w:t xml:space="preserve"> </w:t>
            </w:r>
            <w:r>
              <w:rPr>
                <w:rFonts w:ascii="Times New Roman" w:hAnsi="Times New Roman" w:cs="Times New Roman"/>
                <w:b/>
                <w:sz w:val="22"/>
                <w:szCs w:val="22"/>
              </w:rPr>
              <w:t>Нижневартовского</w:t>
            </w:r>
            <w:r w:rsidRPr="00151663">
              <w:rPr>
                <w:rFonts w:ascii="Times New Roman" w:hAnsi="Times New Roman" w:cs="Times New Roman"/>
                <w:b/>
                <w:sz w:val="22"/>
                <w:szCs w:val="22"/>
              </w:rPr>
              <w:t xml:space="preserve"> отделения № </w:t>
            </w:r>
            <w:r>
              <w:rPr>
                <w:rFonts w:ascii="Times New Roman" w:hAnsi="Times New Roman" w:cs="Times New Roman"/>
                <w:b/>
                <w:sz w:val="22"/>
                <w:szCs w:val="22"/>
              </w:rPr>
              <w:t>000</w:t>
            </w:r>
            <w:r w:rsidRPr="00151663">
              <w:rPr>
                <w:rFonts w:ascii="Times New Roman" w:hAnsi="Times New Roman" w:cs="Times New Roman"/>
                <w:b/>
                <w:sz w:val="22"/>
                <w:szCs w:val="22"/>
              </w:rPr>
              <w:t xml:space="preserve"> ПАО Сбербанк</w:t>
            </w:r>
            <w:r>
              <w:rPr>
                <w:rFonts w:ascii="Times New Roman" w:hAnsi="Times New Roman" w:cs="Times New Roman"/>
                <w:b/>
                <w:sz w:val="22"/>
                <w:szCs w:val="22"/>
              </w:rPr>
              <w:t xml:space="preserve"> России</w:t>
            </w:r>
            <w:r w:rsidRPr="00151663">
              <w:rPr>
                <w:rFonts w:ascii="Times New Roman" w:hAnsi="Times New Roman" w:cs="Times New Roman"/>
                <w:b/>
                <w:sz w:val="22"/>
                <w:szCs w:val="22"/>
              </w:rPr>
              <w:t xml:space="preserve">, </w:t>
            </w:r>
            <w:r>
              <w:rPr>
                <w:rFonts w:ascii="Times New Roman" w:hAnsi="Times New Roman" w:cs="Times New Roman"/>
                <w:b/>
                <w:sz w:val="22"/>
                <w:szCs w:val="22"/>
              </w:rPr>
              <w:t xml:space="preserve">628609 </w:t>
            </w:r>
            <w:r w:rsidRPr="00151663">
              <w:rPr>
                <w:rFonts w:ascii="Times New Roman" w:hAnsi="Times New Roman" w:cs="Times New Roman"/>
                <w:b/>
                <w:sz w:val="22"/>
                <w:szCs w:val="22"/>
              </w:rPr>
              <w:t xml:space="preserve">г. </w:t>
            </w:r>
            <w:r>
              <w:rPr>
                <w:rFonts w:ascii="Times New Roman" w:hAnsi="Times New Roman" w:cs="Times New Roman"/>
                <w:b/>
                <w:sz w:val="22"/>
                <w:szCs w:val="22"/>
              </w:rPr>
              <w:t>Нижневартовск</w:t>
            </w:r>
            <w:r w:rsidRPr="00151663">
              <w:rPr>
                <w:rFonts w:ascii="Times New Roman" w:hAnsi="Times New Roman" w:cs="Times New Roman"/>
                <w:b/>
                <w:sz w:val="22"/>
                <w:szCs w:val="22"/>
              </w:rPr>
              <w:t>, ул. Мира, 1</w:t>
            </w:r>
            <w:r>
              <w:rPr>
                <w:rFonts w:ascii="Times New Roman" w:hAnsi="Times New Roman" w:cs="Times New Roman"/>
                <w:b/>
                <w:sz w:val="22"/>
                <w:szCs w:val="22"/>
              </w:rPr>
              <w:t>01</w:t>
            </w:r>
          </w:p>
        </w:tc>
      </w:tr>
      <w:tr w:rsidR="00D25CF3" w:rsidRPr="00E771B4" w:rsidTr="00692163">
        <w:tc>
          <w:tcPr>
            <w:tcW w:w="9464" w:type="dxa"/>
            <w:tcBorders>
              <w:top w:val="single" w:sz="4" w:space="0" w:color="auto"/>
              <w:left w:val="nil"/>
              <w:bottom w:val="nil"/>
              <w:right w:val="nil"/>
            </w:tcBorders>
          </w:tcPr>
          <w:p w:rsidR="00D25CF3" w:rsidRPr="00E771B4" w:rsidRDefault="00D25CF3" w:rsidP="00692163">
            <w:pPr>
              <w:pStyle w:val="ConsPlusNonformat"/>
              <w:jc w:val="center"/>
              <w:rPr>
                <w:rFonts w:ascii="Times New Roman" w:hAnsi="Times New Roman" w:cs="Times New Roman"/>
              </w:rPr>
            </w:pPr>
            <w:r w:rsidRPr="00E771B4">
              <w:rPr>
                <w:rFonts w:ascii="Times New Roman" w:hAnsi="Times New Roman" w:cs="Times New Roman"/>
              </w:rPr>
              <w:t xml:space="preserve">наименование и адрес кредитной организации) </w:t>
            </w:r>
          </w:p>
        </w:tc>
      </w:tr>
    </w:tbl>
    <w:p w:rsidR="00D25CF3" w:rsidRPr="00E771B4" w:rsidRDefault="00D25CF3" w:rsidP="00D25CF3">
      <w:pPr>
        <w:pStyle w:val="ConsPlusNonformat"/>
        <w:rPr>
          <w:rFonts w:ascii="Times New Roman" w:hAnsi="Times New Roman" w:cs="Times New Roman"/>
          <w:sz w:val="22"/>
          <w:szCs w:val="22"/>
        </w:rPr>
      </w:pPr>
    </w:p>
    <w:tbl>
      <w:tblPr>
        <w:tblW w:w="0" w:type="auto"/>
        <w:tblLook w:val="0000" w:firstRow="0" w:lastRow="0" w:firstColumn="0" w:lastColumn="0" w:noHBand="0" w:noVBand="0"/>
      </w:tblPr>
      <w:tblGrid>
        <w:gridCol w:w="1657"/>
        <w:gridCol w:w="2307"/>
        <w:gridCol w:w="5249"/>
        <w:gridCol w:w="358"/>
      </w:tblGrid>
      <w:tr w:rsidR="00D25CF3" w:rsidRPr="00E771B4" w:rsidTr="00692163">
        <w:trPr>
          <w:gridAfter w:val="1"/>
          <w:wAfter w:w="401" w:type="dxa"/>
        </w:trPr>
        <w:tc>
          <w:tcPr>
            <w:tcW w:w="4248" w:type="dxa"/>
            <w:gridSpan w:val="2"/>
            <w:tcBorders>
              <w:top w:val="nil"/>
              <w:left w:val="nil"/>
              <w:bottom w:val="nil"/>
              <w:right w:val="nil"/>
            </w:tcBorders>
          </w:tcPr>
          <w:p w:rsidR="00D25CF3" w:rsidRDefault="00D25CF3" w:rsidP="00692163">
            <w:pPr>
              <w:pStyle w:val="ConsPlusNonformat"/>
              <w:rPr>
                <w:rFonts w:ascii="Times New Roman" w:hAnsi="Times New Roman" w:cs="Times New Roman"/>
                <w:sz w:val="22"/>
                <w:szCs w:val="22"/>
              </w:rPr>
            </w:pPr>
            <w:r w:rsidRPr="00E771B4">
              <w:rPr>
                <w:rFonts w:ascii="Times New Roman" w:hAnsi="Times New Roman" w:cs="Times New Roman"/>
                <w:sz w:val="22"/>
                <w:szCs w:val="22"/>
              </w:rPr>
              <w:t xml:space="preserve">Израсходовано средств за период </w:t>
            </w:r>
          </w:p>
          <w:p w:rsidR="00D25CF3" w:rsidRPr="00E771B4" w:rsidRDefault="00D25CF3" w:rsidP="00692163">
            <w:pPr>
              <w:pStyle w:val="ConsPlusNonformat"/>
              <w:rPr>
                <w:rFonts w:ascii="Times New Roman" w:hAnsi="Times New Roman" w:cs="Times New Roman"/>
                <w:sz w:val="22"/>
                <w:szCs w:val="22"/>
              </w:rPr>
            </w:pPr>
          </w:p>
        </w:tc>
        <w:tc>
          <w:tcPr>
            <w:tcW w:w="5771" w:type="dxa"/>
            <w:tcBorders>
              <w:top w:val="nil"/>
              <w:left w:val="nil"/>
              <w:bottom w:val="single" w:sz="4" w:space="0" w:color="auto"/>
              <w:right w:val="nil"/>
            </w:tcBorders>
          </w:tcPr>
          <w:p w:rsidR="00D25CF3" w:rsidRPr="00E771B4" w:rsidRDefault="00D25CF3" w:rsidP="00692163">
            <w:pPr>
              <w:pStyle w:val="ConsPlusNonformat"/>
              <w:jc w:val="center"/>
              <w:rPr>
                <w:rFonts w:ascii="Times New Roman" w:hAnsi="Times New Roman" w:cs="Times New Roman"/>
                <w:sz w:val="22"/>
                <w:szCs w:val="22"/>
              </w:rPr>
            </w:pPr>
            <w:r w:rsidRPr="00A84E06">
              <w:rPr>
                <w:rFonts w:ascii="Times New Roman" w:hAnsi="Times New Roman" w:cs="Times New Roman"/>
                <w:b/>
                <w:sz w:val="22"/>
                <w:szCs w:val="22"/>
              </w:rPr>
              <w:t>с</w:t>
            </w:r>
            <w:r w:rsidRPr="00E771B4">
              <w:rPr>
                <w:rFonts w:ascii="Times New Roman" w:hAnsi="Times New Roman" w:cs="Times New Roman"/>
                <w:sz w:val="22"/>
                <w:szCs w:val="22"/>
              </w:rPr>
              <w:t xml:space="preserve"> </w:t>
            </w:r>
            <w:r w:rsidRPr="00E771B4">
              <w:rPr>
                <w:rFonts w:ascii="Times New Roman" w:hAnsi="Times New Roman" w:cs="Times New Roman"/>
                <w:b/>
                <w:bCs/>
                <w:sz w:val="22"/>
                <w:szCs w:val="22"/>
              </w:rPr>
              <w:t xml:space="preserve">8 по 16 августа 2016 года  </w:t>
            </w:r>
          </w:p>
        </w:tc>
      </w:tr>
      <w:tr w:rsidR="00D25CF3" w:rsidRPr="00E771B4" w:rsidTr="00692163">
        <w:tc>
          <w:tcPr>
            <w:tcW w:w="1698"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22"/>
                <w:szCs w:val="22"/>
              </w:rPr>
            </w:pPr>
            <w:r w:rsidRPr="00E771B4">
              <w:rPr>
                <w:rFonts w:ascii="Times New Roman" w:hAnsi="Times New Roman" w:cs="Times New Roman"/>
                <w:sz w:val="22"/>
                <w:szCs w:val="22"/>
              </w:rPr>
              <w:t>всего:</w:t>
            </w:r>
          </w:p>
        </w:tc>
        <w:tc>
          <w:tcPr>
            <w:tcW w:w="8722" w:type="dxa"/>
            <w:gridSpan w:val="3"/>
            <w:tcBorders>
              <w:top w:val="nil"/>
              <w:left w:val="nil"/>
              <w:bottom w:val="single" w:sz="4" w:space="0" w:color="auto"/>
              <w:right w:val="nil"/>
            </w:tcBorders>
          </w:tcPr>
          <w:p w:rsidR="00D25CF3" w:rsidRPr="00E771B4" w:rsidRDefault="00D25CF3" w:rsidP="00692163">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Девятьсот девяносто тысяч восемьсот рублей 00 копеек</w:t>
            </w:r>
          </w:p>
        </w:tc>
      </w:tr>
      <w:tr w:rsidR="00D25CF3" w:rsidRPr="00E771B4" w:rsidTr="00692163">
        <w:tc>
          <w:tcPr>
            <w:tcW w:w="1698"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22"/>
                <w:szCs w:val="22"/>
              </w:rPr>
            </w:pPr>
          </w:p>
        </w:tc>
        <w:tc>
          <w:tcPr>
            <w:tcW w:w="8722" w:type="dxa"/>
            <w:gridSpan w:val="3"/>
            <w:tcBorders>
              <w:top w:val="single" w:sz="4" w:space="0" w:color="auto"/>
              <w:left w:val="nil"/>
              <w:bottom w:val="nil"/>
              <w:right w:val="nil"/>
            </w:tcBorders>
          </w:tcPr>
          <w:p w:rsidR="00D25CF3" w:rsidRPr="00E771B4" w:rsidRDefault="00D25CF3" w:rsidP="00692163">
            <w:pPr>
              <w:pStyle w:val="ConsPlusNonformat"/>
              <w:jc w:val="center"/>
              <w:rPr>
                <w:rFonts w:ascii="Times New Roman" w:hAnsi="Times New Roman" w:cs="Times New Roman"/>
              </w:rPr>
            </w:pPr>
            <w:r w:rsidRPr="00E771B4">
              <w:rPr>
                <w:rFonts w:ascii="Times New Roman" w:hAnsi="Times New Roman" w:cs="Times New Roman"/>
              </w:rPr>
              <w:t>(сумма прописью)</w:t>
            </w:r>
          </w:p>
        </w:tc>
      </w:tr>
      <w:tr w:rsidR="00D25CF3" w:rsidRPr="00E771B4" w:rsidTr="00692163">
        <w:tc>
          <w:tcPr>
            <w:tcW w:w="1698"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22"/>
                <w:szCs w:val="22"/>
              </w:rPr>
            </w:pPr>
            <w:r w:rsidRPr="00E771B4">
              <w:rPr>
                <w:rFonts w:ascii="Times New Roman" w:hAnsi="Times New Roman" w:cs="Times New Roman"/>
                <w:sz w:val="22"/>
                <w:szCs w:val="22"/>
              </w:rPr>
              <w:t>в том числе:</w:t>
            </w:r>
          </w:p>
        </w:tc>
        <w:tc>
          <w:tcPr>
            <w:tcW w:w="8722" w:type="dxa"/>
            <w:gridSpan w:val="3"/>
            <w:tcBorders>
              <w:top w:val="nil"/>
              <w:left w:val="nil"/>
              <w:bottom w:val="nil"/>
              <w:right w:val="nil"/>
            </w:tcBorders>
          </w:tcPr>
          <w:p w:rsidR="00D25CF3" w:rsidRPr="00E771B4" w:rsidRDefault="00D25CF3" w:rsidP="00692163">
            <w:pPr>
              <w:pStyle w:val="ConsPlusNonformat"/>
              <w:rPr>
                <w:sz w:val="22"/>
                <w:szCs w:val="22"/>
              </w:rPr>
            </w:pPr>
          </w:p>
        </w:tc>
      </w:tr>
    </w:tbl>
    <w:p w:rsidR="00D25CF3" w:rsidRPr="00E771B4" w:rsidRDefault="00D25CF3" w:rsidP="00D25CF3">
      <w:pPr>
        <w:pStyle w:val="ConsPlusNonformat"/>
        <w:jc w:val="both"/>
      </w:pPr>
    </w:p>
    <w:tbl>
      <w:tblPr>
        <w:tblW w:w="9356" w:type="dxa"/>
        <w:tblInd w:w="70" w:type="dxa"/>
        <w:tblLayout w:type="fixed"/>
        <w:tblCellMar>
          <w:left w:w="70" w:type="dxa"/>
          <w:right w:w="70" w:type="dxa"/>
        </w:tblCellMar>
        <w:tblLook w:val="0000" w:firstRow="0" w:lastRow="0" w:firstColumn="0" w:lastColumn="0" w:noHBand="0" w:noVBand="0"/>
      </w:tblPr>
      <w:tblGrid>
        <w:gridCol w:w="1215"/>
        <w:gridCol w:w="2471"/>
        <w:gridCol w:w="992"/>
        <w:gridCol w:w="1843"/>
        <w:gridCol w:w="1417"/>
        <w:gridCol w:w="1418"/>
      </w:tblGrid>
      <w:tr w:rsidR="00D25CF3" w:rsidRPr="00E771B4" w:rsidTr="00692163">
        <w:trPr>
          <w:trHeight w:val="1193"/>
        </w:trPr>
        <w:tc>
          <w:tcPr>
            <w:tcW w:w="1215"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Дата</w:t>
            </w:r>
          </w:p>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снятия средств</w:t>
            </w:r>
          </w:p>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со счета</w:t>
            </w:r>
          </w:p>
        </w:tc>
        <w:tc>
          <w:tcPr>
            <w:tcW w:w="2471"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Кому перечислены средства</w:t>
            </w:r>
          </w:p>
        </w:tc>
        <w:tc>
          <w:tcPr>
            <w:tcW w:w="992"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Сумма</w:t>
            </w:r>
            <w:r>
              <w:rPr>
                <w:rFonts w:ascii="Times New Roman" w:hAnsi="Times New Roman" w:cs="Times New Roman"/>
                <w:sz w:val="18"/>
                <w:szCs w:val="18"/>
              </w:rPr>
              <w:t xml:space="preserve">, </w:t>
            </w:r>
            <w:r w:rsidRPr="00E771B4">
              <w:rPr>
                <w:rFonts w:ascii="Times New Roman" w:hAnsi="Times New Roman" w:cs="Times New Roman"/>
                <w:sz w:val="18"/>
                <w:szCs w:val="18"/>
              </w:rPr>
              <w:t>руб</w:t>
            </w:r>
            <w:r>
              <w:rPr>
                <w:rFonts w:ascii="Times New Roman" w:hAnsi="Times New Roman" w:cs="Times New Roman"/>
                <w:sz w:val="18"/>
                <w:szCs w:val="18"/>
              </w:rPr>
              <w:t>.</w:t>
            </w:r>
          </w:p>
        </w:tc>
        <w:tc>
          <w:tcPr>
            <w:tcW w:w="1843"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Виды расходов</w:t>
            </w:r>
          </w:p>
        </w:tc>
        <w:tc>
          <w:tcPr>
            <w:tcW w:w="1417"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Документ,</w:t>
            </w:r>
          </w:p>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подтверждающий</w:t>
            </w:r>
          </w:p>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расход</w:t>
            </w:r>
          </w:p>
        </w:tc>
        <w:tc>
          <w:tcPr>
            <w:tcW w:w="1418" w:type="dxa"/>
            <w:tcBorders>
              <w:top w:val="single" w:sz="6" w:space="0" w:color="auto"/>
              <w:left w:val="single" w:sz="6" w:space="0" w:color="auto"/>
              <w:bottom w:val="single" w:sz="6" w:space="0" w:color="auto"/>
              <w:right w:val="single" w:sz="6" w:space="0" w:color="auto"/>
            </w:tcBorders>
            <w:vAlign w:val="center"/>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Основание для снятия денежных средств</w:t>
            </w:r>
            <w:r>
              <w:rPr>
                <w:rStyle w:val="ac"/>
                <w:sz w:val="18"/>
                <w:szCs w:val="18"/>
              </w:rPr>
              <w:footnoteReference w:id="9"/>
            </w:r>
          </w:p>
        </w:tc>
      </w:tr>
      <w:tr w:rsidR="00D25CF3" w:rsidRPr="00E771B4" w:rsidTr="00692163">
        <w:trPr>
          <w:trHeight w:val="183"/>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D25CF3" w:rsidRPr="00E771B4" w:rsidTr="00692163">
        <w:trPr>
          <w:trHeight w:val="117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11.08.2016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типография «Радуга»,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 xml:space="preserve">/с 00000000000000000000 </w:t>
            </w:r>
            <w:proofErr w:type="spellStart"/>
            <w:r>
              <w:rPr>
                <w:rFonts w:ascii="Times New Roman" w:hAnsi="Times New Roman" w:cs="Times New Roman"/>
                <w:b/>
                <w:bCs/>
                <w:sz w:val="18"/>
                <w:szCs w:val="18"/>
              </w:rPr>
              <w:t>Сургутское</w:t>
            </w:r>
            <w:proofErr w:type="spellEnd"/>
            <w:r w:rsidRPr="00E771B4">
              <w:rPr>
                <w:rFonts w:ascii="Times New Roman" w:hAnsi="Times New Roman" w:cs="Times New Roman"/>
                <w:b/>
                <w:bCs/>
                <w:sz w:val="18"/>
                <w:szCs w:val="18"/>
              </w:rPr>
              <w:t xml:space="preserve"> ОСБ № 8544 СБ РФ г. </w:t>
            </w:r>
            <w:r>
              <w:rPr>
                <w:rFonts w:ascii="Times New Roman" w:hAnsi="Times New Roman" w:cs="Times New Roman"/>
                <w:b/>
                <w:bCs/>
                <w:sz w:val="18"/>
                <w:szCs w:val="18"/>
              </w:rPr>
              <w:t>Сургут</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15</w:t>
            </w:r>
            <w:r w:rsidRPr="00E771B4">
              <w:rPr>
                <w:rFonts w:ascii="Times New Roman" w:hAnsi="Times New Roman" w:cs="Times New Roman"/>
                <w:b/>
                <w:bCs/>
                <w:sz w:val="18"/>
                <w:szCs w:val="18"/>
              </w:rPr>
              <w:t>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изготовления агитационных плакатов</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w:t>
            </w:r>
            <w:r>
              <w:rPr>
                <w:rFonts w:ascii="Times New Roman" w:hAnsi="Times New Roman" w:cs="Times New Roman"/>
                <w:b/>
                <w:bCs/>
                <w:sz w:val="18"/>
                <w:szCs w:val="18"/>
              </w:rPr>
              <w:t>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 от ___, счет № ___ от ___</w:t>
            </w:r>
          </w:p>
        </w:tc>
      </w:tr>
      <w:tr w:rsidR="00D25CF3" w:rsidRPr="00E771B4" w:rsidTr="00692163">
        <w:trPr>
          <w:trHeight w:val="72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Индивидуальный предприниматель Иванов Иван Иванович</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13 500,00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за изготовление подписных листов</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Чек № ____ от ____</w:t>
            </w:r>
          </w:p>
        </w:tc>
      </w:tr>
      <w:tr w:rsidR="00D25CF3" w:rsidRPr="00E771B4" w:rsidTr="00692163">
        <w:trPr>
          <w:trHeight w:val="267"/>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1</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2</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3</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4</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5</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sz w:val="18"/>
                <w:szCs w:val="18"/>
              </w:rPr>
            </w:pPr>
            <w:r w:rsidRPr="00E771B4">
              <w:rPr>
                <w:rFonts w:ascii="Times New Roman" w:hAnsi="Times New Roman" w:cs="Times New Roman"/>
                <w:sz w:val="18"/>
                <w:szCs w:val="18"/>
              </w:rPr>
              <w:t>6</w:t>
            </w:r>
          </w:p>
        </w:tc>
      </w:tr>
      <w:tr w:rsidR="00D25CF3" w:rsidRPr="00E771B4" w:rsidTr="00692163">
        <w:trPr>
          <w:trHeight w:val="1122"/>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lastRenderedPageBreak/>
              <w:t>12.08.2016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ОАО «ПЕРЕКРЕСТОК»,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/с 00000000000000000000 АБ «ТОКБАНК» г. Москвы</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Приобретение канцтоваров для организации сбора подписей</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Счет № ____ от ____</w:t>
            </w:r>
          </w:p>
        </w:tc>
      </w:tr>
      <w:tr w:rsidR="00D25CF3" w:rsidRPr="00E771B4" w:rsidTr="00692163">
        <w:trPr>
          <w:trHeight w:val="1062"/>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ОАО «Салют»,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/с 00000000000000000000 АКБ «Альфа» г. Москвы</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50</w:t>
            </w:r>
            <w:r w:rsidRPr="00E771B4">
              <w:rPr>
                <w:rFonts w:ascii="Times New Roman" w:hAnsi="Times New Roman" w:cs="Times New Roman"/>
                <w:b/>
                <w:bCs/>
                <w:sz w:val="18"/>
                <w:szCs w:val="18"/>
              </w:rPr>
              <w:t>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аренды помещения для проведения избирательной кампании</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D25CF3" w:rsidRPr="00E771B4" w:rsidTr="00692163">
        <w:trPr>
          <w:trHeight w:val="1039"/>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ОАО «СВЯЗЬОФИС»,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/с 00000000000000000000 АБ «БАНКОЛД» г. Москвы</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25 000,00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услуг связи</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w:t>
            </w:r>
            <w:r>
              <w:rPr>
                <w:rFonts w:ascii="Times New Roman" w:hAnsi="Times New Roman" w:cs="Times New Roman"/>
                <w:b/>
                <w:bCs/>
                <w:sz w:val="18"/>
                <w:szCs w:val="18"/>
              </w:rPr>
              <w:t>ное поручение № ____ от 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 от ____, счет № _____ от _____</w:t>
            </w:r>
          </w:p>
        </w:tc>
      </w:tr>
      <w:tr w:rsidR="00D25CF3" w:rsidRPr="00E771B4" w:rsidTr="00692163">
        <w:trPr>
          <w:trHeight w:val="1068"/>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12.08.2016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Автопредприятие № 1,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/с 00000000000000000000 КБ «Инвест» г. Москвы</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27 000,00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транспортных услуг </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D25CF3" w:rsidRPr="00E771B4" w:rsidTr="00692163">
        <w:trPr>
          <w:trHeight w:val="1267"/>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13.08.2016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Васильев Иван Иванович,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 xml:space="preserve">/с 00000000000000000000  </w:t>
            </w:r>
            <w:proofErr w:type="spellStart"/>
            <w:r>
              <w:rPr>
                <w:rFonts w:ascii="Times New Roman" w:hAnsi="Times New Roman" w:cs="Times New Roman"/>
                <w:b/>
                <w:bCs/>
                <w:sz w:val="18"/>
                <w:szCs w:val="18"/>
              </w:rPr>
              <w:t>Нижневартовское</w:t>
            </w:r>
            <w:proofErr w:type="spellEnd"/>
            <w:r w:rsidRPr="00E771B4">
              <w:rPr>
                <w:rFonts w:ascii="Times New Roman" w:hAnsi="Times New Roman" w:cs="Times New Roman"/>
                <w:b/>
                <w:bCs/>
                <w:sz w:val="18"/>
                <w:szCs w:val="18"/>
              </w:rPr>
              <w:t> ОСБ № 8189 СБ РФ г. </w:t>
            </w:r>
            <w:r>
              <w:rPr>
                <w:rFonts w:ascii="Times New Roman" w:hAnsi="Times New Roman" w:cs="Times New Roman"/>
                <w:b/>
                <w:bCs/>
                <w:sz w:val="18"/>
                <w:szCs w:val="18"/>
              </w:rPr>
              <w:t>Нижневартовска</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25 800,00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Оплата услуг консультационного характера</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w:t>
            </w:r>
          </w:p>
        </w:tc>
      </w:tr>
      <w:tr w:rsidR="00D25CF3" w:rsidRPr="00E771B4" w:rsidTr="00692163">
        <w:trPr>
          <w:trHeight w:val="734"/>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Кузьмин Алексей Павлович</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3</w:t>
            </w:r>
            <w:r w:rsidRPr="00E771B4">
              <w:rPr>
                <w:rFonts w:ascii="Times New Roman" w:hAnsi="Times New Roman" w:cs="Times New Roman"/>
                <w:b/>
                <w:bCs/>
                <w:sz w:val="18"/>
                <w:szCs w:val="18"/>
              </w:rPr>
              <w:t>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 от ____</w:t>
            </w:r>
          </w:p>
        </w:tc>
      </w:tr>
      <w:tr w:rsidR="00D25CF3" w:rsidRPr="00E771B4" w:rsidTr="00692163">
        <w:trPr>
          <w:trHeight w:val="814"/>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Пашков Виталий Сергеевич</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w:t>
            </w:r>
          </w:p>
        </w:tc>
      </w:tr>
      <w:tr w:rsidR="00D25CF3" w:rsidRPr="00E771B4" w:rsidTr="00692163">
        <w:trPr>
          <w:trHeight w:val="522"/>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Рязанов Анатолий Ильич</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труда сборщиков подписей</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ind w:left="110"/>
              <w:rPr>
                <w:rFonts w:ascii="Times New Roman" w:hAnsi="Times New Roman" w:cs="Times New Roman"/>
                <w:b/>
                <w:bCs/>
                <w:sz w:val="18"/>
                <w:szCs w:val="18"/>
              </w:rPr>
            </w:pPr>
            <w:r w:rsidRPr="00E771B4">
              <w:rPr>
                <w:rFonts w:ascii="Times New Roman" w:hAnsi="Times New Roman" w:cs="Times New Roman"/>
                <w:b/>
                <w:bCs/>
                <w:sz w:val="18"/>
                <w:szCs w:val="18"/>
              </w:rPr>
              <w:t>Расходный ордер № 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w:t>
            </w:r>
          </w:p>
        </w:tc>
      </w:tr>
      <w:tr w:rsidR="00D25CF3" w:rsidRPr="00E771B4" w:rsidTr="00692163">
        <w:trPr>
          <w:trHeight w:val="1229"/>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15.08.2016 г.</w:t>
            </w:r>
          </w:p>
        </w:tc>
        <w:tc>
          <w:tcPr>
            <w:tcW w:w="2471" w:type="dxa"/>
            <w:tcBorders>
              <w:top w:val="single" w:sz="6" w:space="0" w:color="auto"/>
              <w:left w:val="single" w:sz="6" w:space="0" w:color="auto"/>
              <w:bottom w:val="single" w:sz="6" w:space="0" w:color="auto"/>
              <w:right w:val="single" w:sz="6" w:space="0" w:color="auto"/>
            </w:tcBorders>
          </w:tcPr>
          <w:p w:rsidR="00D25CF3"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 ЗАО «Квинт»,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/с 00000000000000000000 АБ «Мост» г. Москвы</w:t>
            </w:r>
          </w:p>
          <w:p w:rsidR="00D25CF3" w:rsidRPr="00E771B4" w:rsidRDefault="00D25CF3" w:rsidP="00692163">
            <w:pPr>
              <w:pStyle w:val="ConsPlusCell"/>
              <w:rPr>
                <w:rFonts w:ascii="Times New Roman" w:hAnsi="Times New Roman" w:cs="Times New Roman"/>
                <w:b/>
                <w:bCs/>
                <w:sz w:val="18"/>
                <w:szCs w:val="18"/>
              </w:rPr>
            </w:pP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22 500,00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Оплата аренды оборудования (ксерокс, компьютер, принтер и др.) </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D25CF3" w:rsidRPr="00E771B4" w:rsidTr="00692163">
        <w:trPr>
          <w:trHeight w:val="84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ЗАО «</w:t>
            </w:r>
            <w:proofErr w:type="spellStart"/>
            <w:r w:rsidRPr="00E771B4">
              <w:rPr>
                <w:rFonts w:ascii="Times New Roman" w:hAnsi="Times New Roman" w:cs="Times New Roman"/>
                <w:b/>
                <w:bCs/>
                <w:sz w:val="18"/>
                <w:szCs w:val="18"/>
              </w:rPr>
              <w:t>ПремьерСВ</w:t>
            </w:r>
            <w:proofErr w:type="spellEnd"/>
            <w:r w:rsidRPr="00E771B4">
              <w:rPr>
                <w:rFonts w:ascii="Times New Roman" w:hAnsi="Times New Roman" w:cs="Times New Roman"/>
                <w:b/>
                <w:bCs/>
                <w:sz w:val="18"/>
                <w:szCs w:val="18"/>
              </w:rPr>
              <w:t xml:space="preserve">»,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/с 00000000000000000000 АКБ «ВЕСТ» г. </w:t>
            </w:r>
            <w:r>
              <w:rPr>
                <w:rFonts w:ascii="Times New Roman" w:hAnsi="Times New Roman" w:cs="Times New Roman"/>
                <w:b/>
                <w:bCs/>
                <w:sz w:val="18"/>
                <w:szCs w:val="18"/>
              </w:rPr>
              <w:t>Сургут</w:t>
            </w:r>
            <w:r w:rsidRPr="00E771B4">
              <w:rPr>
                <w:rFonts w:ascii="Times New Roman" w:hAnsi="Times New Roman" w:cs="Times New Roman"/>
                <w:b/>
                <w:bCs/>
                <w:sz w:val="18"/>
                <w:szCs w:val="18"/>
              </w:rPr>
              <w:t xml:space="preserve">  </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w:t>
            </w:r>
            <w:r w:rsidRPr="00E771B4">
              <w:rPr>
                <w:rFonts w:ascii="Times New Roman" w:hAnsi="Times New Roman" w:cs="Times New Roman"/>
                <w:b/>
                <w:bCs/>
                <w:sz w:val="18"/>
                <w:szCs w:val="18"/>
              </w:rPr>
              <w:t>00 000,00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изготовления видеороликов</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D25CF3" w:rsidRPr="00E771B4" w:rsidTr="00692163">
        <w:trPr>
          <w:trHeight w:val="84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16.08.2016 г.</w:t>
            </w:r>
          </w:p>
        </w:tc>
        <w:tc>
          <w:tcPr>
            <w:tcW w:w="2471" w:type="dxa"/>
            <w:tcBorders>
              <w:top w:val="single" w:sz="6" w:space="0" w:color="auto"/>
              <w:left w:val="single" w:sz="6" w:space="0" w:color="auto"/>
              <w:bottom w:val="single" w:sz="6" w:space="0" w:color="auto"/>
              <w:right w:val="single" w:sz="6" w:space="0" w:color="auto"/>
            </w:tcBorders>
          </w:tcPr>
          <w:p w:rsidR="00D25CF3"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ЗАО «Продюсерская Компания «</w:t>
            </w:r>
            <w:proofErr w:type="spellStart"/>
            <w:r w:rsidRPr="00E771B4">
              <w:rPr>
                <w:rFonts w:ascii="Times New Roman" w:hAnsi="Times New Roman" w:cs="Times New Roman"/>
                <w:b/>
                <w:bCs/>
                <w:sz w:val="18"/>
                <w:szCs w:val="18"/>
              </w:rPr>
              <w:t>ВидеоАудио</w:t>
            </w:r>
            <w:proofErr w:type="spellEnd"/>
            <w:r w:rsidRPr="00E771B4">
              <w:rPr>
                <w:rFonts w:ascii="Times New Roman" w:hAnsi="Times New Roman" w:cs="Times New Roman"/>
                <w:b/>
                <w:bCs/>
                <w:sz w:val="18"/>
                <w:szCs w:val="18"/>
              </w:rPr>
              <w:t xml:space="preserve">»,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 xml:space="preserve">/с 00000000000000000000 КБ «Альфа» г. Москвы </w:t>
            </w:r>
          </w:p>
          <w:p w:rsidR="00D25CF3" w:rsidRPr="00E771B4" w:rsidRDefault="00D25CF3" w:rsidP="00692163">
            <w:pPr>
              <w:pStyle w:val="ConsPlusCell"/>
              <w:rPr>
                <w:rFonts w:ascii="Times New Roman" w:hAnsi="Times New Roman" w:cs="Times New Roman"/>
                <w:b/>
                <w:bCs/>
                <w:sz w:val="18"/>
                <w:szCs w:val="18"/>
              </w:rPr>
            </w:pP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 </w:t>
            </w:r>
            <w:r>
              <w:rPr>
                <w:rFonts w:ascii="Times New Roman" w:hAnsi="Times New Roman" w:cs="Times New Roman"/>
                <w:b/>
                <w:bCs/>
                <w:sz w:val="18"/>
                <w:szCs w:val="18"/>
              </w:rPr>
              <w:t>100</w:t>
            </w:r>
            <w:r w:rsidRPr="00E771B4">
              <w:rPr>
                <w:rFonts w:ascii="Times New Roman" w:hAnsi="Times New Roman" w:cs="Times New Roman"/>
                <w:b/>
                <w:bCs/>
                <w:sz w:val="18"/>
                <w:szCs w:val="18"/>
              </w:rPr>
              <w:t>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Оплата выступлений в телеэфире</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Договор № ____ от ____, счет № _____ от _____</w:t>
            </w:r>
          </w:p>
        </w:tc>
      </w:tr>
      <w:tr w:rsidR="00D25CF3" w:rsidRPr="00E771B4" w:rsidTr="00692163">
        <w:trPr>
          <w:trHeight w:val="84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14.08.2016 г.</w:t>
            </w:r>
          </w:p>
        </w:tc>
        <w:tc>
          <w:tcPr>
            <w:tcW w:w="2471" w:type="dxa"/>
            <w:tcBorders>
              <w:top w:val="single" w:sz="6" w:space="0" w:color="auto"/>
              <w:left w:val="single" w:sz="6" w:space="0" w:color="auto"/>
              <w:bottom w:val="single" w:sz="6" w:space="0" w:color="auto"/>
              <w:right w:val="single" w:sz="6" w:space="0" w:color="auto"/>
            </w:tcBorders>
          </w:tcPr>
          <w:p w:rsidR="00D25CF3"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Сидоров Иван Семенович, 16.11.1999 г.р., г. </w:t>
            </w:r>
            <w:r>
              <w:rPr>
                <w:rFonts w:ascii="Times New Roman" w:hAnsi="Times New Roman" w:cs="Times New Roman"/>
                <w:b/>
                <w:bCs/>
                <w:sz w:val="18"/>
                <w:szCs w:val="18"/>
              </w:rPr>
              <w:t>Ханты-Мансийск</w:t>
            </w:r>
            <w:r w:rsidRPr="00E771B4">
              <w:rPr>
                <w:rFonts w:ascii="Times New Roman" w:hAnsi="Times New Roman" w:cs="Times New Roman"/>
                <w:b/>
                <w:bCs/>
                <w:sz w:val="18"/>
                <w:szCs w:val="18"/>
              </w:rPr>
              <w:t>, ул. </w:t>
            </w:r>
            <w:r>
              <w:rPr>
                <w:rFonts w:ascii="Times New Roman" w:hAnsi="Times New Roman" w:cs="Times New Roman"/>
                <w:b/>
                <w:bCs/>
                <w:sz w:val="18"/>
                <w:szCs w:val="18"/>
              </w:rPr>
              <w:t>Артамонова</w:t>
            </w:r>
            <w:r w:rsidRPr="00E771B4">
              <w:rPr>
                <w:rFonts w:ascii="Times New Roman" w:hAnsi="Times New Roman" w:cs="Times New Roman"/>
                <w:b/>
                <w:bCs/>
                <w:sz w:val="18"/>
                <w:szCs w:val="18"/>
              </w:rPr>
              <w:t>, д. 25, кв.</w:t>
            </w:r>
            <w:r>
              <w:rPr>
                <w:rFonts w:ascii="Times New Roman" w:hAnsi="Times New Roman" w:cs="Times New Roman"/>
                <w:b/>
                <w:bCs/>
                <w:sz w:val="18"/>
                <w:szCs w:val="18"/>
              </w:rPr>
              <w:t> </w:t>
            </w:r>
            <w:r w:rsidRPr="00E771B4">
              <w:rPr>
                <w:rFonts w:ascii="Times New Roman" w:hAnsi="Times New Roman" w:cs="Times New Roman"/>
                <w:b/>
                <w:bCs/>
                <w:sz w:val="18"/>
                <w:szCs w:val="18"/>
              </w:rPr>
              <w:t>35, паспорт: 00 00 000000</w:t>
            </w:r>
          </w:p>
          <w:p w:rsidR="00D25CF3" w:rsidRPr="00E771B4" w:rsidRDefault="00D25CF3" w:rsidP="00692163">
            <w:pPr>
              <w:pStyle w:val="ConsPlusCell"/>
              <w:rPr>
                <w:rFonts w:ascii="Times New Roman" w:hAnsi="Times New Roman" w:cs="Times New Roman"/>
                <w:b/>
                <w:bCs/>
                <w:sz w:val="18"/>
                <w:szCs w:val="18"/>
              </w:rPr>
            </w:pP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15 000,00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ind w:right="-70"/>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гражданином, не достигшим 18 лет</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Квитанция № ___ от ____  почтовому переводу </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p>
        </w:tc>
      </w:tr>
      <w:tr w:rsidR="00D25CF3" w:rsidRPr="00E771B4" w:rsidTr="00692163">
        <w:trPr>
          <w:trHeight w:val="1632"/>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Петров Петр Петрович, 05.10.1952 г.р., </w:t>
            </w:r>
            <w:r>
              <w:rPr>
                <w:rFonts w:ascii="Times New Roman" w:hAnsi="Times New Roman" w:cs="Times New Roman"/>
                <w:b/>
                <w:bCs/>
                <w:sz w:val="18"/>
                <w:szCs w:val="18"/>
              </w:rPr>
              <w:t>Ханты-Мансийский автономный округ – Югра, г. Нижневартовск, ул. Советов</w:t>
            </w:r>
            <w:r w:rsidRPr="00E771B4">
              <w:rPr>
                <w:rFonts w:ascii="Times New Roman" w:hAnsi="Times New Roman" w:cs="Times New Roman"/>
                <w:b/>
                <w:bCs/>
                <w:sz w:val="18"/>
                <w:szCs w:val="18"/>
              </w:rPr>
              <w:t>, д. 15, кв. 27, паспорт: 00 00 000000</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sidRPr="00E771B4">
              <w:rPr>
                <w:rFonts w:ascii="Times New Roman" w:hAnsi="Times New Roman" w:cs="Times New Roman"/>
                <w:b/>
                <w:bCs/>
                <w:sz w:val="18"/>
                <w:szCs w:val="18"/>
              </w:rPr>
              <w:t>20 000,00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части пожертвования гражданина, превышающей установленный размер пожертвования</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______ от ______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rPr>
                <w:rFonts w:ascii="Times New Roman" w:hAnsi="Times New Roman" w:cs="Times New Roman"/>
                <w:b/>
                <w:bCs/>
                <w:sz w:val="18"/>
                <w:szCs w:val="18"/>
              </w:rPr>
            </w:pPr>
          </w:p>
        </w:tc>
      </w:tr>
      <w:tr w:rsidR="00D25CF3" w:rsidRPr="001764D7" w:rsidTr="00692163">
        <w:trPr>
          <w:trHeight w:val="212"/>
        </w:trPr>
        <w:tc>
          <w:tcPr>
            <w:tcW w:w="1215" w:type="dxa"/>
            <w:tcBorders>
              <w:top w:val="single" w:sz="6" w:space="0" w:color="auto"/>
              <w:left w:val="single" w:sz="6" w:space="0" w:color="auto"/>
              <w:bottom w:val="single" w:sz="6" w:space="0" w:color="auto"/>
              <w:right w:val="single" w:sz="6" w:space="0" w:color="auto"/>
            </w:tcBorders>
          </w:tcPr>
          <w:p w:rsidR="00D25CF3" w:rsidRPr="001764D7" w:rsidRDefault="00D25CF3" w:rsidP="00692163">
            <w:pPr>
              <w:pStyle w:val="ConsPlusCell"/>
              <w:jc w:val="center"/>
              <w:rPr>
                <w:rFonts w:ascii="Times New Roman" w:hAnsi="Times New Roman" w:cs="Times New Roman"/>
                <w:sz w:val="18"/>
                <w:szCs w:val="18"/>
              </w:rPr>
            </w:pPr>
            <w:r w:rsidRPr="001764D7">
              <w:rPr>
                <w:rFonts w:ascii="Times New Roman" w:hAnsi="Times New Roman" w:cs="Times New Roman"/>
                <w:sz w:val="18"/>
                <w:szCs w:val="18"/>
              </w:rPr>
              <w:t>1</w:t>
            </w:r>
          </w:p>
        </w:tc>
        <w:tc>
          <w:tcPr>
            <w:tcW w:w="2471" w:type="dxa"/>
            <w:tcBorders>
              <w:top w:val="single" w:sz="6" w:space="0" w:color="auto"/>
              <w:left w:val="single" w:sz="6" w:space="0" w:color="auto"/>
              <w:bottom w:val="single" w:sz="6" w:space="0" w:color="auto"/>
              <w:right w:val="single" w:sz="6" w:space="0" w:color="auto"/>
            </w:tcBorders>
          </w:tcPr>
          <w:p w:rsidR="00D25CF3" w:rsidRPr="001764D7" w:rsidRDefault="00D25CF3" w:rsidP="00692163">
            <w:pPr>
              <w:pStyle w:val="ConsPlusCell"/>
              <w:jc w:val="center"/>
              <w:rPr>
                <w:rFonts w:ascii="Times New Roman" w:hAnsi="Times New Roman" w:cs="Times New Roman"/>
                <w:sz w:val="18"/>
                <w:szCs w:val="18"/>
              </w:rPr>
            </w:pPr>
            <w:r w:rsidRPr="001764D7">
              <w:rPr>
                <w:rFonts w:ascii="Times New Roman" w:hAnsi="Times New Roman" w:cs="Times New Roman"/>
                <w:sz w:val="18"/>
                <w:szCs w:val="18"/>
              </w:rPr>
              <w:t>2</w:t>
            </w:r>
          </w:p>
        </w:tc>
        <w:tc>
          <w:tcPr>
            <w:tcW w:w="992" w:type="dxa"/>
            <w:tcBorders>
              <w:top w:val="single" w:sz="6" w:space="0" w:color="auto"/>
              <w:left w:val="single" w:sz="6" w:space="0" w:color="auto"/>
              <w:bottom w:val="single" w:sz="6" w:space="0" w:color="auto"/>
              <w:right w:val="single" w:sz="6" w:space="0" w:color="auto"/>
            </w:tcBorders>
          </w:tcPr>
          <w:p w:rsidR="00D25CF3" w:rsidRPr="001764D7" w:rsidRDefault="00D25CF3" w:rsidP="00692163">
            <w:pPr>
              <w:pStyle w:val="ConsPlusCell"/>
              <w:jc w:val="center"/>
              <w:rPr>
                <w:rFonts w:ascii="Times New Roman" w:hAnsi="Times New Roman" w:cs="Times New Roman"/>
                <w:sz w:val="18"/>
                <w:szCs w:val="18"/>
              </w:rPr>
            </w:pPr>
            <w:r w:rsidRPr="001764D7">
              <w:rPr>
                <w:rFonts w:ascii="Times New Roman" w:hAnsi="Times New Roman" w:cs="Times New Roman"/>
                <w:sz w:val="18"/>
                <w:szCs w:val="18"/>
              </w:rPr>
              <w:t>3</w:t>
            </w:r>
          </w:p>
        </w:tc>
        <w:tc>
          <w:tcPr>
            <w:tcW w:w="1843" w:type="dxa"/>
            <w:tcBorders>
              <w:top w:val="single" w:sz="6" w:space="0" w:color="auto"/>
              <w:left w:val="single" w:sz="6" w:space="0" w:color="auto"/>
              <w:bottom w:val="single" w:sz="6" w:space="0" w:color="auto"/>
              <w:right w:val="single" w:sz="6" w:space="0" w:color="auto"/>
            </w:tcBorders>
          </w:tcPr>
          <w:p w:rsidR="00D25CF3" w:rsidRPr="001764D7" w:rsidRDefault="00D25CF3" w:rsidP="00692163">
            <w:pPr>
              <w:pStyle w:val="ConsPlusCell"/>
              <w:jc w:val="center"/>
              <w:rPr>
                <w:rFonts w:ascii="Times New Roman" w:hAnsi="Times New Roman" w:cs="Times New Roman"/>
                <w:sz w:val="18"/>
                <w:szCs w:val="18"/>
              </w:rPr>
            </w:pPr>
            <w:r w:rsidRPr="001764D7">
              <w:rPr>
                <w:rFonts w:ascii="Times New Roman" w:hAnsi="Times New Roman" w:cs="Times New Roman"/>
                <w:sz w:val="18"/>
                <w:szCs w:val="18"/>
              </w:rPr>
              <w:t>4</w:t>
            </w:r>
          </w:p>
        </w:tc>
        <w:tc>
          <w:tcPr>
            <w:tcW w:w="1417" w:type="dxa"/>
            <w:tcBorders>
              <w:top w:val="single" w:sz="6" w:space="0" w:color="auto"/>
              <w:left w:val="single" w:sz="6" w:space="0" w:color="auto"/>
              <w:bottom w:val="single" w:sz="6" w:space="0" w:color="auto"/>
              <w:right w:val="single" w:sz="6" w:space="0" w:color="auto"/>
            </w:tcBorders>
          </w:tcPr>
          <w:p w:rsidR="00D25CF3" w:rsidRPr="001764D7" w:rsidRDefault="00D25CF3" w:rsidP="00692163">
            <w:pPr>
              <w:pStyle w:val="ConsPlusCell"/>
              <w:jc w:val="center"/>
              <w:rPr>
                <w:rFonts w:ascii="Times New Roman" w:hAnsi="Times New Roman" w:cs="Times New Roman"/>
                <w:sz w:val="18"/>
                <w:szCs w:val="18"/>
              </w:rPr>
            </w:pPr>
            <w:r w:rsidRPr="001764D7">
              <w:rPr>
                <w:rFonts w:ascii="Times New Roman" w:hAnsi="Times New Roman" w:cs="Times New Roman"/>
                <w:sz w:val="18"/>
                <w:szCs w:val="18"/>
              </w:rPr>
              <w:t>5</w:t>
            </w:r>
          </w:p>
        </w:tc>
        <w:tc>
          <w:tcPr>
            <w:tcW w:w="1418" w:type="dxa"/>
            <w:tcBorders>
              <w:top w:val="single" w:sz="6" w:space="0" w:color="auto"/>
              <w:left w:val="single" w:sz="6" w:space="0" w:color="auto"/>
              <w:bottom w:val="single" w:sz="6" w:space="0" w:color="auto"/>
              <w:right w:val="single" w:sz="6" w:space="0" w:color="auto"/>
            </w:tcBorders>
          </w:tcPr>
          <w:p w:rsidR="00D25CF3" w:rsidRPr="001764D7" w:rsidRDefault="00D25CF3" w:rsidP="00692163">
            <w:pPr>
              <w:pStyle w:val="ConsPlusCell"/>
              <w:jc w:val="center"/>
              <w:rPr>
                <w:rFonts w:ascii="Times New Roman" w:hAnsi="Times New Roman" w:cs="Times New Roman"/>
                <w:sz w:val="18"/>
                <w:szCs w:val="18"/>
              </w:rPr>
            </w:pPr>
            <w:r w:rsidRPr="001764D7">
              <w:rPr>
                <w:rFonts w:ascii="Times New Roman" w:hAnsi="Times New Roman" w:cs="Times New Roman"/>
                <w:sz w:val="18"/>
                <w:szCs w:val="18"/>
              </w:rPr>
              <w:t>6</w:t>
            </w:r>
          </w:p>
        </w:tc>
      </w:tr>
      <w:tr w:rsidR="00D25CF3" w:rsidRPr="00E771B4" w:rsidTr="00692163">
        <w:trPr>
          <w:trHeight w:val="84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lang w:val="en-US"/>
              </w:rPr>
            </w:pPr>
            <w:r w:rsidRPr="00E771B4">
              <w:rPr>
                <w:rFonts w:ascii="Times New Roman" w:hAnsi="Times New Roman" w:cs="Times New Roman"/>
                <w:b/>
                <w:bCs/>
                <w:sz w:val="18"/>
                <w:szCs w:val="18"/>
              </w:rPr>
              <w:lastRenderedPageBreak/>
              <w:t>15.08.2016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 «</w:t>
            </w:r>
            <w:r w:rsidRPr="00E771B4">
              <w:rPr>
                <w:rFonts w:ascii="Times New Roman" w:hAnsi="Times New Roman" w:cs="Times New Roman"/>
                <w:b/>
                <w:bCs/>
                <w:sz w:val="18"/>
                <w:szCs w:val="18"/>
                <w:lang w:val="en-US"/>
              </w:rPr>
              <w:t>GREEN</w:t>
            </w:r>
            <w:r w:rsidRPr="00E771B4">
              <w:rPr>
                <w:rFonts w:ascii="Times New Roman" w:hAnsi="Times New Roman" w:cs="Times New Roman"/>
                <w:b/>
                <w:bCs/>
                <w:sz w:val="18"/>
                <w:szCs w:val="18"/>
              </w:rPr>
              <w:t xml:space="preserve">»,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 xml:space="preserve">/с 00000000000000000000 КБ «НОРД» г. Москвы </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00 000,00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международной организацией (международным общественным движением)</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p>
        </w:tc>
      </w:tr>
      <w:tr w:rsidR="00D25CF3" w:rsidRPr="00E771B4" w:rsidTr="00692163">
        <w:trPr>
          <w:trHeight w:val="84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15.08.2016 г.</w:t>
            </w:r>
          </w:p>
        </w:tc>
        <w:tc>
          <w:tcPr>
            <w:tcW w:w="2471" w:type="dxa"/>
            <w:tcBorders>
              <w:top w:val="single" w:sz="6" w:space="0" w:color="auto"/>
              <w:left w:val="single" w:sz="6" w:space="0" w:color="auto"/>
              <w:bottom w:val="single" w:sz="6" w:space="0" w:color="auto"/>
              <w:right w:val="single" w:sz="6" w:space="0" w:color="auto"/>
            </w:tcBorders>
          </w:tcPr>
          <w:p w:rsidR="00D25CF3" w:rsidRPr="00334707" w:rsidRDefault="00D25CF3" w:rsidP="00692163">
            <w:pPr>
              <w:pStyle w:val="ConsPlusCell"/>
              <w:rPr>
                <w:rFonts w:ascii="Times New Roman" w:hAnsi="Times New Roman" w:cs="Times New Roman"/>
                <w:b/>
                <w:bCs/>
                <w:color w:val="FF0000"/>
                <w:sz w:val="18"/>
                <w:szCs w:val="18"/>
              </w:rPr>
            </w:pPr>
            <w:r w:rsidRPr="00F902EE">
              <w:rPr>
                <w:rFonts w:ascii="Times New Roman" w:hAnsi="Times New Roman" w:cs="Times New Roman"/>
                <w:b/>
                <w:bCs/>
                <w:sz w:val="18"/>
                <w:szCs w:val="18"/>
              </w:rPr>
              <w:t>Территориальное управление казначейства</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10</w:t>
            </w:r>
            <w:r w:rsidRPr="00E771B4">
              <w:rPr>
                <w:rFonts w:ascii="Times New Roman" w:hAnsi="Times New Roman" w:cs="Times New Roman"/>
                <w:b/>
                <w:bCs/>
                <w:sz w:val="18"/>
                <w:szCs w:val="18"/>
              </w:rPr>
              <w:t>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Перечисление пожертвования, поступившего от анонимного жертвователя, в доход  </w:t>
            </w:r>
            <w:r>
              <w:rPr>
                <w:rFonts w:ascii="Times New Roman" w:hAnsi="Times New Roman" w:cs="Times New Roman"/>
                <w:b/>
                <w:bCs/>
                <w:sz w:val="18"/>
                <w:szCs w:val="18"/>
              </w:rPr>
              <w:t>местного бюджета</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p>
        </w:tc>
      </w:tr>
      <w:tr w:rsidR="00D25CF3" w:rsidRPr="00E771B4" w:rsidTr="00692163">
        <w:trPr>
          <w:trHeight w:val="84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15.08.2016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ИНН 00000000000, Администрация </w:t>
            </w:r>
            <w:r>
              <w:rPr>
                <w:rFonts w:ascii="Times New Roman" w:hAnsi="Times New Roman" w:cs="Times New Roman"/>
                <w:b/>
                <w:bCs/>
                <w:sz w:val="18"/>
                <w:szCs w:val="18"/>
              </w:rPr>
              <w:t xml:space="preserve"> п. </w:t>
            </w:r>
            <w:proofErr w:type="spellStart"/>
            <w:r>
              <w:rPr>
                <w:rFonts w:ascii="Times New Roman" w:hAnsi="Times New Roman" w:cs="Times New Roman"/>
                <w:b/>
                <w:bCs/>
                <w:sz w:val="18"/>
                <w:szCs w:val="18"/>
              </w:rPr>
              <w:t>Излучинск</w:t>
            </w:r>
            <w:proofErr w:type="spellEnd"/>
            <w:r w:rsidRPr="00E771B4">
              <w:rPr>
                <w:rFonts w:ascii="Times New Roman" w:hAnsi="Times New Roman" w:cs="Times New Roman"/>
                <w:b/>
                <w:bCs/>
                <w:sz w:val="18"/>
                <w:szCs w:val="18"/>
              </w:rPr>
              <w:t xml:space="preserve">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/с 00000000000000000000 КБ «ВЕСТ» </w:t>
            </w:r>
            <w:r>
              <w:rPr>
                <w:rFonts w:ascii="Times New Roman" w:hAnsi="Times New Roman" w:cs="Times New Roman"/>
                <w:b/>
                <w:bCs/>
                <w:sz w:val="18"/>
                <w:szCs w:val="18"/>
              </w:rPr>
              <w:t xml:space="preserve">п. </w:t>
            </w:r>
            <w:proofErr w:type="spellStart"/>
            <w:r>
              <w:rPr>
                <w:rFonts w:ascii="Times New Roman" w:hAnsi="Times New Roman" w:cs="Times New Roman"/>
                <w:b/>
                <w:bCs/>
                <w:sz w:val="18"/>
                <w:szCs w:val="18"/>
              </w:rPr>
              <w:t>Излучинск</w:t>
            </w:r>
            <w:proofErr w:type="spellEnd"/>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2</w:t>
            </w:r>
            <w:r w:rsidRPr="00E771B4">
              <w:rPr>
                <w:rFonts w:ascii="Times New Roman" w:hAnsi="Times New Roman" w:cs="Times New Roman"/>
                <w:b/>
                <w:bCs/>
                <w:sz w:val="18"/>
                <w:szCs w:val="18"/>
              </w:rPr>
              <w:t>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органом государственной власти</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p>
        </w:tc>
      </w:tr>
      <w:tr w:rsidR="00D25CF3" w:rsidRPr="00E771B4" w:rsidTr="00692163">
        <w:trPr>
          <w:trHeight w:val="96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jc w:val="center"/>
              <w:rPr>
                <w:rFonts w:ascii="Times New Roman" w:hAnsi="Times New Roman" w:cs="Times New Roman"/>
                <w:b/>
                <w:bCs/>
                <w:sz w:val="18"/>
                <w:szCs w:val="18"/>
              </w:rPr>
            </w:pPr>
            <w:r w:rsidRPr="00E771B4">
              <w:rPr>
                <w:rFonts w:ascii="Times New Roman" w:hAnsi="Times New Roman" w:cs="Times New Roman"/>
                <w:b/>
                <w:bCs/>
                <w:sz w:val="18"/>
                <w:szCs w:val="18"/>
              </w:rPr>
              <w:t>15.08.2016 г.</w:t>
            </w:r>
          </w:p>
        </w:tc>
        <w:tc>
          <w:tcPr>
            <w:tcW w:w="2471"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 xml:space="preserve">Галкин Виктор Степанович, 31.10.1960 г.р., </w:t>
            </w:r>
            <w:r>
              <w:rPr>
                <w:rFonts w:ascii="Times New Roman" w:hAnsi="Times New Roman" w:cs="Times New Roman"/>
                <w:b/>
                <w:bCs/>
                <w:sz w:val="18"/>
                <w:szCs w:val="18"/>
              </w:rPr>
              <w:t>Ханты-Мансийский автономный округ-Югра, г. Нефтеюганск</w:t>
            </w:r>
            <w:r w:rsidRPr="00E771B4">
              <w:rPr>
                <w:rFonts w:ascii="Times New Roman" w:hAnsi="Times New Roman" w:cs="Times New Roman"/>
                <w:b/>
                <w:bCs/>
                <w:sz w:val="18"/>
                <w:szCs w:val="18"/>
              </w:rPr>
              <w:t xml:space="preserve"> ул. Некрасова, д. 37, кв. 117, паспорт: 00 00 000000</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jc w:val="right"/>
              <w:rPr>
                <w:rFonts w:ascii="Times New Roman" w:hAnsi="Times New Roman" w:cs="Times New Roman"/>
                <w:b/>
                <w:bCs/>
                <w:sz w:val="18"/>
                <w:szCs w:val="18"/>
              </w:rPr>
            </w:pPr>
            <w:r w:rsidRPr="00E771B4">
              <w:rPr>
                <w:rFonts w:ascii="Times New Roman" w:hAnsi="Times New Roman" w:cs="Times New Roman"/>
                <w:b/>
                <w:bCs/>
                <w:sz w:val="18"/>
                <w:szCs w:val="18"/>
              </w:rPr>
              <w:t>10 000,00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ind w:right="-68"/>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поступившего в установленном порядке, гражданину</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rPr>
                <w:rFonts w:ascii="Times New Roman" w:hAnsi="Times New Roman" w:cs="Times New Roman"/>
                <w:b/>
                <w:bCs/>
                <w:sz w:val="18"/>
                <w:szCs w:val="18"/>
              </w:rPr>
            </w:pPr>
            <w:r w:rsidRPr="00E771B4">
              <w:rPr>
                <w:rFonts w:ascii="Times New Roman" w:hAnsi="Times New Roman" w:cs="Times New Roman"/>
                <w:b/>
                <w:bCs/>
                <w:sz w:val="18"/>
                <w:szCs w:val="18"/>
              </w:rPr>
              <w:t>Квитанция № ___ от ____ к почтовому переводу</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keepNext/>
              <w:rPr>
                <w:rFonts w:ascii="Times New Roman" w:hAnsi="Times New Roman" w:cs="Times New Roman"/>
                <w:b/>
                <w:bCs/>
                <w:sz w:val="18"/>
                <w:szCs w:val="18"/>
              </w:rPr>
            </w:pPr>
          </w:p>
        </w:tc>
      </w:tr>
      <w:tr w:rsidR="00D25CF3" w:rsidRPr="00E771B4" w:rsidTr="00692163">
        <w:trPr>
          <w:trHeight w:val="1080"/>
        </w:trPr>
        <w:tc>
          <w:tcPr>
            <w:tcW w:w="1215"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center"/>
              <w:rPr>
                <w:rFonts w:ascii="Times New Roman" w:hAnsi="Times New Roman" w:cs="Times New Roman"/>
                <w:b/>
                <w:bCs/>
                <w:sz w:val="18"/>
                <w:szCs w:val="18"/>
              </w:rPr>
            </w:pPr>
            <w:r w:rsidRPr="00E771B4">
              <w:rPr>
                <w:rFonts w:ascii="Times New Roman" w:hAnsi="Times New Roman" w:cs="Times New Roman"/>
                <w:b/>
                <w:bCs/>
                <w:sz w:val="18"/>
                <w:szCs w:val="18"/>
              </w:rPr>
              <w:t>16.08.2016 г.</w:t>
            </w:r>
          </w:p>
        </w:tc>
        <w:tc>
          <w:tcPr>
            <w:tcW w:w="2471" w:type="dxa"/>
            <w:tcBorders>
              <w:top w:val="single" w:sz="6" w:space="0" w:color="auto"/>
              <w:left w:val="single" w:sz="6" w:space="0" w:color="auto"/>
              <w:bottom w:val="single" w:sz="6" w:space="0" w:color="auto"/>
              <w:right w:val="single" w:sz="6" w:space="0" w:color="auto"/>
            </w:tcBorders>
          </w:tcPr>
          <w:p w:rsidR="00D25CF3"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 xml:space="preserve">ИНН 00000000000, ЗАО «СЕРВИС», 21.01.2016 г., </w:t>
            </w:r>
            <w:proofErr w:type="gramStart"/>
            <w:r w:rsidRPr="00E771B4">
              <w:rPr>
                <w:rFonts w:ascii="Times New Roman" w:hAnsi="Times New Roman" w:cs="Times New Roman"/>
                <w:b/>
                <w:bCs/>
                <w:sz w:val="18"/>
                <w:szCs w:val="18"/>
              </w:rPr>
              <w:t>р</w:t>
            </w:r>
            <w:proofErr w:type="gramEnd"/>
            <w:r w:rsidRPr="00E771B4">
              <w:rPr>
                <w:rFonts w:ascii="Times New Roman" w:hAnsi="Times New Roman" w:cs="Times New Roman"/>
                <w:b/>
                <w:bCs/>
                <w:sz w:val="18"/>
                <w:szCs w:val="18"/>
              </w:rPr>
              <w:t xml:space="preserve">/с 00000000000000000000 </w:t>
            </w:r>
          </w:p>
          <w:p w:rsidR="00D25CF3" w:rsidRPr="00E771B4" w:rsidRDefault="00D25CF3" w:rsidP="00692163">
            <w:pPr>
              <w:pStyle w:val="ConsPlusCell"/>
              <w:rPr>
                <w:rFonts w:ascii="Times New Roman" w:hAnsi="Times New Roman" w:cs="Times New Roman"/>
                <w:b/>
                <w:bCs/>
                <w:sz w:val="18"/>
                <w:szCs w:val="18"/>
              </w:rPr>
            </w:pPr>
            <w:r w:rsidRPr="00461917">
              <w:rPr>
                <w:rFonts w:ascii="Times New Roman" w:hAnsi="Times New Roman" w:cs="Times New Roman"/>
                <w:b/>
                <w:bCs/>
                <w:sz w:val="18"/>
                <w:szCs w:val="18"/>
              </w:rPr>
              <w:t>ПАО «Ханты-Мансийский банк Открытие» г.</w:t>
            </w:r>
            <w:r>
              <w:rPr>
                <w:rFonts w:ascii="Times New Roman" w:hAnsi="Times New Roman" w:cs="Times New Roman"/>
                <w:b/>
                <w:bCs/>
                <w:sz w:val="18"/>
                <w:szCs w:val="18"/>
              </w:rPr>
              <w:t xml:space="preserve"> </w:t>
            </w:r>
            <w:r w:rsidRPr="00461917">
              <w:rPr>
                <w:rFonts w:ascii="Times New Roman" w:hAnsi="Times New Roman" w:cs="Times New Roman"/>
                <w:b/>
                <w:bCs/>
                <w:sz w:val="18"/>
                <w:szCs w:val="18"/>
              </w:rPr>
              <w:t>Ханты-</w:t>
            </w:r>
            <w:r>
              <w:rPr>
                <w:rFonts w:ascii="Times New Roman" w:hAnsi="Times New Roman" w:cs="Times New Roman"/>
                <w:b/>
                <w:bCs/>
                <w:sz w:val="18"/>
                <w:szCs w:val="18"/>
              </w:rPr>
              <w:t>М</w:t>
            </w:r>
            <w:r w:rsidRPr="00461917">
              <w:rPr>
                <w:rFonts w:ascii="Times New Roman" w:hAnsi="Times New Roman" w:cs="Times New Roman"/>
                <w:b/>
                <w:bCs/>
                <w:sz w:val="18"/>
                <w:szCs w:val="18"/>
              </w:rPr>
              <w:t>ансийск</w:t>
            </w:r>
          </w:p>
        </w:tc>
        <w:tc>
          <w:tcPr>
            <w:tcW w:w="992"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jc w:val="right"/>
              <w:rPr>
                <w:rFonts w:ascii="Times New Roman" w:hAnsi="Times New Roman" w:cs="Times New Roman"/>
                <w:b/>
                <w:bCs/>
                <w:sz w:val="18"/>
                <w:szCs w:val="18"/>
              </w:rPr>
            </w:pPr>
            <w:r>
              <w:rPr>
                <w:rFonts w:ascii="Times New Roman" w:hAnsi="Times New Roman" w:cs="Times New Roman"/>
                <w:b/>
                <w:bCs/>
                <w:sz w:val="18"/>
                <w:szCs w:val="18"/>
              </w:rPr>
              <w:t>15</w:t>
            </w:r>
            <w:r w:rsidRPr="00E771B4">
              <w:rPr>
                <w:rFonts w:ascii="Times New Roman" w:hAnsi="Times New Roman" w:cs="Times New Roman"/>
                <w:b/>
                <w:bCs/>
                <w:sz w:val="18"/>
                <w:szCs w:val="18"/>
              </w:rPr>
              <w:t>0 000,00</w:t>
            </w:r>
          </w:p>
        </w:tc>
        <w:tc>
          <w:tcPr>
            <w:tcW w:w="1843"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ind w:right="-68"/>
              <w:rPr>
                <w:rFonts w:ascii="Times New Roman" w:hAnsi="Times New Roman" w:cs="Times New Roman"/>
                <w:b/>
                <w:bCs/>
                <w:sz w:val="18"/>
                <w:szCs w:val="18"/>
              </w:rPr>
            </w:pPr>
            <w:r w:rsidRPr="00E771B4">
              <w:rPr>
                <w:rFonts w:ascii="Times New Roman" w:hAnsi="Times New Roman" w:cs="Times New Roman"/>
                <w:b/>
                <w:bCs/>
                <w:sz w:val="18"/>
                <w:szCs w:val="18"/>
              </w:rPr>
              <w:t>Возврат пожертвования, осуществленного юридическим лицом, зарегистрированным менее чем за год до даты внесения пожертвования</w:t>
            </w:r>
          </w:p>
        </w:tc>
        <w:tc>
          <w:tcPr>
            <w:tcW w:w="1417"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r w:rsidRPr="00E771B4">
              <w:rPr>
                <w:rFonts w:ascii="Times New Roman" w:hAnsi="Times New Roman" w:cs="Times New Roman"/>
                <w:b/>
                <w:bCs/>
                <w:sz w:val="18"/>
                <w:szCs w:val="18"/>
              </w:rPr>
              <w:t>Платежное поручение № ___ от ___</w:t>
            </w:r>
          </w:p>
        </w:tc>
        <w:tc>
          <w:tcPr>
            <w:tcW w:w="1418" w:type="dxa"/>
            <w:tcBorders>
              <w:top w:val="single" w:sz="6" w:space="0" w:color="auto"/>
              <w:left w:val="single" w:sz="6" w:space="0" w:color="auto"/>
              <w:bottom w:val="single" w:sz="6" w:space="0" w:color="auto"/>
              <w:right w:val="single" w:sz="6" w:space="0" w:color="auto"/>
            </w:tcBorders>
          </w:tcPr>
          <w:p w:rsidR="00D25CF3" w:rsidRPr="00E771B4" w:rsidRDefault="00D25CF3" w:rsidP="00692163">
            <w:pPr>
              <w:pStyle w:val="ConsPlusCell"/>
              <w:rPr>
                <w:rFonts w:ascii="Times New Roman" w:hAnsi="Times New Roman" w:cs="Times New Roman"/>
                <w:b/>
                <w:bCs/>
                <w:sz w:val="18"/>
                <w:szCs w:val="18"/>
              </w:rPr>
            </w:pPr>
          </w:p>
        </w:tc>
      </w:tr>
    </w:tbl>
    <w:p w:rsidR="00D25CF3" w:rsidRPr="00E771B4" w:rsidRDefault="00D25CF3" w:rsidP="00D25CF3">
      <w:pPr>
        <w:pStyle w:val="ConsPlusNonformat"/>
        <w:rPr>
          <w:rFonts w:ascii="Times New Roman" w:hAnsi="Times New Roman" w:cs="Times New Roman"/>
          <w:sz w:val="18"/>
          <w:szCs w:val="18"/>
        </w:rPr>
      </w:pPr>
    </w:p>
    <w:p w:rsidR="00D25CF3" w:rsidRPr="00E771B4" w:rsidRDefault="00D25CF3" w:rsidP="00D25CF3">
      <w:pPr>
        <w:pStyle w:val="ConsPlusNonformat"/>
        <w:rPr>
          <w:rFonts w:ascii="Times New Roman" w:hAnsi="Times New Roman" w:cs="Times New Roman"/>
          <w:sz w:val="18"/>
          <w:szCs w:val="18"/>
        </w:rPr>
      </w:pPr>
    </w:p>
    <w:tbl>
      <w:tblPr>
        <w:tblW w:w="0" w:type="auto"/>
        <w:tblLook w:val="0000" w:firstRow="0" w:lastRow="0" w:firstColumn="0" w:lastColumn="0" w:noHBand="0" w:noVBand="0"/>
      </w:tblPr>
      <w:tblGrid>
        <w:gridCol w:w="2646"/>
        <w:gridCol w:w="6925"/>
      </w:tblGrid>
      <w:tr w:rsidR="00D25CF3" w:rsidRPr="00E771B4" w:rsidTr="00692163">
        <w:tc>
          <w:tcPr>
            <w:tcW w:w="2808"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22"/>
                <w:szCs w:val="22"/>
              </w:rPr>
            </w:pPr>
            <w:r w:rsidRPr="00E771B4">
              <w:rPr>
                <w:rFonts w:ascii="Times New Roman" w:hAnsi="Times New Roman" w:cs="Times New Roman"/>
                <w:sz w:val="22"/>
                <w:szCs w:val="22"/>
              </w:rPr>
              <w:t>Исходящий остаток:</w:t>
            </w:r>
          </w:p>
        </w:tc>
        <w:tc>
          <w:tcPr>
            <w:tcW w:w="7612" w:type="dxa"/>
            <w:tcBorders>
              <w:top w:val="nil"/>
              <w:left w:val="nil"/>
              <w:bottom w:val="single" w:sz="4" w:space="0" w:color="auto"/>
              <w:right w:val="nil"/>
            </w:tcBorders>
          </w:tcPr>
          <w:p w:rsidR="00D25CF3" w:rsidRPr="00E771B4" w:rsidRDefault="00D25CF3" w:rsidP="00692163">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 xml:space="preserve">Девятьсот тридцать девять тысяч двести рублей </w:t>
            </w:r>
            <w:r w:rsidRPr="00E771B4">
              <w:rPr>
                <w:rFonts w:ascii="Times New Roman" w:hAnsi="Times New Roman" w:cs="Times New Roman"/>
                <w:b/>
                <w:bCs/>
                <w:sz w:val="22"/>
                <w:szCs w:val="22"/>
              </w:rPr>
              <w:t xml:space="preserve"> 00 копеек</w:t>
            </w:r>
          </w:p>
        </w:tc>
      </w:tr>
      <w:tr w:rsidR="00D25CF3" w:rsidRPr="00E771B4" w:rsidTr="00692163">
        <w:tc>
          <w:tcPr>
            <w:tcW w:w="2808" w:type="dxa"/>
            <w:tcBorders>
              <w:top w:val="nil"/>
              <w:left w:val="nil"/>
              <w:bottom w:val="nil"/>
              <w:right w:val="nil"/>
            </w:tcBorders>
          </w:tcPr>
          <w:p w:rsidR="00D25CF3" w:rsidRPr="00E771B4" w:rsidRDefault="00D25CF3" w:rsidP="00692163">
            <w:pPr>
              <w:pStyle w:val="ConsPlusNonformat"/>
              <w:rPr>
                <w:rFonts w:ascii="Times New Roman" w:hAnsi="Times New Roman" w:cs="Times New Roman"/>
                <w:sz w:val="18"/>
                <w:szCs w:val="18"/>
              </w:rPr>
            </w:pPr>
          </w:p>
        </w:tc>
        <w:tc>
          <w:tcPr>
            <w:tcW w:w="7612" w:type="dxa"/>
            <w:tcBorders>
              <w:top w:val="single" w:sz="4" w:space="0" w:color="auto"/>
              <w:left w:val="nil"/>
              <w:bottom w:val="nil"/>
              <w:right w:val="nil"/>
            </w:tcBorders>
          </w:tcPr>
          <w:p w:rsidR="00D25CF3" w:rsidRPr="00E771B4" w:rsidRDefault="00D25CF3" w:rsidP="00692163">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(сумма прописью)</w:t>
            </w:r>
          </w:p>
        </w:tc>
      </w:tr>
    </w:tbl>
    <w:p w:rsidR="00D25CF3" w:rsidRPr="00E771B4" w:rsidRDefault="00D25CF3" w:rsidP="00D25CF3">
      <w:pPr>
        <w:pStyle w:val="ConsPlusNonformat"/>
        <w:rPr>
          <w:rFonts w:ascii="Times New Roman" w:hAnsi="Times New Roman" w:cs="Times New Roman"/>
          <w:sz w:val="22"/>
          <w:szCs w:val="22"/>
        </w:rPr>
      </w:pPr>
    </w:p>
    <w:p w:rsidR="00D25CF3" w:rsidRPr="00E771B4" w:rsidRDefault="00D25CF3" w:rsidP="00D25CF3">
      <w:pPr>
        <w:pStyle w:val="ConsPlusNonformat"/>
        <w:rPr>
          <w:rFonts w:ascii="Times New Roman" w:hAnsi="Times New Roman" w:cs="Times New Roman"/>
          <w:sz w:val="22"/>
          <w:szCs w:val="22"/>
        </w:rPr>
      </w:pPr>
    </w:p>
    <w:tbl>
      <w:tblPr>
        <w:tblW w:w="0" w:type="auto"/>
        <w:tblLook w:val="0000" w:firstRow="0" w:lastRow="0" w:firstColumn="0" w:lastColumn="0" w:noHBand="0" w:noVBand="0"/>
      </w:tblPr>
      <w:tblGrid>
        <w:gridCol w:w="3879"/>
        <w:gridCol w:w="2058"/>
        <w:gridCol w:w="3634"/>
      </w:tblGrid>
      <w:tr w:rsidR="00D25CF3" w:rsidRPr="00CD7B5E" w:rsidTr="00692163">
        <w:tc>
          <w:tcPr>
            <w:tcW w:w="4173" w:type="dxa"/>
            <w:tcBorders>
              <w:top w:val="nil"/>
              <w:left w:val="nil"/>
              <w:bottom w:val="nil"/>
              <w:right w:val="nil"/>
            </w:tcBorders>
          </w:tcPr>
          <w:p w:rsidR="00D25CF3" w:rsidRPr="00CD7B5E" w:rsidRDefault="00D25CF3" w:rsidP="00692163">
            <w:r w:rsidRPr="00CD7B5E">
              <w:rPr>
                <w:szCs w:val="22"/>
              </w:rPr>
              <w:t xml:space="preserve">Руководитель </w:t>
            </w:r>
          </w:p>
        </w:tc>
        <w:tc>
          <w:tcPr>
            <w:tcW w:w="2259" w:type="dxa"/>
            <w:tcBorders>
              <w:top w:val="nil"/>
              <w:left w:val="nil"/>
              <w:bottom w:val="nil"/>
              <w:right w:val="nil"/>
            </w:tcBorders>
          </w:tcPr>
          <w:p w:rsidR="00D25CF3" w:rsidRPr="00CD7B5E" w:rsidRDefault="00D25CF3" w:rsidP="00692163"/>
        </w:tc>
        <w:tc>
          <w:tcPr>
            <w:tcW w:w="3988" w:type="dxa"/>
            <w:tcBorders>
              <w:top w:val="nil"/>
              <w:left w:val="nil"/>
              <w:bottom w:val="nil"/>
              <w:right w:val="nil"/>
            </w:tcBorders>
          </w:tcPr>
          <w:p w:rsidR="00D25CF3" w:rsidRPr="00CD7B5E" w:rsidRDefault="00D25CF3" w:rsidP="00692163"/>
        </w:tc>
      </w:tr>
      <w:tr w:rsidR="00D25CF3" w:rsidRPr="00CD7B5E" w:rsidTr="00692163">
        <w:tc>
          <w:tcPr>
            <w:tcW w:w="4173" w:type="dxa"/>
            <w:tcBorders>
              <w:top w:val="nil"/>
              <w:left w:val="nil"/>
              <w:bottom w:val="nil"/>
              <w:right w:val="nil"/>
            </w:tcBorders>
          </w:tcPr>
          <w:p w:rsidR="00D25CF3" w:rsidRPr="00CD7B5E" w:rsidRDefault="00D25CF3" w:rsidP="00692163">
            <w:r w:rsidRPr="00CD7B5E">
              <w:rPr>
                <w:szCs w:val="22"/>
              </w:rPr>
              <w:t>кредитной организации _______________</w:t>
            </w:r>
          </w:p>
        </w:tc>
        <w:tc>
          <w:tcPr>
            <w:tcW w:w="2259" w:type="dxa"/>
            <w:tcBorders>
              <w:top w:val="nil"/>
              <w:left w:val="nil"/>
              <w:bottom w:val="nil"/>
              <w:right w:val="nil"/>
            </w:tcBorders>
          </w:tcPr>
          <w:p w:rsidR="00D25CF3" w:rsidRPr="00CD7B5E" w:rsidRDefault="00D25CF3" w:rsidP="00692163">
            <w:pPr>
              <w:jc w:val="center"/>
            </w:pPr>
            <w:r w:rsidRPr="00CD7B5E">
              <w:rPr>
                <w:szCs w:val="22"/>
              </w:rPr>
              <w:t>МП</w:t>
            </w:r>
          </w:p>
        </w:tc>
        <w:tc>
          <w:tcPr>
            <w:tcW w:w="3988" w:type="dxa"/>
            <w:tcBorders>
              <w:top w:val="nil"/>
              <w:left w:val="nil"/>
              <w:bottom w:val="single" w:sz="4" w:space="0" w:color="auto"/>
              <w:right w:val="nil"/>
            </w:tcBorders>
          </w:tcPr>
          <w:p w:rsidR="00D25CF3" w:rsidRPr="00CD7B5E" w:rsidRDefault="00D25CF3" w:rsidP="00692163">
            <w:pPr>
              <w:jc w:val="center"/>
            </w:pPr>
          </w:p>
        </w:tc>
      </w:tr>
      <w:tr w:rsidR="00D25CF3" w:rsidRPr="00CD7B5E" w:rsidTr="00692163">
        <w:tc>
          <w:tcPr>
            <w:tcW w:w="4168" w:type="dxa"/>
            <w:tcBorders>
              <w:top w:val="nil"/>
              <w:left w:val="nil"/>
              <w:bottom w:val="nil"/>
              <w:right w:val="nil"/>
            </w:tcBorders>
          </w:tcPr>
          <w:p w:rsidR="00D25CF3" w:rsidRPr="00CD7B5E" w:rsidRDefault="00D25CF3" w:rsidP="00692163">
            <w:pPr>
              <w:widowControl w:val="0"/>
              <w:rPr>
                <w:sz w:val="18"/>
                <w:szCs w:val="18"/>
              </w:rPr>
            </w:pPr>
          </w:p>
        </w:tc>
        <w:tc>
          <w:tcPr>
            <w:tcW w:w="2264" w:type="dxa"/>
            <w:tcBorders>
              <w:top w:val="nil"/>
              <w:left w:val="nil"/>
              <w:bottom w:val="nil"/>
              <w:right w:val="nil"/>
            </w:tcBorders>
          </w:tcPr>
          <w:p w:rsidR="00D25CF3" w:rsidRPr="00CD7B5E" w:rsidRDefault="00D25CF3" w:rsidP="00692163">
            <w:pPr>
              <w:widowControl w:val="0"/>
              <w:rPr>
                <w:sz w:val="18"/>
                <w:szCs w:val="18"/>
              </w:rPr>
            </w:pPr>
          </w:p>
        </w:tc>
        <w:tc>
          <w:tcPr>
            <w:tcW w:w="3988" w:type="dxa"/>
            <w:tcBorders>
              <w:top w:val="nil"/>
              <w:left w:val="nil"/>
              <w:bottom w:val="nil"/>
              <w:right w:val="nil"/>
            </w:tcBorders>
          </w:tcPr>
          <w:p w:rsidR="00D25CF3" w:rsidRPr="00CD7B5E" w:rsidRDefault="00D25CF3" w:rsidP="00692163">
            <w:pPr>
              <w:widowControl w:val="0"/>
              <w:jc w:val="center"/>
              <w:rPr>
                <w:sz w:val="18"/>
                <w:szCs w:val="18"/>
              </w:rPr>
            </w:pPr>
            <w:r w:rsidRPr="00CD7B5E">
              <w:rPr>
                <w:sz w:val="18"/>
                <w:szCs w:val="18"/>
              </w:rPr>
              <w:t>(подпись, дата, инициалы, фамилия)</w:t>
            </w:r>
          </w:p>
        </w:tc>
      </w:tr>
      <w:tr w:rsidR="00D25CF3" w:rsidRPr="00E771B4" w:rsidTr="00692163">
        <w:tc>
          <w:tcPr>
            <w:tcW w:w="4168" w:type="dxa"/>
            <w:tcBorders>
              <w:top w:val="nil"/>
              <w:left w:val="nil"/>
              <w:bottom w:val="nil"/>
              <w:right w:val="nil"/>
            </w:tcBorders>
          </w:tcPr>
          <w:p w:rsidR="00D25CF3" w:rsidRPr="00E771B4" w:rsidRDefault="00D25CF3" w:rsidP="00692163">
            <w:pPr>
              <w:widowControl w:val="0"/>
            </w:pPr>
          </w:p>
        </w:tc>
        <w:tc>
          <w:tcPr>
            <w:tcW w:w="2264" w:type="dxa"/>
            <w:tcBorders>
              <w:top w:val="nil"/>
              <w:left w:val="nil"/>
              <w:bottom w:val="nil"/>
              <w:right w:val="nil"/>
            </w:tcBorders>
          </w:tcPr>
          <w:p w:rsidR="00D25CF3" w:rsidRPr="00E771B4" w:rsidRDefault="00D25CF3" w:rsidP="00692163">
            <w:pPr>
              <w:widowControl w:val="0"/>
            </w:pPr>
          </w:p>
        </w:tc>
        <w:tc>
          <w:tcPr>
            <w:tcW w:w="3988" w:type="dxa"/>
            <w:tcBorders>
              <w:top w:val="nil"/>
              <w:left w:val="nil"/>
              <w:bottom w:val="nil"/>
              <w:right w:val="nil"/>
            </w:tcBorders>
          </w:tcPr>
          <w:p w:rsidR="00D25CF3" w:rsidRPr="00E771B4" w:rsidRDefault="00D25CF3" w:rsidP="00692163">
            <w:pPr>
              <w:widowControl w:val="0"/>
            </w:pPr>
          </w:p>
        </w:tc>
      </w:tr>
    </w:tbl>
    <w:p w:rsidR="00D25CF3" w:rsidRPr="00D25CF3" w:rsidRDefault="00D25CF3" w:rsidP="00D25CF3">
      <w:pPr>
        <w:spacing w:after="200" w:line="276" w:lineRule="auto"/>
        <w:rPr>
          <w:sz w:val="28"/>
          <w:szCs w:val="28"/>
          <w:lang w:val="en-US"/>
        </w:rPr>
      </w:pPr>
    </w:p>
    <w:sectPr w:rsidR="00D25CF3" w:rsidRPr="00D25C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F9" w:rsidRDefault="00303AF9" w:rsidP="00303AF9">
      <w:r>
        <w:separator/>
      </w:r>
    </w:p>
  </w:endnote>
  <w:endnote w:type="continuationSeparator" w:id="0">
    <w:p w:rsidR="00303AF9" w:rsidRDefault="00303AF9" w:rsidP="0030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F9" w:rsidRDefault="00303AF9" w:rsidP="00303AF9">
      <w:r>
        <w:separator/>
      </w:r>
    </w:p>
  </w:footnote>
  <w:footnote w:type="continuationSeparator" w:id="0">
    <w:p w:rsidR="00303AF9" w:rsidRDefault="00303AF9" w:rsidP="00303AF9">
      <w:r>
        <w:continuationSeparator/>
      </w:r>
    </w:p>
  </w:footnote>
  <w:footnote w:id="1">
    <w:p w:rsidR="00303AF9" w:rsidRDefault="00303AF9" w:rsidP="00303AF9">
      <w:pPr>
        <w:pStyle w:val="aa"/>
      </w:pPr>
      <w:r>
        <w:rPr>
          <w:rStyle w:val="ac"/>
        </w:rPr>
        <w:footnoteRef/>
      </w:r>
      <w:r>
        <w:t xml:space="preserve"> Если эти данные не указаны в реквизите «Плательщик»</w:t>
      </w:r>
    </w:p>
  </w:footnote>
  <w:footnote w:id="2">
    <w:p w:rsidR="00303AF9" w:rsidRPr="006D4FC0" w:rsidRDefault="00303AF9" w:rsidP="00303AF9">
      <w:pPr>
        <w:pStyle w:val="aa"/>
        <w:jc w:val="both"/>
      </w:pPr>
      <w:r>
        <w:rPr>
          <w:rStyle w:val="ac"/>
        </w:rPr>
        <w:footnoteRef/>
      </w:r>
      <w:r>
        <w:t xml:space="preserve"> Машиночитаемый вид – файл </w:t>
      </w:r>
      <w:r w:rsidRPr="006D4FC0">
        <w:t xml:space="preserve">формата </w:t>
      </w:r>
      <w:r w:rsidRPr="006D4FC0">
        <w:rPr>
          <w:lang w:val="en-US"/>
        </w:rPr>
        <w:t>DBF</w:t>
      </w:r>
      <w:r w:rsidRPr="006D4FC0">
        <w:t>, содержащий сведения о платежах в соответствии с «Техническими решениями, обеспечивающими обмен информацией между избирательными комиссиями, комиссиями референдума и филиалами Акционерного коммерческого Сберегательного банка Российской Федерации (открытое акционерное общество)» от 11 сентября 2007 года, для иной кредитной организации – в соответствии с техническими решениями соответствующего банка.</w:t>
      </w:r>
    </w:p>
    <w:p w:rsidR="00303AF9" w:rsidRDefault="00303AF9" w:rsidP="00303AF9">
      <w:pPr>
        <w:pStyle w:val="aa"/>
        <w:jc w:val="both"/>
      </w:pPr>
    </w:p>
  </w:footnote>
  <w:footnote w:id="3">
    <w:p w:rsidR="00D25CF3" w:rsidRDefault="00D25CF3" w:rsidP="00D25CF3">
      <w:pPr>
        <w:pStyle w:val="aa"/>
      </w:pPr>
      <w:r>
        <w:rPr>
          <w:rStyle w:val="ac"/>
        </w:rPr>
        <w:footnoteRef/>
      </w:r>
      <w:r>
        <w:t xml:space="preserve"> Сведения о поступлении и расходовании денежных средств,  представляется за один и тот же период времени на бумажном носителе или в машиночитаемом виде.</w:t>
      </w:r>
    </w:p>
  </w:footnote>
  <w:footnote w:id="4">
    <w:p w:rsidR="00D25CF3" w:rsidRDefault="00D25CF3" w:rsidP="00D25CF3">
      <w:pPr>
        <w:pStyle w:val="aa"/>
      </w:pPr>
      <w:r>
        <w:rPr>
          <w:rStyle w:val="ac"/>
        </w:rPr>
        <w:footnoteRef/>
      </w:r>
      <w:r>
        <w:t xml:space="preserve"> Приводимые в приложении к настоящему Порядку конкретные сведения о кандидате </w:t>
      </w:r>
      <w:r>
        <w:rPr>
          <w:b/>
          <w:bCs/>
          <w:i/>
          <w:iCs/>
        </w:rPr>
        <w:t>(выделено жирным шрифтом)</w:t>
      </w:r>
      <w:r>
        <w:t xml:space="preserve"> являются примером заполнения приложения и не имеют нормативного значения.</w:t>
      </w:r>
    </w:p>
  </w:footnote>
  <w:footnote w:id="5">
    <w:p w:rsidR="00D25CF3" w:rsidRDefault="00D25CF3" w:rsidP="00D25CF3">
      <w:pPr>
        <w:pStyle w:val="aa"/>
      </w:pPr>
      <w:r>
        <w:rPr>
          <w:rStyle w:val="ac"/>
        </w:rPr>
        <w:footnoteRef/>
      </w:r>
      <w:r>
        <w:t xml:space="preserve"> Сведения о поступлении и расходовании денежных средств,  представляется за один и тот же период времени на бумажном носителе или в машиночитаемом виде.</w:t>
      </w:r>
    </w:p>
  </w:footnote>
  <w:footnote w:id="6">
    <w:p w:rsidR="00D25CF3" w:rsidRDefault="00D25CF3" w:rsidP="00D25CF3">
      <w:pPr>
        <w:pStyle w:val="ConsPlusNonformat"/>
        <w:widowControl/>
        <w:jc w:val="both"/>
      </w:pPr>
      <w:r>
        <w:rPr>
          <w:rStyle w:val="ac"/>
        </w:rPr>
        <w:footnoteRef/>
      </w:r>
      <w:r>
        <w:t xml:space="preserve"> </w:t>
      </w:r>
      <w:r>
        <w:rPr>
          <w:rFonts w:ascii="Times New Roman" w:hAnsi="Times New Roman" w:cs="Times New Roman"/>
          <w:sz w:val="18"/>
          <w:szCs w:val="18"/>
        </w:rPr>
        <w:t>Сведения о поступлении и расходовании денежных сре</w:t>
      </w:r>
      <w:proofErr w:type="gramStart"/>
      <w:r>
        <w:rPr>
          <w:rFonts w:ascii="Times New Roman" w:hAnsi="Times New Roman" w:cs="Times New Roman"/>
          <w:sz w:val="18"/>
          <w:szCs w:val="18"/>
        </w:rPr>
        <w:t>дств пр</w:t>
      </w:r>
      <w:proofErr w:type="gramEnd"/>
      <w:r>
        <w:rPr>
          <w:rFonts w:ascii="Times New Roman" w:hAnsi="Times New Roman" w:cs="Times New Roman"/>
          <w:sz w:val="18"/>
          <w:szCs w:val="18"/>
        </w:rPr>
        <w:t>едставляются за один и тот же период времени на бумажном носителе или в машиночитаемом виде.</w:t>
      </w:r>
    </w:p>
  </w:footnote>
  <w:footnote w:id="7">
    <w:p w:rsidR="00D25CF3" w:rsidRDefault="00D25CF3" w:rsidP="00D25CF3">
      <w:pPr>
        <w:pStyle w:val="ConsPlusNonformat"/>
        <w:widowControl/>
        <w:jc w:val="both"/>
      </w:pPr>
      <w:r>
        <w:rPr>
          <w:rStyle w:val="ac"/>
        </w:rPr>
        <w:footnoteRef/>
      </w:r>
      <w:r>
        <w:t xml:space="preserve"> </w:t>
      </w:r>
      <w:r>
        <w:rPr>
          <w:rFonts w:ascii="Times New Roman" w:hAnsi="Times New Roman" w:cs="Times New Roman"/>
          <w:sz w:val="18"/>
          <w:szCs w:val="18"/>
        </w:rPr>
        <w:t>Заполняется на основании представленных избирательным объединением документов либо указывается: «документы не представлены».</w:t>
      </w:r>
    </w:p>
    <w:p w:rsidR="00D25CF3" w:rsidRDefault="00D25CF3" w:rsidP="00D25CF3">
      <w:pPr>
        <w:pStyle w:val="ConsPlusNonformat"/>
        <w:widowControl/>
        <w:jc w:val="both"/>
      </w:pPr>
    </w:p>
  </w:footnote>
  <w:footnote w:id="8">
    <w:p w:rsidR="00D25CF3" w:rsidRDefault="00D25CF3" w:rsidP="00D25CF3">
      <w:pPr>
        <w:pStyle w:val="ConsPlusNonformat"/>
        <w:widowControl/>
        <w:jc w:val="both"/>
      </w:pPr>
      <w:r>
        <w:rPr>
          <w:rStyle w:val="ac"/>
        </w:rPr>
        <w:footnoteRef/>
      </w:r>
      <w:r>
        <w:t xml:space="preserve"> </w:t>
      </w:r>
      <w:r>
        <w:rPr>
          <w:rFonts w:ascii="Times New Roman" w:hAnsi="Times New Roman" w:cs="Times New Roman"/>
          <w:sz w:val="18"/>
          <w:szCs w:val="18"/>
        </w:rPr>
        <w:t>Сведения о поступлении и расходовании денежных сре</w:t>
      </w:r>
      <w:proofErr w:type="gramStart"/>
      <w:r>
        <w:rPr>
          <w:rFonts w:ascii="Times New Roman" w:hAnsi="Times New Roman" w:cs="Times New Roman"/>
          <w:sz w:val="18"/>
          <w:szCs w:val="18"/>
        </w:rPr>
        <w:t>дств пр</w:t>
      </w:r>
      <w:proofErr w:type="gramEnd"/>
      <w:r>
        <w:rPr>
          <w:rFonts w:ascii="Times New Roman" w:hAnsi="Times New Roman" w:cs="Times New Roman"/>
          <w:sz w:val="18"/>
          <w:szCs w:val="18"/>
        </w:rPr>
        <w:t>едставляются за один и тот же период времени на бумажном носителе или в машиночитаемом виде.</w:t>
      </w:r>
    </w:p>
  </w:footnote>
  <w:footnote w:id="9">
    <w:p w:rsidR="00D25CF3" w:rsidRDefault="00D25CF3" w:rsidP="00D25CF3">
      <w:pPr>
        <w:pStyle w:val="ConsPlusNonformat"/>
        <w:widowControl/>
        <w:jc w:val="both"/>
      </w:pPr>
      <w:r>
        <w:rPr>
          <w:rStyle w:val="ac"/>
        </w:rPr>
        <w:footnoteRef/>
      </w:r>
      <w:r>
        <w:t xml:space="preserve"> </w:t>
      </w:r>
      <w:r>
        <w:rPr>
          <w:rFonts w:ascii="Times New Roman" w:hAnsi="Times New Roman" w:cs="Times New Roman"/>
          <w:sz w:val="18"/>
          <w:szCs w:val="18"/>
        </w:rPr>
        <w:t>Заполняется на основании представленных политической партией (региональным отделением политической партии) документов либо указывается: «документы не представлены».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F8"/>
    <w:rsid w:val="00084574"/>
    <w:rsid w:val="000A6F46"/>
    <w:rsid w:val="000D5F21"/>
    <w:rsid w:val="00100CC1"/>
    <w:rsid w:val="00133759"/>
    <w:rsid w:val="001A0217"/>
    <w:rsid w:val="002143EA"/>
    <w:rsid w:val="002A3DA3"/>
    <w:rsid w:val="002D7A64"/>
    <w:rsid w:val="00303AF9"/>
    <w:rsid w:val="003418F9"/>
    <w:rsid w:val="00363E5A"/>
    <w:rsid w:val="00383E14"/>
    <w:rsid w:val="003B7971"/>
    <w:rsid w:val="003C5663"/>
    <w:rsid w:val="003D5865"/>
    <w:rsid w:val="00485746"/>
    <w:rsid w:val="0052173D"/>
    <w:rsid w:val="005E5183"/>
    <w:rsid w:val="005E6779"/>
    <w:rsid w:val="006236F9"/>
    <w:rsid w:val="00643D4E"/>
    <w:rsid w:val="0067078C"/>
    <w:rsid w:val="00722C42"/>
    <w:rsid w:val="007B2AFB"/>
    <w:rsid w:val="0082618E"/>
    <w:rsid w:val="00827B15"/>
    <w:rsid w:val="00830E64"/>
    <w:rsid w:val="00886691"/>
    <w:rsid w:val="00893F0C"/>
    <w:rsid w:val="009A002D"/>
    <w:rsid w:val="009F2843"/>
    <w:rsid w:val="009F2CF6"/>
    <w:rsid w:val="009F763F"/>
    <w:rsid w:val="00A210D7"/>
    <w:rsid w:val="00A34389"/>
    <w:rsid w:val="00A83AEC"/>
    <w:rsid w:val="00AB0E49"/>
    <w:rsid w:val="00B606E8"/>
    <w:rsid w:val="00B93040"/>
    <w:rsid w:val="00BC5BF4"/>
    <w:rsid w:val="00BF622F"/>
    <w:rsid w:val="00C42BDF"/>
    <w:rsid w:val="00C81EAF"/>
    <w:rsid w:val="00CE14A1"/>
    <w:rsid w:val="00CF0B8B"/>
    <w:rsid w:val="00D16C22"/>
    <w:rsid w:val="00D25CF3"/>
    <w:rsid w:val="00D54BF8"/>
    <w:rsid w:val="00DF417A"/>
    <w:rsid w:val="00E020CD"/>
    <w:rsid w:val="00E43269"/>
    <w:rsid w:val="00E54D4D"/>
    <w:rsid w:val="00E67A88"/>
    <w:rsid w:val="00FA0764"/>
    <w:rsid w:val="00FD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F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25CF3"/>
    <w:pPr>
      <w:keepNext/>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BF8"/>
    <w:pPr>
      <w:spacing w:after="0" w:line="240" w:lineRule="auto"/>
    </w:pPr>
    <w:rPr>
      <w:rFonts w:ascii="Times New Roman" w:eastAsia="Times New Roman" w:hAnsi="Times New Roman" w:cs="Times New Roman"/>
      <w:sz w:val="20"/>
      <w:szCs w:val="20"/>
      <w:lang w:eastAsia="ru-RU"/>
    </w:rPr>
  </w:style>
  <w:style w:type="paragraph" w:customStyle="1" w:styleId="14">
    <w:name w:val="текст14"/>
    <w:aliases w:val="5"/>
    <w:basedOn w:val="a"/>
    <w:uiPriority w:val="99"/>
    <w:rsid w:val="00D54BF8"/>
    <w:pPr>
      <w:spacing w:line="360" w:lineRule="auto"/>
      <w:ind w:firstLine="720"/>
      <w:jc w:val="both"/>
    </w:pPr>
    <w:rPr>
      <w:sz w:val="28"/>
      <w:szCs w:val="28"/>
    </w:rPr>
  </w:style>
  <w:style w:type="paragraph" w:customStyle="1" w:styleId="140">
    <w:name w:val="Текст14"/>
    <w:basedOn w:val="a"/>
    <w:uiPriority w:val="99"/>
    <w:rsid w:val="00D54BF8"/>
    <w:pPr>
      <w:spacing w:line="360" w:lineRule="auto"/>
      <w:ind w:firstLine="709"/>
      <w:jc w:val="both"/>
    </w:pPr>
    <w:rPr>
      <w:sz w:val="28"/>
      <w:szCs w:val="28"/>
    </w:rPr>
  </w:style>
  <w:style w:type="paragraph" w:styleId="a4">
    <w:name w:val="Body Text"/>
    <w:basedOn w:val="a"/>
    <w:link w:val="a5"/>
    <w:uiPriority w:val="99"/>
    <w:rsid w:val="00D54BF8"/>
    <w:pPr>
      <w:widowControl w:val="0"/>
      <w:spacing w:after="120"/>
    </w:pPr>
  </w:style>
  <w:style w:type="character" w:customStyle="1" w:styleId="a5">
    <w:name w:val="Основной текст Знак"/>
    <w:basedOn w:val="a0"/>
    <w:link w:val="a4"/>
    <w:uiPriority w:val="99"/>
    <w:rsid w:val="00D54BF8"/>
    <w:rPr>
      <w:rFonts w:ascii="Times New Roman" w:eastAsia="Times New Roman" w:hAnsi="Times New Roman" w:cs="Times New Roman"/>
      <w:sz w:val="20"/>
      <w:szCs w:val="20"/>
      <w:lang w:eastAsia="ru-RU"/>
    </w:rPr>
  </w:style>
  <w:style w:type="character" w:styleId="a6">
    <w:name w:val="Strong"/>
    <w:basedOn w:val="a0"/>
    <w:uiPriority w:val="99"/>
    <w:qFormat/>
    <w:rsid w:val="00D54BF8"/>
    <w:rPr>
      <w:rFonts w:cs="Times New Roman"/>
      <w:b/>
      <w:bCs/>
    </w:rPr>
  </w:style>
  <w:style w:type="paragraph" w:styleId="a7">
    <w:name w:val="Normal (Web)"/>
    <w:basedOn w:val="a"/>
    <w:uiPriority w:val="99"/>
    <w:rsid w:val="00D54BF8"/>
    <w:pPr>
      <w:spacing w:before="100" w:beforeAutospacing="1" w:after="100" w:afterAutospacing="1"/>
    </w:pPr>
    <w:rPr>
      <w:sz w:val="24"/>
      <w:szCs w:val="24"/>
    </w:rPr>
  </w:style>
  <w:style w:type="paragraph" w:customStyle="1" w:styleId="ConsPlusNonformat">
    <w:name w:val="ConsPlusNonformat"/>
    <w:rsid w:val="00D54B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54BF8"/>
    <w:rPr>
      <w:rFonts w:ascii="Tahoma" w:hAnsi="Tahoma" w:cs="Tahoma"/>
      <w:sz w:val="16"/>
      <w:szCs w:val="16"/>
    </w:rPr>
  </w:style>
  <w:style w:type="character" w:customStyle="1" w:styleId="a9">
    <w:name w:val="Текст выноски Знак"/>
    <w:basedOn w:val="a0"/>
    <w:link w:val="a8"/>
    <w:uiPriority w:val="99"/>
    <w:semiHidden/>
    <w:rsid w:val="00D54BF8"/>
    <w:rPr>
      <w:rFonts w:ascii="Tahoma" w:eastAsia="Times New Roman" w:hAnsi="Tahoma" w:cs="Tahoma"/>
      <w:sz w:val="16"/>
      <w:szCs w:val="16"/>
      <w:lang w:eastAsia="ru-RU"/>
    </w:rPr>
  </w:style>
  <w:style w:type="paragraph" w:styleId="aa">
    <w:name w:val="footnote text"/>
    <w:basedOn w:val="a"/>
    <w:link w:val="ab"/>
    <w:uiPriority w:val="99"/>
    <w:semiHidden/>
    <w:rsid w:val="00303AF9"/>
  </w:style>
  <w:style w:type="character" w:customStyle="1" w:styleId="ab">
    <w:name w:val="Текст сноски Знак"/>
    <w:basedOn w:val="a0"/>
    <w:link w:val="aa"/>
    <w:uiPriority w:val="99"/>
    <w:semiHidden/>
    <w:rsid w:val="00303AF9"/>
    <w:rPr>
      <w:rFonts w:ascii="Times New Roman" w:eastAsia="Times New Roman" w:hAnsi="Times New Roman" w:cs="Times New Roman"/>
      <w:sz w:val="20"/>
      <w:szCs w:val="20"/>
      <w:lang w:eastAsia="ru-RU"/>
    </w:rPr>
  </w:style>
  <w:style w:type="character" w:styleId="ac">
    <w:name w:val="footnote reference"/>
    <w:basedOn w:val="a0"/>
    <w:uiPriority w:val="99"/>
    <w:semiHidden/>
    <w:rsid w:val="00303AF9"/>
    <w:rPr>
      <w:rFonts w:cs="Times New Roman"/>
      <w:vertAlign w:val="superscript"/>
    </w:rPr>
  </w:style>
  <w:style w:type="paragraph" w:customStyle="1" w:styleId="ConsNormal">
    <w:name w:val="ConsNormal"/>
    <w:uiPriority w:val="99"/>
    <w:rsid w:val="00303AF9"/>
    <w:pPr>
      <w:widowControl w:val="0"/>
      <w:spacing w:after="0" w:line="240" w:lineRule="auto"/>
      <w:ind w:firstLine="720"/>
    </w:pPr>
    <w:rPr>
      <w:rFonts w:ascii="Times New Roman" w:eastAsia="Times New Roman" w:hAnsi="Times New Roman" w:cs="Times New Roman"/>
      <w:sz w:val="28"/>
      <w:szCs w:val="28"/>
      <w:lang w:eastAsia="ru-RU"/>
    </w:rPr>
  </w:style>
  <w:style w:type="paragraph" w:customStyle="1" w:styleId="ConsNonformat">
    <w:name w:val="ConsNonformat"/>
    <w:uiPriority w:val="99"/>
    <w:rsid w:val="00303AF9"/>
    <w:pPr>
      <w:widowControl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D25CF3"/>
    <w:rPr>
      <w:rFonts w:ascii="Times New Roman" w:eastAsia="Times New Roman" w:hAnsi="Times New Roman" w:cs="Times New Roman"/>
      <w:b/>
      <w:bCs/>
      <w:sz w:val="26"/>
      <w:szCs w:val="26"/>
      <w:lang w:eastAsia="ru-RU"/>
    </w:rPr>
  </w:style>
  <w:style w:type="paragraph" w:customStyle="1" w:styleId="ConsPlusCell">
    <w:name w:val="ConsPlusCell"/>
    <w:rsid w:val="00D25CF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F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25CF3"/>
    <w:pPr>
      <w:keepNext/>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BF8"/>
    <w:pPr>
      <w:spacing w:after="0" w:line="240" w:lineRule="auto"/>
    </w:pPr>
    <w:rPr>
      <w:rFonts w:ascii="Times New Roman" w:eastAsia="Times New Roman" w:hAnsi="Times New Roman" w:cs="Times New Roman"/>
      <w:sz w:val="20"/>
      <w:szCs w:val="20"/>
      <w:lang w:eastAsia="ru-RU"/>
    </w:rPr>
  </w:style>
  <w:style w:type="paragraph" w:customStyle="1" w:styleId="14">
    <w:name w:val="текст14"/>
    <w:aliases w:val="5"/>
    <w:basedOn w:val="a"/>
    <w:uiPriority w:val="99"/>
    <w:rsid w:val="00D54BF8"/>
    <w:pPr>
      <w:spacing w:line="360" w:lineRule="auto"/>
      <w:ind w:firstLine="720"/>
      <w:jc w:val="both"/>
    </w:pPr>
    <w:rPr>
      <w:sz w:val="28"/>
      <w:szCs w:val="28"/>
    </w:rPr>
  </w:style>
  <w:style w:type="paragraph" w:customStyle="1" w:styleId="140">
    <w:name w:val="Текст14"/>
    <w:basedOn w:val="a"/>
    <w:uiPriority w:val="99"/>
    <w:rsid w:val="00D54BF8"/>
    <w:pPr>
      <w:spacing w:line="360" w:lineRule="auto"/>
      <w:ind w:firstLine="709"/>
      <w:jc w:val="both"/>
    </w:pPr>
    <w:rPr>
      <w:sz w:val="28"/>
      <w:szCs w:val="28"/>
    </w:rPr>
  </w:style>
  <w:style w:type="paragraph" w:styleId="a4">
    <w:name w:val="Body Text"/>
    <w:basedOn w:val="a"/>
    <w:link w:val="a5"/>
    <w:uiPriority w:val="99"/>
    <w:rsid w:val="00D54BF8"/>
    <w:pPr>
      <w:widowControl w:val="0"/>
      <w:spacing w:after="120"/>
    </w:pPr>
  </w:style>
  <w:style w:type="character" w:customStyle="1" w:styleId="a5">
    <w:name w:val="Основной текст Знак"/>
    <w:basedOn w:val="a0"/>
    <w:link w:val="a4"/>
    <w:uiPriority w:val="99"/>
    <w:rsid w:val="00D54BF8"/>
    <w:rPr>
      <w:rFonts w:ascii="Times New Roman" w:eastAsia="Times New Roman" w:hAnsi="Times New Roman" w:cs="Times New Roman"/>
      <w:sz w:val="20"/>
      <w:szCs w:val="20"/>
      <w:lang w:eastAsia="ru-RU"/>
    </w:rPr>
  </w:style>
  <w:style w:type="character" w:styleId="a6">
    <w:name w:val="Strong"/>
    <w:basedOn w:val="a0"/>
    <w:uiPriority w:val="99"/>
    <w:qFormat/>
    <w:rsid w:val="00D54BF8"/>
    <w:rPr>
      <w:rFonts w:cs="Times New Roman"/>
      <w:b/>
      <w:bCs/>
    </w:rPr>
  </w:style>
  <w:style w:type="paragraph" w:styleId="a7">
    <w:name w:val="Normal (Web)"/>
    <w:basedOn w:val="a"/>
    <w:uiPriority w:val="99"/>
    <w:rsid w:val="00D54BF8"/>
    <w:pPr>
      <w:spacing w:before="100" w:beforeAutospacing="1" w:after="100" w:afterAutospacing="1"/>
    </w:pPr>
    <w:rPr>
      <w:sz w:val="24"/>
      <w:szCs w:val="24"/>
    </w:rPr>
  </w:style>
  <w:style w:type="paragraph" w:customStyle="1" w:styleId="ConsPlusNonformat">
    <w:name w:val="ConsPlusNonformat"/>
    <w:rsid w:val="00D54B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54BF8"/>
    <w:rPr>
      <w:rFonts w:ascii="Tahoma" w:hAnsi="Tahoma" w:cs="Tahoma"/>
      <w:sz w:val="16"/>
      <w:szCs w:val="16"/>
    </w:rPr>
  </w:style>
  <w:style w:type="character" w:customStyle="1" w:styleId="a9">
    <w:name w:val="Текст выноски Знак"/>
    <w:basedOn w:val="a0"/>
    <w:link w:val="a8"/>
    <w:uiPriority w:val="99"/>
    <w:semiHidden/>
    <w:rsid w:val="00D54BF8"/>
    <w:rPr>
      <w:rFonts w:ascii="Tahoma" w:eastAsia="Times New Roman" w:hAnsi="Tahoma" w:cs="Tahoma"/>
      <w:sz w:val="16"/>
      <w:szCs w:val="16"/>
      <w:lang w:eastAsia="ru-RU"/>
    </w:rPr>
  </w:style>
  <w:style w:type="paragraph" w:styleId="aa">
    <w:name w:val="footnote text"/>
    <w:basedOn w:val="a"/>
    <w:link w:val="ab"/>
    <w:uiPriority w:val="99"/>
    <w:semiHidden/>
    <w:rsid w:val="00303AF9"/>
  </w:style>
  <w:style w:type="character" w:customStyle="1" w:styleId="ab">
    <w:name w:val="Текст сноски Знак"/>
    <w:basedOn w:val="a0"/>
    <w:link w:val="aa"/>
    <w:uiPriority w:val="99"/>
    <w:semiHidden/>
    <w:rsid w:val="00303AF9"/>
    <w:rPr>
      <w:rFonts w:ascii="Times New Roman" w:eastAsia="Times New Roman" w:hAnsi="Times New Roman" w:cs="Times New Roman"/>
      <w:sz w:val="20"/>
      <w:szCs w:val="20"/>
      <w:lang w:eastAsia="ru-RU"/>
    </w:rPr>
  </w:style>
  <w:style w:type="character" w:styleId="ac">
    <w:name w:val="footnote reference"/>
    <w:basedOn w:val="a0"/>
    <w:uiPriority w:val="99"/>
    <w:semiHidden/>
    <w:rsid w:val="00303AF9"/>
    <w:rPr>
      <w:rFonts w:cs="Times New Roman"/>
      <w:vertAlign w:val="superscript"/>
    </w:rPr>
  </w:style>
  <w:style w:type="paragraph" w:customStyle="1" w:styleId="ConsNormal">
    <w:name w:val="ConsNormal"/>
    <w:uiPriority w:val="99"/>
    <w:rsid w:val="00303AF9"/>
    <w:pPr>
      <w:widowControl w:val="0"/>
      <w:spacing w:after="0" w:line="240" w:lineRule="auto"/>
      <w:ind w:firstLine="720"/>
    </w:pPr>
    <w:rPr>
      <w:rFonts w:ascii="Times New Roman" w:eastAsia="Times New Roman" w:hAnsi="Times New Roman" w:cs="Times New Roman"/>
      <w:sz w:val="28"/>
      <w:szCs w:val="28"/>
      <w:lang w:eastAsia="ru-RU"/>
    </w:rPr>
  </w:style>
  <w:style w:type="paragraph" w:customStyle="1" w:styleId="ConsNonformat">
    <w:name w:val="ConsNonformat"/>
    <w:uiPriority w:val="99"/>
    <w:rsid w:val="00303AF9"/>
    <w:pPr>
      <w:widowControl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D25CF3"/>
    <w:rPr>
      <w:rFonts w:ascii="Times New Roman" w:eastAsia="Times New Roman" w:hAnsi="Times New Roman" w:cs="Times New Roman"/>
      <w:b/>
      <w:bCs/>
      <w:sz w:val="26"/>
      <w:szCs w:val="26"/>
      <w:lang w:eastAsia="ru-RU"/>
    </w:rPr>
  </w:style>
  <w:style w:type="paragraph" w:customStyle="1" w:styleId="ConsPlusCell">
    <w:name w:val="ConsPlusCell"/>
    <w:rsid w:val="00D25CF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5125</Words>
  <Characters>29214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 Семён</dc:creator>
  <cp:lastModifiedBy>Чернов Семён </cp:lastModifiedBy>
  <cp:revision>2</cp:revision>
  <dcterms:created xsi:type="dcterms:W3CDTF">2016-06-14T15:28:00Z</dcterms:created>
  <dcterms:modified xsi:type="dcterms:W3CDTF">2016-06-27T15:24:00Z</dcterms:modified>
</cp:coreProperties>
</file>