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15" w:rsidRDefault="00897A15" w:rsidP="00897A15">
      <w:pPr>
        <w:pStyle w:val="2"/>
        <w:rPr>
          <w:b/>
        </w:rPr>
      </w:pPr>
      <w:r>
        <w:rPr>
          <w:b/>
        </w:rPr>
        <w:t>О сетевом издании Центральной избирательной комиссии</w:t>
      </w:r>
    </w:p>
    <w:p w:rsidR="00897A15" w:rsidRPr="00141107" w:rsidRDefault="00897A15" w:rsidP="00897A15">
      <w:pPr>
        <w:pStyle w:val="2"/>
        <w:rPr>
          <w:b/>
        </w:rPr>
      </w:pPr>
      <w:r>
        <w:rPr>
          <w:b/>
        </w:rPr>
        <w:t>Российской Федерации</w:t>
      </w:r>
    </w:p>
    <w:p w:rsidR="00897A15" w:rsidRDefault="00897A15" w:rsidP="00897A15">
      <w:pPr>
        <w:pStyle w:val="2"/>
        <w:jc w:val="both"/>
      </w:pPr>
    </w:p>
    <w:p w:rsidR="00897A15" w:rsidRDefault="00897A15" w:rsidP="00897A15">
      <w:pPr>
        <w:pStyle w:val="1"/>
      </w:pPr>
    </w:p>
    <w:p w:rsidR="00897A15" w:rsidRDefault="00897A15" w:rsidP="00897A15">
      <w:pPr>
        <w:pStyle w:val="1"/>
      </w:pPr>
      <w:r>
        <w:t>На официальном сайте Центральной избирательной комиссии Российской Федерации в сети Интернет создано сетевое издание «Гражданин. Выборы. Власть». Данное издание учреждено Центральной избирательной комиссией Российской Федерации. Издание зарегистрировано Федеральной службой по надзору в сфере связи, информационных технологий и массовых коммуникаций - свидетельство о регистрации СМИ: Эл № ФС77-60844 от 25.02.2015 года.</w:t>
      </w:r>
    </w:p>
    <w:p w:rsidR="00897A15" w:rsidRDefault="00897A15" w:rsidP="00897A15">
      <w:pPr>
        <w:pStyle w:val="1"/>
      </w:pPr>
      <w:r>
        <w:t>В сетевом издании будут публиковаться научно-аналитические и теоретические материалы, распределённые по следующим рубрикам:</w:t>
      </w:r>
    </w:p>
    <w:p w:rsidR="00897A15" w:rsidRDefault="00897A15" w:rsidP="00897A15">
      <w:pPr>
        <w:pStyle w:val="1"/>
      </w:pPr>
      <w:r>
        <w:t>•</w:t>
      </w:r>
      <w:r>
        <w:tab/>
        <w:t>Право выбора</w:t>
      </w:r>
    </w:p>
    <w:p w:rsidR="00897A15" w:rsidRDefault="00897A15" w:rsidP="00897A15">
      <w:pPr>
        <w:pStyle w:val="1"/>
      </w:pPr>
      <w:r>
        <w:t>•</w:t>
      </w:r>
      <w:r>
        <w:tab/>
        <w:t>Вопросы избирательного законодательства</w:t>
      </w:r>
    </w:p>
    <w:p w:rsidR="00897A15" w:rsidRDefault="00897A15" w:rsidP="00897A15">
      <w:pPr>
        <w:pStyle w:val="1"/>
      </w:pPr>
      <w:r>
        <w:t>•</w:t>
      </w:r>
      <w:r>
        <w:tab/>
        <w:t>Дорожная карта: идеи и концепции</w:t>
      </w:r>
    </w:p>
    <w:p w:rsidR="00897A15" w:rsidRDefault="00897A15" w:rsidP="00897A15">
      <w:pPr>
        <w:pStyle w:val="1"/>
      </w:pPr>
      <w:r>
        <w:t>•</w:t>
      </w:r>
      <w:r>
        <w:tab/>
        <w:t>История выборов</w:t>
      </w:r>
    </w:p>
    <w:p w:rsidR="00897A15" w:rsidRDefault="00897A15" w:rsidP="00897A15">
      <w:pPr>
        <w:pStyle w:val="1"/>
      </w:pPr>
      <w:r>
        <w:t>•</w:t>
      </w:r>
      <w:r>
        <w:tab/>
        <w:t>Зарубежное избирательное право и практика</w:t>
      </w:r>
    </w:p>
    <w:p w:rsidR="00897A15" w:rsidRDefault="00897A15" w:rsidP="00897A15">
      <w:pPr>
        <w:pStyle w:val="1"/>
      </w:pPr>
      <w:r>
        <w:t>•</w:t>
      </w:r>
      <w:r>
        <w:tab/>
        <w:t>В мире науки</w:t>
      </w:r>
    </w:p>
    <w:p w:rsidR="00897A15" w:rsidRDefault="00897A15" w:rsidP="00897A15">
      <w:pPr>
        <w:pStyle w:val="1"/>
      </w:pPr>
      <w:r>
        <w:t>•</w:t>
      </w:r>
      <w:r>
        <w:tab/>
        <w:t>Научные форумы</w:t>
      </w:r>
    </w:p>
    <w:p w:rsidR="00897A15" w:rsidRDefault="00897A15" w:rsidP="00897A15">
      <w:pPr>
        <w:pStyle w:val="1"/>
      </w:pPr>
      <w:r>
        <w:t>Надеемся, что сетевое издание «Гражданин. Выборы. Власть» станет источником интересной и полезной информации для широкого круга читателей, площадкой обмена опытом для профессиональных организаторов выборов, дискуссионным клубом экспертов в области избирательных технологий и законодательства.</w:t>
      </w:r>
    </w:p>
    <w:p w:rsidR="00897A15" w:rsidRDefault="00897A15" w:rsidP="00897A15">
      <w:pPr>
        <w:pStyle w:val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BC2015" wp14:editId="7F27AF20">
            <wp:simplePos x="0" y="0"/>
            <wp:positionH relativeFrom="column">
              <wp:posOffset>1748790</wp:posOffset>
            </wp:positionH>
            <wp:positionV relativeFrom="paragraph">
              <wp:posOffset>70485</wp:posOffset>
            </wp:positionV>
            <wp:extent cx="2383790" cy="33655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A15" w:rsidRDefault="00897A15" w:rsidP="00897A15">
      <w:pPr>
        <w:pStyle w:val="1"/>
      </w:pPr>
    </w:p>
    <w:p w:rsidR="00897A15" w:rsidRDefault="00897A15" w:rsidP="00897A15">
      <w:pPr>
        <w:pStyle w:val="1"/>
      </w:pPr>
    </w:p>
    <w:p w:rsidR="00897A15" w:rsidRPr="00296ADC" w:rsidRDefault="00897A15" w:rsidP="00897A15">
      <w:pPr>
        <w:pStyle w:val="1"/>
      </w:pPr>
    </w:p>
    <w:p w:rsidR="00897A15" w:rsidRDefault="00897A15" w:rsidP="00897A15">
      <w:pPr>
        <w:pStyle w:val="1"/>
      </w:pPr>
    </w:p>
    <w:p w:rsidR="00CA560F" w:rsidRDefault="00CA560F" w:rsidP="00CA5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B1"/>
    <w:rsid w:val="00151915"/>
    <w:rsid w:val="001B1EA4"/>
    <w:rsid w:val="001D38CE"/>
    <w:rsid w:val="00201F9A"/>
    <w:rsid w:val="002334EA"/>
    <w:rsid w:val="00257DCC"/>
    <w:rsid w:val="002F4D98"/>
    <w:rsid w:val="004B05B1"/>
    <w:rsid w:val="006E5EA5"/>
    <w:rsid w:val="00757C14"/>
    <w:rsid w:val="007D748A"/>
    <w:rsid w:val="00897A15"/>
    <w:rsid w:val="008F5984"/>
    <w:rsid w:val="00BB7595"/>
    <w:rsid w:val="00CA560F"/>
    <w:rsid w:val="00EB5E15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897A1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autoRedefine/>
    <w:rsid w:val="00897A15"/>
    <w:pPr>
      <w:spacing w:after="0" w:line="240" w:lineRule="auto"/>
      <w:ind w:firstLine="1069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897A1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autoRedefine/>
    <w:rsid w:val="00897A15"/>
    <w:pPr>
      <w:spacing w:after="0" w:line="240" w:lineRule="auto"/>
      <w:ind w:firstLine="1069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Леонова Ольга Николаевна</cp:lastModifiedBy>
  <cp:revision>2</cp:revision>
  <cp:lastPrinted>2015-12-23T08:13:00Z</cp:lastPrinted>
  <dcterms:created xsi:type="dcterms:W3CDTF">2016-01-25T10:48:00Z</dcterms:created>
  <dcterms:modified xsi:type="dcterms:W3CDTF">2016-01-25T10:48:00Z</dcterms:modified>
</cp:coreProperties>
</file>