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D02" w:rsidRDefault="00EB5D02" w:rsidP="004958A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</w:pPr>
    </w:p>
    <w:p w:rsidR="000C31DA" w:rsidRDefault="000C31DA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</w:pPr>
    </w:p>
    <w:p w:rsidR="00C16032" w:rsidRDefault="00C16032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</w:pPr>
    </w:p>
    <w:p w:rsidR="00C16032" w:rsidRDefault="00C16032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</w:pPr>
    </w:p>
    <w:p w:rsidR="009E4D0E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</w:pPr>
      <w:r w:rsidRPr="0087450F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  <w:t xml:space="preserve">Информационно-статистический обзор рассмотренных </w:t>
      </w:r>
    </w:p>
    <w:p w:rsidR="00562876" w:rsidRDefault="00562876" w:rsidP="009E4D0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</w:pPr>
      <w:r w:rsidRPr="000B28F3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  <w:t>в</w:t>
      </w:r>
      <w:r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  <w:t xml:space="preserve"> 1</w:t>
      </w:r>
      <w:r w:rsidRPr="000B28F3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  <w:t xml:space="preserve"> квартале </w:t>
      </w:r>
      <w:r w:rsidRPr="0087450F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  <w:t>202</w:t>
      </w:r>
      <w:r w:rsidR="009E4D0E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  <w:t xml:space="preserve">3 </w:t>
      </w:r>
      <w:r w:rsidRPr="0087450F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  <w:t>года обращений и запросов информации граждан, объединений граждан, в том числе юридических лиц, адресованных должностным лицам администрации Нефтеюганского района, а также результатов их рассмотрения и принятых мер</w:t>
      </w:r>
    </w:p>
    <w:p w:rsidR="00562876" w:rsidRPr="0087450F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</w:pPr>
      <w:r w:rsidRPr="0087450F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  <w:t xml:space="preserve"> </w:t>
      </w:r>
    </w:p>
    <w:p w:rsidR="00562876" w:rsidRPr="0094365C" w:rsidRDefault="00562876" w:rsidP="000C31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94365C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  <w:t xml:space="preserve">  </w:t>
      </w:r>
      <w:r w:rsidR="009E4D0E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В 1 квартале 2023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года к должностным лицам администрации Нефтеюганского района поступило 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51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письменных 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и устных обращений, содержащих 5</w:t>
      </w:r>
      <w:r w:rsidR="000C31DA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7 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вопросов, 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br/>
        <w:t>от</w:t>
      </w:r>
      <w:r w:rsidR="0023378D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4</w:t>
      </w:r>
      <w:r w:rsidR="00DB2CA4" w:rsidRPr="00DB2CA4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36</w:t>
      </w:r>
      <w:bookmarkStart w:id="0" w:name="_GoBack"/>
      <w:bookmarkEnd w:id="0"/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граждан, в том числе переадресованных из Правительства Ханты-Мансийск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ого автономного округа – Югры (14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), </w:t>
      </w:r>
      <w:proofErr w:type="spellStart"/>
      <w:proofErr w:type="gramStart"/>
      <w:r w:rsidR="00460BC3" w:rsidRPr="00AA2ACD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Природнадзо</w:t>
      </w:r>
      <w:r w:rsidR="00F43254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р</w:t>
      </w:r>
      <w:proofErr w:type="spellEnd"/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</w:t>
      </w:r>
      <w:r w:rsidR="00F43254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</w:t>
      </w:r>
      <w:r w:rsidR="00460BC3" w:rsidRPr="00AA2ACD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Югры</w:t>
      </w:r>
      <w:proofErr w:type="gramEnd"/>
      <w:r w:rsidR="00460BC3" w:rsidRPr="00AA2ACD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(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1</w:t>
      </w:r>
      <w:r w:rsidR="00460BC3" w:rsidRPr="00AA2ACD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)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,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администрации </w:t>
      </w:r>
      <w:proofErr w:type="spellStart"/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с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п</w:t>
      </w:r>
      <w:proofErr w:type="spellEnd"/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.</w:t>
      </w:r>
      <w:r w:rsidR="00F43254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Лемпино (1).</w:t>
      </w:r>
    </w:p>
    <w:p w:rsidR="00562876" w:rsidRPr="004E3D34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94365C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  <w:lang w:eastAsia="ru-RU"/>
        </w:rPr>
        <w:t xml:space="preserve">  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Из 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51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обращени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я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(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57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вопросов) 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2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обращени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я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(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2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вопрос</w:t>
      </w:r>
      <w:r w:rsidR="00460BC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а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) были направлены </w:t>
      </w:r>
      <w:r w:rsidRPr="0094365C">
        <w:rPr>
          <w:rFonts w:ascii="Times New Roman" w:eastAsia="Times New Roman" w:hAnsi="Times New Roman" w:cs="Times New Roman"/>
          <w:spacing w:val="1"/>
          <w:sz w:val="26"/>
          <w:szCs w:val="26"/>
          <w:lang w:eastAsia="ru-RU"/>
        </w:rPr>
        <w:t>для рассмотрения в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соответствии с ч.3 ст.8 Федерального закона от 2 мая 2006 года №59-ФЗ «О порядке рассмотрения обращений граждан Российской Федерации».</w:t>
      </w:r>
    </w:p>
    <w:p w:rsidR="00562876" w:rsidRPr="0094365C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Таким образом, количество обращений, поступивших должностным лицам администрации Нефтеюганского района, составило </w:t>
      </w:r>
      <w:r w:rsidR="00972AA6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49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, содержащих </w:t>
      </w:r>
      <w:r w:rsidR="00972AA6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55 вопросов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. </w:t>
      </w:r>
    </w:p>
    <w:p w:rsidR="00562876" w:rsidRPr="0094365C" w:rsidRDefault="00562876" w:rsidP="00582D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По отношению к предыдущему кварталу, аналогичным периодам прошлого, позапрошлого годов, количество обращений </w:t>
      </w:r>
      <w:r w:rsidR="00582DB1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увеличилось 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на </w:t>
      </w:r>
      <w:r w:rsidR="00724605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69</w:t>
      </w:r>
      <w:r w:rsidR="00B4182F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% и </w:t>
      </w:r>
      <w:r w:rsidR="00B517DD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уменьшилось на 14</w:t>
      </w:r>
      <w:r w:rsidR="00B4182F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% соответственно.</w:t>
      </w:r>
    </w:p>
    <w:p w:rsidR="00EB5D02" w:rsidRPr="0094365C" w:rsidRDefault="00EB5D02" w:rsidP="003157F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</w:p>
    <w:tbl>
      <w:tblPr>
        <w:tblStyle w:val="a6"/>
        <w:tblW w:w="9561" w:type="dxa"/>
        <w:tblLayout w:type="fixed"/>
        <w:tblLook w:val="04A0" w:firstRow="1" w:lastRow="0" w:firstColumn="1" w:lastColumn="0" w:noHBand="0" w:noVBand="1"/>
      </w:tblPr>
      <w:tblGrid>
        <w:gridCol w:w="2087"/>
        <w:gridCol w:w="1575"/>
        <w:gridCol w:w="1321"/>
        <w:gridCol w:w="1709"/>
        <w:gridCol w:w="1312"/>
        <w:gridCol w:w="1557"/>
      </w:tblGrid>
      <w:tr w:rsidR="00582DB1" w:rsidRPr="0094365C" w:rsidTr="000C31DA">
        <w:trPr>
          <w:trHeight w:val="1307"/>
        </w:trPr>
        <w:tc>
          <w:tcPr>
            <w:tcW w:w="2087" w:type="dxa"/>
          </w:tcPr>
          <w:p w:rsidR="00582DB1" w:rsidRPr="0094365C" w:rsidRDefault="00582DB1" w:rsidP="00E378EE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 w:rsidRPr="0094365C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 xml:space="preserve">Кол-во </w:t>
            </w:r>
          </w:p>
          <w:p w:rsidR="00582DB1" w:rsidRPr="0094365C" w:rsidRDefault="00582DB1" w:rsidP="00E378EE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 w:rsidRPr="0094365C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поступивших:</w:t>
            </w:r>
          </w:p>
        </w:tc>
        <w:tc>
          <w:tcPr>
            <w:tcW w:w="1575" w:type="dxa"/>
          </w:tcPr>
          <w:p w:rsidR="00582DB1" w:rsidRPr="0094365C" w:rsidRDefault="00582DB1" w:rsidP="00E378EE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1 квартал 2023</w:t>
            </w:r>
          </w:p>
        </w:tc>
        <w:tc>
          <w:tcPr>
            <w:tcW w:w="1321" w:type="dxa"/>
          </w:tcPr>
          <w:p w:rsidR="00582DB1" w:rsidRPr="0094365C" w:rsidRDefault="00582DB1" w:rsidP="00114CB5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 xml:space="preserve">1 </w:t>
            </w:r>
            <w:r w:rsidRPr="0094365C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квартал 202</w:t>
            </w:r>
            <w:r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2</w:t>
            </w:r>
          </w:p>
        </w:tc>
        <w:tc>
          <w:tcPr>
            <w:tcW w:w="1709" w:type="dxa"/>
          </w:tcPr>
          <w:p w:rsidR="00582DB1" w:rsidRPr="0094365C" w:rsidRDefault="00582DB1" w:rsidP="004A5D06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 w:rsidRPr="0094365C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% изменения</w:t>
            </w:r>
          </w:p>
        </w:tc>
        <w:tc>
          <w:tcPr>
            <w:tcW w:w="1312" w:type="dxa"/>
          </w:tcPr>
          <w:p w:rsidR="00582DB1" w:rsidRPr="0094365C" w:rsidRDefault="00582DB1" w:rsidP="00582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 w:rsidRPr="0094365C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 xml:space="preserve"> </w:t>
            </w:r>
            <w:r w:rsidRPr="0094365C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квартал 2021</w:t>
            </w:r>
          </w:p>
        </w:tc>
        <w:tc>
          <w:tcPr>
            <w:tcW w:w="1557" w:type="dxa"/>
          </w:tcPr>
          <w:p w:rsidR="00582DB1" w:rsidRPr="0094365C" w:rsidRDefault="00582DB1" w:rsidP="004A5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 w:rsidRPr="0094365C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%</w:t>
            </w:r>
            <w:r w:rsidR="004A5D06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 xml:space="preserve"> </w:t>
            </w:r>
            <w:r w:rsidRPr="0094365C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изменения</w:t>
            </w:r>
          </w:p>
        </w:tc>
      </w:tr>
      <w:tr w:rsidR="00582DB1" w:rsidRPr="0094365C" w:rsidTr="000C31DA">
        <w:trPr>
          <w:trHeight w:val="717"/>
        </w:trPr>
        <w:tc>
          <w:tcPr>
            <w:tcW w:w="2087" w:type="dxa"/>
          </w:tcPr>
          <w:p w:rsidR="00582DB1" w:rsidRPr="0094365C" w:rsidRDefault="00582DB1" w:rsidP="00E378EE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 w:rsidRPr="0094365C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обращений</w:t>
            </w:r>
          </w:p>
        </w:tc>
        <w:tc>
          <w:tcPr>
            <w:tcW w:w="1575" w:type="dxa"/>
          </w:tcPr>
          <w:p w:rsidR="00582DB1" w:rsidRPr="0023378D" w:rsidRDefault="0023378D" w:rsidP="00E378EE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49</w:t>
            </w:r>
          </w:p>
        </w:tc>
        <w:tc>
          <w:tcPr>
            <w:tcW w:w="1321" w:type="dxa"/>
          </w:tcPr>
          <w:p w:rsidR="00582DB1" w:rsidRPr="00582DB1" w:rsidRDefault="00582DB1" w:rsidP="00E378EE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  <w:t>29</w:t>
            </w:r>
          </w:p>
        </w:tc>
        <w:tc>
          <w:tcPr>
            <w:tcW w:w="1709" w:type="dxa"/>
          </w:tcPr>
          <w:p w:rsidR="00582DB1" w:rsidRPr="00724605" w:rsidRDefault="00582DB1" w:rsidP="00724605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  <w:t>+</w:t>
            </w:r>
            <w:r w:rsidR="00724605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69</w:t>
            </w:r>
          </w:p>
        </w:tc>
        <w:tc>
          <w:tcPr>
            <w:tcW w:w="1312" w:type="dxa"/>
          </w:tcPr>
          <w:p w:rsidR="00582DB1" w:rsidRPr="0094365C" w:rsidRDefault="00582DB1" w:rsidP="00E37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 w:rsidRPr="0094365C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43</w:t>
            </w:r>
          </w:p>
        </w:tc>
        <w:tc>
          <w:tcPr>
            <w:tcW w:w="1557" w:type="dxa"/>
          </w:tcPr>
          <w:p w:rsidR="00582DB1" w:rsidRPr="00B517DD" w:rsidRDefault="00582DB1" w:rsidP="00B517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</w:pPr>
            <w:r w:rsidRPr="0094365C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1</w:t>
            </w:r>
            <w:r w:rsidR="00B517DD"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  <w:t>4</w:t>
            </w:r>
          </w:p>
        </w:tc>
      </w:tr>
      <w:tr w:rsidR="00582DB1" w:rsidRPr="0094365C" w:rsidTr="000C31DA">
        <w:trPr>
          <w:trHeight w:val="717"/>
        </w:trPr>
        <w:tc>
          <w:tcPr>
            <w:tcW w:w="2087" w:type="dxa"/>
          </w:tcPr>
          <w:p w:rsidR="00582DB1" w:rsidRPr="0094365C" w:rsidRDefault="00582DB1" w:rsidP="00E378EE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 w:rsidRPr="0094365C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вопросов</w:t>
            </w:r>
          </w:p>
        </w:tc>
        <w:tc>
          <w:tcPr>
            <w:tcW w:w="1575" w:type="dxa"/>
          </w:tcPr>
          <w:p w:rsidR="00582DB1" w:rsidRPr="00582DB1" w:rsidRDefault="00582DB1" w:rsidP="00E378EE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  <w:t>55</w:t>
            </w:r>
          </w:p>
        </w:tc>
        <w:tc>
          <w:tcPr>
            <w:tcW w:w="1321" w:type="dxa"/>
          </w:tcPr>
          <w:p w:rsidR="00582DB1" w:rsidRPr="00582DB1" w:rsidRDefault="00582DB1" w:rsidP="00E378EE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  <w:t>32</w:t>
            </w:r>
          </w:p>
        </w:tc>
        <w:tc>
          <w:tcPr>
            <w:tcW w:w="1709" w:type="dxa"/>
          </w:tcPr>
          <w:p w:rsidR="00582DB1" w:rsidRPr="0094365C" w:rsidRDefault="00582DB1" w:rsidP="00E378EE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+72</w:t>
            </w:r>
          </w:p>
        </w:tc>
        <w:tc>
          <w:tcPr>
            <w:tcW w:w="1312" w:type="dxa"/>
          </w:tcPr>
          <w:p w:rsidR="00582DB1" w:rsidRPr="0094365C" w:rsidRDefault="00582DB1" w:rsidP="00E37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 w:rsidRPr="0094365C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54</w:t>
            </w:r>
          </w:p>
        </w:tc>
        <w:tc>
          <w:tcPr>
            <w:tcW w:w="1557" w:type="dxa"/>
          </w:tcPr>
          <w:p w:rsidR="00582DB1" w:rsidRPr="0094365C" w:rsidRDefault="00B4182F" w:rsidP="00582D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+</w:t>
            </w:r>
            <w:r w:rsidR="00582DB1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2</w:t>
            </w:r>
          </w:p>
        </w:tc>
      </w:tr>
    </w:tbl>
    <w:p w:rsidR="00562876" w:rsidRPr="0094365C" w:rsidRDefault="00562876" w:rsidP="005628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62876" w:rsidRPr="0094365C" w:rsidRDefault="00B4182F" w:rsidP="00562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1 квартале 2023</w:t>
      </w:r>
      <w:r w:rsidR="00562876" w:rsidRPr="0094365C">
        <w:rPr>
          <w:rFonts w:ascii="Times New Roman" w:hAnsi="Times New Roman" w:cs="Times New Roman"/>
          <w:sz w:val="26"/>
          <w:szCs w:val="26"/>
        </w:rPr>
        <w:t xml:space="preserve"> года </w:t>
      </w:r>
      <w:r w:rsidR="00255CF1">
        <w:rPr>
          <w:rFonts w:ascii="Times New Roman" w:hAnsi="Times New Roman" w:cs="Times New Roman"/>
          <w:sz w:val="26"/>
          <w:szCs w:val="26"/>
        </w:rPr>
        <w:t>33</w:t>
      </w:r>
      <w:r w:rsidR="00562876" w:rsidRPr="0094365C">
        <w:rPr>
          <w:rFonts w:ascii="Times New Roman" w:hAnsi="Times New Roman" w:cs="Times New Roman"/>
          <w:sz w:val="26"/>
          <w:szCs w:val="26"/>
        </w:rPr>
        <w:t xml:space="preserve"> обращени</w:t>
      </w:r>
      <w:r w:rsidR="00255CF1">
        <w:rPr>
          <w:rFonts w:ascii="Times New Roman" w:hAnsi="Times New Roman" w:cs="Times New Roman"/>
          <w:sz w:val="26"/>
          <w:szCs w:val="26"/>
        </w:rPr>
        <w:t xml:space="preserve">я </w:t>
      </w:r>
      <w:r w:rsidR="00562876" w:rsidRPr="0094365C">
        <w:rPr>
          <w:rFonts w:ascii="Times New Roman" w:hAnsi="Times New Roman" w:cs="Times New Roman"/>
          <w:sz w:val="26"/>
          <w:szCs w:val="26"/>
        </w:rPr>
        <w:t>(</w:t>
      </w:r>
      <w:r w:rsidR="00255CF1">
        <w:rPr>
          <w:rFonts w:ascii="Times New Roman" w:hAnsi="Times New Roman" w:cs="Times New Roman"/>
          <w:sz w:val="26"/>
          <w:szCs w:val="26"/>
        </w:rPr>
        <w:t>67</w:t>
      </w:r>
      <w:r w:rsidR="00562876" w:rsidRPr="0094365C">
        <w:rPr>
          <w:rFonts w:ascii="Times New Roman" w:hAnsi="Times New Roman" w:cs="Times New Roman"/>
          <w:sz w:val="26"/>
          <w:szCs w:val="26"/>
        </w:rPr>
        <w:t xml:space="preserve">%) поступило в форме электронного документа, </w:t>
      </w:r>
      <w:r w:rsidR="00255CF1">
        <w:rPr>
          <w:rFonts w:ascii="Times New Roman" w:hAnsi="Times New Roman" w:cs="Times New Roman"/>
          <w:sz w:val="26"/>
          <w:szCs w:val="26"/>
        </w:rPr>
        <w:t>1</w:t>
      </w:r>
      <w:r w:rsidR="00562876" w:rsidRPr="0094365C">
        <w:rPr>
          <w:rFonts w:ascii="Times New Roman" w:hAnsi="Times New Roman" w:cs="Times New Roman"/>
          <w:sz w:val="26"/>
          <w:szCs w:val="26"/>
        </w:rPr>
        <w:t xml:space="preserve"> обращени</w:t>
      </w:r>
      <w:r w:rsidR="00255CF1">
        <w:rPr>
          <w:rFonts w:ascii="Times New Roman" w:hAnsi="Times New Roman" w:cs="Times New Roman"/>
          <w:sz w:val="26"/>
          <w:szCs w:val="26"/>
        </w:rPr>
        <w:t>е</w:t>
      </w:r>
      <w:r w:rsidR="00562876" w:rsidRPr="0094365C">
        <w:rPr>
          <w:rFonts w:ascii="Times New Roman" w:hAnsi="Times New Roman" w:cs="Times New Roman"/>
          <w:sz w:val="26"/>
          <w:szCs w:val="26"/>
        </w:rPr>
        <w:t xml:space="preserve"> (</w:t>
      </w:r>
      <w:r w:rsidR="00255CF1">
        <w:rPr>
          <w:rFonts w:ascii="Times New Roman" w:hAnsi="Times New Roman" w:cs="Times New Roman"/>
          <w:sz w:val="26"/>
          <w:szCs w:val="26"/>
        </w:rPr>
        <w:t>2</w:t>
      </w:r>
      <w:r w:rsidR="00562876" w:rsidRPr="0094365C">
        <w:rPr>
          <w:rFonts w:ascii="Times New Roman" w:hAnsi="Times New Roman" w:cs="Times New Roman"/>
          <w:sz w:val="26"/>
          <w:szCs w:val="26"/>
        </w:rPr>
        <w:t xml:space="preserve">%) в письменной форме и </w:t>
      </w:r>
      <w:r w:rsidR="00255CF1">
        <w:rPr>
          <w:rFonts w:ascii="Times New Roman" w:hAnsi="Times New Roman" w:cs="Times New Roman"/>
          <w:sz w:val="26"/>
          <w:szCs w:val="26"/>
        </w:rPr>
        <w:t>15 обращений (31</w:t>
      </w:r>
      <w:r w:rsidR="00562876" w:rsidRPr="0094365C">
        <w:rPr>
          <w:rFonts w:ascii="Times New Roman" w:hAnsi="Times New Roman" w:cs="Times New Roman"/>
          <w:sz w:val="26"/>
          <w:szCs w:val="26"/>
        </w:rPr>
        <w:t>%) в устной форме. В соответствии с графиком личного приема граждан Главой Нефтеюганского района и заместителями главы Нефтеюганского района за 1 квартал 202</w:t>
      </w:r>
      <w:r w:rsidR="00255CF1">
        <w:rPr>
          <w:rFonts w:ascii="Times New Roman" w:hAnsi="Times New Roman" w:cs="Times New Roman"/>
          <w:sz w:val="26"/>
          <w:szCs w:val="26"/>
        </w:rPr>
        <w:t>3</w:t>
      </w:r>
      <w:r w:rsidR="00562876" w:rsidRPr="0094365C">
        <w:rPr>
          <w:rFonts w:ascii="Times New Roman" w:hAnsi="Times New Roman" w:cs="Times New Roman"/>
          <w:sz w:val="26"/>
          <w:szCs w:val="26"/>
        </w:rPr>
        <w:t xml:space="preserve"> года проведено </w:t>
      </w:r>
      <w:r w:rsidR="00255CF1">
        <w:rPr>
          <w:rFonts w:ascii="Times New Roman" w:hAnsi="Times New Roman" w:cs="Times New Roman"/>
          <w:sz w:val="26"/>
          <w:szCs w:val="26"/>
        </w:rPr>
        <w:t>8 личных приемов</w:t>
      </w:r>
      <w:r w:rsidR="00562876" w:rsidRPr="0094365C">
        <w:rPr>
          <w:rFonts w:ascii="Times New Roman" w:hAnsi="Times New Roman" w:cs="Times New Roman"/>
          <w:sz w:val="26"/>
          <w:szCs w:val="26"/>
        </w:rPr>
        <w:t xml:space="preserve">, на которых рассмотрено </w:t>
      </w:r>
      <w:r w:rsidR="00255CF1">
        <w:rPr>
          <w:rFonts w:ascii="Times New Roman" w:hAnsi="Times New Roman" w:cs="Times New Roman"/>
          <w:sz w:val="26"/>
          <w:szCs w:val="26"/>
        </w:rPr>
        <w:t>15</w:t>
      </w:r>
      <w:r w:rsidR="00562876" w:rsidRPr="0094365C">
        <w:rPr>
          <w:rFonts w:ascii="Times New Roman" w:hAnsi="Times New Roman" w:cs="Times New Roman"/>
          <w:sz w:val="26"/>
          <w:szCs w:val="26"/>
        </w:rPr>
        <w:t xml:space="preserve"> устных обращений, принято </w:t>
      </w:r>
      <w:r w:rsidR="00255CF1">
        <w:rPr>
          <w:rFonts w:ascii="Times New Roman" w:hAnsi="Times New Roman" w:cs="Times New Roman"/>
          <w:sz w:val="26"/>
          <w:szCs w:val="26"/>
        </w:rPr>
        <w:t>15</w:t>
      </w:r>
      <w:r w:rsidR="004E3D34">
        <w:rPr>
          <w:rFonts w:ascii="Times New Roman" w:hAnsi="Times New Roman" w:cs="Times New Roman"/>
          <w:sz w:val="26"/>
          <w:szCs w:val="26"/>
        </w:rPr>
        <w:t xml:space="preserve"> граждан, в том числе проведены 3 выездных приема в </w:t>
      </w:r>
      <w:proofErr w:type="spellStart"/>
      <w:r w:rsidR="004E3D34">
        <w:rPr>
          <w:rFonts w:ascii="Times New Roman" w:hAnsi="Times New Roman" w:cs="Times New Roman"/>
          <w:sz w:val="26"/>
          <w:szCs w:val="26"/>
        </w:rPr>
        <w:t>сп</w:t>
      </w:r>
      <w:proofErr w:type="spellEnd"/>
      <w:r w:rsidR="004E3D34">
        <w:rPr>
          <w:rFonts w:ascii="Times New Roman" w:hAnsi="Times New Roman" w:cs="Times New Roman"/>
          <w:sz w:val="26"/>
          <w:szCs w:val="26"/>
        </w:rPr>
        <w:t xml:space="preserve">. Сентябрьский, </w:t>
      </w:r>
      <w:proofErr w:type="spellStart"/>
      <w:r w:rsidR="004E3D34">
        <w:rPr>
          <w:rFonts w:ascii="Times New Roman" w:hAnsi="Times New Roman" w:cs="Times New Roman"/>
          <w:sz w:val="26"/>
          <w:szCs w:val="26"/>
        </w:rPr>
        <w:t>сп.Салым</w:t>
      </w:r>
      <w:proofErr w:type="spellEnd"/>
      <w:r w:rsidR="004E3D34">
        <w:rPr>
          <w:rFonts w:ascii="Times New Roman" w:hAnsi="Times New Roman" w:cs="Times New Roman"/>
          <w:sz w:val="26"/>
          <w:szCs w:val="26"/>
        </w:rPr>
        <w:t xml:space="preserve">, с. </w:t>
      </w:r>
      <w:proofErr w:type="spellStart"/>
      <w:r w:rsidR="004E3D34">
        <w:rPr>
          <w:rFonts w:ascii="Times New Roman" w:hAnsi="Times New Roman" w:cs="Times New Roman"/>
          <w:sz w:val="26"/>
          <w:szCs w:val="26"/>
        </w:rPr>
        <w:t>Чеускино</w:t>
      </w:r>
      <w:proofErr w:type="spellEnd"/>
      <w:r w:rsidR="004E3D34">
        <w:rPr>
          <w:rFonts w:ascii="Times New Roman" w:hAnsi="Times New Roman" w:cs="Times New Roman"/>
          <w:sz w:val="26"/>
          <w:szCs w:val="26"/>
        </w:rPr>
        <w:t>. Даны разъяснения на 10 обращений, принято 10 граждан.</w:t>
      </w:r>
    </w:p>
    <w:p w:rsidR="00562876" w:rsidRPr="00CA5B45" w:rsidRDefault="00562876" w:rsidP="00CA5B45">
      <w:pPr>
        <w:pStyle w:val="Default"/>
        <w:ind w:firstLine="709"/>
        <w:jc w:val="both"/>
        <w:rPr>
          <w:sz w:val="26"/>
          <w:szCs w:val="26"/>
        </w:rPr>
      </w:pPr>
      <w:r w:rsidRPr="0094365C">
        <w:rPr>
          <w:rFonts w:eastAsia="Times New Roman"/>
          <w:color w:val="auto"/>
          <w:sz w:val="26"/>
          <w:szCs w:val="26"/>
          <w:lang w:eastAsia="ru-RU"/>
        </w:rPr>
        <w:t xml:space="preserve">В отчетном периоде гражданами направлено </w:t>
      </w:r>
      <w:r w:rsidR="00F543EA">
        <w:rPr>
          <w:rFonts w:eastAsia="Times New Roman"/>
          <w:color w:val="auto"/>
          <w:sz w:val="26"/>
          <w:szCs w:val="26"/>
          <w:lang w:eastAsia="ru-RU"/>
        </w:rPr>
        <w:t>6 коллективных обращений</w:t>
      </w:r>
      <w:r w:rsidRPr="0094365C">
        <w:rPr>
          <w:rFonts w:eastAsia="Times New Roman"/>
          <w:color w:val="auto"/>
          <w:sz w:val="26"/>
          <w:szCs w:val="26"/>
          <w:lang w:eastAsia="ru-RU"/>
        </w:rPr>
        <w:t xml:space="preserve">, что составило </w:t>
      </w:r>
      <w:r w:rsidR="00F543EA">
        <w:rPr>
          <w:rFonts w:eastAsia="Times New Roman"/>
          <w:color w:val="auto"/>
          <w:sz w:val="26"/>
          <w:szCs w:val="26"/>
          <w:lang w:eastAsia="ru-RU"/>
        </w:rPr>
        <w:t>12</w:t>
      </w:r>
      <w:r w:rsidRPr="0094365C">
        <w:rPr>
          <w:rFonts w:eastAsia="Times New Roman"/>
          <w:color w:val="auto"/>
          <w:sz w:val="26"/>
          <w:szCs w:val="26"/>
          <w:lang w:eastAsia="ru-RU"/>
        </w:rPr>
        <w:t>% от общего количества поступивших обращений. Тема</w:t>
      </w:r>
      <w:r w:rsidR="00F543EA">
        <w:rPr>
          <w:rFonts w:eastAsia="Times New Roman"/>
          <w:color w:val="auto"/>
          <w:sz w:val="26"/>
          <w:szCs w:val="26"/>
          <w:lang w:eastAsia="ru-RU"/>
        </w:rPr>
        <w:t>тика коллектив</w:t>
      </w:r>
      <w:r w:rsidR="0095591E">
        <w:rPr>
          <w:rFonts w:eastAsia="Times New Roman"/>
          <w:color w:val="auto"/>
          <w:sz w:val="26"/>
          <w:szCs w:val="26"/>
          <w:lang w:eastAsia="ru-RU"/>
        </w:rPr>
        <w:t xml:space="preserve">ных обращений - </w:t>
      </w:r>
      <w:r w:rsidRPr="0094365C">
        <w:rPr>
          <w:rFonts w:eastAsia="Times New Roman"/>
          <w:color w:val="auto"/>
          <w:sz w:val="26"/>
          <w:szCs w:val="26"/>
          <w:lang w:eastAsia="ru-RU"/>
        </w:rPr>
        <w:t>«</w:t>
      </w:r>
      <w:r w:rsidRPr="0094365C">
        <w:rPr>
          <w:color w:val="auto"/>
          <w:sz w:val="26"/>
          <w:szCs w:val="26"/>
        </w:rPr>
        <w:t>Комплексное благоустройство</w:t>
      </w:r>
      <w:r w:rsidRPr="008A3DD2">
        <w:rPr>
          <w:sz w:val="26"/>
          <w:szCs w:val="26"/>
        </w:rPr>
        <w:t xml:space="preserve">», </w:t>
      </w:r>
      <w:r>
        <w:rPr>
          <w:sz w:val="26"/>
          <w:szCs w:val="26"/>
        </w:rPr>
        <w:t>«Переселение из аварийных домов</w:t>
      </w:r>
      <w:r w:rsidR="0095591E">
        <w:rPr>
          <w:sz w:val="26"/>
          <w:szCs w:val="26"/>
        </w:rPr>
        <w:t xml:space="preserve">», </w:t>
      </w:r>
      <w:r>
        <w:rPr>
          <w:sz w:val="26"/>
          <w:szCs w:val="26"/>
        </w:rPr>
        <w:t>«</w:t>
      </w:r>
      <w:r w:rsidR="00F543EA">
        <w:rPr>
          <w:sz w:val="26"/>
          <w:szCs w:val="26"/>
        </w:rPr>
        <w:t>Транспортное обслуживание населения</w:t>
      </w:r>
      <w:r w:rsidR="0095591E">
        <w:rPr>
          <w:sz w:val="26"/>
          <w:szCs w:val="26"/>
        </w:rPr>
        <w:t>, пассажирские перевозки», «Строительство и ремонт мостов и гидротехнических сооружений», «Содержание кладбищ и мест захоронений»</w:t>
      </w:r>
      <w:r w:rsidR="00F97A50">
        <w:rPr>
          <w:sz w:val="26"/>
          <w:szCs w:val="26"/>
        </w:rPr>
        <w:t>.</w:t>
      </w:r>
    </w:p>
    <w:p w:rsidR="00EB5D02" w:rsidRPr="003157F2" w:rsidRDefault="00562876" w:rsidP="003157F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Из </w:t>
      </w:r>
      <w:r w:rsidR="00EB5D02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55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вопросов, содержащихся в обращениях, </w:t>
      </w:r>
      <w:r w:rsidR="00666C30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35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вопросов (</w:t>
      </w:r>
      <w:r w:rsidR="00666C30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64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% от общего количества вопросов) составили вопросы, решение которых находится в ведении городского и сельских поселений, входящих в состав Нефтеюганского района.</w:t>
      </w:r>
    </w:p>
    <w:p w:rsidR="00EB5D02" w:rsidRDefault="00EB5D02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EB5D02" w:rsidRDefault="00EB5D02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EB5D02" w:rsidRDefault="00EB5D02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3157F2" w:rsidRDefault="003157F2" w:rsidP="00823F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3157F2" w:rsidRDefault="003157F2" w:rsidP="00823F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3157F2" w:rsidRDefault="003157F2" w:rsidP="00823F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3157F2" w:rsidRDefault="003157F2" w:rsidP="00823F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3157F2" w:rsidRDefault="003157F2" w:rsidP="00823F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0C31DA" w:rsidRDefault="000C31DA" w:rsidP="00823F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0C31DA" w:rsidRDefault="000C31DA" w:rsidP="00823F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562876" w:rsidRPr="004814C3" w:rsidRDefault="00562876" w:rsidP="00823F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 xml:space="preserve">Динамика </w:t>
      </w:r>
      <w:r w:rsidRPr="004814C3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>показателя активности населения в разрезе поселений</w:t>
      </w:r>
    </w:p>
    <w:p w:rsidR="00562876" w:rsidRPr="004814C3" w:rsidRDefault="00562876" w:rsidP="00823F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 w:firstLine="787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  <w:r w:rsidRPr="004814C3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>Нефтеюганского муни</w:t>
      </w:r>
      <w:r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 xml:space="preserve">ципального района поставленных </w:t>
      </w:r>
      <w:r w:rsidRPr="004814C3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>вопросов</w:t>
      </w:r>
    </w:p>
    <w:p w:rsidR="00562876" w:rsidRDefault="00823FCB" w:rsidP="00823F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 w:firstLine="787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 xml:space="preserve">                                           </w:t>
      </w:r>
      <w:r w:rsidR="00562876" w:rsidRPr="004814C3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 xml:space="preserve">за </w:t>
      </w:r>
      <w:r w:rsidR="00562876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>1</w:t>
      </w:r>
      <w:r w:rsidR="00562876" w:rsidRPr="004814C3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 xml:space="preserve"> квартал 202</w:t>
      </w:r>
      <w:r w:rsidR="00EB5D02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>3</w:t>
      </w:r>
      <w:r w:rsidR="00562876" w:rsidRPr="004814C3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 xml:space="preserve"> </w:t>
      </w:r>
      <w:r w:rsidR="00562876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>года</w:t>
      </w:r>
    </w:p>
    <w:p w:rsidR="00666C30" w:rsidRPr="00F75292" w:rsidRDefault="00666C30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 w:firstLine="787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562876" w:rsidRPr="00823FCB" w:rsidRDefault="00823FCB" w:rsidP="00823FC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2" w:firstLine="787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  <w:r w:rsidRPr="009D5D8C">
        <w:rPr>
          <w:rFonts w:ascii="Times New Roman" w:eastAsia="Times New Roman" w:hAnsi="Times New Roman"/>
          <w:b/>
          <w:noProof/>
          <w:color w:val="FF0000"/>
          <w:spacing w:val="-3"/>
          <w:sz w:val="26"/>
          <w:szCs w:val="26"/>
          <w:lang w:eastAsia="ru-RU"/>
        </w:rPr>
        <w:drawing>
          <wp:inline distT="0" distB="0" distL="0" distR="0" wp14:anchorId="44F92956" wp14:editId="25B393FF">
            <wp:extent cx="4973955" cy="1822704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562876" w:rsidRDefault="00562876" w:rsidP="0056287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62876" w:rsidRDefault="00562876" w:rsidP="0056287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Pr="005C3DAD">
        <w:rPr>
          <w:rFonts w:ascii="Times New Roman" w:eastAsia="Times New Roman" w:hAnsi="Times New Roman" w:cs="Times New Roman"/>
          <w:sz w:val="26"/>
          <w:szCs w:val="26"/>
          <w:lang w:eastAsia="ru-RU"/>
        </w:rPr>
        <w:t>аибольший уровень</w:t>
      </w:r>
      <w:r w:rsidRPr="008745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активност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8745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граждан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по поставленным вопросам отмечен</w:t>
      </w:r>
      <w:r w:rsidR="00666C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п. </w:t>
      </w:r>
      <w:proofErr w:type="spellStart"/>
      <w:r w:rsidR="00666C30">
        <w:rPr>
          <w:rFonts w:ascii="Times New Roman" w:eastAsia="Times New Roman" w:hAnsi="Times New Roman" w:cs="Times New Roman"/>
          <w:sz w:val="26"/>
          <w:szCs w:val="26"/>
          <w:lang w:eastAsia="ru-RU"/>
        </w:rPr>
        <w:t>Сингапай</w:t>
      </w:r>
      <w:proofErr w:type="spellEnd"/>
      <w:r w:rsidR="00666C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="00666C30">
        <w:rPr>
          <w:rFonts w:ascii="Times New Roman" w:eastAsia="Times New Roman" w:hAnsi="Times New Roman" w:cs="Times New Roman"/>
          <w:sz w:val="26"/>
          <w:szCs w:val="26"/>
          <w:lang w:eastAsia="ru-RU"/>
        </w:rPr>
        <w:t>25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%),</w:t>
      </w:r>
      <w:r w:rsidRPr="005A0AD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="00666C30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proofErr w:type="spellStart"/>
      <w:r w:rsidR="00CA5B45">
        <w:rPr>
          <w:rFonts w:ascii="Times New Roman" w:eastAsia="Times New Roman" w:hAnsi="Times New Roman" w:cs="Times New Roman"/>
          <w:sz w:val="26"/>
          <w:szCs w:val="26"/>
          <w:lang w:eastAsia="ru-RU"/>
        </w:rPr>
        <w:t>Пойковский</w:t>
      </w:r>
      <w:proofErr w:type="spellEnd"/>
      <w:r w:rsidR="00CA5B4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="00666C30">
        <w:rPr>
          <w:rFonts w:ascii="Times New Roman" w:eastAsia="Times New Roman" w:hAnsi="Times New Roman" w:cs="Times New Roman"/>
          <w:sz w:val="26"/>
          <w:szCs w:val="26"/>
          <w:lang w:eastAsia="ru-RU"/>
        </w:rPr>
        <w:t>22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%),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п.Юганская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Обь (</w:t>
      </w:r>
      <w:r w:rsidR="00666C30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%).</w:t>
      </w:r>
    </w:p>
    <w:p w:rsidR="00562876" w:rsidRDefault="00562876" w:rsidP="00823F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Наименьший уровень активности населения выявлен в поселениях Нефтеюганского района: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с.Лемпино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="00666C30">
        <w:rPr>
          <w:rFonts w:ascii="Times New Roman" w:eastAsia="Times New Roman" w:hAnsi="Times New Roman" w:cs="Times New Roman"/>
          <w:sz w:val="26"/>
          <w:szCs w:val="26"/>
          <w:lang w:eastAsia="ru-RU"/>
        </w:rPr>
        <w:t>п.Куть-Ях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562876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87450F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В отчетном периоде рассматривалось </w:t>
      </w:r>
      <w:r w:rsidR="00823FCB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49</w:t>
      </w:r>
      <w:r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</w:t>
      </w:r>
      <w:r w:rsidRPr="0087450F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обращений, </w:t>
      </w:r>
      <w:r w:rsidR="00823FCB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55</w:t>
      </w:r>
      <w:r w:rsidRPr="0087450F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вопрос</w:t>
      </w:r>
      <w:r w:rsidR="00823FCB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ов.</w:t>
      </w:r>
    </w:p>
    <w:p w:rsidR="00455CD1" w:rsidRPr="0087450F" w:rsidRDefault="00455CD1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</w:p>
    <w:p w:rsidR="00562876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87450F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Результаты рассмотрения вопросов, содержащихся в обращениях:</w:t>
      </w:r>
    </w:p>
    <w:p w:rsidR="00562876" w:rsidRPr="0087450F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</w:p>
    <w:tbl>
      <w:tblPr>
        <w:tblStyle w:val="a6"/>
        <w:tblW w:w="9191" w:type="dxa"/>
        <w:jc w:val="center"/>
        <w:tblLayout w:type="fixed"/>
        <w:tblLook w:val="04A0" w:firstRow="1" w:lastRow="0" w:firstColumn="1" w:lastColumn="0" w:noHBand="0" w:noVBand="1"/>
      </w:tblPr>
      <w:tblGrid>
        <w:gridCol w:w="3392"/>
        <w:gridCol w:w="1933"/>
        <w:gridCol w:w="1933"/>
        <w:gridCol w:w="1933"/>
      </w:tblGrid>
      <w:tr w:rsidR="00823FCB" w:rsidRPr="002B50A4" w:rsidTr="00823FCB">
        <w:trPr>
          <w:trHeight w:val="769"/>
          <w:jc w:val="center"/>
        </w:trPr>
        <w:tc>
          <w:tcPr>
            <w:tcW w:w="3392" w:type="dxa"/>
          </w:tcPr>
          <w:p w:rsidR="00823FCB" w:rsidRPr="002B50A4" w:rsidRDefault="00823FCB" w:rsidP="00E378EE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 w:rsidRPr="002B50A4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Кол-во</w:t>
            </w:r>
          </w:p>
          <w:p w:rsidR="00823FCB" w:rsidRPr="002B50A4" w:rsidRDefault="00823FCB" w:rsidP="00E378EE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 w:rsidRPr="002B50A4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рассмотренных</w:t>
            </w:r>
            <w:r w:rsidRPr="002B50A4">
              <w:rPr>
                <w:rFonts w:ascii="Times New Roman" w:eastAsia="Times New Roman" w:hAnsi="Times New Roman" w:cs="Times New Roman"/>
                <w:b/>
                <w:spacing w:val="-3"/>
                <w:lang w:val="en-US" w:eastAsia="ru-RU"/>
              </w:rPr>
              <w:t xml:space="preserve"> </w:t>
            </w:r>
            <w:r w:rsidRPr="002B50A4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обращений:</w:t>
            </w:r>
          </w:p>
        </w:tc>
        <w:tc>
          <w:tcPr>
            <w:tcW w:w="1933" w:type="dxa"/>
          </w:tcPr>
          <w:p w:rsidR="00823FCB" w:rsidRPr="00FD29A3" w:rsidRDefault="00823FCB" w:rsidP="00E378EE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val="en-US" w:eastAsia="ru-RU"/>
              </w:rPr>
              <w:t>1</w:t>
            </w:r>
            <w:r w:rsidRPr="002B50A4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 xml:space="preserve"> квартал 202</w:t>
            </w:r>
            <w:r>
              <w:rPr>
                <w:rFonts w:ascii="Times New Roman" w:eastAsia="Times New Roman" w:hAnsi="Times New Roman" w:cs="Times New Roman"/>
                <w:b/>
                <w:spacing w:val="-3"/>
                <w:lang w:val="en-US" w:eastAsia="ru-RU"/>
              </w:rPr>
              <w:t>3</w:t>
            </w:r>
          </w:p>
        </w:tc>
        <w:tc>
          <w:tcPr>
            <w:tcW w:w="1933" w:type="dxa"/>
          </w:tcPr>
          <w:p w:rsidR="00823FCB" w:rsidRPr="002B50A4" w:rsidRDefault="00823FCB" w:rsidP="00E378EE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1 квартал 2022</w:t>
            </w:r>
          </w:p>
        </w:tc>
        <w:tc>
          <w:tcPr>
            <w:tcW w:w="1933" w:type="dxa"/>
          </w:tcPr>
          <w:p w:rsidR="00823FCB" w:rsidRPr="002B50A4" w:rsidRDefault="00823FCB" w:rsidP="00E378EE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 xml:space="preserve">1 </w:t>
            </w:r>
            <w:r w:rsidRPr="002B50A4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 xml:space="preserve">квартал </w:t>
            </w:r>
          </w:p>
          <w:p w:rsidR="00823FCB" w:rsidRPr="002B50A4" w:rsidRDefault="00823FCB" w:rsidP="00E378EE">
            <w:pPr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</w:pPr>
            <w:r w:rsidRPr="002B50A4">
              <w:rPr>
                <w:rFonts w:ascii="Times New Roman" w:eastAsia="Times New Roman" w:hAnsi="Times New Roman" w:cs="Times New Roman"/>
                <w:b/>
                <w:spacing w:val="-3"/>
                <w:lang w:eastAsia="ru-RU"/>
              </w:rPr>
              <w:t>2021</w:t>
            </w:r>
          </w:p>
        </w:tc>
      </w:tr>
      <w:tr w:rsidR="00823FCB" w:rsidRPr="0087450F" w:rsidTr="00823FCB">
        <w:trPr>
          <w:trHeight w:val="769"/>
          <w:jc w:val="center"/>
        </w:trPr>
        <w:tc>
          <w:tcPr>
            <w:tcW w:w="3392" w:type="dxa"/>
          </w:tcPr>
          <w:p w:rsidR="00823FCB" w:rsidRPr="002B50A4" w:rsidRDefault="00823FCB" w:rsidP="00823F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B50A4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ВСЕГО</w:t>
            </w:r>
          </w:p>
          <w:p w:rsidR="00823FCB" w:rsidRPr="002B50A4" w:rsidRDefault="00823FCB" w:rsidP="00823F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B50A4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обращений:</w:t>
            </w:r>
          </w:p>
        </w:tc>
        <w:tc>
          <w:tcPr>
            <w:tcW w:w="1933" w:type="dxa"/>
          </w:tcPr>
          <w:p w:rsidR="00823FCB" w:rsidRPr="00455CD1" w:rsidRDefault="00455CD1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49</w:t>
            </w:r>
          </w:p>
        </w:tc>
        <w:tc>
          <w:tcPr>
            <w:tcW w:w="1933" w:type="dxa"/>
          </w:tcPr>
          <w:p w:rsidR="00823FCB" w:rsidRPr="002B50A4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  <w:t>32</w:t>
            </w:r>
          </w:p>
        </w:tc>
        <w:tc>
          <w:tcPr>
            <w:tcW w:w="1933" w:type="dxa"/>
          </w:tcPr>
          <w:p w:rsidR="00823FCB" w:rsidRPr="00677EE3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677EE3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43</w:t>
            </w:r>
          </w:p>
        </w:tc>
      </w:tr>
      <w:tr w:rsidR="00823FCB" w:rsidRPr="0087450F" w:rsidTr="00F27802">
        <w:trPr>
          <w:trHeight w:val="742"/>
          <w:jc w:val="center"/>
        </w:trPr>
        <w:tc>
          <w:tcPr>
            <w:tcW w:w="3392" w:type="dxa"/>
          </w:tcPr>
          <w:p w:rsidR="00823FCB" w:rsidRPr="002B50A4" w:rsidRDefault="00823FCB" w:rsidP="00823F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B50A4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ВСЕГО</w:t>
            </w:r>
          </w:p>
          <w:p w:rsidR="00823FCB" w:rsidRPr="002B50A4" w:rsidRDefault="00823FCB" w:rsidP="00823F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B50A4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вопросов:</w:t>
            </w:r>
          </w:p>
        </w:tc>
        <w:tc>
          <w:tcPr>
            <w:tcW w:w="1933" w:type="dxa"/>
          </w:tcPr>
          <w:p w:rsidR="00823FCB" w:rsidRPr="00455CD1" w:rsidRDefault="00455CD1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55</w:t>
            </w:r>
          </w:p>
        </w:tc>
        <w:tc>
          <w:tcPr>
            <w:tcW w:w="1933" w:type="dxa"/>
          </w:tcPr>
          <w:p w:rsidR="00823FCB" w:rsidRPr="002B50A4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  <w:t>35</w:t>
            </w:r>
          </w:p>
        </w:tc>
        <w:tc>
          <w:tcPr>
            <w:tcW w:w="1933" w:type="dxa"/>
          </w:tcPr>
          <w:p w:rsidR="00823FCB" w:rsidRPr="00677EE3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677EE3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54</w:t>
            </w:r>
          </w:p>
        </w:tc>
      </w:tr>
      <w:tr w:rsidR="00823FCB" w:rsidRPr="0087450F" w:rsidTr="00823FCB">
        <w:trPr>
          <w:trHeight w:val="374"/>
          <w:jc w:val="center"/>
        </w:trPr>
        <w:tc>
          <w:tcPr>
            <w:tcW w:w="3392" w:type="dxa"/>
          </w:tcPr>
          <w:p w:rsidR="00823FCB" w:rsidRPr="00644C7D" w:rsidRDefault="00823FCB" w:rsidP="00823F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lang w:eastAsia="ru-RU"/>
              </w:rPr>
            </w:pPr>
            <w:r w:rsidRPr="00644C7D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lang w:eastAsia="ru-RU"/>
              </w:rPr>
              <w:t>поддержано</w:t>
            </w:r>
          </w:p>
        </w:tc>
        <w:tc>
          <w:tcPr>
            <w:tcW w:w="1933" w:type="dxa"/>
          </w:tcPr>
          <w:p w:rsidR="00823FCB" w:rsidRPr="00260055" w:rsidRDefault="00124647" w:rsidP="00823FCB">
            <w:pPr>
              <w:jc w:val="center"/>
              <w:rPr>
                <w:rFonts w:ascii="Times New Roman" w:eastAsia="Times New Roman" w:hAnsi="Times New Roman" w:cs="Times New Roman"/>
                <w:color w:val="FF0000"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pacing w:val="-3"/>
                <w:lang w:eastAsia="ru-RU"/>
              </w:rPr>
              <w:t>5</w:t>
            </w:r>
          </w:p>
        </w:tc>
        <w:tc>
          <w:tcPr>
            <w:tcW w:w="1933" w:type="dxa"/>
          </w:tcPr>
          <w:p w:rsidR="00823FCB" w:rsidRPr="00470E12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</w:pPr>
            <w:r w:rsidRPr="00470E12">
              <w:rPr>
                <w:rFonts w:ascii="Times New Roman" w:eastAsia="Times New Roman" w:hAnsi="Times New Roman" w:cs="Times New Roman"/>
                <w:spacing w:val="-3"/>
                <w:lang w:val="en-US" w:eastAsia="ru-RU"/>
              </w:rPr>
              <w:t>8</w:t>
            </w:r>
          </w:p>
        </w:tc>
        <w:tc>
          <w:tcPr>
            <w:tcW w:w="1933" w:type="dxa"/>
          </w:tcPr>
          <w:p w:rsidR="00823FCB" w:rsidRPr="00677EE3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677EE3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3</w:t>
            </w:r>
          </w:p>
        </w:tc>
      </w:tr>
      <w:tr w:rsidR="00823FCB" w:rsidRPr="0087450F" w:rsidTr="00823FCB">
        <w:trPr>
          <w:trHeight w:val="53"/>
          <w:jc w:val="center"/>
        </w:trPr>
        <w:tc>
          <w:tcPr>
            <w:tcW w:w="3392" w:type="dxa"/>
          </w:tcPr>
          <w:p w:rsidR="00823FCB" w:rsidRPr="00644C7D" w:rsidRDefault="00823FCB" w:rsidP="00823F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lang w:eastAsia="ru-RU"/>
              </w:rPr>
            </w:pPr>
            <w:r w:rsidRPr="00644C7D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lang w:eastAsia="ru-RU"/>
              </w:rPr>
              <w:t>разъяснено</w:t>
            </w:r>
          </w:p>
        </w:tc>
        <w:tc>
          <w:tcPr>
            <w:tcW w:w="1933" w:type="dxa"/>
          </w:tcPr>
          <w:p w:rsidR="00823FCB" w:rsidRPr="00644C7D" w:rsidRDefault="00515441" w:rsidP="001A42A0">
            <w:pPr>
              <w:jc w:val="center"/>
              <w:rPr>
                <w:rFonts w:ascii="Times New Roman" w:eastAsia="Times New Roman" w:hAnsi="Times New Roman" w:cs="Times New Roman"/>
                <w:color w:val="FF0000"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pacing w:val="-3"/>
                <w:lang w:eastAsia="ru-RU"/>
              </w:rPr>
              <w:t>4</w:t>
            </w:r>
            <w:r w:rsidR="001A42A0">
              <w:rPr>
                <w:rFonts w:ascii="Times New Roman" w:eastAsia="Times New Roman" w:hAnsi="Times New Roman" w:cs="Times New Roman"/>
                <w:color w:val="FF0000"/>
                <w:spacing w:val="-3"/>
                <w:lang w:eastAsia="ru-RU"/>
              </w:rPr>
              <w:t>5</w:t>
            </w:r>
          </w:p>
        </w:tc>
        <w:tc>
          <w:tcPr>
            <w:tcW w:w="1933" w:type="dxa"/>
          </w:tcPr>
          <w:p w:rsidR="00823FCB" w:rsidRPr="00470E12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 w:rsidRPr="00470E12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27</w:t>
            </w:r>
          </w:p>
        </w:tc>
        <w:tc>
          <w:tcPr>
            <w:tcW w:w="1933" w:type="dxa"/>
          </w:tcPr>
          <w:p w:rsidR="00823FCB" w:rsidRPr="00677EE3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677EE3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51</w:t>
            </w:r>
          </w:p>
        </w:tc>
      </w:tr>
      <w:tr w:rsidR="00823FCB" w:rsidRPr="0087450F" w:rsidTr="00823FCB">
        <w:trPr>
          <w:trHeight w:val="384"/>
          <w:jc w:val="center"/>
        </w:trPr>
        <w:tc>
          <w:tcPr>
            <w:tcW w:w="3392" w:type="dxa"/>
          </w:tcPr>
          <w:p w:rsidR="00823FCB" w:rsidRPr="00644C7D" w:rsidRDefault="00823FCB" w:rsidP="00823F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lang w:eastAsia="ru-RU"/>
              </w:rPr>
            </w:pPr>
            <w:r w:rsidRPr="00644C7D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lang w:eastAsia="ru-RU"/>
              </w:rPr>
              <w:t>не поддержано</w:t>
            </w:r>
          </w:p>
        </w:tc>
        <w:tc>
          <w:tcPr>
            <w:tcW w:w="1933" w:type="dxa"/>
          </w:tcPr>
          <w:p w:rsidR="00823FCB" w:rsidRPr="00644C7D" w:rsidRDefault="00823FCB" w:rsidP="00823FCB">
            <w:pPr>
              <w:jc w:val="center"/>
              <w:rPr>
                <w:rFonts w:ascii="Times New Roman" w:eastAsia="Times New Roman" w:hAnsi="Times New Roman" w:cs="Times New Roman"/>
                <w:color w:val="FF0000"/>
                <w:spacing w:val="-3"/>
                <w:lang w:eastAsia="ru-RU"/>
              </w:rPr>
            </w:pPr>
            <w:r w:rsidRPr="00644C7D">
              <w:rPr>
                <w:rFonts w:ascii="Times New Roman" w:eastAsia="Times New Roman" w:hAnsi="Times New Roman" w:cs="Times New Roman"/>
                <w:color w:val="FF0000"/>
                <w:spacing w:val="-3"/>
                <w:lang w:eastAsia="ru-RU"/>
              </w:rPr>
              <w:t>0</w:t>
            </w:r>
          </w:p>
        </w:tc>
        <w:tc>
          <w:tcPr>
            <w:tcW w:w="1933" w:type="dxa"/>
          </w:tcPr>
          <w:p w:rsidR="00823FCB" w:rsidRPr="00470E12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 w:rsidRPr="00470E12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0</w:t>
            </w:r>
          </w:p>
        </w:tc>
        <w:tc>
          <w:tcPr>
            <w:tcW w:w="1933" w:type="dxa"/>
          </w:tcPr>
          <w:p w:rsidR="00823FCB" w:rsidRPr="00677EE3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677EE3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0</w:t>
            </w:r>
          </w:p>
        </w:tc>
      </w:tr>
      <w:tr w:rsidR="00823FCB" w:rsidRPr="0087450F" w:rsidTr="00823FCB">
        <w:trPr>
          <w:trHeight w:val="36"/>
          <w:jc w:val="center"/>
        </w:trPr>
        <w:tc>
          <w:tcPr>
            <w:tcW w:w="3392" w:type="dxa"/>
          </w:tcPr>
          <w:p w:rsidR="00823FCB" w:rsidRPr="00644C7D" w:rsidRDefault="00823FCB" w:rsidP="00823F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lang w:eastAsia="ru-RU"/>
              </w:rPr>
            </w:pPr>
            <w:r w:rsidRPr="00644C7D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lang w:eastAsia="ru-RU"/>
              </w:rPr>
              <w:t>находится в работе</w:t>
            </w:r>
          </w:p>
        </w:tc>
        <w:tc>
          <w:tcPr>
            <w:tcW w:w="1933" w:type="dxa"/>
          </w:tcPr>
          <w:p w:rsidR="00823FCB" w:rsidRPr="00644C7D" w:rsidRDefault="001A42A0" w:rsidP="00515441">
            <w:pPr>
              <w:ind w:firstLine="708"/>
              <w:rPr>
                <w:rFonts w:ascii="Times New Roman" w:eastAsia="Times New Roman" w:hAnsi="Times New Roman" w:cs="Times New Roman"/>
                <w:color w:val="FF0000"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pacing w:val="-3"/>
                <w:lang w:eastAsia="ru-RU"/>
              </w:rPr>
              <w:t>5</w:t>
            </w:r>
          </w:p>
        </w:tc>
        <w:tc>
          <w:tcPr>
            <w:tcW w:w="1933" w:type="dxa"/>
          </w:tcPr>
          <w:p w:rsidR="00823FCB" w:rsidRPr="00470E12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 w:rsidRPr="00470E12"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0</w:t>
            </w:r>
          </w:p>
        </w:tc>
        <w:tc>
          <w:tcPr>
            <w:tcW w:w="1933" w:type="dxa"/>
          </w:tcPr>
          <w:p w:rsidR="00823FCB" w:rsidRPr="00677EE3" w:rsidRDefault="00823FCB" w:rsidP="00823FCB">
            <w:pPr>
              <w:jc w:val="center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677EE3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0</w:t>
            </w:r>
          </w:p>
        </w:tc>
      </w:tr>
    </w:tbl>
    <w:p w:rsidR="00562876" w:rsidRDefault="00562876" w:rsidP="00090EA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</w:p>
    <w:p w:rsidR="00C16032" w:rsidRDefault="00C16032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</w:p>
    <w:p w:rsidR="00562876" w:rsidRPr="0087450F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87450F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На </w:t>
      </w:r>
      <w:r w:rsidR="001D4A4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35</w:t>
      </w:r>
      <w:r w:rsidRPr="0087450F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вопрос</w:t>
      </w:r>
      <w:r w:rsidR="001D4A43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ов</w:t>
      </w:r>
      <w:r w:rsidRPr="0087450F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получена положительная оценка от заявителей в адрес органа, рассматривавшего обращение.</w:t>
      </w:r>
    </w:p>
    <w:p w:rsidR="00562876" w:rsidRPr="000B28F3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7450F">
        <w:rPr>
          <w:rFonts w:ascii="Times New Roman" w:eastAsia="Times New Roman" w:hAnsi="Times New Roman" w:cs="Times New Roman"/>
          <w:sz w:val="26"/>
          <w:szCs w:val="26"/>
          <w:lang w:eastAsia="ru-RU"/>
        </w:rPr>
        <w:t>Удовлетворенность гр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аждан результатами рассмотрения </w:t>
      </w:r>
      <w:r w:rsidRPr="008745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вопросов, содержащихся в обращениях, </w:t>
      </w:r>
      <w:r w:rsidR="001D4A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составила </w:t>
      </w:r>
      <w:r w:rsidR="004455C1">
        <w:rPr>
          <w:rFonts w:ascii="Times New Roman" w:eastAsia="Times New Roman" w:hAnsi="Times New Roman" w:cs="Times New Roman"/>
          <w:sz w:val="26"/>
          <w:szCs w:val="26"/>
          <w:lang w:eastAsia="ru-RU"/>
        </w:rPr>
        <w:t>90</w:t>
      </w:r>
      <w:r w:rsidRPr="000B28F3">
        <w:rPr>
          <w:rFonts w:ascii="Times New Roman" w:eastAsia="Times New Roman" w:hAnsi="Times New Roman" w:cs="Times New Roman"/>
          <w:sz w:val="26"/>
          <w:szCs w:val="26"/>
          <w:lang w:eastAsia="ru-RU"/>
        </w:rPr>
        <w:t>%.</w:t>
      </w:r>
    </w:p>
    <w:p w:rsidR="00562876" w:rsidRPr="0087450F" w:rsidRDefault="00562876" w:rsidP="0056287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6"/>
          <w:szCs w:val="26"/>
          <w:lang w:eastAsia="ru-RU"/>
        </w:rPr>
      </w:pPr>
      <w:r w:rsidRPr="0087450F">
        <w:rPr>
          <w:rFonts w:ascii="Times New Roman" w:eastAsia="Times New Roman" w:hAnsi="Times New Roman" w:cs="Times New Roman"/>
          <w:spacing w:val="1"/>
          <w:sz w:val="26"/>
          <w:szCs w:val="26"/>
          <w:lang w:eastAsia="ru-RU"/>
        </w:rPr>
        <w:t xml:space="preserve">Порядок рассмотрения обращений в отчетный период не нарушался. </w:t>
      </w:r>
    </w:p>
    <w:p w:rsidR="00562876" w:rsidRPr="0087450F" w:rsidRDefault="00562876" w:rsidP="0056287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DF5FCC" w:rsidRPr="004E3D34" w:rsidRDefault="00DF5FCC" w:rsidP="00090EA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3157F2" w:rsidRDefault="003157F2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F27802" w:rsidRDefault="00F27802" w:rsidP="00F2780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</w:p>
    <w:p w:rsidR="00562876" w:rsidRPr="0094365C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  <w:r w:rsidRPr="0094365C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>Характеристика вопросов, содержащихся</w:t>
      </w:r>
    </w:p>
    <w:p w:rsidR="00562876" w:rsidRPr="0094365C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</w:pPr>
      <w:r w:rsidRPr="0094365C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 xml:space="preserve">в обращениях, поступивших в администрацию Нефтеюганского района. </w:t>
      </w:r>
    </w:p>
    <w:p w:rsidR="00562876" w:rsidRPr="0094365C" w:rsidRDefault="00BF07D1" w:rsidP="00562876">
      <w:pPr>
        <w:pStyle w:val="Default"/>
        <w:ind w:firstLine="709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              В 1 квартале 2023</w:t>
      </w:r>
      <w:r w:rsidR="00562876" w:rsidRPr="0094365C">
        <w:rPr>
          <w:color w:val="auto"/>
          <w:sz w:val="26"/>
          <w:szCs w:val="26"/>
        </w:rPr>
        <w:t xml:space="preserve"> года структура распределения вопросов по тематическим разделам типового общероссийского тематического классификатора обращений граждан, организаций и общественных объединений выглядит следующим образом:</w:t>
      </w:r>
    </w:p>
    <w:p w:rsidR="00562876" w:rsidRDefault="00562876" w:rsidP="00562876">
      <w:pPr>
        <w:pStyle w:val="Default"/>
        <w:ind w:firstLine="709"/>
        <w:jc w:val="both"/>
        <w:rPr>
          <w:rFonts w:eastAsia="Times New Roman"/>
          <w:color w:val="auto"/>
          <w:spacing w:val="-3"/>
          <w:sz w:val="26"/>
          <w:szCs w:val="26"/>
          <w:lang w:eastAsia="ru-RU"/>
        </w:rPr>
      </w:pPr>
      <w:r w:rsidRPr="0094365C">
        <w:rPr>
          <w:color w:val="auto"/>
          <w:sz w:val="26"/>
          <w:szCs w:val="26"/>
        </w:rPr>
        <w:t xml:space="preserve">- </w:t>
      </w:r>
      <w:r w:rsidRPr="0094365C">
        <w:rPr>
          <w:rFonts w:eastAsia="Times New Roman"/>
          <w:color w:val="auto"/>
          <w:spacing w:val="-3"/>
          <w:sz w:val="26"/>
          <w:szCs w:val="26"/>
          <w:lang w:eastAsia="ru-RU"/>
        </w:rPr>
        <w:t>«Жилищно-коммунальная сфера» (</w:t>
      </w:r>
      <w:r w:rsidR="004707EA">
        <w:rPr>
          <w:rFonts w:eastAsia="Times New Roman"/>
          <w:color w:val="auto"/>
          <w:spacing w:val="-3"/>
          <w:sz w:val="26"/>
          <w:szCs w:val="26"/>
          <w:lang w:eastAsia="ru-RU"/>
        </w:rPr>
        <w:t>2</w:t>
      </w:r>
      <w:r w:rsidR="00855317">
        <w:rPr>
          <w:rFonts w:eastAsia="Times New Roman"/>
          <w:color w:val="auto"/>
          <w:spacing w:val="-3"/>
          <w:sz w:val="26"/>
          <w:szCs w:val="26"/>
          <w:lang w:eastAsia="ru-RU"/>
        </w:rPr>
        <w:t>6</w:t>
      </w:r>
      <w:r w:rsidRPr="0094365C">
        <w:rPr>
          <w:rFonts w:eastAsia="Times New Roman"/>
          <w:color w:val="auto"/>
          <w:spacing w:val="-3"/>
          <w:sz w:val="26"/>
          <w:szCs w:val="26"/>
          <w:lang w:eastAsia="ru-RU"/>
        </w:rPr>
        <w:t xml:space="preserve"> вопросов, или </w:t>
      </w:r>
      <w:r w:rsidR="00855317">
        <w:rPr>
          <w:rFonts w:eastAsia="Times New Roman"/>
          <w:color w:val="auto"/>
          <w:spacing w:val="-3"/>
          <w:sz w:val="26"/>
          <w:szCs w:val="26"/>
          <w:lang w:eastAsia="ru-RU"/>
        </w:rPr>
        <w:t>48</w:t>
      </w:r>
      <w:r w:rsidRPr="0094365C">
        <w:rPr>
          <w:rFonts w:eastAsia="Times New Roman"/>
          <w:color w:val="auto"/>
          <w:spacing w:val="-3"/>
          <w:sz w:val="26"/>
          <w:szCs w:val="26"/>
          <w:lang w:eastAsia="ru-RU"/>
        </w:rPr>
        <w:t>%);</w:t>
      </w:r>
    </w:p>
    <w:p w:rsidR="00AD7CFE" w:rsidRPr="00AD7CFE" w:rsidRDefault="00AD7CFE" w:rsidP="00AD7C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94365C">
        <w:rPr>
          <w:rFonts w:ascii="Times New Roman" w:hAnsi="Times New Roman" w:cs="Times New Roman"/>
          <w:sz w:val="26"/>
          <w:szCs w:val="26"/>
        </w:rPr>
        <w:t>-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«Экономика» (</w:t>
      </w:r>
      <w:r w:rsidR="00855317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23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воп</w:t>
      </w:r>
      <w:r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рос</w:t>
      </w:r>
      <w:r w:rsidR="00855317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а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 xml:space="preserve">или </w:t>
      </w:r>
      <w:r w:rsidR="00855317">
        <w:rPr>
          <w:rFonts w:ascii="Times New Roman" w:hAnsi="Times New Roman" w:cs="Times New Roman"/>
          <w:sz w:val="26"/>
          <w:szCs w:val="26"/>
        </w:rPr>
        <w:t>42</w:t>
      </w:r>
      <w:r w:rsidRPr="0094365C">
        <w:rPr>
          <w:rFonts w:ascii="Times New Roman" w:hAnsi="Times New Roman" w:cs="Times New Roman"/>
          <w:sz w:val="26"/>
          <w:szCs w:val="26"/>
        </w:rPr>
        <w:t>%)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;</w:t>
      </w:r>
    </w:p>
    <w:p w:rsidR="00562876" w:rsidRPr="0094365C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- «Соц</w:t>
      </w:r>
      <w:r w:rsidR="004707EA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иальная сфера» (3 вопроса, или 5</w:t>
      </w:r>
      <w:r w:rsidRPr="0094365C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%);</w:t>
      </w:r>
    </w:p>
    <w:p w:rsidR="00562876" w:rsidRPr="0094365C" w:rsidRDefault="00562876" w:rsidP="00562876">
      <w:pPr>
        <w:pStyle w:val="Default"/>
        <w:ind w:firstLine="709"/>
        <w:jc w:val="both"/>
        <w:rPr>
          <w:rFonts w:eastAsia="Times New Roman"/>
          <w:color w:val="auto"/>
          <w:spacing w:val="-3"/>
          <w:sz w:val="26"/>
          <w:szCs w:val="26"/>
          <w:lang w:eastAsia="ru-RU"/>
        </w:rPr>
      </w:pPr>
      <w:r w:rsidRPr="0094365C">
        <w:rPr>
          <w:color w:val="auto"/>
          <w:sz w:val="26"/>
          <w:szCs w:val="26"/>
        </w:rPr>
        <w:t xml:space="preserve">- </w:t>
      </w:r>
      <w:r w:rsidRPr="0094365C">
        <w:rPr>
          <w:rFonts w:eastAsia="Times New Roman"/>
          <w:color w:val="auto"/>
          <w:spacing w:val="-3"/>
          <w:sz w:val="26"/>
          <w:szCs w:val="26"/>
          <w:lang w:eastAsia="ru-RU"/>
        </w:rPr>
        <w:t>«Гос</w:t>
      </w:r>
      <w:r w:rsidR="004707EA">
        <w:rPr>
          <w:rFonts w:eastAsia="Times New Roman"/>
          <w:color w:val="auto"/>
          <w:spacing w:val="-3"/>
          <w:sz w:val="26"/>
          <w:szCs w:val="26"/>
          <w:lang w:eastAsia="ru-RU"/>
        </w:rPr>
        <w:t>ударство. Общество. Политика» (3</w:t>
      </w:r>
      <w:r w:rsidRPr="0094365C">
        <w:rPr>
          <w:rFonts w:eastAsia="Times New Roman"/>
          <w:color w:val="auto"/>
          <w:spacing w:val="-3"/>
          <w:sz w:val="26"/>
          <w:szCs w:val="26"/>
          <w:lang w:eastAsia="ru-RU"/>
        </w:rPr>
        <w:t xml:space="preserve"> вопроса, или </w:t>
      </w:r>
      <w:r w:rsidR="004707EA">
        <w:rPr>
          <w:rFonts w:eastAsia="Times New Roman"/>
          <w:color w:val="auto"/>
          <w:spacing w:val="-3"/>
          <w:sz w:val="26"/>
          <w:szCs w:val="26"/>
          <w:lang w:eastAsia="ru-RU"/>
        </w:rPr>
        <w:t>5</w:t>
      </w:r>
      <w:r w:rsidRPr="0094365C">
        <w:rPr>
          <w:rFonts w:eastAsia="Times New Roman"/>
          <w:color w:val="auto"/>
          <w:spacing w:val="-3"/>
          <w:sz w:val="26"/>
          <w:szCs w:val="26"/>
          <w:lang w:eastAsia="ru-RU"/>
        </w:rPr>
        <w:t xml:space="preserve"> %)</w:t>
      </w:r>
      <w:r w:rsidR="00AD7CFE">
        <w:rPr>
          <w:rFonts w:eastAsia="Times New Roman"/>
          <w:color w:val="auto"/>
          <w:spacing w:val="-3"/>
          <w:sz w:val="26"/>
          <w:szCs w:val="26"/>
          <w:lang w:eastAsia="ru-RU"/>
        </w:rPr>
        <w:t>.</w:t>
      </w:r>
    </w:p>
    <w:p w:rsidR="00562876" w:rsidRPr="0094365C" w:rsidRDefault="00562876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AD7CFE" w:rsidRPr="0094365C" w:rsidRDefault="00AA4E1C" w:rsidP="00AA4E1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spacing w:val="-1"/>
          <w:sz w:val="26"/>
          <w:szCs w:val="26"/>
          <w:lang w:eastAsia="ru-RU"/>
        </w:rPr>
      </w:pPr>
      <w:r w:rsidRPr="00AA4E1C">
        <w:rPr>
          <w:rFonts w:ascii="Times New Roman" w:eastAsiaTheme="minorEastAsia" w:hAnsi="Times New Roman" w:cs="Times New Roman"/>
          <w:b/>
          <w:sz w:val="26"/>
          <w:szCs w:val="26"/>
        </w:rPr>
        <w:t>Тематический раздел</w:t>
      </w:r>
      <w:r w:rsidRPr="0094365C">
        <w:rPr>
          <w:rFonts w:ascii="Times New Roman" w:eastAsia="Times New Roman" w:hAnsi="Times New Roman" w:cs="Times New Roman"/>
          <w:b/>
          <w:spacing w:val="-1"/>
          <w:sz w:val="26"/>
          <w:szCs w:val="26"/>
          <w:lang w:eastAsia="ru-RU"/>
        </w:rPr>
        <w:t xml:space="preserve"> </w:t>
      </w:r>
      <w:r w:rsidR="00C16032">
        <w:rPr>
          <w:rFonts w:ascii="Times New Roman" w:eastAsia="Times New Roman" w:hAnsi="Times New Roman" w:cs="Times New Roman"/>
          <w:b/>
          <w:spacing w:val="-1"/>
          <w:sz w:val="26"/>
          <w:szCs w:val="26"/>
          <w:lang w:eastAsia="ru-RU"/>
        </w:rPr>
        <w:t>«Экономика»</w:t>
      </w:r>
    </w:p>
    <w:p w:rsidR="00AD7CFE" w:rsidRPr="00BB0378" w:rsidRDefault="00AD7CFE" w:rsidP="00C46C79">
      <w:pPr>
        <w:widowControl w:val="0"/>
        <w:shd w:val="clear" w:color="auto" w:fill="FFFFFF"/>
        <w:autoSpaceDE w:val="0"/>
        <w:autoSpaceDN w:val="0"/>
        <w:adjustRightInd w:val="0"/>
        <w:ind w:left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AD7CFE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По тематическому разделу «Экономика» в </w:t>
      </w: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1</w:t>
      </w:r>
      <w:r w:rsidRPr="00AD7CFE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квартале 202</w:t>
      </w: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3</w:t>
      </w:r>
      <w:r w:rsidRPr="00AD7CFE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года поступил</w:t>
      </w:r>
      <w:r w:rsidR="00BB0378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о</w:t>
      </w:r>
    </w:p>
    <w:p w:rsidR="00AD7CFE" w:rsidRPr="00AD7CFE" w:rsidRDefault="00AD7CFE" w:rsidP="00C46C7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AD7CFE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2</w:t>
      </w:r>
      <w:r w:rsidR="008553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3</w:t>
      </w:r>
      <w:r w:rsidRPr="00AD7CFE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вопрос</w:t>
      </w:r>
      <w:r w:rsidR="008553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а</w:t>
      </w:r>
      <w:r w:rsidRPr="00AD7CFE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, что составляет </w:t>
      </w:r>
      <w:r w:rsidR="008553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42</w:t>
      </w:r>
      <w:r w:rsidRPr="00AD7CFE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% от общего количества вопросов, поставленных</w:t>
      </w:r>
    </w:p>
    <w:p w:rsidR="00562876" w:rsidRPr="0094365C" w:rsidRDefault="00AD7CFE" w:rsidP="00C46C7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AD7CFE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в обращениях.</w:t>
      </w:r>
    </w:p>
    <w:tbl>
      <w:tblPr>
        <w:tblW w:w="11423" w:type="dxa"/>
        <w:tblInd w:w="-34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1423"/>
      </w:tblGrid>
      <w:tr w:rsidR="00562876" w:rsidRPr="0094365C" w:rsidTr="004958A5">
        <w:trPr>
          <w:trHeight w:val="4640"/>
        </w:trPr>
        <w:tc>
          <w:tcPr>
            <w:tcW w:w="11423" w:type="dxa"/>
          </w:tcPr>
          <w:p w:rsidR="00BB0378" w:rsidRDefault="00AD7CFE" w:rsidP="00C46C7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AD7CFE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Данный показатель увеличился на </w:t>
            </w:r>
            <w:r w:rsidR="00855317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21</w:t>
            </w:r>
            <w:r w:rsidRPr="00AD7CFE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% в сравнении с периодом </w:t>
            </w:r>
            <w:r w:rsidR="00BB0378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1 квартала</w:t>
            </w:r>
          </w:p>
          <w:p w:rsidR="00AD7CFE" w:rsidRPr="00AD7CFE" w:rsidRDefault="00AD7CFE" w:rsidP="00C46C7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AD7CFE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2 </w:t>
            </w:r>
            <w:r w:rsidRPr="00AD7CFE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года (</w:t>
            </w:r>
            <w:r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19</w:t>
            </w:r>
            <w:r w:rsidRPr="00AD7CFE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)</w:t>
            </w:r>
            <w:r w:rsidR="00BB0378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 </w:t>
            </w:r>
            <w:r w:rsidRPr="00AD7CFE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и увеличился на </w:t>
            </w:r>
            <w:r w:rsidR="00C14E5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53</w:t>
            </w:r>
            <w:r w:rsidRPr="00AD7CFE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 % по отношению к 202</w:t>
            </w:r>
            <w:r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1</w:t>
            </w:r>
            <w:r w:rsidRPr="00AD7CFE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 xml:space="preserve"> году (1</w:t>
            </w:r>
            <w:r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5</w:t>
            </w:r>
            <w:r w:rsidRPr="00AD7CFE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).</w:t>
            </w:r>
          </w:p>
          <w:p w:rsidR="00AD7CFE" w:rsidRPr="00AD7CFE" w:rsidRDefault="00AD7CFE" w:rsidP="00C46C7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</w:pPr>
            <w:r w:rsidRPr="00AD7CFE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Актуальными вопросами данного тематического раздела являются:</w:t>
            </w:r>
          </w:p>
          <w:p w:rsidR="00AD7CFE" w:rsidRDefault="00AD7CFE" w:rsidP="00C46C79">
            <w:pPr>
              <w:tabs>
                <w:tab w:val="left" w:pos="15270"/>
                <w:tab w:val="left" w:pos="19845"/>
              </w:tabs>
              <w:autoSpaceDE w:val="0"/>
              <w:autoSpaceDN w:val="0"/>
              <w:adjustRightInd w:val="0"/>
              <w:spacing w:after="0" w:line="240" w:lineRule="auto"/>
              <w:ind w:right="2268" w:firstLine="635"/>
              <w:contextualSpacing/>
              <w:jc w:val="both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AD7CFE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 xml:space="preserve"> </w:t>
            </w:r>
            <w:r w:rsidR="003B0268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транспортное обслуживание населения, пассажирские перевозки;</w:t>
            </w:r>
          </w:p>
          <w:p w:rsidR="00AD7CFE" w:rsidRPr="00AD7CFE" w:rsidRDefault="00AD7CFE" w:rsidP="00C46C79">
            <w:pPr>
              <w:tabs>
                <w:tab w:val="left" w:pos="15270"/>
                <w:tab w:val="left" w:pos="19845"/>
              </w:tabs>
              <w:autoSpaceDE w:val="0"/>
              <w:autoSpaceDN w:val="0"/>
              <w:adjustRightInd w:val="0"/>
              <w:spacing w:after="0" w:line="240" w:lineRule="auto"/>
              <w:ind w:right="2268" w:firstLine="635"/>
              <w:contextualSpacing/>
              <w:jc w:val="both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 xml:space="preserve">-  </w:t>
            </w:r>
            <w:r w:rsidR="003B0268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эксплуатация и сохранность автомобильных дорог;</w:t>
            </w:r>
          </w:p>
          <w:p w:rsidR="00AD7CFE" w:rsidRDefault="00AD7CFE" w:rsidP="00C46C79">
            <w:pPr>
              <w:tabs>
                <w:tab w:val="left" w:pos="1134"/>
                <w:tab w:val="left" w:pos="15270"/>
                <w:tab w:val="left" w:pos="19845"/>
              </w:tabs>
              <w:autoSpaceDE w:val="0"/>
              <w:autoSpaceDN w:val="0"/>
              <w:adjustRightInd w:val="0"/>
              <w:spacing w:after="0" w:line="240" w:lineRule="auto"/>
              <w:ind w:right="2268" w:firstLine="635"/>
              <w:contextualSpacing/>
              <w:jc w:val="both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 xml:space="preserve">- </w:t>
            </w:r>
            <w:r w:rsidRPr="00AD7CFE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обеспечение снабжения садоводческих некоммерческих товариществ (СНТ) электроэнергией;</w:t>
            </w:r>
          </w:p>
          <w:p w:rsidR="00AD7CFE" w:rsidRPr="00AD7CFE" w:rsidRDefault="00AD7CFE" w:rsidP="00C46C79">
            <w:pPr>
              <w:tabs>
                <w:tab w:val="left" w:pos="1134"/>
                <w:tab w:val="left" w:pos="15270"/>
                <w:tab w:val="left" w:pos="19845"/>
              </w:tabs>
              <w:autoSpaceDE w:val="0"/>
              <w:autoSpaceDN w:val="0"/>
              <w:adjustRightInd w:val="0"/>
              <w:spacing w:after="0" w:line="240" w:lineRule="auto"/>
              <w:ind w:right="2268" w:firstLine="635"/>
              <w:contextualSpacing/>
              <w:jc w:val="both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-   комплексное благоустройство;</w:t>
            </w:r>
          </w:p>
          <w:p w:rsidR="00AD7CFE" w:rsidRPr="00AD7CFE" w:rsidRDefault="00AD7CFE" w:rsidP="00C46C79">
            <w:pPr>
              <w:autoSpaceDE w:val="0"/>
              <w:autoSpaceDN w:val="0"/>
              <w:adjustRightInd w:val="0"/>
              <w:spacing w:after="0" w:line="240" w:lineRule="auto"/>
              <w:ind w:right="1758" w:firstLine="635"/>
              <w:contextualSpacing/>
              <w:jc w:val="both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AD7CFE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 xml:space="preserve">-   </w:t>
            </w:r>
            <w:r w:rsidR="003B0268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уманное отношение к животным</w:t>
            </w:r>
            <w:r w:rsidR="003B0268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. С</w:t>
            </w:r>
            <w:r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оздание приютов для животных;</w:t>
            </w:r>
          </w:p>
          <w:p w:rsidR="00AD7CFE" w:rsidRPr="00AD7CFE" w:rsidRDefault="00AD7CFE" w:rsidP="00C46C79">
            <w:pPr>
              <w:autoSpaceDE w:val="0"/>
              <w:autoSpaceDN w:val="0"/>
              <w:adjustRightInd w:val="0"/>
              <w:spacing w:after="0" w:line="240" w:lineRule="auto"/>
              <w:ind w:right="1817" w:firstLine="635"/>
              <w:contextualSpacing/>
              <w:jc w:val="both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AD7CFE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 xml:space="preserve">-   </w:t>
            </w:r>
            <w:r w:rsidR="00C46C79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защита прав на землю и рассмотрение земельных споров;</w:t>
            </w:r>
          </w:p>
          <w:p w:rsidR="00AD7CFE" w:rsidRPr="00AD7CFE" w:rsidRDefault="00AD7CFE" w:rsidP="00C46C79">
            <w:pPr>
              <w:tabs>
                <w:tab w:val="left" w:pos="635"/>
                <w:tab w:val="left" w:pos="777"/>
              </w:tabs>
              <w:autoSpaceDE w:val="0"/>
              <w:autoSpaceDN w:val="0"/>
              <w:adjustRightInd w:val="0"/>
              <w:spacing w:after="0" w:line="240" w:lineRule="auto"/>
              <w:ind w:right="1817" w:firstLine="635"/>
              <w:contextualSpacing/>
              <w:jc w:val="both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AD7CFE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-   благоустройство и ремонт подъездных дорог;</w:t>
            </w:r>
          </w:p>
          <w:p w:rsidR="00AD7CFE" w:rsidRPr="00AD7CFE" w:rsidRDefault="00AD7CFE" w:rsidP="00C46C79">
            <w:pPr>
              <w:tabs>
                <w:tab w:val="left" w:pos="567"/>
                <w:tab w:val="left" w:pos="635"/>
              </w:tabs>
              <w:autoSpaceDE w:val="0"/>
              <w:autoSpaceDN w:val="0"/>
              <w:adjustRightInd w:val="0"/>
              <w:spacing w:after="0" w:line="240" w:lineRule="auto"/>
              <w:ind w:right="1817" w:firstLine="635"/>
              <w:contextualSpacing/>
              <w:jc w:val="both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AD7CFE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-</w:t>
            </w:r>
            <w:r w:rsidR="003B0268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 xml:space="preserve"> </w:t>
            </w:r>
            <w:r w:rsidRPr="00AD7CFE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Государственный мониторинг земель. Землеустройство. Установление (изменение) границ земельных участков. Резервирование земель для государственных и муниципальных нужд;</w:t>
            </w:r>
          </w:p>
          <w:p w:rsidR="00AD7CFE" w:rsidRPr="00AD7CFE" w:rsidRDefault="00AD7CFE" w:rsidP="00C46C79">
            <w:pPr>
              <w:tabs>
                <w:tab w:val="left" w:pos="635"/>
                <w:tab w:val="left" w:pos="777"/>
              </w:tabs>
              <w:autoSpaceDE w:val="0"/>
              <w:autoSpaceDN w:val="0"/>
              <w:adjustRightInd w:val="0"/>
              <w:spacing w:after="0" w:line="240" w:lineRule="auto"/>
              <w:ind w:right="1817" w:firstLine="635"/>
              <w:contextualSpacing/>
              <w:jc w:val="both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  <w:r w:rsidRPr="00AD7CFE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 xml:space="preserve">- </w:t>
            </w:r>
            <w:r w:rsidR="003B0268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 xml:space="preserve">  </w:t>
            </w:r>
            <w:r w:rsidR="00C46C79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  <w:t>уборка снега, опавших листьев, мусора и посторонних предметов.</w:t>
            </w:r>
          </w:p>
          <w:p w:rsidR="00562876" w:rsidRPr="0094365C" w:rsidRDefault="00562876" w:rsidP="00C46C79">
            <w:pPr>
              <w:autoSpaceDE w:val="0"/>
              <w:autoSpaceDN w:val="0"/>
              <w:adjustRightInd w:val="0"/>
              <w:spacing w:after="0" w:line="240" w:lineRule="auto"/>
              <w:ind w:right="1817" w:firstLine="635"/>
              <w:jc w:val="both"/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  <w:lang w:eastAsia="ru-RU"/>
              </w:rPr>
            </w:pPr>
          </w:p>
        </w:tc>
      </w:tr>
      <w:tr w:rsidR="00562876" w:rsidRPr="00210C75" w:rsidTr="00090EAE">
        <w:trPr>
          <w:trHeight w:val="297"/>
        </w:trPr>
        <w:tc>
          <w:tcPr>
            <w:tcW w:w="11423" w:type="dxa"/>
          </w:tcPr>
          <w:p w:rsidR="00562876" w:rsidRPr="00210C75" w:rsidRDefault="00562876" w:rsidP="003157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eastAsia="ru-RU"/>
              </w:rPr>
            </w:pPr>
          </w:p>
        </w:tc>
      </w:tr>
    </w:tbl>
    <w:p w:rsidR="00562876" w:rsidRPr="0094365C" w:rsidRDefault="00090EAE" w:rsidP="00090EA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pacing w:val="-1"/>
          <w:sz w:val="26"/>
          <w:szCs w:val="26"/>
          <w:lang w:eastAsia="ru-RU"/>
        </w:rPr>
      </w:pPr>
      <w:r w:rsidRPr="008915DB">
        <w:rPr>
          <w:rFonts w:ascii="Times New Roman" w:hAnsi="Times New Roman" w:cs="Times New Roman"/>
          <w:b/>
          <w:color w:val="FF0000"/>
          <w:sz w:val="26"/>
          <w:szCs w:val="26"/>
        </w:rPr>
        <w:t xml:space="preserve">           </w:t>
      </w:r>
      <w:r w:rsidR="00AA4E1C" w:rsidRPr="00AA4E1C">
        <w:rPr>
          <w:rFonts w:ascii="Times New Roman" w:eastAsiaTheme="minorEastAsia" w:hAnsi="Times New Roman" w:cs="Times New Roman"/>
          <w:b/>
          <w:sz w:val="26"/>
          <w:szCs w:val="26"/>
        </w:rPr>
        <w:t>Тематический раздел</w:t>
      </w:r>
      <w:r w:rsidR="00AA4E1C" w:rsidRPr="0094365C">
        <w:rPr>
          <w:rFonts w:ascii="Times New Roman" w:eastAsia="Times New Roman" w:hAnsi="Times New Roman" w:cs="Times New Roman"/>
          <w:b/>
          <w:spacing w:val="-1"/>
          <w:sz w:val="26"/>
          <w:szCs w:val="26"/>
          <w:lang w:eastAsia="ru-RU"/>
        </w:rPr>
        <w:t xml:space="preserve"> </w:t>
      </w:r>
      <w:r w:rsidR="00562876" w:rsidRPr="0094365C">
        <w:rPr>
          <w:rFonts w:ascii="Times New Roman" w:eastAsia="Times New Roman" w:hAnsi="Times New Roman" w:cs="Times New Roman"/>
          <w:b/>
          <w:spacing w:val="-1"/>
          <w:sz w:val="26"/>
          <w:szCs w:val="26"/>
          <w:lang w:eastAsia="ru-RU"/>
        </w:rPr>
        <w:t>«</w:t>
      </w:r>
      <w:r w:rsidR="00562876" w:rsidRPr="0094365C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>Жилищно-коммунальная сфера</w:t>
      </w:r>
      <w:r w:rsidR="00C16032">
        <w:rPr>
          <w:rFonts w:ascii="Times New Roman" w:eastAsia="Times New Roman" w:hAnsi="Times New Roman" w:cs="Times New Roman"/>
          <w:b/>
          <w:spacing w:val="-1"/>
          <w:sz w:val="26"/>
          <w:szCs w:val="26"/>
          <w:lang w:eastAsia="ru-RU"/>
        </w:rPr>
        <w:t>»</w:t>
      </w:r>
    </w:p>
    <w:p w:rsidR="00042F20" w:rsidRPr="00C142BF" w:rsidRDefault="00DD1493" w:rsidP="00C142B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За отчетный период по тематическому разделу «Жилищно-коммунальная сфера» поступило 2</w:t>
      </w:r>
      <w:r w:rsidR="00AA2C13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6</w:t>
      </w:r>
      <w:r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вопросов, что составляет </w:t>
      </w:r>
      <w:r w:rsidR="003157F2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48</w:t>
      </w:r>
      <w:r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% от общего количества вопросов, поставленных в обращениях. Данный показатель увеличился на </w:t>
      </w:r>
      <w:r w:rsidR="00F43254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271</w:t>
      </w:r>
      <w:r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% по отношению </w:t>
      </w:r>
      <w:r w:rsidR="00F27802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br/>
      </w:r>
      <w:r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к сопоставимому периоду 202</w:t>
      </w:r>
      <w:r w:rsidR="00AA4E1C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2</w:t>
      </w:r>
      <w:r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года (</w:t>
      </w:r>
      <w:r w:rsidR="00AA4E1C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7</w:t>
      </w:r>
      <w:r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), в сравнении с </w:t>
      </w:r>
      <w:r w:rsidR="00AA4E1C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1</w:t>
      </w:r>
      <w:r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кварталом 202</w:t>
      </w:r>
      <w:r w:rsidR="00AA4E1C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1</w:t>
      </w:r>
      <w:r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года на </w:t>
      </w:r>
      <w:r w:rsidR="00AA2C13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1</w:t>
      </w:r>
      <w:r w:rsidR="003157F2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3</w:t>
      </w:r>
      <w:r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% (</w:t>
      </w:r>
      <w:r w:rsidR="00AA4E1C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23</w:t>
      </w:r>
      <w:r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).</w:t>
      </w:r>
      <w:r w:rsidR="00042F20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Увеличение показателя связано с тем, что граждане </w:t>
      </w:r>
      <w:proofErr w:type="spellStart"/>
      <w:r w:rsidR="00042F20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сп.С</w:t>
      </w:r>
      <w:r w:rsidR="00F27802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ингапай</w:t>
      </w:r>
      <w:proofErr w:type="spellEnd"/>
      <w:r w:rsidR="00F27802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</w:t>
      </w:r>
      <w:r w:rsidR="00042F20" w:rsidRPr="00F27802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обращались в администрацию Нефтеюганского района по вопросу переселения из подвалов, бараков, коммуналок, общежитий, аварийных домов, ветхого жилья, санитарно-защитной </w:t>
      </w:r>
      <w:r w:rsidR="00042F20" w:rsidRPr="00C142BF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зоны.</w:t>
      </w:r>
      <w:r w:rsidR="00042F20" w:rsidRPr="00C142BF">
        <w:rPr>
          <w:rFonts w:ascii="Times New Roman" w:eastAsia="Times New Roman" w:hAnsi="Times New Roman" w:cs="Times New Roman"/>
          <w:color w:val="FF0000"/>
          <w:spacing w:val="-1"/>
          <w:sz w:val="26"/>
          <w:szCs w:val="26"/>
          <w:lang w:eastAsia="ru-RU"/>
        </w:rPr>
        <w:t xml:space="preserve"> </w:t>
      </w:r>
      <w:r w:rsidR="004958A5">
        <w:rPr>
          <w:rFonts w:ascii="Times New Roman" w:eastAsia="Times New Roman" w:hAnsi="Times New Roman" w:cs="Times New Roman"/>
          <w:color w:val="FF0000"/>
          <w:spacing w:val="-1"/>
          <w:sz w:val="26"/>
          <w:szCs w:val="26"/>
          <w:lang w:eastAsia="ru-RU"/>
        </w:rPr>
        <w:t xml:space="preserve">     </w:t>
      </w:r>
      <w:r w:rsidR="00042F20" w:rsidRPr="00C142BF">
        <w:rPr>
          <w:rFonts w:ascii="Times New Roman" w:hAnsi="Times New Roman" w:cs="Times New Roman"/>
          <w:sz w:val="26"/>
          <w:szCs w:val="26"/>
        </w:rPr>
        <w:t>На территории п.</w:t>
      </w:r>
      <w:r w:rsidR="00F27802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042F20" w:rsidRPr="00C142BF">
        <w:rPr>
          <w:rFonts w:ascii="Times New Roman" w:hAnsi="Times New Roman" w:cs="Times New Roman"/>
          <w:sz w:val="26"/>
          <w:szCs w:val="26"/>
        </w:rPr>
        <w:t>Сингапай</w:t>
      </w:r>
      <w:proofErr w:type="spellEnd"/>
      <w:r w:rsidR="00042F20" w:rsidRPr="00C142BF">
        <w:rPr>
          <w:rFonts w:ascii="Times New Roman" w:hAnsi="Times New Roman" w:cs="Times New Roman"/>
          <w:sz w:val="26"/>
          <w:szCs w:val="26"/>
        </w:rPr>
        <w:t xml:space="preserve"> осуществляется строительство многоквартирных жилых домов:</w:t>
      </w:r>
    </w:p>
    <w:p w:rsidR="00042F20" w:rsidRPr="00C142BF" w:rsidRDefault="004958A5" w:rsidP="00C142BF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042F20" w:rsidRPr="00C142BF">
        <w:rPr>
          <w:rFonts w:ascii="Times New Roman" w:hAnsi="Times New Roman" w:cs="Times New Roman"/>
          <w:sz w:val="26"/>
          <w:szCs w:val="26"/>
        </w:rPr>
        <w:t>1</w:t>
      </w:r>
      <w:r>
        <w:rPr>
          <w:rFonts w:ascii="Times New Roman" w:hAnsi="Times New Roman" w:cs="Times New Roman"/>
          <w:sz w:val="26"/>
          <w:szCs w:val="26"/>
        </w:rPr>
        <w:t>.  П</w:t>
      </w:r>
      <w:r w:rsidR="00042F20" w:rsidRPr="00C142BF">
        <w:rPr>
          <w:rFonts w:ascii="Times New Roman" w:hAnsi="Times New Roman" w:cs="Times New Roman"/>
          <w:sz w:val="26"/>
          <w:szCs w:val="26"/>
        </w:rPr>
        <w:t xml:space="preserve">о адресу п. </w:t>
      </w:r>
      <w:proofErr w:type="spellStart"/>
      <w:r w:rsidR="00042F20" w:rsidRPr="00C142BF">
        <w:rPr>
          <w:rFonts w:ascii="Times New Roman" w:hAnsi="Times New Roman" w:cs="Times New Roman"/>
          <w:sz w:val="26"/>
          <w:szCs w:val="26"/>
        </w:rPr>
        <w:t>Сингапай</w:t>
      </w:r>
      <w:proofErr w:type="spellEnd"/>
      <w:r w:rsidR="00042F20" w:rsidRPr="00C142BF">
        <w:rPr>
          <w:rFonts w:ascii="Times New Roman" w:hAnsi="Times New Roman" w:cs="Times New Roman"/>
          <w:sz w:val="26"/>
          <w:szCs w:val="26"/>
        </w:rPr>
        <w:t>, ул. Круг В-1, участок № 52, заключен договор аренды с ООО «</w:t>
      </w:r>
      <w:proofErr w:type="spellStart"/>
      <w:r w:rsidR="00042F20" w:rsidRPr="00C142BF">
        <w:rPr>
          <w:rFonts w:ascii="Times New Roman" w:hAnsi="Times New Roman" w:cs="Times New Roman"/>
          <w:sz w:val="26"/>
          <w:szCs w:val="26"/>
        </w:rPr>
        <w:t>СеверТрансСтрой</w:t>
      </w:r>
      <w:proofErr w:type="spellEnd"/>
      <w:r w:rsidR="00042F20" w:rsidRPr="00C142BF">
        <w:rPr>
          <w:rFonts w:ascii="Times New Roman" w:hAnsi="Times New Roman" w:cs="Times New Roman"/>
          <w:sz w:val="26"/>
          <w:szCs w:val="26"/>
        </w:rPr>
        <w:t>», ориентировочно срок ввода дома октябрь 2023 года;</w:t>
      </w:r>
    </w:p>
    <w:p w:rsidR="00042F20" w:rsidRPr="00C142BF" w:rsidRDefault="004958A5" w:rsidP="00C142BF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042F20" w:rsidRPr="00C142BF">
        <w:rPr>
          <w:rFonts w:ascii="Times New Roman" w:hAnsi="Times New Roman" w:cs="Times New Roman"/>
          <w:sz w:val="26"/>
          <w:szCs w:val="26"/>
        </w:rPr>
        <w:t>2</w:t>
      </w:r>
      <w:r>
        <w:rPr>
          <w:rFonts w:ascii="Times New Roman" w:hAnsi="Times New Roman" w:cs="Times New Roman"/>
          <w:sz w:val="26"/>
          <w:szCs w:val="26"/>
        </w:rPr>
        <w:t>.  П</w:t>
      </w:r>
      <w:r w:rsidR="00042F20" w:rsidRPr="00C142BF">
        <w:rPr>
          <w:rFonts w:ascii="Times New Roman" w:hAnsi="Times New Roman" w:cs="Times New Roman"/>
          <w:sz w:val="26"/>
          <w:szCs w:val="26"/>
        </w:rPr>
        <w:t xml:space="preserve">о адресу п. </w:t>
      </w:r>
      <w:proofErr w:type="spellStart"/>
      <w:r w:rsidR="00042F20" w:rsidRPr="00C142BF">
        <w:rPr>
          <w:rFonts w:ascii="Times New Roman" w:hAnsi="Times New Roman" w:cs="Times New Roman"/>
          <w:sz w:val="26"/>
          <w:szCs w:val="26"/>
        </w:rPr>
        <w:t>Сингапай</w:t>
      </w:r>
      <w:proofErr w:type="spellEnd"/>
      <w:r w:rsidR="00042F20" w:rsidRPr="00C142BF">
        <w:rPr>
          <w:rFonts w:ascii="Times New Roman" w:hAnsi="Times New Roman" w:cs="Times New Roman"/>
          <w:sz w:val="26"/>
          <w:szCs w:val="26"/>
        </w:rPr>
        <w:t>, ул. Круг В-1, участок № 53, дом строительный номер №1, заключен договор аренды с ООО «</w:t>
      </w:r>
      <w:proofErr w:type="spellStart"/>
      <w:r w:rsidR="00042F20" w:rsidRPr="00C142BF">
        <w:rPr>
          <w:rFonts w:ascii="Times New Roman" w:hAnsi="Times New Roman" w:cs="Times New Roman"/>
          <w:sz w:val="26"/>
          <w:szCs w:val="26"/>
        </w:rPr>
        <w:t>СеверТрансСтрой</w:t>
      </w:r>
      <w:proofErr w:type="spellEnd"/>
      <w:r w:rsidR="00042F20" w:rsidRPr="00C142BF">
        <w:rPr>
          <w:rFonts w:ascii="Times New Roman" w:hAnsi="Times New Roman" w:cs="Times New Roman"/>
          <w:sz w:val="26"/>
          <w:szCs w:val="26"/>
        </w:rPr>
        <w:t>», ориентировочно срок ввода дома ноябрь 2023 года.</w:t>
      </w:r>
    </w:p>
    <w:p w:rsidR="00DD1493" w:rsidRPr="00C142BF" w:rsidRDefault="004958A5" w:rsidP="00C142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pacing w:val="-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          </w:t>
      </w:r>
      <w:r w:rsidR="00C142BF" w:rsidRPr="00C142BF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Т</w:t>
      </w:r>
      <w:r w:rsidR="00042F20" w:rsidRPr="00C142BF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акже а</w:t>
      </w:r>
      <w:r w:rsidR="00DD1493" w:rsidRPr="00C142BF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ктуальными вопросами данного тематического раздела являются</w:t>
      </w:r>
      <w:r w:rsidR="00DD1493" w:rsidRPr="00DD1493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: </w:t>
      </w:r>
    </w:p>
    <w:p w:rsidR="00977471" w:rsidRDefault="004958A5" w:rsidP="004958A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lastRenderedPageBreak/>
        <w:t xml:space="preserve">          </w:t>
      </w:r>
    </w:p>
    <w:p w:rsidR="00F27802" w:rsidRDefault="004958A5" w:rsidP="004958A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</w:t>
      </w:r>
      <w:r w:rsidR="00977471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ab/>
      </w:r>
      <w:r w:rsidR="00DD1493" w:rsidRPr="00DD1493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- улучшение жилищных условий, предоставление жилого помещения по </w:t>
      </w:r>
    </w:p>
    <w:p w:rsidR="004958A5" w:rsidRDefault="00DD1493" w:rsidP="00F2780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DD1493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договору социального найма гражданам, состоящим на учете в органе местного самоуправления в качестве нуждающихся в жилых помещениях; </w:t>
      </w:r>
    </w:p>
    <w:p w:rsidR="00DD1493" w:rsidRDefault="00DD1493" w:rsidP="00042F2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DD1493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- </w:t>
      </w:r>
      <w:r w:rsidR="00C76A5B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предоставление субсидий на жилье</w:t>
      </w:r>
      <w:r w:rsidRPr="00DD1493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;</w:t>
      </w:r>
    </w:p>
    <w:p w:rsidR="00C76A5B" w:rsidRPr="00DD1493" w:rsidRDefault="00C76A5B" w:rsidP="00DD14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- коммунально-бытовое хозяйство и предоставление услуг в условиях рынка;</w:t>
      </w:r>
    </w:p>
    <w:p w:rsidR="00AA4E1C" w:rsidRPr="00C76A5B" w:rsidRDefault="00C76A5B" w:rsidP="008915D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</w:t>
      </w:r>
      <w:r w:rsidRPr="00C76A5B">
        <w:rPr>
          <w:rFonts w:ascii="Times New Roman" w:hAnsi="Times New Roman" w:cs="Times New Roman"/>
          <w:sz w:val="26"/>
          <w:szCs w:val="26"/>
        </w:rPr>
        <w:t>- перебои в электроснабжении.</w:t>
      </w:r>
    </w:p>
    <w:p w:rsidR="003157F2" w:rsidRDefault="003157F2" w:rsidP="00AA4E1C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Theme="minorEastAsia" w:hAnsi="Times New Roman" w:cs="Times New Roman"/>
          <w:b/>
          <w:sz w:val="26"/>
          <w:szCs w:val="26"/>
        </w:rPr>
      </w:pPr>
    </w:p>
    <w:p w:rsidR="00AA4E1C" w:rsidRPr="00AA4E1C" w:rsidRDefault="00AA4E1C" w:rsidP="00AA4E1C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Theme="minorEastAsia" w:hAnsi="Times New Roman" w:cs="Times New Roman"/>
          <w:b/>
          <w:sz w:val="26"/>
          <w:szCs w:val="26"/>
        </w:rPr>
      </w:pPr>
      <w:r w:rsidRPr="00AA4E1C">
        <w:rPr>
          <w:rFonts w:ascii="Times New Roman" w:eastAsiaTheme="minorEastAsia" w:hAnsi="Times New Roman" w:cs="Times New Roman"/>
          <w:b/>
          <w:sz w:val="26"/>
          <w:szCs w:val="26"/>
        </w:rPr>
        <w:t>Тематический раздел «Социальная сфера»</w:t>
      </w:r>
    </w:p>
    <w:p w:rsidR="00AA4E1C" w:rsidRPr="00AA4E1C" w:rsidRDefault="00AA4E1C" w:rsidP="00C1603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По тематическому разделу «Социальная сфера» в </w:t>
      </w:r>
      <w:r w:rsid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1</w:t>
      </w: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квартале 20</w:t>
      </w:r>
      <w:r w:rsid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23</w:t>
      </w: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года поступило </w:t>
      </w:r>
      <w:r w:rsid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3</w:t>
      </w: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вопроса (</w:t>
      </w:r>
      <w:r w:rsidR="00092F6F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5</w:t>
      </w: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% от общего количества вопросов, поставленных в</w:t>
      </w:r>
      <w:r w:rsidR="008915DB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</w:t>
      </w: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обращениях). </w:t>
      </w:r>
    </w:p>
    <w:p w:rsidR="00AA4E1C" w:rsidRPr="00AA4E1C" w:rsidRDefault="00AA4E1C" w:rsidP="00AA4E1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Данный показатель уменьшился на </w:t>
      </w:r>
      <w:r w:rsid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62</w:t>
      </w: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% по отношению к сопоставимому периоду 202</w:t>
      </w:r>
      <w:r w:rsid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2 года (8</w:t>
      </w: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), в сравнении с </w:t>
      </w:r>
      <w:r w:rsid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1</w:t>
      </w: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кварталом 202</w:t>
      </w:r>
      <w:r w:rsid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1</w:t>
      </w: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года уменьшился на </w:t>
      </w:r>
      <w:r w:rsid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40</w:t>
      </w: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% (</w:t>
      </w:r>
      <w:r w:rsid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5</w:t>
      </w: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).</w:t>
      </w:r>
    </w:p>
    <w:p w:rsidR="00AA4E1C" w:rsidRPr="00AA4E1C" w:rsidRDefault="00AA4E1C" w:rsidP="00AA4E1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Вопросы, поставленные в обращениях:</w:t>
      </w:r>
    </w:p>
    <w:p w:rsidR="00AA4E1C" w:rsidRDefault="00092F6F" w:rsidP="00AA4E1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- </w:t>
      </w:r>
      <w:r w:rsidR="007E1E17" w:rsidRP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Трудовые отношения. Заключение, изменение и прекращение трудового договора;</w:t>
      </w:r>
    </w:p>
    <w:p w:rsidR="00092F6F" w:rsidRPr="00AA4E1C" w:rsidRDefault="00092F6F" w:rsidP="00AA4E1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-  конфликтные ситуации в образовательных организациях;</w:t>
      </w:r>
    </w:p>
    <w:p w:rsidR="00DF5FCC" w:rsidRPr="007E1E17" w:rsidRDefault="00AA4E1C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- </w:t>
      </w:r>
      <w:r w:rsidR="007E1E17" w:rsidRP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компенсационные выплаты за утраченное имущество, за ущерб от стихийных бедствий.</w:t>
      </w:r>
    </w:p>
    <w:p w:rsidR="007E1E17" w:rsidRDefault="007E1E17" w:rsidP="0056287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</w:p>
    <w:p w:rsidR="00A3351A" w:rsidRPr="00A3351A" w:rsidRDefault="00A3351A" w:rsidP="003157F2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</w:pPr>
      <w:r w:rsidRPr="00A3351A">
        <w:rPr>
          <w:rFonts w:ascii="Times New Roman" w:eastAsiaTheme="minorEastAsia" w:hAnsi="Times New Roman" w:cs="Times New Roman"/>
          <w:b/>
          <w:sz w:val="26"/>
          <w:szCs w:val="26"/>
        </w:rPr>
        <w:t xml:space="preserve">Тематический раздел </w:t>
      </w:r>
      <w:r w:rsidRPr="00A3351A">
        <w:rPr>
          <w:rFonts w:ascii="Times New Roman" w:eastAsia="Times New Roman" w:hAnsi="Times New Roman" w:cs="Times New Roman"/>
          <w:b/>
          <w:spacing w:val="-3"/>
          <w:sz w:val="26"/>
          <w:szCs w:val="26"/>
          <w:lang w:eastAsia="ru-RU"/>
        </w:rPr>
        <w:t>«Государство, общество, политика»</w:t>
      </w:r>
    </w:p>
    <w:p w:rsidR="00A3351A" w:rsidRPr="00A3351A" w:rsidRDefault="00A3351A" w:rsidP="00A335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По тематическому разделу </w:t>
      </w:r>
      <w:r w:rsidRPr="00A3351A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«Государство. Общество. Политика» в </w:t>
      </w:r>
      <w:r w:rsidR="007E1E17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1 квартале 2023</w:t>
      </w:r>
      <w:r w:rsidRPr="00A3351A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года поступил</w:t>
      </w:r>
      <w:r w:rsidR="00930F75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>о</w:t>
      </w:r>
      <w:r w:rsidRPr="00A3351A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</w:t>
      </w:r>
      <w:r w:rsid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3</w:t>
      </w:r>
      <w:r w:rsidRP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вопрос</w:t>
      </w:r>
      <w:r w:rsid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а</w:t>
      </w:r>
      <w:r w:rsidRP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, что составляет </w:t>
      </w:r>
      <w:r w:rsid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5</w:t>
      </w:r>
      <w:r w:rsidRP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% от общего количества вопросов, поставленных в обращениях.</w:t>
      </w:r>
    </w:p>
    <w:p w:rsidR="007E1E17" w:rsidRPr="007E1E17" w:rsidRDefault="00A3351A" w:rsidP="00EB04D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Данный показатель </w:t>
      </w:r>
      <w:r w:rsidR="00930F75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соответствует </w:t>
      </w:r>
      <w:r w:rsidR="00930F75" w:rsidRP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уровн</w:t>
      </w:r>
      <w:r w:rsidR="00930F75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ю</w:t>
      </w:r>
      <w:r w:rsidR="00930F75" w:rsidRP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1 квартала 202</w:t>
      </w:r>
      <w:r w:rsidR="00930F75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2</w:t>
      </w:r>
      <w:r w:rsidR="00930F75" w:rsidRP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года </w:t>
      </w:r>
      <w:r w:rsidR="00930F75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на </w:t>
      </w:r>
      <w:r w:rsidR="00930F75" w:rsidRP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100% (2</w:t>
      </w:r>
      <w:r w:rsidR="00930F75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), но</w:t>
      </w:r>
      <w:r w:rsidR="00930F75" w:rsidRP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</w:t>
      </w:r>
      <w:r w:rsidR="00930F75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уменьшился</w:t>
      </w:r>
      <w:r w:rsidR="007E1E17"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на </w:t>
      </w:r>
      <w:r w:rsid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50</w:t>
      </w:r>
      <w:r w:rsidR="007E1E17"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% по отношению к сопоставимому периоду 202</w:t>
      </w:r>
      <w:r w:rsidR="00930F75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1</w:t>
      </w:r>
      <w:r w:rsidR="007E1E17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года (</w:t>
      </w:r>
      <w:r w:rsidR="00EB04D0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6</w:t>
      </w:r>
      <w:r w:rsidR="007E1E17" w:rsidRPr="00AA4E1C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)</w:t>
      </w:r>
      <w:r w:rsidR="00930F75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. </w:t>
      </w:r>
    </w:p>
    <w:p w:rsidR="00A3351A" w:rsidRDefault="00A3351A" w:rsidP="00A335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Вопросы, поставленные в обращениях:</w:t>
      </w:r>
    </w:p>
    <w:p w:rsidR="00930F75" w:rsidRPr="00A3351A" w:rsidRDefault="00930F75" w:rsidP="00A335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- обустройство соотечественников переселенцев (жильё, работа, учёба, подъемные и т.д.);</w:t>
      </w:r>
    </w:p>
    <w:p w:rsidR="00A3351A" w:rsidRDefault="00A3351A" w:rsidP="00A3351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A3351A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ab/>
        <w:t xml:space="preserve">- </w:t>
      </w:r>
      <w:r w:rsidR="00930F75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представление дополнительных документов и материало</w:t>
      </w:r>
      <w:r w:rsidR="00C14E54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в;</w:t>
      </w:r>
    </w:p>
    <w:p w:rsidR="00A3351A" w:rsidRPr="004958A5" w:rsidRDefault="00C14E54" w:rsidP="004958A5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ab/>
        <w:t>- приватизация государственной и муниципальной собственности.</w:t>
      </w:r>
    </w:p>
    <w:p w:rsidR="004958A5" w:rsidRDefault="004958A5" w:rsidP="007E1E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3157F2" w:rsidRDefault="00C16032" w:rsidP="007E1E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A3351A">
        <w:rPr>
          <w:rFonts w:ascii="Times New Roman" w:eastAsiaTheme="minorEastAsia" w:hAnsi="Times New Roman" w:cs="Times New Roman"/>
          <w:b/>
          <w:sz w:val="26"/>
          <w:szCs w:val="26"/>
        </w:rPr>
        <w:t>Тематический</w:t>
      </w:r>
      <w:r w:rsidRPr="009B36D8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р</w:t>
      </w:r>
      <w:r w:rsidR="00562876" w:rsidRPr="009B36D8">
        <w:rPr>
          <w:rFonts w:ascii="Times New Roman" w:hAnsi="Times New Roman" w:cs="Times New Roman"/>
          <w:b/>
          <w:sz w:val="26"/>
          <w:szCs w:val="26"/>
        </w:rPr>
        <w:t>аздел «Оборона</w:t>
      </w:r>
      <w:r w:rsidR="00562876">
        <w:rPr>
          <w:rFonts w:ascii="Times New Roman" w:hAnsi="Times New Roman" w:cs="Times New Roman"/>
          <w:b/>
          <w:sz w:val="26"/>
          <w:szCs w:val="26"/>
        </w:rPr>
        <w:t>, б</w:t>
      </w:r>
      <w:r w:rsidR="00562876" w:rsidRPr="009B36D8">
        <w:rPr>
          <w:rFonts w:ascii="Times New Roman" w:hAnsi="Times New Roman" w:cs="Times New Roman"/>
          <w:b/>
          <w:sz w:val="26"/>
          <w:szCs w:val="26"/>
        </w:rPr>
        <w:t>езопасность</w:t>
      </w:r>
      <w:r w:rsidR="00562876">
        <w:rPr>
          <w:rFonts w:ascii="Times New Roman" w:hAnsi="Times New Roman" w:cs="Times New Roman"/>
          <w:b/>
          <w:sz w:val="26"/>
          <w:szCs w:val="26"/>
        </w:rPr>
        <w:t>, з</w:t>
      </w:r>
      <w:r w:rsidR="00562876" w:rsidRPr="009B36D8">
        <w:rPr>
          <w:rFonts w:ascii="Times New Roman" w:hAnsi="Times New Roman" w:cs="Times New Roman"/>
          <w:b/>
          <w:sz w:val="26"/>
          <w:szCs w:val="26"/>
        </w:rPr>
        <w:t>аконность»</w:t>
      </w:r>
    </w:p>
    <w:p w:rsidR="003157F2" w:rsidRDefault="003157F2" w:rsidP="007E1E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В 1 квартале 2023 года по</w:t>
      </w:r>
      <w:r w:rsidRPr="009B36D8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 данному тематическому разделу </w:t>
      </w:r>
      <w:r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 xml:space="preserve">вопросов не поступало.  </w:t>
      </w:r>
    </w:p>
    <w:p w:rsidR="004958A5" w:rsidRDefault="004958A5" w:rsidP="004958A5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sz w:val="26"/>
          <w:szCs w:val="26"/>
        </w:rPr>
      </w:pPr>
      <w:r>
        <w:rPr>
          <w:rFonts w:ascii="Times New Roman" w:eastAsiaTheme="minorEastAsia" w:hAnsi="Times New Roman" w:cs="Times New Roman"/>
          <w:b/>
          <w:sz w:val="26"/>
          <w:szCs w:val="26"/>
        </w:rPr>
        <w:t xml:space="preserve">           </w:t>
      </w:r>
    </w:p>
    <w:p w:rsidR="00042F20" w:rsidRPr="00A3351A" w:rsidRDefault="004958A5" w:rsidP="004958A5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sz w:val="26"/>
          <w:szCs w:val="26"/>
        </w:rPr>
      </w:pPr>
      <w:r>
        <w:rPr>
          <w:rFonts w:ascii="Times New Roman" w:eastAsiaTheme="minorEastAsia" w:hAnsi="Times New Roman" w:cs="Times New Roman"/>
          <w:b/>
          <w:sz w:val="26"/>
          <w:szCs w:val="26"/>
        </w:rPr>
        <w:t xml:space="preserve">           </w:t>
      </w:r>
      <w:r w:rsidR="00531072">
        <w:rPr>
          <w:rFonts w:ascii="Times New Roman" w:eastAsiaTheme="minorEastAsia" w:hAnsi="Times New Roman" w:cs="Times New Roman"/>
          <w:b/>
          <w:sz w:val="26"/>
          <w:szCs w:val="26"/>
        </w:rPr>
        <w:t>Вопросы, пред</w:t>
      </w:r>
      <w:r w:rsidR="003157F2" w:rsidRPr="00A3351A">
        <w:rPr>
          <w:rFonts w:ascii="Times New Roman" w:eastAsiaTheme="minorEastAsia" w:hAnsi="Times New Roman" w:cs="Times New Roman"/>
          <w:b/>
          <w:sz w:val="26"/>
          <w:szCs w:val="26"/>
        </w:rPr>
        <w:t xml:space="preserve">ставляющие для заявителей </w:t>
      </w:r>
      <w:r w:rsidR="00C134AE">
        <w:rPr>
          <w:rFonts w:ascii="Times New Roman" w:eastAsiaTheme="minorEastAsia" w:hAnsi="Times New Roman" w:cs="Times New Roman"/>
          <w:b/>
          <w:sz w:val="26"/>
          <w:szCs w:val="26"/>
        </w:rPr>
        <w:t>повышенный</w:t>
      </w:r>
      <w:r w:rsidR="003157F2" w:rsidRPr="00A3351A">
        <w:rPr>
          <w:rFonts w:ascii="Times New Roman" w:eastAsiaTheme="minorEastAsia" w:hAnsi="Times New Roman" w:cs="Times New Roman"/>
          <w:b/>
          <w:sz w:val="26"/>
          <w:szCs w:val="26"/>
        </w:rPr>
        <w:t xml:space="preserve"> интерес</w:t>
      </w:r>
    </w:p>
    <w:p w:rsidR="00C16032" w:rsidRPr="003157F2" w:rsidRDefault="003157F2" w:rsidP="003157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</w:rPr>
      </w:pPr>
      <w:r w:rsidRPr="009E4A4E">
        <w:rPr>
          <w:rFonts w:ascii="Times New Roman" w:eastAsiaTheme="minorEastAsia" w:hAnsi="Times New Roman" w:cs="Times New Roman"/>
          <w:sz w:val="26"/>
          <w:szCs w:val="26"/>
        </w:rPr>
        <w:t xml:space="preserve">        </w:t>
      </w:r>
      <w:r w:rsidR="004958A5">
        <w:rPr>
          <w:rFonts w:ascii="Times New Roman" w:eastAsiaTheme="minorEastAsia" w:hAnsi="Times New Roman" w:cs="Times New Roman"/>
          <w:sz w:val="26"/>
          <w:szCs w:val="26"/>
        </w:rPr>
        <w:t xml:space="preserve">  </w:t>
      </w:r>
      <w:r w:rsidRPr="009E4A4E">
        <w:rPr>
          <w:rFonts w:ascii="Times New Roman" w:eastAsiaTheme="minorEastAsia" w:hAnsi="Times New Roman" w:cs="Times New Roman"/>
          <w:sz w:val="26"/>
          <w:szCs w:val="26"/>
        </w:rPr>
        <w:t xml:space="preserve"> </w:t>
      </w:r>
      <w:r w:rsidRPr="00A3351A">
        <w:rPr>
          <w:rFonts w:ascii="Times New Roman" w:eastAsiaTheme="minorEastAsia" w:hAnsi="Times New Roman" w:cs="Times New Roman"/>
          <w:sz w:val="26"/>
          <w:szCs w:val="26"/>
        </w:rPr>
        <w:t xml:space="preserve">В </w:t>
      </w:r>
      <w:r w:rsidRPr="009E4A4E">
        <w:rPr>
          <w:rFonts w:ascii="Times New Roman" w:eastAsiaTheme="minorEastAsia" w:hAnsi="Times New Roman" w:cs="Times New Roman"/>
          <w:sz w:val="26"/>
          <w:szCs w:val="26"/>
        </w:rPr>
        <w:t>1</w:t>
      </w:r>
      <w:r w:rsidRPr="00A3351A">
        <w:rPr>
          <w:rFonts w:ascii="Times New Roman" w:eastAsiaTheme="minorEastAsia" w:hAnsi="Times New Roman" w:cs="Times New Roman"/>
          <w:sz w:val="26"/>
          <w:szCs w:val="26"/>
        </w:rPr>
        <w:t xml:space="preserve"> квартале 202</w:t>
      </w:r>
      <w:r w:rsidRPr="009E4A4E">
        <w:rPr>
          <w:rFonts w:ascii="Times New Roman" w:eastAsiaTheme="minorEastAsia" w:hAnsi="Times New Roman" w:cs="Times New Roman"/>
          <w:sz w:val="26"/>
          <w:szCs w:val="26"/>
        </w:rPr>
        <w:t>3</w:t>
      </w:r>
      <w:r w:rsidRPr="00A3351A">
        <w:rPr>
          <w:rFonts w:ascii="Times New Roman" w:eastAsiaTheme="minorEastAsia" w:hAnsi="Times New Roman" w:cs="Times New Roman"/>
          <w:sz w:val="26"/>
          <w:szCs w:val="26"/>
        </w:rPr>
        <w:t xml:space="preserve"> года выявлено </w:t>
      </w:r>
      <w:r w:rsidR="00C14E54">
        <w:rPr>
          <w:rFonts w:ascii="Times New Roman" w:eastAsiaTheme="minorEastAsia" w:hAnsi="Times New Roman" w:cs="Times New Roman"/>
          <w:sz w:val="26"/>
          <w:szCs w:val="26"/>
        </w:rPr>
        <w:t>3</w:t>
      </w:r>
      <w:r w:rsidRPr="00A3351A">
        <w:rPr>
          <w:rFonts w:ascii="Times New Roman" w:eastAsiaTheme="minorEastAsia" w:hAnsi="Times New Roman" w:cs="Times New Roman"/>
          <w:sz w:val="26"/>
          <w:szCs w:val="26"/>
        </w:rPr>
        <w:t xml:space="preserve"> наименования вопросов в соответствии с тематически</w:t>
      </w:r>
      <w:r w:rsidR="00EB04D0">
        <w:rPr>
          <w:rFonts w:ascii="Times New Roman" w:eastAsiaTheme="minorEastAsia" w:hAnsi="Times New Roman" w:cs="Times New Roman"/>
          <w:sz w:val="26"/>
          <w:szCs w:val="26"/>
        </w:rPr>
        <w:t>м классификатором, которые пред</w:t>
      </w:r>
      <w:r w:rsidRPr="00A3351A">
        <w:rPr>
          <w:rFonts w:ascii="Times New Roman" w:eastAsiaTheme="minorEastAsia" w:hAnsi="Times New Roman" w:cs="Times New Roman"/>
          <w:sz w:val="26"/>
          <w:szCs w:val="26"/>
        </w:rPr>
        <w:t xml:space="preserve">ставляют для заявителей наибольший интерес. </w:t>
      </w:r>
    </w:p>
    <w:p w:rsidR="00562876" w:rsidRPr="00787F8E" w:rsidRDefault="00562876" w:rsidP="009E4A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pacing w:val="-3"/>
          <w:sz w:val="26"/>
          <w:szCs w:val="26"/>
          <w:lang w:eastAsia="ru-RU"/>
        </w:rPr>
      </w:pPr>
    </w:p>
    <w:tbl>
      <w:tblPr>
        <w:tblpPr w:leftFromText="180" w:rightFromText="180" w:vertAnchor="text" w:horzAnchor="margin" w:tblpY="-778"/>
        <w:tblW w:w="9639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639"/>
      </w:tblGrid>
      <w:tr w:rsidR="003157F2" w:rsidRPr="00962E55" w:rsidTr="00F27802">
        <w:trPr>
          <w:trHeight w:val="10490"/>
        </w:trPr>
        <w:tc>
          <w:tcPr>
            <w:tcW w:w="9639" w:type="dxa"/>
          </w:tcPr>
          <w:p w:rsidR="00042F20" w:rsidRPr="004958A5" w:rsidRDefault="00042F20" w:rsidP="004958A5">
            <w:pPr>
              <w:tabs>
                <w:tab w:val="left" w:pos="2535"/>
                <w:tab w:val="center" w:pos="4737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958A5" w:rsidRDefault="004958A5" w:rsidP="00397295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  <w:p w:rsidR="004958A5" w:rsidRDefault="004958A5" w:rsidP="00397295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  <w:p w:rsidR="004958A5" w:rsidRPr="004958A5" w:rsidRDefault="00397295" w:rsidP="004958A5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3"/>
                <w:szCs w:val="23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</w:rPr>
              <w:t xml:space="preserve"> </w:t>
            </w:r>
            <w:r w:rsidR="004958A5">
              <w:rPr>
                <w:rFonts w:ascii="Arial" w:hAnsi="Arial" w:cs="Arial"/>
                <w:color w:val="000000"/>
                <w:sz w:val="23"/>
                <w:szCs w:val="23"/>
              </w:rPr>
              <w:t xml:space="preserve">         </w:t>
            </w:r>
            <w:r w:rsidR="004958A5" w:rsidRPr="00A3351A">
              <w:rPr>
                <w:rFonts w:eastAsiaTheme="minorEastAsia"/>
                <w:sz w:val="26"/>
                <w:szCs w:val="26"/>
              </w:rPr>
              <w:t xml:space="preserve">На основании вышеизложенного следует отметить, что сохраняется актуальность тематических разделов «Экономика» и «Жилищно-коммунальная сфера», составляющих наибольшую долю вопросов, поставленных заявителями в обращениях. </w:t>
            </w:r>
          </w:p>
          <w:p w:rsidR="004958A5" w:rsidRPr="00F27802" w:rsidRDefault="004958A5" w:rsidP="00F27802">
            <w:pPr>
              <w:autoSpaceDE w:val="0"/>
              <w:autoSpaceDN w:val="0"/>
              <w:adjustRightInd w:val="0"/>
              <w:spacing w:after="0" w:line="240" w:lineRule="auto"/>
              <w:ind w:firstLine="70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4365C">
              <w:rPr>
                <w:rFonts w:ascii="Times New Roman" w:hAnsi="Times New Roman" w:cs="Times New Roman"/>
                <w:sz w:val="26"/>
                <w:szCs w:val="26"/>
              </w:rPr>
              <w:t xml:space="preserve">По результатам проведенного анализа установлено, что наиболее проблемными для жителей Нефтеюганского района являются вопросы </w:t>
            </w:r>
            <w:r w:rsidRPr="009436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улучшения жилищных условий, </w:t>
            </w:r>
            <w:r w:rsidRPr="0094365C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eastAsia="ru-RU"/>
              </w:rPr>
              <w:t>переселении из подвалов, бараков, коммуналок, общежитий, аварийных домов, ветхого жилья, уборки снега.</w:t>
            </w:r>
          </w:p>
          <w:p w:rsidR="00397295" w:rsidRPr="00397295" w:rsidRDefault="004958A5" w:rsidP="00397295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</w:rPr>
              <w:t xml:space="preserve">           </w:t>
            </w:r>
            <w:r w:rsidR="00397295" w:rsidRPr="00397295">
              <w:rPr>
                <w:color w:val="000000"/>
                <w:sz w:val="26"/>
                <w:szCs w:val="26"/>
              </w:rPr>
              <w:t>Поступившие обращения граждан всесторонне рассматривались, по всем обращениям приняты меры реагирования, заявителям даны ответы в установленные законом сроки.</w:t>
            </w:r>
          </w:p>
          <w:p w:rsidR="00397295" w:rsidRPr="00397295" w:rsidRDefault="00397295" w:rsidP="00397295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</w:rPr>
            </w:pPr>
            <w:r w:rsidRPr="00397295">
              <w:rPr>
                <w:color w:val="000000"/>
                <w:sz w:val="26"/>
                <w:szCs w:val="26"/>
              </w:rPr>
              <w:t xml:space="preserve">            С целью улучшения качества работы с обращениями граждан, устранения причин и условий, способствующих активности поступления обращений граждан, уп</w:t>
            </w:r>
            <w:r w:rsidR="00F27802">
              <w:rPr>
                <w:color w:val="000000"/>
                <w:sz w:val="26"/>
                <w:szCs w:val="26"/>
              </w:rPr>
              <w:t xml:space="preserve">равлением по обращению граждан </w:t>
            </w:r>
            <w:r w:rsidRPr="00397295">
              <w:rPr>
                <w:color w:val="000000"/>
                <w:sz w:val="26"/>
                <w:szCs w:val="26"/>
              </w:rPr>
              <w:t>проводятся следующие организационные меры:</w:t>
            </w:r>
          </w:p>
          <w:p w:rsidR="00397295" w:rsidRDefault="00F27802" w:rsidP="00397295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- </w:t>
            </w:r>
            <w:r w:rsidR="00397295" w:rsidRPr="00397295">
              <w:rPr>
                <w:color w:val="000000"/>
                <w:sz w:val="26"/>
                <w:szCs w:val="26"/>
              </w:rPr>
              <w:t>систематически обновляется информация об организации работы с обращениями граждан в разделе «Обращения граждан», ведется работа по размещению и обновлению документов, материалов и иной информации, касающейся деятельности управления по вопросам местного самоуправления и обращениям граждан, на официальном сайте администрации Нефтеюганского района;</w:t>
            </w:r>
          </w:p>
          <w:p w:rsidR="001F2012" w:rsidRPr="004958A5" w:rsidRDefault="00F27802" w:rsidP="001F2012">
            <w:pP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      </w:t>
            </w:r>
            <w:r w:rsidR="004958A5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  -  </w:t>
            </w:r>
            <w:r w:rsidR="00397295" w:rsidRPr="001F201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обеспечивается взаимодействие с поселениями Нефтеюганского</w:t>
            </w:r>
            <w:r w:rsidR="00397295" w:rsidRPr="0039729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района, посредством направления запросов с целью рассмотрения вопросо</w:t>
            </w:r>
            <w:r w:rsidR="004958A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в, находящихся в их компетенции.</w:t>
            </w:r>
          </w:p>
          <w:p w:rsidR="00531072" w:rsidRPr="00531072" w:rsidRDefault="00397295" w:rsidP="00042F20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color w:val="000000"/>
                <w:sz w:val="26"/>
                <w:szCs w:val="26"/>
              </w:rPr>
              <w:t xml:space="preserve"> </w:t>
            </w:r>
            <w:r w:rsidR="001F2012">
              <w:rPr>
                <w:color w:val="000000"/>
                <w:sz w:val="26"/>
                <w:szCs w:val="26"/>
              </w:rPr>
              <w:t xml:space="preserve">          </w:t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 xml:space="preserve">            </w:t>
            </w:r>
          </w:p>
        </w:tc>
      </w:tr>
      <w:tr w:rsidR="00397295" w:rsidRPr="00962E55" w:rsidTr="00F27802">
        <w:trPr>
          <w:trHeight w:val="4253"/>
        </w:trPr>
        <w:tc>
          <w:tcPr>
            <w:tcW w:w="9639" w:type="dxa"/>
          </w:tcPr>
          <w:p w:rsidR="00397295" w:rsidRDefault="00397295" w:rsidP="00F209B6">
            <w:pPr>
              <w:autoSpaceDE w:val="0"/>
              <w:autoSpaceDN w:val="0"/>
              <w:adjustRightInd w:val="0"/>
              <w:spacing w:after="0" w:line="240" w:lineRule="auto"/>
              <w:ind w:firstLine="708"/>
              <w:jc w:val="center"/>
              <w:rPr>
                <w:rFonts w:ascii="Times New Roman" w:eastAsiaTheme="minorEastAsia" w:hAnsi="Times New Roman" w:cs="Times New Roman"/>
                <w:b/>
                <w:sz w:val="26"/>
                <w:szCs w:val="26"/>
              </w:rPr>
            </w:pPr>
          </w:p>
        </w:tc>
      </w:tr>
    </w:tbl>
    <w:tbl>
      <w:tblPr>
        <w:tblStyle w:val="1"/>
        <w:tblW w:w="9590" w:type="dxa"/>
        <w:tblLayout w:type="fixed"/>
        <w:tblLook w:val="04A0" w:firstRow="1" w:lastRow="0" w:firstColumn="1" w:lastColumn="0" w:noHBand="0" w:noVBand="1"/>
      </w:tblPr>
      <w:tblGrid>
        <w:gridCol w:w="642"/>
        <w:gridCol w:w="2397"/>
        <w:gridCol w:w="5320"/>
        <w:gridCol w:w="1231"/>
      </w:tblGrid>
      <w:tr w:rsidR="004958A5" w:rsidRPr="003157F2" w:rsidTr="004958A5">
        <w:trPr>
          <w:trHeight w:val="498"/>
        </w:trPr>
        <w:tc>
          <w:tcPr>
            <w:tcW w:w="642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3157F2">
              <w:rPr>
                <w:rFonts w:ascii="Times New Roman" w:eastAsiaTheme="minorEastAsia" w:hAnsi="Times New Roman" w:cs="Times New Roman"/>
                <w:sz w:val="24"/>
                <w:szCs w:val="24"/>
              </w:rPr>
              <w:t>№</w:t>
            </w:r>
          </w:p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3157F2">
              <w:rPr>
                <w:rFonts w:ascii="Times New Roman" w:eastAsiaTheme="minorEastAsia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397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157F2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Код вопроса</w:t>
            </w:r>
          </w:p>
        </w:tc>
        <w:tc>
          <w:tcPr>
            <w:tcW w:w="5320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157F2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Наименование вопроса</w:t>
            </w:r>
          </w:p>
        </w:tc>
        <w:tc>
          <w:tcPr>
            <w:tcW w:w="1231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3157F2">
              <w:rPr>
                <w:rFonts w:ascii="Times New Roman" w:eastAsiaTheme="minorEastAsia" w:hAnsi="Times New Roman" w:cs="Times New Roman"/>
                <w:sz w:val="24"/>
                <w:szCs w:val="24"/>
              </w:rPr>
              <w:t>Кол-во</w:t>
            </w:r>
          </w:p>
        </w:tc>
      </w:tr>
      <w:tr w:rsidR="004958A5" w:rsidRPr="003157F2" w:rsidTr="004958A5">
        <w:trPr>
          <w:trHeight w:val="1104"/>
        </w:trPr>
        <w:tc>
          <w:tcPr>
            <w:tcW w:w="642" w:type="dxa"/>
          </w:tcPr>
          <w:p w:rsidR="004958A5" w:rsidRPr="003157F2" w:rsidRDefault="004958A5" w:rsidP="0099487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 w:rsidRPr="003157F2">
              <w:rPr>
                <w:rFonts w:ascii="Times New Roman" w:eastAsiaTheme="minorEastAsia" w:hAnsi="Times New Roman" w:cs="Times New Roman"/>
              </w:rPr>
              <w:t>3</w:t>
            </w:r>
          </w:p>
        </w:tc>
        <w:tc>
          <w:tcPr>
            <w:tcW w:w="2397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val="en-US"/>
              </w:rPr>
            </w:pPr>
            <w:r w:rsidRPr="003157F2">
              <w:rPr>
                <w:rFonts w:ascii="Times New Roman" w:eastAsiaTheme="minorEastAsia" w:hAnsi="Times New Roman" w:cs="Times New Roman"/>
                <w:color w:val="000000"/>
              </w:rPr>
              <w:t>0005.0005.0055.11</w:t>
            </w:r>
            <w:r w:rsidRPr="003157F2">
              <w:rPr>
                <w:rFonts w:ascii="Times New Roman" w:eastAsiaTheme="minorEastAsia" w:hAnsi="Times New Roman" w:cs="Times New Roman"/>
                <w:color w:val="000000"/>
                <w:lang w:val="en-US"/>
              </w:rPr>
              <w:t>28</w:t>
            </w:r>
          </w:p>
        </w:tc>
        <w:tc>
          <w:tcPr>
            <w:tcW w:w="5320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ind w:right="-49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157F2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Улучшение жилищных условий, предоставление жилого помещения по договору социального найма гражданам, состоящим на учете в органе местного самоуправления в качестве нуждающихся в жилых помещениях</w:t>
            </w:r>
          </w:p>
        </w:tc>
        <w:tc>
          <w:tcPr>
            <w:tcW w:w="1231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5</w:t>
            </w:r>
          </w:p>
        </w:tc>
      </w:tr>
      <w:tr w:rsidR="004958A5" w:rsidRPr="003157F2" w:rsidTr="004958A5">
        <w:trPr>
          <w:trHeight w:val="671"/>
        </w:trPr>
        <w:tc>
          <w:tcPr>
            <w:tcW w:w="642" w:type="dxa"/>
          </w:tcPr>
          <w:p w:rsidR="004958A5" w:rsidRPr="003157F2" w:rsidRDefault="004958A5" w:rsidP="0099487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 w:rsidRPr="003157F2">
              <w:rPr>
                <w:rFonts w:ascii="Times New Roman" w:eastAsiaTheme="minorEastAsia" w:hAnsi="Times New Roman" w:cs="Times New Roman"/>
              </w:rPr>
              <w:t>3</w:t>
            </w:r>
          </w:p>
        </w:tc>
        <w:tc>
          <w:tcPr>
            <w:tcW w:w="2397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val="en-US"/>
              </w:rPr>
            </w:pPr>
            <w:r w:rsidRPr="003157F2">
              <w:rPr>
                <w:rFonts w:ascii="Times New Roman" w:eastAsiaTheme="minorEastAsia" w:hAnsi="Times New Roman" w:cs="Times New Roman"/>
                <w:color w:val="000000"/>
              </w:rPr>
              <w:t>0005.0005.0055.11</w:t>
            </w:r>
            <w:r w:rsidRPr="003157F2">
              <w:rPr>
                <w:rFonts w:ascii="Times New Roman" w:eastAsiaTheme="minorEastAsia" w:hAnsi="Times New Roman" w:cs="Times New Roman"/>
                <w:color w:val="000000"/>
                <w:lang w:val="en-US"/>
              </w:rPr>
              <w:t>22</w:t>
            </w:r>
          </w:p>
        </w:tc>
        <w:tc>
          <w:tcPr>
            <w:tcW w:w="5320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</w:rPr>
            </w:pPr>
            <w:r w:rsidRPr="003157F2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Переселение из подвалов, бараков, коммуналок, общежитий, аварийных домов, ветхого жилья, санитарно-защитной зоны</w:t>
            </w:r>
          </w:p>
        </w:tc>
        <w:tc>
          <w:tcPr>
            <w:tcW w:w="1231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4</w:t>
            </w:r>
          </w:p>
        </w:tc>
      </w:tr>
      <w:tr w:rsidR="004958A5" w:rsidRPr="003157F2" w:rsidTr="00C16032">
        <w:trPr>
          <w:trHeight w:val="595"/>
        </w:trPr>
        <w:tc>
          <w:tcPr>
            <w:tcW w:w="642" w:type="dxa"/>
          </w:tcPr>
          <w:p w:rsidR="004958A5" w:rsidRPr="003157F2" w:rsidRDefault="004958A5" w:rsidP="0099487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397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</w:rPr>
            </w:pPr>
            <w:r w:rsidRPr="003157F2">
              <w:rPr>
                <w:rFonts w:ascii="Times New Roman" w:eastAsiaTheme="minorEastAsia" w:hAnsi="Times New Roman" w:cs="Times New Roman"/>
              </w:rPr>
              <w:t>0003.00</w:t>
            </w:r>
            <w:r>
              <w:rPr>
                <w:rFonts w:ascii="Times New Roman" w:eastAsiaTheme="minorEastAsia" w:hAnsi="Times New Roman" w:cs="Times New Roman"/>
              </w:rPr>
              <w:t>09</w:t>
            </w:r>
            <w:r w:rsidRPr="003157F2">
              <w:rPr>
                <w:rFonts w:ascii="Times New Roman" w:eastAsiaTheme="minorEastAsia" w:hAnsi="Times New Roman" w:cs="Times New Roman"/>
              </w:rPr>
              <w:t>.0</w:t>
            </w:r>
            <w:r>
              <w:rPr>
                <w:rFonts w:ascii="Times New Roman" w:eastAsiaTheme="minorEastAsia" w:hAnsi="Times New Roman" w:cs="Times New Roman"/>
              </w:rPr>
              <w:t>099.0733</w:t>
            </w:r>
          </w:p>
        </w:tc>
        <w:tc>
          <w:tcPr>
            <w:tcW w:w="5320" w:type="dxa"/>
          </w:tcPr>
          <w:p w:rsidR="004958A5" w:rsidRPr="00C16032" w:rsidRDefault="004958A5" w:rsidP="00C16032">
            <w:pPr>
              <w:tabs>
                <w:tab w:val="left" w:pos="567"/>
                <w:tab w:val="left" w:pos="635"/>
              </w:tabs>
              <w:autoSpaceDE w:val="0"/>
              <w:autoSpaceDN w:val="0"/>
              <w:adjustRightInd w:val="0"/>
              <w:spacing w:after="0" w:line="240" w:lineRule="auto"/>
              <w:ind w:right="-49"/>
              <w:contextualSpacing/>
              <w:rPr>
                <w:rFonts w:ascii="Times New Roman" w:eastAsia="Times New Roman" w:hAnsi="Times New Roman" w:cs="Times New Roman"/>
                <w:spacing w:val="-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ru-RU"/>
              </w:rPr>
              <w:t>Транспортное обслуживание населения, пассажирские перевозки</w:t>
            </w:r>
          </w:p>
        </w:tc>
        <w:tc>
          <w:tcPr>
            <w:tcW w:w="1231" w:type="dxa"/>
          </w:tcPr>
          <w:p w:rsidR="004958A5" w:rsidRPr="003157F2" w:rsidRDefault="004958A5" w:rsidP="009948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4</w:t>
            </w:r>
          </w:p>
        </w:tc>
      </w:tr>
    </w:tbl>
    <w:p w:rsidR="00042F20" w:rsidRDefault="00042F20" w:rsidP="00042F20"/>
    <w:p w:rsidR="004958A5" w:rsidRDefault="004958A5" w:rsidP="004958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</w:rPr>
      </w:pPr>
    </w:p>
    <w:sectPr w:rsidR="004958A5" w:rsidSect="004958A5">
      <w:headerReference w:type="even" r:id="rId8"/>
      <w:footerReference w:type="default" r:id="rId9"/>
      <w:pgSz w:w="11909" w:h="16834" w:code="9"/>
      <w:pgMar w:top="0" w:right="569" w:bottom="0" w:left="1701" w:header="720" w:footer="720" w:gutter="0"/>
      <w:cols w:space="6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2617" w:rsidRDefault="00D32617">
      <w:pPr>
        <w:spacing w:after="0" w:line="240" w:lineRule="auto"/>
      </w:pPr>
      <w:r>
        <w:separator/>
      </w:r>
    </w:p>
  </w:endnote>
  <w:endnote w:type="continuationSeparator" w:id="0">
    <w:p w:rsidR="00D32617" w:rsidRDefault="00D326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5212425"/>
      <w:docPartObj>
        <w:docPartGallery w:val="Page Numbers (Bottom of Page)"/>
        <w:docPartUnique/>
      </w:docPartObj>
    </w:sdtPr>
    <w:sdtEndPr/>
    <w:sdtContent>
      <w:p w:rsidR="009138B3" w:rsidRDefault="00562876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2CA4">
          <w:rPr>
            <w:noProof/>
          </w:rPr>
          <w:t>5</w:t>
        </w:r>
        <w:r>
          <w:fldChar w:fldCharType="end"/>
        </w:r>
      </w:p>
    </w:sdtContent>
  </w:sdt>
  <w:p w:rsidR="009138B3" w:rsidRDefault="00D326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2617" w:rsidRDefault="00D32617">
      <w:pPr>
        <w:spacing w:after="0" w:line="240" w:lineRule="auto"/>
      </w:pPr>
      <w:r>
        <w:separator/>
      </w:r>
    </w:p>
  </w:footnote>
  <w:footnote w:type="continuationSeparator" w:id="0">
    <w:p w:rsidR="00D32617" w:rsidRDefault="00D326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38B3" w:rsidRDefault="00562876" w:rsidP="009138B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9138B3" w:rsidRDefault="00D3261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EB287A"/>
    <w:multiLevelType w:val="hybridMultilevel"/>
    <w:tmpl w:val="B8ECD0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9F5CFF"/>
    <w:multiLevelType w:val="hybridMultilevel"/>
    <w:tmpl w:val="B8ECD0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CB2"/>
    <w:rsid w:val="00042F20"/>
    <w:rsid w:val="000607FB"/>
    <w:rsid w:val="00090EAE"/>
    <w:rsid w:val="00092F6F"/>
    <w:rsid w:val="000A687C"/>
    <w:rsid w:val="000C31DA"/>
    <w:rsid w:val="000E5B81"/>
    <w:rsid w:val="00114CB5"/>
    <w:rsid w:val="00124647"/>
    <w:rsid w:val="00176C07"/>
    <w:rsid w:val="00177829"/>
    <w:rsid w:val="001A42A0"/>
    <w:rsid w:val="001D4A43"/>
    <w:rsid w:val="001E610C"/>
    <w:rsid w:val="001F2012"/>
    <w:rsid w:val="0023378D"/>
    <w:rsid w:val="002523AC"/>
    <w:rsid w:val="00255CF1"/>
    <w:rsid w:val="00260055"/>
    <w:rsid w:val="002A4E68"/>
    <w:rsid w:val="002E5B99"/>
    <w:rsid w:val="003157F2"/>
    <w:rsid w:val="00397295"/>
    <w:rsid w:val="003B0268"/>
    <w:rsid w:val="00402CD2"/>
    <w:rsid w:val="004455C1"/>
    <w:rsid w:val="00455CD1"/>
    <w:rsid w:val="00460BC3"/>
    <w:rsid w:val="004707EA"/>
    <w:rsid w:val="00470E12"/>
    <w:rsid w:val="004855FE"/>
    <w:rsid w:val="004958A5"/>
    <w:rsid w:val="004A5D06"/>
    <w:rsid w:val="004B6441"/>
    <w:rsid w:val="004D1763"/>
    <w:rsid w:val="004E3D34"/>
    <w:rsid w:val="00515441"/>
    <w:rsid w:val="00531072"/>
    <w:rsid w:val="00562876"/>
    <w:rsid w:val="00582DB1"/>
    <w:rsid w:val="00644C7D"/>
    <w:rsid w:val="00647094"/>
    <w:rsid w:val="00666C30"/>
    <w:rsid w:val="006B3BB2"/>
    <w:rsid w:val="00705D7E"/>
    <w:rsid w:val="00724605"/>
    <w:rsid w:val="007445F7"/>
    <w:rsid w:val="007D1CB2"/>
    <w:rsid w:val="007E02D2"/>
    <w:rsid w:val="007E1E17"/>
    <w:rsid w:val="00823FCB"/>
    <w:rsid w:val="00855317"/>
    <w:rsid w:val="008915DB"/>
    <w:rsid w:val="008A3AA5"/>
    <w:rsid w:val="008E4723"/>
    <w:rsid w:val="00930F75"/>
    <w:rsid w:val="00933ACF"/>
    <w:rsid w:val="0095591E"/>
    <w:rsid w:val="00972AA6"/>
    <w:rsid w:val="00977471"/>
    <w:rsid w:val="009B3C8F"/>
    <w:rsid w:val="009E4A4E"/>
    <w:rsid w:val="009E4D0E"/>
    <w:rsid w:val="00A3351A"/>
    <w:rsid w:val="00A41CD5"/>
    <w:rsid w:val="00AA2C13"/>
    <w:rsid w:val="00AA4E1C"/>
    <w:rsid w:val="00AD7CFE"/>
    <w:rsid w:val="00B4182F"/>
    <w:rsid w:val="00B517DD"/>
    <w:rsid w:val="00B8226C"/>
    <w:rsid w:val="00BB0378"/>
    <w:rsid w:val="00BF07D1"/>
    <w:rsid w:val="00C134AE"/>
    <w:rsid w:val="00C142BF"/>
    <w:rsid w:val="00C14E54"/>
    <w:rsid w:val="00C16032"/>
    <w:rsid w:val="00C46C79"/>
    <w:rsid w:val="00C76A5B"/>
    <w:rsid w:val="00CA5B45"/>
    <w:rsid w:val="00CB4DCA"/>
    <w:rsid w:val="00D32617"/>
    <w:rsid w:val="00D60D56"/>
    <w:rsid w:val="00D92101"/>
    <w:rsid w:val="00D93916"/>
    <w:rsid w:val="00DB2CA4"/>
    <w:rsid w:val="00DD1493"/>
    <w:rsid w:val="00DF5FCC"/>
    <w:rsid w:val="00E15629"/>
    <w:rsid w:val="00EB04D0"/>
    <w:rsid w:val="00EB5D02"/>
    <w:rsid w:val="00F27802"/>
    <w:rsid w:val="00F43254"/>
    <w:rsid w:val="00F543EA"/>
    <w:rsid w:val="00F8468F"/>
    <w:rsid w:val="00F94888"/>
    <w:rsid w:val="00F97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17D858-EB96-4927-B4AB-2D08D14CB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287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28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62876"/>
  </w:style>
  <w:style w:type="character" w:styleId="a5">
    <w:name w:val="page number"/>
    <w:basedOn w:val="a0"/>
    <w:rsid w:val="00562876"/>
  </w:style>
  <w:style w:type="table" w:styleId="a6">
    <w:name w:val="Table Grid"/>
    <w:basedOn w:val="a1"/>
    <w:uiPriority w:val="59"/>
    <w:rsid w:val="005628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6287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28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62876"/>
  </w:style>
  <w:style w:type="table" w:customStyle="1" w:styleId="1">
    <w:name w:val="Сетка таблицы1"/>
    <w:basedOn w:val="a1"/>
    <w:next w:val="a6"/>
    <w:uiPriority w:val="59"/>
    <w:rsid w:val="003157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iPriority w:val="99"/>
    <w:unhideWhenUsed/>
    <w:rsid w:val="00397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9B3C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B3C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97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0"/>
      <c:rAngAx val="1"/>
    </c:view3D>
    <c:floor>
      <c:thickness val="0"/>
    </c:floor>
    <c:sideWall>
      <c:thickness val="0"/>
      <c:spPr>
        <a:effectLst>
          <a:glow rad="12700">
            <a:srgbClr val="5B9BD5">
              <a:alpha val="40000"/>
            </a:srgbClr>
          </a:glow>
        </a:effectLst>
        <a:scene3d>
          <a:camera prst="orthographicFront"/>
          <a:lightRig rig="threePt" dir="t"/>
        </a:scene3d>
        <a:sp3d prstMaterial="metal"/>
      </c:spPr>
    </c:sideWall>
    <c:backWall>
      <c:thickness val="0"/>
      <c:spPr>
        <a:effectLst>
          <a:glow rad="12700">
            <a:srgbClr val="5B9BD5">
              <a:alpha val="40000"/>
            </a:srgbClr>
          </a:glow>
        </a:effectLst>
        <a:scene3d>
          <a:camera prst="orthographicFront"/>
          <a:lightRig rig="threePt" dir="t"/>
        </a:scene3d>
        <a:sp3d prstMaterial="metal"/>
      </c:spPr>
    </c:backWall>
    <c:plotArea>
      <c:layout>
        <c:manualLayout>
          <c:layoutTarget val="inner"/>
          <c:xMode val="edge"/>
          <c:yMode val="edge"/>
          <c:x val="0.23508095195965673"/>
          <c:y val="5.0230387868183145E-2"/>
          <c:w val="0.51770760425780116"/>
          <c:h val="0.8569378827646544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Кол-во вопросов</c:v>
                </c:pt>
              </c:strCache>
            </c:strRef>
          </c:tx>
          <c:spPr>
            <a:effectLst>
              <a:glow rad="127000">
                <a:srgbClr val="002060"/>
              </a:glow>
            </a:effectLst>
          </c:spPr>
          <c:dLbls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ellipse">
                    <a:avLst/>
                  </a:prstGeom>
                </c15:spPr>
              </c:ext>
            </c:extLst>
          </c:dLbls>
          <c:cat>
            <c:strRef>
              <c:f>Лист1!$A$2:$A$20</c:f>
              <c:strCache>
                <c:ptCount val="6"/>
                <c:pt idx="0">
                  <c:v>п.Лемпино </c:v>
                </c:pt>
                <c:pt idx="1">
                  <c:v>п.Куть-Ях</c:v>
                </c:pt>
                <c:pt idx="2">
                  <c:v>п.Салым</c:v>
                </c:pt>
                <c:pt idx="3">
                  <c:v>п.Юганская Обь</c:v>
                </c:pt>
                <c:pt idx="4">
                  <c:v>гп.Пойковский</c:v>
                </c:pt>
                <c:pt idx="5">
                  <c:v>п.Сингапай</c:v>
                </c:pt>
              </c:strCache>
            </c:strRef>
          </c:cat>
          <c:val>
            <c:numRef>
              <c:f>Лист1!$B$2:$B$20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3</c:v>
                </c:pt>
                <c:pt idx="3">
                  <c:v>4</c:v>
                </c:pt>
                <c:pt idx="4">
                  <c:v>12</c:v>
                </c:pt>
                <c:pt idx="5">
                  <c:v>14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8DBC-404F-AD78-AC93FF5577C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  <c:txPr>
        <a:bodyPr/>
        <a:lstStyle/>
        <a:p>
          <a:pPr>
            <a:defRPr sz="900" baseline="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1102</TotalTime>
  <Pages>5</Pages>
  <Words>1511</Words>
  <Characters>8616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Романова Оксана Владимировна</dc:creator>
  <cp:keywords/>
  <dc:description/>
  <cp:lastModifiedBy>Романова Оксана Владимировна</cp:lastModifiedBy>
  <cp:revision>76</cp:revision>
  <cp:lastPrinted>2023-04-13T03:56:00Z</cp:lastPrinted>
  <dcterms:created xsi:type="dcterms:W3CDTF">2023-04-10T06:15:00Z</dcterms:created>
  <dcterms:modified xsi:type="dcterms:W3CDTF">2023-04-17T06:02:00Z</dcterms:modified>
</cp:coreProperties>
</file>