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78BD" w14:textId="77777777" w:rsidR="00DB0BBD" w:rsidRDefault="00DB0BBD" w:rsidP="00DB0BBD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3A3297B1" w14:textId="77777777" w:rsidR="00DB0BBD" w:rsidRDefault="00DB0BBD" w:rsidP="00DB0BBD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41F24182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05C7FAC3" w14:textId="2D91DD0E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</w:t>
      </w:r>
      <w:r w:rsidRPr="003573F3">
        <w:rPr>
          <w:spacing w:val="2"/>
          <w:sz w:val="26"/>
          <w:szCs w:val="26"/>
          <w:u w:val="single"/>
        </w:rPr>
        <w:t xml:space="preserve">условно </w:t>
      </w:r>
      <w:r w:rsidRPr="006B7B19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6B7B19">
        <w:rPr>
          <w:color w:val="000000"/>
          <w:sz w:val="26"/>
          <w:szCs w:val="26"/>
          <w:u w:val="single"/>
        </w:rPr>
        <w:t xml:space="preserve">; схемы границ земельных участков с кадастровыми номерами </w:t>
      </w:r>
      <w:r w:rsidRPr="006B7B19">
        <w:rPr>
          <w:sz w:val="26"/>
          <w:szCs w:val="26"/>
          <w:u w:val="single"/>
        </w:rPr>
        <w:t xml:space="preserve"> </w:t>
      </w:r>
      <w:r w:rsidRPr="006B7B19">
        <w:rPr>
          <w:rFonts w:eastAsia="TimesNewRomanPSMT"/>
          <w:sz w:val="26"/>
          <w:szCs w:val="26"/>
          <w:u w:val="single"/>
          <w:lang w:eastAsia="en-US"/>
        </w:rPr>
        <w:t>86:08:</w:t>
      </w:r>
      <w:r>
        <w:rPr>
          <w:rFonts w:eastAsia="TimesNewRomanPSMT"/>
          <w:sz w:val="26"/>
          <w:szCs w:val="26"/>
          <w:u w:val="single"/>
          <w:lang w:eastAsia="en-US"/>
        </w:rPr>
        <w:t>0020801:9320,</w:t>
      </w:r>
      <w:r w:rsidRPr="006B7B19">
        <w:rPr>
          <w:sz w:val="26"/>
          <w:szCs w:val="26"/>
          <w:u w:val="single"/>
        </w:rPr>
        <w:t xml:space="preserve"> </w:t>
      </w:r>
      <w:r w:rsidRPr="006B7B19">
        <w:rPr>
          <w:rFonts w:eastAsia="TimesNewRomanPSMT"/>
          <w:sz w:val="26"/>
          <w:szCs w:val="26"/>
          <w:u w:val="single"/>
          <w:lang w:eastAsia="en-US"/>
        </w:rPr>
        <w:t>86:08:0020801:</w:t>
      </w:r>
      <w:r>
        <w:rPr>
          <w:rFonts w:eastAsia="TimesNewRomanPSMT"/>
          <w:sz w:val="26"/>
          <w:szCs w:val="26"/>
          <w:u w:val="single"/>
          <w:lang w:eastAsia="en-US"/>
        </w:rPr>
        <w:t>9359,</w:t>
      </w:r>
      <w:r w:rsidRPr="006B7B19">
        <w:rPr>
          <w:rFonts w:eastAsia="TimesNewRomanPSMT"/>
          <w:sz w:val="26"/>
          <w:szCs w:val="26"/>
          <w:u w:val="single"/>
          <w:lang w:eastAsia="en-US"/>
        </w:rPr>
        <w:t xml:space="preserve"> </w:t>
      </w:r>
      <w:r w:rsidRPr="006B7B19">
        <w:rPr>
          <w:color w:val="000000"/>
          <w:sz w:val="26"/>
          <w:szCs w:val="26"/>
          <w:u w:val="single"/>
        </w:rPr>
        <w:t>применительно к которым проводятся публичные слушания; условно разрешенные виды и параметры</w:t>
      </w:r>
      <w:r w:rsidRPr="004008A6">
        <w:rPr>
          <w:color w:val="000000"/>
          <w:sz w:val="26"/>
          <w:szCs w:val="26"/>
          <w:u w:val="single"/>
        </w:rPr>
        <w:t xml:space="preserve"> использования земельных участков и объектов капитального</w:t>
      </w:r>
      <w:r>
        <w:rPr>
          <w:color w:val="000000"/>
          <w:sz w:val="26"/>
          <w:szCs w:val="26"/>
          <w:u w:val="single"/>
        </w:rPr>
        <w:t xml:space="preserve"> строительства в территориальной зоне растениеводства (СХЗ 705).</w:t>
      </w:r>
    </w:p>
    <w:p w14:paraId="63EBB8D8" w14:textId="77777777" w:rsidR="00DB0BBD" w:rsidRDefault="00DB0BBD" w:rsidP="00DB0BBD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651F2489" w14:textId="77777777" w:rsidR="00DB0BBD" w:rsidRPr="005D3079" w:rsidRDefault="00B00092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DB0BBD" w:rsidRPr="005D3079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6C99573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2E775C62" w14:textId="682DE293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18.11.2021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>
        <w:rPr>
          <w:i/>
          <w:spacing w:val="2"/>
          <w:sz w:val="26"/>
          <w:szCs w:val="26"/>
          <w:u w:val="single"/>
        </w:rPr>
        <w:t>09.12.2021</w:t>
      </w:r>
    </w:p>
    <w:p w14:paraId="341FDBF7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45466DB2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39EB0CC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0955C9DF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3B2E1D7E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732E4E6D" w14:textId="131C8BF0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>
        <w:rPr>
          <w:i/>
          <w:spacing w:val="2"/>
          <w:sz w:val="26"/>
          <w:szCs w:val="26"/>
          <w:u w:val="single"/>
        </w:rPr>
        <w:t>07.12.2021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52839BC4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1DFB84E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55262519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336A1D1B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557AD" wp14:editId="3751928A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46A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8EB534D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46E7772E" w14:textId="77777777" w:rsidR="00DB0BBD" w:rsidRDefault="00DB0BBD" w:rsidP="00DB0BBD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38D4011E" w14:textId="77777777" w:rsidR="00DB0BBD" w:rsidRPr="0011055B" w:rsidRDefault="00DB0BBD" w:rsidP="00DB0BBD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383BBAD5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667B5C89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2599E7D6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C5FBE15" w14:textId="77777777" w:rsidR="00DB0BBD" w:rsidRDefault="00DB0BBD" w:rsidP="00DB0B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r w:rsidRPr="0011055B">
        <w:rPr>
          <w:sz w:val="26"/>
          <w:szCs w:val="26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00BEE18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04B9C69F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66056234" w14:textId="77777777" w:rsidR="00DB0BBD" w:rsidRPr="00BD6464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9" w:history="1">
        <w:r>
          <w:rPr>
            <w:rStyle w:val="aa"/>
            <w:i/>
            <w:sz w:val="26"/>
            <w:szCs w:val="26"/>
            <w:lang w:val="en-US"/>
          </w:rPr>
          <w:t>gradanr</w:t>
        </w:r>
        <w:r>
          <w:rPr>
            <w:rStyle w:val="aa"/>
            <w:i/>
            <w:sz w:val="26"/>
            <w:szCs w:val="26"/>
          </w:rPr>
          <w:t>@</w:t>
        </w:r>
        <w:r>
          <w:rPr>
            <w:rStyle w:val="aa"/>
            <w:i/>
            <w:sz w:val="26"/>
            <w:szCs w:val="26"/>
            <w:lang w:val="en-US"/>
          </w:rPr>
          <w:t>admoil</w:t>
        </w:r>
        <w:r>
          <w:rPr>
            <w:rStyle w:val="aa"/>
            <w:i/>
            <w:sz w:val="26"/>
            <w:szCs w:val="26"/>
          </w:rPr>
          <w:t>.</w:t>
        </w:r>
        <w:r>
          <w:rPr>
            <w:rStyle w:val="aa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10" w:history="1">
        <w:r w:rsidRPr="007D2115">
          <w:rPr>
            <w:rStyle w:val="aa"/>
            <w:i/>
            <w:sz w:val="26"/>
            <w:szCs w:val="26"/>
            <w:lang w:val="en-US"/>
          </w:rPr>
          <w:t>habibullinaar</w:t>
        </w:r>
        <w:r w:rsidRPr="007D2115">
          <w:rPr>
            <w:rStyle w:val="aa"/>
            <w:i/>
            <w:sz w:val="26"/>
            <w:szCs w:val="26"/>
          </w:rPr>
          <w:t>@</w:t>
        </w:r>
        <w:r w:rsidRPr="007D2115">
          <w:rPr>
            <w:rStyle w:val="aa"/>
            <w:i/>
            <w:sz w:val="26"/>
            <w:szCs w:val="26"/>
            <w:lang w:val="en-US"/>
          </w:rPr>
          <w:t>admoi</w:t>
        </w:r>
        <w:r w:rsidRPr="007D2115">
          <w:rPr>
            <w:rStyle w:val="aa"/>
            <w:i/>
            <w:sz w:val="26"/>
            <w:szCs w:val="26"/>
          </w:rPr>
          <w:t>.</w:t>
        </w:r>
        <w:r w:rsidRPr="007D2115">
          <w:rPr>
            <w:rStyle w:val="aa"/>
            <w:i/>
            <w:sz w:val="26"/>
            <w:szCs w:val="26"/>
            <w:lang w:val="en-US"/>
          </w:rPr>
          <w:t>ru</w:t>
        </w:r>
      </w:hyperlink>
    </w:p>
    <w:p w14:paraId="3330C187" w14:textId="77777777" w:rsidR="00B31275" w:rsidRPr="001F10E9" w:rsidRDefault="00753E7D" w:rsidP="00B3127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6904E14D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01AD1B81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4C24F9">
      <w:headerReference w:type="even" r:id="rId11"/>
      <w:headerReference w:type="default" r:id="rId12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D0F4F" w14:textId="77777777" w:rsidR="00B00092" w:rsidRDefault="00B00092">
      <w:r>
        <w:separator/>
      </w:r>
    </w:p>
  </w:endnote>
  <w:endnote w:type="continuationSeparator" w:id="0">
    <w:p w14:paraId="2EBE7C2F" w14:textId="77777777" w:rsidR="00B00092" w:rsidRDefault="00B0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95CCE" w14:textId="77777777" w:rsidR="00B00092" w:rsidRDefault="00B00092">
      <w:r>
        <w:separator/>
      </w:r>
    </w:p>
  </w:footnote>
  <w:footnote w:type="continuationSeparator" w:id="0">
    <w:p w14:paraId="7B8DEE92" w14:textId="77777777" w:rsidR="00B00092" w:rsidRDefault="00B0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25C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E7C7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0092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B0BBD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bibullinaar@admo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99404-AADC-4335-AEC8-88A1924F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4702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13</cp:revision>
  <cp:lastPrinted>2021-11-16T10:29:00Z</cp:lastPrinted>
  <dcterms:created xsi:type="dcterms:W3CDTF">2020-09-29T05:42:00Z</dcterms:created>
  <dcterms:modified xsi:type="dcterms:W3CDTF">2021-11-16T10:37:00Z</dcterms:modified>
</cp:coreProperties>
</file>