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D084A" w:rsidRPr="004C2088" w:rsidRDefault="00BD084A" w:rsidP="00BD084A">
      <w:pPr>
        <w:jc w:val="center"/>
        <w:rPr>
          <w:sz w:val="26"/>
          <w:szCs w:val="26"/>
        </w:rPr>
      </w:pPr>
      <w:r>
        <w:rPr>
          <w:sz w:val="26"/>
          <w:szCs w:val="26"/>
        </w:rPr>
        <w:t xml:space="preserve">       </w:t>
      </w:r>
      <w:r>
        <w:rPr>
          <w:sz w:val="26"/>
          <w:szCs w:val="26"/>
        </w:rPr>
        <w:tab/>
      </w:r>
      <w:r>
        <w:rPr>
          <w:sz w:val="26"/>
          <w:szCs w:val="26"/>
        </w:rPr>
        <w:tab/>
      </w:r>
      <w:r>
        <w:rPr>
          <w:sz w:val="26"/>
          <w:szCs w:val="26"/>
        </w:rPr>
        <w:tab/>
      </w:r>
      <w:r>
        <w:rPr>
          <w:sz w:val="26"/>
          <w:szCs w:val="26"/>
        </w:rPr>
        <w:tab/>
        <w:t xml:space="preserve">   </w:t>
      </w:r>
      <w:r w:rsidRPr="004C2088">
        <w:rPr>
          <w:sz w:val="26"/>
          <w:szCs w:val="26"/>
        </w:rPr>
        <w:t>Приложение</w:t>
      </w:r>
    </w:p>
    <w:p w:rsidR="00BD084A" w:rsidRPr="004C2088" w:rsidRDefault="00BD084A" w:rsidP="00AA7B68">
      <w:pPr>
        <w:ind w:left="5656"/>
        <w:rPr>
          <w:sz w:val="26"/>
          <w:szCs w:val="26"/>
        </w:rPr>
      </w:pPr>
      <w:r w:rsidRPr="004C2088">
        <w:rPr>
          <w:sz w:val="26"/>
          <w:szCs w:val="26"/>
        </w:rPr>
        <w:t>к постановлению администрации Нефтеюганского района</w:t>
      </w:r>
    </w:p>
    <w:p w:rsidR="00BD084A" w:rsidRDefault="00BD084A" w:rsidP="00AA7B68">
      <w:pPr>
        <w:ind w:firstLine="5656"/>
        <w:rPr>
          <w:sz w:val="26"/>
          <w:szCs w:val="26"/>
        </w:rPr>
      </w:pPr>
      <w:r w:rsidRPr="004C2088">
        <w:rPr>
          <w:sz w:val="26"/>
          <w:szCs w:val="26"/>
        </w:rPr>
        <w:t>от</w:t>
      </w:r>
      <w:r w:rsidR="004F39A7">
        <w:rPr>
          <w:sz w:val="26"/>
          <w:szCs w:val="26"/>
        </w:rPr>
        <w:t xml:space="preserve"> 15.05.2020</w:t>
      </w:r>
      <w:r w:rsidRPr="004C2088">
        <w:rPr>
          <w:sz w:val="26"/>
          <w:szCs w:val="26"/>
        </w:rPr>
        <w:t xml:space="preserve"> №</w:t>
      </w:r>
      <w:r w:rsidR="004F39A7">
        <w:rPr>
          <w:sz w:val="26"/>
          <w:szCs w:val="26"/>
        </w:rPr>
        <w:t xml:space="preserve"> 638-па</w:t>
      </w:r>
      <w:bookmarkStart w:id="0" w:name="_GoBack"/>
      <w:bookmarkEnd w:id="0"/>
    </w:p>
    <w:p w:rsidR="0079006E" w:rsidRPr="00264CB6" w:rsidRDefault="00BD084A" w:rsidP="00BD084A">
      <w:pPr>
        <w:jc w:val="center"/>
        <w:rPr>
          <w:rFonts w:eastAsia="Lucida Sans Unicode"/>
          <w:lang w:eastAsia="ru-RU"/>
        </w:rPr>
      </w:pPr>
      <w:r w:rsidRPr="00264CB6">
        <w:rPr>
          <w:b/>
          <w:noProof/>
          <w:sz w:val="20"/>
          <w:szCs w:val="20"/>
          <w:lang w:eastAsia="ru-RU"/>
        </w:rPr>
        <w:drawing>
          <wp:inline distT="0" distB="0" distL="0" distR="0" wp14:anchorId="47F05637" wp14:editId="6A284855">
            <wp:extent cx="1625600" cy="948055"/>
            <wp:effectExtent l="0" t="0" r="0" b="4445"/>
            <wp:docPr id="9" name="Рисунок 1" descr="log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logo1.jpg"/>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1625600" cy="948055"/>
                    </a:xfrm>
                    <a:prstGeom prst="rect">
                      <a:avLst/>
                    </a:prstGeom>
                    <a:noFill/>
                    <a:ln>
                      <a:noFill/>
                    </a:ln>
                  </pic:spPr>
                </pic:pic>
              </a:graphicData>
            </a:graphic>
          </wp:inline>
        </w:drawing>
      </w:r>
    </w:p>
    <w:p w:rsidR="0079006E" w:rsidRPr="00264CB6" w:rsidRDefault="0079006E" w:rsidP="0079006E">
      <w:pPr>
        <w:widowControl w:val="0"/>
        <w:ind w:right="-3"/>
        <w:jc w:val="center"/>
        <w:rPr>
          <w:rFonts w:eastAsia="Lucida Sans Unicode"/>
          <w:bCs/>
          <w:kern w:val="1"/>
          <w:sz w:val="20"/>
          <w:szCs w:val="20"/>
          <w:lang w:eastAsia="ru-RU"/>
        </w:rPr>
      </w:pPr>
      <w:r w:rsidRPr="00264CB6">
        <w:rPr>
          <w:rFonts w:eastAsia="Lucida Sans Unicode"/>
          <w:bCs/>
          <w:kern w:val="1"/>
          <w:sz w:val="20"/>
          <w:szCs w:val="20"/>
          <w:lang w:eastAsia="ru-RU"/>
        </w:rPr>
        <w:t>ООО «Архивариус»</w:t>
      </w:r>
    </w:p>
    <w:p w:rsidR="0079006E" w:rsidRPr="00264CB6" w:rsidRDefault="0079006E" w:rsidP="0079006E">
      <w:pPr>
        <w:tabs>
          <w:tab w:val="left" w:pos="5700"/>
        </w:tabs>
        <w:suppressAutoHyphens w:val="0"/>
        <w:ind w:right="-3"/>
        <w:jc w:val="center"/>
        <w:rPr>
          <w:sz w:val="20"/>
          <w:szCs w:val="20"/>
          <w:lang w:eastAsia="ru-RU"/>
        </w:rPr>
      </w:pPr>
      <w:r w:rsidRPr="00264CB6">
        <w:rPr>
          <w:sz w:val="20"/>
          <w:szCs w:val="20"/>
          <w:lang w:eastAsia="ru-RU"/>
        </w:rPr>
        <w:t>Челябинская обл., г. Магнитогорск, пр. Металлургов, д. 12</w:t>
      </w:r>
    </w:p>
    <w:p w:rsidR="0079006E" w:rsidRPr="00264CB6" w:rsidRDefault="0079006E" w:rsidP="0079006E">
      <w:pPr>
        <w:tabs>
          <w:tab w:val="left" w:pos="5700"/>
        </w:tabs>
        <w:suppressAutoHyphens w:val="0"/>
        <w:ind w:right="-3"/>
        <w:jc w:val="center"/>
        <w:rPr>
          <w:sz w:val="20"/>
          <w:szCs w:val="20"/>
          <w:lang w:eastAsia="ru-RU"/>
        </w:rPr>
      </w:pPr>
      <w:proofErr w:type="spellStart"/>
      <w:r w:rsidRPr="00264CB6">
        <w:rPr>
          <w:sz w:val="20"/>
          <w:szCs w:val="20"/>
          <w:lang w:val="en-US" w:eastAsia="ru-RU"/>
        </w:rPr>
        <w:t>archivar</w:t>
      </w:r>
      <w:proofErr w:type="spellEnd"/>
      <w:r w:rsidRPr="00264CB6">
        <w:rPr>
          <w:sz w:val="20"/>
          <w:szCs w:val="20"/>
          <w:lang w:eastAsia="ru-RU"/>
        </w:rPr>
        <w:t>.</w:t>
      </w:r>
      <w:proofErr w:type="spellStart"/>
      <w:r w:rsidRPr="00264CB6">
        <w:rPr>
          <w:sz w:val="20"/>
          <w:szCs w:val="20"/>
          <w:lang w:val="en-US" w:eastAsia="ru-RU"/>
        </w:rPr>
        <w:t>ru</w:t>
      </w:r>
      <w:proofErr w:type="spellEnd"/>
    </w:p>
    <w:p w:rsidR="0079006E" w:rsidRPr="00264CB6" w:rsidRDefault="004878DB" w:rsidP="0079006E">
      <w:pPr>
        <w:suppressAutoHyphens w:val="0"/>
        <w:overflowPunct w:val="0"/>
        <w:autoSpaceDE w:val="0"/>
        <w:ind w:right="284"/>
        <w:jc w:val="center"/>
        <w:textAlignment w:val="baseline"/>
        <w:rPr>
          <w:rFonts w:eastAsia="Arial-BoldItalicMT"/>
          <w:b/>
          <w:bCs/>
          <w:iCs/>
          <w:sz w:val="36"/>
          <w:szCs w:val="36"/>
          <w:lang w:eastAsia="ru-RU"/>
        </w:rPr>
      </w:pPr>
      <w:r w:rsidRPr="00264CB6">
        <w:rPr>
          <w:noProof/>
          <w:lang w:eastAsia="ru-RU"/>
        </w:rPr>
        <mc:AlternateContent>
          <mc:Choice Requires="wps">
            <w:drawing>
              <wp:anchor distT="4294967292" distB="4294967292" distL="114300" distR="114300" simplePos="0" relativeHeight="251662336" behindDoc="0" locked="0" layoutInCell="1" allowOverlap="1" wp14:anchorId="0D66B3AB" wp14:editId="38076490">
                <wp:simplePos x="0" y="0"/>
                <wp:positionH relativeFrom="column">
                  <wp:posOffset>-5715</wp:posOffset>
                </wp:positionH>
                <wp:positionV relativeFrom="paragraph">
                  <wp:posOffset>101600</wp:posOffset>
                </wp:positionV>
                <wp:extent cx="5819775" cy="635"/>
                <wp:effectExtent l="0" t="0" r="28575" b="37465"/>
                <wp:wrapNone/>
                <wp:docPr id="38"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819775"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2FC3A5E7" id="Line 3" o:spid="_x0000_s1026" style="position:absolute;flip:y;z-index:251662336;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45pt,8pt" to="457.8pt,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d4QHAIAADUEAAAOAAAAZHJzL2Uyb0RvYy54bWysU02P2yAQvVfqf0DcE8eJ82XFWVV20kva&#10;jbTb3gngGBUDAhInqvrfO5CPbtpLVdUHPMDMmzczj8XTqZXoyK0TWhU47Q8w4opqJtS+wF9e170Z&#10;Rs4TxYjUihf4zB1+Wr5/t+hMzoe60ZJxiwBEubwzBW68N3mSONrwlri+NlzBZa1tSzxs7T5hlnSA&#10;3spkOBhMkk5bZqym3Dk4rS6XeBnx65pT/1zXjnskCwzcfFxtXHdhTZYLku8tMY2gVxrkH1i0RChI&#10;eoeqiCfoYMUfUK2gVjtd+z7VbaLrWlAea4Bq0sFv1bw0xPBYCzTHmXub3P+DpZ+PW4sEK/AIJqVI&#10;CzPaCMXRKLSmMy4Hj1JtbSiOntSL2Wj6zSGly4aoPY8UX88GwtIQkTyEhI0zkGDXfdIMfMjB69in&#10;U21bVEthvobAAA69QKc4mPN9MPzkEYXD8SydT6djjCjcTUbjmInkASSEGuv8R65bFIwCS+AfIclx&#10;43wg9csluCu9FlLGyUuFugLPx8NxDHBaChYug5uz+10pLTqSoJ34XfM+uFl9UCyCNZyw1dX2RMiL&#10;DcmlCnhQDNC5WhdxfJ8P5qvZapb1suFk1csGVdX7sC6z3mSdTsfVqCrLKv0RqKVZ3gjGuArsbkJN&#10;s78TwvXJXCR2l+q9DckjeuwXkL39I+k41zDKiyh2mp239jZv0GZ0vr6jIP63e7DfvvblTwAAAP//&#10;AwBQSwMEFAAGAAgAAAAhAFO1TODbAAAABwEAAA8AAABkcnMvZG93bnJldi54bWxMj8FOwzAQRO9I&#10;/IO1SNxaJ0VEJMSpKgRcKiFRAmcnXpIIex3Fbpr+PdsTHHdmNPum3C7OihmnMHhSkK4TEEitNwN1&#10;CuqPl9UDiBA1GW09oYIzBthW11elLow/0TvOh9gJLqFQaAV9jGMhZWh7dDqs/YjE3refnI58Tp00&#10;kz5xubNykySZdHog/tDrEZ96bH8OR6dg97V/vnubG+etybv607g6ed0odXuz7B5BRFziXxgu+IwO&#10;FTM1/kgmCKtglXOQ5YwXsZ2n9xmI5iKkIKtS/uevfgEAAP//AwBQSwECLQAUAAYACAAAACEAtoM4&#10;kv4AAADhAQAAEwAAAAAAAAAAAAAAAAAAAAAAW0NvbnRlbnRfVHlwZXNdLnhtbFBLAQItABQABgAI&#10;AAAAIQA4/SH/1gAAAJQBAAALAAAAAAAAAAAAAAAAAC8BAABfcmVscy8ucmVsc1BLAQItABQABgAI&#10;AAAAIQA7/d4QHAIAADUEAAAOAAAAAAAAAAAAAAAAAC4CAABkcnMvZTJvRG9jLnhtbFBLAQItABQA&#10;BgAIAAAAIQBTtUzg2wAAAAcBAAAPAAAAAAAAAAAAAAAAAHYEAABkcnMvZG93bnJldi54bWxQSwUG&#10;AAAAAAQABADzAAAAfgUAAAAA&#10;"/>
            </w:pict>
          </mc:Fallback>
        </mc:AlternateContent>
      </w:r>
    </w:p>
    <w:p w:rsidR="0036363B" w:rsidRPr="00264CB6" w:rsidRDefault="0036363B" w:rsidP="0036363B">
      <w:pPr>
        <w:overflowPunct w:val="0"/>
        <w:autoSpaceDE w:val="0"/>
        <w:jc w:val="center"/>
        <w:textAlignment w:val="baseline"/>
        <w:rPr>
          <w:rFonts w:eastAsia="Arial-BoldItalicMT"/>
          <w:b/>
          <w:bCs/>
          <w:iCs/>
          <w:sz w:val="36"/>
          <w:szCs w:val="36"/>
        </w:rPr>
      </w:pPr>
      <w:bookmarkStart w:id="1" w:name="_Hlk491395596"/>
      <w:r w:rsidRPr="00264CB6">
        <w:rPr>
          <w:rFonts w:eastAsia="Arial-BoldItalicMT"/>
          <w:b/>
          <w:bCs/>
          <w:iCs/>
          <w:noProof/>
          <w:sz w:val="36"/>
          <w:szCs w:val="36"/>
          <w:lang w:eastAsia="ru-RU"/>
        </w:rPr>
        <w:drawing>
          <wp:inline distT="0" distB="0" distL="0" distR="0" wp14:anchorId="0EA9C00F" wp14:editId="2139A777">
            <wp:extent cx="1747838" cy="2228493"/>
            <wp:effectExtent l="0" t="0" r="5080" b="63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a:ext>
                      </a:extLst>
                    </a:blip>
                    <a:srcRect/>
                    <a:stretch>
                      <a:fillRect/>
                    </a:stretch>
                  </pic:blipFill>
                  <pic:spPr bwMode="auto">
                    <a:xfrm>
                      <a:off x="0" y="0"/>
                      <a:ext cx="1765665" cy="2251223"/>
                    </a:xfrm>
                    <a:prstGeom prst="rect">
                      <a:avLst/>
                    </a:prstGeom>
                    <a:noFill/>
                    <a:ln>
                      <a:noFill/>
                    </a:ln>
                  </pic:spPr>
                </pic:pic>
              </a:graphicData>
            </a:graphic>
          </wp:inline>
        </w:drawing>
      </w:r>
    </w:p>
    <w:p w:rsidR="0036363B" w:rsidRPr="00264CB6" w:rsidRDefault="0036363B" w:rsidP="0036363B">
      <w:pPr>
        <w:overflowPunct w:val="0"/>
        <w:autoSpaceDE w:val="0"/>
        <w:textAlignment w:val="baseline"/>
        <w:rPr>
          <w:b/>
          <w:iCs/>
          <w:sz w:val="32"/>
          <w:szCs w:val="32"/>
        </w:rPr>
      </w:pPr>
    </w:p>
    <w:bookmarkEnd w:id="1"/>
    <w:p w:rsidR="00E51178" w:rsidRPr="00264CB6" w:rsidRDefault="00FD49F2" w:rsidP="008170A5">
      <w:pPr>
        <w:suppressAutoHyphens w:val="0"/>
        <w:ind w:right="-3"/>
        <w:jc w:val="center"/>
        <w:rPr>
          <w:b/>
          <w:sz w:val="32"/>
          <w:szCs w:val="32"/>
        </w:rPr>
      </w:pPr>
      <w:r w:rsidRPr="00264CB6">
        <w:rPr>
          <w:b/>
          <w:sz w:val="32"/>
          <w:szCs w:val="32"/>
        </w:rPr>
        <w:t xml:space="preserve">Документация по планировке территории </w:t>
      </w:r>
    </w:p>
    <w:p w:rsidR="002903D9" w:rsidRPr="00264CB6" w:rsidRDefault="00FD49F2" w:rsidP="008170A5">
      <w:pPr>
        <w:suppressAutoHyphens w:val="0"/>
        <w:ind w:right="-3"/>
        <w:jc w:val="center"/>
        <w:rPr>
          <w:b/>
          <w:sz w:val="32"/>
          <w:szCs w:val="32"/>
        </w:rPr>
      </w:pPr>
      <w:r w:rsidRPr="00264CB6">
        <w:rPr>
          <w:b/>
          <w:sz w:val="32"/>
          <w:szCs w:val="32"/>
        </w:rPr>
        <w:t>товарищества соб</w:t>
      </w:r>
      <w:r w:rsidR="00E51178" w:rsidRPr="00264CB6">
        <w:rPr>
          <w:b/>
          <w:sz w:val="32"/>
          <w:szCs w:val="32"/>
        </w:rPr>
        <w:t>ственников недвижимости «Север»</w:t>
      </w:r>
    </w:p>
    <w:p w:rsidR="00FD49F2" w:rsidRPr="00264CB6" w:rsidRDefault="00FD49F2" w:rsidP="008170A5">
      <w:pPr>
        <w:suppressAutoHyphens w:val="0"/>
        <w:ind w:right="-3"/>
        <w:jc w:val="center"/>
        <w:rPr>
          <w:sz w:val="32"/>
          <w:szCs w:val="32"/>
          <w:lang w:eastAsia="ru-RU"/>
        </w:rPr>
      </w:pPr>
    </w:p>
    <w:p w:rsidR="006C3802" w:rsidRPr="00264CB6" w:rsidRDefault="006C3802" w:rsidP="006C3802">
      <w:pPr>
        <w:suppressAutoHyphens w:val="0"/>
        <w:overflowPunct w:val="0"/>
        <w:autoSpaceDE w:val="0"/>
        <w:ind w:right="-3"/>
        <w:jc w:val="center"/>
        <w:textAlignment w:val="baseline"/>
        <w:rPr>
          <w:i/>
          <w:sz w:val="32"/>
          <w:szCs w:val="32"/>
          <w:lang w:eastAsia="ru-RU"/>
        </w:rPr>
      </w:pPr>
      <w:r w:rsidRPr="00264CB6">
        <w:rPr>
          <w:i/>
          <w:sz w:val="32"/>
          <w:szCs w:val="32"/>
          <w:lang w:eastAsia="ru-RU"/>
        </w:rPr>
        <w:t>ПРОЕКТ ПЛАНИРОВКИ ТЕРРИТОРИИ</w:t>
      </w:r>
    </w:p>
    <w:p w:rsidR="0083019D" w:rsidRPr="00264CB6" w:rsidRDefault="0083019D" w:rsidP="006C3802">
      <w:pPr>
        <w:suppressAutoHyphens w:val="0"/>
        <w:overflowPunct w:val="0"/>
        <w:autoSpaceDE w:val="0"/>
        <w:ind w:right="-3"/>
        <w:jc w:val="center"/>
        <w:textAlignment w:val="baseline"/>
        <w:rPr>
          <w:i/>
          <w:sz w:val="32"/>
          <w:szCs w:val="32"/>
          <w:lang w:eastAsia="ru-RU"/>
        </w:rPr>
      </w:pPr>
    </w:p>
    <w:p w:rsidR="007324DB" w:rsidRPr="00264CB6" w:rsidRDefault="0083019D" w:rsidP="0083019D">
      <w:pPr>
        <w:suppressAutoHyphens w:val="0"/>
        <w:overflowPunct w:val="0"/>
        <w:autoSpaceDE w:val="0"/>
        <w:ind w:right="-3"/>
        <w:jc w:val="center"/>
        <w:textAlignment w:val="baseline"/>
        <w:rPr>
          <w:sz w:val="32"/>
          <w:szCs w:val="32"/>
          <w:lang w:eastAsia="ru-RU"/>
        </w:rPr>
      </w:pPr>
      <w:r w:rsidRPr="00264CB6">
        <w:rPr>
          <w:sz w:val="32"/>
          <w:szCs w:val="32"/>
          <w:lang w:eastAsia="ru-RU"/>
        </w:rPr>
        <w:t>Том I</w:t>
      </w:r>
    </w:p>
    <w:p w:rsidR="007324DB" w:rsidRPr="00264CB6" w:rsidRDefault="007324DB" w:rsidP="007324DB">
      <w:pPr>
        <w:suppressAutoHyphens w:val="0"/>
        <w:overflowPunct w:val="0"/>
        <w:autoSpaceDE w:val="0"/>
        <w:ind w:right="-3"/>
        <w:jc w:val="center"/>
        <w:textAlignment w:val="baseline"/>
        <w:rPr>
          <w:sz w:val="28"/>
          <w:szCs w:val="28"/>
          <w:lang w:eastAsia="ru-RU"/>
        </w:rPr>
      </w:pPr>
      <w:r w:rsidRPr="00264CB6">
        <w:rPr>
          <w:sz w:val="32"/>
          <w:szCs w:val="32"/>
          <w:lang w:eastAsia="ru-RU"/>
        </w:rPr>
        <w:t xml:space="preserve">Основная часть проекта </w:t>
      </w:r>
    </w:p>
    <w:p w:rsidR="007324DB" w:rsidRPr="00264CB6" w:rsidRDefault="007324DB" w:rsidP="006C3802">
      <w:pPr>
        <w:suppressAutoHyphens w:val="0"/>
        <w:overflowPunct w:val="0"/>
        <w:autoSpaceDE w:val="0"/>
        <w:ind w:right="-3"/>
        <w:jc w:val="center"/>
        <w:textAlignment w:val="baseline"/>
        <w:rPr>
          <w:i/>
          <w:sz w:val="32"/>
          <w:szCs w:val="32"/>
          <w:lang w:eastAsia="ru-RU"/>
        </w:rPr>
      </w:pPr>
    </w:p>
    <w:p w:rsidR="004E1E6A" w:rsidRPr="00264CB6" w:rsidRDefault="00F01DA0" w:rsidP="004E1E6A">
      <w:pPr>
        <w:suppressAutoHyphens w:val="0"/>
        <w:overflowPunct w:val="0"/>
        <w:autoSpaceDE w:val="0"/>
        <w:ind w:right="-3"/>
        <w:jc w:val="center"/>
        <w:textAlignment w:val="baseline"/>
        <w:rPr>
          <w:sz w:val="32"/>
          <w:szCs w:val="32"/>
          <w:lang w:eastAsia="ru-RU"/>
        </w:rPr>
      </w:pPr>
      <w:r w:rsidRPr="00264CB6">
        <w:rPr>
          <w:sz w:val="32"/>
          <w:szCs w:val="32"/>
          <w:lang w:eastAsia="ru-RU"/>
        </w:rPr>
        <w:t>Положение</w:t>
      </w:r>
      <w:r w:rsidR="00BB38B1" w:rsidRPr="00264CB6">
        <w:rPr>
          <w:sz w:val="32"/>
          <w:szCs w:val="32"/>
          <w:lang w:eastAsia="ru-RU"/>
        </w:rPr>
        <w:t xml:space="preserve"> о </w:t>
      </w:r>
      <w:r w:rsidRPr="00264CB6">
        <w:rPr>
          <w:sz w:val="32"/>
          <w:szCs w:val="32"/>
          <w:lang w:eastAsia="ru-RU"/>
        </w:rPr>
        <w:t>характеристиках планируемого развития территории, о характеристиках объектов капитального строительства</w:t>
      </w:r>
    </w:p>
    <w:p w:rsidR="004E1E6A" w:rsidRPr="00264CB6" w:rsidRDefault="004E1E6A" w:rsidP="00BB38B1">
      <w:pPr>
        <w:suppressAutoHyphens w:val="0"/>
        <w:overflowPunct w:val="0"/>
        <w:autoSpaceDE w:val="0"/>
        <w:ind w:right="-3"/>
        <w:jc w:val="center"/>
        <w:textAlignment w:val="baseline"/>
        <w:rPr>
          <w:sz w:val="32"/>
          <w:szCs w:val="32"/>
          <w:lang w:eastAsia="ru-RU"/>
        </w:rPr>
      </w:pPr>
      <w:r w:rsidRPr="00264CB6">
        <w:rPr>
          <w:sz w:val="32"/>
          <w:szCs w:val="32"/>
          <w:lang w:eastAsia="ru-RU"/>
        </w:rPr>
        <w:t>Положения об очередности планируемого развития территории</w:t>
      </w:r>
    </w:p>
    <w:p w:rsidR="005C4E4D" w:rsidRPr="00264CB6" w:rsidRDefault="005C4E4D" w:rsidP="005C4E4D">
      <w:pPr>
        <w:widowControl w:val="0"/>
        <w:ind w:right="-3"/>
        <w:jc w:val="center"/>
        <w:rPr>
          <w:rFonts w:eastAsia="Lucida Sans Unicode"/>
          <w:bCs/>
          <w:kern w:val="1"/>
          <w:sz w:val="20"/>
          <w:szCs w:val="20"/>
          <w:lang w:eastAsia="ru-RU"/>
        </w:rPr>
      </w:pPr>
    </w:p>
    <w:p w:rsidR="005C4E4D" w:rsidRPr="00264CB6" w:rsidRDefault="005C4E4D" w:rsidP="005C4E4D">
      <w:pPr>
        <w:widowControl w:val="0"/>
        <w:ind w:right="-3"/>
        <w:jc w:val="center"/>
        <w:rPr>
          <w:rFonts w:eastAsia="Lucida Sans Unicode"/>
          <w:bCs/>
          <w:kern w:val="1"/>
          <w:sz w:val="20"/>
          <w:szCs w:val="20"/>
          <w:lang w:eastAsia="ru-RU"/>
        </w:rPr>
      </w:pPr>
      <w:r w:rsidRPr="00264CB6">
        <w:rPr>
          <w:rFonts w:eastAsia="Lucida Sans Unicode"/>
          <w:bCs/>
          <w:kern w:val="1"/>
          <w:sz w:val="20"/>
          <w:szCs w:val="20"/>
          <w:lang w:eastAsia="ru-RU"/>
        </w:rPr>
        <w:t xml:space="preserve">Шифр: </w:t>
      </w:r>
      <w:r w:rsidR="00FD49F2" w:rsidRPr="00264CB6">
        <w:rPr>
          <w:rFonts w:eastAsia="Lucida Sans Unicode"/>
          <w:bCs/>
          <w:kern w:val="1"/>
          <w:sz w:val="20"/>
          <w:szCs w:val="20"/>
          <w:lang w:eastAsia="ru-RU"/>
        </w:rPr>
        <w:t xml:space="preserve">А-02.965-19 </w:t>
      </w:r>
      <w:r w:rsidRPr="00264CB6">
        <w:rPr>
          <w:rFonts w:eastAsia="Lucida Sans Unicode"/>
          <w:bCs/>
          <w:kern w:val="1"/>
          <w:sz w:val="20"/>
          <w:szCs w:val="20"/>
          <w:lang w:eastAsia="ru-RU"/>
        </w:rPr>
        <w:t>ППТ.П</w:t>
      </w:r>
    </w:p>
    <w:p w:rsidR="005C4E4D" w:rsidRPr="00264CB6" w:rsidRDefault="005C4E4D" w:rsidP="005C4E4D">
      <w:pPr>
        <w:tabs>
          <w:tab w:val="left" w:pos="5700"/>
        </w:tabs>
        <w:suppressAutoHyphens w:val="0"/>
        <w:ind w:right="-3"/>
        <w:jc w:val="center"/>
        <w:rPr>
          <w:sz w:val="20"/>
          <w:szCs w:val="20"/>
          <w:lang w:eastAsia="ru-RU"/>
        </w:rPr>
      </w:pPr>
    </w:p>
    <w:p w:rsidR="005C4E4D" w:rsidRPr="00264CB6" w:rsidRDefault="004878DB" w:rsidP="005C4E4D">
      <w:pPr>
        <w:tabs>
          <w:tab w:val="left" w:pos="5700"/>
        </w:tabs>
        <w:suppressAutoHyphens w:val="0"/>
        <w:ind w:right="-3"/>
        <w:jc w:val="center"/>
        <w:rPr>
          <w:sz w:val="20"/>
          <w:szCs w:val="20"/>
          <w:lang w:eastAsia="ru-RU"/>
        </w:rPr>
      </w:pPr>
      <w:r w:rsidRPr="00264CB6">
        <w:rPr>
          <w:noProof/>
          <w:sz w:val="20"/>
          <w:szCs w:val="20"/>
          <w:lang w:eastAsia="ru-RU"/>
        </w:rPr>
        <mc:AlternateContent>
          <mc:Choice Requires="wps">
            <w:drawing>
              <wp:anchor distT="4294967291" distB="4294967291" distL="114300" distR="114300" simplePos="0" relativeHeight="251660288" behindDoc="0" locked="0" layoutInCell="1" allowOverlap="1" wp14:anchorId="6F9155E0" wp14:editId="35986338">
                <wp:simplePos x="0" y="0"/>
                <wp:positionH relativeFrom="column">
                  <wp:posOffset>-5715</wp:posOffset>
                </wp:positionH>
                <wp:positionV relativeFrom="paragraph">
                  <wp:posOffset>120649</wp:posOffset>
                </wp:positionV>
                <wp:extent cx="5818505" cy="0"/>
                <wp:effectExtent l="0" t="0" r="29845" b="19050"/>
                <wp:wrapNone/>
                <wp:docPr id="37"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81850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683BCE55" id="Line 3" o:spid="_x0000_s1026" style="position:absolute;flip:y;z-index:251660288;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45pt,9.5pt" to="457.7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EhuGgIAADMEAAAOAAAAZHJzL2Uyb0RvYy54bWysU02P2yAQvVfqf0DcE9uJk02sOKvKTnrZ&#10;diPttncCOEbFgIDEiar+9w7ko9n2UlX1AQ/MzOPNzGPxeOwkOnDrhFYlzoYpRlxRzYTalfjL63ow&#10;w8h5ohiRWvESn7jDj8v37xa9KfhIt1oybhGAKFf0psSt96ZIEkdb3hE31IYrcDbadsTD1u4SZkkP&#10;6J1MRmk6TXptmbGacufgtD478TLiNw2n/rlpHPdIlhi4+bjauG7DmiwXpNhZYlpBLzTIP7DoiFBw&#10;6Q2qJp6gvRV/QHWCWu1044dUd4luGkF5rAGqydLfqnlpieGxFmiOM7c2uf8HSz8fNhYJVuLxA0aK&#10;dDCjJ6E4GofW9MYVEFGpjQ3F0aN6MU+afnNI6aolascjxdeTgbQsZCRvUsLGGbhg23/SDGLI3uvY&#10;p2NjO9RIYb6GxAAOvUDHOJjTbTD86BGFw8ksm03SCUb06ktIESBCorHOf+S6Q8EosQT2EZAcnpwP&#10;lH6FhHCl10LKOHepUF/i+WQ0iQlOS8GCM4Q5u9tW0qIDCcqJX6wPPPdhVu8Vi2AtJ2x1sT0R8mzD&#10;5VIFPCgF6FysszS+z9P5araa5YN8NF0N8rSuBx/WVT6YrrOHST2uq6rOfgRqWV60gjGuArurTLP8&#10;72RweTBngd2EemtD8hY99gvIXv+RdJxqGORZElvNTht7nTYoMwZfXlGQ/v0e7Pu3vvwJAAD//wMA&#10;UEsDBBQABgAIAAAAIQAJt71+2wAAAAcBAAAPAAAAZHJzL2Rvd25yZXYueG1sTI/NTsMwEITvSH0H&#10;aytxa52WH5E0TlVVhQsSEiX07MRLEmGvo9hNw9uziAMcd2Y0+02+nZwVIw6h86RgtUxAINXedNQo&#10;KN8eFw8gQtRktPWECr4wwLaYXeU6M/5CrzgeYyO4hEKmFbQx9pmUoW7R6bD0PRJ7H35wOvI5NNIM&#10;+sLlzsp1ktxLpzviD63ucd9i/Xk8OwW70/Ph5mWsnLcmbcp348rkaa3U9XzabUBEnOJfGH7wGR0K&#10;Zqr8mUwQVsEi5SDLKS9iO13d3YKofgVZ5PI/f/ENAAD//wMAUEsBAi0AFAAGAAgAAAAhALaDOJL+&#10;AAAA4QEAABMAAAAAAAAAAAAAAAAAAAAAAFtDb250ZW50X1R5cGVzXS54bWxQSwECLQAUAAYACAAA&#10;ACEAOP0h/9YAAACUAQAACwAAAAAAAAAAAAAAAAAvAQAAX3JlbHMvLnJlbHNQSwECLQAUAAYACAAA&#10;ACEAqghIbhoCAAAzBAAADgAAAAAAAAAAAAAAAAAuAgAAZHJzL2Uyb0RvYy54bWxQSwECLQAUAAYA&#10;CAAAACEACbe9ftsAAAAHAQAADwAAAAAAAAAAAAAAAAB0BAAAZHJzL2Rvd25yZXYueG1sUEsFBgAA&#10;AAAEAAQA8wAAAHwFAAAAAA==&#10;"/>
            </w:pict>
          </mc:Fallback>
        </mc:AlternateContent>
      </w:r>
    </w:p>
    <w:p w:rsidR="002A56B6" w:rsidRPr="00264CB6" w:rsidRDefault="002A56B6" w:rsidP="002A56B6">
      <w:pPr>
        <w:tabs>
          <w:tab w:val="left" w:pos="5700"/>
        </w:tabs>
        <w:suppressAutoHyphens w:val="0"/>
        <w:ind w:right="-3"/>
        <w:jc w:val="center"/>
        <w:rPr>
          <w:sz w:val="20"/>
          <w:szCs w:val="20"/>
          <w:lang w:eastAsia="ru-RU"/>
        </w:rPr>
      </w:pPr>
    </w:p>
    <w:p w:rsidR="0036363B" w:rsidRPr="00264CB6" w:rsidRDefault="0036363B" w:rsidP="0036363B">
      <w:pPr>
        <w:tabs>
          <w:tab w:val="left" w:pos="5700"/>
        </w:tabs>
        <w:suppressAutoHyphens w:val="0"/>
        <w:ind w:right="-3"/>
        <w:jc w:val="center"/>
        <w:rPr>
          <w:rFonts w:eastAsia="SimSun"/>
          <w:sz w:val="20"/>
          <w:szCs w:val="20"/>
          <w:lang w:eastAsia="ru-RU"/>
        </w:rPr>
      </w:pPr>
      <w:r w:rsidRPr="00264CB6">
        <w:rPr>
          <w:sz w:val="20"/>
          <w:szCs w:val="20"/>
          <w:lang w:eastAsia="ru-RU"/>
        </w:rPr>
        <w:t xml:space="preserve">Заказчик: </w:t>
      </w:r>
      <w:r w:rsidR="000A5E64" w:rsidRPr="00264CB6">
        <w:rPr>
          <w:sz w:val="20"/>
          <w:szCs w:val="20"/>
          <w:lang w:eastAsia="ru-RU"/>
        </w:rPr>
        <w:t>ТСН «Север»</w:t>
      </w:r>
    </w:p>
    <w:p w:rsidR="0036363B" w:rsidRPr="00264CB6" w:rsidRDefault="0036363B" w:rsidP="0036363B">
      <w:pPr>
        <w:tabs>
          <w:tab w:val="left" w:pos="5700"/>
        </w:tabs>
        <w:suppressAutoHyphens w:val="0"/>
        <w:ind w:right="-3"/>
        <w:jc w:val="center"/>
        <w:rPr>
          <w:rFonts w:eastAsia="SimSun"/>
          <w:sz w:val="20"/>
          <w:szCs w:val="20"/>
          <w:lang w:eastAsia="ru-RU"/>
        </w:rPr>
      </w:pPr>
    </w:p>
    <w:p w:rsidR="0036363B" w:rsidRPr="00264CB6" w:rsidRDefault="0036363B" w:rsidP="0036363B">
      <w:pPr>
        <w:tabs>
          <w:tab w:val="left" w:pos="5700"/>
        </w:tabs>
        <w:suppressAutoHyphens w:val="0"/>
        <w:ind w:right="-3"/>
        <w:jc w:val="center"/>
        <w:rPr>
          <w:rFonts w:eastAsia="SimSun"/>
          <w:sz w:val="20"/>
          <w:szCs w:val="20"/>
          <w:lang w:eastAsia="ru-RU"/>
        </w:rPr>
      </w:pPr>
    </w:p>
    <w:p w:rsidR="0036363B" w:rsidRPr="00264CB6" w:rsidRDefault="0036363B" w:rsidP="0036363B">
      <w:pPr>
        <w:tabs>
          <w:tab w:val="left" w:pos="5700"/>
        </w:tabs>
        <w:suppressAutoHyphens w:val="0"/>
        <w:ind w:right="-3"/>
        <w:jc w:val="center"/>
        <w:rPr>
          <w:rFonts w:eastAsia="SimSun"/>
          <w:sz w:val="20"/>
          <w:szCs w:val="20"/>
          <w:lang w:eastAsia="ru-RU"/>
        </w:rPr>
      </w:pPr>
      <w:r w:rsidRPr="00264CB6">
        <w:rPr>
          <w:rFonts w:eastAsia="SimSun"/>
          <w:sz w:val="20"/>
          <w:szCs w:val="20"/>
          <w:lang w:eastAsia="ru-RU"/>
        </w:rPr>
        <w:t>Директор ООО «Архивариус»                                                           К. Н. Гребенщиков</w:t>
      </w:r>
    </w:p>
    <w:p w:rsidR="0036363B" w:rsidRPr="00264CB6" w:rsidRDefault="0036363B" w:rsidP="0036363B">
      <w:pPr>
        <w:tabs>
          <w:tab w:val="left" w:pos="5700"/>
        </w:tabs>
        <w:suppressAutoHyphens w:val="0"/>
        <w:ind w:right="-3"/>
        <w:jc w:val="center"/>
        <w:rPr>
          <w:rFonts w:eastAsia="SimSun"/>
          <w:sz w:val="20"/>
          <w:szCs w:val="20"/>
          <w:lang w:eastAsia="ru-RU"/>
        </w:rPr>
      </w:pPr>
    </w:p>
    <w:p w:rsidR="0036363B" w:rsidRPr="00264CB6" w:rsidRDefault="0036363B" w:rsidP="0036363B">
      <w:pPr>
        <w:tabs>
          <w:tab w:val="left" w:pos="5700"/>
        </w:tabs>
        <w:suppressAutoHyphens w:val="0"/>
        <w:ind w:right="-3"/>
        <w:jc w:val="center"/>
        <w:rPr>
          <w:rFonts w:eastAsia="SimSun"/>
          <w:sz w:val="20"/>
          <w:szCs w:val="20"/>
          <w:lang w:eastAsia="ru-RU"/>
        </w:rPr>
      </w:pPr>
    </w:p>
    <w:p w:rsidR="0036363B" w:rsidRPr="00264CB6" w:rsidRDefault="0036363B" w:rsidP="0036363B">
      <w:pPr>
        <w:tabs>
          <w:tab w:val="left" w:pos="5700"/>
        </w:tabs>
        <w:suppressAutoHyphens w:val="0"/>
        <w:ind w:right="-3"/>
        <w:jc w:val="center"/>
        <w:rPr>
          <w:rFonts w:eastAsia="SimSun"/>
          <w:sz w:val="20"/>
          <w:szCs w:val="20"/>
          <w:lang w:eastAsia="ru-RU"/>
        </w:rPr>
      </w:pPr>
    </w:p>
    <w:p w:rsidR="002B157C" w:rsidRPr="00264CB6" w:rsidRDefault="0036363B" w:rsidP="0036363B">
      <w:pPr>
        <w:tabs>
          <w:tab w:val="left" w:pos="5700"/>
        </w:tabs>
        <w:suppressAutoHyphens w:val="0"/>
        <w:ind w:right="-3"/>
        <w:jc w:val="center"/>
        <w:rPr>
          <w:rFonts w:eastAsia="Lucida Sans Unicode"/>
          <w:kern w:val="1"/>
          <w:lang w:eastAsia="ru-RU"/>
        </w:rPr>
        <w:sectPr w:rsidR="002B157C" w:rsidRPr="00264CB6" w:rsidSect="00F34D09">
          <w:headerReference w:type="default" r:id="rId11"/>
          <w:footerReference w:type="default" r:id="rId12"/>
          <w:footerReference w:type="first" r:id="rId13"/>
          <w:pgSz w:w="11905" w:h="16837"/>
          <w:pgMar w:top="1135" w:right="851" w:bottom="851" w:left="1418" w:header="420" w:footer="176" w:gutter="0"/>
          <w:cols w:space="720"/>
          <w:titlePg/>
          <w:docGrid w:linePitch="360"/>
        </w:sectPr>
      </w:pPr>
      <w:r w:rsidRPr="00264CB6">
        <w:rPr>
          <w:rFonts w:eastAsia="SimSun"/>
          <w:sz w:val="20"/>
          <w:szCs w:val="20"/>
          <w:lang w:eastAsia="ru-RU"/>
        </w:rPr>
        <w:t>Магнитогорск - Нефтеюганск, 201</w:t>
      </w:r>
      <w:r w:rsidR="00FD49F2" w:rsidRPr="00264CB6">
        <w:rPr>
          <w:rFonts w:eastAsia="SimSun"/>
          <w:sz w:val="20"/>
          <w:szCs w:val="20"/>
          <w:lang w:eastAsia="ru-RU"/>
        </w:rPr>
        <w:t>9</w:t>
      </w:r>
      <w:r w:rsidRPr="00264CB6">
        <w:rPr>
          <w:rFonts w:eastAsia="SimSun"/>
          <w:sz w:val="20"/>
          <w:szCs w:val="20"/>
          <w:lang w:eastAsia="ru-RU"/>
        </w:rPr>
        <w:t xml:space="preserve"> г.</w:t>
      </w:r>
    </w:p>
    <w:p w:rsidR="0083019D" w:rsidRPr="00264CB6" w:rsidRDefault="0083019D" w:rsidP="00EB1088">
      <w:pPr>
        <w:spacing w:after="240"/>
        <w:jc w:val="center"/>
        <w:rPr>
          <w:rFonts w:eastAsia="SimSun"/>
          <w:b/>
          <w:iCs/>
        </w:rPr>
      </w:pPr>
      <w:r w:rsidRPr="00264CB6">
        <w:rPr>
          <w:rFonts w:eastAsia="SimSun"/>
          <w:b/>
          <w:iCs/>
        </w:rPr>
        <w:lastRenderedPageBreak/>
        <w:t>СОСТАВ ПРОЕКТА</w:t>
      </w:r>
    </w:p>
    <w:tbl>
      <w:tblPr>
        <w:tblW w:w="100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5244"/>
        <w:gridCol w:w="2978"/>
        <w:gridCol w:w="1291"/>
      </w:tblGrid>
      <w:tr w:rsidR="00264CB6" w:rsidRPr="00264CB6" w:rsidTr="00FD49F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B1088" w:rsidRPr="00264CB6" w:rsidRDefault="00EB1088" w:rsidP="00FD49F2">
            <w:pPr>
              <w:suppressAutoHyphens w:val="0"/>
              <w:jc w:val="center"/>
              <w:rPr>
                <w:rFonts w:eastAsiaTheme="minorHAnsi"/>
                <w:b/>
                <w:sz w:val="22"/>
                <w:szCs w:val="22"/>
                <w:lang w:eastAsia="en-US"/>
              </w:rPr>
            </w:pPr>
            <w:bookmarkStart w:id="2" w:name="_Hlk509778114"/>
            <w:r w:rsidRPr="00264CB6">
              <w:rPr>
                <w:rFonts w:eastAsiaTheme="minorHAnsi"/>
                <w:b/>
                <w:sz w:val="22"/>
                <w:szCs w:val="22"/>
                <w:lang w:eastAsia="en-US"/>
              </w:rPr>
              <w:t>№</w:t>
            </w: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B1088" w:rsidRPr="00264CB6" w:rsidRDefault="00EB1088" w:rsidP="00FD49F2">
            <w:pPr>
              <w:suppressAutoHyphens w:val="0"/>
              <w:jc w:val="center"/>
              <w:rPr>
                <w:rFonts w:eastAsiaTheme="minorHAnsi"/>
                <w:b/>
                <w:sz w:val="22"/>
                <w:szCs w:val="22"/>
                <w:lang w:eastAsia="en-US"/>
              </w:rPr>
            </w:pPr>
            <w:r w:rsidRPr="00264CB6">
              <w:rPr>
                <w:rFonts w:eastAsiaTheme="minorHAnsi"/>
                <w:b/>
                <w:sz w:val="22"/>
                <w:szCs w:val="22"/>
                <w:lang w:eastAsia="en-US"/>
              </w:rPr>
              <w:t>Наименование</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B1088" w:rsidRPr="00264CB6" w:rsidRDefault="00EB1088" w:rsidP="00FD49F2">
            <w:pPr>
              <w:suppressAutoHyphens w:val="0"/>
              <w:jc w:val="center"/>
              <w:rPr>
                <w:rFonts w:eastAsiaTheme="minorHAnsi"/>
                <w:b/>
                <w:sz w:val="22"/>
                <w:szCs w:val="22"/>
                <w:lang w:eastAsia="en-US"/>
              </w:rPr>
            </w:pPr>
            <w:r w:rsidRPr="00264CB6">
              <w:rPr>
                <w:rFonts w:eastAsiaTheme="minorHAnsi"/>
                <w:b/>
                <w:sz w:val="22"/>
                <w:szCs w:val="22"/>
                <w:lang w:eastAsia="en-US"/>
              </w:rPr>
              <w:t>Шифр</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B1088" w:rsidRPr="00264CB6" w:rsidRDefault="00EB1088" w:rsidP="00FD49F2">
            <w:pPr>
              <w:suppressAutoHyphens w:val="0"/>
              <w:jc w:val="center"/>
              <w:rPr>
                <w:rFonts w:eastAsiaTheme="minorHAnsi"/>
                <w:b/>
                <w:sz w:val="22"/>
                <w:szCs w:val="22"/>
                <w:lang w:eastAsia="en-US"/>
              </w:rPr>
            </w:pPr>
            <w:r w:rsidRPr="00264CB6">
              <w:rPr>
                <w:rFonts w:eastAsiaTheme="minorHAnsi"/>
                <w:b/>
                <w:sz w:val="22"/>
                <w:szCs w:val="22"/>
                <w:lang w:eastAsia="en-US"/>
              </w:rPr>
              <w:t>Масштаб</w:t>
            </w:r>
          </w:p>
        </w:tc>
      </w:tr>
      <w:tr w:rsidR="00264CB6" w:rsidRPr="00264CB6" w:rsidTr="00FD49F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suppressAutoHyphens w:val="0"/>
              <w:jc w:val="center"/>
              <w:rPr>
                <w:rFonts w:eastAsiaTheme="minorHAnsi"/>
                <w:b/>
                <w:sz w:val="22"/>
                <w:szCs w:val="22"/>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widowControl w:val="0"/>
              <w:suppressAutoHyphens w:val="0"/>
              <w:autoSpaceDE w:val="0"/>
              <w:adjustRightInd w:val="0"/>
              <w:jc w:val="center"/>
              <w:textAlignment w:val="baseline"/>
              <w:rPr>
                <w:rFonts w:eastAsia="GOST Type AU"/>
                <w:b/>
                <w:sz w:val="22"/>
                <w:szCs w:val="22"/>
                <w:lang w:eastAsia="en-US"/>
              </w:rPr>
            </w:pPr>
            <w:r w:rsidRPr="00264CB6">
              <w:rPr>
                <w:rFonts w:eastAsiaTheme="minorHAnsi"/>
                <w:b/>
                <w:iCs/>
                <w:sz w:val="22"/>
                <w:szCs w:val="22"/>
                <w:lang w:eastAsia="en-US"/>
              </w:rPr>
              <w:t>Проект планировки территории</w:t>
            </w:r>
          </w:p>
        </w:tc>
      </w:tr>
      <w:tr w:rsidR="00264CB6" w:rsidRPr="00264CB6" w:rsidTr="00FD49F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suppressAutoHyphens w:val="0"/>
              <w:jc w:val="center"/>
              <w:rPr>
                <w:rFonts w:eastAsiaTheme="minorHAnsi"/>
                <w:b/>
                <w:sz w:val="22"/>
                <w:szCs w:val="22"/>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widowControl w:val="0"/>
              <w:suppressAutoHyphens w:val="0"/>
              <w:autoSpaceDE w:val="0"/>
              <w:adjustRightInd w:val="0"/>
              <w:jc w:val="center"/>
              <w:textAlignment w:val="baseline"/>
              <w:rPr>
                <w:rFonts w:eastAsia="GOST Type AU"/>
                <w:i/>
                <w:sz w:val="22"/>
                <w:szCs w:val="22"/>
                <w:lang w:eastAsia="en-US"/>
              </w:rPr>
            </w:pPr>
            <w:r w:rsidRPr="00264CB6">
              <w:rPr>
                <w:rFonts w:eastAsiaTheme="minorHAnsi"/>
                <w:i/>
                <w:sz w:val="22"/>
                <w:szCs w:val="22"/>
                <w:lang w:eastAsia="en-US"/>
              </w:rPr>
              <w:t>Основная часть проекта</w:t>
            </w:r>
          </w:p>
        </w:tc>
      </w:tr>
      <w:tr w:rsidR="00264CB6" w:rsidRPr="00264CB6" w:rsidTr="00FD49F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EB1088">
            <w:pPr>
              <w:numPr>
                <w:ilvl w:val="0"/>
                <w:numId w:val="12"/>
              </w:numPr>
              <w:suppressAutoHyphens w:val="0"/>
              <w:ind w:left="0" w:firstLine="0"/>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suppressAutoHyphens w:val="0"/>
              <w:rPr>
                <w:rFonts w:eastAsiaTheme="minorHAnsi"/>
                <w:sz w:val="22"/>
                <w:szCs w:val="22"/>
                <w:lang w:eastAsia="en-US"/>
              </w:rPr>
            </w:pPr>
            <w:r w:rsidRPr="00264CB6">
              <w:rPr>
                <w:rFonts w:eastAsiaTheme="minorHAnsi"/>
                <w:sz w:val="22"/>
                <w:szCs w:val="22"/>
                <w:lang w:eastAsia="en-US"/>
              </w:rPr>
              <w:t xml:space="preserve">Чертеж планировки территории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FD49F2" w:rsidP="00FD49F2">
            <w:pPr>
              <w:widowControl w:val="0"/>
              <w:suppressAutoHyphens w:val="0"/>
              <w:autoSpaceDE w:val="0"/>
              <w:adjustRightInd w:val="0"/>
              <w:jc w:val="center"/>
              <w:textAlignment w:val="baseline"/>
              <w:rPr>
                <w:rFonts w:eastAsia="GOST Type AU"/>
                <w:sz w:val="22"/>
                <w:szCs w:val="22"/>
                <w:lang w:eastAsia="en-US"/>
              </w:rPr>
            </w:pPr>
            <w:r w:rsidRPr="00264CB6">
              <w:rPr>
                <w:rFonts w:eastAsiaTheme="minorHAnsi"/>
                <w:sz w:val="22"/>
                <w:szCs w:val="22"/>
                <w:lang w:eastAsia="en-US"/>
              </w:rPr>
              <w:t xml:space="preserve">А-02.965-19 </w:t>
            </w:r>
            <w:r w:rsidR="00EB1088" w:rsidRPr="00264CB6">
              <w:rPr>
                <w:rFonts w:eastAsia="GOST Type AU"/>
                <w:sz w:val="22"/>
                <w:szCs w:val="22"/>
                <w:lang w:eastAsia="en-US"/>
              </w:rPr>
              <w:t>ППТ.ОЧП-1</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FD49F2" w:rsidP="00FD49F2">
            <w:pPr>
              <w:widowControl w:val="0"/>
              <w:suppressAutoHyphens w:val="0"/>
              <w:autoSpaceDE w:val="0"/>
              <w:adjustRightInd w:val="0"/>
              <w:jc w:val="center"/>
              <w:textAlignment w:val="baseline"/>
              <w:rPr>
                <w:rFonts w:eastAsia="GOST Type AU"/>
                <w:sz w:val="22"/>
                <w:szCs w:val="22"/>
                <w:lang w:eastAsia="en-US"/>
              </w:rPr>
            </w:pPr>
            <w:r w:rsidRPr="00264CB6">
              <w:rPr>
                <w:rFonts w:eastAsia="GOST Type AU"/>
                <w:sz w:val="22"/>
                <w:szCs w:val="22"/>
                <w:lang w:eastAsia="en-US"/>
              </w:rPr>
              <w:t>1:2 000</w:t>
            </w:r>
          </w:p>
        </w:tc>
      </w:tr>
      <w:tr w:rsidR="00264CB6" w:rsidRPr="00264CB6" w:rsidTr="00FD49F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EB1088">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suppressAutoHyphens w:val="0"/>
              <w:rPr>
                <w:rFonts w:eastAsiaTheme="minorHAnsi"/>
                <w:sz w:val="22"/>
                <w:szCs w:val="22"/>
                <w:lang w:eastAsia="en-US"/>
              </w:rPr>
            </w:pPr>
            <w:r w:rsidRPr="00264CB6">
              <w:rPr>
                <w:rFonts w:eastAsiaTheme="minorHAnsi"/>
                <w:sz w:val="22"/>
                <w:szCs w:val="22"/>
                <w:lang w:eastAsia="en-US"/>
              </w:rPr>
              <w:t>Текстовая часть</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widowControl w:val="0"/>
              <w:suppressAutoHyphens w:val="0"/>
              <w:autoSpaceDE w:val="0"/>
              <w:adjustRightInd w:val="0"/>
              <w:jc w:val="center"/>
              <w:textAlignment w:val="baseline"/>
              <w:rPr>
                <w:rFonts w:eastAsiaTheme="minorHAnsi"/>
                <w:sz w:val="22"/>
                <w:szCs w:val="22"/>
                <w:lang w:eastAsia="en-US"/>
              </w:rPr>
            </w:pP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widowControl w:val="0"/>
              <w:suppressAutoHyphens w:val="0"/>
              <w:autoSpaceDE w:val="0"/>
              <w:adjustRightInd w:val="0"/>
              <w:jc w:val="center"/>
              <w:textAlignment w:val="baseline"/>
              <w:rPr>
                <w:rFonts w:eastAsia="GOST Type AU"/>
                <w:sz w:val="22"/>
                <w:szCs w:val="22"/>
                <w:lang w:eastAsia="en-US"/>
              </w:rPr>
            </w:pPr>
          </w:p>
        </w:tc>
      </w:tr>
      <w:tr w:rsidR="00264CB6" w:rsidRPr="00264CB6" w:rsidTr="00FD49F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suppressAutoHyphens w:val="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suppressAutoHyphens w:val="0"/>
              <w:rPr>
                <w:rFonts w:eastAsiaTheme="minorHAnsi"/>
                <w:sz w:val="22"/>
                <w:szCs w:val="22"/>
                <w:lang w:eastAsia="en-US"/>
              </w:rPr>
            </w:pPr>
            <w:r w:rsidRPr="00264CB6">
              <w:rPr>
                <w:rFonts w:eastAsiaTheme="minorHAnsi"/>
                <w:sz w:val="22"/>
                <w:szCs w:val="22"/>
                <w:lang w:eastAsia="en-US"/>
              </w:rPr>
              <w:t>Положение о характеристиках планируемого развития территории, о характеристиках объектов капитального строительства</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widowControl w:val="0"/>
              <w:suppressAutoHyphens w:val="0"/>
              <w:autoSpaceDE w:val="0"/>
              <w:adjustRightInd w:val="0"/>
              <w:jc w:val="center"/>
              <w:textAlignment w:val="baseline"/>
              <w:rPr>
                <w:rFonts w:eastAsiaTheme="minorHAnsi"/>
                <w:iCs/>
                <w:sz w:val="22"/>
                <w:szCs w:val="22"/>
                <w:lang w:eastAsia="en-US"/>
              </w:rPr>
            </w:pPr>
            <w:r w:rsidRPr="00264CB6">
              <w:rPr>
                <w:rFonts w:eastAsiaTheme="minorHAnsi"/>
                <w:iCs/>
                <w:sz w:val="22"/>
                <w:szCs w:val="22"/>
                <w:lang w:eastAsia="en-US"/>
              </w:rPr>
              <w:t xml:space="preserve">Том </w:t>
            </w:r>
            <w:r w:rsidRPr="00264CB6">
              <w:rPr>
                <w:rFonts w:eastAsiaTheme="minorHAnsi"/>
                <w:iCs/>
                <w:sz w:val="22"/>
                <w:szCs w:val="22"/>
                <w:lang w:val="en-US" w:eastAsia="en-US"/>
              </w:rPr>
              <w:t>I</w:t>
            </w:r>
            <w:r w:rsidRPr="00264CB6">
              <w:rPr>
                <w:rFonts w:eastAsiaTheme="minorHAnsi"/>
                <w:iCs/>
                <w:sz w:val="22"/>
                <w:szCs w:val="22"/>
                <w:lang w:eastAsia="en-US"/>
              </w:rPr>
              <w:t xml:space="preserve"> </w:t>
            </w:r>
          </w:p>
          <w:p w:rsidR="00EB1088" w:rsidRPr="00264CB6" w:rsidRDefault="00FD49F2" w:rsidP="00FD49F2">
            <w:pPr>
              <w:widowControl w:val="0"/>
              <w:suppressAutoHyphens w:val="0"/>
              <w:autoSpaceDE w:val="0"/>
              <w:adjustRightInd w:val="0"/>
              <w:jc w:val="center"/>
              <w:textAlignment w:val="baseline"/>
              <w:rPr>
                <w:rFonts w:eastAsiaTheme="minorHAnsi"/>
                <w:iCs/>
                <w:sz w:val="22"/>
                <w:szCs w:val="22"/>
                <w:lang w:eastAsia="en-US"/>
              </w:rPr>
            </w:pPr>
            <w:r w:rsidRPr="00264CB6">
              <w:rPr>
                <w:rFonts w:eastAsiaTheme="minorHAnsi"/>
                <w:sz w:val="22"/>
                <w:szCs w:val="22"/>
                <w:lang w:eastAsia="en-US"/>
              </w:rPr>
              <w:t xml:space="preserve">А-02.965-19 </w:t>
            </w:r>
            <w:r w:rsidR="00EB1088" w:rsidRPr="00264CB6">
              <w:rPr>
                <w:rFonts w:eastAsiaTheme="minorHAnsi"/>
                <w:sz w:val="22"/>
                <w:szCs w:val="22"/>
                <w:lang w:eastAsia="en-US"/>
              </w:rPr>
              <w:t>ППТ.П</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widowControl w:val="0"/>
              <w:suppressAutoHyphens w:val="0"/>
              <w:autoSpaceDE w:val="0"/>
              <w:adjustRightInd w:val="0"/>
              <w:jc w:val="center"/>
              <w:textAlignment w:val="baseline"/>
              <w:rPr>
                <w:rFonts w:eastAsia="GOST Type AU"/>
                <w:sz w:val="22"/>
                <w:szCs w:val="22"/>
                <w:lang w:eastAsia="en-US"/>
              </w:rPr>
            </w:pPr>
          </w:p>
        </w:tc>
      </w:tr>
      <w:tr w:rsidR="00264CB6" w:rsidRPr="00264CB6" w:rsidTr="00FD49F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suppressAutoHyphens w:val="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suppressAutoHyphens w:val="0"/>
              <w:rPr>
                <w:rFonts w:eastAsiaTheme="minorHAnsi"/>
                <w:sz w:val="22"/>
                <w:szCs w:val="22"/>
                <w:lang w:eastAsia="en-US"/>
              </w:rPr>
            </w:pPr>
            <w:r w:rsidRPr="00264CB6">
              <w:rPr>
                <w:rFonts w:eastAsiaTheme="minorHAnsi"/>
                <w:sz w:val="22"/>
                <w:szCs w:val="22"/>
                <w:lang w:eastAsia="en-US"/>
              </w:rPr>
              <w:t>Положения об очередности планируемого развития территории</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widowControl w:val="0"/>
              <w:suppressAutoHyphens w:val="0"/>
              <w:autoSpaceDE w:val="0"/>
              <w:adjustRightInd w:val="0"/>
              <w:jc w:val="center"/>
              <w:textAlignment w:val="baseline"/>
              <w:rPr>
                <w:rFonts w:eastAsiaTheme="minorHAnsi"/>
                <w:iCs/>
                <w:sz w:val="22"/>
                <w:szCs w:val="22"/>
                <w:lang w:eastAsia="en-US"/>
              </w:rPr>
            </w:pPr>
            <w:r w:rsidRPr="00264CB6">
              <w:rPr>
                <w:rFonts w:eastAsiaTheme="minorHAnsi"/>
                <w:iCs/>
                <w:sz w:val="22"/>
                <w:szCs w:val="22"/>
                <w:lang w:eastAsia="en-US"/>
              </w:rPr>
              <w:t xml:space="preserve">Том </w:t>
            </w:r>
            <w:r w:rsidRPr="00264CB6">
              <w:rPr>
                <w:rFonts w:eastAsiaTheme="minorHAnsi"/>
                <w:iCs/>
                <w:sz w:val="22"/>
                <w:szCs w:val="22"/>
                <w:lang w:val="en-US" w:eastAsia="en-US"/>
              </w:rPr>
              <w:t>I</w:t>
            </w:r>
            <w:r w:rsidRPr="00264CB6">
              <w:rPr>
                <w:rFonts w:eastAsiaTheme="minorHAnsi"/>
                <w:iCs/>
                <w:sz w:val="22"/>
                <w:szCs w:val="22"/>
                <w:lang w:eastAsia="en-US"/>
              </w:rPr>
              <w:t xml:space="preserve"> </w:t>
            </w:r>
          </w:p>
          <w:p w:rsidR="00EB1088" w:rsidRPr="00264CB6" w:rsidRDefault="00FD49F2" w:rsidP="00FD49F2">
            <w:pPr>
              <w:widowControl w:val="0"/>
              <w:suppressAutoHyphens w:val="0"/>
              <w:autoSpaceDE w:val="0"/>
              <w:adjustRightInd w:val="0"/>
              <w:jc w:val="center"/>
              <w:textAlignment w:val="baseline"/>
              <w:rPr>
                <w:rFonts w:eastAsia="GOST Type AU"/>
                <w:sz w:val="22"/>
                <w:szCs w:val="22"/>
                <w:lang w:eastAsia="en-US"/>
              </w:rPr>
            </w:pPr>
            <w:r w:rsidRPr="00264CB6">
              <w:rPr>
                <w:rFonts w:eastAsiaTheme="minorHAnsi"/>
                <w:sz w:val="22"/>
                <w:szCs w:val="22"/>
                <w:lang w:eastAsia="en-US"/>
              </w:rPr>
              <w:t xml:space="preserve">А-02.965-19 </w:t>
            </w:r>
            <w:r w:rsidR="00EB1088" w:rsidRPr="00264CB6">
              <w:rPr>
                <w:rFonts w:eastAsiaTheme="minorHAnsi"/>
                <w:sz w:val="22"/>
                <w:szCs w:val="22"/>
                <w:lang w:eastAsia="en-US"/>
              </w:rPr>
              <w:t>ППТ.П</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widowControl w:val="0"/>
              <w:suppressAutoHyphens w:val="0"/>
              <w:autoSpaceDE w:val="0"/>
              <w:adjustRightInd w:val="0"/>
              <w:jc w:val="center"/>
              <w:textAlignment w:val="baseline"/>
              <w:rPr>
                <w:rFonts w:eastAsia="GOST Type AU"/>
                <w:sz w:val="22"/>
                <w:szCs w:val="22"/>
                <w:lang w:eastAsia="en-US"/>
              </w:rPr>
            </w:pPr>
          </w:p>
        </w:tc>
      </w:tr>
      <w:tr w:rsidR="00264CB6" w:rsidRPr="00264CB6" w:rsidTr="00FD49F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suppressAutoHyphens w:val="0"/>
              <w:jc w:val="center"/>
              <w:rPr>
                <w:rFonts w:eastAsiaTheme="minorHAnsi"/>
                <w:sz w:val="20"/>
                <w:szCs w:val="20"/>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widowControl w:val="0"/>
              <w:suppressAutoHyphens w:val="0"/>
              <w:autoSpaceDE w:val="0"/>
              <w:adjustRightInd w:val="0"/>
              <w:jc w:val="center"/>
              <w:textAlignment w:val="baseline"/>
              <w:rPr>
                <w:rFonts w:eastAsia="GOST Type AU"/>
                <w:i/>
                <w:sz w:val="22"/>
                <w:szCs w:val="22"/>
                <w:lang w:eastAsia="en-US"/>
              </w:rPr>
            </w:pPr>
            <w:r w:rsidRPr="00264CB6">
              <w:rPr>
                <w:rFonts w:eastAsiaTheme="minorHAnsi"/>
                <w:i/>
                <w:sz w:val="22"/>
                <w:szCs w:val="22"/>
                <w:lang w:eastAsia="en-US"/>
              </w:rPr>
              <w:t>Материалы по обоснованию проекта</w:t>
            </w:r>
          </w:p>
        </w:tc>
      </w:tr>
      <w:tr w:rsidR="00264CB6" w:rsidRPr="00264CB6" w:rsidTr="00FD49F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EB1088">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suppressAutoHyphens w:val="0"/>
              <w:rPr>
                <w:rFonts w:eastAsiaTheme="minorHAnsi"/>
                <w:sz w:val="22"/>
                <w:szCs w:val="22"/>
                <w:lang w:eastAsia="en-US"/>
              </w:rPr>
            </w:pPr>
            <w:r w:rsidRPr="00264CB6">
              <w:rPr>
                <w:rFonts w:eastAsiaTheme="minorHAnsi"/>
                <w:sz w:val="22"/>
                <w:szCs w:val="22"/>
                <w:lang w:eastAsia="en-US"/>
              </w:rPr>
              <w:t xml:space="preserve">Карта (фрагмент карты) планировочной структуры территории межселенной территории муниципального района с отображением границ элементов планировочной структуры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FD49F2" w:rsidP="00FD49F2">
            <w:pPr>
              <w:suppressAutoHyphens w:val="0"/>
              <w:jc w:val="center"/>
              <w:rPr>
                <w:rFonts w:eastAsiaTheme="minorHAnsi"/>
                <w:sz w:val="22"/>
                <w:szCs w:val="22"/>
                <w:lang w:eastAsia="en-US"/>
              </w:rPr>
            </w:pPr>
            <w:r w:rsidRPr="00264CB6">
              <w:rPr>
                <w:rFonts w:eastAsiaTheme="minorHAnsi"/>
                <w:sz w:val="22"/>
                <w:szCs w:val="22"/>
                <w:lang w:eastAsia="en-US"/>
              </w:rPr>
              <w:t xml:space="preserve">А-02.965-19 </w:t>
            </w:r>
            <w:r w:rsidR="00EB1088" w:rsidRPr="00264CB6">
              <w:rPr>
                <w:rFonts w:eastAsiaTheme="minorHAnsi"/>
                <w:sz w:val="22"/>
                <w:szCs w:val="22"/>
                <w:lang w:eastAsia="en-US"/>
              </w:rPr>
              <w:t>ППТ.МОП-1</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suppressAutoHyphens w:val="0"/>
              <w:jc w:val="center"/>
              <w:rPr>
                <w:rFonts w:eastAsiaTheme="minorHAnsi"/>
                <w:sz w:val="22"/>
                <w:szCs w:val="22"/>
                <w:lang w:eastAsia="en-US"/>
              </w:rPr>
            </w:pPr>
            <w:r w:rsidRPr="00264CB6">
              <w:rPr>
                <w:rFonts w:eastAsia="GOST Type AU"/>
                <w:sz w:val="22"/>
                <w:szCs w:val="22"/>
                <w:lang w:eastAsia="en-US"/>
              </w:rPr>
              <w:t>б/м</w:t>
            </w:r>
          </w:p>
        </w:tc>
      </w:tr>
      <w:tr w:rsidR="00264CB6" w:rsidRPr="00264CB6" w:rsidTr="00FD49F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EB1088">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suppressAutoHyphens w:val="0"/>
              <w:rPr>
                <w:rFonts w:eastAsiaTheme="minorHAnsi"/>
                <w:sz w:val="22"/>
                <w:szCs w:val="22"/>
                <w:lang w:eastAsia="en-US"/>
              </w:rPr>
            </w:pPr>
            <w:r w:rsidRPr="00264CB6">
              <w:rPr>
                <w:rFonts w:eastAsiaTheme="minorHAnsi"/>
                <w:sz w:val="22"/>
                <w:szCs w:val="22"/>
                <w:lang w:eastAsia="en-US"/>
              </w:rPr>
              <w:t xml:space="preserve">Схема организации движения транспорта (включая транспорт общего пользования) и пешеходов, схема организации улично-дорожной сети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FD49F2" w:rsidP="00FD49F2">
            <w:pPr>
              <w:suppressAutoHyphens w:val="0"/>
              <w:jc w:val="center"/>
              <w:rPr>
                <w:rFonts w:eastAsiaTheme="minorHAnsi"/>
                <w:sz w:val="22"/>
                <w:szCs w:val="22"/>
                <w:lang w:eastAsia="en-US"/>
              </w:rPr>
            </w:pPr>
            <w:r w:rsidRPr="00264CB6">
              <w:rPr>
                <w:rFonts w:eastAsiaTheme="minorHAnsi"/>
                <w:sz w:val="22"/>
                <w:szCs w:val="22"/>
                <w:lang w:eastAsia="en-US"/>
              </w:rPr>
              <w:t xml:space="preserve">А-02.965-19 </w:t>
            </w:r>
            <w:r w:rsidR="00EB1088" w:rsidRPr="00264CB6">
              <w:rPr>
                <w:rFonts w:eastAsiaTheme="minorHAnsi"/>
                <w:sz w:val="22"/>
                <w:szCs w:val="22"/>
                <w:lang w:eastAsia="en-US"/>
              </w:rPr>
              <w:t>ППТ.МОП-2</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FD49F2" w:rsidP="00FD49F2">
            <w:pPr>
              <w:suppressAutoHyphens w:val="0"/>
              <w:jc w:val="center"/>
              <w:rPr>
                <w:rFonts w:eastAsiaTheme="minorHAnsi"/>
                <w:sz w:val="22"/>
                <w:szCs w:val="22"/>
                <w:lang w:eastAsia="en-US"/>
              </w:rPr>
            </w:pPr>
            <w:r w:rsidRPr="00264CB6">
              <w:rPr>
                <w:rFonts w:eastAsia="GOST Type AU"/>
                <w:sz w:val="22"/>
                <w:szCs w:val="22"/>
                <w:lang w:eastAsia="en-US"/>
              </w:rPr>
              <w:t>1:2 000</w:t>
            </w:r>
          </w:p>
        </w:tc>
      </w:tr>
      <w:tr w:rsidR="00264CB6" w:rsidRPr="00264CB6" w:rsidTr="00FD49F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EB1088">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suppressAutoHyphens w:val="0"/>
              <w:rPr>
                <w:rFonts w:eastAsiaTheme="minorHAnsi"/>
                <w:sz w:val="22"/>
                <w:szCs w:val="22"/>
                <w:lang w:eastAsia="en-US"/>
              </w:rPr>
            </w:pPr>
            <w:r w:rsidRPr="00264CB6">
              <w:rPr>
                <w:rFonts w:eastAsiaTheme="minorHAnsi"/>
                <w:sz w:val="22"/>
                <w:szCs w:val="22"/>
                <w:lang w:eastAsia="en-US"/>
              </w:rPr>
              <w:t xml:space="preserve">Схема границ территорий объектов культурного наследия. Схема границ зон с особыми условиями использования территории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FD49F2" w:rsidP="00FD49F2">
            <w:pPr>
              <w:suppressAutoHyphens w:val="0"/>
              <w:jc w:val="center"/>
              <w:rPr>
                <w:rFonts w:eastAsiaTheme="minorHAnsi"/>
                <w:sz w:val="22"/>
                <w:szCs w:val="22"/>
                <w:lang w:eastAsia="en-US"/>
              </w:rPr>
            </w:pPr>
            <w:r w:rsidRPr="00264CB6">
              <w:rPr>
                <w:rFonts w:eastAsiaTheme="minorHAnsi"/>
                <w:sz w:val="22"/>
                <w:szCs w:val="22"/>
                <w:lang w:eastAsia="en-US"/>
              </w:rPr>
              <w:t xml:space="preserve">А-02.965-19 </w:t>
            </w:r>
            <w:r w:rsidR="00EB1088" w:rsidRPr="00264CB6">
              <w:rPr>
                <w:rFonts w:eastAsiaTheme="minorHAnsi"/>
                <w:sz w:val="22"/>
                <w:szCs w:val="22"/>
                <w:lang w:eastAsia="en-US"/>
              </w:rPr>
              <w:t>ППТ.МОП-3</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FD49F2" w:rsidP="00FD49F2">
            <w:pPr>
              <w:suppressAutoHyphens w:val="0"/>
              <w:jc w:val="center"/>
              <w:rPr>
                <w:rFonts w:eastAsiaTheme="minorHAnsi"/>
                <w:sz w:val="22"/>
                <w:szCs w:val="22"/>
                <w:lang w:eastAsia="en-US"/>
              </w:rPr>
            </w:pPr>
            <w:r w:rsidRPr="00264CB6">
              <w:rPr>
                <w:rFonts w:eastAsia="GOST Type AU"/>
                <w:sz w:val="22"/>
                <w:szCs w:val="22"/>
                <w:lang w:eastAsia="en-US"/>
              </w:rPr>
              <w:t>1:2 000</w:t>
            </w:r>
          </w:p>
        </w:tc>
      </w:tr>
      <w:tr w:rsidR="00264CB6" w:rsidRPr="00264CB6" w:rsidTr="00FD49F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EB1088">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suppressAutoHyphens w:val="0"/>
              <w:rPr>
                <w:rFonts w:eastAsiaTheme="minorHAnsi"/>
                <w:sz w:val="22"/>
                <w:szCs w:val="22"/>
                <w:lang w:eastAsia="en-US"/>
              </w:rPr>
            </w:pPr>
            <w:r w:rsidRPr="00264CB6">
              <w:rPr>
                <w:rFonts w:eastAsiaTheme="minorHAnsi"/>
                <w:sz w:val="22"/>
                <w:szCs w:val="22"/>
                <w:lang w:eastAsia="en-US"/>
              </w:rPr>
              <w:t xml:space="preserve">Схема, отображающая местоположение существующих объектов капитального строительства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FD49F2" w:rsidP="00FD49F2">
            <w:pPr>
              <w:suppressAutoHyphens w:val="0"/>
              <w:jc w:val="center"/>
              <w:rPr>
                <w:rFonts w:eastAsiaTheme="minorHAnsi"/>
                <w:sz w:val="22"/>
                <w:szCs w:val="22"/>
                <w:lang w:eastAsia="en-US"/>
              </w:rPr>
            </w:pPr>
            <w:r w:rsidRPr="00264CB6">
              <w:rPr>
                <w:rFonts w:eastAsiaTheme="minorHAnsi"/>
                <w:sz w:val="22"/>
                <w:szCs w:val="22"/>
                <w:lang w:eastAsia="en-US"/>
              </w:rPr>
              <w:t xml:space="preserve">А-02.965-19 </w:t>
            </w:r>
            <w:r w:rsidR="00EB1088" w:rsidRPr="00264CB6">
              <w:rPr>
                <w:rFonts w:eastAsiaTheme="minorHAnsi"/>
                <w:sz w:val="22"/>
                <w:szCs w:val="22"/>
                <w:lang w:eastAsia="en-US"/>
              </w:rPr>
              <w:t>ППТ.МОП-4</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FD49F2" w:rsidP="00FD49F2">
            <w:pPr>
              <w:suppressAutoHyphens w:val="0"/>
              <w:jc w:val="center"/>
              <w:rPr>
                <w:rFonts w:eastAsiaTheme="minorHAnsi"/>
                <w:sz w:val="22"/>
                <w:szCs w:val="22"/>
                <w:lang w:eastAsia="en-US"/>
              </w:rPr>
            </w:pPr>
            <w:r w:rsidRPr="00264CB6">
              <w:rPr>
                <w:rFonts w:eastAsia="GOST Type AU"/>
                <w:sz w:val="22"/>
                <w:szCs w:val="22"/>
                <w:lang w:eastAsia="en-US"/>
              </w:rPr>
              <w:t>1:2 000</w:t>
            </w:r>
          </w:p>
        </w:tc>
      </w:tr>
      <w:tr w:rsidR="00264CB6" w:rsidRPr="00264CB6" w:rsidTr="00FD49F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EB1088">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suppressAutoHyphens w:val="0"/>
              <w:rPr>
                <w:rFonts w:eastAsiaTheme="minorHAnsi"/>
                <w:sz w:val="22"/>
                <w:szCs w:val="22"/>
                <w:lang w:eastAsia="en-US"/>
              </w:rPr>
            </w:pPr>
            <w:r w:rsidRPr="00264CB6">
              <w:rPr>
                <w:rFonts w:eastAsiaTheme="minorHAnsi"/>
                <w:sz w:val="22"/>
                <w:szCs w:val="22"/>
                <w:lang w:eastAsia="en-US"/>
              </w:rPr>
              <w:t xml:space="preserve">Вариант планировочного решения застройки территории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FD49F2" w:rsidP="00FD49F2">
            <w:pPr>
              <w:suppressAutoHyphens w:val="0"/>
              <w:jc w:val="center"/>
              <w:rPr>
                <w:rFonts w:eastAsiaTheme="minorHAnsi"/>
                <w:sz w:val="22"/>
                <w:szCs w:val="22"/>
                <w:lang w:eastAsia="en-US"/>
              </w:rPr>
            </w:pPr>
            <w:r w:rsidRPr="00264CB6">
              <w:rPr>
                <w:rFonts w:eastAsiaTheme="minorHAnsi"/>
                <w:sz w:val="22"/>
                <w:szCs w:val="22"/>
                <w:lang w:eastAsia="en-US"/>
              </w:rPr>
              <w:t xml:space="preserve">А-02.965-19 </w:t>
            </w:r>
            <w:r w:rsidR="00EB1088" w:rsidRPr="00264CB6">
              <w:rPr>
                <w:rFonts w:eastAsiaTheme="minorHAnsi"/>
                <w:sz w:val="22"/>
                <w:szCs w:val="22"/>
                <w:lang w:eastAsia="en-US"/>
              </w:rPr>
              <w:t>ППТ.МОП-5</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FD49F2" w:rsidP="00FD49F2">
            <w:pPr>
              <w:suppressAutoHyphens w:val="0"/>
              <w:jc w:val="center"/>
              <w:rPr>
                <w:rFonts w:eastAsiaTheme="minorHAnsi"/>
                <w:sz w:val="22"/>
                <w:szCs w:val="22"/>
                <w:lang w:eastAsia="en-US"/>
              </w:rPr>
            </w:pPr>
            <w:r w:rsidRPr="00264CB6">
              <w:rPr>
                <w:rFonts w:eastAsia="GOST Type AU"/>
                <w:sz w:val="22"/>
                <w:szCs w:val="22"/>
                <w:lang w:eastAsia="en-US"/>
              </w:rPr>
              <w:t>1:2 000</w:t>
            </w:r>
          </w:p>
        </w:tc>
      </w:tr>
      <w:tr w:rsidR="00264CB6" w:rsidRPr="00264CB6" w:rsidTr="00FD49F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EB1088">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suppressAutoHyphens w:val="0"/>
              <w:rPr>
                <w:rFonts w:eastAsiaTheme="minorHAnsi"/>
                <w:sz w:val="22"/>
                <w:szCs w:val="22"/>
                <w:lang w:eastAsia="en-US"/>
              </w:rPr>
            </w:pPr>
            <w:r w:rsidRPr="00264CB6">
              <w:rPr>
                <w:rFonts w:eastAsiaTheme="minorHAnsi"/>
                <w:sz w:val="22"/>
                <w:szCs w:val="22"/>
                <w:lang w:eastAsia="en-US"/>
              </w:rPr>
              <w:t xml:space="preserve">Схема вертикальной планировки, инженерной подготовки территории и инженерной защиты территории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FD49F2" w:rsidP="00FD49F2">
            <w:pPr>
              <w:suppressAutoHyphens w:val="0"/>
              <w:jc w:val="center"/>
              <w:rPr>
                <w:rFonts w:eastAsiaTheme="minorHAnsi"/>
                <w:sz w:val="22"/>
                <w:szCs w:val="22"/>
                <w:lang w:eastAsia="en-US"/>
              </w:rPr>
            </w:pPr>
            <w:r w:rsidRPr="00264CB6">
              <w:rPr>
                <w:rFonts w:eastAsiaTheme="minorHAnsi"/>
                <w:sz w:val="22"/>
                <w:szCs w:val="22"/>
                <w:lang w:eastAsia="en-US"/>
              </w:rPr>
              <w:t xml:space="preserve">А-02.965-19 </w:t>
            </w:r>
            <w:r w:rsidR="00EB1088" w:rsidRPr="00264CB6">
              <w:rPr>
                <w:rFonts w:eastAsiaTheme="minorHAnsi"/>
                <w:sz w:val="22"/>
                <w:szCs w:val="22"/>
                <w:lang w:eastAsia="en-US"/>
              </w:rPr>
              <w:t>ППТ.МОП-6</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FD49F2" w:rsidP="00FD49F2">
            <w:pPr>
              <w:suppressAutoHyphens w:val="0"/>
              <w:jc w:val="center"/>
              <w:rPr>
                <w:rFonts w:eastAsiaTheme="minorHAnsi"/>
                <w:sz w:val="22"/>
                <w:szCs w:val="22"/>
                <w:lang w:eastAsia="en-US"/>
              </w:rPr>
            </w:pPr>
            <w:r w:rsidRPr="00264CB6">
              <w:rPr>
                <w:rFonts w:eastAsia="GOST Type AU"/>
                <w:sz w:val="22"/>
                <w:szCs w:val="22"/>
                <w:lang w:eastAsia="en-US"/>
              </w:rPr>
              <w:t>1:2 000</w:t>
            </w:r>
          </w:p>
        </w:tc>
      </w:tr>
      <w:tr w:rsidR="00264CB6" w:rsidRPr="00264CB6" w:rsidTr="00FD49F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suppressAutoHyphens w:val="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suppressAutoHyphens w:val="0"/>
              <w:rPr>
                <w:rFonts w:eastAsiaTheme="minorHAnsi"/>
                <w:sz w:val="22"/>
                <w:szCs w:val="22"/>
                <w:lang w:eastAsia="en-US"/>
              </w:rPr>
            </w:pPr>
            <w:r w:rsidRPr="00264CB6">
              <w:rPr>
                <w:rFonts w:eastAsiaTheme="minorHAnsi"/>
                <w:sz w:val="22"/>
                <w:szCs w:val="22"/>
                <w:lang w:eastAsia="en-US"/>
              </w:rPr>
              <w:t>Иные материалы для обоснования положений о планировке территории:</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suppressAutoHyphens w:val="0"/>
              <w:jc w:val="center"/>
              <w:rPr>
                <w:rFonts w:eastAsiaTheme="minorHAnsi"/>
                <w:sz w:val="22"/>
                <w:szCs w:val="22"/>
                <w:lang w:eastAsia="en-US"/>
              </w:rPr>
            </w:pP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suppressAutoHyphens w:val="0"/>
              <w:jc w:val="center"/>
              <w:rPr>
                <w:rFonts w:eastAsiaTheme="minorHAnsi"/>
                <w:sz w:val="22"/>
                <w:szCs w:val="22"/>
                <w:lang w:eastAsia="en-US"/>
              </w:rPr>
            </w:pPr>
          </w:p>
        </w:tc>
      </w:tr>
      <w:tr w:rsidR="00264CB6" w:rsidRPr="00264CB6" w:rsidTr="00FD49F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EB1088">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suppressAutoHyphens w:val="0"/>
              <w:rPr>
                <w:rFonts w:eastAsiaTheme="minorHAnsi"/>
                <w:sz w:val="22"/>
                <w:szCs w:val="22"/>
                <w:lang w:eastAsia="en-US"/>
              </w:rPr>
            </w:pPr>
            <w:r w:rsidRPr="00264CB6">
              <w:rPr>
                <w:rFonts w:eastAsiaTheme="minorHAnsi"/>
                <w:sz w:val="22"/>
                <w:szCs w:val="22"/>
                <w:lang w:eastAsia="en-US"/>
              </w:rPr>
              <w:t xml:space="preserve">Схема инженерного обеспечения территории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FD49F2" w:rsidP="00FD49F2">
            <w:pPr>
              <w:suppressAutoHyphens w:val="0"/>
              <w:jc w:val="center"/>
              <w:rPr>
                <w:rFonts w:eastAsiaTheme="minorHAnsi"/>
                <w:sz w:val="22"/>
                <w:szCs w:val="22"/>
                <w:lang w:eastAsia="en-US"/>
              </w:rPr>
            </w:pPr>
            <w:r w:rsidRPr="00264CB6">
              <w:rPr>
                <w:rFonts w:eastAsiaTheme="minorHAnsi"/>
                <w:sz w:val="22"/>
                <w:szCs w:val="22"/>
                <w:lang w:eastAsia="en-US"/>
              </w:rPr>
              <w:t xml:space="preserve">А-02.965-19 </w:t>
            </w:r>
            <w:r w:rsidR="00EB1088" w:rsidRPr="00264CB6">
              <w:rPr>
                <w:rFonts w:eastAsiaTheme="minorHAnsi"/>
                <w:sz w:val="22"/>
                <w:szCs w:val="22"/>
                <w:lang w:eastAsia="en-US"/>
              </w:rPr>
              <w:t>ППТ.МОП-7</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FD49F2" w:rsidP="00FD49F2">
            <w:pPr>
              <w:suppressAutoHyphens w:val="0"/>
              <w:jc w:val="center"/>
              <w:rPr>
                <w:rFonts w:eastAsiaTheme="minorHAnsi"/>
                <w:sz w:val="22"/>
                <w:szCs w:val="22"/>
                <w:lang w:eastAsia="en-US"/>
              </w:rPr>
            </w:pPr>
            <w:r w:rsidRPr="00264CB6">
              <w:rPr>
                <w:rFonts w:eastAsia="GOST Type AU"/>
                <w:sz w:val="22"/>
                <w:szCs w:val="22"/>
                <w:lang w:eastAsia="en-US"/>
              </w:rPr>
              <w:t>1:2 000</w:t>
            </w:r>
          </w:p>
        </w:tc>
      </w:tr>
      <w:tr w:rsidR="00264CB6" w:rsidRPr="00264CB6" w:rsidTr="00FD49F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EB1088">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suppressAutoHyphens w:val="0"/>
              <w:rPr>
                <w:rFonts w:eastAsiaTheme="minorHAnsi"/>
                <w:sz w:val="22"/>
                <w:szCs w:val="22"/>
                <w:lang w:eastAsia="en-US"/>
              </w:rPr>
            </w:pPr>
            <w:r w:rsidRPr="00264CB6">
              <w:rPr>
                <w:rFonts w:eastAsiaTheme="minorHAnsi"/>
                <w:sz w:val="22"/>
                <w:szCs w:val="22"/>
                <w:lang w:eastAsia="en-US"/>
              </w:rPr>
              <w:t>Поперечные профили</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FD49F2" w:rsidP="00FD49F2">
            <w:pPr>
              <w:suppressAutoHyphens w:val="0"/>
              <w:jc w:val="center"/>
              <w:rPr>
                <w:rFonts w:eastAsiaTheme="minorHAnsi"/>
                <w:sz w:val="22"/>
                <w:szCs w:val="22"/>
                <w:lang w:eastAsia="en-US"/>
              </w:rPr>
            </w:pPr>
            <w:r w:rsidRPr="00264CB6">
              <w:rPr>
                <w:rFonts w:eastAsiaTheme="minorHAnsi"/>
                <w:sz w:val="22"/>
                <w:szCs w:val="22"/>
                <w:lang w:eastAsia="en-US"/>
              </w:rPr>
              <w:t xml:space="preserve">А-02.965-19 </w:t>
            </w:r>
            <w:r w:rsidR="00EB1088" w:rsidRPr="00264CB6">
              <w:rPr>
                <w:rFonts w:eastAsiaTheme="minorHAnsi"/>
                <w:sz w:val="22"/>
                <w:szCs w:val="22"/>
                <w:lang w:eastAsia="en-US"/>
              </w:rPr>
              <w:t>ППТ.МОП-8</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suppressAutoHyphens w:val="0"/>
              <w:jc w:val="center"/>
              <w:rPr>
                <w:rFonts w:eastAsiaTheme="minorHAnsi"/>
                <w:sz w:val="22"/>
                <w:szCs w:val="22"/>
                <w:lang w:eastAsia="en-US"/>
              </w:rPr>
            </w:pPr>
            <w:r w:rsidRPr="00264CB6">
              <w:rPr>
                <w:rFonts w:eastAsia="GOST Type AU"/>
                <w:sz w:val="22"/>
                <w:szCs w:val="22"/>
                <w:lang w:eastAsia="en-US"/>
              </w:rPr>
              <w:t>1:200</w:t>
            </w:r>
          </w:p>
        </w:tc>
      </w:tr>
      <w:tr w:rsidR="00264CB6" w:rsidRPr="00264CB6" w:rsidTr="00FD49F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EB1088">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suppressAutoHyphens w:val="0"/>
              <w:rPr>
                <w:rFonts w:eastAsiaTheme="minorHAnsi"/>
                <w:sz w:val="22"/>
                <w:szCs w:val="22"/>
                <w:lang w:eastAsia="en-US"/>
              </w:rPr>
            </w:pPr>
            <w:r w:rsidRPr="00264CB6">
              <w:rPr>
                <w:rFonts w:eastAsiaTheme="minorHAnsi"/>
                <w:sz w:val="22"/>
                <w:szCs w:val="22"/>
                <w:lang w:eastAsia="en-US"/>
              </w:rPr>
              <w:t>Схема мероприятий по предупреждению чрезвычайных ситуаций и мероприятий гражданской обороны</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FD49F2" w:rsidP="00FD49F2">
            <w:pPr>
              <w:suppressAutoHyphens w:val="0"/>
              <w:jc w:val="center"/>
              <w:rPr>
                <w:rFonts w:eastAsiaTheme="minorHAnsi"/>
                <w:sz w:val="22"/>
                <w:szCs w:val="22"/>
                <w:lang w:eastAsia="en-US"/>
              </w:rPr>
            </w:pPr>
            <w:r w:rsidRPr="00264CB6">
              <w:rPr>
                <w:rFonts w:eastAsiaTheme="minorHAnsi"/>
                <w:sz w:val="22"/>
                <w:szCs w:val="22"/>
                <w:lang w:eastAsia="en-US"/>
              </w:rPr>
              <w:t xml:space="preserve">А-02.965-19 </w:t>
            </w:r>
            <w:r w:rsidR="00EB1088" w:rsidRPr="00264CB6">
              <w:rPr>
                <w:rFonts w:eastAsiaTheme="minorHAnsi"/>
                <w:sz w:val="22"/>
                <w:szCs w:val="22"/>
                <w:lang w:eastAsia="en-US"/>
              </w:rPr>
              <w:t>ППТ.МОП-9</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FD49F2" w:rsidP="00FD49F2">
            <w:pPr>
              <w:suppressAutoHyphens w:val="0"/>
              <w:jc w:val="center"/>
              <w:rPr>
                <w:rFonts w:eastAsiaTheme="minorHAnsi"/>
                <w:sz w:val="22"/>
                <w:szCs w:val="22"/>
                <w:lang w:eastAsia="en-US"/>
              </w:rPr>
            </w:pPr>
            <w:r w:rsidRPr="00264CB6">
              <w:rPr>
                <w:rFonts w:eastAsia="GOST Type AU"/>
                <w:sz w:val="22"/>
                <w:szCs w:val="22"/>
                <w:lang w:eastAsia="en-US"/>
              </w:rPr>
              <w:t>1:2 000</w:t>
            </w:r>
          </w:p>
        </w:tc>
      </w:tr>
      <w:tr w:rsidR="00264CB6" w:rsidRPr="00264CB6" w:rsidTr="00FD49F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EB1088">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suppressAutoHyphens w:val="0"/>
              <w:rPr>
                <w:rFonts w:eastAsiaTheme="minorHAnsi"/>
                <w:sz w:val="22"/>
                <w:szCs w:val="22"/>
                <w:lang w:eastAsia="en-US"/>
              </w:rPr>
            </w:pPr>
            <w:r w:rsidRPr="00264CB6">
              <w:rPr>
                <w:rFonts w:eastAsiaTheme="minorHAnsi"/>
                <w:sz w:val="22"/>
                <w:szCs w:val="22"/>
                <w:lang w:eastAsia="en-US"/>
              </w:rPr>
              <w:t>Текстовая часть</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widowControl w:val="0"/>
              <w:suppressAutoHyphens w:val="0"/>
              <w:autoSpaceDE w:val="0"/>
              <w:adjustRightInd w:val="0"/>
              <w:jc w:val="center"/>
              <w:textAlignment w:val="baseline"/>
              <w:rPr>
                <w:rFonts w:eastAsiaTheme="minorHAnsi"/>
                <w:iCs/>
                <w:sz w:val="22"/>
                <w:szCs w:val="22"/>
                <w:lang w:eastAsia="en-US"/>
              </w:rPr>
            </w:pPr>
            <w:r w:rsidRPr="00264CB6">
              <w:rPr>
                <w:rFonts w:eastAsiaTheme="minorHAnsi"/>
                <w:iCs/>
                <w:sz w:val="22"/>
                <w:szCs w:val="22"/>
                <w:lang w:eastAsia="en-US"/>
              </w:rPr>
              <w:t xml:space="preserve">Том </w:t>
            </w:r>
            <w:r w:rsidRPr="00264CB6">
              <w:rPr>
                <w:rFonts w:eastAsiaTheme="minorHAnsi"/>
                <w:iCs/>
                <w:sz w:val="22"/>
                <w:szCs w:val="22"/>
                <w:lang w:val="en-US" w:eastAsia="en-US"/>
              </w:rPr>
              <w:t>II</w:t>
            </w:r>
            <w:r w:rsidRPr="00264CB6">
              <w:rPr>
                <w:rFonts w:eastAsiaTheme="minorHAnsi"/>
                <w:iCs/>
                <w:sz w:val="22"/>
                <w:szCs w:val="22"/>
                <w:lang w:eastAsia="en-US"/>
              </w:rPr>
              <w:t xml:space="preserve"> </w:t>
            </w:r>
          </w:p>
          <w:p w:rsidR="00EB1088" w:rsidRPr="00264CB6" w:rsidRDefault="00FD49F2" w:rsidP="00FD49F2">
            <w:pPr>
              <w:suppressAutoHyphens w:val="0"/>
              <w:jc w:val="center"/>
              <w:rPr>
                <w:rFonts w:eastAsiaTheme="minorHAnsi"/>
                <w:sz w:val="22"/>
                <w:szCs w:val="22"/>
                <w:lang w:eastAsia="en-US"/>
              </w:rPr>
            </w:pPr>
            <w:r w:rsidRPr="00264CB6">
              <w:rPr>
                <w:rFonts w:eastAsiaTheme="minorHAnsi"/>
                <w:sz w:val="22"/>
                <w:szCs w:val="22"/>
                <w:lang w:eastAsia="en-US"/>
              </w:rPr>
              <w:t xml:space="preserve">А-02.965-19 </w:t>
            </w:r>
            <w:r w:rsidR="00EB1088" w:rsidRPr="00264CB6">
              <w:rPr>
                <w:rFonts w:eastAsiaTheme="minorHAnsi"/>
                <w:iCs/>
                <w:sz w:val="22"/>
                <w:szCs w:val="22"/>
                <w:lang w:eastAsia="en-US"/>
              </w:rPr>
              <w:t>ППТ.ТЧ</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suppressAutoHyphens w:val="0"/>
              <w:jc w:val="center"/>
              <w:rPr>
                <w:rFonts w:eastAsia="GOST Type AU"/>
                <w:sz w:val="22"/>
                <w:szCs w:val="22"/>
                <w:lang w:eastAsia="en-US"/>
              </w:rPr>
            </w:pPr>
          </w:p>
        </w:tc>
      </w:tr>
      <w:tr w:rsidR="00264CB6" w:rsidRPr="00264CB6" w:rsidTr="00FD49F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EB1088">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rPr>
                <w:sz w:val="22"/>
                <w:szCs w:val="22"/>
              </w:rPr>
            </w:pPr>
            <w:r w:rsidRPr="00264CB6">
              <w:rPr>
                <w:sz w:val="22"/>
                <w:szCs w:val="22"/>
              </w:rPr>
              <w:t>Результаты инженерных изысканий</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widowControl w:val="0"/>
              <w:autoSpaceDE w:val="0"/>
              <w:adjustRightInd w:val="0"/>
              <w:jc w:val="center"/>
              <w:textAlignment w:val="baseline"/>
              <w:rPr>
                <w:iCs/>
                <w:sz w:val="22"/>
                <w:szCs w:val="22"/>
                <w:lang w:val="en-US"/>
              </w:rPr>
            </w:pPr>
            <w:r w:rsidRPr="00264CB6">
              <w:rPr>
                <w:iCs/>
                <w:sz w:val="22"/>
                <w:szCs w:val="22"/>
              </w:rPr>
              <w:t>Том</w:t>
            </w:r>
            <w:r w:rsidRPr="00264CB6">
              <w:rPr>
                <w:iCs/>
                <w:sz w:val="22"/>
                <w:szCs w:val="22"/>
                <w:lang w:val="en-US"/>
              </w:rPr>
              <w:t xml:space="preserve"> III </w:t>
            </w:r>
          </w:p>
          <w:p w:rsidR="00EB1088" w:rsidRPr="00264CB6" w:rsidRDefault="00FD49F2" w:rsidP="00FD49F2">
            <w:pPr>
              <w:widowControl w:val="0"/>
              <w:autoSpaceDE w:val="0"/>
              <w:adjustRightInd w:val="0"/>
              <w:jc w:val="center"/>
              <w:textAlignment w:val="baseline"/>
              <w:rPr>
                <w:sz w:val="22"/>
                <w:szCs w:val="22"/>
              </w:rPr>
            </w:pPr>
            <w:r w:rsidRPr="00264CB6">
              <w:rPr>
                <w:rFonts w:eastAsiaTheme="minorHAnsi"/>
                <w:sz w:val="22"/>
                <w:szCs w:val="22"/>
                <w:lang w:eastAsia="en-US"/>
              </w:rPr>
              <w:t xml:space="preserve">А-02.965-19 </w:t>
            </w:r>
            <w:r w:rsidR="00EB1088" w:rsidRPr="00264CB6">
              <w:rPr>
                <w:sz w:val="22"/>
                <w:szCs w:val="22"/>
              </w:rPr>
              <w:t>РИЗ</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jc w:val="center"/>
              <w:rPr>
                <w:rFonts w:eastAsia="GOST Type AU"/>
                <w:sz w:val="22"/>
                <w:szCs w:val="22"/>
              </w:rPr>
            </w:pPr>
          </w:p>
        </w:tc>
      </w:tr>
      <w:tr w:rsidR="00264CB6" w:rsidRPr="00264CB6" w:rsidTr="00FD49F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suppressAutoHyphens w:val="0"/>
              <w:jc w:val="center"/>
              <w:rPr>
                <w:rFonts w:eastAsiaTheme="minorHAnsi"/>
                <w:b/>
                <w:sz w:val="22"/>
                <w:szCs w:val="22"/>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widowControl w:val="0"/>
              <w:suppressAutoHyphens w:val="0"/>
              <w:autoSpaceDE w:val="0"/>
              <w:adjustRightInd w:val="0"/>
              <w:jc w:val="center"/>
              <w:textAlignment w:val="baseline"/>
              <w:rPr>
                <w:rFonts w:eastAsia="GOST Type AU"/>
                <w:sz w:val="22"/>
                <w:szCs w:val="22"/>
                <w:lang w:eastAsia="en-US"/>
              </w:rPr>
            </w:pPr>
            <w:r w:rsidRPr="00264CB6">
              <w:rPr>
                <w:rFonts w:eastAsiaTheme="minorHAnsi"/>
                <w:b/>
                <w:iCs/>
                <w:sz w:val="22"/>
                <w:szCs w:val="22"/>
                <w:lang w:eastAsia="en-US"/>
              </w:rPr>
              <w:t>Проект межевания территории</w:t>
            </w:r>
          </w:p>
        </w:tc>
      </w:tr>
      <w:tr w:rsidR="00264CB6" w:rsidRPr="00264CB6" w:rsidTr="00FD49F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suppressAutoHyphens w:val="0"/>
              <w:jc w:val="center"/>
              <w:rPr>
                <w:rFonts w:eastAsiaTheme="minorHAnsi"/>
                <w:sz w:val="20"/>
                <w:szCs w:val="20"/>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widowControl w:val="0"/>
              <w:suppressAutoHyphens w:val="0"/>
              <w:autoSpaceDE w:val="0"/>
              <w:adjustRightInd w:val="0"/>
              <w:jc w:val="center"/>
              <w:textAlignment w:val="baseline"/>
              <w:rPr>
                <w:rFonts w:eastAsia="GOST Type AU"/>
                <w:i/>
                <w:sz w:val="22"/>
                <w:szCs w:val="22"/>
                <w:lang w:eastAsia="en-US"/>
              </w:rPr>
            </w:pPr>
            <w:r w:rsidRPr="00264CB6">
              <w:rPr>
                <w:rFonts w:eastAsiaTheme="minorHAnsi"/>
                <w:i/>
                <w:sz w:val="22"/>
                <w:szCs w:val="22"/>
                <w:lang w:eastAsia="en-US"/>
              </w:rPr>
              <w:t>Основная часть проекта</w:t>
            </w:r>
          </w:p>
        </w:tc>
      </w:tr>
      <w:tr w:rsidR="00264CB6" w:rsidRPr="00264CB6" w:rsidTr="00FD49F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EB1088">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widowControl w:val="0"/>
              <w:suppressAutoHyphens w:val="0"/>
              <w:autoSpaceDE w:val="0"/>
              <w:adjustRightInd w:val="0"/>
              <w:textAlignment w:val="baseline"/>
              <w:rPr>
                <w:rFonts w:eastAsiaTheme="minorHAnsi"/>
                <w:iCs/>
                <w:sz w:val="22"/>
                <w:szCs w:val="22"/>
                <w:lang w:val="en-US" w:eastAsia="en-US"/>
              </w:rPr>
            </w:pPr>
            <w:r w:rsidRPr="00264CB6">
              <w:rPr>
                <w:rFonts w:eastAsiaTheme="minorHAnsi"/>
                <w:sz w:val="22"/>
                <w:szCs w:val="22"/>
                <w:lang w:eastAsia="en-US"/>
              </w:rPr>
              <w:t>Текстовая часть</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widowControl w:val="0"/>
              <w:suppressAutoHyphens w:val="0"/>
              <w:autoSpaceDE w:val="0"/>
              <w:adjustRightInd w:val="0"/>
              <w:jc w:val="center"/>
              <w:textAlignment w:val="baseline"/>
              <w:rPr>
                <w:rFonts w:eastAsiaTheme="minorHAnsi"/>
                <w:iCs/>
                <w:sz w:val="22"/>
                <w:szCs w:val="22"/>
                <w:lang w:eastAsia="en-US"/>
              </w:rPr>
            </w:pPr>
            <w:r w:rsidRPr="00264CB6">
              <w:rPr>
                <w:rFonts w:eastAsiaTheme="minorHAnsi"/>
                <w:iCs/>
                <w:sz w:val="22"/>
                <w:szCs w:val="22"/>
                <w:lang w:eastAsia="en-US"/>
              </w:rPr>
              <w:t>Том</w:t>
            </w:r>
            <w:r w:rsidRPr="00264CB6">
              <w:rPr>
                <w:rFonts w:eastAsiaTheme="minorHAnsi"/>
                <w:iCs/>
                <w:sz w:val="22"/>
                <w:szCs w:val="22"/>
                <w:lang w:val="en-US" w:eastAsia="en-US"/>
              </w:rPr>
              <w:t xml:space="preserve"> IV</w:t>
            </w:r>
          </w:p>
          <w:p w:rsidR="00EB1088" w:rsidRPr="00264CB6" w:rsidRDefault="00FD49F2" w:rsidP="00FD49F2">
            <w:pPr>
              <w:widowControl w:val="0"/>
              <w:suppressAutoHyphens w:val="0"/>
              <w:autoSpaceDE w:val="0"/>
              <w:adjustRightInd w:val="0"/>
              <w:jc w:val="center"/>
              <w:textAlignment w:val="baseline"/>
              <w:rPr>
                <w:rFonts w:eastAsiaTheme="minorHAnsi"/>
                <w:iCs/>
                <w:sz w:val="22"/>
                <w:szCs w:val="22"/>
                <w:lang w:val="en-US" w:eastAsia="en-US"/>
              </w:rPr>
            </w:pPr>
            <w:r w:rsidRPr="00264CB6">
              <w:rPr>
                <w:rFonts w:eastAsiaTheme="minorHAnsi"/>
                <w:sz w:val="22"/>
                <w:szCs w:val="22"/>
                <w:lang w:eastAsia="en-US"/>
              </w:rPr>
              <w:t xml:space="preserve">А-02.965-19 </w:t>
            </w:r>
            <w:r w:rsidR="00EB1088" w:rsidRPr="00264CB6">
              <w:rPr>
                <w:rFonts w:eastAsiaTheme="minorHAnsi"/>
                <w:iCs/>
                <w:sz w:val="22"/>
                <w:szCs w:val="22"/>
                <w:lang w:val="en-US" w:eastAsia="en-US"/>
              </w:rPr>
              <w:t>ПМТ.ТЧ</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widowControl w:val="0"/>
              <w:suppressAutoHyphens w:val="0"/>
              <w:autoSpaceDE w:val="0"/>
              <w:adjustRightInd w:val="0"/>
              <w:jc w:val="center"/>
              <w:textAlignment w:val="baseline"/>
              <w:rPr>
                <w:rFonts w:eastAsia="GOST Type AU"/>
                <w:sz w:val="22"/>
                <w:szCs w:val="22"/>
                <w:lang w:eastAsia="en-US"/>
              </w:rPr>
            </w:pPr>
          </w:p>
        </w:tc>
      </w:tr>
      <w:tr w:rsidR="00264CB6" w:rsidRPr="00264CB6" w:rsidTr="00FD49F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EB1088">
            <w:pPr>
              <w:numPr>
                <w:ilvl w:val="0"/>
                <w:numId w:val="12"/>
              </w:numPr>
              <w:suppressAutoHyphens w:val="0"/>
              <w:ind w:left="0" w:firstLine="0"/>
              <w:jc w:val="center"/>
              <w:rPr>
                <w:rFonts w:eastAsiaTheme="minorHAnsi"/>
                <w:sz w:val="22"/>
                <w:szCs w:val="22"/>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suppressAutoHyphens w:val="0"/>
              <w:rPr>
                <w:rFonts w:eastAsiaTheme="minorHAnsi"/>
                <w:sz w:val="22"/>
                <w:szCs w:val="22"/>
                <w:lang w:eastAsia="en-US"/>
              </w:rPr>
            </w:pPr>
            <w:r w:rsidRPr="00264CB6">
              <w:rPr>
                <w:rFonts w:eastAsiaTheme="minorHAnsi"/>
                <w:sz w:val="22"/>
                <w:szCs w:val="22"/>
                <w:lang w:eastAsia="en-US"/>
              </w:rPr>
              <w:t>Чертеж межевания территории</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FD49F2" w:rsidP="00FD49F2">
            <w:pPr>
              <w:widowControl w:val="0"/>
              <w:autoSpaceDE w:val="0"/>
              <w:adjustRightInd w:val="0"/>
              <w:jc w:val="center"/>
              <w:textAlignment w:val="baseline"/>
              <w:rPr>
                <w:rFonts w:eastAsia="GOST Type AU"/>
                <w:sz w:val="22"/>
                <w:szCs w:val="22"/>
              </w:rPr>
            </w:pPr>
            <w:r w:rsidRPr="00264CB6">
              <w:rPr>
                <w:rFonts w:eastAsiaTheme="minorHAnsi"/>
                <w:sz w:val="22"/>
                <w:szCs w:val="22"/>
                <w:lang w:eastAsia="en-US"/>
              </w:rPr>
              <w:t xml:space="preserve">А-02.965-19 </w:t>
            </w:r>
            <w:r w:rsidR="00EB1088" w:rsidRPr="00264CB6">
              <w:rPr>
                <w:rFonts w:eastAsia="GOST Type AU"/>
                <w:sz w:val="22"/>
                <w:szCs w:val="22"/>
              </w:rPr>
              <w:t>ПМТ.ОЧП-1</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FD49F2" w:rsidP="00FD49F2">
            <w:pPr>
              <w:widowControl w:val="0"/>
              <w:autoSpaceDE w:val="0"/>
              <w:adjustRightInd w:val="0"/>
              <w:jc w:val="center"/>
              <w:textAlignment w:val="baseline"/>
              <w:rPr>
                <w:rFonts w:eastAsia="GOST Type AU"/>
                <w:sz w:val="22"/>
                <w:szCs w:val="22"/>
              </w:rPr>
            </w:pPr>
            <w:r w:rsidRPr="00264CB6">
              <w:rPr>
                <w:rFonts w:eastAsia="GOST Type AU"/>
                <w:sz w:val="22"/>
                <w:szCs w:val="22"/>
                <w:lang w:eastAsia="en-US"/>
              </w:rPr>
              <w:t>1:2 000</w:t>
            </w:r>
          </w:p>
        </w:tc>
      </w:tr>
      <w:tr w:rsidR="00264CB6" w:rsidRPr="00264CB6" w:rsidTr="00FD49F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suppressAutoHyphens w:val="0"/>
              <w:jc w:val="center"/>
              <w:rPr>
                <w:rFonts w:eastAsiaTheme="minorHAnsi"/>
                <w:sz w:val="20"/>
                <w:szCs w:val="20"/>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widowControl w:val="0"/>
              <w:suppressAutoHyphens w:val="0"/>
              <w:autoSpaceDE w:val="0"/>
              <w:adjustRightInd w:val="0"/>
              <w:jc w:val="center"/>
              <w:textAlignment w:val="baseline"/>
              <w:rPr>
                <w:rFonts w:eastAsia="GOST Type AU"/>
                <w:i/>
                <w:sz w:val="22"/>
                <w:szCs w:val="22"/>
                <w:lang w:eastAsia="en-US"/>
              </w:rPr>
            </w:pPr>
            <w:r w:rsidRPr="00264CB6">
              <w:rPr>
                <w:rFonts w:eastAsiaTheme="minorHAnsi"/>
                <w:i/>
                <w:sz w:val="22"/>
                <w:szCs w:val="22"/>
                <w:lang w:eastAsia="en-US"/>
              </w:rPr>
              <w:t>Материалы по обоснованию проекта</w:t>
            </w:r>
          </w:p>
        </w:tc>
      </w:tr>
      <w:tr w:rsidR="00EB1088" w:rsidRPr="00264CB6" w:rsidTr="00FD49F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EB1088">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EB1088" w:rsidP="00FD49F2">
            <w:pPr>
              <w:suppressAutoHyphens w:val="0"/>
              <w:rPr>
                <w:rFonts w:eastAsiaTheme="minorHAnsi"/>
                <w:b/>
                <w:sz w:val="22"/>
                <w:szCs w:val="22"/>
                <w:lang w:eastAsia="en-US"/>
              </w:rPr>
            </w:pPr>
            <w:r w:rsidRPr="00264CB6">
              <w:rPr>
                <w:rFonts w:eastAsiaTheme="minorHAnsi"/>
                <w:sz w:val="22"/>
                <w:szCs w:val="22"/>
                <w:lang w:eastAsia="en-US"/>
              </w:rPr>
              <w:t>Чертеж по обоснованию межевания территории</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FD49F2" w:rsidP="00FD49F2">
            <w:pPr>
              <w:widowControl w:val="0"/>
              <w:suppressAutoHyphens w:val="0"/>
              <w:autoSpaceDE w:val="0"/>
              <w:adjustRightInd w:val="0"/>
              <w:jc w:val="center"/>
              <w:textAlignment w:val="baseline"/>
              <w:rPr>
                <w:rFonts w:eastAsia="GOST Type AU"/>
                <w:sz w:val="22"/>
                <w:szCs w:val="22"/>
                <w:lang w:eastAsia="en-US"/>
              </w:rPr>
            </w:pPr>
            <w:r w:rsidRPr="00264CB6">
              <w:rPr>
                <w:rFonts w:eastAsiaTheme="minorHAnsi"/>
                <w:sz w:val="22"/>
                <w:szCs w:val="22"/>
                <w:lang w:eastAsia="en-US"/>
              </w:rPr>
              <w:t xml:space="preserve">А-02.965-19 </w:t>
            </w:r>
            <w:r w:rsidR="00EB1088" w:rsidRPr="00264CB6">
              <w:rPr>
                <w:rFonts w:eastAsia="GOST Type AU"/>
                <w:sz w:val="22"/>
                <w:szCs w:val="22"/>
                <w:lang w:eastAsia="en-US"/>
              </w:rPr>
              <w:t>ПМТ.МОП-1</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EB1088" w:rsidRPr="00264CB6" w:rsidRDefault="00FD49F2" w:rsidP="00FD49F2">
            <w:pPr>
              <w:suppressAutoHyphens w:val="0"/>
              <w:jc w:val="center"/>
              <w:rPr>
                <w:rFonts w:eastAsia="GOST Type AU"/>
                <w:sz w:val="22"/>
                <w:szCs w:val="22"/>
                <w:lang w:eastAsia="en-US"/>
              </w:rPr>
            </w:pPr>
            <w:r w:rsidRPr="00264CB6">
              <w:rPr>
                <w:rFonts w:eastAsia="GOST Type AU"/>
                <w:sz w:val="22"/>
                <w:szCs w:val="22"/>
                <w:lang w:eastAsia="en-US"/>
              </w:rPr>
              <w:t>1:2 000</w:t>
            </w:r>
          </w:p>
        </w:tc>
      </w:tr>
      <w:bookmarkEnd w:id="2"/>
    </w:tbl>
    <w:p w:rsidR="00380AFB" w:rsidRPr="00264CB6" w:rsidRDefault="00380AFB" w:rsidP="0083019D">
      <w:pPr>
        <w:jc w:val="center"/>
        <w:rPr>
          <w:rFonts w:eastAsia="SimSun"/>
          <w:b/>
          <w:iCs/>
        </w:rPr>
      </w:pPr>
    </w:p>
    <w:p w:rsidR="0083019D" w:rsidRPr="00264CB6" w:rsidRDefault="0083019D" w:rsidP="0083019D">
      <w:pPr>
        <w:autoSpaceDE w:val="0"/>
        <w:ind w:firstLine="426"/>
        <w:rPr>
          <w:rFonts w:eastAsia="SimSun"/>
          <w:b/>
        </w:rPr>
        <w:sectPr w:rsidR="0083019D" w:rsidRPr="00264CB6" w:rsidSect="0083019D">
          <w:headerReference w:type="first" r:id="rId14"/>
          <w:footerReference w:type="first" r:id="rId15"/>
          <w:pgSz w:w="11905" w:h="16837"/>
          <w:pgMar w:top="851" w:right="851" w:bottom="851" w:left="1418" w:header="420" w:footer="176" w:gutter="0"/>
          <w:cols w:space="720"/>
          <w:docGrid w:linePitch="360"/>
        </w:sectPr>
      </w:pPr>
    </w:p>
    <w:p w:rsidR="002A7A91" w:rsidRPr="00264CB6" w:rsidRDefault="002A7A91" w:rsidP="002A7A91">
      <w:pPr>
        <w:autoSpaceDE w:val="0"/>
        <w:ind w:firstLine="426"/>
        <w:jc w:val="center"/>
        <w:rPr>
          <w:b/>
        </w:rPr>
      </w:pPr>
      <w:r w:rsidRPr="00264CB6">
        <w:rPr>
          <w:b/>
        </w:rPr>
        <w:lastRenderedPageBreak/>
        <w:t>Запись главного архитектора</w:t>
      </w:r>
    </w:p>
    <w:p w:rsidR="002A7A91" w:rsidRPr="00264CB6" w:rsidRDefault="002A7A91" w:rsidP="002A7A91">
      <w:pPr>
        <w:autoSpaceDE w:val="0"/>
        <w:ind w:firstLine="426"/>
        <w:jc w:val="both"/>
      </w:pPr>
    </w:p>
    <w:p w:rsidR="002A7A91" w:rsidRPr="00264CB6" w:rsidRDefault="002A7A91" w:rsidP="006C3802">
      <w:pPr>
        <w:ind w:firstLine="567"/>
        <w:jc w:val="both"/>
      </w:pPr>
      <w:r w:rsidRPr="00264CB6">
        <w:t>Настоящий проект разработан с соблюдением действующего законодательства в области архитектурной деятельности и градостроительства, техническими регламентами и санитарно-эпидемиологическими нормами.</w:t>
      </w:r>
    </w:p>
    <w:p w:rsidR="002A7A91" w:rsidRPr="00264CB6" w:rsidRDefault="002A7A91" w:rsidP="006C3802">
      <w:pPr>
        <w:ind w:firstLine="567"/>
        <w:jc w:val="both"/>
      </w:pPr>
      <w:r w:rsidRPr="00264CB6">
        <w:t>Проект планировки соо</w:t>
      </w:r>
      <w:r w:rsidR="00EE2916" w:rsidRPr="00264CB6">
        <w:t xml:space="preserve">тветствует требованиям </w:t>
      </w:r>
      <w:r w:rsidR="00E63C8B" w:rsidRPr="00264CB6">
        <w:t>гл.5</w:t>
      </w:r>
      <w:r w:rsidR="007324DB" w:rsidRPr="00264CB6">
        <w:t xml:space="preserve"> </w:t>
      </w:r>
      <w:bookmarkStart w:id="3" w:name="_Hlk486799677"/>
      <w:r w:rsidRPr="00264CB6">
        <w:t xml:space="preserve">Градостроительного кодекса Российской Федерации </w:t>
      </w:r>
      <w:r w:rsidR="00EE2916" w:rsidRPr="00264CB6">
        <w:t>от 29</w:t>
      </w:r>
      <w:r w:rsidR="00E63C8B" w:rsidRPr="00264CB6">
        <w:t>.12.</w:t>
      </w:r>
      <w:r w:rsidR="00EE2916" w:rsidRPr="00264CB6">
        <w:t xml:space="preserve">2004 </w:t>
      </w:r>
      <w:r w:rsidR="00E63C8B" w:rsidRPr="00264CB6">
        <w:t>№</w:t>
      </w:r>
      <w:r w:rsidR="003A5EFB" w:rsidRPr="00264CB6">
        <w:t>190-ФЗ</w:t>
      </w:r>
      <w:r w:rsidR="00F6240B" w:rsidRPr="00264CB6">
        <w:t xml:space="preserve"> </w:t>
      </w:r>
      <w:bookmarkEnd w:id="3"/>
      <w:r w:rsidR="00836E36">
        <w:t>(ред. 27</w:t>
      </w:r>
      <w:r w:rsidR="00264CB6" w:rsidRPr="00264CB6">
        <w:t>.1</w:t>
      </w:r>
      <w:r w:rsidR="00836E36">
        <w:t>2</w:t>
      </w:r>
      <w:r w:rsidR="00264CB6" w:rsidRPr="00264CB6">
        <w:t>.2019).</w:t>
      </w:r>
    </w:p>
    <w:p w:rsidR="002A7A91" w:rsidRPr="00264CB6" w:rsidRDefault="002A7A91" w:rsidP="002A7A91">
      <w:pPr>
        <w:ind w:left="142" w:firstLine="709"/>
        <w:jc w:val="both"/>
      </w:pPr>
    </w:p>
    <w:p w:rsidR="002A7A91" w:rsidRPr="00264CB6" w:rsidRDefault="002A7A91" w:rsidP="002A7A91">
      <w:pPr>
        <w:ind w:left="142" w:firstLine="709"/>
        <w:jc w:val="both"/>
      </w:pPr>
    </w:p>
    <w:p w:rsidR="002A7A91" w:rsidRPr="00264CB6" w:rsidRDefault="002A7A91" w:rsidP="002A7A91">
      <w:pPr>
        <w:ind w:left="142" w:firstLine="709"/>
        <w:jc w:val="both"/>
      </w:pPr>
      <w:r w:rsidRPr="00264CB6">
        <w:t>Главный архит</w:t>
      </w:r>
      <w:r w:rsidR="0083019D" w:rsidRPr="00264CB6">
        <w:t>ектор проекта</w:t>
      </w:r>
      <w:r w:rsidR="0083019D" w:rsidRPr="00264CB6">
        <w:tab/>
        <w:t>_________________</w:t>
      </w:r>
      <w:r w:rsidRPr="00264CB6">
        <w:t xml:space="preserve">Е.С. </w:t>
      </w:r>
      <w:proofErr w:type="spellStart"/>
      <w:r w:rsidRPr="00264CB6">
        <w:t>Левшунова</w:t>
      </w:r>
      <w:proofErr w:type="spellEnd"/>
    </w:p>
    <w:p w:rsidR="002A7A91" w:rsidRPr="00264CB6" w:rsidRDefault="002A7A91" w:rsidP="002A7A91">
      <w:pPr>
        <w:autoSpaceDE w:val="0"/>
        <w:ind w:right="564" w:firstLine="426"/>
        <w:jc w:val="center"/>
      </w:pPr>
    </w:p>
    <w:p w:rsidR="002A7A91" w:rsidRPr="00264CB6" w:rsidRDefault="002A7A91" w:rsidP="002A7A91">
      <w:pPr>
        <w:autoSpaceDE w:val="0"/>
        <w:ind w:right="564" w:firstLine="426"/>
        <w:jc w:val="center"/>
      </w:pPr>
    </w:p>
    <w:p w:rsidR="002A7A91" w:rsidRPr="00264CB6" w:rsidRDefault="002A7A91" w:rsidP="002A7A91">
      <w:pPr>
        <w:autoSpaceDE w:val="0"/>
        <w:ind w:right="564" w:firstLine="426"/>
        <w:jc w:val="center"/>
        <w:rPr>
          <w:b/>
        </w:rPr>
      </w:pPr>
      <w:r w:rsidRPr="00264CB6">
        <w:rPr>
          <w:b/>
        </w:rPr>
        <w:t>Состав участников проекта</w:t>
      </w:r>
    </w:p>
    <w:p w:rsidR="002A7A91" w:rsidRPr="00264CB6" w:rsidRDefault="002A7A91" w:rsidP="002A7A91">
      <w:pPr>
        <w:autoSpaceDE w:val="0"/>
        <w:ind w:firstLine="426"/>
        <w:jc w:val="center"/>
        <w:rPr>
          <w:b/>
          <w:caps/>
        </w:rPr>
      </w:pPr>
    </w:p>
    <w:tbl>
      <w:tblPr>
        <w:tblW w:w="0" w:type="auto"/>
        <w:tblInd w:w="392" w:type="dxa"/>
        <w:tblLayout w:type="fixed"/>
        <w:tblLook w:val="04A0" w:firstRow="1" w:lastRow="0" w:firstColumn="1" w:lastColumn="0" w:noHBand="0" w:noVBand="1"/>
      </w:tblPr>
      <w:tblGrid>
        <w:gridCol w:w="5812"/>
        <w:gridCol w:w="3118"/>
      </w:tblGrid>
      <w:tr w:rsidR="00264CB6" w:rsidRPr="00264CB6" w:rsidTr="000A5E64">
        <w:trPr>
          <w:trHeight w:val="620"/>
        </w:trPr>
        <w:tc>
          <w:tcPr>
            <w:tcW w:w="5812" w:type="dxa"/>
          </w:tcPr>
          <w:p w:rsidR="0036363B" w:rsidRPr="00264CB6" w:rsidRDefault="0036363B" w:rsidP="0036363B">
            <w:pPr>
              <w:tabs>
                <w:tab w:val="left" w:pos="5420"/>
              </w:tabs>
              <w:autoSpaceDE w:val="0"/>
              <w:ind w:right="176"/>
            </w:pPr>
            <w:bookmarkStart w:id="4" w:name="_Hlk497076773"/>
            <w:r w:rsidRPr="00264CB6">
              <w:t>Директор, главный архитектор ООО «Архивариус», канд. арх., доц., член САР РФ</w:t>
            </w:r>
          </w:p>
        </w:tc>
        <w:tc>
          <w:tcPr>
            <w:tcW w:w="3118" w:type="dxa"/>
          </w:tcPr>
          <w:p w:rsidR="0036363B" w:rsidRPr="00264CB6" w:rsidRDefault="0036363B" w:rsidP="0036363B">
            <w:pPr>
              <w:autoSpaceDE w:val="0"/>
              <w:ind w:right="34"/>
            </w:pPr>
            <w:r w:rsidRPr="00264CB6">
              <w:t>К.Н. Гребенщиков</w:t>
            </w:r>
          </w:p>
        </w:tc>
      </w:tr>
      <w:tr w:rsidR="00264CB6" w:rsidRPr="00264CB6" w:rsidTr="000A5E64">
        <w:tc>
          <w:tcPr>
            <w:tcW w:w="5812" w:type="dxa"/>
          </w:tcPr>
          <w:p w:rsidR="0036363B" w:rsidRPr="00264CB6" w:rsidRDefault="0036363B" w:rsidP="0036363B">
            <w:pPr>
              <w:tabs>
                <w:tab w:val="left" w:pos="5420"/>
              </w:tabs>
              <w:autoSpaceDE w:val="0"/>
              <w:ind w:right="459"/>
            </w:pPr>
            <w:r w:rsidRPr="00264CB6">
              <w:t>Руководитель архитектурно-планировочной мастерской №1, ГАП</w:t>
            </w:r>
          </w:p>
        </w:tc>
        <w:tc>
          <w:tcPr>
            <w:tcW w:w="3118" w:type="dxa"/>
          </w:tcPr>
          <w:p w:rsidR="0036363B" w:rsidRPr="00264CB6" w:rsidRDefault="0036363B" w:rsidP="0036363B">
            <w:pPr>
              <w:autoSpaceDE w:val="0"/>
            </w:pPr>
            <w:r w:rsidRPr="00264CB6">
              <w:t xml:space="preserve">Е.С. </w:t>
            </w:r>
            <w:proofErr w:type="spellStart"/>
            <w:r w:rsidRPr="00264CB6">
              <w:t>Левшунова</w:t>
            </w:r>
            <w:proofErr w:type="spellEnd"/>
          </w:p>
          <w:p w:rsidR="0036363B" w:rsidRPr="00264CB6" w:rsidRDefault="0036363B" w:rsidP="0036363B">
            <w:pPr>
              <w:autoSpaceDE w:val="0"/>
              <w:jc w:val="both"/>
            </w:pPr>
          </w:p>
        </w:tc>
      </w:tr>
      <w:tr w:rsidR="00264CB6" w:rsidRPr="00264CB6" w:rsidTr="000A5E64">
        <w:tc>
          <w:tcPr>
            <w:tcW w:w="5812" w:type="dxa"/>
          </w:tcPr>
          <w:p w:rsidR="0036363B" w:rsidRPr="00264CB6" w:rsidRDefault="0036363B" w:rsidP="0036363B">
            <w:pPr>
              <w:tabs>
                <w:tab w:val="left" w:pos="5420"/>
              </w:tabs>
              <w:autoSpaceDE w:val="0"/>
              <w:ind w:right="459"/>
            </w:pPr>
            <w:r w:rsidRPr="00264CB6">
              <w:t>Руководитель архитектурно-планировочной мастерской №2, ГАП</w:t>
            </w:r>
          </w:p>
        </w:tc>
        <w:tc>
          <w:tcPr>
            <w:tcW w:w="3118" w:type="dxa"/>
          </w:tcPr>
          <w:p w:rsidR="000A5E64" w:rsidRPr="00264CB6" w:rsidRDefault="000A5E64" w:rsidP="000A5E64">
            <w:pPr>
              <w:autoSpaceDE w:val="0"/>
              <w:jc w:val="both"/>
            </w:pPr>
            <w:r w:rsidRPr="00264CB6">
              <w:t>Д.Р. Каримова</w:t>
            </w:r>
          </w:p>
          <w:p w:rsidR="0036363B" w:rsidRPr="00264CB6" w:rsidRDefault="0036363B" w:rsidP="0036363B">
            <w:pPr>
              <w:autoSpaceDE w:val="0"/>
              <w:jc w:val="both"/>
            </w:pPr>
          </w:p>
        </w:tc>
      </w:tr>
      <w:tr w:rsidR="00264CB6" w:rsidRPr="00264CB6" w:rsidTr="000A5E64">
        <w:tc>
          <w:tcPr>
            <w:tcW w:w="5812" w:type="dxa"/>
          </w:tcPr>
          <w:p w:rsidR="0036363B" w:rsidRPr="00264CB6" w:rsidRDefault="0036363B" w:rsidP="0036363B">
            <w:pPr>
              <w:tabs>
                <w:tab w:val="left" w:pos="5420"/>
              </w:tabs>
              <w:autoSpaceDE w:val="0"/>
              <w:ind w:right="176"/>
            </w:pPr>
            <w:r w:rsidRPr="00264CB6">
              <w:t>Архитекторы</w:t>
            </w:r>
          </w:p>
        </w:tc>
        <w:tc>
          <w:tcPr>
            <w:tcW w:w="3118" w:type="dxa"/>
          </w:tcPr>
          <w:p w:rsidR="000A5E64" w:rsidRPr="00264CB6" w:rsidRDefault="000A5E64" w:rsidP="000A5E64">
            <w:pPr>
              <w:autoSpaceDE w:val="0"/>
              <w:ind w:right="34"/>
            </w:pPr>
            <w:r w:rsidRPr="00264CB6">
              <w:t xml:space="preserve">А.С. </w:t>
            </w:r>
            <w:proofErr w:type="spellStart"/>
            <w:r w:rsidRPr="00264CB6">
              <w:t>Мунасова</w:t>
            </w:r>
            <w:proofErr w:type="spellEnd"/>
          </w:p>
          <w:p w:rsidR="000A5E64" w:rsidRPr="00264CB6" w:rsidRDefault="000A5E64" w:rsidP="000A5E64">
            <w:pPr>
              <w:autoSpaceDE w:val="0"/>
              <w:ind w:right="34"/>
            </w:pPr>
            <w:r w:rsidRPr="00264CB6">
              <w:t xml:space="preserve">Д.Г. </w:t>
            </w:r>
            <w:proofErr w:type="spellStart"/>
            <w:r w:rsidRPr="00264CB6">
              <w:t>Боровская</w:t>
            </w:r>
            <w:proofErr w:type="spellEnd"/>
          </w:p>
          <w:p w:rsidR="000A5E64" w:rsidRPr="00264CB6" w:rsidRDefault="000A5E64" w:rsidP="000A5E64">
            <w:pPr>
              <w:autoSpaceDE w:val="0"/>
              <w:ind w:right="34"/>
            </w:pPr>
            <w:r w:rsidRPr="00264CB6">
              <w:t>Е.М. Горбатова</w:t>
            </w:r>
          </w:p>
          <w:p w:rsidR="000A5E64" w:rsidRPr="00264CB6" w:rsidRDefault="000A5E64" w:rsidP="000A5E64">
            <w:pPr>
              <w:autoSpaceDE w:val="0"/>
              <w:ind w:right="34"/>
            </w:pPr>
            <w:r w:rsidRPr="00264CB6">
              <w:t xml:space="preserve">К.А. </w:t>
            </w:r>
            <w:proofErr w:type="spellStart"/>
            <w:r w:rsidRPr="00264CB6">
              <w:t>Кид</w:t>
            </w:r>
            <w:proofErr w:type="spellEnd"/>
          </w:p>
          <w:p w:rsidR="000A5E64" w:rsidRPr="00264CB6" w:rsidRDefault="000A5E64" w:rsidP="000A5E64">
            <w:pPr>
              <w:autoSpaceDE w:val="0"/>
              <w:ind w:right="34"/>
            </w:pPr>
            <w:r w:rsidRPr="00264CB6">
              <w:t>А.А. Добрынина</w:t>
            </w:r>
          </w:p>
          <w:p w:rsidR="0036363B" w:rsidRPr="00264CB6" w:rsidRDefault="000A5E64" w:rsidP="000A5E64">
            <w:pPr>
              <w:autoSpaceDE w:val="0"/>
              <w:ind w:right="34"/>
            </w:pPr>
            <w:r w:rsidRPr="00264CB6">
              <w:t xml:space="preserve">Д.М. </w:t>
            </w:r>
            <w:proofErr w:type="spellStart"/>
            <w:r w:rsidRPr="00264CB6">
              <w:t>Табиева</w:t>
            </w:r>
            <w:proofErr w:type="spellEnd"/>
          </w:p>
        </w:tc>
      </w:tr>
      <w:tr w:rsidR="00264CB6" w:rsidRPr="00264CB6" w:rsidTr="000A5E64">
        <w:trPr>
          <w:trHeight w:val="531"/>
        </w:trPr>
        <w:tc>
          <w:tcPr>
            <w:tcW w:w="5812" w:type="dxa"/>
          </w:tcPr>
          <w:p w:rsidR="0036363B" w:rsidRPr="00264CB6" w:rsidRDefault="0036363B" w:rsidP="0036363B">
            <w:pPr>
              <w:tabs>
                <w:tab w:val="left" w:pos="5420"/>
              </w:tabs>
              <w:autoSpaceDE w:val="0"/>
              <w:ind w:right="459"/>
            </w:pPr>
            <w:r w:rsidRPr="00264CB6">
              <w:t>Инженеры-проектировщики</w:t>
            </w:r>
          </w:p>
        </w:tc>
        <w:tc>
          <w:tcPr>
            <w:tcW w:w="3118" w:type="dxa"/>
          </w:tcPr>
          <w:p w:rsidR="000A5E64" w:rsidRPr="00264CB6" w:rsidRDefault="000A5E64" w:rsidP="000A5E64">
            <w:pPr>
              <w:autoSpaceDE w:val="0"/>
              <w:jc w:val="both"/>
            </w:pPr>
            <w:r w:rsidRPr="00264CB6">
              <w:t xml:space="preserve">В.В. </w:t>
            </w:r>
            <w:proofErr w:type="spellStart"/>
            <w:r w:rsidRPr="00264CB6">
              <w:t>Герасина</w:t>
            </w:r>
            <w:proofErr w:type="spellEnd"/>
          </w:p>
          <w:p w:rsidR="000A5E64" w:rsidRPr="00264CB6" w:rsidRDefault="000A5E64" w:rsidP="000A5E64">
            <w:pPr>
              <w:autoSpaceDE w:val="0"/>
              <w:ind w:right="34"/>
            </w:pPr>
            <w:r w:rsidRPr="00264CB6">
              <w:t>В.Г. Гаврилова</w:t>
            </w:r>
          </w:p>
          <w:p w:rsidR="000A5E64" w:rsidRPr="00264CB6" w:rsidRDefault="000A5E64" w:rsidP="000A5E64">
            <w:pPr>
              <w:autoSpaceDE w:val="0"/>
              <w:ind w:right="34"/>
            </w:pPr>
            <w:r w:rsidRPr="00264CB6">
              <w:t>А.В. Наливайко</w:t>
            </w:r>
          </w:p>
          <w:p w:rsidR="0036363B" w:rsidRPr="00264CB6" w:rsidRDefault="000A5E64" w:rsidP="000A5E64">
            <w:pPr>
              <w:autoSpaceDE w:val="0"/>
              <w:ind w:right="34"/>
            </w:pPr>
            <w:r w:rsidRPr="00264CB6">
              <w:t xml:space="preserve">Д.С. </w:t>
            </w:r>
            <w:proofErr w:type="spellStart"/>
            <w:r w:rsidRPr="00264CB6">
              <w:t>Шакшакпаева</w:t>
            </w:r>
            <w:proofErr w:type="spellEnd"/>
          </w:p>
        </w:tc>
      </w:tr>
      <w:tr w:rsidR="00264CB6" w:rsidRPr="00264CB6" w:rsidTr="000A5E64">
        <w:tc>
          <w:tcPr>
            <w:tcW w:w="5812" w:type="dxa"/>
          </w:tcPr>
          <w:p w:rsidR="0036363B" w:rsidRPr="00264CB6" w:rsidRDefault="0036363B" w:rsidP="0036363B">
            <w:pPr>
              <w:tabs>
                <w:tab w:val="left" w:pos="5420"/>
              </w:tabs>
              <w:autoSpaceDE w:val="0"/>
              <w:ind w:right="459"/>
            </w:pPr>
            <w:r w:rsidRPr="00264CB6">
              <w:t>Инженеры-градостроители</w:t>
            </w:r>
          </w:p>
        </w:tc>
        <w:tc>
          <w:tcPr>
            <w:tcW w:w="3118" w:type="dxa"/>
          </w:tcPr>
          <w:p w:rsidR="000A5E64" w:rsidRPr="00264CB6" w:rsidRDefault="000A5E64" w:rsidP="000A5E64">
            <w:pPr>
              <w:autoSpaceDE w:val="0"/>
              <w:jc w:val="both"/>
            </w:pPr>
            <w:r w:rsidRPr="00264CB6">
              <w:t xml:space="preserve">П.В. </w:t>
            </w:r>
            <w:proofErr w:type="spellStart"/>
            <w:r w:rsidRPr="00264CB6">
              <w:t>Гинтер</w:t>
            </w:r>
            <w:proofErr w:type="spellEnd"/>
          </w:p>
          <w:p w:rsidR="000A5E64" w:rsidRPr="00264CB6" w:rsidRDefault="000A5E64" w:rsidP="000A5E64">
            <w:pPr>
              <w:autoSpaceDE w:val="0"/>
              <w:jc w:val="both"/>
            </w:pPr>
            <w:r w:rsidRPr="00264CB6">
              <w:t>А.О. Якубова</w:t>
            </w:r>
          </w:p>
          <w:p w:rsidR="000A5E64" w:rsidRPr="00264CB6" w:rsidRDefault="000A5E64" w:rsidP="000A5E64">
            <w:pPr>
              <w:autoSpaceDE w:val="0"/>
              <w:jc w:val="both"/>
            </w:pPr>
            <w:r w:rsidRPr="00264CB6">
              <w:t xml:space="preserve">Г.А. </w:t>
            </w:r>
            <w:proofErr w:type="spellStart"/>
            <w:r w:rsidRPr="00264CB6">
              <w:t>Чистоступов</w:t>
            </w:r>
            <w:proofErr w:type="spellEnd"/>
          </w:p>
          <w:p w:rsidR="000A5E64" w:rsidRPr="00264CB6" w:rsidRDefault="000A5E64" w:rsidP="000A5E64">
            <w:pPr>
              <w:autoSpaceDE w:val="0"/>
              <w:jc w:val="both"/>
            </w:pPr>
            <w:r w:rsidRPr="00264CB6">
              <w:t>М.И. Исакова</w:t>
            </w:r>
          </w:p>
          <w:p w:rsidR="0036363B" w:rsidRPr="00264CB6" w:rsidRDefault="000A5E64" w:rsidP="000A5E64">
            <w:pPr>
              <w:autoSpaceDE w:val="0"/>
              <w:jc w:val="both"/>
            </w:pPr>
            <w:r w:rsidRPr="00264CB6">
              <w:t xml:space="preserve">А.А. </w:t>
            </w:r>
            <w:proofErr w:type="spellStart"/>
            <w:r w:rsidRPr="00264CB6">
              <w:t>Мусихина</w:t>
            </w:r>
            <w:proofErr w:type="spellEnd"/>
          </w:p>
        </w:tc>
      </w:tr>
      <w:tr w:rsidR="00264CB6" w:rsidRPr="00264CB6" w:rsidTr="000A5E64">
        <w:tc>
          <w:tcPr>
            <w:tcW w:w="5812" w:type="dxa"/>
          </w:tcPr>
          <w:p w:rsidR="0036363B" w:rsidRPr="00264CB6" w:rsidRDefault="0036363B" w:rsidP="0036363B">
            <w:pPr>
              <w:tabs>
                <w:tab w:val="left" w:pos="5420"/>
              </w:tabs>
              <w:autoSpaceDE w:val="0"/>
              <w:ind w:right="459"/>
            </w:pPr>
            <w:r w:rsidRPr="00264CB6">
              <w:t>Кадастровые инженеры</w:t>
            </w:r>
          </w:p>
          <w:p w:rsidR="0036363B" w:rsidRPr="00264CB6" w:rsidRDefault="0036363B" w:rsidP="0036363B">
            <w:pPr>
              <w:tabs>
                <w:tab w:val="left" w:pos="5420"/>
              </w:tabs>
              <w:autoSpaceDE w:val="0"/>
              <w:ind w:right="176"/>
            </w:pPr>
          </w:p>
        </w:tc>
        <w:tc>
          <w:tcPr>
            <w:tcW w:w="3118" w:type="dxa"/>
          </w:tcPr>
          <w:p w:rsidR="000A5E64" w:rsidRPr="00264CB6" w:rsidRDefault="000A5E64" w:rsidP="000A5E64">
            <w:pPr>
              <w:autoSpaceDE w:val="0"/>
              <w:jc w:val="both"/>
            </w:pPr>
            <w:r w:rsidRPr="00264CB6">
              <w:t>И.А. Нестеров</w:t>
            </w:r>
          </w:p>
          <w:p w:rsidR="0036363B" w:rsidRPr="00264CB6" w:rsidRDefault="000A5E64" w:rsidP="000A5E64">
            <w:pPr>
              <w:autoSpaceDE w:val="0"/>
              <w:jc w:val="both"/>
            </w:pPr>
            <w:r w:rsidRPr="00264CB6">
              <w:t xml:space="preserve">Р.М. </w:t>
            </w:r>
            <w:proofErr w:type="spellStart"/>
            <w:r w:rsidRPr="00264CB6">
              <w:t>Мухатметгалин</w:t>
            </w:r>
            <w:proofErr w:type="spellEnd"/>
          </w:p>
        </w:tc>
      </w:tr>
      <w:tr w:rsidR="0036363B" w:rsidRPr="00264CB6" w:rsidTr="000A5E64">
        <w:tc>
          <w:tcPr>
            <w:tcW w:w="5812" w:type="dxa"/>
          </w:tcPr>
          <w:p w:rsidR="0036363B" w:rsidRPr="00264CB6" w:rsidRDefault="0036363B" w:rsidP="0036363B">
            <w:pPr>
              <w:tabs>
                <w:tab w:val="left" w:pos="5420"/>
              </w:tabs>
              <w:autoSpaceDE w:val="0"/>
              <w:ind w:right="176"/>
            </w:pPr>
            <w:r w:rsidRPr="00264CB6">
              <w:t>Инженер технического отдела</w:t>
            </w:r>
          </w:p>
        </w:tc>
        <w:tc>
          <w:tcPr>
            <w:tcW w:w="3118" w:type="dxa"/>
          </w:tcPr>
          <w:p w:rsidR="0036363B" w:rsidRPr="00264CB6" w:rsidRDefault="0036363B" w:rsidP="0036363B">
            <w:pPr>
              <w:autoSpaceDE w:val="0"/>
              <w:ind w:right="34"/>
            </w:pPr>
            <w:r w:rsidRPr="00264CB6">
              <w:t>Т.Ю. Данилейко</w:t>
            </w:r>
          </w:p>
        </w:tc>
      </w:tr>
      <w:bookmarkEnd w:id="4"/>
    </w:tbl>
    <w:p w:rsidR="002A7A91" w:rsidRPr="00264CB6" w:rsidRDefault="002A7A91" w:rsidP="002A7A91">
      <w:pPr>
        <w:tabs>
          <w:tab w:val="left" w:pos="1418"/>
        </w:tabs>
        <w:ind w:firstLine="426"/>
        <w:rPr>
          <w:rFonts w:eastAsia="Lucida Sans Unicode"/>
          <w:i/>
          <w:kern w:val="1"/>
        </w:rPr>
      </w:pPr>
    </w:p>
    <w:p w:rsidR="002A7A91" w:rsidRPr="00264CB6" w:rsidRDefault="002A7A91" w:rsidP="002A7A91">
      <w:pPr>
        <w:tabs>
          <w:tab w:val="left" w:pos="1418"/>
        </w:tabs>
        <w:ind w:firstLine="426"/>
        <w:rPr>
          <w:rFonts w:eastAsia="Lucida Sans Unicode"/>
          <w:i/>
          <w:kern w:val="1"/>
        </w:rPr>
      </w:pPr>
    </w:p>
    <w:p w:rsidR="00F04EF8" w:rsidRPr="00264CB6" w:rsidRDefault="00F04EF8" w:rsidP="00BB5259">
      <w:pPr>
        <w:tabs>
          <w:tab w:val="left" w:pos="1418"/>
        </w:tabs>
        <w:ind w:firstLine="425"/>
        <w:outlineLvl w:val="0"/>
        <w:rPr>
          <w:rFonts w:eastAsia="Lucida Sans Unicode"/>
          <w:i/>
          <w:kern w:val="1"/>
        </w:rPr>
        <w:sectPr w:rsidR="00F04EF8" w:rsidRPr="00264CB6" w:rsidSect="008161F0">
          <w:headerReference w:type="first" r:id="rId16"/>
          <w:footerReference w:type="first" r:id="rId17"/>
          <w:pgSz w:w="11905" w:h="16837"/>
          <w:pgMar w:top="851" w:right="851" w:bottom="851" w:left="1418" w:header="420" w:footer="176" w:gutter="0"/>
          <w:cols w:space="720"/>
          <w:docGrid w:linePitch="360"/>
        </w:sectPr>
      </w:pPr>
    </w:p>
    <w:p w:rsidR="00BD09FA" w:rsidRPr="00264CB6" w:rsidRDefault="00BF20C0" w:rsidP="00235EE4">
      <w:pPr>
        <w:tabs>
          <w:tab w:val="left" w:pos="1418"/>
        </w:tabs>
        <w:autoSpaceDE w:val="0"/>
        <w:ind w:left="-284" w:firstLine="426"/>
        <w:jc w:val="center"/>
        <w:rPr>
          <w:rFonts w:eastAsia="GOST Type AU"/>
          <w:b/>
        </w:rPr>
      </w:pPr>
      <w:r w:rsidRPr="00264CB6">
        <w:rPr>
          <w:rFonts w:eastAsia="GOST Type AU"/>
          <w:b/>
        </w:rPr>
        <w:lastRenderedPageBreak/>
        <w:t>СОДЕРЖАНИЕ</w:t>
      </w:r>
    </w:p>
    <w:bookmarkStart w:id="5" w:name="_Toc278967003"/>
    <w:p w:rsidR="003D0640" w:rsidRPr="003D0640" w:rsidRDefault="00CB37C6" w:rsidP="003D0640">
      <w:pPr>
        <w:pStyle w:val="15"/>
        <w:spacing w:line="240" w:lineRule="auto"/>
        <w:rPr>
          <w:rStyle w:val="af2"/>
          <w:color w:val="auto"/>
          <w:sz w:val="24"/>
          <w:szCs w:val="24"/>
        </w:rPr>
      </w:pPr>
      <w:r w:rsidRPr="00264CB6">
        <w:rPr>
          <w:rStyle w:val="af2"/>
          <w:color w:val="auto"/>
          <w:sz w:val="24"/>
          <w:szCs w:val="24"/>
        </w:rPr>
        <w:fldChar w:fldCharType="begin"/>
      </w:r>
      <w:r w:rsidRPr="00264CB6">
        <w:rPr>
          <w:rStyle w:val="af2"/>
          <w:color w:val="auto"/>
          <w:sz w:val="24"/>
          <w:szCs w:val="24"/>
        </w:rPr>
        <w:instrText xml:space="preserve"> TOC \o "1-5" \h \z \u </w:instrText>
      </w:r>
      <w:r w:rsidRPr="00264CB6">
        <w:rPr>
          <w:rStyle w:val="af2"/>
          <w:color w:val="auto"/>
          <w:sz w:val="24"/>
          <w:szCs w:val="24"/>
        </w:rPr>
        <w:fldChar w:fldCharType="separate"/>
      </w:r>
      <w:hyperlink w:anchor="_Toc33188740" w:history="1">
        <w:r w:rsidR="003D0640" w:rsidRPr="003D0640">
          <w:rPr>
            <w:rStyle w:val="af2"/>
            <w:color w:val="auto"/>
            <w:sz w:val="24"/>
            <w:szCs w:val="24"/>
          </w:rPr>
          <w:t>ВВЕДЕНИЕ</w:t>
        </w:r>
        <w:r w:rsidR="003D0640" w:rsidRPr="003D0640">
          <w:rPr>
            <w:rStyle w:val="af2"/>
            <w:webHidden/>
            <w:color w:val="auto"/>
            <w:sz w:val="24"/>
            <w:szCs w:val="24"/>
          </w:rPr>
          <w:tab/>
        </w:r>
        <w:r w:rsidR="003D0640" w:rsidRPr="003D0640">
          <w:rPr>
            <w:rStyle w:val="af2"/>
            <w:webHidden/>
            <w:color w:val="auto"/>
            <w:sz w:val="24"/>
            <w:szCs w:val="24"/>
          </w:rPr>
          <w:fldChar w:fldCharType="begin"/>
        </w:r>
        <w:r w:rsidR="003D0640" w:rsidRPr="003D0640">
          <w:rPr>
            <w:rStyle w:val="af2"/>
            <w:webHidden/>
            <w:color w:val="auto"/>
            <w:sz w:val="24"/>
            <w:szCs w:val="24"/>
          </w:rPr>
          <w:instrText xml:space="preserve"> PAGEREF _Toc33188740 \h </w:instrText>
        </w:r>
        <w:r w:rsidR="003D0640" w:rsidRPr="003D0640">
          <w:rPr>
            <w:rStyle w:val="af2"/>
            <w:webHidden/>
            <w:color w:val="auto"/>
            <w:sz w:val="24"/>
            <w:szCs w:val="24"/>
          </w:rPr>
        </w:r>
        <w:r w:rsidR="003D0640" w:rsidRPr="003D0640">
          <w:rPr>
            <w:rStyle w:val="af2"/>
            <w:webHidden/>
            <w:color w:val="auto"/>
            <w:sz w:val="24"/>
            <w:szCs w:val="24"/>
          </w:rPr>
          <w:fldChar w:fldCharType="separate"/>
        </w:r>
        <w:r w:rsidR="003D0640" w:rsidRPr="003D0640">
          <w:rPr>
            <w:rStyle w:val="af2"/>
            <w:webHidden/>
            <w:color w:val="auto"/>
            <w:sz w:val="24"/>
            <w:szCs w:val="24"/>
          </w:rPr>
          <w:t>5</w:t>
        </w:r>
        <w:r w:rsidR="003D0640" w:rsidRPr="003D0640">
          <w:rPr>
            <w:rStyle w:val="af2"/>
            <w:webHidden/>
            <w:color w:val="auto"/>
            <w:sz w:val="24"/>
            <w:szCs w:val="24"/>
          </w:rPr>
          <w:fldChar w:fldCharType="end"/>
        </w:r>
      </w:hyperlink>
    </w:p>
    <w:p w:rsidR="003D0640" w:rsidRPr="003D0640" w:rsidRDefault="00FC4AD5" w:rsidP="003D0640">
      <w:pPr>
        <w:pStyle w:val="15"/>
        <w:spacing w:line="240" w:lineRule="auto"/>
        <w:rPr>
          <w:rStyle w:val="af2"/>
          <w:color w:val="auto"/>
          <w:sz w:val="24"/>
          <w:szCs w:val="24"/>
        </w:rPr>
      </w:pPr>
      <w:hyperlink w:anchor="_Toc33188741" w:history="1">
        <w:r w:rsidR="003D0640" w:rsidRPr="003D0640">
          <w:rPr>
            <w:rStyle w:val="af2"/>
            <w:color w:val="auto"/>
            <w:sz w:val="24"/>
            <w:szCs w:val="24"/>
          </w:rPr>
          <w:t>ЧАСТЬ 1. ПОЛОЖЕНИЕ О ХАРАКТЕРИСТИКАХ ПЛАНИРУЕМОГО РАЗВИТИЯ ТЕРРИТОРИИ, О ХАРАКТЕРИСТИКАХ ОБЪЕКТОВ КАПИТАЛЬНОГО СТРОИТЕЛЬСТВА</w:t>
        </w:r>
        <w:r w:rsidR="003D0640" w:rsidRPr="003D0640">
          <w:rPr>
            <w:rStyle w:val="af2"/>
            <w:webHidden/>
            <w:color w:val="auto"/>
            <w:sz w:val="24"/>
            <w:szCs w:val="24"/>
          </w:rPr>
          <w:tab/>
        </w:r>
        <w:r w:rsidR="003D0640" w:rsidRPr="003D0640">
          <w:rPr>
            <w:rStyle w:val="af2"/>
            <w:webHidden/>
            <w:color w:val="auto"/>
            <w:sz w:val="24"/>
            <w:szCs w:val="24"/>
          </w:rPr>
          <w:fldChar w:fldCharType="begin"/>
        </w:r>
        <w:r w:rsidR="003D0640" w:rsidRPr="003D0640">
          <w:rPr>
            <w:rStyle w:val="af2"/>
            <w:webHidden/>
            <w:color w:val="auto"/>
            <w:sz w:val="24"/>
            <w:szCs w:val="24"/>
          </w:rPr>
          <w:instrText xml:space="preserve"> PAGEREF _Toc33188741 \h </w:instrText>
        </w:r>
        <w:r w:rsidR="003D0640" w:rsidRPr="003D0640">
          <w:rPr>
            <w:rStyle w:val="af2"/>
            <w:webHidden/>
            <w:color w:val="auto"/>
            <w:sz w:val="24"/>
            <w:szCs w:val="24"/>
          </w:rPr>
        </w:r>
        <w:r w:rsidR="003D0640" w:rsidRPr="003D0640">
          <w:rPr>
            <w:rStyle w:val="af2"/>
            <w:webHidden/>
            <w:color w:val="auto"/>
            <w:sz w:val="24"/>
            <w:szCs w:val="24"/>
          </w:rPr>
          <w:fldChar w:fldCharType="separate"/>
        </w:r>
        <w:r w:rsidR="003D0640" w:rsidRPr="003D0640">
          <w:rPr>
            <w:rStyle w:val="af2"/>
            <w:webHidden/>
            <w:color w:val="auto"/>
            <w:sz w:val="24"/>
            <w:szCs w:val="24"/>
          </w:rPr>
          <w:t>6</w:t>
        </w:r>
        <w:r w:rsidR="003D0640" w:rsidRPr="003D0640">
          <w:rPr>
            <w:rStyle w:val="af2"/>
            <w:webHidden/>
            <w:color w:val="auto"/>
            <w:sz w:val="24"/>
            <w:szCs w:val="24"/>
          </w:rPr>
          <w:fldChar w:fldCharType="end"/>
        </w:r>
      </w:hyperlink>
    </w:p>
    <w:p w:rsidR="003D0640" w:rsidRPr="003D0640" w:rsidRDefault="00FC4AD5" w:rsidP="003D0640">
      <w:pPr>
        <w:pStyle w:val="15"/>
        <w:spacing w:line="240" w:lineRule="auto"/>
        <w:rPr>
          <w:rStyle w:val="af2"/>
          <w:color w:val="auto"/>
          <w:sz w:val="24"/>
          <w:szCs w:val="24"/>
        </w:rPr>
      </w:pPr>
      <w:hyperlink w:anchor="_Toc33188742" w:history="1">
        <w:r w:rsidR="003D0640" w:rsidRPr="003D0640">
          <w:rPr>
            <w:rStyle w:val="af2"/>
            <w:color w:val="auto"/>
            <w:sz w:val="24"/>
            <w:szCs w:val="24"/>
          </w:rPr>
          <w:t>1. Характеристики планируемого развития территории</w:t>
        </w:r>
        <w:r w:rsidR="003D0640" w:rsidRPr="003D0640">
          <w:rPr>
            <w:rStyle w:val="af2"/>
            <w:webHidden/>
            <w:color w:val="auto"/>
            <w:sz w:val="24"/>
            <w:szCs w:val="24"/>
          </w:rPr>
          <w:tab/>
        </w:r>
        <w:r w:rsidR="003D0640" w:rsidRPr="003D0640">
          <w:rPr>
            <w:rStyle w:val="af2"/>
            <w:webHidden/>
            <w:color w:val="auto"/>
            <w:sz w:val="24"/>
            <w:szCs w:val="24"/>
          </w:rPr>
          <w:fldChar w:fldCharType="begin"/>
        </w:r>
        <w:r w:rsidR="003D0640" w:rsidRPr="003D0640">
          <w:rPr>
            <w:rStyle w:val="af2"/>
            <w:webHidden/>
            <w:color w:val="auto"/>
            <w:sz w:val="24"/>
            <w:szCs w:val="24"/>
          </w:rPr>
          <w:instrText xml:space="preserve"> PAGEREF _Toc33188742 \h </w:instrText>
        </w:r>
        <w:r w:rsidR="003D0640" w:rsidRPr="003D0640">
          <w:rPr>
            <w:rStyle w:val="af2"/>
            <w:webHidden/>
            <w:color w:val="auto"/>
            <w:sz w:val="24"/>
            <w:szCs w:val="24"/>
          </w:rPr>
        </w:r>
        <w:r w:rsidR="003D0640" w:rsidRPr="003D0640">
          <w:rPr>
            <w:rStyle w:val="af2"/>
            <w:webHidden/>
            <w:color w:val="auto"/>
            <w:sz w:val="24"/>
            <w:szCs w:val="24"/>
          </w:rPr>
          <w:fldChar w:fldCharType="separate"/>
        </w:r>
        <w:r w:rsidR="003D0640" w:rsidRPr="003D0640">
          <w:rPr>
            <w:rStyle w:val="af2"/>
            <w:webHidden/>
            <w:color w:val="auto"/>
            <w:sz w:val="24"/>
            <w:szCs w:val="24"/>
          </w:rPr>
          <w:t>6</w:t>
        </w:r>
        <w:r w:rsidR="003D0640" w:rsidRPr="003D0640">
          <w:rPr>
            <w:rStyle w:val="af2"/>
            <w:webHidden/>
            <w:color w:val="auto"/>
            <w:sz w:val="24"/>
            <w:szCs w:val="24"/>
          </w:rPr>
          <w:fldChar w:fldCharType="end"/>
        </w:r>
      </w:hyperlink>
    </w:p>
    <w:p w:rsidR="003D0640" w:rsidRPr="003D0640" w:rsidRDefault="00FC4AD5" w:rsidP="003D0640">
      <w:pPr>
        <w:pStyle w:val="15"/>
        <w:spacing w:line="240" w:lineRule="auto"/>
        <w:rPr>
          <w:rStyle w:val="af2"/>
          <w:color w:val="auto"/>
          <w:sz w:val="24"/>
          <w:szCs w:val="24"/>
        </w:rPr>
      </w:pPr>
      <w:hyperlink w:anchor="_Toc33188743" w:history="1">
        <w:r w:rsidR="003D0640" w:rsidRPr="003D0640">
          <w:rPr>
            <w:rStyle w:val="af2"/>
            <w:color w:val="auto"/>
            <w:sz w:val="24"/>
            <w:szCs w:val="24"/>
          </w:rPr>
          <w:t>1.1 Плотность и параметры застройки территории</w:t>
        </w:r>
        <w:r w:rsidR="003D0640" w:rsidRPr="003D0640">
          <w:rPr>
            <w:rStyle w:val="af2"/>
            <w:webHidden/>
            <w:color w:val="auto"/>
            <w:sz w:val="24"/>
            <w:szCs w:val="24"/>
          </w:rPr>
          <w:tab/>
        </w:r>
        <w:r w:rsidR="003D0640" w:rsidRPr="003D0640">
          <w:rPr>
            <w:rStyle w:val="af2"/>
            <w:webHidden/>
            <w:color w:val="auto"/>
            <w:sz w:val="24"/>
            <w:szCs w:val="24"/>
          </w:rPr>
          <w:fldChar w:fldCharType="begin"/>
        </w:r>
        <w:r w:rsidR="003D0640" w:rsidRPr="003D0640">
          <w:rPr>
            <w:rStyle w:val="af2"/>
            <w:webHidden/>
            <w:color w:val="auto"/>
            <w:sz w:val="24"/>
            <w:szCs w:val="24"/>
          </w:rPr>
          <w:instrText xml:space="preserve"> PAGEREF _Toc33188743 \h </w:instrText>
        </w:r>
        <w:r w:rsidR="003D0640" w:rsidRPr="003D0640">
          <w:rPr>
            <w:rStyle w:val="af2"/>
            <w:webHidden/>
            <w:color w:val="auto"/>
            <w:sz w:val="24"/>
            <w:szCs w:val="24"/>
          </w:rPr>
        </w:r>
        <w:r w:rsidR="003D0640" w:rsidRPr="003D0640">
          <w:rPr>
            <w:rStyle w:val="af2"/>
            <w:webHidden/>
            <w:color w:val="auto"/>
            <w:sz w:val="24"/>
            <w:szCs w:val="24"/>
          </w:rPr>
          <w:fldChar w:fldCharType="separate"/>
        </w:r>
        <w:r w:rsidR="003D0640" w:rsidRPr="003D0640">
          <w:rPr>
            <w:rStyle w:val="af2"/>
            <w:webHidden/>
            <w:color w:val="auto"/>
            <w:sz w:val="24"/>
            <w:szCs w:val="24"/>
          </w:rPr>
          <w:t>7</w:t>
        </w:r>
        <w:r w:rsidR="003D0640" w:rsidRPr="003D0640">
          <w:rPr>
            <w:rStyle w:val="af2"/>
            <w:webHidden/>
            <w:color w:val="auto"/>
            <w:sz w:val="24"/>
            <w:szCs w:val="24"/>
          </w:rPr>
          <w:fldChar w:fldCharType="end"/>
        </w:r>
      </w:hyperlink>
    </w:p>
    <w:p w:rsidR="003D0640" w:rsidRPr="003D0640" w:rsidRDefault="00FC4AD5" w:rsidP="003D0640">
      <w:pPr>
        <w:pStyle w:val="15"/>
        <w:spacing w:line="240" w:lineRule="auto"/>
        <w:rPr>
          <w:rStyle w:val="af2"/>
          <w:color w:val="auto"/>
          <w:sz w:val="24"/>
          <w:szCs w:val="24"/>
        </w:rPr>
      </w:pPr>
      <w:hyperlink w:anchor="_Toc33188744" w:history="1">
        <w:r w:rsidR="003D0640" w:rsidRPr="003D0640">
          <w:rPr>
            <w:rStyle w:val="af2"/>
            <w:color w:val="auto"/>
            <w:sz w:val="24"/>
            <w:szCs w:val="24"/>
          </w:rPr>
          <w:t>1.2 Предложения по формированию красных линий улиц</w:t>
        </w:r>
        <w:r w:rsidR="003D0640" w:rsidRPr="003D0640">
          <w:rPr>
            <w:rStyle w:val="af2"/>
            <w:webHidden/>
            <w:color w:val="auto"/>
            <w:sz w:val="24"/>
            <w:szCs w:val="24"/>
          </w:rPr>
          <w:tab/>
        </w:r>
        <w:r w:rsidR="003D0640" w:rsidRPr="003D0640">
          <w:rPr>
            <w:rStyle w:val="af2"/>
            <w:webHidden/>
            <w:color w:val="auto"/>
            <w:sz w:val="24"/>
            <w:szCs w:val="24"/>
          </w:rPr>
          <w:fldChar w:fldCharType="begin"/>
        </w:r>
        <w:r w:rsidR="003D0640" w:rsidRPr="003D0640">
          <w:rPr>
            <w:rStyle w:val="af2"/>
            <w:webHidden/>
            <w:color w:val="auto"/>
            <w:sz w:val="24"/>
            <w:szCs w:val="24"/>
          </w:rPr>
          <w:instrText xml:space="preserve"> PAGEREF _Toc33188744 \h </w:instrText>
        </w:r>
        <w:r w:rsidR="003D0640" w:rsidRPr="003D0640">
          <w:rPr>
            <w:rStyle w:val="af2"/>
            <w:webHidden/>
            <w:color w:val="auto"/>
            <w:sz w:val="24"/>
            <w:szCs w:val="24"/>
          </w:rPr>
        </w:r>
        <w:r w:rsidR="003D0640" w:rsidRPr="003D0640">
          <w:rPr>
            <w:rStyle w:val="af2"/>
            <w:webHidden/>
            <w:color w:val="auto"/>
            <w:sz w:val="24"/>
            <w:szCs w:val="24"/>
          </w:rPr>
          <w:fldChar w:fldCharType="separate"/>
        </w:r>
        <w:r w:rsidR="003D0640" w:rsidRPr="003D0640">
          <w:rPr>
            <w:rStyle w:val="af2"/>
            <w:webHidden/>
            <w:color w:val="auto"/>
            <w:sz w:val="24"/>
            <w:szCs w:val="24"/>
          </w:rPr>
          <w:t>7</w:t>
        </w:r>
        <w:r w:rsidR="003D0640" w:rsidRPr="003D0640">
          <w:rPr>
            <w:rStyle w:val="af2"/>
            <w:webHidden/>
            <w:color w:val="auto"/>
            <w:sz w:val="24"/>
            <w:szCs w:val="24"/>
          </w:rPr>
          <w:fldChar w:fldCharType="end"/>
        </w:r>
      </w:hyperlink>
    </w:p>
    <w:p w:rsidR="003D0640" w:rsidRPr="003D0640" w:rsidRDefault="00FC4AD5" w:rsidP="003D0640">
      <w:pPr>
        <w:pStyle w:val="15"/>
        <w:spacing w:line="240" w:lineRule="auto"/>
        <w:rPr>
          <w:rStyle w:val="af2"/>
          <w:color w:val="auto"/>
          <w:sz w:val="24"/>
          <w:szCs w:val="24"/>
        </w:rPr>
      </w:pPr>
      <w:hyperlink w:anchor="_Toc33188745" w:history="1">
        <w:r w:rsidR="003D0640" w:rsidRPr="003D0640">
          <w:rPr>
            <w:rStyle w:val="af2"/>
            <w:color w:val="auto"/>
            <w:sz w:val="24"/>
            <w:szCs w:val="24"/>
          </w:rPr>
          <w:t>1.3 Предложение по изменению территориальных зон, выделенных на карте градостроительного зонирования</w:t>
        </w:r>
        <w:r w:rsidR="003D0640" w:rsidRPr="003D0640">
          <w:rPr>
            <w:rStyle w:val="af2"/>
            <w:webHidden/>
            <w:color w:val="auto"/>
            <w:sz w:val="24"/>
            <w:szCs w:val="24"/>
          </w:rPr>
          <w:tab/>
        </w:r>
        <w:r w:rsidR="003D0640" w:rsidRPr="003D0640">
          <w:rPr>
            <w:rStyle w:val="af2"/>
            <w:webHidden/>
            <w:color w:val="auto"/>
            <w:sz w:val="24"/>
            <w:szCs w:val="24"/>
          </w:rPr>
          <w:fldChar w:fldCharType="begin"/>
        </w:r>
        <w:r w:rsidR="003D0640" w:rsidRPr="003D0640">
          <w:rPr>
            <w:rStyle w:val="af2"/>
            <w:webHidden/>
            <w:color w:val="auto"/>
            <w:sz w:val="24"/>
            <w:szCs w:val="24"/>
          </w:rPr>
          <w:instrText xml:space="preserve"> PAGEREF _Toc33188745 \h </w:instrText>
        </w:r>
        <w:r w:rsidR="003D0640" w:rsidRPr="003D0640">
          <w:rPr>
            <w:rStyle w:val="af2"/>
            <w:webHidden/>
            <w:color w:val="auto"/>
            <w:sz w:val="24"/>
            <w:szCs w:val="24"/>
          </w:rPr>
        </w:r>
        <w:r w:rsidR="003D0640" w:rsidRPr="003D0640">
          <w:rPr>
            <w:rStyle w:val="af2"/>
            <w:webHidden/>
            <w:color w:val="auto"/>
            <w:sz w:val="24"/>
            <w:szCs w:val="24"/>
          </w:rPr>
          <w:fldChar w:fldCharType="separate"/>
        </w:r>
        <w:r w:rsidR="003D0640" w:rsidRPr="003D0640">
          <w:rPr>
            <w:rStyle w:val="af2"/>
            <w:webHidden/>
            <w:color w:val="auto"/>
            <w:sz w:val="24"/>
            <w:szCs w:val="24"/>
          </w:rPr>
          <w:t>8</w:t>
        </w:r>
        <w:r w:rsidR="003D0640" w:rsidRPr="003D0640">
          <w:rPr>
            <w:rStyle w:val="af2"/>
            <w:webHidden/>
            <w:color w:val="auto"/>
            <w:sz w:val="24"/>
            <w:szCs w:val="24"/>
          </w:rPr>
          <w:fldChar w:fldCharType="end"/>
        </w:r>
      </w:hyperlink>
    </w:p>
    <w:p w:rsidR="003D0640" w:rsidRPr="003D0640" w:rsidRDefault="00FC4AD5" w:rsidP="003D0640">
      <w:pPr>
        <w:pStyle w:val="15"/>
        <w:spacing w:line="240" w:lineRule="auto"/>
        <w:rPr>
          <w:rStyle w:val="af2"/>
          <w:color w:val="auto"/>
          <w:sz w:val="24"/>
          <w:szCs w:val="24"/>
        </w:rPr>
      </w:pPr>
      <w:hyperlink w:anchor="_Toc33188746" w:history="1">
        <w:r w:rsidR="003D0640" w:rsidRPr="003D0640">
          <w:rPr>
            <w:rStyle w:val="af2"/>
            <w:color w:val="auto"/>
            <w:sz w:val="24"/>
            <w:szCs w:val="24"/>
          </w:rPr>
          <w:t>1.4 Зоны с особыми условиями использования территории</w:t>
        </w:r>
        <w:r w:rsidR="003D0640" w:rsidRPr="003D0640">
          <w:rPr>
            <w:rStyle w:val="af2"/>
            <w:webHidden/>
            <w:color w:val="auto"/>
            <w:sz w:val="24"/>
            <w:szCs w:val="24"/>
          </w:rPr>
          <w:tab/>
        </w:r>
        <w:r w:rsidR="003D0640" w:rsidRPr="003D0640">
          <w:rPr>
            <w:rStyle w:val="af2"/>
            <w:webHidden/>
            <w:color w:val="auto"/>
            <w:sz w:val="24"/>
            <w:szCs w:val="24"/>
          </w:rPr>
          <w:fldChar w:fldCharType="begin"/>
        </w:r>
        <w:r w:rsidR="003D0640" w:rsidRPr="003D0640">
          <w:rPr>
            <w:rStyle w:val="af2"/>
            <w:webHidden/>
            <w:color w:val="auto"/>
            <w:sz w:val="24"/>
            <w:szCs w:val="24"/>
          </w:rPr>
          <w:instrText xml:space="preserve"> PAGEREF _Toc33188746 \h </w:instrText>
        </w:r>
        <w:r w:rsidR="003D0640" w:rsidRPr="003D0640">
          <w:rPr>
            <w:rStyle w:val="af2"/>
            <w:webHidden/>
            <w:color w:val="auto"/>
            <w:sz w:val="24"/>
            <w:szCs w:val="24"/>
          </w:rPr>
        </w:r>
        <w:r w:rsidR="003D0640" w:rsidRPr="003D0640">
          <w:rPr>
            <w:rStyle w:val="af2"/>
            <w:webHidden/>
            <w:color w:val="auto"/>
            <w:sz w:val="24"/>
            <w:szCs w:val="24"/>
          </w:rPr>
          <w:fldChar w:fldCharType="separate"/>
        </w:r>
        <w:r w:rsidR="003D0640" w:rsidRPr="003D0640">
          <w:rPr>
            <w:rStyle w:val="af2"/>
            <w:webHidden/>
            <w:color w:val="auto"/>
            <w:sz w:val="24"/>
            <w:szCs w:val="24"/>
          </w:rPr>
          <w:t>8</w:t>
        </w:r>
        <w:r w:rsidR="003D0640" w:rsidRPr="003D0640">
          <w:rPr>
            <w:rStyle w:val="af2"/>
            <w:webHidden/>
            <w:color w:val="auto"/>
            <w:sz w:val="24"/>
            <w:szCs w:val="24"/>
          </w:rPr>
          <w:fldChar w:fldCharType="end"/>
        </w:r>
      </w:hyperlink>
    </w:p>
    <w:p w:rsidR="003D0640" w:rsidRPr="003D0640" w:rsidRDefault="00FC4AD5" w:rsidP="003D0640">
      <w:pPr>
        <w:pStyle w:val="15"/>
        <w:spacing w:line="240" w:lineRule="auto"/>
        <w:rPr>
          <w:rStyle w:val="af2"/>
          <w:color w:val="auto"/>
          <w:sz w:val="24"/>
          <w:szCs w:val="24"/>
        </w:rPr>
      </w:pPr>
      <w:hyperlink w:anchor="_Toc33188747" w:history="1">
        <w:r w:rsidR="003D0640" w:rsidRPr="003D0640">
          <w:rPr>
            <w:rStyle w:val="af2"/>
            <w:color w:val="auto"/>
            <w:sz w:val="24"/>
            <w:szCs w:val="24"/>
          </w:rPr>
          <w:t>2. Характеристики объектов капитального строительства</w:t>
        </w:r>
        <w:r w:rsidR="003D0640" w:rsidRPr="003D0640">
          <w:rPr>
            <w:rStyle w:val="af2"/>
            <w:webHidden/>
            <w:color w:val="auto"/>
            <w:sz w:val="24"/>
            <w:szCs w:val="24"/>
          </w:rPr>
          <w:tab/>
        </w:r>
        <w:r w:rsidR="003D0640" w:rsidRPr="003D0640">
          <w:rPr>
            <w:rStyle w:val="af2"/>
            <w:webHidden/>
            <w:color w:val="auto"/>
            <w:sz w:val="24"/>
            <w:szCs w:val="24"/>
          </w:rPr>
          <w:fldChar w:fldCharType="begin"/>
        </w:r>
        <w:r w:rsidR="003D0640" w:rsidRPr="003D0640">
          <w:rPr>
            <w:rStyle w:val="af2"/>
            <w:webHidden/>
            <w:color w:val="auto"/>
            <w:sz w:val="24"/>
            <w:szCs w:val="24"/>
          </w:rPr>
          <w:instrText xml:space="preserve"> PAGEREF _Toc33188747 \h </w:instrText>
        </w:r>
        <w:r w:rsidR="003D0640" w:rsidRPr="003D0640">
          <w:rPr>
            <w:rStyle w:val="af2"/>
            <w:webHidden/>
            <w:color w:val="auto"/>
            <w:sz w:val="24"/>
            <w:szCs w:val="24"/>
          </w:rPr>
        </w:r>
        <w:r w:rsidR="003D0640" w:rsidRPr="003D0640">
          <w:rPr>
            <w:rStyle w:val="af2"/>
            <w:webHidden/>
            <w:color w:val="auto"/>
            <w:sz w:val="24"/>
            <w:szCs w:val="24"/>
          </w:rPr>
          <w:fldChar w:fldCharType="separate"/>
        </w:r>
        <w:r w:rsidR="003D0640" w:rsidRPr="003D0640">
          <w:rPr>
            <w:rStyle w:val="af2"/>
            <w:webHidden/>
            <w:color w:val="auto"/>
            <w:sz w:val="24"/>
            <w:szCs w:val="24"/>
          </w:rPr>
          <w:t>8</w:t>
        </w:r>
        <w:r w:rsidR="003D0640" w:rsidRPr="003D0640">
          <w:rPr>
            <w:rStyle w:val="af2"/>
            <w:webHidden/>
            <w:color w:val="auto"/>
            <w:sz w:val="24"/>
            <w:szCs w:val="24"/>
          </w:rPr>
          <w:fldChar w:fldCharType="end"/>
        </w:r>
      </w:hyperlink>
    </w:p>
    <w:p w:rsidR="003D0640" w:rsidRPr="003D0640" w:rsidRDefault="00FC4AD5" w:rsidP="003D0640">
      <w:pPr>
        <w:pStyle w:val="15"/>
        <w:spacing w:line="240" w:lineRule="auto"/>
        <w:rPr>
          <w:rStyle w:val="af2"/>
          <w:color w:val="auto"/>
          <w:sz w:val="24"/>
          <w:szCs w:val="24"/>
        </w:rPr>
      </w:pPr>
      <w:hyperlink w:anchor="_Toc33188748" w:history="1">
        <w:r w:rsidR="003D0640" w:rsidRPr="003D0640">
          <w:rPr>
            <w:rStyle w:val="af2"/>
            <w:color w:val="auto"/>
            <w:sz w:val="24"/>
            <w:szCs w:val="24"/>
          </w:rPr>
          <w:t>2.1 Характеристики объектов капитального строительства жилого, производственного, общественно-делового и иного назначения</w:t>
        </w:r>
        <w:r w:rsidR="003D0640" w:rsidRPr="003D0640">
          <w:rPr>
            <w:rStyle w:val="af2"/>
            <w:webHidden/>
            <w:color w:val="auto"/>
            <w:sz w:val="24"/>
            <w:szCs w:val="24"/>
          </w:rPr>
          <w:tab/>
        </w:r>
        <w:r w:rsidR="003D0640" w:rsidRPr="003D0640">
          <w:rPr>
            <w:rStyle w:val="af2"/>
            <w:webHidden/>
            <w:color w:val="auto"/>
            <w:sz w:val="24"/>
            <w:szCs w:val="24"/>
          </w:rPr>
          <w:fldChar w:fldCharType="begin"/>
        </w:r>
        <w:r w:rsidR="003D0640" w:rsidRPr="003D0640">
          <w:rPr>
            <w:rStyle w:val="af2"/>
            <w:webHidden/>
            <w:color w:val="auto"/>
            <w:sz w:val="24"/>
            <w:szCs w:val="24"/>
          </w:rPr>
          <w:instrText xml:space="preserve"> PAGEREF _Toc33188748 \h </w:instrText>
        </w:r>
        <w:r w:rsidR="003D0640" w:rsidRPr="003D0640">
          <w:rPr>
            <w:rStyle w:val="af2"/>
            <w:webHidden/>
            <w:color w:val="auto"/>
            <w:sz w:val="24"/>
            <w:szCs w:val="24"/>
          </w:rPr>
        </w:r>
        <w:r w:rsidR="003D0640" w:rsidRPr="003D0640">
          <w:rPr>
            <w:rStyle w:val="af2"/>
            <w:webHidden/>
            <w:color w:val="auto"/>
            <w:sz w:val="24"/>
            <w:szCs w:val="24"/>
          </w:rPr>
          <w:fldChar w:fldCharType="separate"/>
        </w:r>
        <w:r w:rsidR="003D0640" w:rsidRPr="003D0640">
          <w:rPr>
            <w:rStyle w:val="af2"/>
            <w:webHidden/>
            <w:color w:val="auto"/>
            <w:sz w:val="24"/>
            <w:szCs w:val="24"/>
          </w:rPr>
          <w:t>8</w:t>
        </w:r>
        <w:r w:rsidR="003D0640" w:rsidRPr="003D0640">
          <w:rPr>
            <w:rStyle w:val="af2"/>
            <w:webHidden/>
            <w:color w:val="auto"/>
            <w:sz w:val="24"/>
            <w:szCs w:val="24"/>
          </w:rPr>
          <w:fldChar w:fldCharType="end"/>
        </w:r>
      </w:hyperlink>
    </w:p>
    <w:p w:rsidR="003D0640" w:rsidRPr="003D0640" w:rsidRDefault="00FC4AD5" w:rsidP="003D0640">
      <w:pPr>
        <w:pStyle w:val="15"/>
        <w:spacing w:line="240" w:lineRule="auto"/>
        <w:rPr>
          <w:rStyle w:val="af2"/>
          <w:color w:val="auto"/>
          <w:sz w:val="24"/>
          <w:szCs w:val="24"/>
        </w:rPr>
      </w:pPr>
      <w:hyperlink w:anchor="_Toc33188749" w:history="1">
        <w:r w:rsidR="003D0640" w:rsidRPr="003D0640">
          <w:rPr>
            <w:rStyle w:val="af2"/>
            <w:color w:val="auto"/>
            <w:sz w:val="24"/>
            <w:szCs w:val="24"/>
          </w:rPr>
          <w:t>2.2 Характеристики объектов социальной инфраструктуры</w:t>
        </w:r>
        <w:r w:rsidR="003D0640" w:rsidRPr="003D0640">
          <w:rPr>
            <w:rStyle w:val="af2"/>
            <w:webHidden/>
            <w:color w:val="auto"/>
            <w:sz w:val="24"/>
            <w:szCs w:val="24"/>
          </w:rPr>
          <w:tab/>
        </w:r>
        <w:r w:rsidR="003D0640" w:rsidRPr="003D0640">
          <w:rPr>
            <w:rStyle w:val="af2"/>
            <w:webHidden/>
            <w:color w:val="auto"/>
            <w:sz w:val="24"/>
            <w:szCs w:val="24"/>
          </w:rPr>
          <w:fldChar w:fldCharType="begin"/>
        </w:r>
        <w:r w:rsidR="003D0640" w:rsidRPr="003D0640">
          <w:rPr>
            <w:rStyle w:val="af2"/>
            <w:webHidden/>
            <w:color w:val="auto"/>
            <w:sz w:val="24"/>
            <w:szCs w:val="24"/>
          </w:rPr>
          <w:instrText xml:space="preserve"> PAGEREF _Toc33188749 \h </w:instrText>
        </w:r>
        <w:r w:rsidR="003D0640" w:rsidRPr="003D0640">
          <w:rPr>
            <w:rStyle w:val="af2"/>
            <w:webHidden/>
            <w:color w:val="auto"/>
            <w:sz w:val="24"/>
            <w:szCs w:val="24"/>
          </w:rPr>
        </w:r>
        <w:r w:rsidR="003D0640" w:rsidRPr="003D0640">
          <w:rPr>
            <w:rStyle w:val="af2"/>
            <w:webHidden/>
            <w:color w:val="auto"/>
            <w:sz w:val="24"/>
            <w:szCs w:val="24"/>
          </w:rPr>
          <w:fldChar w:fldCharType="separate"/>
        </w:r>
        <w:r w:rsidR="003D0640" w:rsidRPr="003D0640">
          <w:rPr>
            <w:rStyle w:val="af2"/>
            <w:webHidden/>
            <w:color w:val="auto"/>
            <w:sz w:val="24"/>
            <w:szCs w:val="24"/>
          </w:rPr>
          <w:t>9</w:t>
        </w:r>
        <w:r w:rsidR="003D0640" w:rsidRPr="003D0640">
          <w:rPr>
            <w:rStyle w:val="af2"/>
            <w:webHidden/>
            <w:color w:val="auto"/>
            <w:sz w:val="24"/>
            <w:szCs w:val="24"/>
          </w:rPr>
          <w:fldChar w:fldCharType="end"/>
        </w:r>
      </w:hyperlink>
    </w:p>
    <w:p w:rsidR="003D0640" w:rsidRPr="003D0640" w:rsidRDefault="00FC4AD5" w:rsidP="003D0640">
      <w:pPr>
        <w:pStyle w:val="15"/>
        <w:spacing w:line="240" w:lineRule="auto"/>
        <w:rPr>
          <w:rStyle w:val="af2"/>
          <w:color w:val="auto"/>
          <w:sz w:val="24"/>
          <w:szCs w:val="24"/>
        </w:rPr>
      </w:pPr>
      <w:hyperlink w:anchor="_Toc33188750" w:history="1">
        <w:r w:rsidR="003D0640" w:rsidRPr="003D0640">
          <w:rPr>
            <w:rStyle w:val="af2"/>
            <w:color w:val="auto"/>
            <w:sz w:val="24"/>
            <w:szCs w:val="24"/>
          </w:rPr>
          <w:t>2.3 Характеристики объектов транспортной инфраструктуры</w:t>
        </w:r>
        <w:r w:rsidR="003D0640" w:rsidRPr="003D0640">
          <w:rPr>
            <w:rStyle w:val="af2"/>
            <w:webHidden/>
            <w:color w:val="auto"/>
            <w:sz w:val="24"/>
            <w:szCs w:val="24"/>
          </w:rPr>
          <w:tab/>
        </w:r>
        <w:r w:rsidR="003D0640" w:rsidRPr="003D0640">
          <w:rPr>
            <w:rStyle w:val="af2"/>
            <w:webHidden/>
            <w:color w:val="auto"/>
            <w:sz w:val="24"/>
            <w:szCs w:val="24"/>
          </w:rPr>
          <w:fldChar w:fldCharType="begin"/>
        </w:r>
        <w:r w:rsidR="003D0640" w:rsidRPr="003D0640">
          <w:rPr>
            <w:rStyle w:val="af2"/>
            <w:webHidden/>
            <w:color w:val="auto"/>
            <w:sz w:val="24"/>
            <w:szCs w:val="24"/>
          </w:rPr>
          <w:instrText xml:space="preserve"> PAGEREF _Toc33188750 \h </w:instrText>
        </w:r>
        <w:r w:rsidR="003D0640" w:rsidRPr="003D0640">
          <w:rPr>
            <w:rStyle w:val="af2"/>
            <w:webHidden/>
            <w:color w:val="auto"/>
            <w:sz w:val="24"/>
            <w:szCs w:val="24"/>
          </w:rPr>
        </w:r>
        <w:r w:rsidR="003D0640" w:rsidRPr="003D0640">
          <w:rPr>
            <w:rStyle w:val="af2"/>
            <w:webHidden/>
            <w:color w:val="auto"/>
            <w:sz w:val="24"/>
            <w:szCs w:val="24"/>
          </w:rPr>
          <w:fldChar w:fldCharType="separate"/>
        </w:r>
        <w:r w:rsidR="003D0640" w:rsidRPr="003D0640">
          <w:rPr>
            <w:rStyle w:val="af2"/>
            <w:webHidden/>
            <w:color w:val="auto"/>
            <w:sz w:val="24"/>
            <w:szCs w:val="24"/>
          </w:rPr>
          <w:t>9</w:t>
        </w:r>
        <w:r w:rsidR="003D0640" w:rsidRPr="003D0640">
          <w:rPr>
            <w:rStyle w:val="af2"/>
            <w:webHidden/>
            <w:color w:val="auto"/>
            <w:sz w:val="24"/>
            <w:szCs w:val="24"/>
          </w:rPr>
          <w:fldChar w:fldCharType="end"/>
        </w:r>
      </w:hyperlink>
    </w:p>
    <w:p w:rsidR="003D0640" w:rsidRPr="003D0640" w:rsidRDefault="00FC4AD5" w:rsidP="003D0640">
      <w:pPr>
        <w:pStyle w:val="15"/>
        <w:spacing w:line="240" w:lineRule="auto"/>
        <w:rPr>
          <w:rStyle w:val="af2"/>
          <w:color w:val="auto"/>
          <w:sz w:val="24"/>
          <w:szCs w:val="24"/>
        </w:rPr>
      </w:pPr>
      <w:hyperlink w:anchor="_Toc33188751" w:history="1">
        <w:r w:rsidR="003D0640" w:rsidRPr="003D0640">
          <w:rPr>
            <w:rStyle w:val="af2"/>
            <w:color w:val="auto"/>
            <w:sz w:val="24"/>
            <w:szCs w:val="24"/>
          </w:rPr>
          <w:t>2.3.1 Транспорт и улично-дорожная сеть</w:t>
        </w:r>
        <w:r w:rsidR="003D0640" w:rsidRPr="003D0640">
          <w:rPr>
            <w:rStyle w:val="af2"/>
            <w:webHidden/>
            <w:color w:val="auto"/>
            <w:sz w:val="24"/>
            <w:szCs w:val="24"/>
          </w:rPr>
          <w:tab/>
        </w:r>
        <w:r w:rsidR="003D0640" w:rsidRPr="003D0640">
          <w:rPr>
            <w:rStyle w:val="af2"/>
            <w:webHidden/>
            <w:color w:val="auto"/>
            <w:sz w:val="24"/>
            <w:szCs w:val="24"/>
          </w:rPr>
          <w:fldChar w:fldCharType="begin"/>
        </w:r>
        <w:r w:rsidR="003D0640" w:rsidRPr="003D0640">
          <w:rPr>
            <w:rStyle w:val="af2"/>
            <w:webHidden/>
            <w:color w:val="auto"/>
            <w:sz w:val="24"/>
            <w:szCs w:val="24"/>
          </w:rPr>
          <w:instrText xml:space="preserve"> PAGEREF _Toc33188751 \h </w:instrText>
        </w:r>
        <w:r w:rsidR="003D0640" w:rsidRPr="003D0640">
          <w:rPr>
            <w:rStyle w:val="af2"/>
            <w:webHidden/>
            <w:color w:val="auto"/>
            <w:sz w:val="24"/>
            <w:szCs w:val="24"/>
          </w:rPr>
        </w:r>
        <w:r w:rsidR="003D0640" w:rsidRPr="003D0640">
          <w:rPr>
            <w:rStyle w:val="af2"/>
            <w:webHidden/>
            <w:color w:val="auto"/>
            <w:sz w:val="24"/>
            <w:szCs w:val="24"/>
          </w:rPr>
          <w:fldChar w:fldCharType="separate"/>
        </w:r>
        <w:r w:rsidR="003D0640" w:rsidRPr="003D0640">
          <w:rPr>
            <w:rStyle w:val="af2"/>
            <w:webHidden/>
            <w:color w:val="auto"/>
            <w:sz w:val="24"/>
            <w:szCs w:val="24"/>
          </w:rPr>
          <w:t>9</w:t>
        </w:r>
        <w:r w:rsidR="003D0640" w:rsidRPr="003D0640">
          <w:rPr>
            <w:rStyle w:val="af2"/>
            <w:webHidden/>
            <w:color w:val="auto"/>
            <w:sz w:val="24"/>
            <w:szCs w:val="24"/>
          </w:rPr>
          <w:fldChar w:fldCharType="end"/>
        </w:r>
      </w:hyperlink>
    </w:p>
    <w:p w:rsidR="003D0640" w:rsidRPr="003D0640" w:rsidRDefault="00FC4AD5" w:rsidP="003D0640">
      <w:pPr>
        <w:pStyle w:val="15"/>
        <w:spacing w:line="240" w:lineRule="auto"/>
        <w:rPr>
          <w:rStyle w:val="af2"/>
          <w:color w:val="auto"/>
          <w:sz w:val="24"/>
          <w:szCs w:val="24"/>
        </w:rPr>
      </w:pPr>
      <w:hyperlink w:anchor="_Toc33188752" w:history="1">
        <w:r w:rsidR="003D0640" w:rsidRPr="003D0640">
          <w:rPr>
            <w:rStyle w:val="af2"/>
            <w:color w:val="auto"/>
            <w:sz w:val="24"/>
            <w:szCs w:val="24"/>
          </w:rPr>
          <w:t>2.3.2 Улицы и дороги</w:t>
        </w:r>
        <w:r w:rsidR="003D0640" w:rsidRPr="003D0640">
          <w:rPr>
            <w:rStyle w:val="af2"/>
            <w:webHidden/>
            <w:color w:val="auto"/>
            <w:sz w:val="24"/>
            <w:szCs w:val="24"/>
          </w:rPr>
          <w:tab/>
        </w:r>
        <w:r w:rsidR="003D0640" w:rsidRPr="003D0640">
          <w:rPr>
            <w:rStyle w:val="af2"/>
            <w:webHidden/>
            <w:color w:val="auto"/>
            <w:sz w:val="24"/>
            <w:szCs w:val="24"/>
          </w:rPr>
          <w:fldChar w:fldCharType="begin"/>
        </w:r>
        <w:r w:rsidR="003D0640" w:rsidRPr="003D0640">
          <w:rPr>
            <w:rStyle w:val="af2"/>
            <w:webHidden/>
            <w:color w:val="auto"/>
            <w:sz w:val="24"/>
            <w:szCs w:val="24"/>
          </w:rPr>
          <w:instrText xml:space="preserve"> PAGEREF _Toc33188752 \h </w:instrText>
        </w:r>
        <w:r w:rsidR="003D0640" w:rsidRPr="003D0640">
          <w:rPr>
            <w:rStyle w:val="af2"/>
            <w:webHidden/>
            <w:color w:val="auto"/>
            <w:sz w:val="24"/>
            <w:szCs w:val="24"/>
          </w:rPr>
        </w:r>
        <w:r w:rsidR="003D0640" w:rsidRPr="003D0640">
          <w:rPr>
            <w:rStyle w:val="af2"/>
            <w:webHidden/>
            <w:color w:val="auto"/>
            <w:sz w:val="24"/>
            <w:szCs w:val="24"/>
          </w:rPr>
          <w:fldChar w:fldCharType="separate"/>
        </w:r>
        <w:r w:rsidR="003D0640" w:rsidRPr="003D0640">
          <w:rPr>
            <w:rStyle w:val="af2"/>
            <w:webHidden/>
            <w:color w:val="auto"/>
            <w:sz w:val="24"/>
            <w:szCs w:val="24"/>
          </w:rPr>
          <w:t>10</w:t>
        </w:r>
        <w:r w:rsidR="003D0640" w:rsidRPr="003D0640">
          <w:rPr>
            <w:rStyle w:val="af2"/>
            <w:webHidden/>
            <w:color w:val="auto"/>
            <w:sz w:val="24"/>
            <w:szCs w:val="24"/>
          </w:rPr>
          <w:fldChar w:fldCharType="end"/>
        </w:r>
      </w:hyperlink>
    </w:p>
    <w:p w:rsidR="003D0640" w:rsidRPr="003D0640" w:rsidRDefault="00FC4AD5" w:rsidP="003D0640">
      <w:pPr>
        <w:pStyle w:val="15"/>
        <w:spacing w:line="240" w:lineRule="auto"/>
        <w:rPr>
          <w:rStyle w:val="af2"/>
          <w:color w:val="auto"/>
          <w:sz w:val="24"/>
          <w:szCs w:val="24"/>
        </w:rPr>
      </w:pPr>
      <w:hyperlink w:anchor="_Toc33188753" w:history="1">
        <w:r w:rsidR="003D0640" w:rsidRPr="003D0640">
          <w:rPr>
            <w:rStyle w:val="af2"/>
            <w:color w:val="auto"/>
            <w:sz w:val="24"/>
            <w:szCs w:val="24"/>
          </w:rPr>
          <w:t>2.3.3 Пешеходное движение</w:t>
        </w:r>
        <w:r w:rsidR="003D0640" w:rsidRPr="003D0640">
          <w:rPr>
            <w:rStyle w:val="af2"/>
            <w:webHidden/>
            <w:color w:val="auto"/>
            <w:sz w:val="24"/>
            <w:szCs w:val="24"/>
          </w:rPr>
          <w:tab/>
        </w:r>
        <w:r w:rsidR="003D0640" w:rsidRPr="003D0640">
          <w:rPr>
            <w:rStyle w:val="af2"/>
            <w:webHidden/>
            <w:color w:val="auto"/>
            <w:sz w:val="24"/>
            <w:szCs w:val="24"/>
          </w:rPr>
          <w:fldChar w:fldCharType="begin"/>
        </w:r>
        <w:r w:rsidR="003D0640" w:rsidRPr="003D0640">
          <w:rPr>
            <w:rStyle w:val="af2"/>
            <w:webHidden/>
            <w:color w:val="auto"/>
            <w:sz w:val="24"/>
            <w:szCs w:val="24"/>
          </w:rPr>
          <w:instrText xml:space="preserve"> PAGEREF _Toc33188753 \h </w:instrText>
        </w:r>
        <w:r w:rsidR="003D0640" w:rsidRPr="003D0640">
          <w:rPr>
            <w:rStyle w:val="af2"/>
            <w:webHidden/>
            <w:color w:val="auto"/>
            <w:sz w:val="24"/>
            <w:szCs w:val="24"/>
          </w:rPr>
        </w:r>
        <w:r w:rsidR="003D0640" w:rsidRPr="003D0640">
          <w:rPr>
            <w:rStyle w:val="af2"/>
            <w:webHidden/>
            <w:color w:val="auto"/>
            <w:sz w:val="24"/>
            <w:szCs w:val="24"/>
          </w:rPr>
          <w:fldChar w:fldCharType="separate"/>
        </w:r>
        <w:r w:rsidR="003D0640" w:rsidRPr="003D0640">
          <w:rPr>
            <w:rStyle w:val="af2"/>
            <w:webHidden/>
            <w:color w:val="auto"/>
            <w:sz w:val="24"/>
            <w:szCs w:val="24"/>
          </w:rPr>
          <w:t>10</w:t>
        </w:r>
        <w:r w:rsidR="003D0640" w:rsidRPr="003D0640">
          <w:rPr>
            <w:rStyle w:val="af2"/>
            <w:webHidden/>
            <w:color w:val="auto"/>
            <w:sz w:val="24"/>
            <w:szCs w:val="24"/>
          </w:rPr>
          <w:fldChar w:fldCharType="end"/>
        </w:r>
      </w:hyperlink>
    </w:p>
    <w:p w:rsidR="003D0640" w:rsidRPr="003D0640" w:rsidRDefault="00FC4AD5" w:rsidP="003D0640">
      <w:pPr>
        <w:pStyle w:val="15"/>
        <w:spacing w:line="240" w:lineRule="auto"/>
        <w:rPr>
          <w:rStyle w:val="af2"/>
          <w:color w:val="auto"/>
          <w:sz w:val="24"/>
          <w:szCs w:val="24"/>
        </w:rPr>
      </w:pPr>
      <w:hyperlink w:anchor="_Toc33188754" w:history="1">
        <w:r w:rsidR="003D0640" w:rsidRPr="003D0640">
          <w:rPr>
            <w:rStyle w:val="af2"/>
            <w:color w:val="auto"/>
            <w:sz w:val="24"/>
            <w:szCs w:val="24"/>
          </w:rPr>
          <w:t>2.3.4 Велосипедное движение</w:t>
        </w:r>
        <w:r w:rsidR="003D0640" w:rsidRPr="003D0640">
          <w:rPr>
            <w:rStyle w:val="af2"/>
            <w:webHidden/>
            <w:color w:val="auto"/>
            <w:sz w:val="24"/>
            <w:szCs w:val="24"/>
          </w:rPr>
          <w:tab/>
        </w:r>
        <w:r w:rsidR="003D0640" w:rsidRPr="003D0640">
          <w:rPr>
            <w:rStyle w:val="af2"/>
            <w:webHidden/>
            <w:color w:val="auto"/>
            <w:sz w:val="24"/>
            <w:szCs w:val="24"/>
          </w:rPr>
          <w:fldChar w:fldCharType="begin"/>
        </w:r>
        <w:r w:rsidR="003D0640" w:rsidRPr="003D0640">
          <w:rPr>
            <w:rStyle w:val="af2"/>
            <w:webHidden/>
            <w:color w:val="auto"/>
            <w:sz w:val="24"/>
            <w:szCs w:val="24"/>
          </w:rPr>
          <w:instrText xml:space="preserve"> PAGEREF _Toc33188754 \h </w:instrText>
        </w:r>
        <w:r w:rsidR="003D0640" w:rsidRPr="003D0640">
          <w:rPr>
            <w:rStyle w:val="af2"/>
            <w:webHidden/>
            <w:color w:val="auto"/>
            <w:sz w:val="24"/>
            <w:szCs w:val="24"/>
          </w:rPr>
        </w:r>
        <w:r w:rsidR="003D0640" w:rsidRPr="003D0640">
          <w:rPr>
            <w:rStyle w:val="af2"/>
            <w:webHidden/>
            <w:color w:val="auto"/>
            <w:sz w:val="24"/>
            <w:szCs w:val="24"/>
          </w:rPr>
          <w:fldChar w:fldCharType="separate"/>
        </w:r>
        <w:r w:rsidR="003D0640" w:rsidRPr="003D0640">
          <w:rPr>
            <w:rStyle w:val="af2"/>
            <w:webHidden/>
            <w:color w:val="auto"/>
            <w:sz w:val="24"/>
            <w:szCs w:val="24"/>
          </w:rPr>
          <w:t>10</w:t>
        </w:r>
        <w:r w:rsidR="003D0640" w:rsidRPr="003D0640">
          <w:rPr>
            <w:rStyle w:val="af2"/>
            <w:webHidden/>
            <w:color w:val="auto"/>
            <w:sz w:val="24"/>
            <w:szCs w:val="24"/>
          </w:rPr>
          <w:fldChar w:fldCharType="end"/>
        </w:r>
      </w:hyperlink>
    </w:p>
    <w:p w:rsidR="003D0640" w:rsidRPr="003D0640" w:rsidRDefault="00FC4AD5" w:rsidP="003D0640">
      <w:pPr>
        <w:pStyle w:val="15"/>
        <w:spacing w:line="240" w:lineRule="auto"/>
        <w:rPr>
          <w:rStyle w:val="af2"/>
          <w:color w:val="auto"/>
          <w:sz w:val="24"/>
          <w:szCs w:val="24"/>
        </w:rPr>
      </w:pPr>
      <w:hyperlink w:anchor="_Toc33188755" w:history="1">
        <w:r w:rsidR="003D0640" w:rsidRPr="003D0640">
          <w:rPr>
            <w:rStyle w:val="af2"/>
            <w:color w:val="auto"/>
            <w:sz w:val="24"/>
            <w:szCs w:val="24"/>
          </w:rPr>
          <w:t>2.3.5 Общественный пассажирский транспорт</w:t>
        </w:r>
        <w:r w:rsidR="003D0640" w:rsidRPr="003D0640">
          <w:rPr>
            <w:rStyle w:val="af2"/>
            <w:webHidden/>
            <w:color w:val="auto"/>
            <w:sz w:val="24"/>
            <w:szCs w:val="24"/>
          </w:rPr>
          <w:tab/>
        </w:r>
        <w:r w:rsidR="003D0640" w:rsidRPr="003D0640">
          <w:rPr>
            <w:rStyle w:val="af2"/>
            <w:webHidden/>
            <w:color w:val="auto"/>
            <w:sz w:val="24"/>
            <w:szCs w:val="24"/>
          </w:rPr>
          <w:fldChar w:fldCharType="begin"/>
        </w:r>
        <w:r w:rsidR="003D0640" w:rsidRPr="003D0640">
          <w:rPr>
            <w:rStyle w:val="af2"/>
            <w:webHidden/>
            <w:color w:val="auto"/>
            <w:sz w:val="24"/>
            <w:szCs w:val="24"/>
          </w:rPr>
          <w:instrText xml:space="preserve"> PAGEREF _Toc33188755 \h </w:instrText>
        </w:r>
        <w:r w:rsidR="003D0640" w:rsidRPr="003D0640">
          <w:rPr>
            <w:rStyle w:val="af2"/>
            <w:webHidden/>
            <w:color w:val="auto"/>
            <w:sz w:val="24"/>
            <w:szCs w:val="24"/>
          </w:rPr>
        </w:r>
        <w:r w:rsidR="003D0640" w:rsidRPr="003D0640">
          <w:rPr>
            <w:rStyle w:val="af2"/>
            <w:webHidden/>
            <w:color w:val="auto"/>
            <w:sz w:val="24"/>
            <w:szCs w:val="24"/>
          </w:rPr>
          <w:fldChar w:fldCharType="separate"/>
        </w:r>
        <w:r w:rsidR="003D0640" w:rsidRPr="003D0640">
          <w:rPr>
            <w:rStyle w:val="af2"/>
            <w:webHidden/>
            <w:color w:val="auto"/>
            <w:sz w:val="24"/>
            <w:szCs w:val="24"/>
          </w:rPr>
          <w:t>10</w:t>
        </w:r>
        <w:r w:rsidR="003D0640" w:rsidRPr="003D0640">
          <w:rPr>
            <w:rStyle w:val="af2"/>
            <w:webHidden/>
            <w:color w:val="auto"/>
            <w:sz w:val="24"/>
            <w:szCs w:val="24"/>
          </w:rPr>
          <w:fldChar w:fldCharType="end"/>
        </w:r>
      </w:hyperlink>
    </w:p>
    <w:p w:rsidR="003D0640" w:rsidRPr="003D0640" w:rsidRDefault="00FC4AD5" w:rsidP="003D0640">
      <w:pPr>
        <w:pStyle w:val="15"/>
        <w:spacing w:line="240" w:lineRule="auto"/>
        <w:rPr>
          <w:rStyle w:val="af2"/>
          <w:color w:val="auto"/>
          <w:sz w:val="24"/>
          <w:szCs w:val="24"/>
        </w:rPr>
      </w:pPr>
      <w:hyperlink w:anchor="_Toc33188756" w:history="1">
        <w:r w:rsidR="003D0640" w:rsidRPr="003D0640">
          <w:rPr>
            <w:rStyle w:val="af2"/>
            <w:color w:val="auto"/>
            <w:sz w:val="24"/>
            <w:szCs w:val="24"/>
          </w:rPr>
          <w:t>2.3.6 Сооружения и устройства для хранения и обслуживания транспорта</w:t>
        </w:r>
        <w:r w:rsidR="003D0640" w:rsidRPr="003D0640">
          <w:rPr>
            <w:rStyle w:val="af2"/>
            <w:webHidden/>
            <w:color w:val="auto"/>
            <w:sz w:val="24"/>
            <w:szCs w:val="24"/>
          </w:rPr>
          <w:tab/>
        </w:r>
        <w:r w:rsidR="003D0640" w:rsidRPr="003D0640">
          <w:rPr>
            <w:rStyle w:val="af2"/>
            <w:webHidden/>
            <w:color w:val="auto"/>
            <w:sz w:val="24"/>
            <w:szCs w:val="24"/>
          </w:rPr>
          <w:fldChar w:fldCharType="begin"/>
        </w:r>
        <w:r w:rsidR="003D0640" w:rsidRPr="003D0640">
          <w:rPr>
            <w:rStyle w:val="af2"/>
            <w:webHidden/>
            <w:color w:val="auto"/>
            <w:sz w:val="24"/>
            <w:szCs w:val="24"/>
          </w:rPr>
          <w:instrText xml:space="preserve"> PAGEREF _Toc33188756 \h </w:instrText>
        </w:r>
        <w:r w:rsidR="003D0640" w:rsidRPr="003D0640">
          <w:rPr>
            <w:rStyle w:val="af2"/>
            <w:webHidden/>
            <w:color w:val="auto"/>
            <w:sz w:val="24"/>
            <w:szCs w:val="24"/>
          </w:rPr>
        </w:r>
        <w:r w:rsidR="003D0640" w:rsidRPr="003D0640">
          <w:rPr>
            <w:rStyle w:val="af2"/>
            <w:webHidden/>
            <w:color w:val="auto"/>
            <w:sz w:val="24"/>
            <w:szCs w:val="24"/>
          </w:rPr>
          <w:fldChar w:fldCharType="separate"/>
        </w:r>
        <w:r w:rsidR="003D0640" w:rsidRPr="003D0640">
          <w:rPr>
            <w:rStyle w:val="af2"/>
            <w:webHidden/>
            <w:color w:val="auto"/>
            <w:sz w:val="24"/>
            <w:szCs w:val="24"/>
          </w:rPr>
          <w:t>10</w:t>
        </w:r>
        <w:r w:rsidR="003D0640" w:rsidRPr="003D0640">
          <w:rPr>
            <w:rStyle w:val="af2"/>
            <w:webHidden/>
            <w:color w:val="auto"/>
            <w:sz w:val="24"/>
            <w:szCs w:val="24"/>
          </w:rPr>
          <w:fldChar w:fldCharType="end"/>
        </w:r>
      </w:hyperlink>
    </w:p>
    <w:p w:rsidR="003D0640" w:rsidRPr="003D0640" w:rsidRDefault="00FC4AD5" w:rsidP="003D0640">
      <w:pPr>
        <w:pStyle w:val="15"/>
        <w:spacing w:line="240" w:lineRule="auto"/>
        <w:rPr>
          <w:rStyle w:val="af2"/>
          <w:color w:val="auto"/>
          <w:sz w:val="24"/>
          <w:szCs w:val="24"/>
        </w:rPr>
      </w:pPr>
      <w:hyperlink w:anchor="_Toc33188757" w:history="1">
        <w:r w:rsidR="003D0640" w:rsidRPr="003D0640">
          <w:rPr>
            <w:rStyle w:val="af2"/>
            <w:color w:val="auto"/>
            <w:sz w:val="24"/>
            <w:szCs w:val="24"/>
          </w:rPr>
          <w:t>2.4. Характеристики объектов коммунальной инфраструктуры</w:t>
        </w:r>
        <w:r w:rsidR="003D0640" w:rsidRPr="003D0640">
          <w:rPr>
            <w:rStyle w:val="af2"/>
            <w:webHidden/>
            <w:color w:val="auto"/>
            <w:sz w:val="24"/>
            <w:szCs w:val="24"/>
          </w:rPr>
          <w:tab/>
        </w:r>
        <w:r w:rsidR="003D0640" w:rsidRPr="003D0640">
          <w:rPr>
            <w:rStyle w:val="af2"/>
            <w:webHidden/>
            <w:color w:val="auto"/>
            <w:sz w:val="24"/>
            <w:szCs w:val="24"/>
          </w:rPr>
          <w:fldChar w:fldCharType="begin"/>
        </w:r>
        <w:r w:rsidR="003D0640" w:rsidRPr="003D0640">
          <w:rPr>
            <w:rStyle w:val="af2"/>
            <w:webHidden/>
            <w:color w:val="auto"/>
            <w:sz w:val="24"/>
            <w:szCs w:val="24"/>
          </w:rPr>
          <w:instrText xml:space="preserve"> PAGEREF _Toc33188757 \h </w:instrText>
        </w:r>
        <w:r w:rsidR="003D0640" w:rsidRPr="003D0640">
          <w:rPr>
            <w:rStyle w:val="af2"/>
            <w:webHidden/>
            <w:color w:val="auto"/>
            <w:sz w:val="24"/>
            <w:szCs w:val="24"/>
          </w:rPr>
        </w:r>
        <w:r w:rsidR="003D0640" w:rsidRPr="003D0640">
          <w:rPr>
            <w:rStyle w:val="af2"/>
            <w:webHidden/>
            <w:color w:val="auto"/>
            <w:sz w:val="24"/>
            <w:szCs w:val="24"/>
          </w:rPr>
          <w:fldChar w:fldCharType="separate"/>
        </w:r>
        <w:r w:rsidR="003D0640" w:rsidRPr="003D0640">
          <w:rPr>
            <w:rStyle w:val="af2"/>
            <w:webHidden/>
            <w:color w:val="auto"/>
            <w:sz w:val="24"/>
            <w:szCs w:val="24"/>
          </w:rPr>
          <w:t>10</w:t>
        </w:r>
        <w:r w:rsidR="003D0640" w:rsidRPr="003D0640">
          <w:rPr>
            <w:rStyle w:val="af2"/>
            <w:webHidden/>
            <w:color w:val="auto"/>
            <w:sz w:val="24"/>
            <w:szCs w:val="24"/>
          </w:rPr>
          <w:fldChar w:fldCharType="end"/>
        </w:r>
      </w:hyperlink>
    </w:p>
    <w:p w:rsidR="003D0640" w:rsidRPr="003D0640" w:rsidRDefault="00FC4AD5" w:rsidP="003D0640">
      <w:pPr>
        <w:pStyle w:val="15"/>
        <w:spacing w:line="240" w:lineRule="auto"/>
        <w:rPr>
          <w:rStyle w:val="af2"/>
          <w:color w:val="auto"/>
          <w:sz w:val="24"/>
          <w:szCs w:val="24"/>
        </w:rPr>
      </w:pPr>
      <w:hyperlink w:anchor="_Toc33188758" w:history="1">
        <w:r w:rsidR="003D0640" w:rsidRPr="003D0640">
          <w:rPr>
            <w:rStyle w:val="af2"/>
            <w:color w:val="auto"/>
            <w:sz w:val="24"/>
            <w:szCs w:val="24"/>
          </w:rPr>
          <w:t>2.4.1 Водоснабжение</w:t>
        </w:r>
        <w:r w:rsidR="003D0640" w:rsidRPr="003D0640">
          <w:rPr>
            <w:rStyle w:val="af2"/>
            <w:webHidden/>
            <w:color w:val="auto"/>
            <w:sz w:val="24"/>
            <w:szCs w:val="24"/>
          </w:rPr>
          <w:tab/>
        </w:r>
        <w:r w:rsidR="003D0640" w:rsidRPr="003D0640">
          <w:rPr>
            <w:rStyle w:val="af2"/>
            <w:webHidden/>
            <w:color w:val="auto"/>
            <w:sz w:val="24"/>
            <w:szCs w:val="24"/>
          </w:rPr>
          <w:fldChar w:fldCharType="begin"/>
        </w:r>
        <w:r w:rsidR="003D0640" w:rsidRPr="003D0640">
          <w:rPr>
            <w:rStyle w:val="af2"/>
            <w:webHidden/>
            <w:color w:val="auto"/>
            <w:sz w:val="24"/>
            <w:szCs w:val="24"/>
          </w:rPr>
          <w:instrText xml:space="preserve"> PAGEREF _Toc33188758 \h </w:instrText>
        </w:r>
        <w:r w:rsidR="003D0640" w:rsidRPr="003D0640">
          <w:rPr>
            <w:rStyle w:val="af2"/>
            <w:webHidden/>
            <w:color w:val="auto"/>
            <w:sz w:val="24"/>
            <w:szCs w:val="24"/>
          </w:rPr>
        </w:r>
        <w:r w:rsidR="003D0640" w:rsidRPr="003D0640">
          <w:rPr>
            <w:rStyle w:val="af2"/>
            <w:webHidden/>
            <w:color w:val="auto"/>
            <w:sz w:val="24"/>
            <w:szCs w:val="24"/>
          </w:rPr>
          <w:fldChar w:fldCharType="separate"/>
        </w:r>
        <w:r w:rsidR="003D0640" w:rsidRPr="003D0640">
          <w:rPr>
            <w:rStyle w:val="af2"/>
            <w:webHidden/>
            <w:color w:val="auto"/>
            <w:sz w:val="24"/>
            <w:szCs w:val="24"/>
          </w:rPr>
          <w:t>10</w:t>
        </w:r>
        <w:r w:rsidR="003D0640" w:rsidRPr="003D0640">
          <w:rPr>
            <w:rStyle w:val="af2"/>
            <w:webHidden/>
            <w:color w:val="auto"/>
            <w:sz w:val="24"/>
            <w:szCs w:val="24"/>
          </w:rPr>
          <w:fldChar w:fldCharType="end"/>
        </w:r>
      </w:hyperlink>
    </w:p>
    <w:p w:rsidR="003D0640" w:rsidRPr="003D0640" w:rsidRDefault="00FC4AD5" w:rsidP="003D0640">
      <w:pPr>
        <w:pStyle w:val="15"/>
        <w:spacing w:line="240" w:lineRule="auto"/>
        <w:rPr>
          <w:rStyle w:val="af2"/>
          <w:color w:val="auto"/>
          <w:sz w:val="24"/>
          <w:szCs w:val="24"/>
        </w:rPr>
      </w:pPr>
      <w:hyperlink w:anchor="_Toc33188759" w:history="1">
        <w:r w:rsidR="003D0640" w:rsidRPr="003D0640">
          <w:rPr>
            <w:rStyle w:val="af2"/>
            <w:color w:val="auto"/>
            <w:sz w:val="24"/>
            <w:szCs w:val="24"/>
          </w:rPr>
          <w:t>2.4.2 Водоотведение</w:t>
        </w:r>
        <w:r w:rsidR="003D0640" w:rsidRPr="003D0640">
          <w:rPr>
            <w:rStyle w:val="af2"/>
            <w:webHidden/>
            <w:color w:val="auto"/>
            <w:sz w:val="24"/>
            <w:szCs w:val="24"/>
          </w:rPr>
          <w:tab/>
        </w:r>
        <w:r w:rsidR="003D0640" w:rsidRPr="003D0640">
          <w:rPr>
            <w:rStyle w:val="af2"/>
            <w:webHidden/>
            <w:color w:val="auto"/>
            <w:sz w:val="24"/>
            <w:szCs w:val="24"/>
          </w:rPr>
          <w:fldChar w:fldCharType="begin"/>
        </w:r>
        <w:r w:rsidR="003D0640" w:rsidRPr="003D0640">
          <w:rPr>
            <w:rStyle w:val="af2"/>
            <w:webHidden/>
            <w:color w:val="auto"/>
            <w:sz w:val="24"/>
            <w:szCs w:val="24"/>
          </w:rPr>
          <w:instrText xml:space="preserve"> PAGEREF _Toc33188759 \h </w:instrText>
        </w:r>
        <w:r w:rsidR="003D0640" w:rsidRPr="003D0640">
          <w:rPr>
            <w:rStyle w:val="af2"/>
            <w:webHidden/>
            <w:color w:val="auto"/>
            <w:sz w:val="24"/>
            <w:szCs w:val="24"/>
          </w:rPr>
        </w:r>
        <w:r w:rsidR="003D0640" w:rsidRPr="003D0640">
          <w:rPr>
            <w:rStyle w:val="af2"/>
            <w:webHidden/>
            <w:color w:val="auto"/>
            <w:sz w:val="24"/>
            <w:szCs w:val="24"/>
          </w:rPr>
          <w:fldChar w:fldCharType="separate"/>
        </w:r>
        <w:r w:rsidR="003D0640" w:rsidRPr="003D0640">
          <w:rPr>
            <w:rStyle w:val="af2"/>
            <w:webHidden/>
            <w:color w:val="auto"/>
            <w:sz w:val="24"/>
            <w:szCs w:val="24"/>
          </w:rPr>
          <w:t>11</w:t>
        </w:r>
        <w:r w:rsidR="003D0640" w:rsidRPr="003D0640">
          <w:rPr>
            <w:rStyle w:val="af2"/>
            <w:webHidden/>
            <w:color w:val="auto"/>
            <w:sz w:val="24"/>
            <w:szCs w:val="24"/>
          </w:rPr>
          <w:fldChar w:fldCharType="end"/>
        </w:r>
      </w:hyperlink>
    </w:p>
    <w:p w:rsidR="003D0640" w:rsidRPr="003D0640" w:rsidRDefault="00FC4AD5" w:rsidP="003D0640">
      <w:pPr>
        <w:pStyle w:val="15"/>
        <w:spacing w:line="240" w:lineRule="auto"/>
        <w:rPr>
          <w:rStyle w:val="af2"/>
          <w:color w:val="auto"/>
          <w:sz w:val="24"/>
          <w:szCs w:val="24"/>
        </w:rPr>
      </w:pPr>
      <w:hyperlink w:anchor="_Toc33188760" w:history="1">
        <w:r w:rsidR="003D0640" w:rsidRPr="003D0640">
          <w:rPr>
            <w:rStyle w:val="af2"/>
            <w:color w:val="auto"/>
            <w:sz w:val="24"/>
            <w:szCs w:val="24"/>
          </w:rPr>
          <w:t>2.4.3 Теплоснабжение</w:t>
        </w:r>
        <w:r w:rsidR="003D0640" w:rsidRPr="003D0640">
          <w:rPr>
            <w:rStyle w:val="af2"/>
            <w:webHidden/>
            <w:color w:val="auto"/>
            <w:sz w:val="24"/>
            <w:szCs w:val="24"/>
          </w:rPr>
          <w:tab/>
        </w:r>
        <w:r w:rsidR="003D0640" w:rsidRPr="003D0640">
          <w:rPr>
            <w:rStyle w:val="af2"/>
            <w:webHidden/>
            <w:color w:val="auto"/>
            <w:sz w:val="24"/>
            <w:szCs w:val="24"/>
          </w:rPr>
          <w:fldChar w:fldCharType="begin"/>
        </w:r>
        <w:r w:rsidR="003D0640" w:rsidRPr="003D0640">
          <w:rPr>
            <w:rStyle w:val="af2"/>
            <w:webHidden/>
            <w:color w:val="auto"/>
            <w:sz w:val="24"/>
            <w:szCs w:val="24"/>
          </w:rPr>
          <w:instrText xml:space="preserve"> PAGEREF _Toc33188760 \h </w:instrText>
        </w:r>
        <w:r w:rsidR="003D0640" w:rsidRPr="003D0640">
          <w:rPr>
            <w:rStyle w:val="af2"/>
            <w:webHidden/>
            <w:color w:val="auto"/>
            <w:sz w:val="24"/>
            <w:szCs w:val="24"/>
          </w:rPr>
        </w:r>
        <w:r w:rsidR="003D0640" w:rsidRPr="003D0640">
          <w:rPr>
            <w:rStyle w:val="af2"/>
            <w:webHidden/>
            <w:color w:val="auto"/>
            <w:sz w:val="24"/>
            <w:szCs w:val="24"/>
          </w:rPr>
          <w:fldChar w:fldCharType="separate"/>
        </w:r>
        <w:r w:rsidR="003D0640" w:rsidRPr="003D0640">
          <w:rPr>
            <w:rStyle w:val="af2"/>
            <w:webHidden/>
            <w:color w:val="auto"/>
            <w:sz w:val="24"/>
            <w:szCs w:val="24"/>
          </w:rPr>
          <w:t>11</w:t>
        </w:r>
        <w:r w:rsidR="003D0640" w:rsidRPr="003D0640">
          <w:rPr>
            <w:rStyle w:val="af2"/>
            <w:webHidden/>
            <w:color w:val="auto"/>
            <w:sz w:val="24"/>
            <w:szCs w:val="24"/>
          </w:rPr>
          <w:fldChar w:fldCharType="end"/>
        </w:r>
      </w:hyperlink>
    </w:p>
    <w:p w:rsidR="003D0640" w:rsidRPr="003D0640" w:rsidRDefault="00FC4AD5" w:rsidP="003D0640">
      <w:pPr>
        <w:pStyle w:val="15"/>
        <w:spacing w:line="240" w:lineRule="auto"/>
        <w:rPr>
          <w:rStyle w:val="af2"/>
          <w:color w:val="auto"/>
          <w:sz w:val="24"/>
          <w:szCs w:val="24"/>
        </w:rPr>
      </w:pPr>
      <w:hyperlink w:anchor="_Toc33188761" w:history="1">
        <w:r w:rsidR="003D0640" w:rsidRPr="003D0640">
          <w:rPr>
            <w:rStyle w:val="af2"/>
            <w:color w:val="auto"/>
            <w:sz w:val="24"/>
            <w:szCs w:val="24"/>
          </w:rPr>
          <w:t>2.4.4 Газоснабжение</w:t>
        </w:r>
        <w:r w:rsidR="003D0640" w:rsidRPr="003D0640">
          <w:rPr>
            <w:rStyle w:val="af2"/>
            <w:webHidden/>
            <w:color w:val="auto"/>
            <w:sz w:val="24"/>
            <w:szCs w:val="24"/>
          </w:rPr>
          <w:tab/>
        </w:r>
        <w:r w:rsidR="003D0640" w:rsidRPr="003D0640">
          <w:rPr>
            <w:rStyle w:val="af2"/>
            <w:webHidden/>
            <w:color w:val="auto"/>
            <w:sz w:val="24"/>
            <w:szCs w:val="24"/>
          </w:rPr>
          <w:fldChar w:fldCharType="begin"/>
        </w:r>
        <w:r w:rsidR="003D0640" w:rsidRPr="003D0640">
          <w:rPr>
            <w:rStyle w:val="af2"/>
            <w:webHidden/>
            <w:color w:val="auto"/>
            <w:sz w:val="24"/>
            <w:szCs w:val="24"/>
          </w:rPr>
          <w:instrText xml:space="preserve"> PAGEREF _Toc33188761 \h </w:instrText>
        </w:r>
        <w:r w:rsidR="003D0640" w:rsidRPr="003D0640">
          <w:rPr>
            <w:rStyle w:val="af2"/>
            <w:webHidden/>
            <w:color w:val="auto"/>
            <w:sz w:val="24"/>
            <w:szCs w:val="24"/>
          </w:rPr>
        </w:r>
        <w:r w:rsidR="003D0640" w:rsidRPr="003D0640">
          <w:rPr>
            <w:rStyle w:val="af2"/>
            <w:webHidden/>
            <w:color w:val="auto"/>
            <w:sz w:val="24"/>
            <w:szCs w:val="24"/>
          </w:rPr>
          <w:fldChar w:fldCharType="separate"/>
        </w:r>
        <w:r w:rsidR="003D0640" w:rsidRPr="003D0640">
          <w:rPr>
            <w:rStyle w:val="af2"/>
            <w:webHidden/>
            <w:color w:val="auto"/>
            <w:sz w:val="24"/>
            <w:szCs w:val="24"/>
          </w:rPr>
          <w:t>11</w:t>
        </w:r>
        <w:r w:rsidR="003D0640" w:rsidRPr="003D0640">
          <w:rPr>
            <w:rStyle w:val="af2"/>
            <w:webHidden/>
            <w:color w:val="auto"/>
            <w:sz w:val="24"/>
            <w:szCs w:val="24"/>
          </w:rPr>
          <w:fldChar w:fldCharType="end"/>
        </w:r>
      </w:hyperlink>
    </w:p>
    <w:p w:rsidR="003D0640" w:rsidRPr="003D0640" w:rsidRDefault="00FC4AD5" w:rsidP="003D0640">
      <w:pPr>
        <w:pStyle w:val="15"/>
        <w:spacing w:line="240" w:lineRule="auto"/>
        <w:rPr>
          <w:rStyle w:val="af2"/>
          <w:color w:val="auto"/>
          <w:sz w:val="24"/>
          <w:szCs w:val="24"/>
        </w:rPr>
      </w:pPr>
      <w:hyperlink w:anchor="_Toc33188762" w:history="1">
        <w:r w:rsidR="003D0640" w:rsidRPr="003D0640">
          <w:rPr>
            <w:rStyle w:val="af2"/>
            <w:color w:val="auto"/>
            <w:sz w:val="24"/>
            <w:szCs w:val="24"/>
          </w:rPr>
          <w:t>2.4.5 Электроснабжение</w:t>
        </w:r>
        <w:r w:rsidR="003D0640" w:rsidRPr="003D0640">
          <w:rPr>
            <w:rStyle w:val="af2"/>
            <w:webHidden/>
            <w:color w:val="auto"/>
            <w:sz w:val="24"/>
            <w:szCs w:val="24"/>
          </w:rPr>
          <w:tab/>
        </w:r>
        <w:r w:rsidR="003D0640" w:rsidRPr="003D0640">
          <w:rPr>
            <w:rStyle w:val="af2"/>
            <w:webHidden/>
            <w:color w:val="auto"/>
            <w:sz w:val="24"/>
            <w:szCs w:val="24"/>
          </w:rPr>
          <w:fldChar w:fldCharType="begin"/>
        </w:r>
        <w:r w:rsidR="003D0640" w:rsidRPr="003D0640">
          <w:rPr>
            <w:rStyle w:val="af2"/>
            <w:webHidden/>
            <w:color w:val="auto"/>
            <w:sz w:val="24"/>
            <w:szCs w:val="24"/>
          </w:rPr>
          <w:instrText xml:space="preserve"> PAGEREF _Toc33188762 \h </w:instrText>
        </w:r>
        <w:r w:rsidR="003D0640" w:rsidRPr="003D0640">
          <w:rPr>
            <w:rStyle w:val="af2"/>
            <w:webHidden/>
            <w:color w:val="auto"/>
            <w:sz w:val="24"/>
            <w:szCs w:val="24"/>
          </w:rPr>
        </w:r>
        <w:r w:rsidR="003D0640" w:rsidRPr="003D0640">
          <w:rPr>
            <w:rStyle w:val="af2"/>
            <w:webHidden/>
            <w:color w:val="auto"/>
            <w:sz w:val="24"/>
            <w:szCs w:val="24"/>
          </w:rPr>
          <w:fldChar w:fldCharType="separate"/>
        </w:r>
        <w:r w:rsidR="003D0640" w:rsidRPr="003D0640">
          <w:rPr>
            <w:rStyle w:val="af2"/>
            <w:webHidden/>
            <w:color w:val="auto"/>
            <w:sz w:val="24"/>
            <w:szCs w:val="24"/>
          </w:rPr>
          <w:t>11</w:t>
        </w:r>
        <w:r w:rsidR="003D0640" w:rsidRPr="003D0640">
          <w:rPr>
            <w:rStyle w:val="af2"/>
            <w:webHidden/>
            <w:color w:val="auto"/>
            <w:sz w:val="24"/>
            <w:szCs w:val="24"/>
          </w:rPr>
          <w:fldChar w:fldCharType="end"/>
        </w:r>
      </w:hyperlink>
    </w:p>
    <w:p w:rsidR="003D0640" w:rsidRPr="003D0640" w:rsidRDefault="00FC4AD5" w:rsidP="003D0640">
      <w:pPr>
        <w:pStyle w:val="15"/>
        <w:spacing w:line="240" w:lineRule="auto"/>
        <w:rPr>
          <w:rStyle w:val="af2"/>
          <w:color w:val="auto"/>
          <w:sz w:val="24"/>
          <w:szCs w:val="24"/>
        </w:rPr>
      </w:pPr>
      <w:hyperlink w:anchor="_Toc33188763" w:history="1">
        <w:r w:rsidR="003D0640" w:rsidRPr="003D0640">
          <w:rPr>
            <w:rStyle w:val="af2"/>
            <w:color w:val="auto"/>
            <w:sz w:val="24"/>
            <w:szCs w:val="24"/>
          </w:rPr>
          <w:t>2.4.6 Сети связи</w:t>
        </w:r>
        <w:r w:rsidR="003D0640" w:rsidRPr="003D0640">
          <w:rPr>
            <w:rStyle w:val="af2"/>
            <w:webHidden/>
            <w:color w:val="auto"/>
            <w:sz w:val="24"/>
            <w:szCs w:val="24"/>
          </w:rPr>
          <w:tab/>
        </w:r>
        <w:r w:rsidR="003D0640" w:rsidRPr="003D0640">
          <w:rPr>
            <w:rStyle w:val="af2"/>
            <w:webHidden/>
            <w:color w:val="auto"/>
            <w:sz w:val="24"/>
            <w:szCs w:val="24"/>
          </w:rPr>
          <w:fldChar w:fldCharType="begin"/>
        </w:r>
        <w:r w:rsidR="003D0640" w:rsidRPr="003D0640">
          <w:rPr>
            <w:rStyle w:val="af2"/>
            <w:webHidden/>
            <w:color w:val="auto"/>
            <w:sz w:val="24"/>
            <w:szCs w:val="24"/>
          </w:rPr>
          <w:instrText xml:space="preserve"> PAGEREF _Toc33188763 \h </w:instrText>
        </w:r>
        <w:r w:rsidR="003D0640" w:rsidRPr="003D0640">
          <w:rPr>
            <w:rStyle w:val="af2"/>
            <w:webHidden/>
            <w:color w:val="auto"/>
            <w:sz w:val="24"/>
            <w:szCs w:val="24"/>
          </w:rPr>
        </w:r>
        <w:r w:rsidR="003D0640" w:rsidRPr="003D0640">
          <w:rPr>
            <w:rStyle w:val="af2"/>
            <w:webHidden/>
            <w:color w:val="auto"/>
            <w:sz w:val="24"/>
            <w:szCs w:val="24"/>
          </w:rPr>
          <w:fldChar w:fldCharType="separate"/>
        </w:r>
        <w:r w:rsidR="003D0640" w:rsidRPr="003D0640">
          <w:rPr>
            <w:rStyle w:val="af2"/>
            <w:webHidden/>
            <w:color w:val="auto"/>
            <w:sz w:val="24"/>
            <w:szCs w:val="24"/>
          </w:rPr>
          <w:t>11</w:t>
        </w:r>
        <w:r w:rsidR="003D0640" w:rsidRPr="003D0640">
          <w:rPr>
            <w:rStyle w:val="af2"/>
            <w:webHidden/>
            <w:color w:val="auto"/>
            <w:sz w:val="24"/>
            <w:szCs w:val="24"/>
          </w:rPr>
          <w:fldChar w:fldCharType="end"/>
        </w:r>
      </w:hyperlink>
    </w:p>
    <w:p w:rsidR="003D0640" w:rsidRPr="003D0640" w:rsidRDefault="00FC4AD5" w:rsidP="003D0640">
      <w:pPr>
        <w:pStyle w:val="15"/>
        <w:spacing w:line="240" w:lineRule="auto"/>
        <w:rPr>
          <w:rStyle w:val="af2"/>
          <w:color w:val="auto"/>
          <w:sz w:val="24"/>
          <w:szCs w:val="24"/>
        </w:rPr>
      </w:pPr>
      <w:hyperlink w:anchor="_Toc33188764" w:history="1">
        <w:r w:rsidR="003D0640" w:rsidRPr="003D0640">
          <w:rPr>
            <w:rStyle w:val="af2"/>
            <w:color w:val="auto"/>
            <w:sz w:val="24"/>
            <w:szCs w:val="24"/>
          </w:rPr>
          <w:t>2.4.7 Дождевая канализация</w:t>
        </w:r>
        <w:r w:rsidR="003D0640" w:rsidRPr="003D0640">
          <w:rPr>
            <w:rStyle w:val="af2"/>
            <w:webHidden/>
            <w:color w:val="auto"/>
            <w:sz w:val="24"/>
            <w:szCs w:val="24"/>
          </w:rPr>
          <w:tab/>
        </w:r>
        <w:r w:rsidR="003D0640" w:rsidRPr="003D0640">
          <w:rPr>
            <w:rStyle w:val="af2"/>
            <w:webHidden/>
            <w:color w:val="auto"/>
            <w:sz w:val="24"/>
            <w:szCs w:val="24"/>
          </w:rPr>
          <w:fldChar w:fldCharType="begin"/>
        </w:r>
        <w:r w:rsidR="003D0640" w:rsidRPr="003D0640">
          <w:rPr>
            <w:rStyle w:val="af2"/>
            <w:webHidden/>
            <w:color w:val="auto"/>
            <w:sz w:val="24"/>
            <w:szCs w:val="24"/>
          </w:rPr>
          <w:instrText xml:space="preserve"> PAGEREF _Toc33188764 \h </w:instrText>
        </w:r>
        <w:r w:rsidR="003D0640" w:rsidRPr="003D0640">
          <w:rPr>
            <w:rStyle w:val="af2"/>
            <w:webHidden/>
            <w:color w:val="auto"/>
            <w:sz w:val="24"/>
            <w:szCs w:val="24"/>
          </w:rPr>
        </w:r>
        <w:r w:rsidR="003D0640" w:rsidRPr="003D0640">
          <w:rPr>
            <w:rStyle w:val="af2"/>
            <w:webHidden/>
            <w:color w:val="auto"/>
            <w:sz w:val="24"/>
            <w:szCs w:val="24"/>
          </w:rPr>
          <w:fldChar w:fldCharType="separate"/>
        </w:r>
        <w:r w:rsidR="003D0640" w:rsidRPr="003D0640">
          <w:rPr>
            <w:rStyle w:val="af2"/>
            <w:webHidden/>
            <w:color w:val="auto"/>
            <w:sz w:val="24"/>
            <w:szCs w:val="24"/>
          </w:rPr>
          <w:t>11</w:t>
        </w:r>
        <w:r w:rsidR="003D0640" w:rsidRPr="003D0640">
          <w:rPr>
            <w:rStyle w:val="af2"/>
            <w:webHidden/>
            <w:color w:val="auto"/>
            <w:sz w:val="24"/>
            <w:szCs w:val="24"/>
          </w:rPr>
          <w:fldChar w:fldCharType="end"/>
        </w:r>
      </w:hyperlink>
    </w:p>
    <w:p w:rsidR="003D0640" w:rsidRPr="003D0640" w:rsidRDefault="00FC4AD5" w:rsidP="003D0640">
      <w:pPr>
        <w:pStyle w:val="15"/>
        <w:spacing w:line="240" w:lineRule="auto"/>
        <w:rPr>
          <w:rStyle w:val="af2"/>
          <w:color w:val="auto"/>
          <w:sz w:val="24"/>
          <w:szCs w:val="24"/>
        </w:rPr>
      </w:pPr>
      <w:hyperlink w:anchor="_Toc33188765" w:history="1">
        <w:r w:rsidR="003D0640" w:rsidRPr="003D0640">
          <w:rPr>
            <w:rStyle w:val="af2"/>
            <w:color w:val="auto"/>
            <w:sz w:val="24"/>
            <w:szCs w:val="24"/>
          </w:rPr>
          <w:t>2.4.8 Инженерная подготовка территории</w:t>
        </w:r>
        <w:r w:rsidR="003D0640" w:rsidRPr="003D0640">
          <w:rPr>
            <w:rStyle w:val="af2"/>
            <w:webHidden/>
            <w:color w:val="auto"/>
            <w:sz w:val="24"/>
            <w:szCs w:val="24"/>
          </w:rPr>
          <w:tab/>
        </w:r>
        <w:r w:rsidR="003D0640" w:rsidRPr="003D0640">
          <w:rPr>
            <w:rStyle w:val="af2"/>
            <w:webHidden/>
            <w:color w:val="auto"/>
            <w:sz w:val="24"/>
            <w:szCs w:val="24"/>
          </w:rPr>
          <w:fldChar w:fldCharType="begin"/>
        </w:r>
        <w:r w:rsidR="003D0640" w:rsidRPr="003D0640">
          <w:rPr>
            <w:rStyle w:val="af2"/>
            <w:webHidden/>
            <w:color w:val="auto"/>
            <w:sz w:val="24"/>
            <w:szCs w:val="24"/>
          </w:rPr>
          <w:instrText xml:space="preserve"> PAGEREF _Toc33188765 \h </w:instrText>
        </w:r>
        <w:r w:rsidR="003D0640" w:rsidRPr="003D0640">
          <w:rPr>
            <w:rStyle w:val="af2"/>
            <w:webHidden/>
            <w:color w:val="auto"/>
            <w:sz w:val="24"/>
            <w:szCs w:val="24"/>
          </w:rPr>
        </w:r>
        <w:r w:rsidR="003D0640" w:rsidRPr="003D0640">
          <w:rPr>
            <w:rStyle w:val="af2"/>
            <w:webHidden/>
            <w:color w:val="auto"/>
            <w:sz w:val="24"/>
            <w:szCs w:val="24"/>
          </w:rPr>
          <w:fldChar w:fldCharType="separate"/>
        </w:r>
        <w:r w:rsidR="003D0640" w:rsidRPr="003D0640">
          <w:rPr>
            <w:rStyle w:val="af2"/>
            <w:webHidden/>
            <w:color w:val="auto"/>
            <w:sz w:val="24"/>
            <w:szCs w:val="24"/>
          </w:rPr>
          <w:t>11</w:t>
        </w:r>
        <w:r w:rsidR="003D0640" w:rsidRPr="003D0640">
          <w:rPr>
            <w:rStyle w:val="af2"/>
            <w:webHidden/>
            <w:color w:val="auto"/>
            <w:sz w:val="24"/>
            <w:szCs w:val="24"/>
          </w:rPr>
          <w:fldChar w:fldCharType="end"/>
        </w:r>
      </w:hyperlink>
    </w:p>
    <w:p w:rsidR="003D0640" w:rsidRPr="003D0640" w:rsidRDefault="00FC4AD5" w:rsidP="003D0640">
      <w:pPr>
        <w:pStyle w:val="15"/>
        <w:spacing w:line="240" w:lineRule="auto"/>
        <w:rPr>
          <w:rStyle w:val="af2"/>
          <w:color w:val="auto"/>
          <w:sz w:val="24"/>
          <w:szCs w:val="24"/>
        </w:rPr>
      </w:pPr>
      <w:hyperlink w:anchor="_Toc33188766" w:history="1">
        <w:r w:rsidR="003D0640" w:rsidRPr="003D0640">
          <w:rPr>
            <w:rStyle w:val="af2"/>
            <w:color w:val="auto"/>
            <w:sz w:val="24"/>
            <w:szCs w:val="24"/>
          </w:rPr>
          <w:t>2.4.9 Санитарная очистка</w:t>
        </w:r>
        <w:r w:rsidR="003D0640" w:rsidRPr="003D0640">
          <w:rPr>
            <w:rStyle w:val="af2"/>
            <w:webHidden/>
            <w:color w:val="auto"/>
            <w:sz w:val="24"/>
            <w:szCs w:val="24"/>
          </w:rPr>
          <w:tab/>
        </w:r>
        <w:r w:rsidR="003D0640" w:rsidRPr="003D0640">
          <w:rPr>
            <w:rStyle w:val="af2"/>
            <w:webHidden/>
            <w:color w:val="auto"/>
            <w:sz w:val="24"/>
            <w:szCs w:val="24"/>
          </w:rPr>
          <w:fldChar w:fldCharType="begin"/>
        </w:r>
        <w:r w:rsidR="003D0640" w:rsidRPr="003D0640">
          <w:rPr>
            <w:rStyle w:val="af2"/>
            <w:webHidden/>
            <w:color w:val="auto"/>
            <w:sz w:val="24"/>
            <w:szCs w:val="24"/>
          </w:rPr>
          <w:instrText xml:space="preserve"> PAGEREF _Toc33188766 \h </w:instrText>
        </w:r>
        <w:r w:rsidR="003D0640" w:rsidRPr="003D0640">
          <w:rPr>
            <w:rStyle w:val="af2"/>
            <w:webHidden/>
            <w:color w:val="auto"/>
            <w:sz w:val="24"/>
            <w:szCs w:val="24"/>
          </w:rPr>
        </w:r>
        <w:r w:rsidR="003D0640" w:rsidRPr="003D0640">
          <w:rPr>
            <w:rStyle w:val="af2"/>
            <w:webHidden/>
            <w:color w:val="auto"/>
            <w:sz w:val="24"/>
            <w:szCs w:val="24"/>
          </w:rPr>
          <w:fldChar w:fldCharType="separate"/>
        </w:r>
        <w:r w:rsidR="003D0640" w:rsidRPr="003D0640">
          <w:rPr>
            <w:rStyle w:val="af2"/>
            <w:webHidden/>
            <w:color w:val="auto"/>
            <w:sz w:val="24"/>
            <w:szCs w:val="24"/>
          </w:rPr>
          <w:t>11</w:t>
        </w:r>
        <w:r w:rsidR="003D0640" w:rsidRPr="003D0640">
          <w:rPr>
            <w:rStyle w:val="af2"/>
            <w:webHidden/>
            <w:color w:val="auto"/>
            <w:sz w:val="24"/>
            <w:szCs w:val="24"/>
          </w:rPr>
          <w:fldChar w:fldCharType="end"/>
        </w:r>
      </w:hyperlink>
    </w:p>
    <w:p w:rsidR="003D0640" w:rsidRPr="003D0640" w:rsidRDefault="00FC4AD5" w:rsidP="003D0640">
      <w:pPr>
        <w:pStyle w:val="15"/>
        <w:spacing w:line="240" w:lineRule="auto"/>
        <w:rPr>
          <w:rStyle w:val="af2"/>
          <w:color w:val="auto"/>
          <w:sz w:val="24"/>
          <w:szCs w:val="24"/>
        </w:rPr>
      </w:pPr>
      <w:hyperlink w:anchor="_Toc33188767" w:history="1">
        <w:r w:rsidR="003D0640" w:rsidRPr="003D0640">
          <w:rPr>
            <w:rStyle w:val="af2"/>
            <w:color w:val="auto"/>
            <w:sz w:val="24"/>
            <w:szCs w:val="24"/>
          </w:rPr>
          <w:t>ЧАСТЬ 2. ПОЛОЖЕНИЯ ОБ ОЧЕРЕДНОСТИ ПЛАНИРУЕМОГО РАЗВИТИЯ ТЕРРИТОРИИ</w:t>
        </w:r>
        <w:r w:rsidR="003D0640" w:rsidRPr="003D0640">
          <w:rPr>
            <w:rStyle w:val="af2"/>
            <w:webHidden/>
            <w:color w:val="auto"/>
            <w:sz w:val="24"/>
            <w:szCs w:val="24"/>
          </w:rPr>
          <w:tab/>
        </w:r>
        <w:r w:rsidR="003D0640" w:rsidRPr="003D0640">
          <w:rPr>
            <w:rStyle w:val="af2"/>
            <w:webHidden/>
            <w:color w:val="auto"/>
            <w:sz w:val="24"/>
            <w:szCs w:val="24"/>
          </w:rPr>
          <w:fldChar w:fldCharType="begin"/>
        </w:r>
        <w:r w:rsidR="003D0640" w:rsidRPr="003D0640">
          <w:rPr>
            <w:rStyle w:val="af2"/>
            <w:webHidden/>
            <w:color w:val="auto"/>
            <w:sz w:val="24"/>
            <w:szCs w:val="24"/>
          </w:rPr>
          <w:instrText xml:space="preserve"> PAGEREF _Toc33188767 \h </w:instrText>
        </w:r>
        <w:r w:rsidR="003D0640" w:rsidRPr="003D0640">
          <w:rPr>
            <w:rStyle w:val="af2"/>
            <w:webHidden/>
            <w:color w:val="auto"/>
            <w:sz w:val="24"/>
            <w:szCs w:val="24"/>
          </w:rPr>
        </w:r>
        <w:r w:rsidR="003D0640" w:rsidRPr="003D0640">
          <w:rPr>
            <w:rStyle w:val="af2"/>
            <w:webHidden/>
            <w:color w:val="auto"/>
            <w:sz w:val="24"/>
            <w:szCs w:val="24"/>
          </w:rPr>
          <w:fldChar w:fldCharType="separate"/>
        </w:r>
        <w:r w:rsidR="003D0640" w:rsidRPr="003D0640">
          <w:rPr>
            <w:rStyle w:val="af2"/>
            <w:webHidden/>
            <w:color w:val="auto"/>
            <w:sz w:val="24"/>
            <w:szCs w:val="24"/>
          </w:rPr>
          <w:t>12</w:t>
        </w:r>
        <w:r w:rsidR="003D0640" w:rsidRPr="003D0640">
          <w:rPr>
            <w:rStyle w:val="af2"/>
            <w:webHidden/>
            <w:color w:val="auto"/>
            <w:sz w:val="24"/>
            <w:szCs w:val="24"/>
          </w:rPr>
          <w:fldChar w:fldCharType="end"/>
        </w:r>
      </w:hyperlink>
    </w:p>
    <w:p w:rsidR="003D0640" w:rsidRPr="003D0640" w:rsidRDefault="00FC4AD5" w:rsidP="003D0640">
      <w:pPr>
        <w:pStyle w:val="15"/>
        <w:spacing w:line="240" w:lineRule="auto"/>
        <w:rPr>
          <w:rStyle w:val="af2"/>
          <w:color w:val="auto"/>
          <w:sz w:val="24"/>
          <w:szCs w:val="24"/>
        </w:rPr>
      </w:pPr>
      <w:hyperlink w:anchor="_Toc33188768" w:history="1">
        <w:r w:rsidR="003D0640" w:rsidRPr="003D0640">
          <w:rPr>
            <w:rStyle w:val="af2"/>
            <w:color w:val="auto"/>
            <w:sz w:val="24"/>
            <w:szCs w:val="24"/>
          </w:rPr>
          <w:t>Чертеж планировки территории</w:t>
        </w:r>
        <w:r w:rsidR="003D0640" w:rsidRPr="003D0640">
          <w:rPr>
            <w:rStyle w:val="af2"/>
            <w:webHidden/>
            <w:color w:val="auto"/>
            <w:sz w:val="24"/>
            <w:szCs w:val="24"/>
          </w:rPr>
          <w:tab/>
        </w:r>
        <w:r w:rsidR="003D0640" w:rsidRPr="003D0640">
          <w:rPr>
            <w:rStyle w:val="af2"/>
            <w:webHidden/>
            <w:color w:val="auto"/>
            <w:sz w:val="24"/>
            <w:szCs w:val="24"/>
          </w:rPr>
          <w:fldChar w:fldCharType="begin"/>
        </w:r>
        <w:r w:rsidR="003D0640" w:rsidRPr="003D0640">
          <w:rPr>
            <w:rStyle w:val="af2"/>
            <w:webHidden/>
            <w:color w:val="auto"/>
            <w:sz w:val="24"/>
            <w:szCs w:val="24"/>
          </w:rPr>
          <w:instrText xml:space="preserve"> PAGEREF _Toc33188768 \h </w:instrText>
        </w:r>
        <w:r w:rsidR="003D0640" w:rsidRPr="003D0640">
          <w:rPr>
            <w:rStyle w:val="af2"/>
            <w:webHidden/>
            <w:color w:val="auto"/>
            <w:sz w:val="24"/>
            <w:szCs w:val="24"/>
          </w:rPr>
        </w:r>
        <w:r w:rsidR="003D0640" w:rsidRPr="003D0640">
          <w:rPr>
            <w:rStyle w:val="af2"/>
            <w:webHidden/>
            <w:color w:val="auto"/>
            <w:sz w:val="24"/>
            <w:szCs w:val="24"/>
          </w:rPr>
          <w:fldChar w:fldCharType="separate"/>
        </w:r>
        <w:r w:rsidR="003D0640" w:rsidRPr="003D0640">
          <w:rPr>
            <w:rStyle w:val="af2"/>
            <w:webHidden/>
            <w:color w:val="auto"/>
            <w:sz w:val="24"/>
            <w:szCs w:val="24"/>
          </w:rPr>
          <w:t>13</w:t>
        </w:r>
        <w:r w:rsidR="003D0640" w:rsidRPr="003D0640">
          <w:rPr>
            <w:rStyle w:val="af2"/>
            <w:webHidden/>
            <w:color w:val="auto"/>
            <w:sz w:val="24"/>
            <w:szCs w:val="24"/>
          </w:rPr>
          <w:fldChar w:fldCharType="end"/>
        </w:r>
      </w:hyperlink>
    </w:p>
    <w:p w:rsidR="003D0640" w:rsidRPr="003D0640" w:rsidRDefault="00FC4AD5" w:rsidP="003D0640">
      <w:pPr>
        <w:pStyle w:val="15"/>
        <w:spacing w:line="240" w:lineRule="auto"/>
        <w:rPr>
          <w:rStyle w:val="af2"/>
          <w:color w:val="auto"/>
          <w:sz w:val="24"/>
          <w:szCs w:val="24"/>
        </w:rPr>
      </w:pPr>
      <w:hyperlink w:anchor="_Toc33188769" w:history="1">
        <w:r w:rsidR="003D0640" w:rsidRPr="003D0640">
          <w:rPr>
            <w:rStyle w:val="af2"/>
            <w:color w:val="auto"/>
            <w:sz w:val="24"/>
            <w:szCs w:val="24"/>
          </w:rPr>
          <w:t>Основные технико–экономические показатели</w:t>
        </w:r>
        <w:r w:rsidR="003D0640" w:rsidRPr="003D0640">
          <w:rPr>
            <w:rStyle w:val="af2"/>
            <w:webHidden/>
            <w:color w:val="auto"/>
            <w:sz w:val="24"/>
            <w:szCs w:val="24"/>
          </w:rPr>
          <w:tab/>
        </w:r>
        <w:r w:rsidR="003D0640" w:rsidRPr="003D0640">
          <w:rPr>
            <w:rStyle w:val="af2"/>
            <w:webHidden/>
            <w:color w:val="auto"/>
            <w:sz w:val="24"/>
            <w:szCs w:val="24"/>
          </w:rPr>
          <w:fldChar w:fldCharType="begin"/>
        </w:r>
        <w:r w:rsidR="003D0640" w:rsidRPr="003D0640">
          <w:rPr>
            <w:rStyle w:val="af2"/>
            <w:webHidden/>
            <w:color w:val="auto"/>
            <w:sz w:val="24"/>
            <w:szCs w:val="24"/>
          </w:rPr>
          <w:instrText xml:space="preserve"> PAGEREF _Toc33188769 \h </w:instrText>
        </w:r>
        <w:r w:rsidR="003D0640" w:rsidRPr="003D0640">
          <w:rPr>
            <w:rStyle w:val="af2"/>
            <w:webHidden/>
            <w:color w:val="auto"/>
            <w:sz w:val="24"/>
            <w:szCs w:val="24"/>
          </w:rPr>
        </w:r>
        <w:r w:rsidR="003D0640" w:rsidRPr="003D0640">
          <w:rPr>
            <w:rStyle w:val="af2"/>
            <w:webHidden/>
            <w:color w:val="auto"/>
            <w:sz w:val="24"/>
            <w:szCs w:val="24"/>
          </w:rPr>
          <w:fldChar w:fldCharType="separate"/>
        </w:r>
        <w:r w:rsidR="003D0640" w:rsidRPr="003D0640">
          <w:rPr>
            <w:rStyle w:val="af2"/>
            <w:webHidden/>
            <w:color w:val="auto"/>
            <w:sz w:val="24"/>
            <w:szCs w:val="24"/>
          </w:rPr>
          <w:t>14</w:t>
        </w:r>
        <w:r w:rsidR="003D0640" w:rsidRPr="003D0640">
          <w:rPr>
            <w:rStyle w:val="af2"/>
            <w:webHidden/>
            <w:color w:val="auto"/>
            <w:sz w:val="24"/>
            <w:szCs w:val="24"/>
          </w:rPr>
          <w:fldChar w:fldCharType="end"/>
        </w:r>
      </w:hyperlink>
    </w:p>
    <w:p w:rsidR="004B7DBA" w:rsidRPr="003D0640" w:rsidRDefault="00CB37C6" w:rsidP="003D0640">
      <w:pPr>
        <w:pStyle w:val="15"/>
        <w:spacing w:line="240" w:lineRule="auto"/>
        <w:rPr>
          <w:rStyle w:val="af2"/>
          <w:color w:val="auto"/>
          <w:sz w:val="24"/>
          <w:szCs w:val="24"/>
        </w:rPr>
      </w:pPr>
      <w:r w:rsidRPr="00264CB6">
        <w:rPr>
          <w:rStyle w:val="af2"/>
          <w:color w:val="auto"/>
          <w:sz w:val="24"/>
          <w:szCs w:val="24"/>
        </w:rPr>
        <w:fldChar w:fldCharType="end"/>
      </w:r>
    </w:p>
    <w:p w:rsidR="00F04EF8" w:rsidRPr="003D0640" w:rsidRDefault="00F04EF8" w:rsidP="003D0640">
      <w:pPr>
        <w:pStyle w:val="15"/>
        <w:spacing w:line="240" w:lineRule="auto"/>
        <w:rPr>
          <w:rStyle w:val="af2"/>
          <w:color w:val="auto"/>
          <w:sz w:val="24"/>
          <w:szCs w:val="24"/>
        </w:rPr>
        <w:sectPr w:rsidR="00F04EF8" w:rsidRPr="003D0640" w:rsidSect="008161F0">
          <w:pgSz w:w="11905" w:h="16837"/>
          <w:pgMar w:top="851" w:right="851" w:bottom="851" w:left="1418" w:header="420" w:footer="176" w:gutter="0"/>
          <w:cols w:space="720"/>
          <w:docGrid w:linePitch="360"/>
        </w:sectPr>
      </w:pPr>
    </w:p>
    <w:p w:rsidR="00F77491" w:rsidRPr="00264CB6" w:rsidRDefault="00F77491" w:rsidP="004B2584">
      <w:pPr>
        <w:widowControl w:val="0"/>
        <w:tabs>
          <w:tab w:val="left" w:pos="1418"/>
        </w:tabs>
        <w:autoSpaceDE w:val="0"/>
        <w:adjustRightInd w:val="0"/>
        <w:spacing w:after="240"/>
        <w:ind w:left="142"/>
        <w:jc w:val="center"/>
        <w:textAlignment w:val="baseline"/>
        <w:outlineLvl w:val="0"/>
        <w:rPr>
          <w:rFonts w:eastAsia="GOST Type AU"/>
          <w:b/>
        </w:rPr>
      </w:pPr>
      <w:bookmarkStart w:id="6" w:name="_Toc467779528"/>
      <w:bookmarkStart w:id="7" w:name="_Toc33188740"/>
      <w:bookmarkEnd w:id="5"/>
      <w:r w:rsidRPr="00264CB6">
        <w:rPr>
          <w:rFonts w:eastAsia="GOST Type AU"/>
          <w:b/>
        </w:rPr>
        <w:lastRenderedPageBreak/>
        <w:t>ВВЕДЕНИЕ</w:t>
      </w:r>
      <w:bookmarkEnd w:id="6"/>
      <w:bookmarkEnd w:id="7"/>
    </w:p>
    <w:p w:rsidR="00FD49F2" w:rsidRPr="00264CB6" w:rsidRDefault="00FD49F2" w:rsidP="00FD49F2">
      <w:pPr>
        <w:tabs>
          <w:tab w:val="left" w:pos="1418"/>
        </w:tabs>
        <w:ind w:firstLine="567"/>
        <w:jc w:val="both"/>
        <w:rPr>
          <w:szCs w:val="20"/>
          <w:lang w:eastAsia="ru-RU"/>
        </w:rPr>
      </w:pPr>
      <w:r w:rsidRPr="00264CB6">
        <w:rPr>
          <w:szCs w:val="20"/>
          <w:lang w:eastAsia="ru-RU"/>
        </w:rPr>
        <w:t xml:space="preserve">Проект разработан ООО «Архивариус» по заказу </w:t>
      </w:r>
      <w:r w:rsidR="000A5E64" w:rsidRPr="00264CB6">
        <w:rPr>
          <w:szCs w:val="20"/>
          <w:lang w:eastAsia="ru-RU"/>
        </w:rPr>
        <w:t xml:space="preserve">ООО «Первая Кадастровая Компания» </w:t>
      </w:r>
      <w:r w:rsidRPr="00264CB6">
        <w:rPr>
          <w:szCs w:val="20"/>
          <w:lang w:eastAsia="ru-RU"/>
        </w:rPr>
        <w:t>в соответствии с:</w:t>
      </w:r>
    </w:p>
    <w:p w:rsidR="00FD49F2" w:rsidRPr="00264CB6" w:rsidRDefault="00FD49F2" w:rsidP="00FD49F2">
      <w:pPr>
        <w:tabs>
          <w:tab w:val="left" w:pos="1418"/>
        </w:tabs>
        <w:ind w:firstLine="567"/>
        <w:jc w:val="both"/>
        <w:rPr>
          <w:szCs w:val="20"/>
          <w:lang w:eastAsia="ru-RU"/>
        </w:rPr>
      </w:pPr>
      <w:r w:rsidRPr="00264CB6">
        <w:rPr>
          <w:szCs w:val="20"/>
          <w:lang w:eastAsia="ru-RU"/>
        </w:rPr>
        <w:t>- Градостроительным кодексом РФ от 29.12.2004 № 190-</w:t>
      </w:r>
      <w:r w:rsidR="003A0D06" w:rsidRPr="003A0D06">
        <w:t xml:space="preserve"> </w:t>
      </w:r>
      <w:r w:rsidR="003A0D06" w:rsidRPr="00896F04">
        <w:t>ФЗ</w:t>
      </w:r>
      <w:r w:rsidR="003A0D06">
        <w:t>;</w:t>
      </w:r>
    </w:p>
    <w:p w:rsidR="00FD49F2" w:rsidRPr="00264CB6" w:rsidRDefault="00FD49F2" w:rsidP="00FD49F2">
      <w:pPr>
        <w:tabs>
          <w:tab w:val="left" w:pos="1418"/>
        </w:tabs>
        <w:ind w:firstLine="567"/>
        <w:jc w:val="both"/>
        <w:rPr>
          <w:szCs w:val="20"/>
          <w:lang w:eastAsia="ru-RU"/>
        </w:rPr>
      </w:pPr>
      <w:r w:rsidRPr="00264CB6">
        <w:rPr>
          <w:szCs w:val="20"/>
          <w:lang w:eastAsia="ru-RU"/>
        </w:rPr>
        <w:t xml:space="preserve">- Земельным Кодексом РФ от 25.10.2001 № 136-ФЗ; </w:t>
      </w:r>
    </w:p>
    <w:p w:rsidR="00FD49F2" w:rsidRPr="00264CB6" w:rsidRDefault="00FD49F2" w:rsidP="00FD49F2">
      <w:pPr>
        <w:tabs>
          <w:tab w:val="left" w:pos="1418"/>
        </w:tabs>
        <w:ind w:firstLine="567"/>
        <w:jc w:val="both"/>
        <w:rPr>
          <w:szCs w:val="20"/>
          <w:lang w:eastAsia="ru-RU"/>
        </w:rPr>
      </w:pPr>
      <w:r w:rsidRPr="00264CB6">
        <w:rPr>
          <w:szCs w:val="20"/>
          <w:lang w:eastAsia="ru-RU"/>
        </w:rPr>
        <w:t>- Водным Кодексом РФ от 03.06.2006 № 74-ФЗ;</w:t>
      </w:r>
    </w:p>
    <w:p w:rsidR="00FD49F2" w:rsidRPr="00264CB6" w:rsidRDefault="00FD49F2" w:rsidP="00FD49F2">
      <w:pPr>
        <w:tabs>
          <w:tab w:val="left" w:pos="1418"/>
        </w:tabs>
        <w:ind w:firstLine="567"/>
        <w:jc w:val="both"/>
        <w:rPr>
          <w:szCs w:val="20"/>
          <w:lang w:eastAsia="ru-RU"/>
        </w:rPr>
      </w:pPr>
      <w:r w:rsidRPr="00264CB6">
        <w:rPr>
          <w:szCs w:val="20"/>
          <w:lang w:eastAsia="ru-RU"/>
        </w:rPr>
        <w:t>- Лесным Кодексом РФ от 04.12.2006 № 200-ФЗ;</w:t>
      </w:r>
    </w:p>
    <w:p w:rsidR="00FD49F2" w:rsidRPr="00264CB6" w:rsidRDefault="00FD49F2" w:rsidP="00FD49F2">
      <w:pPr>
        <w:tabs>
          <w:tab w:val="left" w:pos="1418"/>
        </w:tabs>
        <w:ind w:firstLine="567"/>
        <w:jc w:val="both"/>
        <w:rPr>
          <w:szCs w:val="20"/>
          <w:lang w:eastAsia="ru-RU"/>
        </w:rPr>
      </w:pPr>
      <w:r w:rsidRPr="00264CB6">
        <w:rPr>
          <w:szCs w:val="20"/>
          <w:lang w:eastAsia="ru-RU"/>
        </w:rPr>
        <w:t>- Федеральным законом от 06.10.2003 № 131-ФЗ «Об общих принципах организации местного самоуправления в РФ»;</w:t>
      </w:r>
    </w:p>
    <w:p w:rsidR="00FD49F2" w:rsidRPr="00264CB6" w:rsidRDefault="00FD49F2" w:rsidP="00FD49F2">
      <w:pPr>
        <w:tabs>
          <w:tab w:val="left" w:pos="1418"/>
        </w:tabs>
        <w:ind w:firstLine="567"/>
        <w:jc w:val="both"/>
        <w:rPr>
          <w:szCs w:val="20"/>
          <w:lang w:eastAsia="ru-RU"/>
        </w:rPr>
      </w:pPr>
      <w:r w:rsidRPr="00264CB6">
        <w:rPr>
          <w:szCs w:val="20"/>
          <w:lang w:eastAsia="ru-RU"/>
        </w:rPr>
        <w:t>- Федеральным законом от 18.06.2001 № 78-ФЗ «О землеустройстве»;</w:t>
      </w:r>
    </w:p>
    <w:p w:rsidR="00FD49F2" w:rsidRPr="00264CB6" w:rsidRDefault="00FD49F2" w:rsidP="00FD49F2">
      <w:pPr>
        <w:tabs>
          <w:tab w:val="left" w:pos="1418"/>
        </w:tabs>
        <w:ind w:firstLine="567"/>
        <w:jc w:val="both"/>
        <w:rPr>
          <w:szCs w:val="20"/>
          <w:lang w:eastAsia="ru-RU"/>
        </w:rPr>
      </w:pPr>
      <w:r w:rsidRPr="00264CB6">
        <w:rPr>
          <w:szCs w:val="20"/>
          <w:lang w:eastAsia="ru-RU"/>
        </w:rPr>
        <w:t>- Федеральным законом от 14.03.1995 № 33-ФЗ «Об особо охраняемых территориях»;</w:t>
      </w:r>
    </w:p>
    <w:p w:rsidR="00FD49F2" w:rsidRPr="00264CB6" w:rsidRDefault="00FD49F2" w:rsidP="00FD49F2">
      <w:pPr>
        <w:tabs>
          <w:tab w:val="left" w:pos="1418"/>
        </w:tabs>
        <w:ind w:firstLine="567"/>
        <w:jc w:val="both"/>
        <w:rPr>
          <w:szCs w:val="20"/>
          <w:lang w:eastAsia="ru-RU"/>
        </w:rPr>
      </w:pPr>
      <w:r w:rsidRPr="00264CB6">
        <w:rPr>
          <w:szCs w:val="20"/>
          <w:lang w:eastAsia="ru-RU"/>
        </w:rPr>
        <w:t>- Федеральным законом от 25.06.2002 № 73-ФЗ «Об объектах культурного наследия, памятниках истории и культуры народов Российской Федерации»;</w:t>
      </w:r>
    </w:p>
    <w:p w:rsidR="00FD49F2" w:rsidRPr="00264CB6" w:rsidRDefault="00FD49F2" w:rsidP="00FD49F2">
      <w:pPr>
        <w:tabs>
          <w:tab w:val="left" w:pos="1418"/>
        </w:tabs>
        <w:ind w:firstLine="567"/>
        <w:jc w:val="both"/>
        <w:rPr>
          <w:szCs w:val="20"/>
          <w:lang w:eastAsia="ru-RU"/>
        </w:rPr>
      </w:pPr>
      <w:r w:rsidRPr="00264CB6">
        <w:rPr>
          <w:szCs w:val="20"/>
          <w:lang w:eastAsia="ru-RU"/>
        </w:rPr>
        <w:t>- Федеральным законом от 30.03.1999 № 52-ФЗ «О санитарно-эпидемиологическом благополучии населения»;</w:t>
      </w:r>
    </w:p>
    <w:p w:rsidR="00FD49F2" w:rsidRPr="00264CB6" w:rsidRDefault="00FD49F2" w:rsidP="00FD49F2">
      <w:pPr>
        <w:tabs>
          <w:tab w:val="left" w:pos="1418"/>
        </w:tabs>
        <w:ind w:firstLine="567"/>
        <w:jc w:val="both"/>
        <w:rPr>
          <w:szCs w:val="20"/>
          <w:lang w:eastAsia="ru-RU"/>
        </w:rPr>
      </w:pPr>
      <w:r w:rsidRPr="00264CB6">
        <w:rPr>
          <w:szCs w:val="20"/>
          <w:lang w:eastAsia="ru-RU"/>
        </w:rPr>
        <w:t>- Федеральным законом от 21.12.1994 № 68-ФЗ «О защите населения и территорий от чрезвычайных ситуаций природного и техногенного характера»;</w:t>
      </w:r>
    </w:p>
    <w:p w:rsidR="00FD49F2" w:rsidRPr="00264CB6" w:rsidRDefault="00FD49F2" w:rsidP="00FD49F2">
      <w:pPr>
        <w:tabs>
          <w:tab w:val="left" w:pos="1418"/>
        </w:tabs>
        <w:ind w:firstLine="567"/>
        <w:jc w:val="both"/>
        <w:rPr>
          <w:szCs w:val="20"/>
          <w:lang w:eastAsia="ru-RU"/>
        </w:rPr>
      </w:pPr>
      <w:r w:rsidRPr="00264CB6">
        <w:rPr>
          <w:szCs w:val="20"/>
          <w:lang w:eastAsia="ru-RU"/>
        </w:rPr>
        <w:t>- Федеральным законом от 10.01.2002 № 7-ФЗ «Об охране окружающей среды»;</w:t>
      </w:r>
    </w:p>
    <w:p w:rsidR="00FD49F2" w:rsidRPr="00264CB6" w:rsidRDefault="00FD49F2" w:rsidP="00FD49F2">
      <w:pPr>
        <w:tabs>
          <w:tab w:val="left" w:pos="1418"/>
        </w:tabs>
        <w:ind w:firstLine="567"/>
        <w:jc w:val="both"/>
        <w:rPr>
          <w:szCs w:val="20"/>
          <w:lang w:eastAsia="ru-RU"/>
        </w:rPr>
      </w:pPr>
      <w:r w:rsidRPr="00264CB6">
        <w:rPr>
          <w:szCs w:val="20"/>
          <w:lang w:eastAsia="ru-RU"/>
        </w:rPr>
        <w:t>- Федеральным законом от 21.12.1994 № 69-ФЗ «О пожарной безопасности»;</w:t>
      </w:r>
    </w:p>
    <w:p w:rsidR="00FD49F2" w:rsidRPr="00264CB6" w:rsidRDefault="00FD49F2" w:rsidP="00FD49F2">
      <w:pPr>
        <w:tabs>
          <w:tab w:val="left" w:pos="1418"/>
        </w:tabs>
        <w:ind w:firstLine="567"/>
        <w:jc w:val="both"/>
        <w:rPr>
          <w:szCs w:val="20"/>
          <w:lang w:eastAsia="ru-RU"/>
        </w:rPr>
      </w:pPr>
      <w:r w:rsidRPr="00264CB6">
        <w:rPr>
          <w:szCs w:val="20"/>
          <w:lang w:eastAsia="ru-RU"/>
        </w:rPr>
        <w:t>- Федеральным законом от 24.07.2007 № 221-ФЗ «О государственном кадастре недвижимости»;</w:t>
      </w:r>
    </w:p>
    <w:p w:rsidR="00FD49F2" w:rsidRPr="00264CB6" w:rsidRDefault="00FD49F2" w:rsidP="00FD49F2">
      <w:pPr>
        <w:tabs>
          <w:tab w:val="left" w:pos="1418"/>
        </w:tabs>
        <w:ind w:firstLine="567"/>
        <w:jc w:val="both"/>
        <w:rPr>
          <w:szCs w:val="20"/>
          <w:lang w:eastAsia="ru-RU"/>
        </w:rPr>
      </w:pPr>
      <w:r w:rsidRPr="00264CB6">
        <w:rPr>
          <w:szCs w:val="20"/>
          <w:lang w:eastAsia="ru-RU"/>
        </w:rPr>
        <w:t>- СНиП 11-04-2003 «Инструкция о порядке разработки, согласования, экспертизы и утверждения градостроительной документации»;</w:t>
      </w:r>
    </w:p>
    <w:p w:rsidR="00FD49F2" w:rsidRPr="00264CB6" w:rsidRDefault="00FD49F2" w:rsidP="00FD49F2">
      <w:pPr>
        <w:tabs>
          <w:tab w:val="left" w:pos="1418"/>
        </w:tabs>
        <w:ind w:firstLine="567"/>
        <w:jc w:val="both"/>
        <w:rPr>
          <w:szCs w:val="20"/>
          <w:lang w:eastAsia="ru-RU"/>
        </w:rPr>
      </w:pPr>
      <w:r w:rsidRPr="00264CB6">
        <w:rPr>
          <w:szCs w:val="20"/>
          <w:lang w:eastAsia="ru-RU"/>
        </w:rPr>
        <w:t>- Методическими рекомендациями по разработке проектов генеральных планов поселений и городских округов (утв. Приказом Министерства регионального развития РФ от 26.05.2011 г. № 244);</w:t>
      </w:r>
    </w:p>
    <w:p w:rsidR="00FD49F2" w:rsidRPr="00264CB6" w:rsidRDefault="00FD49F2" w:rsidP="00FD49F2">
      <w:pPr>
        <w:tabs>
          <w:tab w:val="left" w:pos="1418"/>
        </w:tabs>
        <w:ind w:firstLine="567"/>
        <w:jc w:val="both"/>
        <w:rPr>
          <w:szCs w:val="20"/>
          <w:lang w:eastAsia="ru-RU"/>
        </w:rPr>
      </w:pPr>
      <w:r w:rsidRPr="00264CB6">
        <w:rPr>
          <w:szCs w:val="20"/>
          <w:lang w:eastAsia="ru-RU"/>
        </w:rPr>
        <w:t>- СП 42.13330.2016 «СНиП 2.07.01-89* Градостроительство. Планировка и застройка городских и сельских поселений»;</w:t>
      </w:r>
    </w:p>
    <w:p w:rsidR="00FD49F2" w:rsidRPr="00264CB6" w:rsidRDefault="00FD49F2" w:rsidP="00FD49F2">
      <w:pPr>
        <w:tabs>
          <w:tab w:val="left" w:pos="1418"/>
        </w:tabs>
        <w:ind w:firstLine="567"/>
        <w:jc w:val="both"/>
        <w:rPr>
          <w:szCs w:val="20"/>
          <w:lang w:eastAsia="ru-RU"/>
        </w:rPr>
      </w:pPr>
      <w:r w:rsidRPr="00264CB6">
        <w:rPr>
          <w:szCs w:val="20"/>
          <w:lang w:eastAsia="ru-RU"/>
        </w:rPr>
        <w:t>- СанПиН 2.2.1/2.1.1.1200-03 «Санитарно-защитные зоны и санитарная классификация предприятий, сооружений и иных объектов»;</w:t>
      </w:r>
    </w:p>
    <w:p w:rsidR="00FD49F2" w:rsidRPr="00264CB6" w:rsidRDefault="00FD49F2" w:rsidP="00FD49F2">
      <w:pPr>
        <w:tabs>
          <w:tab w:val="left" w:pos="1418"/>
        </w:tabs>
        <w:ind w:firstLine="567"/>
        <w:jc w:val="both"/>
        <w:rPr>
          <w:szCs w:val="20"/>
          <w:lang w:eastAsia="ru-RU"/>
        </w:rPr>
      </w:pPr>
      <w:r w:rsidRPr="00264CB6">
        <w:rPr>
          <w:szCs w:val="20"/>
          <w:lang w:eastAsia="ru-RU"/>
        </w:rPr>
        <w:t>- СП 53.13330.2011 «Планировка и застройка территорий садоводческих (дачных) объединений граждан, здания и сооружения»;</w:t>
      </w:r>
    </w:p>
    <w:p w:rsidR="00FD49F2" w:rsidRPr="00264CB6" w:rsidRDefault="00FD49F2" w:rsidP="00FD49F2">
      <w:pPr>
        <w:tabs>
          <w:tab w:val="left" w:pos="1418"/>
        </w:tabs>
        <w:ind w:firstLine="567"/>
        <w:jc w:val="both"/>
        <w:rPr>
          <w:szCs w:val="20"/>
          <w:lang w:eastAsia="ru-RU"/>
        </w:rPr>
      </w:pPr>
      <w:r w:rsidRPr="00264CB6">
        <w:rPr>
          <w:szCs w:val="20"/>
          <w:lang w:eastAsia="ru-RU"/>
        </w:rPr>
        <w:t>- Действующим законодательством в области архитектурной деятельности и градостроительства, строительными и санитарно-эпидемиологическими нормами;</w:t>
      </w:r>
    </w:p>
    <w:p w:rsidR="00FD49F2" w:rsidRPr="00264CB6" w:rsidRDefault="00FD49F2" w:rsidP="00FD49F2">
      <w:pPr>
        <w:tabs>
          <w:tab w:val="left" w:pos="1418"/>
        </w:tabs>
        <w:ind w:firstLine="567"/>
        <w:jc w:val="both"/>
        <w:rPr>
          <w:szCs w:val="20"/>
          <w:lang w:eastAsia="ru-RU"/>
        </w:rPr>
      </w:pPr>
      <w:r w:rsidRPr="00264CB6">
        <w:rPr>
          <w:szCs w:val="20"/>
          <w:lang w:eastAsia="ru-RU"/>
        </w:rPr>
        <w:t>- Приказом Министерства регионального развития РФ от 01.09.2014 № 540 «Об утверждении классификатора видов разрешенного использования земельных участков»</w:t>
      </w:r>
      <w:r w:rsidR="00836E36" w:rsidRPr="00836E36">
        <w:t xml:space="preserve"> </w:t>
      </w:r>
      <w:r w:rsidR="00836E36" w:rsidRPr="00836E36">
        <w:rPr>
          <w:szCs w:val="20"/>
          <w:lang w:eastAsia="ru-RU"/>
        </w:rPr>
        <w:t>(с изменениями на 4</w:t>
      </w:r>
      <w:r w:rsidR="00836E36">
        <w:rPr>
          <w:szCs w:val="20"/>
          <w:lang w:eastAsia="ru-RU"/>
        </w:rPr>
        <w:t>.02.</w:t>
      </w:r>
      <w:r w:rsidR="00836E36" w:rsidRPr="00836E36">
        <w:rPr>
          <w:szCs w:val="20"/>
          <w:lang w:eastAsia="ru-RU"/>
        </w:rPr>
        <w:t>2019)</w:t>
      </w:r>
      <w:r w:rsidRPr="00264CB6">
        <w:rPr>
          <w:szCs w:val="20"/>
          <w:lang w:eastAsia="ru-RU"/>
        </w:rPr>
        <w:t>;</w:t>
      </w:r>
    </w:p>
    <w:p w:rsidR="00FD49F2" w:rsidRPr="00264CB6" w:rsidRDefault="00FD49F2" w:rsidP="00FD49F2">
      <w:pPr>
        <w:tabs>
          <w:tab w:val="left" w:pos="1418"/>
        </w:tabs>
        <w:ind w:firstLine="567"/>
        <w:jc w:val="both"/>
        <w:rPr>
          <w:szCs w:val="20"/>
          <w:lang w:eastAsia="ru-RU"/>
        </w:rPr>
      </w:pPr>
      <w:r w:rsidRPr="00264CB6">
        <w:rPr>
          <w:szCs w:val="20"/>
          <w:lang w:eastAsia="ru-RU"/>
        </w:rPr>
        <w:t>- Приказом от 1.08.2014 г. № П/369 "О реализации информационного взаимодействия при ведении государственного кадастра недвижимости в электронном виде";</w:t>
      </w:r>
    </w:p>
    <w:p w:rsidR="00FD49F2" w:rsidRPr="00264CB6" w:rsidRDefault="00FD49F2" w:rsidP="00FD49F2">
      <w:pPr>
        <w:tabs>
          <w:tab w:val="left" w:pos="1418"/>
        </w:tabs>
        <w:ind w:firstLine="567"/>
        <w:jc w:val="both"/>
        <w:rPr>
          <w:szCs w:val="20"/>
          <w:lang w:eastAsia="ru-RU"/>
        </w:rPr>
      </w:pPr>
      <w:r w:rsidRPr="00264CB6">
        <w:rPr>
          <w:szCs w:val="20"/>
          <w:lang w:eastAsia="ru-RU"/>
        </w:rPr>
        <w:t>- Законом Ханты-Мансийского автономного округа - Югры от 18.04.2007 № 39-оз «О градостроительной деятельности на территории Ханты-Мансийского автономного округа – Югры»;</w:t>
      </w:r>
    </w:p>
    <w:p w:rsidR="00FD49F2" w:rsidRPr="00264CB6" w:rsidRDefault="00FD49F2" w:rsidP="00FD49F2">
      <w:pPr>
        <w:tabs>
          <w:tab w:val="left" w:pos="1418"/>
        </w:tabs>
        <w:ind w:firstLine="567"/>
        <w:jc w:val="both"/>
        <w:rPr>
          <w:szCs w:val="20"/>
          <w:lang w:eastAsia="ru-RU"/>
        </w:rPr>
      </w:pPr>
      <w:r w:rsidRPr="00264CB6">
        <w:rPr>
          <w:szCs w:val="20"/>
          <w:lang w:eastAsia="ru-RU"/>
        </w:rPr>
        <w:t>- Законом Ханты-Мансийского автономного округа - Югры от 07.07.2004 № 43-оз «Об административно-территориальном устройстве Ханты-Мансийского автономного округа – Югры и порядке его изменения»;</w:t>
      </w:r>
    </w:p>
    <w:p w:rsidR="00FD49F2" w:rsidRPr="00264CB6" w:rsidRDefault="00FD49F2" w:rsidP="00FD49F2">
      <w:pPr>
        <w:tabs>
          <w:tab w:val="left" w:pos="1418"/>
        </w:tabs>
        <w:ind w:firstLine="567"/>
        <w:jc w:val="both"/>
        <w:rPr>
          <w:szCs w:val="20"/>
          <w:lang w:eastAsia="ru-RU"/>
        </w:rPr>
      </w:pPr>
      <w:r w:rsidRPr="00264CB6">
        <w:rPr>
          <w:szCs w:val="20"/>
          <w:lang w:eastAsia="ru-RU"/>
        </w:rPr>
        <w:t>- Законом Ханты-Мансийского автономного округа - Югры от 25.11.2004 № 63-оз «О статусе и границах муниципальных образований Ханты-Мансийского автономного округа – Югры»;</w:t>
      </w:r>
    </w:p>
    <w:p w:rsidR="00FD49F2" w:rsidRPr="00264CB6" w:rsidRDefault="00FD49F2" w:rsidP="00FD49F2">
      <w:pPr>
        <w:tabs>
          <w:tab w:val="left" w:pos="1418"/>
        </w:tabs>
        <w:ind w:firstLine="567"/>
        <w:jc w:val="both"/>
        <w:rPr>
          <w:szCs w:val="20"/>
          <w:lang w:eastAsia="ru-RU"/>
        </w:rPr>
      </w:pPr>
      <w:r w:rsidRPr="00264CB6">
        <w:rPr>
          <w:szCs w:val="20"/>
          <w:lang w:eastAsia="ru-RU"/>
        </w:rPr>
        <w:t>- Постановлением Правительства Ханты-Мансийского автономного округа - Югры от 29.12.2014 № 534-п «Об утверждении Региональных нормативов градостроительного проектирования ХМАО – Югры» (далее РНГП);</w:t>
      </w:r>
    </w:p>
    <w:p w:rsidR="00FD49F2" w:rsidRPr="00264CB6" w:rsidRDefault="00FD49F2" w:rsidP="00FD49F2">
      <w:pPr>
        <w:tabs>
          <w:tab w:val="left" w:pos="1418"/>
        </w:tabs>
        <w:ind w:firstLine="567"/>
        <w:jc w:val="both"/>
        <w:rPr>
          <w:szCs w:val="20"/>
          <w:lang w:eastAsia="ru-RU"/>
        </w:rPr>
      </w:pPr>
      <w:r w:rsidRPr="00264CB6">
        <w:rPr>
          <w:szCs w:val="20"/>
          <w:lang w:eastAsia="ru-RU"/>
        </w:rPr>
        <w:t xml:space="preserve">- </w:t>
      </w:r>
      <w:r w:rsidR="00B947F7" w:rsidRPr="00264CB6">
        <w:rPr>
          <w:szCs w:val="20"/>
          <w:lang w:eastAsia="ru-RU"/>
        </w:rPr>
        <w:t xml:space="preserve">Нормативами градостроительного проектирования Нефтеюганского района от 23.01.2019 №322 «О внесении изменений в решение Думы Нефтеюганского района </w:t>
      </w:r>
      <w:r w:rsidRPr="00264CB6">
        <w:rPr>
          <w:szCs w:val="20"/>
          <w:lang w:eastAsia="ru-RU"/>
        </w:rPr>
        <w:t xml:space="preserve">от </w:t>
      </w:r>
      <w:r w:rsidRPr="00264CB6">
        <w:rPr>
          <w:szCs w:val="20"/>
          <w:lang w:eastAsia="ru-RU"/>
        </w:rPr>
        <w:lastRenderedPageBreak/>
        <w:t>25.03.2015 №573 «Об утверждении местных нормативов градостроительного проектирования Нефтеюганского района» (далее – МНГП).</w:t>
      </w:r>
    </w:p>
    <w:p w:rsidR="00FD49F2" w:rsidRPr="00264CB6" w:rsidRDefault="00FD49F2" w:rsidP="00FD49F2">
      <w:pPr>
        <w:tabs>
          <w:tab w:val="left" w:pos="1418"/>
        </w:tabs>
        <w:ind w:firstLine="567"/>
        <w:jc w:val="both"/>
        <w:rPr>
          <w:szCs w:val="20"/>
          <w:lang w:eastAsia="ru-RU"/>
        </w:rPr>
      </w:pPr>
      <w:r w:rsidRPr="00264CB6">
        <w:rPr>
          <w:szCs w:val="20"/>
          <w:lang w:eastAsia="ru-RU"/>
        </w:rPr>
        <w:t>При разработке документации по планировке территории использованы следующие материалы:</w:t>
      </w:r>
    </w:p>
    <w:p w:rsidR="00FD49F2" w:rsidRPr="00264CB6" w:rsidRDefault="00FD49F2" w:rsidP="00FD49F2">
      <w:pPr>
        <w:tabs>
          <w:tab w:val="left" w:pos="1418"/>
        </w:tabs>
        <w:ind w:firstLine="567"/>
        <w:jc w:val="both"/>
        <w:rPr>
          <w:szCs w:val="20"/>
          <w:lang w:eastAsia="ru-RU"/>
        </w:rPr>
      </w:pPr>
      <w:r w:rsidRPr="00264CB6">
        <w:rPr>
          <w:szCs w:val="20"/>
          <w:lang w:eastAsia="ru-RU"/>
        </w:rPr>
        <w:t>1. Утвержденная градостроительная документация:</w:t>
      </w:r>
    </w:p>
    <w:p w:rsidR="00FD49F2" w:rsidRPr="00264CB6" w:rsidRDefault="00FD49F2" w:rsidP="00FD49F2">
      <w:pPr>
        <w:tabs>
          <w:tab w:val="left" w:pos="1418"/>
        </w:tabs>
        <w:ind w:firstLine="567"/>
        <w:jc w:val="both"/>
        <w:rPr>
          <w:szCs w:val="20"/>
          <w:lang w:eastAsia="ru-RU"/>
        </w:rPr>
      </w:pPr>
      <w:r w:rsidRPr="00264CB6">
        <w:rPr>
          <w:szCs w:val="20"/>
          <w:lang w:eastAsia="ru-RU"/>
        </w:rPr>
        <w:t>- Схема территориального планирования Ханты-Мансийского автономного округа - Югры, утвержденная Постановлением Правительства Ханты-Мансийского автономного округа - Югры от 26.12.2014 № 506-п;</w:t>
      </w:r>
    </w:p>
    <w:p w:rsidR="00FD49F2" w:rsidRPr="00264CB6" w:rsidRDefault="00FD49F2" w:rsidP="00FD49F2">
      <w:pPr>
        <w:tabs>
          <w:tab w:val="left" w:pos="1418"/>
        </w:tabs>
        <w:ind w:firstLine="567"/>
        <w:jc w:val="both"/>
        <w:rPr>
          <w:szCs w:val="20"/>
          <w:lang w:eastAsia="ru-RU"/>
        </w:rPr>
      </w:pPr>
      <w:r w:rsidRPr="00264CB6">
        <w:rPr>
          <w:szCs w:val="20"/>
          <w:lang w:eastAsia="ru-RU"/>
        </w:rPr>
        <w:t>- Схема территориального планирования Нефтеюганского района, утвержденная решением Думы Нефтеюганского района от 19.12.2007 № 623 (в ред. от 17.07. 2014 №494)) (далее – СТП);</w:t>
      </w:r>
    </w:p>
    <w:p w:rsidR="00FD49F2" w:rsidRPr="00264CB6" w:rsidRDefault="00FD49F2" w:rsidP="00FD49F2">
      <w:pPr>
        <w:tabs>
          <w:tab w:val="left" w:pos="1418"/>
        </w:tabs>
        <w:ind w:firstLine="567"/>
        <w:jc w:val="both"/>
        <w:rPr>
          <w:szCs w:val="20"/>
          <w:lang w:eastAsia="ru-RU"/>
        </w:rPr>
      </w:pPr>
      <w:r w:rsidRPr="00264CB6">
        <w:rPr>
          <w:szCs w:val="20"/>
          <w:lang w:eastAsia="ru-RU"/>
        </w:rPr>
        <w:t>- Правила землепользования и застройки межселенной территории Нефтеюганского района, утвержденные Решением Думы Нефтеюганского района от 25.09.2013 № 405 «Об утверждении Правил землепользования и застройки межселенной территории Нефтеюганского района» (далее – ПЗЗ).</w:t>
      </w:r>
    </w:p>
    <w:p w:rsidR="00FD49F2" w:rsidRPr="00264CB6" w:rsidRDefault="00FD49F2" w:rsidP="00FD49F2">
      <w:pPr>
        <w:tabs>
          <w:tab w:val="left" w:pos="1418"/>
        </w:tabs>
        <w:ind w:firstLine="567"/>
        <w:jc w:val="both"/>
        <w:rPr>
          <w:szCs w:val="20"/>
          <w:lang w:eastAsia="ru-RU"/>
        </w:rPr>
      </w:pPr>
      <w:r w:rsidRPr="00264CB6">
        <w:rPr>
          <w:szCs w:val="20"/>
          <w:lang w:eastAsia="ru-RU"/>
        </w:rPr>
        <w:t xml:space="preserve">2. Исходные данные, выданные заказчиком, в </w:t>
      </w:r>
      <w:proofErr w:type="spellStart"/>
      <w:r w:rsidRPr="00264CB6">
        <w:rPr>
          <w:szCs w:val="20"/>
          <w:lang w:eastAsia="ru-RU"/>
        </w:rPr>
        <w:t>т.ч</w:t>
      </w:r>
      <w:proofErr w:type="spellEnd"/>
      <w:r w:rsidRPr="00264CB6">
        <w:rPr>
          <w:szCs w:val="20"/>
          <w:lang w:eastAsia="ru-RU"/>
        </w:rPr>
        <w:t>. техническое задание, топографическая съемка масштаба 1:500.</w:t>
      </w:r>
    </w:p>
    <w:p w:rsidR="00FD49F2" w:rsidRPr="00264CB6" w:rsidRDefault="00FD49F2" w:rsidP="00FD49F2">
      <w:pPr>
        <w:tabs>
          <w:tab w:val="left" w:pos="1418"/>
        </w:tabs>
        <w:ind w:firstLine="567"/>
        <w:jc w:val="both"/>
        <w:rPr>
          <w:szCs w:val="20"/>
          <w:lang w:eastAsia="ru-RU"/>
        </w:rPr>
      </w:pPr>
      <w:r w:rsidRPr="00264CB6">
        <w:rPr>
          <w:szCs w:val="20"/>
          <w:lang w:eastAsia="ru-RU"/>
        </w:rPr>
        <w:t xml:space="preserve">Сведения информационных систем обеспечения градостроительной деятельности, предусмотренные частью 4 статьи 56 ГК РФ за исключением сведений, отнесенных федеральными законами к категории ограниченного доступа (в соответствии частью 8 статьи 56 ГК РФ). Картографические материалы в формате </w:t>
      </w:r>
      <w:proofErr w:type="spellStart"/>
      <w:r w:rsidRPr="00264CB6">
        <w:rPr>
          <w:szCs w:val="20"/>
          <w:lang w:eastAsia="ru-RU"/>
        </w:rPr>
        <w:t>Mapinfo</w:t>
      </w:r>
      <w:proofErr w:type="spellEnd"/>
      <w:r w:rsidRPr="00264CB6">
        <w:rPr>
          <w:szCs w:val="20"/>
          <w:lang w:eastAsia="ru-RU"/>
        </w:rPr>
        <w:t xml:space="preserve"> (</w:t>
      </w:r>
      <w:proofErr w:type="spellStart"/>
      <w:r w:rsidRPr="00264CB6">
        <w:rPr>
          <w:szCs w:val="20"/>
          <w:lang w:eastAsia="ru-RU"/>
        </w:rPr>
        <w:t>mid</w:t>
      </w:r>
      <w:proofErr w:type="spellEnd"/>
      <w:r w:rsidRPr="00264CB6">
        <w:rPr>
          <w:szCs w:val="20"/>
          <w:lang w:eastAsia="ru-RU"/>
        </w:rPr>
        <w:t>/</w:t>
      </w:r>
      <w:proofErr w:type="spellStart"/>
      <w:r w:rsidRPr="00264CB6">
        <w:rPr>
          <w:szCs w:val="20"/>
          <w:lang w:eastAsia="ru-RU"/>
        </w:rPr>
        <w:t>mif</w:t>
      </w:r>
      <w:proofErr w:type="spellEnd"/>
      <w:r w:rsidRPr="00264CB6">
        <w:rPr>
          <w:szCs w:val="20"/>
          <w:lang w:eastAsia="ru-RU"/>
        </w:rPr>
        <w:t>).</w:t>
      </w:r>
    </w:p>
    <w:p w:rsidR="00FD49F2" w:rsidRPr="00264CB6" w:rsidRDefault="00FD49F2" w:rsidP="00FD49F2">
      <w:pPr>
        <w:tabs>
          <w:tab w:val="left" w:pos="1418"/>
        </w:tabs>
        <w:ind w:firstLine="567"/>
        <w:jc w:val="both"/>
        <w:rPr>
          <w:szCs w:val="20"/>
          <w:lang w:eastAsia="ru-RU"/>
        </w:rPr>
      </w:pPr>
      <w:r w:rsidRPr="00264CB6">
        <w:rPr>
          <w:szCs w:val="20"/>
          <w:lang w:eastAsia="ru-RU"/>
        </w:rPr>
        <w:t>3. Границы соседних землевладений, отводов участков под все виды использования сформированы на основании кадастрового плана территории (выписка из государственного кадастра недвижимости), предоставленного филиалом федерального государственного бюджетного учреждения «Федеральная кадастровая палата Федеральной службы государственной регистрации, кадастра и картографии» по Ханты-Мансийскому автономному округу - Югре.</w:t>
      </w:r>
    </w:p>
    <w:p w:rsidR="00FD49F2" w:rsidRPr="00264CB6" w:rsidRDefault="00FD49F2" w:rsidP="00FD49F2">
      <w:pPr>
        <w:tabs>
          <w:tab w:val="left" w:pos="1418"/>
        </w:tabs>
        <w:ind w:firstLine="567"/>
        <w:jc w:val="both"/>
        <w:rPr>
          <w:szCs w:val="20"/>
          <w:lang w:eastAsia="ru-RU"/>
        </w:rPr>
      </w:pPr>
      <w:r w:rsidRPr="00264CB6">
        <w:rPr>
          <w:szCs w:val="20"/>
          <w:lang w:eastAsia="ru-RU"/>
        </w:rPr>
        <w:t>Подготовка графической части документации по планировке территории осуществляется:</w:t>
      </w:r>
    </w:p>
    <w:p w:rsidR="00FD49F2" w:rsidRPr="00264CB6" w:rsidRDefault="00FD49F2" w:rsidP="00FD49F2">
      <w:pPr>
        <w:tabs>
          <w:tab w:val="left" w:pos="1418"/>
        </w:tabs>
        <w:ind w:firstLine="567"/>
        <w:jc w:val="both"/>
        <w:rPr>
          <w:szCs w:val="20"/>
          <w:lang w:eastAsia="ru-RU"/>
        </w:rPr>
      </w:pPr>
      <w:r w:rsidRPr="00264CB6">
        <w:rPr>
          <w:szCs w:val="20"/>
          <w:lang w:eastAsia="ru-RU"/>
        </w:rPr>
        <w:t>1) в соответствии с системой координат, используемой для ведения Единого государственного реестра недвижимости (МСК-86);</w:t>
      </w:r>
    </w:p>
    <w:p w:rsidR="004B2584" w:rsidRPr="00264CB6" w:rsidRDefault="00FD49F2" w:rsidP="00FD49F2">
      <w:pPr>
        <w:tabs>
          <w:tab w:val="left" w:pos="1418"/>
        </w:tabs>
        <w:ind w:firstLine="567"/>
        <w:jc w:val="both"/>
        <w:rPr>
          <w:szCs w:val="20"/>
          <w:lang w:eastAsia="ru-RU"/>
        </w:rPr>
      </w:pPr>
      <w:r w:rsidRPr="00264CB6">
        <w:rPr>
          <w:szCs w:val="20"/>
          <w:lang w:eastAsia="ru-RU"/>
        </w:rPr>
        <w:t>2) с использованием цифрового топографического плана М 1:500, соответствующего действительному состоянию местности на момент разработки</w:t>
      </w:r>
      <w:r w:rsidR="00584207" w:rsidRPr="00264CB6">
        <w:rPr>
          <w:szCs w:val="20"/>
          <w:lang w:eastAsia="ru-RU"/>
        </w:rPr>
        <w:t xml:space="preserve"> (инженерно-геодезические изыскания выполнены в 2019г. ООО «Первая кадастровая компания»).</w:t>
      </w:r>
    </w:p>
    <w:p w:rsidR="003C0330" w:rsidRPr="00264CB6" w:rsidRDefault="00A4451A" w:rsidP="004B2584">
      <w:pPr>
        <w:widowControl w:val="0"/>
        <w:tabs>
          <w:tab w:val="left" w:pos="1418"/>
        </w:tabs>
        <w:autoSpaceDE w:val="0"/>
        <w:adjustRightInd w:val="0"/>
        <w:spacing w:before="240"/>
        <w:ind w:left="142"/>
        <w:jc w:val="center"/>
        <w:textAlignment w:val="baseline"/>
        <w:outlineLvl w:val="0"/>
        <w:rPr>
          <w:rFonts w:eastAsia="GOST Type AU"/>
          <w:b/>
        </w:rPr>
      </w:pPr>
      <w:bookmarkStart w:id="8" w:name="_Toc33188741"/>
      <w:r w:rsidRPr="00264CB6">
        <w:rPr>
          <w:rFonts w:eastAsia="GOST Type AU"/>
          <w:b/>
        </w:rPr>
        <w:t>ЧАСТЬ 1. ПОЛОЖЕНИЕ О ХАРАКТЕРИСТИКАХ ПЛАНИРУЕМОГО РАЗВИТИЯ ТЕРРИТОРИИ, О ХАРАКТЕРИСТИКАХ ОБЪЕКТОВ КАПИТАЛЬНОГО СТРОИТЕЛЬСТВА</w:t>
      </w:r>
      <w:bookmarkEnd w:id="8"/>
    </w:p>
    <w:p w:rsidR="008D613D" w:rsidRPr="00264CB6" w:rsidRDefault="00FF49F2" w:rsidP="004B2584">
      <w:pPr>
        <w:widowControl w:val="0"/>
        <w:tabs>
          <w:tab w:val="left" w:pos="1418"/>
        </w:tabs>
        <w:autoSpaceDE w:val="0"/>
        <w:adjustRightInd w:val="0"/>
        <w:spacing w:before="240" w:after="240"/>
        <w:ind w:left="142"/>
        <w:jc w:val="center"/>
        <w:textAlignment w:val="baseline"/>
        <w:outlineLvl w:val="1"/>
        <w:rPr>
          <w:rFonts w:eastAsia="GOST Type AU"/>
          <w:b/>
        </w:rPr>
      </w:pPr>
      <w:bookmarkStart w:id="9" w:name="_Toc33188742"/>
      <w:bookmarkStart w:id="10" w:name="_Toc278967005"/>
      <w:r w:rsidRPr="00264CB6">
        <w:rPr>
          <w:rFonts w:eastAsia="GOST Type AU"/>
          <w:b/>
        </w:rPr>
        <w:t xml:space="preserve">1. </w:t>
      </w:r>
      <w:r w:rsidR="00A4451A" w:rsidRPr="00264CB6">
        <w:rPr>
          <w:rFonts w:eastAsia="GOST Type AU"/>
          <w:b/>
        </w:rPr>
        <w:t>Характеристики планируемого развития территории</w:t>
      </w:r>
      <w:bookmarkEnd w:id="9"/>
    </w:p>
    <w:p w:rsidR="00B608EC" w:rsidRPr="00264CB6" w:rsidRDefault="00B608EC" w:rsidP="00B608EC">
      <w:pPr>
        <w:ind w:firstLine="567"/>
        <w:jc w:val="both"/>
        <w:rPr>
          <w:rFonts w:eastAsia="GOST Type AU"/>
        </w:rPr>
      </w:pPr>
      <w:r w:rsidRPr="00264CB6">
        <w:rPr>
          <w:rFonts w:eastAsia="GOST Type AU"/>
        </w:rPr>
        <w:t xml:space="preserve">Предусмотрено взаимоувязанное размещение </w:t>
      </w:r>
      <w:r w:rsidR="002F0712" w:rsidRPr="00264CB6">
        <w:rPr>
          <w:rFonts w:eastAsia="GOST Type AU"/>
        </w:rPr>
        <w:t>участков для ведения садоводства</w:t>
      </w:r>
      <w:r w:rsidRPr="00264CB6">
        <w:rPr>
          <w:rFonts w:eastAsia="GOST Type AU"/>
        </w:rPr>
        <w:t>, общественных зданий, улично-дорожной сети, озелененных территорий.</w:t>
      </w:r>
    </w:p>
    <w:p w:rsidR="0047545B" w:rsidRPr="00264CB6" w:rsidRDefault="0047545B" w:rsidP="0047545B">
      <w:pPr>
        <w:ind w:firstLine="567"/>
        <w:jc w:val="both"/>
        <w:rPr>
          <w:rFonts w:eastAsia="GOST Type AU"/>
        </w:rPr>
      </w:pPr>
      <w:r w:rsidRPr="00264CB6">
        <w:rPr>
          <w:rFonts w:eastAsia="GOST Type AU"/>
        </w:rPr>
        <w:t>Проектируемые объекты капитального строительства относятся:</w:t>
      </w:r>
    </w:p>
    <w:p w:rsidR="0047545B" w:rsidRPr="00264CB6" w:rsidRDefault="0047545B" w:rsidP="0047545B">
      <w:pPr>
        <w:ind w:firstLine="567"/>
        <w:jc w:val="both"/>
        <w:rPr>
          <w:rFonts w:eastAsia="GOST Type AU"/>
        </w:rPr>
      </w:pPr>
      <w:r w:rsidRPr="00264CB6">
        <w:rPr>
          <w:rFonts w:eastAsia="GOST Type AU"/>
        </w:rPr>
        <w:t xml:space="preserve">Для зоны </w:t>
      </w:r>
      <w:r w:rsidR="002F0712" w:rsidRPr="00264CB6">
        <w:rPr>
          <w:rFonts w:eastAsia="GOST Type AU"/>
        </w:rPr>
        <w:t>СХЗ 705</w:t>
      </w:r>
      <w:r w:rsidR="00B608EC" w:rsidRPr="00264CB6">
        <w:rPr>
          <w:rFonts w:eastAsia="GOST Type AU"/>
        </w:rPr>
        <w:t xml:space="preserve"> («</w:t>
      </w:r>
      <w:r w:rsidR="002F0712" w:rsidRPr="00264CB6">
        <w:rPr>
          <w:rFonts w:eastAsia="GOST Type AU"/>
        </w:rPr>
        <w:t>Зона растениеводства</w:t>
      </w:r>
      <w:r w:rsidR="00B608EC" w:rsidRPr="00264CB6">
        <w:rPr>
          <w:rFonts w:eastAsia="GOST Type AU"/>
        </w:rPr>
        <w:t>»)</w:t>
      </w:r>
      <w:r w:rsidRPr="00264CB6">
        <w:rPr>
          <w:rFonts w:eastAsia="GOST Type AU"/>
        </w:rPr>
        <w:t>:</w:t>
      </w:r>
    </w:p>
    <w:p w:rsidR="002F0712" w:rsidRPr="00264CB6" w:rsidRDefault="002F0712" w:rsidP="002F0712">
      <w:pPr>
        <w:ind w:firstLine="567"/>
        <w:jc w:val="both"/>
        <w:rPr>
          <w:rFonts w:eastAsia="GOST Type AU"/>
        </w:rPr>
      </w:pPr>
      <w:r w:rsidRPr="00264CB6">
        <w:rPr>
          <w:rFonts w:eastAsia="GOST Type AU"/>
        </w:rPr>
        <w:t xml:space="preserve">- к условно разрешенным видам использования: </w:t>
      </w:r>
      <w:r w:rsidR="006626AD" w:rsidRPr="00264CB6">
        <w:rPr>
          <w:rFonts w:eastAsia="GOST Type AU"/>
        </w:rPr>
        <w:t>ведение огородничества (13.1) и</w:t>
      </w:r>
      <w:r w:rsidRPr="00264CB6">
        <w:rPr>
          <w:rFonts w:eastAsia="GOST Type AU"/>
        </w:rPr>
        <w:t xml:space="preserve"> садоводства (13.2) (осуществление деятельности, связанной с выращиванием плодовых, ягодных, овощных, бахчевых или иных сельскохозяйственных культур и картофеля; размещение садового дома, предназначенного для отдыха и не подлежащего разделу на квартиры; размещение хозяйственных строений и сооружений).</w:t>
      </w:r>
    </w:p>
    <w:p w:rsidR="00B608EC" w:rsidRPr="00264CB6" w:rsidRDefault="00B608EC" w:rsidP="0074769C">
      <w:pPr>
        <w:ind w:firstLine="567"/>
        <w:jc w:val="both"/>
        <w:rPr>
          <w:rFonts w:eastAsia="GOST Type AU"/>
        </w:rPr>
      </w:pPr>
      <w:r w:rsidRPr="00264CB6">
        <w:rPr>
          <w:rFonts w:eastAsia="GOST Type AU"/>
        </w:rPr>
        <w:t xml:space="preserve">- к вспомогательным видам разрешенного использования: </w:t>
      </w:r>
      <w:r w:rsidR="002F0712" w:rsidRPr="00264CB6">
        <w:rPr>
          <w:rFonts w:eastAsia="GOST Type AU"/>
        </w:rPr>
        <w:t>коммунальное обслуживание (3.1) (размещение объектов капитального строительства в целях обеспечения физических и юридических лиц коммунальными услугами)</w:t>
      </w:r>
      <w:r w:rsidRPr="00264CB6">
        <w:rPr>
          <w:rFonts w:eastAsia="GOST Type AU"/>
        </w:rPr>
        <w:t>.</w:t>
      </w:r>
    </w:p>
    <w:p w:rsidR="00B630D6" w:rsidRPr="00264CB6" w:rsidRDefault="00FF49F2" w:rsidP="00686586">
      <w:pPr>
        <w:tabs>
          <w:tab w:val="left" w:pos="1418"/>
        </w:tabs>
        <w:autoSpaceDE w:val="0"/>
        <w:spacing w:before="240" w:after="200"/>
        <w:ind w:firstLine="567"/>
        <w:jc w:val="center"/>
        <w:outlineLvl w:val="2"/>
        <w:rPr>
          <w:rFonts w:eastAsia="GOST Type AU"/>
          <w:b/>
        </w:rPr>
      </w:pPr>
      <w:bookmarkStart w:id="11" w:name="_Toc33188743"/>
      <w:r w:rsidRPr="00264CB6">
        <w:rPr>
          <w:rFonts w:eastAsia="GOST Type AU"/>
          <w:b/>
        </w:rPr>
        <w:lastRenderedPageBreak/>
        <w:t>1.1 Плотность и параметры застройки территории</w:t>
      </w:r>
      <w:bookmarkEnd w:id="11"/>
    </w:p>
    <w:p w:rsidR="003C5A06" w:rsidRPr="00264CB6" w:rsidRDefault="003C5A06" w:rsidP="002A56B6">
      <w:pPr>
        <w:tabs>
          <w:tab w:val="left" w:pos="1418"/>
        </w:tabs>
        <w:spacing w:before="240"/>
        <w:ind w:firstLine="567"/>
        <w:jc w:val="center"/>
        <w:rPr>
          <w:i/>
        </w:rPr>
      </w:pPr>
      <w:r w:rsidRPr="00264CB6">
        <w:rPr>
          <w:i/>
        </w:rPr>
        <w:t>Основные параметры застройки</w:t>
      </w:r>
    </w:p>
    <w:p w:rsidR="00E85932" w:rsidRPr="00264CB6" w:rsidRDefault="00E85932" w:rsidP="00E85932">
      <w:pPr>
        <w:tabs>
          <w:tab w:val="left" w:pos="1418"/>
        </w:tabs>
        <w:ind w:firstLine="567"/>
        <w:jc w:val="both"/>
        <w:rPr>
          <w:szCs w:val="20"/>
          <w:u w:val="single"/>
          <w:lang w:eastAsia="ru-RU"/>
        </w:rPr>
      </w:pPr>
      <w:r w:rsidRPr="00264CB6">
        <w:rPr>
          <w:szCs w:val="20"/>
          <w:u w:val="single"/>
          <w:lang w:eastAsia="ru-RU"/>
        </w:rPr>
        <w:t xml:space="preserve">Территориальная зона </w:t>
      </w:r>
      <w:r w:rsidR="002F0712" w:rsidRPr="00264CB6">
        <w:rPr>
          <w:rFonts w:eastAsia="GOST Type AU"/>
          <w:u w:val="single"/>
        </w:rPr>
        <w:t>СХЗ 705</w:t>
      </w:r>
      <w:r w:rsidRPr="00264CB6">
        <w:rPr>
          <w:szCs w:val="20"/>
          <w:u w:val="single"/>
          <w:lang w:eastAsia="ru-RU"/>
        </w:rPr>
        <w:t>:</w:t>
      </w:r>
    </w:p>
    <w:p w:rsidR="007938C3" w:rsidRPr="00264CB6" w:rsidRDefault="007938C3" w:rsidP="007938C3">
      <w:pPr>
        <w:tabs>
          <w:tab w:val="left" w:pos="1418"/>
        </w:tabs>
        <w:ind w:firstLine="567"/>
        <w:jc w:val="both"/>
        <w:rPr>
          <w:szCs w:val="20"/>
          <w:lang w:eastAsia="ru-RU"/>
        </w:rPr>
      </w:pPr>
      <w:r w:rsidRPr="00264CB6">
        <w:rPr>
          <w:szCs w:val="20"/>
          <w:lang w:eastAsia="ru-RU"/>
        </w:rPr>
        <w:t>Коэффициент застройки – 0,</w:t>
      </w:r>
      <w:r w:rsidR="002D7FF7" w:rsidRPr="00264CB6">
        <w:rPr>
          <w:szCs w:val="20"/>
          <w:lang w:eastAsia="ru-RU"/>
        </w:rPr>
        <w:t>0</w:t>
      </w:r>
      <w:r w:rsidR="00467BAB" w:rsidRPr="00264CB6">
        <w:rPr>
          <w:szCs w:val="20"/>
          <w:lang w:eastAsia="ru-RU"/>
        </w:rPr>
        <w:t>9</w:t>
      </w:r>
      <w:r w:rsidRPr="00264CB6">
        <w:rPr>
          <w:szCs w:val="20"/>
          <w:lang w:eastAsia="ru-RU"/>
        </w:rPr>
        <w:t>.</w:t>
      </w:r>
    </w:p>
    <w:p w:rsidR="007938C3" w:rsidRPr="00264CB6" w:rsidRDefault="007938C3" w:rsidP="007938C3">
      <w:pPr>
        <w:tabs>
          <w:tab w:val="left" w:pos="1418"/>
        </w:tabs>
        <w:ind w:firstLine="567"/>
        <w:jc w:val="both"/>
        <w:rPr>
          <w:szCs w:val="20"/>
          <w:lang w:eastAsia="ru-RU"/>
        </w:rPr>
      </w:pPr>
      <w:r w:rsidRPr="00264CB6">
        <w:rPr>
          <w:szCs w:val="20"/>
          <w:lang w:eastAsia="ru-RU"/>
        </w:rPr>
        <w:t xml:space="preserve">Коэффициент плотности застройки </w:t>
      </w:r>
      <w:r w:rsidR="002D7FF7" w:rsidRPr="00264CB6">
        <w:rPr>
          <w:szCs w:val="20"/>
          <w:lang w:eastAsia="ru-RU"/>
        </w:rPr>
        <w:t>– 0,0</w:t>
      </w:r>
      <w:r w:rsidR="00467BAB" w:rsidRPr="00264CB6">
        <w:rPr>
          <w:szCs w:val="20"/>
          <w:lang w:eastAsia="ru-RU"/>
        </w:rPr>
        <w:t>9</w:t>
      </w:r>
      <w:r w:rsidR="002D7FF7" w:rsidRPr="00264CB6">
        <w:rPr>
          <w:szCs w:val="20"/>
          <w:lang w:eastAsia="ru-RU"/>
        </w:rPr>
        <w:t>.</w:t>
      </w:r>
    </w:p>
    <w:p w:rsidR="002A56B6" w:rsidRPr="00264CB6" w:rsidRDefault="00EB705D" w:rsidP="002A56B6">
      <w:pPr>
        <w:tabs>
          <w:tab w:val="left" w:pos="1418"/>
        </w:tabs>
        <w:ind w:firstLine="567"/>
        <w:jc w:val="both"/>
        <w:rPr>
          <w:szCs w:val="20"/>
          <w:lang w:eastAsia="ru-RU"/>
        </w:rPr>
      </w:pPr>
      <w:r w:rsidRPr="00264CB6">
        <w:rPr>
          <w:szCs w:val="20"/>
          <w:lang w:eastAsia="ru-RU"/>
        </w:rPr>
        <w:t>Параметры разрешенного использования земельных участков и объектов капитального строительства</w:t>
      </w:r>
      <w:r w:rsidR="00F77491" w:rsidRPr="00264CB6">
        <w:rPr>
          <w:szCs w:val="20"/>
          <w:lang w:eastAsia="ru-RU"/>
        </w:rPr>
        <w:t xml:space="preserve"> в территориальной зоне </w:t>
      </w:r>
      <w:r w:rsidR="002F0712" w:rsidRPr="00264CB6">
        <w:rPr>
          <w:rFonts w:eastAsia="GOST Type AU"/>
        </w:rPr>
        <w:t xml:space="preserve">СХЗ 705 </w:t>
      </w:r>
      <w:r w:rsidR="002F0712" w:rsidRPr="00264CB6">
        <w:rPr>
          <w:szCs w:val="20"/>
          <w:lang w:eastAsia="ru-RU"/>
        </w:rPr>
        <w:t>установлены</w:t>
      </w:r>
      <w:r w:rsidRPr="00264CB6">
        <w:rPr>
          <w:szCs w:val="20"/>
          <w:lang w:eastAsia="ru-RU"/>
        </w:rPr>
        <w:t xml:space="preserve"> в ПЗЗ:</w:t>
      </w:r>
    </w:p>
    <w:p w:rsidR="002F0712" w:rsidRPr="00264CB6" w:rsidRDefault="002F0712" w:rsidP="002F0712">
      <w:pPr>
        <w:ind w:firstLine="567"/>
        <w:jc w:val="both"/>
        <w:rPr>
          <w:szCs w:val="20"/>
          <w:lang w:eastAsia="ru-RU"/>
        </w:rPr>
      </w:pPr>
      <w:r w:rsidRPr="00264CB6">
        <w:rPr>
          <w:szCs w:val="20"/>
          <w:lang w:eastAsia="ru-RU"/>
        </w:rPr>
        <w:t>Высота садовых домов – до 5 м.</w:t>
      </w:r>
    </w:p>
    <w:p w:rsidR="002F0712" w:rsidRPr="00264CB6" w:rsidRDefault="002F0712" w:rsidP="002F0712">
      <w:pPr>
        <w:ind w:firstLine="567"/>
        <w:jc w:val="both"/>
        <w:rPr>
          <w:szCs w:val="20"/>
          <w:lang w:eastAsia="ru-RU"/>
        </w:rPr>
      </w:pPr>
      <w:r w:rsidRPr="00264CB6">
        <w:rPr>
          <w:szCs w:val="20"/>
          <w:lang w:eastAsia="ru-RU"/>
        </w:rPr>
        <w:t>Высота некапитальных жилых строений – до 3 м.</w:t>
      </w:r>
    </w:p>
    <w:p w:rsidR="00EB705D" w:rsidRPr="00264CB6" w:rsidRDefault="00EB705D" w:rsidP="002F0712">
      <w:pPr>
        <w:ind w:firstLine="567"/>
        <w:jc w:val="both"/>
        <w:rPr>
          <w:szCs w:val="20"/>
          <w:lang w:eastAsia="ru-RU"/>
        </w:rPr>
      </w:pPr>
      <w:r w:rsidRPr="00264CB6">
        <w:rPr>
          <w:szCs w:val="20"/>
          <w:lang w:eastAsia="ru-RU"/>
        </w:rPr>
        <w:t>Минимальный отступ от границы земельного участка</w:t>
      </w:r>
      <w:r w:rsidR="002F0712" w:rsidRPr="00264CB6">
        <w:rPr>
          <w:szCs w:val="20"/>
          <w:lang w:eastAsia="ru-RU"/>
        </w:rPr>
        <w:t xml:space="preserve"> </w:t>
      </w:r>
      <w:r w:rsidRPr="00264CB6">
        <w:rPr>
          <w:szCs w:val="20"/>
          <w:lang w:eastAsia="ru-RU"/>
        </w:rPr>
        <w:t>– 3 м</w:t>
      </w:r>
      <w:r w:rsidR="002F0712" w:rsidRPr="00264CB6">
        <w:rPr>
          <w:szCs w:val="20"/>
          <w:lang w:eastAsia="ru-RU"/>
        </w:rPr>
        <w:t>.</w:t>
      </w:r>
    </w:p>
    <w:p w:rsidR="00EB705D" w:rsidRPr="00264CB6" w:rsidRDefault="00EB705D" w:rsidP="00EB705D">
      <w:pPr>
        <w:ind w:firstLine="567"/>
        <w:jc w:val="both"/>
        <w:rPr>
          <w:szCs w:val="20"/>
          <w:lang w:eastAsia="ru-RU"/>
        </w:rPr>
      </w:pPr>
      <w:r w:rsidRPr="00264CB6">
        <w:rPr>
          <w:szCs w:val="20"/>
          <w:lang w:eastAsia="ru-RU"/>
        </w:rPr>
        <w:t>Размеры земельных участков:</w:t>
      </w:r>
    </w:p>
    <w:p w:rsidR="00EB705D" w:rsidRPr="00264CB6" w:rsidRDefault="00BD124C" w:rsidP="00EB705D">
      <w:pPr>
        <w:ind w:firstLine="567"/>
        <w:jc w:val="both"/>
        <w:rPr>
          <w:szCs w:val="20"/>
          <w:lang w:eastAsia="ru-RU"/>
        </w:rPr>
      </w:pPr>
      <w:r w:rsidRPr="00264CB6">
        <w:rPr>
          <w:szCs w:val="20"/>
          <w:lang w:eastAsia="ru-RU"/>
        </w:rPr>
        <w:t>- минимальный – 0,0</w:t>
      </w:r>
      <w:r w:rsidR="002F0712" w:rsidRPr="00264CB6">
        <w:rPr>
          <w:szCs w:val="20"/>
          <w:lang w:eastAsia="ru-RU"/>
        </w:rPr>
        <w:t>4</w:t>
      </w:r>
      <w:r w:rsidR="00EB705D" w:rsidRPr="00264CB6">
        <w:rPr>
          <w:szCs w:val="20"/>
          <w:lang w:eastAsia="ru-RU"/>
        </w:rPr>
        <w:t xml:space="preserve"> га;</w:t>
      </w:r>
    </w:p>
    <w:p w:rsidR="00EB705D" w:rsidRPr="00264CB6" w:rsidRDefault="00EB705D" w:rsidP="00EB705D">
      <w:pPr>
        <w:ind w:firstLine="567"/>
        <w:jc w:val="both"/>
        <w:rPr>
          <w:szCs w:val="20"/>
          <w:lang w:eastAsia="ru-RU"/>
        </w:rPr>
      </w:pPr>
      <w:r w:rsidRPr="00264CB6">
        <w:rPr>
          <w:szCs w:val="20"/>
          <w:lang w:eastAsia="ru-RU"/>
        </w:rPr>
        <w:t xml:space="preserve">- максимальный </w:t>
      </w:r>
      <w:r w:rsidR="00BD124C" w:rsidRPr="00264CB6">
        <w:rPr>
          <w:szCs w:val="20"/>
          <w:lang w:eastAsia="ru-RU"/>
        </w:rPr>
        <w:t xml:space="preserve">– </w:t>
      </w:r>
      <w:r w:rsidRPr="00264CB6">
        <w:rPr>
          <w:szCs w:val="20"/>
          <w:lang w:eastAsia="ru-RU"/>
        </w:rPr>
        <w:t>0,15 га.</w:t>
      </w:r>
    </w:p>
    <w:p w:rsidR="002F0712" w:rsidRPr="00264CB6" w:rsidRDefault="001E10CF" w:rsidP="002F0712">
      <w:pPr>
        <w:ind w:firstLine="567"/>
        <w:jc w:val="both"/>
        <w:rPr>
          <w:szCs w:val="20"/>
          <w:lang w:eastAsia="ru-RU"/>
        </w:rPr>
      </w:pPr>
      <w:r w:rsidRPr="00264CB6">
        <w:rPr>
          <w:szCs w:val="20"/>
          <w:lang w:eastAsia="ru-RU"/>
        </w:rPr>
        <w:t>Максимальный процент застройки зданиями и строениями в границах земельного участка – не установлено.</w:t>
      </w:r>
    </w:p>
    <w:p w:rsidR="002F0712" w:rsidRPr="00264CB6" w:rsidRDefault="002F0712" w:rsidP="002F0712">
      <w:pPr>
        <w:tabs>
          <w:tab w:val="left" w:pos="1418"/>
        </w:tabs>
        <w:ind w:firstLine="567"/>
        <w:jc w:val="both"/>
        <w:rPr>
          <w:szCs w:val="20"/>
          <w:lang w:eastAsia="ru-RU"/>
        </w:rPr>
      </w:pPr>
      <w:r w:rsidRPr="00264CB6">
        <w:rPr>
          <w:szCs w:val="20"/>
          <w:lang w:eastAsia="ru-RU"/>
        </w:rPr>
        <w:t xml:space="preserve">Общая площадь садовых домов </w:t>
      </w:r>
      <w:r w:rsidR="00AC2304" w:rsidRPr="00264CB6">
        <w:rPr>
          <w:szCs w:val="20"/>
          <w:lang w:eastAsia="ru-RU"/>
        </w:rPr>
        <w:t>–</w:t>
      </w:r>
      <w:r w:rsidRPr="00264CB6">
        <w:rPr>
          <w:szCs w:val="20"/>
          <w:lang w:eastAsia="ru-RU"/>
        </w:rPr>
        <w:t xml:space="preserve"> </w:t>
      </w:r>
      <w:r w:rsidR="00C3049E">
        <w:rPr>
          <w:szCs w:val="20"/>
          <w:lang w:eastAsia="ru-RU"/>
        </w:rPr>
        <w:t>4,39</w:t>
      </w:r>
      <w:r w:rsidRPr="00264CB6">
        <w:rPr>
          <w:szCs w:val="20"/>
          <w:lang w:eastAsia="ru-RU"/>
        </w:rPr>
        <w:t xml:space="preserve"> </w:t>
      </w:r>
      <w:proofErr w:type="spellStart"/>
      <w:r w:rsidRPr="00264CB6">
        <w:rPr>
          <w:szCs w:val="20"/>
          <w:lang w:eastAsia="ru-RU"/>
        </w:rPr>
        <w:t>тыс.кв.м</w:t>
      </w:r>
      <w:proofErr w:type="spellEnd"/>
      <w:r w:rsidRPr="00264CB6">
        <w:rPr>
          <w:szCs w:val="20"/>
          <w:lang w:eastAsia="ru-RU"/>
        </w:rPr>
        <w:t>.</w:t>
      </w:r>
    </w:p>
    <w:p w:rsidR="002F0712" w:rsidRPr="00264CB6" w:rsidRDefault="002F0712" w:rsidP="002F0712">
      <w:pPr>
        <w:tabs>
          <w:tab w:val="left" w:pos="1418"/>
        </w:tabs>
        <w:ind w:firstLine="567"/>
        <w:jc w:val="both"/>
        <w:rPr>
          <w:szCs w:val="20"/>
          <w:lang w:eastAsia="ru-RU"/>
        </w:rPr>
      </w:pPr>
      <w:r w:rsidRPr="00264CB6">
        <w:rPr>
          <w:szCs w:val="20"/>
          <w:lang w:eastAsia="ru-RU"/>
        </w:rPr>
        <w:t xml:space="preserve">Плотность застройки – </w:t>
      </w:r>
      <w:r w:rsidR="00C3049E">
        <w:rPr>
          <w:lang w:eastAsia="ru-RU"/>
        </w:rPr>
        <w:t>308,01</w:t>
      </w:r>
      <w:r w:rsidRPr="00264CB6">
        <w:rPr>
          <w:szCs w:val="20"/>
          <w:lang w:eastAsia="ru-RU"/>
        </w:rPr>
        <w:t xml:space="preserve"> м</w:t>
      </w:r>
      <w:r w:rsidRPr="00264CB6">
        <w:rPr>
          <w:szCs w:val="20"/>
          <w:vertAlign w:val="superscript"/>
          <w:lang w:eastAsia="ru-RU"/>
        </w:rPr>
        <w:t>2</w:t>
      </w:r>
      <w:r w:rsidRPr="00264CB6">
        <w:rPr>
          <w:szCs w:val="20"/>
          <w:lang w:eastAsia="ru-RU"/>
        </w:rPr>
        <w:t>/га.</w:t>
      </w:r>
    </w:p>
    <w:p w:rsidR="003C5A06" w:rsidRPr="00264CB6" w:rsidRDefault="003C5A06" w:rsidP="002A56B6">
      <w:pPr>
        <w:tabs>
          <w:tab w:val="left" w:pos="1418"/>
        </w:tabs>
        <w:spacing w:before="240"/>
        <w:ind w:firstLine="567"/>
        <w:jc w:val="center"/>
        <w:rPr>
          <w:i/>
        </w:rPr>
      </w:pPr>
      <w:r w:rsidRPr="00264CB6">
        <w:rPr>
          <w:i/>
        </w:rPr>
        <w:t>Население</w:t>
      </w:r>
    </w:p>
    <w:p w:rsidR="00AE6A66" w:rsidRPr="00264CB6" w:rsidRDefault="00900D54" w:rsidP="00900D54">
      <w:pPr>
        <w:tabs>
          <w:tab w:val="left" w:pos="1418"/>
        </w:tabs>
        <w:ind w:firstLine="567"/>
        <w:jc w:val="both"/>
        <w:rPr>
          <w:szCs w:val="20"/>
          <w:lang w:eastAsia="ru-RU"/>
        </w:rPr>
      </w:pPr>
      <w:r w:rsidRPr="00264CB6">
        <w:rPr>
          <w:szCs w:val="20"/>
          <w:lang w:eastAsia="ru-RU"/>
        </w:rPr>
        <w:t xml:space="preserve">Численность </w:t>
      </w:r>
      <w:r w:rsidR="002F0712" w:rsidRPr="00264CB6">
        <w:rPr>
          <w:szCs w:val="20"/>
          <w:lang w:eastAsia="ru-RU"/>
        </w:rPr>
        <w:t xml:space="preserve">временного </w:t>
      </w:r>
      <w:r w:rsidR="005A081A" w:rsidRPr="00264CB6">
        <w:rPr>
          <w:szCs w:val="20"/>
          <w:lang w:eastAsia="ru-RU"/>
        </w:rPr>
        <w:t>населения</w:t>
      </w:r>
      <w:r w:rsidR="000610A2" w:rsidRPr="00264CB6">
        <w:rPr>
          <w:szCs w:val="20"/>
          <w:lang w:eastAsia="ru-RU"/>
        </w:rPr>
        <w:t xml:space="preserve"> проектируемой застройки</w:t>
      </w:r>
      <w:r w:rsidR="005A081A" w:rsidRPr="00264CB6">
        <w:rPr>
          <w:szCs w:val="20"/>
          <w:lang w:eastAsia="ru-RU"/>
        </w:rPr>
        <w:t xml:space="preserve"> </w:t>
      </w:r>
      <w:r w:rsidRPr="00264CB6">
        <w:rPr>
          <w:szCs w:val="20"/>
          <w:lang w:eastAsia="ru-RU"/>
        </w:rPr>
        <w:t xml:space="preserve">на расчетный срок </w:t>
      </w:r>
      <w:r w:rsidR="00AE6A66" w:rsidRPr="00264CB6">
        <w:rPr>
          <w:szCs w:val="20"/>
          <w:lang w:eastAsia="ru-RU"/>
        </w:rPr>
        <w:t xml:space="preserve">– </w:t>
      </w:r>
      <w:r w:rsidR="00BF7A89" w:rsidRPr="00264CB6">
        <w:rPr>
          <w:szCs w:val="20"/>
          <w:lang w:eastAsia="ru-RU"/>
        </w:rPr>
        <w:t>289</w:t>
      </w:r>
      <w:r w:rsidRPr="00264CB6">
        <w:rPr>
          <w:szCs w:val="20"/>
          <w:lang w:eastAsia="ru-RU"/>
        </w:rPr>
        <w:t xml:space="preserve"> чел.</w:t>
      </w:r>
      <w:r w:rsidR="00BF7A89" w:rsidRPr="00264CB6">
        <w:rPr>
          <w:szCs w:val="20"/>
          <w:lang w:eastAsia="ru-RU"/>
        </w:rPr>
        <w:t>, из них существующее население составляет 90 человек.</w:t>
      </w:r>
      <w:r w:rsidRPr="00264CB6">
        <w:rPr>
          <w:szCs w:val="20"/>
          <w:lang w:eastAsia="ru-RU"/>
        </w:rPr>
        <w:t xml:space="preserve"> </w:t>
      </w:r>
      <w:r w:rsidR="00077544" w:rsidRPr="00264CB6">
        <w:rPr>
          <w:szCs w:val="20"/>
          <w:lang w:eastAsia="ru-RU"/>
        </w:rPr>
        <w:t xml:space="preserve">Плотность населения – </w:t>
      </w:r>
      <w:r w:rsidR="00BF7A89" w:rsidRPr="00264CB6">
        <w:rPr>
          <w:szCs w:val="20"/>
          <w:lang w:eastAsia="ru-RU"/>
        </w:rPr>
        <w:t>17,6</w:t>
      </w:r>
      <w:r w:rsidR="00971588" w:rsidRPr="00264CB6">
        <w:rPr>
          <w:szCs w:val="20"/>
          <w:lang w:eastAsia="ru-RU"/>
        </w:rPr>
        <w:t xml:space="preserve"> </w:t>
      </w:r>
      <w:r w:rsidR="00077544" w:rsidRPr="00264CB6">
        <w:rPr>
          <w:szCs w:val="20"/>
          <w:lang w:eastAsia="ru-RU"/>
        </w:rPr>
        <w:t xml:space="preserve">чел./га. </w:t>
      </w:r>
    </w:p>
    <w:p w:rsidR="00FF49F2" w:rsidRPr="00264CB6" w:rsidRDefault="00FF49F2" w:rsidP="00686586">
      <w:pPr>
        <w:tabs>
          <w:tab w:val="left" w:pos="1418"/>
        </w:tabs>
        <w:autoSpaceDE w:val="0"/>
        <w:spacing w:before="240" w:after="200"/>
        <w:ind w:firstLine="567"/>
        <w:jc w:val="center"/>
        <w:outlineLvl w:val="2"/>
        <w:rPr>
          <w:rFonts w:eastAsia="GOST Type AU"/>
          <w:b/>
        </w:rPr>
      </w:pPr>
      <w:bookmarkStart w:id="12" w:name="_Toc33188744"/>
      <w:r w:rsidRPr="00264CB6">
        <w:rPr>
          <w:rFonts w:eastAsia="GOST Type AU"/>
          <w:b/>
        </w:rPr>
        <w:t>1.2 Предложения по формированию красных линий улиц</w:t>
      </w:r>
      <w:bookmarkEnd w:id="12"/>
    </w:p>
    <w:p w:rsidR="00900D54" w:rsidRPr="00264CB6" w:rsidRDefault="00077544" w:rsidP="00900D54">
      <w:pPr>
        <w:tabs>
          <w:tab w:val="left" w:pos="1418"/>
        </w:tabs>
        <w:ind w:firstLine="567"/>
        <w:jc w:val="both"/>
        <w:rPr>
          <w:szCs w:val="20"/>
          <w:lang w:eastAsia="ru-RU"/>
        </w:rPr>
      </w:pPr>
      <w:bookmarkStart w:id="13" w:name="_Toc278967031"/>
      <w:bookmarkStart w:id="14" w:name="_Toc366244077"/>
      <w:r w:rsidRPr="00264CB6">
        <w:rPr>
          <w:szCs w:val="20"/>
          <w:lang w:eastAsia="ru-RU"/>
        </w:rPr>
        <w:t>Ширина в устанавливаемых красных линиях</w:t>
      </w:r>
      <w:r w:rsidR="00900D54" w:rsidRPr="00264CB6">
        <w:rPr>
          <w:szCs w:val="20"/>
          <w:lang w:eastAsia="ru-RU"/>
        </w:rPr>
        <w:t>:</w:t>
      </w:r>
    </w:p>
    <w:p w:rsidR="00BF7A89" w:rsidRPr="00264CB6" w:rsidRDefault="00BF7A89" w:rsidP="00BF7A89">
      <w:pPr>
        <w:tabs>
          <w:tab w:val="left" w:pos="1418"/>
        </w:tabs>
        <w:ind w:firstLine="567"/>
        <w:jc w:val="both"/>
        <w:rPr>
          <w:i/>
          <w:szCs w:val="20"/>
          <w:lang w:eastAsia="ru-RU"/>
        </w:rPr>
      </w:pPr>
      <w:r w:rsidRPr="00264CB6">
        <w:rPr>
          <w:i/>
          <w:szCs w:val="20"/>
          <w:lang w:eastAsia="ru-RU"/>
        </w:rPr>
        <w:t>1. Дороги регионального значения:</w:t>
      </w:r>
    </w:p>
    <w:p w:rsidR="00BF7A89" w:rsidRPr="00264CB6" w:rsidRDefault="00BF7A89" w:rsidP="00BF7A89">
      <w:pPr>
        <w:tabs>
          <w:tab w:val="left" w:pos="1418"/>
        </w:tabs>
        <w:ind w:firstLine="567"/>
        <w:jc w:val="both"/>
        <w:rPr>
          <w:szCs w:val="20"/>
          <w:lang w:eastAsia="ru-RU"/>
        </w:rPr>
      </w:pPr>
      <w:r w:rsidRPr="00264CB6">
        <w:rPr>
          <w:szCs w:val="20"/>
          <w:lang w:eastAsia="ru-RU"/>
        </w:rPr>
        <w:t>-</w:t>
      </w:r>
      <w:r w:rsidRPr="00264CB6">
        <w:t> </w:t>
      </w:r>
      <w:r w:rsidRPr="00264CB6">
        <w:rPr>
          <w:szCs w:val="20"/>
          <w:lang w:eastAsia="ru-RU"/>
        </w:rPr>
        <w:t xml:space="preserve">Автомобильная дорога 71-100 ОП М3 71-100Н-1809 </w:t>
      </w:r>
      <w:r w:rsidRPr="00264CB6">
        <w:t xml:space="preserve">«подъезд к п. </w:t>
      </w:r>
      <w:proofErr w:type="spellStart"/>
      <w:r w:rsidRPr="00264CB6">
        <w:t>Чеускино</w:t>
      </w:r>
      <w:proofErr w:type="spellEnd"/>
      <w:r w:rsidRPr="00264CB6">
        <w:t>»</w:t>
      </w:r>
      <w:r w:rsidRPr="00264CB6">
        <w:rPr>
          <w:szCs w:val="20"/>
          <w:lang w:eastAsia="ru-RU"/>
        </w:rPr>
        <w:t xml:space="preserve"> (переменная) – 73,4 – 115,6 м.</w:t>
      </w:r>
    </w:p>
    <w:p w:rsidR="00BF7A89" w:rsidRPr="00264CB6" w:rsidRDefault="00BF7A89" w:rsidP="00BF7A89">
      <w:pPr>
        <w:tabs>
          <w:tab w:val="left" w:pos="1418"/>
        </w:tabs>
        <w:ind w:firstLine="567"/>
        <w:jc w:val="both"/>
        <w:rPr>
          <w:i/>
          <w:szCs w:val="20"/>
          <w:lang w:eastAsia="ru-RU"/>
        </w:rPr>
      </w:pPr>
      <w:r w:rsidRPr="00264CB6">
        <w:rPr>
          <w:i/>
          <w:szCs w:val="20"/>
          <w:lang w:eastAsia="ru-RU"/>
        </w:rPr>
        <w:t>2. Улицы и дороги местного значения:</w:t>
      </w:r>
    </w:p>
    <w:p w:rsidR="00BF7A89" w:rsidRPr="00264CB6" w:rsidRDefault="00BF7A89" w:rsidP="00BF7A89">
      <w:pPr>
        <w:tabs>
          <w:tab w:val="left" w:pos="1418"/>
        </w:tabs>
        <w:ind w:firstLine="567"/>
        <w:jc w:val="both"/>
        <w:rPr>
          <w:i/>
          <w:szCs w:val="20"/>
          <w:lang w:eastAsia="ru-RU"/>
        </w:rPr>
      </w:pPr>
      <w:r w:rsidRPr="00264CB6">
        <w:rPr>
          <w:i/>
          <w:szCs w:val="20"/>
          <w:lang w:eastAsia="ru-RU"/>
        </w:rPr>
        <w:t>Местные улицы:</w:t>
      </w:r>
    </w:p>
    <w:p w:rsidR="00BF7A89" w:rsidRPr="00264CB6" w:rsidRDefault="00BF7A89" w:rsidP="00BF7A89">
      <w:pPr>
        <w:tabs>
          <w:tab w:val="left" w:pos="1418"/>
        </w:tabs>
        <w:ind w:firstLine="567"/>
        <w:jc w:val="both"/>
        <w:rPr>
          <w:szCs w:val="20"/>
          <w:highlight w:val="yellow"/>
          <w:lang w:eastAsia="ru-RU"/>
        </w:rPr>
      </w:pPr>
      <w:r w:rsidRPr="00264CB6">
        <w:rPr>
          <w:szCs w:val="20"/>
          <w:lang w:eastAsia="ru-RU"/>
        </w:rPr>
        <w:t xml:space="preserve">- Улица №1 </w:t>
      </w:r>
      <w:r w:rsidRPr="00264CB6">
        <w:t>(переменная)</w:t>
      </w:r>
      <w:r w:rsidRPr="00264CB6">
        <w:rPr>
          <w:szCs w:val="20"/>
          <w:lang w:eastAsia="ru-RU"/>
        </w:rPr>
        <w:t xml:space="preserve"> – 23,2 </w:t>
      </w:r>
      <w:r w:rsidRPr="00264CB6">
        <w:t xml:space="preserve">– </w:t>
      </w:r>
      <w:r w:rsidRPr="00264CB6">
        <w:rPr>
          <w:szCs w:val="20"/>
          <w:lang w:eastAsia="ru-RU"/>
        </w:rPr>
        <w:t>85,6 м.</w:t>
      </w:r>
    </w:p>
    <w:p w:rsidR="00BF7A89" w:rsidRPr="00264CB6" w:rsidRDefault="00BF7A89" w:rsidP="00BF7A89">
      <w:pPr>
        <w:tabs>
          <w:tab w:val="left" w:pos="1418"/>
        </w:tabs>
        <w:ind w:firstLine="567"/>
        <w:jc w:val="both"/>
        <w:rPr>
          <w:i/>
        </w:rPr>
      </w:pPr>
      <w:r w:rsidRPr="00264CB6">
        <w:rPr>
          <w:i/>
        </w:rPr>
        <w:t>3. Проезды:</w:t>
      </w:r>
    </w:p>
    <w:p w:rsidR="00BF7A89" w:rsidRPr="00264CB6" w:rsidRDefault="00BF7A89" w:rsidP="00BF7A89">
      <w:pPr>
        <w:tabs>
          <w:tab w:val="left" w:pos="1418"/>
        </w:tabs>
        <w:ind w:firstLine="567"/>
        <w:jc w:val="both"/>
      </w:pPr>
      <w:r w:rsidRPr="00264CB6">
        <w:t>- проезд №1 – 12,0 м;</w:t>
      </w:r>
    </w:p>
    <w:p w:rsidR="00BF7A89" w:rsidRPr="00264CB6" w:rsidRDefault="00BF7A89" w:rsidP="00BF7A89">
      <w:pPr>
        <w:tabs>
          <w:tab w:val="left" w:pos="1418"/>
        </w:tabs>
        <w:ind w:firstLine="567"/>
        <w:jc w:val="both"/>
      </w:pPr>
      <w:r w:rsidRPr="00264CB6">
        <w:t>- проезд №2 (переменная) – 4,8 – 16,0 м;</w:t>
      </w:r>
    </w:p>
    <w:p w:rsidR="00BF7A89" w:rsidRPr="00264CB6" w:rsidRDefault="00BF7A89" w:rsidP="00BF7A89">
      <w:pPr>
        <w:tabs>
          <w:tab w:val="left" w:pos="1418"/>
        </w:tabs>
        <w:ind w:firstLine="567"/>
        <w:jc w:val="both"/>
      </w:pPr>
      <w:r w:rsidRPr="00264CB6">
        <w:t>- проезд №3 (переменная) –3,5 – 5,6 м;</w:t>
      </w:r>
    </w:p>
    <w:p w:rsidR="00BF7A89" w:rsidRPr="00264CB6" w:rsidRDefault="00BF7A89" w:rsidP="00BF7A89">
      <w:pPr>
        <w:tabs>
          <w:tab w:val="left" w:pos="1418"/>
        </w:tabs>
        <w:ind w:firstLine="567"/>
        <w:jc w:val="both"/>
      </w:pPr>
      <w:r w:rsidRPr="00264CB6">
        <w:t>- проезд №4 (переменная) – 3,8 – 10,4 м;</w:t>
      </w:r>
    </w:p>
    <w:p w:rsidR="00BF7A89" w:rsidRPr="00264CB6" w:rsidRDefault="00BF7A89" w:rsidP="00BF7A89">
      <w:pPr>
        <w:tabs>
          <w:tab w:val="left" w:pos="1418"/>
        </w:tabs>
        <w:ind w:firstLine="567"/>
        <w:jc w:val="both"/>
      </w:pPr>
      <w:r w:rsidRPr="00264CB6">
        <w:t>- проезд №5 (переменная) –5,0-8,0 м;</w:t>
      </w:r>
    </w:p>
    <w:p w:rsidR="00BF7A89" w:rsidRPr="00264CB6" w:rsidRDefault="00BF7A89" w:rsidP="00BF7A89">
      <w:pPr>
        <w:tabs>
          <w:tab w:val="left" w:pos="1418"/>
        </w:tabs>
        <w:ind w:firstLine="567"/>
        <w:jc w:val="both"/>
      </w:pPr>
      <w:r w:rsidRPr="00264CB6">
        <w:t>- проезд № 6 (переменная) – 6,9 – 10,8 м;</w:t>
      </w:r>
    </w:p>
    <w:p w:rsidR="00BF7A89" w:rsidRPr="00264CB6" w:rsidRDefault="00BF7A89" w:rsidP="00BF7A89">
      <w:pPr>
        <w:tabs>
          <w:tab w:val="left" w:pos="1418"/>
        </w:tabs>
        <w:ind w:firstLine="567"/>
        <w:jc w:val="both"/>
      </w:pPr>
      <w:r w:rsidRPr="00264CB6">
        <w:t>- проезд №7 (переменная) – 11,7 – 43,6 м;</w:t>
      </w:r>
    </w:p>
    <w:p w:rsidR="00BF7A89" w:rsidRPr="00264CB6" w:rsidRDefault="00BF7A89" w:rsidP="00BF7A89">
      <w:pPr>
        <w:tabs>
          <w:tab w:val="left" w:pos="1418"/>
        </w:tabs>
        <w:ind w:firstLine="567"/>
        <w:jc w:val="both"/>
      </w:pPr>
      <w:r w:rsidRPr="00264CB6">
        <w:t>- проезд №8 (переменная) – 9,0 – 35,1м;</w:t>
      </w:r>
    </w:p>
    <w:p w:rsidR="00BF7A89" w:rsidRPr="00264CB6" w:rsidRDefault="00BF7A89" w:rsidP="00BF7A89">
      <w:pPr>
        <w:tabs>
          <w:tab w:val="left" w:pos="1418"/>
        </w:tabs>
        <w:ind w:firstLine="567"/>
        <w:jc w:val="both"/>
      </w:pPr>
      <w:r w:rsidRPr="00264CB6">
        <w:t>- проезд №9 (переменная) – 9,0 – 15,0 м;</w:t>
      </w:r>
    </w:p>
    <w:p w:rsidR="00BF7A89" w:rsidRPr="00264CB6" w:rsidRDefault="00BF7A89" w:rsidP="00BF7A89">
      <w:pPr>
        <w:tabs>
          <w:tab w:val="left" w:pos="1418"/>
        </w:tabs>
        <w:ind w:firstLine="567"/>
        <w:jc w:val="both"/>
      </w:pPr>
      <w:r w:rsidRPr="00264CB6">
        <w:t>- проезд №10 (переменная) – 9,0 – 15,0 м.</w:t>
      </w:r>
    </w:p>
    <w:p w:rsidR="00FF49F2" w:rsidRPr="00264CB6" w:rsidRDefault="00FF49F2" w:rsidP="00686586">
      <w:pPr>
        <w:tabs>
          <w:tab w:val="left" w:pos="1418"/>
        </w:tabs>
        <w:autoSpaceDE w:val="0"/>
        <w:spacing w:before="240" w:after="200"/>
        <w:ind w:firstLine="567"/>
        <w:jc w:val="center"/>
        <w:outlineLvl w:val="2"/>
        <w:rPr>
          <w:rFonts w:eastAsia="GOST Type AU"/>
          <w:b/>
        </w:rPr>
      </w:pPr>
      <w:bookmarkStart w:id="15" w:name="_Toc33188745"/>
      <w:r w:rsidRPr="00264CB6">
        <w:rPr>
          <w:rFonts w:eastAsia="GOST Type AU"/>
          <w:b/>
        </w:rPr>
        <w:t>1.3 Предложение по изменению территориальных зон,</w:t>
      </w:r>
      <w:bookmarkStart w:id="16" w:name="_Toc278967032"/>
      <w:bookmarkEnd w:id="13"/>
      <w:r w:rsidRPr="00264CB6">
        <w:rPr>
          <w:rFonts w:eastAsia="GOST Type AU"/>
          <w:b/>
        </w:rPr>
        <w:t xml:space="preserve"> выделенных на карте градостроительного зонирования</w:t>
      </w:r>
      <w:bookmarkEnd w:id="14"/>
      <w:bookmarkEnd w:id="15"/>
      <w:bookmarkEnd w:id="16"/>
    </w:p>
    <w:p w:rsidR="00C34072" w:rsidRPr="00264CB6" w:rsidRDefault="002F0712" w:rsidP="00C34072">
      <w:pPr>
        <w:ind w:firstLine="567"/>
        <w:jc w:val="both"/>
      </w:pPr>
      <w:bookmarkStart w:id="17" w:name="_Hlk491393578"/>
      <w:bookmarkStart w:id="18" w:name="_Toc364349028"/>
      <w:r w:rsidRPr="00264CB6">
        <w:rPr>
          <w:lang w:eastAsia="ru-RU"/>
        </w:rPr>
        <w:t>Предложения по изменению границ территориальных зон, выделенных на карте строительного зонирования, не вносятся.</w:t>
      </w:r>
    </w:p>
    <w:p w:rsidR="00FF49F2" w:rsidRPr="00264CB6" w:rsidRDefault="00FF49F2" w:rsidP="00686586">
      <w:pPr>
        <w:tabs>
          <w:tab w:val="left" w:pos="1418"/>
        </w:tabs>
        <w:autoSpaceDE w:val="0"/>
        <w:spacing w:before="240" w:after="200"/>
        <w:ind w:firstLine="567"/>
        <w:jc w:val="center"/>
        <w:outlineLvl w:val="2"/>
        <w:rPr>
          <w:rFonts w:eastAsia="GOST Type AU"/>
          <w:b/>
        </w:rPr>
      </w:pPr>
      <w:bookmarkStart w:id="19" w:name="_Toc33188746"/>
      <w:bookmarkEnd w:id="17"/>
      <w:r w:rsidRPr="00264CB6">
        <w:rPr>
          <w:rFonts w:eastAsia="GOST Type AU"/>
          <w:b/>
        </w:rPr>
        <w:t>1.4 Зоны с особыми условиями использования территории</w:t>
      </w:r>
      <w:bookmarkEnd w:id="18"/>
      <w:bookmarkEnd w:id="19"/>
    </w:p>
    <w:p w:rsidR="00FF49F2" w:rsidRPr="00264CB6" w:rsidRDefault="00CA0094" w:rsidP="00FF49F2">
      <w:pPr>
        <w:tabs>
          <w:tab w:val="left" w:pos="1418"/>
        </w:tabs>
        <w:ind w:firstLine="567"/>
        <w:jc w:val="both"/>
      </w:pPr>
      <w:r w:rsidRPr="00264CB6">
        <w:rPr>
          <w:lang w:eastAsia="ru-RU"/>
        </w:rPr>
        <w:t>Пр</w:t>
      </w:r>
      <w:r w:rsidR="00FF49F2" w:rsidRPr="00264CB6">
        <w:rPr>
          <w:lang w:eastAsia="ru-RU"/>
        </w:rPr>
        <w:t>едусмотрены следующие зоны с особыми условиями</w:t>
      </w:r>
      <w:r w:rsidR="00FF49F2" w:rsidRPr="00264CB6">
        <w:t xml:space="preserve"> использования территории:</w:t>
      </w:r>
    </w:p>
    <w:p w:rsidR="00FF49F2" w:rsidRPr="00264CB6" w:rsidRDefault="00FF49F2" w:rsidP="005D7831">
      <w:pPr>
        <w:tabs>
          <w:tab w:val="left" w:pos="1418"/>
        </w:tabs>
        <w:spacing w:before="240"/>
        <w:ind w:firstLine="567"/>
        <w:jc w:val="both"/>
        <w:rPr>
          <w:b/>
        </w:rPr>
      </w:pPr>
      <w:r w:rsidRPr="00264CB6">
        <w:rPr>
          <w:b/>
        </w:rPr>
        <w:lastRenderedPageBreak/>
        <w:t>Охранные зоны</w:t>
      </w:r>
    </w:p>
    <w:p w:rsidR="00FF49F2" w:rsidRPr="00264CB6" w:rsidRDefault="00FF49F2" w:rsidP="00FF49F2">
      <w:pPr>
        <w:ind w:firstLine="567"/>
        <w:jc w:val="both"/>
        <w:rPr>
          <w:i/>
        </w:rPr>
      </w:pPr>
      <w:r w:rsidRPr="00264CB6">
        <w:rPr>
          <w:i/>
        </w:rPr>
        <w:t>Охранные зоны объектов электросетевого хозяйства</w:t>
      </w:r>
    </w:p>
    <w:p w:rsidR="00FF49F2" w:rsidRPr="00264CB6" w:rsidRDefault="00FF49F2" w:rsidP="00FF49F2">
      <w:pPr>
        <w:ind w:firstLine="567"/>
        <w:jc w:val="both"/>
      </w:pPr>
      <w:r w:rsidRPr="00264CB6">
        <w:t xml:space="preserve">а)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264CB6">
        <w:t>неотклоненном</w:t>
      </w:r>
      <w:proofErr w:type="spellEnd"/>
      <w:r w:rsidRPr="00264CB6">
        <w:t xml:space="preserve"> их положении на следующем расстоянии, м:</w:t>
      </w:r>
    </w:p>
    <w:p w:rsidR="00CE6281" w:rsidRPr="00264CB6" w:rsidRDefault="00CE6281" w:rsidP="00CE6281">
      <w:pPr>
        <w:suppressAutoHyphens w:val="0"/>
        <w:ind w:right="-3" w:firstLine="567"/>
        <w:jc w:val="both"/>
        <w:rPr>
          <w:lang w:eastAsia="ru-RU"/>
        </w:rPr>
      </w:pPr>
      <w:r w:rsidRPr="00264CB6">
        <w:rPr>
          <w:lang w:eastAsia="ru-RU"/>
        </w:rPr>
        <w:t xml:space="preserve">2 – для ВЛ напряжением до 1 </w:t>
      </w:r>
      <w:proofErr w:type="spellStart"/>
      <w:r w:rsidRPr="00264CB6">
        <w:rPr>
          <w:lang w:eastAsia="ru-RU"/>
        </w:rPr>
        <w:t>кВ</w:t>
      </w:r>
      <w:proofErr w:type="spellEnd"/>
      <w:r w:rsidRPr="00264CB6">
        <w:rPr>
          <w:lang w:eastAsia="ru-RU"/>
        </w:rPr>
        <w:t xml:space="preserve">; </w:t>
      </w:r>
    </w:p>
    <w:p w:rsidR="00CE6281" w:rsidRPr="00264CB6" w:rsidRDefault="00CE6281" w:rsidP="00CE6281">
      <w:pPr>
        <w:suppressAutoHyphens w:val="0"/>
        <w:ind w:right="-3" w:firstLine="567"/>
        <w:jc w:val="both"/>
        <w:rPr>
          <w:lang w:eastAsia="ru-RU"/>
        </w:rPr>
      </w:pPr>
      <w:r w:rsidRPr="00264CB6">
        <w:rPr>
          <w:lang w:eastAsia="ru-RU"/>
        </w:rPr>
        <w:t xml:space="preserve">10 – для ВЛ напряжением от 1 до 20 </w:t>
      </w:r>
      <w:proofErr w:type="spellStart"/>
      <w:r w:rsidRPr="00264CB6">
        <w:rPr>
          <w:lang w:eastAsia="ru-RU"/>
        </w:rPr>
        <w:t>кВ</w:t>
      </w:r>
      <w:proofErr w:type="spellEnd"/>
      <w:r w:rsidRPr="00264CB6">
        <w:rPr>
          <w:lang w:eastAsia="ru-RU"/>
        </w:rPr>
        <w:t>;</w:t>
      </w:r>
    </w:p>
    <w:p w:rsidR="00CE6281" w:rsidRPr="00264CB6" w:rsidRDefault="00CE6281" w:rsidP="00CE6281">
      <w:pPr>
        <w:suppressAutoHyphens w:val="0"/>
        <w:ind w:right="-3" w:firstLine="567"/>
        <w:jc w:val="both"/>
        <w:rPr>
          <w:lang w:eastAsia="ru-RU"/>
        </w:rPr>
      </w:pPr>
      <w:r w:rsidRPr="00264CB6">
        <w:rPr>
          <w:lang w:eastAsia="ru-RU"/>
        </w:rPr>
        <w:t xml:space="preserve">15 – для ВЛ напряжением 35 </w:t>
      </w:r>
      <w:proofErr w:type="spellStart"/>
      <w:r w:rsidRPr="00264CB6">
        <w:rPr>
          <w:lang w:eastAsia="ru-RU"/>
        </w:rPr>
        <w:t>кВ</w:t>
      </w:r>
      <w:proofErr w:type="spellEnd"/>
      <w:r w:rsidRPr="00264CB6">
        <w:rPr>
          <w:lang w:eastAsia="ru-RU"/>
        </w:rPr>
        <w:t xml:space="preserve">; </w:t>
      </w:r>
    </w:p>
    <w:p w:rsidR="00CE6281" w:rsidRPr="00264CB6" w:rsidRDefault="00CE6281" w:rsidP="00CE6281">
      <w:pPr>
        <w:suppressAutoHyphens w:val="0"/>
        <w:ind w:right="-3" w:firstLine="567"/>
        <w:jc w:val="both"/>
        <w:rPr>
          <w:lang w:eastAsia="ru-RU"/>
        </w:rPr>
      </w:pPr>
      <w:r w:rsidRPr="00264CB6">
        <w:rPr>
          <w:lang w:eastAsia="ru-RU"/>
        </w:rPr>
        <w:t xml:space="preserve">20 – для ВЛ напряжением 110 </w:t>
      </w:r>
      <w:proofErr w:type="spellStart"/>
      <w:r w:rsidRPr="00264CB6">
        <w:rPr>
          <w:lang w:eastAsia="ru-RU"/>
        </w:rPr>
        <w:t>кВ</w:t>
      </w:r>
      <w:proofErr w:type="spellEnd"/>
      <w:r w:rsidRPr="00264CB6">
        <w:rPr>
          <w:lang w:eastAsia="ru-RU"/>
        </w:rPr>
        <w:t xml:space="preserve">; </w:t>
      </w:r>
    </w:p>
    <w:p w:rsidR="00CE6281" w:rsidRPr="00264CB6" w:rsidRDefault="00CE6281" w:rsidP="00CE6281">
      <w:pPr>
        <w:suppressAutoHyphens w:val="0"/>
        <w:ind w:right="-3" w:firstLine="567"/>
        <w:jc w:val="both"/>
        <w:rPr>
          <w:lang w:eastAsia="ru-RU"/>
        </w:rPr>
      </w:pPr>
      <w:r w:rsidRPr="00264CB6">
        <w:rPr>
          <w:lang w:eastAsia="ru-RU"/>
        </w:rPr>
        <w:t xml:space="preserve">25 – для ВЛ напряжением 220 </w:t>
      </w:r>
      <w:proofErr w:type="spellStart"/>
      <w:r w:rsidRPr="00264CB6">
        <w:rPr>
          <w:lang w:eastAsia="ru-RU"/>
        </w:rPr>
        <w:t>кВ</w:t>
      </w:r>
      <w:proofErr w:type="spellEnd"/>
      <w:r w:rsidRPr="00264CB6">
        <w:rPr>
          <w:lang w:eastAsia="ru-RU"/>
        </w:rPr>
        <w:t xml:space="preserve">; </w:t>
      </w:r>
    </w:p>
    <w:p w:rsidR="00CE6281" w:rsidRPr="00264CB6" w:rsidRDefault="00CE6281" w:rsidP="00CE6281">
      <w:pPr>
        <w:suppressAutoHyphens w:val="0"/>
        <w:ind w:right="-3" w:firstLine="567"/>
        <w:jc w:val="both"/>
        <w:rPr>
          <w:lang w:eastAsia="ru-RU"/>
        </w:rPr>
      </w:pPr>
      <w:r w:rsidRPr="00264CB6">
        <w:rPr>
          <w:lang w:eastAsia="ru-RU"/>
        </w:rPr>
        <w:t xml:space="preserve">30 – для ВЛ напряжением 500 </w:t>
      </w:r>
      <w:proofErr w:type="spellStart"/>
      <w:r w:rsidRPr="00264CB6">
        <w:rPr>
          <w:lang w:eastAsia="ru-RU"/>
        </w:rPr>
        <w:t>кВ.</w:t>
      </w:r>
      <w:proofErr w:type="spellEnd"/>
    </w:p>
    <w:p w:rsidR="00FF49F2" w:rsidRPr="00264CB6" w:rsidRDefault="00FF49F2" w:rsidP="00FF49F2">
      <w:pPr>
        <w:ind w:firstLine="567"/>
        <w:jc w:val="both"/>
      </w:pPr>
      <w:r w:rsidRPr="00264CB6">
        <w:t>б) 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 (при прохождении кабельных линий напряжением до 1 киловольта под тротуарами — на 0,6 метра в сторону зданий и сооружений и на 1 метр в сторону проезжей части улицы);</w:t>
      </w:r>
    </w:p>
    <w:p w:rsidR="00FF49F2" w:rsidRPr="00264CB6" w:rsidRDefault="00FF49F2" w:rsidP="00FF49F2">
      <w:pPr>
        <w:suppressAutoHyphens w:val="0"/>
        <w:ind w:right="-3" w:firstLine="567"/>
        <w:jc w:val="both"/>
        <w:rPr>
          <w:shd w:val="clear" w:color="auto" w:fill="FFFFFF"/>
        </w:rPr>
      </w:pPr>
      <w:r w:rsidRPr="00264CB6">
        <w:rPr>
          <w:shd w:val="clear" w:color="auto" w:fill="FFFFFF"/>
        </w:rPr>
        <w:t>в) вокруг подстанций - в виде части поверхности участка земли и воздушного пространства (на высоту, соответствующую высоте наивысшей точки подстанции), ограниченной вертикальными плоскостями, отстоящими от всех сторон ограждения подстанц</w:t>
      </w:r>
      <w:r w:rsidR="00E22FC5" w:rsidRPr="00264CB6">
        <w:rPr>
          <w:shd w:val="clear" w:color="auto" w:fill="FFFFFF"/>
        </w:rPr>
        <w:t xml:space="preserve">ии по периметру на расстоянии </w:t>
      </w:r>
      <w:r w:rsidR="00197DA4" w:rsidRPr="00264CB6">
        <w:rPr>
          <w:shd w:val="clear" w:color="auto" w:fill="FFFFFF"/>
        </w:rPr>
        <w:t>10</w:t>
      </w:r>
      <w:r w:rsidRPr="00264CB6">
        <w:rPr>
          <w:shd w:val="clear" w:color="auto" w:fill="FFFFFF"/>
        </w:rPr>
        <w:t xml:space="preserve"> м применительно к классу напряжения подстанции </w:t>
      </w:r>
      <w:r w:rsidR="00197DA4" w:rsidRPr="00264CB6">
        <w:rPr>
          <w:shd w:val="clear" w:color="auto" w:fill="FFFFFF"/>
        </w:rPr>
        <w:t>10</w:t>
      </w:r>
      <w:r w:rsidRPr="00264CB6">
        <w:rPr>
          <w:shd w:val="clear" w:color="auto" w:fill="FFFFFF"/>
        </w:rPr>
        <w:t xml:space="preserve"> </w:t>
      </w:r>
      <w:proofErr w:type="spellStart"/>
      <w:r w:rsidRPr="00264CB6">
        <w:rPr>
          <w:shd w:val="clear" w:color="auto" w:fill="FFFFFF"/>
        </w:rPr>
        <w:t>кВ.</w:t>
      </w:r>
      <w:proofErr w:type="spellEnd"/>
    </w:p>
    <w:p w:rsidR="00CE6281" w:rsidRPr="00264CB6" w:rsidRDefault="00CE6281" w:rsidP="00CE6281">
      <w:pPr>
        <w:suppressAutoHyphens w:val="0"/>
        <w:ind w:right="-3" w:firstLine="567"/>
        <w:jc w:val="both"/>
        <w:rPr>
          <w:lang w:eastAsia="ru-RU"/>
        </w:rPr>
      </w:pPr>
      <w:r w:rsidRPr="00264CB6">
        <w:rPr>
          <w:lang w:eastAsia="ru-RU"/>
        </w:rPr>
        <w:t xml:space="preserve">г) вдоль переходов воздушных линий электропередачи через водоемы (реки, каналы, озера и др.) — в виде воздушного пространства над водной поверхностью водоемов (на высоту, соответствующую высоте опор воздушных линий электропередачи), ограниченного вертикальными плоскостями, отстоящими по обе стороны линии электропередачи от крайних проводов при </w:t>
      </w:r>
      <w:proofErr w:type="spellStart"/>
      <w:r w:rsidRPr="00264CB6">
        <w:rPr>
          <w:lang w:eastAsia="ru-RU"/>
        </w:rPr>
        <w:t>неотклоненном</w:t>
      </w:r>
      <w:proofErr w:type="spellEnd"/>
      <w:r w:rsidRPr="00264CB6">
        <w:rPr>
          <w:lang w:eastAsia="ru-RU"/>
        </w:rPr>
        <w:t xml:space="preserve"> их положении для судоходных водоемов на расстоянии 100 метров, для несудоходных водоемов — на расстоянии, предусмотренном для установления охранных зон вдоль воздушных линий электропередачи.</w:t>
      </w:r>
    </w:p>
    <w:p w:rsidR="00CE6281" w:rsidRPr="00264CB6" w:rsidRDefault="00CE6281" w:rsidP="00CE6281">
      <w:pPr>
        <w:suppressAutoHyphens w:val="0"/>
        <w:autoSpaceDE w:val="0"/>
        <w:autoSpaceDN w:val="0"/>
        <w:adjustRightInd w:val="0"/>
        <w:ind w:firstLine="567"/>
        <w:jc w:val="both"/>
        <w:rPr>
          <w:lang w:eastAsia="ru-RU"/>
        </w:rPr>
      </w:pPr>
      <w:r w:rsidRPr="00264CB6">
        <w:rPr>
          <w:lang w:eastAsia="ru-RU"/>
        </w:rPr>
        <w:t>д) вокруг подстанций - в виде части поверхности участка земли и воздушного пространства (на высоту, соответствующую высоте наивысшей точки подстанции), ограниченной вертикальными плоскостями, отстоящими от всех сторон ограждения подстанции по периметру на расстоянии, указанном в подпункте "а", применительно к высшему классу напряжения подстанции.</w:t>
      </w:r>
    </w:p>
    <w:p w:rsidR="00CE6281" w:rsidRPr="00264CB6" w:rsidRDefault="00CE6281" w:rsidP="00FF49F2">
      <w:pPr>
        <w:suppressAutoHyphens w:val="0"/>
        <w:ind w:right="-3" w:firstLine="567"/>
        <w:jc w:val="both"/>
        <w:rPr>
          <w:shd w:val="clear" w:color="auto" w:fill="FFFFFF"/>
        </w:rPr>
      </w:pPr>
    </w:p>
    <w:p w:rsidR="00F52CA4" w:rsidRPr="00264CB6" w:rsidRDefault="00FF49F2" w:rsidP="004B6560">
      <w:pPr>
        <w:widowControl w:val="0"/>
        <w:tabs>
          <w:tab w:val="left" w:pos="1418"/>
        </w:tabs>
        <w:autoSpaceDE w:val="0"/>
        <w:adjustRightInd w:val="0"/>
        <w:spacing w:before="240"/>
        <w:ind w:left="142"/>
        <w:jc w:val="center"/>
        <w:textAlignment w:val="baseline"/>
        <w:outlineLvl w:val="1"/>
        <w:rPr>
          <w:rFonts w:eastAsia="GOST Type AU"/>
          <w:b/>
        </w:rPr>
      </w:pPr>
      <w:bookmarkStart w:id="20" w:name="_Toc33188747"/>
      <w:r w:rsidRPr="00264CB6">
        <w:rPr>
          <w:rFonts w:eastAsia="GOST Type AU"/>
          <w:b/>
        </w:rPr>
        <w:t xml:space="preserve">2. </w:t>
      </w:r>
      <w:r w:rsidR="002D2C38" w:rsidRPr="00264CB6">
        <w:rPr>
          <w:rFonts w:eastAsia="GOST Type AU"/>
          <w:b/>
        </w:rPr>
        <w:t>Характеристики объектов капитального строительства</w:t>
      </w:r>
      <w:bookmarkEnd w:id="20"/>
    </w:p>
    <w:p w:rsidR="00FF49F2" w:rsidRPr="00264CB6" w:rsidRDefault="00FF49F2" w:rsidP="00686586">
      <w:pPr>
        <w:tabs>
          <w:tab w:val="left" w:pos="1418"/>
        </w:tabs>
        <w:autoSpaceDE w:val="0"/>
        <w:spacing w:before="240" w:after="200"/>
        <w:ind w:firstLine="567"/>
        <w:jc w:val="center"/>
        <w:outlineLvl w:val="2"/>
        <w:rPr>
          <w:rFonts w:eastAsia="GOST Type AU"/>
        </w:rPr>
      </w:pPr>
      <w:bookmarkStart w:id="21" w:name="_Toc33188748"/>
      <w:r w:rsidRPr="00264CB6">
        <w:rPr>
          <w:rFonts w:eastAsia="GOST Type AU"/>
          <w:b/>
        </w:rPr>
        <w:t xml:space="preserve">2.1 </w:t>
      </w:r>
      <w:r w:rsidR="00B006CB" w:rsidRPr="00264CB6">
        <w:rPr>
          <w:rFonts w:eastAsia="GOST Type AU"/>
          <w:b/>
        </w:rPr>
        <w:t>Характеристики объектов капитального строительства жилого, производственного, общественно-делового и иного назначения</w:t>
      </w:r>
      <w:bookmarkEnd w:id="21"/>
    </w:p>
    <w:p w:rsidR="009F5FE5" w:rsidRPr="00264CB6" w:rsidRDefault="009F5FE5" w:rsidP="009F5FE5">
      <w:pPr>
        <w:tabs>
          <w:tab w:val="left" w:pos="1418"/>
        </w:tabs>
        <w:jc w:val="right"/>
        <w:rPr>
          <w:sz w:val="20"/>
          <w:szCs w:val="20"/>
          <w:lang w:eastAsia="ru-RU"/>
        </w:rPr>
      </w:pPr>
      <w:r w:rsidRPr="00264CB6">
        <w:rPr>
          <w:sz w:val="20"/>
          <w:szCs w:val="20"/>
          <w:lang w:eastAsia="ru-RU"/>
        </w:rPr>
        <w:t xml:space="preserve">Таблица </w:t>
      </w:r>
      <w:r w:rsidR="008A0C9C" w:rsidRPr="00264CB6">
        <w:rPr>
          <w:sz w:val="20"/>
          <w:szCs w:val="20"/>
          <w:lang w:eastAsia="ru-RU"/>
        </w:rPr>
        <w:t>3</w:t>
      </w:r>
    </w:p>
    <w:p w:rsidR="009F5FE5" w:rsidRPr="00264CB6" w:rsidRDefault="006A670C" w:rsidP="009F5FE5">
      <w:pPr>
        <w:pStyle w:val="-2"/>
        <w:ind w:left="-180" w:firstLine="720"/>
        <w:jc w:val="center"/>
        <w:rPr>
          <w:sz w:val="24"/>
          <w:szCs w:val="24"/>
        </w:rPr>
      </w:pPr>
      <w:r w:rsidRPr="00264CB6">
        <w:rPr>
          <w:sz w:val="24"/>
          <w:szCs w:val="24"/>
        </w:rPr>
        <w:t>Сводная ведомость зданий, строений и сооружений</w:t>
      </w:r>
    </w:p>
    <w:tbl>
      <w:tblPr>
        <w:tblW w:w="106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7"/>
        <w:gridCol w:w="2324"/>
        <w:gridCol w:w="593"/>
        <w:gridCol w:w="709"/>
        <w:gridCol w:w="886"/>
        <w:gridCol w:w="1158"/>
        <w:gridCol w:w="818"/>
        <w:gridCol w:w="883"/>
        <w:gridCol w:w="882"/>
        <w:gridCol w:w="851"/>
        <w:gridCol w:w="850"/>
      </w:tblGrid>
      <w:tr w:rsidR="00264CB6" w:rsidRPr="00264CB6" w:rsidTr="004217A7">
        <w:trPr>
          <w:trHeight w:val="20"/>
          <w:jc w:val="center"/>
        </w:trPr>
        <w:tc>
          <w:tcPr>
            <w:tcW w:w="707" w:type="dxa"/>
            <w:vAlign w:val="center"/>
          </w:tcPr>
          <w:p w:rsidR="006A670C" w:rsidRPr="00264CB6" w:rsidRDefault="006A670C" w:rsidP="004217A7">
            <w:pPr>
              <w:ind w:left="-113" w:right="-113"/>
              <w:jc w:val="center"/>
              <w:rPr>
                <w:b/>
                <w:bCs/>
                <w:sz w:val="16"/>
                <w:szCs w:val="16"/>
                <w:lang w:eastAsia="ru-RU"/>
              </w:rPr>
            </w:pPr>
            <w:bookmarkStart w:id="22" w:name="_Hlk487060641"/>
            <w:r w:rsidRPr="00264CB6">
              <w:rPr>
                <w:b/>
                <w:bCs/>
                <w:sz w:val="16"/>
                <w:szCs w:val="16"/>
              </w:rPr>
              <w:t xml:space="preserve">№ по </w:t>
            </w:r>
            <w:proofErr w:type="spellStart"/>
            <w:r w:rsidRPr="00264CB6">
              <w:rPr>
                <w:b/>
                <w:bCs/>
                <w:sz w:val="16"/>
                <w:szCs w:val="16"/>
              </w:rPr>
              <w:t>эксп</w:t>
            </w:r>
            <w:proofErr w:type="spellEnd"/>
            <w:r w:rsidRPr="00264CB6">
              <w:rPr>
                <w:b/>
                <w:bCs/>
                <w:sz w:val="16"/>
                <w:szCs w:val="16"/>
              </w:rPr>
              <w:t>.</w:t>
            </w:r>
          </w:p>
        </w:tc>
        <w:tc>
          <w:tcPr>
            <w:tcW w:w="2324" w:type="dxa"/>
            <w:vAlign w:val="center"/>
          </w:tcPr>
          <w:p w:rsidR="006A670C" w:rsidRPr="00264CB6" w:rsidRDefault="006A670C" w:rsidP="004217A7">
            <w:pPr>
              <w:ind w:left="-113" w:right="-113"/>
              <w:jc w:val="center"/>
              <w:rPr>
                <w:b/>
                <w:bCs/>
                <w:sz w:val="16"/>
                <w:szCs w:val="16"/>
                <w:lang w:eastAsia="ru-RU"/>
              </w:rPr>
            </w:pPr>
            <w:r w:rsidRPr="00264CB6">
              <w:rPr>
                <w:b/>
                <w:bCs/>
                <w:sz w:val="16"/>
                <w:szCs w:val="16"/>
              </w:rPr>
              <w:t>Наименование</w:t>
            </w:r>
          </w:p>
        </w:tc>
        <w:tc>
          <w:tcPr>
            <w:tcW w:w="593" w:type="dxa"/>
            <w:vAlign w:val="center"/>
          </w:tcPr>
          <w:p w:rsidR="006A670C" w:rsidRPr="00264CB6" w:rsidRDefault="006A670C" w:rsidP="004217A7">
            <w:pPr>
              <w:ind w:left="-113" w:right="-113"/>
              <w:jc w:val="center"/>
              <w:rPr>
                <w:b/>
                <w:bCs/>
                <w:sz w:val="16"/>
                <w:szCs w:val="16"/>
                <w:lang w:eastAsia="ru-RU"/>
              </w:rPr>
            </w:pPr>
            <w:proofErr w:type="gramStart"/>
            <w:r w:rsidRPr="00264CB6">
              <w:rPr>
                <w:b/>
                <w:bCs/>
                <w:sz w:val="16"/>
                <w:szCs w:val="16"/>
              </w:rPr>
              <w:t>Этаж</w:t>
            </w:r>
            <w:r w:rsidR="004217A7" w:rsidRPr="00264CB6">
              <w:rPr>
                <w:b/>
                <w:bCs/>
                <w:sz w:val="16"/>
                <w:szCs w:val="16"/>
              </w:rPr>
              <w:t>-</w:t>
            </w:r>
            <w:proofErr w:type="spellStart"/>
            <w:r w:rsidRPr="00264CB6">
              <w:rPr>
                <w:b/>
                <w:bCs/>
                <w:sz w:val="16"/>
                <w:szCs w:val="16"/>
              </w:rPr>
              <w:t>ность</w:t>
            </w:r>
            <w:proofErr w:type="spellEnd"/>
            <w:proofErr w:type="gramEnd"/>
          </w:p>
        </w:tc>
        <w:tc>
          <w:tcPr>
            <w:tcW w:w="709" w:type="dxa"/>
            <w:vAlign w:val="center"/>
          </w:tcPr>
          <w:p w:rsidR="006A670C" w:rsidRPr="00264CB6" w:rsidRDefault="006A670C" w:rsidP="004217A7">
            <w:pPr>
              <w:ind w:left="-113" w:right="-113"/>
              <w:jc w:val="center"/>
              <w:rPr>
                <w:b/>
                <w:bCs/>
                <w:sz w:val="16"/>
                <w:szCs w:val="16"/>
                <w:lang w:eastAsia="ru-RU"/>
              </w:rPr>
            </w:pPr>
            <w:r w:rsidRPr="00264CB6">
              <w:rPr>
                <w:b/>
                <w:bCs/>
                <w:sz w:val="16"/>
                <w:szCs w:val="16"/>
              </w:rPr>
              <w:t>Кол-во квартир</w:t>
            </w:r>
          </w:p>
        </w:tc>
        <w:tc>
          <w:tcPr>
            <w:tcW w:w="886" w:type="dxa"/>
            <w:vAlign w:val="center"/>
          </w:tcPr>
          <w:p w:rsidR="006A670C" w:rsidRPr="00264CB6" w:rsidRDefault="006A670C" w:rsidP="004217A7">
            <w:pPr>
              <w:ind w:left="-113" w:right="-113"/>
              <w:jc w:val="center"/>
              <w:rPr>
                <w:b/>
                <w:bCs/>
                <w:sz w:val="16"/>
                <w:szCs w:val="16"/>
                <w:lang w:eastAsia="ru-RU"/>
              </w:rPr>
            </w:pPr>
            <w:r w:rsidRPr="00264CB6">
              <w:rPr>
                <w:b/>
                <w:bCs/>
                <w:sz w:val="16"/>
                <w:szCs w:val="16"/>
              </w:rPr>
              <w:t>Кол-во секций (зданий)</w:t>
            </w:r>
          </w:p>
        </w:tc>
        <w:tc>
          <w:tcPr>
            <w:tcW w:w="1158" w:type="dxa"/>
            <w:shd w:val="clear" w:color="auto" w:fill="auto"/>
            <w:vAlign w:val="center"/>
          </w:tcPr>
          <w:p w:rsidR="006A670C" w:rsidRPr="00264CB6" w:rsidRDefault="006A670C" w:rsidP="004217A7">
            <w:pPr>
              <w:ind w:left="-113" w:right="-113"/>
              <w:jc w:val="center"/>
              <w:rPr>
                <w:b/>
                <w:bCs/>
                <w:sz w:val="16"/>
                <w:szCs w:val="16"/>
                <w:lang w:eastAsia="ru-RU"/>
              </w:rPr>
            </w:pPr>
            <w:proofErr w:type="spellStart"/>
            <w:r w:rsidRPr="00264CB6">
              <w:rPr>
                <w:b/>
                <w:bCs/>
                <w:sz w:val="16"/>
                <w:szCs w:val="16"/>
              </w:rPr>
              <w:t>Пл.застройки</w:t>
            </w:r>
            <w:proofErr w:type="spellEnd"/>
            <w:r w:rsidRPr="00264CB6">
              <w:rPr>
                <w:b/>
                <w:bCs/>
                <w:sz w:val="16"/>
                <w:szCs w:val="16"/>
              </w:rPr>
              <w:t>, м</w:t>
            </w:r>
            <w:r w:rsidRPr="00264CB6">
              <w:rPr>
                <w:b/>
                <w:bCs/>
                <w:sz w:val="16"/>
                <w:szCs w:val="16"/>
                <w:vertAlign w:val="superscript"/>
              </w:rPr>
              <w:t>2</w:t>
            </w:r>
          </w:p>
        </w:tc>
        <w:tc>
          <w:tcPr>
            <w:tcW w:w="818" w:type="dxa"/>
            <w:shd w:val="clear" w:color="auto" w:fill="auto"/>
            <w:vAlign w:val="center"/>
          </w:tcPr>
          <w:p w:rsidR="006A670C" w:rsidRPr="00264CB6" w:rsidRDefault="006A670C" w:rsidP="004217A7">
            <w:pPr>
              <w:ind w:left="-113" w:right="-113"/>
              <w:jc w:val="center"/>
              <w:rPr>
                <w:b/>
                <w:bCs/>
                <w:sz w:val="16"/>
                <w:szCs w:val="16"/>
                <w:lang w:eastAsia="ru-RU"/>
              </w:rPr>
            </w:pPr>
            <w:r w:rsidRPr="00264CB6">
              <w:rPr>
                <w:b/>
                <w:bCs/>
                <w:sz w:val="16"/>
                <w:szCs w:val="16"/>
              </w:rPr>
              <w:t>Общая пл., м</w:t>
            </w:r>
            <w:r w:rsidRPr="00264CB6">
              <w:rPr>
                <w:b/>
                <w:bCs/>
                <w:sz w:val="16"/>
                <w:szCs w:val="16"/>
                <w:vertAlign w:val="superscript"/>
              </w:rPr>
              <w:t>2</w:t>
            </w:r>
          </w:p>
        </w:tc>
        <w:tc>
          <w:tcPr>
            <w:tcW w:w="883" w:type="dxa"/>
            <w:shd w:val="clear" w:color="auto" w:fill="auto"/>
            <w:vAlign w:val="center"/>
          </w:tcPr>
          <w:p w:rsidR="006A670C" w:rsidRPr="00264CB6" w:rsidRDefault="006A670C" w:rsidP="004217A7">
            <w:pPr>
              <w:ind w:left="-113" w:right="-113"/>
              <w:jc w:val="center"/>
              <w:rPr>
                <w:b/>
                <w:bCs/>
                <w:sz w:val="16"/>
                <w:szCs w:val="16"/>
                <w:lang w:eastAsia="ru-RU"/>
              </w:rPr>
            </w:pPr>
            <w:r w:rsidRPr="00264CB6">
              <w:rPr>
                <w:b/>
                <w:bCs/>
                <w:sz w:val="16"/>
                <w:szCs w:val="16"/>
                <w:lang w:eastAsia="ru-RU"/>
              </w:rPr>
              <w:t>Общая</w:t>
            </w:r>
            <w:r w:rsidRPr="00264CB6">
              <w:rPr>
                <w:b/>
                <w:bCs/>
                <w:sz w:val="16"/>
                <w:szCs w:val="16"/>
              </w:rPr>
              <w:t xml:space="preserve"> </w:t>
            </w:r>
            <w:proofErr w:type="spellStart"/>
            <w:r w:rsidRPr="00264CB6">
              <w:rPr>
                <w:b/>
                <w:bCs/>
                <w:sz w:val="16"/>
                <w:szCs w:val="16"/>
              </w:rPr>
              <w:t>пл.квартир</w:t>
            </w:r>
            <w:proofErr w:type="spellEnd"/>
            <w:r w:rsidRPr="00264CB6">
              <w:rPr>
                <w:b/>
                <w:bCs/>
                <w:sz w:val="16"/>
                <w:szCs w:val="16"/>
              </w:rPr>
              <w:t>, м</w:t>
            </w:r>
            <w:r w:rsidRPr="00264CB6">
              <w:rPr>
                <w:b/>
                <w:bCs/>
                <w:sz w:val="16"/>
                <w:szCs w:val="16"/>
                <w:vertAlign w:val="superscript"/>
              </w:rPr>
              <w:t>2</w:t>
            </w:r>
          </w:p>
        </w:tc>
        <w:tc>
          <w:tcPr>
            <w:tcW w:w="882" w:type="dxa"/>
            <w:shd w:val="clear" w:color="auto" w:fill="auto"/>
            <w:vAlign w:val="center"/>
          </w:tcPr>
          <w:p w:rsidR="006A670C" w:rsidRPr="00264CB6" w:rsidRDefault="006A670C" w:rsidP="004217A7">
            <w:pPr>
              <w:ind w:left="-113" w:right="-113"/>
              <w:jc w:val="center"/>
              <w:rPr>
                <w:b/>
                <w:bCs/>
                <w:sz w:val="16"/>
                <w:szCs w:val="16"/>
                <w:lang w:eastAsia="ru-RU"/>
              </w:rPr>
            </w:pPr>
            <w:r w:rsidRPr="00264CB6">
              <w:rPr>
                <w:b/>
                <w:bCs/>
                <w:sz w:val="16"/>
                <w:szCs w:val="16"/>
                <w:lang w:eastAsia="ru-RU"/>
              </w:rPr>
              <w:t>Население</w:t>
            </w:r>
          </w:p>
        </w:tc>
        <w:tc>
          <w:tcPr>
            <w:tcW w:w="851" w:type="dxa"/>
            <w:vAlign w:val="center"/>
          </w:tcPr>
          <w:p w:rsidR="006A670C" w:rsidRPr="00264CB6" w:rsidRDefault="006A670C" w:rsidP="004217A7">
            <w:pPr>
              <w:ind w:left="-113" w:right="-113"/>
              <w:jc w:val="center"/>
              <w:rPr>
                <w:b/>
                <w:bCs/>
                <w:sz w:val="16"/>
                <w:szCs w:val="16"/>
                <w:lang w:eastAsia="ru-RU"/>
              </w:rPr>
            </w:pPr>
            <w:r w:rsidRPr="00264CB6">
              <w:rPr>
                <w:b/>
                <w:bCs/>
                <w:sz w:val="16"/>
                <w:szCs w:val="16"/>
                <w:lang w:eastAsia="ru-RU"/>
              </w:rPr>
              <w:t>Мощность</w:t>
            </w:r>
          </w:p>
        </w:tc>
        <w:tc>
          <w:tcPr>
            <w:tcW w:w="850" w:type="dxa"/>
            <w:vAlign w:val="center"/>
          </w:tcPr>
          <w:p w:rsidR="006A670C" w:rsidRPr="00264CB6" w:rsidRDefault="006A670C" w:rsidP="004217A7">
            <w:pPr>
              <w:ind w:left="-113" w:right="-113"/>
              <w:jc w:val="center"/>
              <w:rPr>
                <w:b/>
                <w:bCs/>
                <w:sz w:val="16"/>
                <w:szCs w:val="16"/>
                <w:lang w:eastAsia="ru-RU"/>
              </w:rPr>
            </w:pPr>
            <w:proofErr w:type="spellStart"/>
            <w:r w:rsidRPr="00264CB6">
              <w:rPr>
                <w:b/>
                <w:bCs/>
                <w:sz w:val="16"/>
                <w:szCs w:val="16"/>
              </w:rPr>
              <w:t>Стр.объем</w:t>
            </w:r>
            <w:proofErr w:type="spellEnd"/>
            <w:r w:rsidRPr="00264CB6">
              <w:rPr>
                <w:b/>
                <w:bCs/>
                <w:sz w:val="16"/>
                <w:szCs w:val="16"/>
              </w:rPr>
              <w:t>,</w:t>
            </w:r>
            <w:r w:rsidR="008313CB" w:rsidRPr="00264CB6">
              <w:rPr>
                <w:b/>
                <w:bCs/>
                <w:sz w:val="16"/>
                <w:szCs w:val="16"/>
              </w:rPr>
              <w:t xml:space="preserve"> тыс.</w:t>
            </w:r>
            <w:r w:rsidRPr="00264CB6">
              <w:rPr>
                <w:b/>
                <w:bCs/>
                <w:sz w:val="16"/>
                <w:szCs w:val="16"/>
              </w:rPr>
              <w:t>м</w:t>
            </w:r>
            <w:r w:rsidRPr="00264CB6">
              <w:rPr>
                <w:b/>
                <w:bCs/>
                <w:sz w:val="16"/>
                <w:szCs w:val="16"/>
                <w:vertAlign w:val="superscript"/>
              </w:rPr>
              <w:t>3</w:t>
            </w:r>
          </w:p>
        </w:tc>
      </w:tr>
      <w:tr w:rsidR="00264CB6" w:rsidRPr="00264CB6" w:rsidTr="004217A7">
        <w:trPr>
          <w:trHeight w:val="20"/>
          <w:jc w:val="center"/>
        </w:trPr>
        <w:tc>
          <w:tcPr>
            <w:tcW w:w="10661" w:type="dxa"/>
            <w:gridSpan w:val="11"/>
            <w:shd w:val="clear" w:color="auto" w:fill="auto"/>
            <w:vAlign w:val="center"/>
            <w:hideMark/>
          </w:tcPr>
          <w:p w:rsidR="00600025" w:rsidRPr="00264CB6" w:rsidRDefault="0057240D" w:rsidP="00600025">
            <w:pPr>
              <w:jc w:val="center"/>
              <w:rPr>
                <w:rFonts w:eastAsia="SimSun"/>
                <w:i/>
                <w:sz w:val="20"/>
                <w:szCs w:val="20"/>
              </w:rPr>
            </w:pPr>
            <w:r w:rsidRPr="00264CB6">
              <w:rPr>
                <w:rFonts w:eastAsia="SimSun"/>
                <w:i/>
                <w:sz w:val="20"/>
                <w:szCs w:val="20"/>
              </w:rPr>
              <w:t>Существующее положение</w:t>
            </w:r>
          </w:p>
        </w:tc>
      </w:tr>
      <w:tr w:rsidR="00264CB6" w:rsidRPr="00264CB6" w:rsidTr="004217A7">
        <w:trPr>
          <w:trHeight w:val="20"/>
          <w:jc w:val="center"/>
        </w:trPr>
        <w:tc>
          <w:tcPr>
            <w:tcW w:w="10661" w:type="dxa"/>
            <w:gridSpan w:val="11"/>
            <w:shd w:val="clear" w:color="auto" w:fill="auto"/>
            <w:vAlign w:val="center"/>
          </w:tcPr>
          <w:p w:rsidR="00600025" w:rsidRPr="00264CB6" w:rsidRDefault="00600025" w:rsidP="00600025">
            <w:pPr>
              <w:jc w:val="center"/>
              <w:rPr>
                <w:rFonts w:eastAsia="SimSun"/>
                <w:sz w:val="20"/>
                <w:szCs w:val="20"/>
              </w:rPr>
            </w:pPr>
            <w:r w:rsidRPr="00264CB6">
              <w:rPr>
                <w:rFonts w:eastAsia="SimSun"/>
                <w:sz w:val="20"/>
                <w:szCs w:val="20"/>
              </w:rPr>
              <w:t>Жилые здания</w:t>
            </w:r>
          </w:p>
        </w:tc>
      </w:tr>
      <w:tr w:rsidR="00264CB6" w:rsidRPr="00264CB6" w:rsidTr="004217A7">
        <w:trPr>
          <w:trHeight w:val="384"/>
          <w:jc w:val="center"/>
        </w:trPr>
        <w:tc>
          <w:tcPr>
            <w:tcW w:w="707" w:type="dxa"/>
            <w:shd w:val="clear" w:color="auto" w:fill="auto"/>
            <w:vAlign w:val="center"/>
          </w:tcPr>
          <w:p w:rsidR="00DC123B" w:rsidRPr="00264CB6" w:rsidRDefault="00E51178" w:rsidP="00E02D5E">
            <w:pPr>
              <w:ind w:left="-113" w:right="-108"/>
              <w:jc w:val="center"/>
              <w:rPr>
                <w:rFonts w:eastAsia="SimSun"/>
                <w:sz w:val="20"/>
                <w:szCs w:val="20"/>
              </w:rPr>
            </w:pPr>
            <w:r w:rsidRPr="00264CB6">
              <w:rPr>
                <w:rFonts w:eastAsia="SimSun"/>
                <w:sz w:val="20"/>
                <w:szCs w:val="20"/>
              </w:rPr>
              <w:t xml:space="preserve">3-13, 16, 18-21, 23-26, 28, 30-32, </w:t>
            </w:r>
            <w:r w:rsidR="00E02D5E">
              <w:rPr>
                <w:rFonts w:eastAsia="SimSun"/>
                <w:sz w:val="20"/>
                <w:szCs w:val="20"/>
              </w:rPr>
              <w:lastRenderedPageBreak/>
              <w:t>35-38, 41, 58, 59, 60</w:t>
            </w:r>
            <w:r w:rsidRPr="00264CB6">
              <w:rPr>
                <w:rFonts w:eastAsia="SimSun"/>
                <w:sz w:val="20"/>
                <w:szCs w:val="20"/>
              </w:rPr>
              <w:t xml:space="preserve">  </w:t>
            </w:r>
          </w:p>
        </w:tc>
        <w:tc>
          <w:tcPr>
            <w:tcW w:w="2324" w:type="dxa"/>
            <w:shd w:val="clear" w:color="auto" w:fill="auto"/>
            <w:vAlign w:val="center"/>
          </w:tcPr>
          <w:p w:rsidR="0057240D" w:rsidRPr="00264CB6" w:rsidRDefault="00E51178" w:rsidP="00DC123B">
            <w:pPr>
              <w:rPr>
                <w:rFonts w:eastAsia="SimSun"/>
                <w:sz w:val="20"/>
                <w:szCs w:val="20"/>
              </w:rPr>
            </w:pPr>
            <w:r w:rsidRPr="00264CB6">
              <w:rPr>
                <w:rFonts w:eastAsia="SimSun"/>
                <w:sz w:val="20"/>
                <w:szCs w:val="20"/>
              </w:rPr>
              <w:lastRenderedPageBreak/>
              <w:t>Участок для ведения садоводства с садовым домом</w:t>
            </w:r>
          </w:p>
        </w:tc>
        <w:tc>
          <w:tcPr>
            <w:tcW w:w="593" w:type="dxa"/>
            <w:shd w:val="clear" w:color="auto" w:fill="auto"/>
            <w:vAlign w:val="center"/>
          </w:tcPr>
          <w:p w:rsidR="0057240D" w:rsidRPr="00264CB6" w:rsidRDefault="00DC123B" w:rsidP="00600025">
            <w:pPr>
              <w:jc w:val="center"/>
              <w:rPr>
                <w:rFonts w:eastAsia="SimSun"/>
                <w:sz w:val="20"/>
                <w:szCs w:val="20"/>
              </w:rPr>
            </w:pPr>
            <w:r w:rsidRPr="00264CB6">
              <w:rPr>
                <w:rFonts w:eastAsia="SimSun"/>
                <w:sz w:val="20"/>
                <w:szCs w:val="20"/>
              </w:rPr>
              <w:t>1</w:t>
            </w:r>
          </w:p>
        </w:tc>
        <w:tc>
          <w:tcPr>
            <w:tcW w:w="709" w:type="dxa"/>
            <w:shd w:val="clear" w:color="auto" w:fill="auto"/>
            <w:vAlign w:val="center"/>
          </w:tcPr>
          <w:p w:rsidR="0057240D" w:rsidRPr="00264CB6" w:rsidRDefault="00DC123B" w:rsidP="00600025">
            <w:pPr>
              <w:jc w:val="center"/>
              <w:rPr>
                <w:rFonts w:eastAsia="SimSun"/>
                <w:sz w:val="20"/>
                <w:szCs w:val="20"/>
              </w:rPr>
            </w:pPr>
            <w:r w:rsidRPr="00264CB6">
              <w:rPr>
                <w:rFonts w:eastAsia="SimSun"/>
                <w:sz w:val="20"/>
                <w:szCs w:val="20"/>
              </w:rPr>
              <w:t>-</w:t>
            </w:r>
          </w:p>
        </w:tc>
        <w:tc>
          <w:tcPr>
            <w:tcW w:w="886" w:type="dxa"/>
            <w:shd w:val="clear" w:color="auto" w:fill="auto"/>
            <w:vAlign w:val="center"/>
          </w:tcPr>
          <w:p w:rsidR="0057240D" w:rsidRPr="00264CB6" w:rsidRDefault="00DC123B" w:rsidP="00600025">
            <w:pPr>
              <w:jc w:val="center"/>
              <w:rPr>
                <w:rFonts w:eastAsia="SimSun"/>
                <w:sz w:val="20"/>
                <w:szCs w:val="20"/>
              </w:rPr>
            </w:pPr>
            <w:r w:rsidRPr="00264CB6">
              <w:rPr>
                <w:rFonts w:eastAsia="SimSun"/>
                <w:sz w:val="20"/>
                <w:szCs w:val="20"/>
              </w:rPr>
              <w:t>32</w:t>
            </w:r>
          </w:p>
        </w:tc>
        <w:tc>
          <w:tcPr>
            <w:tcW w:w="1158" w:type="dxa"/>
            <w:shd w:val="clear" w:color="auto" w:fill="auto"/>
            <w:vAlign w:val="center"/>
          </w:tcPr>
          <w:p w:rsidR="0057240D" w:rsidRPr="00264CB6" w:rsidRDefault="00500AB8" w:rsidP="00600025">
            <w:pPr>
              <w:jc w:val="center"/>
              <w:rPr>
                <w:rFonts w:eastAsia="SimSun"/>
                <w:sz w:val="20"/>
                <w:szCs w:val="20"/>
                <w:highlight w:val="yellow"/>
              </w:rPr>
            </w:pPr>
            <w:r w:rsidRPr="00264CB6">
              <w:rPr>
                <w:rFonts w:eastAsia="SimSun"/>
                <w:sz w:val="20"/>
                <w:szCs w:val="20"/>
              </w:rPr>
              <w:t>2085</w:t>
            </w:r>
          </w:p>
        </w:tc>
        <w:tc>
          <w:tcPr>
            <w:tcW w:w="818" w:type="dxa"/>
            <w:shd w:val="clear" w:color="auto" w:fill="auto"/>
            <w:vAlign w:val="center"/>
          </w:tcPr>
          <w:p w:rsidR="0057240D" w:rsidRPr="00264CB6" w:rsidRDefault="00500AB8" w:rsidP="00600025">
            <w:pPr>
              <w:jc w:val="center"/>
              <w:rPr>
                <w:rFonts w:eastAsia="SimSun"/>
                <w:sz w:val="20"/>
                <w:szCs w:val="20"/>
                <w:highlight w:val="yellow"/>
              </w:rPr>
            </w:pPr>
            <w:r w:rsidRPr="00264CB6">
              <w:rPr>
                <w:rFonts w:eastAsia="SimSun"/>
                <w:sz w:val="20"/>
                <w:szCs w:val="20"/>
              </w:rPr>
              <w:t>2085</w:t>
            </w:r>
          </w:p>
        </w:tc>
        <w:tc>
          <w:tcPr>
            <w:tcW w:w="883" w:type="dxa"/>
            <w:shd w:val="clear" w:color="auto" w:fill="auto"/>
            <w:vAlign w:val="center"/>
          </w:tcPr>
          <w:p w:rsidR="0057240D" w:rsidRPr="00264CB6" w:rsidRDefault="00500AB8" w:rsidP="00600025">
            <w:pPr>
              <w:jc w:val="center"/>
              <w:rPr>
                <w:rFonts w:eastAsia="SimSun"/>
                <w:sz w:val="20"/>
                <w:szCs w:val="20"/>
              </w:rPr>
            </w:pPr>
            <w:r w:rsidRPr="00264CB6">
              <w:rPr>
                <w:rFonts w:eastAsia="SimSun"/>
                <w:sz w:val="20"/>
                <w:szCs w:val="20"/>
              </w:rPr>
              <w:t>-</w:t>
            </w:r>
          </w:p>
        </w:tc>
        <w:tc>
          <w:tcPr>
            <w:tcW w:w="882" w:type="dxa"/>
            <w:shd w:val="clear" w:color="auto" w:fill="auto"/>
            <w:vAlign w:val="center"/>
          </w:tcPr>
          <w:p w:rsidR="0057240D" w:rsidRPr="00264CB6" w:rsidRDefault="002A3A8C" w:rsidP="00600025">
            <w:pPr>
              <w:jc w:val="center"/>
              <w:rPr>
                <w:rFonts w:eastAsia="SimSun"/>
                <w:sz w:val="20"/>
                <w:szCs w:val="20"/>
              </w:rPr>
            </w:pPr>
            <w:r w:rsidRPr="00264CB6">
              <w:rPr>
                <w:rFonts w:eastAsia="SimSun"/>
                <w:sz w:val="20"/>
                <w:szCs w:val="20"/>
              </w:rPr>
              <w:t>90</w:t>
            </w:r>
          </w:p>
        </w:tc>
        <w:tc>
          <w:tcPr>
            <w:tcW w:w="851" w:type="dxa"/>
            <w:shd w:val="clear" w:color="auto" w:fill="auto"/>
            <w:vAlign w:val="center"/>
          </w:tcPr>
          <w:p w:rsidR="0057240D" w:rsidRPr="00264CB6" w:rsidRDefault="00076D7E" w:rsidP="00600025">
            <w:pPr>
              <w:ind w:left="-108" w:right="-108"/>
              <w:jc w:val="center"/>
              <w:rPr>
                <w:sz w:val="20"/>
                <w:szCs w:val="20"/>
                <w:lang w:val="en-US"/>
              </w:rPr>
            </w:pPr>
            <w:r w:rsidRPr="00264CB6">
              <w:rPr>
                <w:sz w:val="20"/>
                <w:szCs w:val="20"/>
                <w:lang w:val="en-US"/>
              </w:rPr>
              <w:t>-</w:t>
            </w:r>
          </w:p>
        </w:tc>
        <w:tc>
          <w:tcPr>
            <w:tcW w:w="850" w:type="dxa"/>
            <w:shd w:val="clear" w:color="auto" w:fill="auto"/>
            <w:vAlign w:val="center"/>
          </w:tcPr>
          <w:p w:rsidR="0057240D" w:rsidRPr="00264CB6" w:rsidRDefault="00076D7E" w:rsidP="00600025">
            <w:pPr>
              <w:jc w:val="center"/>
              <w:rPr>
                <w:rFonts w:eastAsia="SimSun"/>
                <w:sz w:val="20"/>
                <w:szCs w:val="20"/>
                <w:highlight w:val="yellow"/>
              </w:rPr>
            </w:pPr>
            <w:r w:rsidRPr="00264CB6">
              <w:rPr>
                <w:rFonts w:eastAsia="SimSun"/>
                <w:sz w:val="20"/>
                <w:szCs w:val="20"/>
                <w:lang w:val="en-US"/>
              </w:rPr>
              <w:t>6</w:t>
            </w:r>
            <w:r w:rsidRPr="00264CB6">
              <w:rPr>
                <w:rFonts w:eastAsia="SimSun"/>
                <w:sz w:val="20"/>
                <w:szCs w:val="20"/>
              </w:rPr>
              <w:t>,25</w:t>
            </w:r>
          </w:p>
        </w:tc>
      </w:tr>
      <w:tr w:rsidR="00264CB6" w:rsidRPr="00264CB6" w:rsidTr="004217A7">
        <w:trPr>
          <w:trHeight w:val="160"/>
          <w:jc w:val="center"/>
        </w:trPr>
        <w:tc>
          <w:tcPr>
            <w:tcW w:w="10661" w:type="dxa"/>
            <w:gridSpan w:val="11"/>
            <w:shd w:val="clear" w:color="auto" w:fill="auto"/>
            <w:vAlign w:val="center"/>
          </w:tcPr>
          <w:p w:rsidR="00467BAB" w:rsidRPr="00264CB6" w:rsidRDefault="00467BAB" w:rsidP="00600025">
            <w:pPr>
              <w:jc w:val="center"/>
              <w:rPr>
                <w:rFonts w:eastAsia="SimSun"/>
                <w:sz w:val="20"/>
                <w:szCs w:val="20"/>
                <w:highlight w:val="yellow"/>
              </w:rPr>
            </w:pPr>
            <w:r w:rsidRPr="00264CB6">
              <w:rPr>
                <w:bCs/>
                <w:sz w:val="20"/>
                <w:szCs w:val="20"/>
                <w:lang w:eastAsia="ru-RU"/>
              </w:rPr>
              <w:lastRenderedPageBreak/>
              <w:t>Общественные здания</w:t>
            </w:r>
          </w:p>
        </w:tc>
      </w:tr>
      <w:tr w:rsidR="00264CB6" w:rsidRPr="00264CB6" w:rsidTr="004217A7">
        <w:trPr>
          <w:trHeight w:val="384"/>
          <w:jc w:val="center"/>
        </w:trPr>
        <w:tc>
          <w:tcPr>
            <w:tcW w:w="707" w:type="dxa"/>
            <w:shd w:val="clear" w:color="auto" w:fill="auto"/>
            <w:vAlign w:val="center"/>
          </w:tcPr>
          <w:p w:rsidR="00467BAB" w:rsidRPr="00264CB6" w:rsidRDefault="00467BAB" w:rsidP="00467BAB">
            <w:pPr>
              <w:jc w:val="center"/>
              <w:rPr>
                <w:rFonts w:eastAsia="SimSun"/>
                <w:sz w:val="20"/>
                <w:szCs w:val="20"/>
              </w:rPr>
            </w:pPr>
            <w:r w:rsidRPr="00264CB6">
              <w:rPr>
                <w:rFonts w:eastAsia="SimSun"/>
                <w:sz w:val="20"/>
                <w:szCs w:val="20"/>
              </w:rPr>
              <w:t>15</w:t>
            </w:r>
          </w:p>
        </w:tc>
        <w:tc>
          <w:tcPr>
            <w:tcW w:w="2324" w:type="dxa"/>
            <w:shd w:val="clear" w:color="auto" w:fill="auto"/>
            <w:vAlign w:val="center"/>
          </w:tcPr>
          <w:p w:rsidR="00467BAB" w:rsidRPr="00264CB6" w:rsidRDefault="00467BAB" w:rsidP="007E2561">
            <w:pPr>
              <w:rPr>
                <w:rFonts w:eastAsia="SimSun"/>
                <w:sz w:val="20"/>
                <w:szCs w:val="20"/>
              </w:rPr>
            </w:pPr>
            <w:r w:rsidRPr="00264CB6">
              <w:rPr>
                <w:rFonts w:eastAsia="SimSun"/>
                <w:sz w:val="20"/>
                <w:szCs w:val="20"/>
              </w:rPr>
              <w:t>Сто</w:t>
            </w:r>
            <w:r w:rsidR="007E2561" w:rsidRPr="00264CB6">
              <w:rPr>
                <w:rFonts w:eastAsia="SimSun"/>
                <w:sz w:val="20"/>
                <w:szCs w:val="20"/>
              </w:rPr>
              <w:t xml:space="preserve">рожка с правлением объединения </w:t>
            </w:r>
          </w:p>
        </w:tc>
        <w:tc>
          <w:tcPr>
            <w:tcW w:w="593" w:type="dxa"/>
            <w:shd w:val="clear" w:color="auto" w:fill="auto"/>
            <w:vAlign w:val="center"/>
          </w:tcPr>
          <w:p w:rsidR="00467BAB" w:rsidRPr="00264CB6" w:rsidRDefault="00467BAB" w:rsidP="00467BAB">
            <w:pPr>
              <w:jc w:val="center"/>
              <w:rPr>
                <w:rFonts w:eastAsia="SimSun"/>
                <w:sz w:val="20"/>
                <w:szCs w:val="20"/>
              </w:rPr>
            </w:pPr>
            <w:r w:rsidRPr="00264CB6">
              <w:rPr>
                <w:rFonts w:eastAsia="SimSun"/>
                <w:sz w:val="20"/>
                <w:szCs w:val="20"/>
              </w:rPr>
              <w:t>1</w:t>
            </w:r>
          </w:p>
        </w:tc>
        <w:tc>
          <w:tcPr>
            <w:tcW w:w="709" w:type="dxa"/>
            <w:shd w:val="clear" w:color="auto" w:fill="auto"/>
            <w:vAlign w:val="center"/>
          </w:tcPr>
          <w:p w:rsidR="00467BAB" w:rsidRPr="00264CB6" w:rsidRDefault="00467BAB" w:rsidP="00467BAB">
            <w:pPr>
              <w:jc w:val="center"/>
              <w:rPr>
                <w:rFonts w:eastAsia="SimSun"/>
                <w:sz w:val="20"/>
                <w:szCs w:val="20"/>
              </w:rPr>
            </w:pPr>
            <w:r w:rsidRPr="00264CB6">
              <w:rPr>
                <w:rFonts w:eastAsia="SimSun"/>
                <w:sz w:val="20"/>
                <w:szCs w:val="20"/>
              </w:rPr>
              <w:t>-</w:t>
            </w:r>
          </w:p>
        </w:tc>
        <w:tc>
          <w:tcPr>
            <w:tcW w:w="886" w:type="dxa"/>
            <w:shd w:val="clear" w:color="auto" w:fill="auto"/>
            <w:vAlign w:val="center"/>
          </w:tcPr>
          <w:p w:rsidR="00467BAB" w:rsidRPr="00264CB6" w:rsidRDefault="00467BAB" w:rsidP="00467BAB">
            <w:pPr>
              <w:jc w:val="center"/>
              <w:rPr>
                <w:rFonts w:eastAsia="SimSun"/>
                <w:sz w:val="20"/>
                <w:szCs w:val="20"/>
              </w:rPr>
            </w:pPr>
            <w:r w:rsidRPr="00264CB6">
              <w:rPr>
                <w:rFonts w:eastAsia="SimSun"/>
                <w:sz w:val="20"/>
                <w:szCs w:val="20"/>
              </w:rPr>
              <w:t>1</w:t>
            </w:r>
          </w:p>
        </w:tc>
        <w:tc>
          <w:tcPr>
            <w:tcW w:w="1158" w:type="dxa"/>
            <w:shd w:val="clear" w:color="auto" w:fill="auto"/>
            <w:vAlign w:val="center"/>
          </w:tcPr>
          <w:p w:rsidR="00467BAB" w:rsidRPr="00264CB6" w:rsidRDefault="00467BAB" w:rsidP="00467BAB">
            <w:pPr>
              <w:jc w:val="center"/>
              <w:rPr>
                <w:rFonts w:eastAsia="SimSun"/>
                <w:sz w:val="20"/>
                <w:szCs w:val="20"/>
              </w:rPr>
            </w:pPr>
            <w:r w:rsidRPr="00264CB6">
              <w:rPr>
                <w:rFonts w:eastAsia="SimSun"/>
                <w:sz w:val="20"/>
                <w:szCs w:val="20"/>
              </w:rPr>
              <w:t>41</w:t>
            </w:r>
          </w:p>
        </w:tc>
        <w:tc>
          <w:tcPr>
            <w:tcW w:w="818" w:type="dxa"/>
            <w:shd w:val="clear" w:color="auto" w:fill="auto"/>
            <w:vAlign w:val="center"/>
          </w:tcPr>
          <w:p w:rsidR="00467BAB" w:rsidRPr="00264CB6" w:rsidRDefault="00467BAB" w:rsidP="00467BAB">
            <w:pPr>
              <w:jc w:val="center"/>
              <w:rPr>
                <w:rFonts w:eastAsia="SimSun"/>
                <w:sz w:val="20"/>
                <w:szCs w:val="20"/>
                <w:highlight w:val="yellow"/>
              </w:rPr>
            </w:pPr>
            <w:r w:rsidRPr="00264CB6">
              <w:rPr>
                <w:rFonts w:eastAsia="SimSun"/>
                <w:sz w:val="20"/>
                <w:szCs w:val="20"/>
              </w:rPr>
              <w:t>41</w:t>
            </w:r>
          </w:p>
        </w:tc>
        <w:tc>
          <w:tcPr>
            <w:tcW w:w="883" w:type="dxa"/>
            <w:shd w:val="clear" w:color="auto" w:fill="auto"/>
            <w:vAlign w:val="center"/>
          </w:tcPr>
          <w:p w:rsidR="00467BAB" w:rsidRPr="00264CB6" w:rsidRDefault="00467BAB" w:rsidP="00467BAB">
            <w:pPr>
              <w:jc w:val="center"/>
              <w:rPr>
                <w:sz w:val="20"/>
                <w:szCs w:val="20"/>
              </w:rPr>
            </w:pPr>
            <w:r w:rsidRPr="00264CB6">
              <w:rPr>
                <w:sz w:val="20"/>
                <w:szCs w:val="20"/>
              </w:rPr>
              <w:t>-</w:t>
            </w:r>
          </w:p>
        </w:tc>
        <w:tc>
          <w:tcPr>
            <w:tcW w:w="882" w:type="dxa"/>
            <w:shd w:val="clear" w:color="auto" w:fill="auto"/>
            <w:vAlign w:val="center"/>
          </w:tcPr>
          <w:p w:rsidR="00467BAB" w:rsidRPr="00264CB6" w:rsidRDefault="00467BAB" w:rsidP="00467BAB">
            <w:pPr>
              <w:jc w:val="center"/>
              <w:rPr>
                <w:sz w:val="20"/>
                <w:szCs w:val="20"/>
              </w:rPr>
            </w:pPr>
            <w:r w:rsidRPr="00264CB6">
              <w:rPr>
                <w:sz w:val="20"/>
                <w:szCs w:val="20"/>
              </w:rPr>
              <w:t>-</w:t>
            </w:r>
          </w:p>
        </w:tc>
        <w:tc>
          <w:tcPr>
            <w:tcW w:w="851" w:type="dxa"/>
            <w:shd w:val="clear" w:color="auto" w:fill="auto"/>
            <w:vAlign w:val="center"/>
          </w:tcPr>
          <w:p w:rsidR="00467BAB" w:rsidRPr="00264CB6" w:rsidRDefault="00467BAB" w:rsidP="00467BAB">
            <w:pPr>
              <w:ind w:left="-108" w:right="-108"/>
              <w:jc w:val="center"/>
              <w:rPr>
                <w:sz w:val="20"/>
                <w:szCs w:val="20"/>
              </w:rPr>
            </w:pPr>
            <w:r w:rsidRPr="00264CB6">
              <w:rPr>
                <w:sz w:val="20"/>
                <w:szCs w:val="20"/>
              </w:rPr>
              <w:t>-</w:t>
            </w:r>
          </w:p>
        </w:tc>
        <w:tc>
          <w:tcPr>
            <w:tcW w:w="850" w:type="dxa"/>
            <w:shd w:val="clear" w:color="auto" w:fill="auto"/>
            <w:vAlign w:val="center"/>
          </w:tcPr>
          <w:p w:rsidR="00467BAB" w:rsidRPr="00264CB6" w:rsidRDefault="00467BAB" w:rsidP="00467BAB">
            <w:pPr>
              <w:jc w:val="center"/>
              <w:rPr>
                <w:rFonts w:eastAsia="SimSun"/>
                <w:sz w:val="20"/>
                <w:szCs w:val="20"/>
              </w:rPr>
            </w:pPr>
            <w:r w:rsidRPr="00264CB6">
              <w:rPr>
                <w:rFonts w:eastAsia="SimSun"/>
                <w:sz w:val="20"/>
                <w:szCs w:val="20"/>
              </w:rPr>
              <w:t>0,12</w:t>
            </w:r>
          </w:p>
        </w:tc>
      </w:tr>
      <w:tr w:rsidR="00264CB6" w:rsidRPr="00264CB6" w:rsidTr="004217A7">
        <w:trPr>
          <w:trHeight w:val="114"/>
          <w:jc w:val="center"/>
        </w:trPr>
        <w:tc>
          <w:tcPr>
            <w:tcW w:w="10661" w:type="dxa"/>
            <w:gridSpan w:val="11"/>
            <w:shd w:val="clear" w:color="auto" w:fill="auto"/>
            <w:vAlign w:val="center"/>
          </w:tcPr>
          <w:p w:rsidR="0057240D" w:rsidRPr="00264CB6" w:rsidRDefault="0057240D" w:rsidP="0057240D">
            <w:pPr>
              <w:jc w:val="center"/>
              <w:rPr>
                <w:rFonts w:eastAsia="SimSun"/>
                <w:i/>
                <w:sz w:val="20"/>
                <w:szCs w:val="20"/>
              </w:rPr>
            </w:pPr>
            <w:r w:rsidRPr="00264CB6">
              <w:rPr>
                <w:rFonts w:eastAsia="SimSun"/>
                <w:i/>
                <w:sz w:val="20"/>
                <w:szCs w:val="20"/>
              </w:rPr>
              <w:t>Проектируемая застройка</w:t>
            </w:r>
          </w:p>
        </w:tc>
      </w:tr>
      <w:tr w:rsidR="00264CB6" w:rsidRPr="00264CB6" w:rsidTr="004217A7">
        <w:trPr>
          <w:trHeight w:val="161"/>
          <w:jc w:val="center"/>
        </w:trPr>
        <w:tc>
          <w:tcPr>
            <w:tcW w:w="10661" w:type="dxa"/>
            <w:gridSpan w:val="11"/>
            <w:shd w:val="clear" w:color="auto" w:fill="auto"/>
            <w:vAlign w:val="center"/>
          </w:tcPr>
          <w:p w:rsidR="0057240D" w:rsidRPr="00264CB6" w:rsidRDefault="0057240D" w:rsidP="0057240D">
            <w:pPr>
              <w:jc w:val="center"/>
              <w:rPr>
                <w:rFonts w:eastAsia="SimSun"/>
                <w:sz w:val="20"/>
                <w:szCs w:val="20"/>
              </w:rPr>
            </w:pPr>
            <w:r w:rsidRPr="00264CB6">
              <w:rPr>
                <w:rFonts w:eastAsia="SimSun"/>
                <w:sz w:val="20"/>
                <w:szCs w:val="20"/>
              </w:rPr>
              <w:t>Жилые здания</w:t>
            </w:r>
          </w:p>
        </w:tc>
      </w:tr>
      <w:tr w:rsidR="00264CB6" w:rsidRPr="00264CB6" w:rsidTr="004217A7">
        <w:trPr>
          <w:trHeight w:val="384"/>
          <w:jc w:val="center"/>
        </w:trPr>
        <w:tc>
          <w:tcPr>
            <w:tcW w:w="707" w:type="dxa"/>
            <w:shd w:val="clear" w:color="auto" w:fill="auto"/>
            <w:vAlign w:val="center"/>
          </w:tcPr>
          <w:p w:rsidR="00AB3F6F" w:rsidRPr="00264CB6" w:rsidRDefault="000A5E64" w:rsidP="00FF781C">
            <w:pPr>
              <w:ind w:left="-113" w:right="-108"/>
              <w:jc w:val="center"/>
              <w:rPr>
                <w:rFonts w:eastAsia="SimSun"/>
                <w:sz w:val="20"/>
                <w:szCs w:val="20"/>
              </w:rPr>
            </w:pPr>
            <w:r w:rsidRPr="00264CB6">
              <w:rPr>
                <w:rFonts w:eastAsia="SimSun"/>
                <w:sz w:val="20"/>
                <w:szCs w:val="20"/>
              </w:rPr>
              <w:t>1</w:t>
            </w:r>
            <w:r w:rsidR="0035608E" w:rsidRPr="00264CB6">
              <w:rPr>
                <w:rFonts w:eastAsia="SimSun"/>
                <w:sz w:val="20"/>
                <w:szCs w:val="20"/>
              </w:rPr>
              <w:t>-2</w:t>
            </w:r>
            <w:r w:rsidR="00AF1A93" w:rsidRPr="00264CB6">
              <w:rPr>
                <w:rFonts w:eastAsia="SimSun"/>
                <w:sz w:val="20"/>
                <w:szCs w:val="20"/>
              </w:rPr>
              <w:t>,</w:t>
            </w:r>
            <w:r w:rsidR="00AB3F6F" w:rsidRPr="00264CB6">
              <w:rPr>
                <w:rFonts w:eastAsia="SimSun"/>
                <w:sz w:val="20"/>
                <w:szCs w:val="20"/>
              </w:rPr>
              <w:t xml:space="preserve"> </w:t>
            </w:r>
            <w:r w:rsidR="00FF781C" w:rsidRPr="00264CB6">
              <w:rPr>
                <w:rFonts w:eastAsia="SimSun"/>
                <w:sz w:val="20"/>
                <w:szCs w:val="20"/>
              </w:rPr>
              <w:t>17,22,</w:t>
            </w:r>
            <w:r w:rsidR="00AB3F6F" w:rsidRPr="00264CB6">
              <w:rPr>
                <w:rFonts w:eastAsia="SimSun"/>
                <w:sz w:val="20"/>
                <w:szCs w:val="20"/>
              </w:rPr>
              <w:t xml:space="preserve"> </w:t>
            </w:r>
            <w:r w:rsidR="0035608E" w:rsidRPr="00264CB6">
              <w:rPr>
                <w:rFonts w:eastAsia="SimSun"/>
                <w:sz w:val="20"/>
                <w:szCs w:val="20"/>
              </w:rPr>
              <w:t>27,</w:t>
            </w:r>
            <w:r w:rsidR="00FF781C" w:rsidRPr="00264CB6">
              <w:rPr>
                <w:rFonts w:eastAsia="SimSun"/>
                <w:sz w:val="20"/>
                <w:szCs w:val="20"/>
              </w:rPr>
              <w:t>29,</w:t>
            </w:r>
          </w:p>
          <w:p w:rsidR="00C240A4" w:rsidRPr="00264CB6" w:rsidRDefault="00AB3F6F" w:rsidP="00AB3F6F">
            <w:pPr>
              <w:ind w:left="-113" w:right="-108"/>
              <w:jc w:val="center"/>
              <w:rPr>
                <w:rFonts w:eastAsia="SimSun"/>
                <w:sz w:val="20"/>
                <w:szCs w:val="20"/>
              </w:rPr>
            </w:pPr>
            <w:r w:rsidRPr="00264CB6">
              <w:rPr>
                <w:rFonts w:eastAsia="SimSun"/>
                <w:sz w:val="20"/>
                <w:szCs w:val="20"/>
              </w:rPr>
              <w:t>33,</w:t>
            </w:r>
            <w:r w:rsidR="00FF781C" w:rsidRPr="00264CB6">
              <w:rPr>
                <w:rFonts w:eastAsia="SimSun"/>
                <w:sz w:val="20"/>
                <w:szCs w:val="20"/>
              </w:rPr>
              <w:t>34,</w:t>
            </w:r>
            <w:r w:rsidRPr="00264CB6">
              <w:rPr>
                <w:rFonts w:eastAsia="SimSun"/>
                <w:sz w:val="20"/>
                <w:szCs w:val="20"/>
              </w:rPr>
              <w:t xml:space="preserve"> 39,40, 42-53</w:t>
            </w:r>
            <w:r w:rsidR="00FF781C" w:rsidRPr="00264CB6">
              <w:rPr>
                <w:rFonts w:eastAsia="SimSun"/>
                <w:sz w:val="20"/>
                <w:szCs w:val="20"/>
              </w:rPr>
              <w:t>,</w:t>
            </w:r>
            <w:r w:rsidRPr="00264CB6">
              <w:rPr>
                <w:rFonts w:eastAsia="SimSun"/>
                <w:sz w:val="20"/>
                <w:szCs w:val="20"/>
              </w:rPr>
              <w:t xml:space="preserve"> 55,56</w:t>
            </w:r>
            <w:r w:rsidR="00FF781C" w:rsidRPr="00264CB6">
              <w:rPr>
                <w:rFonts w:eastAsia="SimSun"/>
                <w:sz w:val="20"/>
                <w:szCs w:val="20"/>
              </w:rPr>
              <w:t xml:space="preserve"> </w:t>
            </w:r>
          </w:p>
        </w:tc>
        <w:tc>
          <w:tcPr>
            <w:tcW w:w="2324" w:type="dxa"/>
            <w:shd w:val="clear" w:color="auto" w:fill="auto"/>
            <w:vAlign w:val="center"/>
          </w:tcPr>
          <w:p w:rsidR="00600025" w:rsidRPr="00264CB6" w:rsidRDefault="00600025" w:rsidP="00910605">
            <w:pPr>
              <w:rPr>
                <w:rFonts w:eastAsia="SimSun"/>
                <w:sz w:val="20"/>
                <w:szCs w:val="20"/>
                <w:highlight w:val="yellow"/>
              </w:rPr>
            </w:pPr>
            <w:r w:rsidRPr="00264CB6">
              <w:rPr>
                <w:rFonts w:eastAsia="SimSun"/>
                <w:sz w:val="20"/>
                <w:szCs w:val="20"/>
              </w:rPr>
              <w:t xml:space="preserve">Участок для ведения </w:t>
            </w:r>
            <w:r w:rsidR="00910605">
              <w:rPr>
                <w:rFonts w:eastAsia="SimSun"/>
                <w:sz w:val="20"/>
                <w:szCs w:val="20"/>
              </w:rPr>
              <w:t>огородничества</w:t>
            </w:r>
            <w:r w:rsidRPr="00264CB6">
              <w:rPr>
                <w:rFonts w:eastAsia="SimSun"/>
                <w:sz w:val="20"/>
                <w:szCs w:val="20"/>
              </w:rPr>
              <w:t xml:space="preserve"> с садовым домом</w:t>
            </w:r>
          </w:p>
        </w:tc>
        <w:tc>
          <w:tcPr>
            <w:tcW w:w="593" w:type="dxa"/>
            <w:shd w:val="clear" w:color="auto" w:fill="auto"/>
            <w:vAlign w:val="center"/>
          </w:tcPr>
          <w:p w:rsidR="00600025" w:rsidRPr="00264CB6" w:rsidRDefault="00600025" w:rsidP="00600025">
            <w:pPr>
              <w:jc w:val="center"/>
              <w:rPr>
                <w:rFonts w:eastAsia="SimSun"/>
                <w:sz w:val="20"/>
                <w:szCs w:val="20"/>
              </w:rPr>
            </w:pPr>
            <w:r w:rsidRPr="00264CB6">
              <w:rPr>
                <w:rFonts w:eastAsia="SimSun"/>
                <w:sz w:val="20"/>
                <w:szCs w:val="20"/>
              </w:rPr>
              <w:t>1</w:t>
            </w:r>
          </w:p>
        </w:tc>
        <w:tc>
          <w:tcPr>
            <w:tcW w:w="709" w:type="dxa"/>
            <w:shd w:val="clear" w:color="auto" w:fill="auto"/>
            <w:vAlign w:val="center"/>
          </w:tcPr>
          <w:p w:rsidR="00600025" w:rsidRPr="00264CB6" w:rsidRDefault="00600025" w:rsidP="00600025">
            <w:pPr>
              <w:jc w:val="center"/>
              <w:rPr>
                <w:rFonts w:eastAsia="SimSun"/>
                <w:sz w:val="20"/>
                <w:szCs w:val="20"/>
              </w:rPr>
            </w:pPr>
            <w:r w:rsidRPr="00264CB6">
              <w:rPr>
                <w:rFonts w:eastAsia="SimSun"/>
                <w:sz w:val="20"/>
                <w:szCs w:val="20"/>
              </w:rPr>
              <w:t>-</w:t>
            </w:r>
          </w:p>
        </w:tc>
        <w:tc>
          <w:tcPr>
            <w:tcW w:w="886" w:type="dxa"/>
            <w:shd w:val="clear" w:color="auto" w:fill="auto"/>
            <w:vAlign w:val="center"/>
          </w:tcPr>
          <w:p w:rsidR="00600025" w:rsidRPr="00264CB6" w:rsidRDefault="00910605" w:rsidP="00600025">
            <w:pPr>
              <w:jc w:val="center"/>
              <w:rPr>
                <w:rFonts w:eastAsia="SimSun"/>
                <w:sz w:val="20"/>
                <w:szCs w:val="20"/>
                <w:highlight w:val="yellow"/>
              </w:rPr>
            </w:pPr>
            <w:r>
              <w:rPr>
                <w:rFonts w:eastAsia="SimSun"/>
                <w:sz w:val="20"/>
                <w:szCs w:val="20"/>
              </w:rPr>
              <w:t>24</w:t>
            </w:r>
          </w:p>
        </w:tc>
        <w:tc>
          <w:tcPr>
            <w:tcW w:w="1158" w:type="dxa"/>
            <w:shd w:val="clear" w:color="auto" w:fill="auto"/>
            <w:vAlign w:val="center"/>
          </w:tcPr>
          <w:p w:rsidR="00600025" w:rsidRPr="00264CB6" w:rsidRDefault="00AB3F6F" w:rsidP="00910605">
            <w:pPr>
              <w:jc w:val="center"/>
              <w:rPr>
                <w:rFonts w:eastAsia="SimSun"/>
                <w:sz w:val="20"/>
                <w:szCs w:val="20"/>
                <w:highlight w:val="yellow"/>
              </w:rPr>
            </w:pPr>
            <w:r w:rsidRPr="00264CB6">
              <w:rPr>
                <w:rFonts w:eastAsia="SimSun"/>
                <w:sz w:val="20"/>
                <w:szCs w:val="20"/>
              </w:rPr>
              <w:t>2</w:t>
            </w:r>
            <w:r w:rsidR="00910605">
              <w:rPr>
                <w:rFonts w:eastAsia="SimSun"/>
                <w:sz w:val="20"/>
                <w:szCs w:val="20"/>
              </w:rPr>
              <w:t>4</w:t>
            </w:r>
            <w:r w:rsidRPr="00264CB6">
              <w:rPr>
                <w:rFonts w:eastAsia="SimSun"/>
                <w:sz w:val="20"/>
                <w:szCs w:val="20"/>
              </w:rPr>
              <w:t>00</w:t>
            </w:r>
          </w:p>
        </w:tc>
        <w:tc>
          <w:tcPr>
            <w:tcW w:w="818" w:type="dxa"/>
            <w:shd w:val="clear" w:color="auto" w:fill="auto"/>
            <w:vAlign w:val="center"/>
          </w:tcPr>
          <w:p w:rsidR="00600025" w:rsidRPr="00264CB6" w:rsidRDefault="00AB3F6F" w:rsidP="00910605">
            <w:pPr>
              <w:jc w:val="center"/>
              <w:rPr>
                <w:rFonts w:eastAsia="SimSun"/>
                <w:sz w:val="20"/>
                <w:szCs w:val="20"/>
                <w:highlight w:val="yellow"/>
              </w:rPr>
            </w:pPr>
            <w:r w:rsidRPr="00264CB6">
              <w:rPr>
                <w:rFonts w:eastAsia="SimSun"/>
                <w:sz w:val="20"/>
                <w:szCs w:val="20"/>
              </w:rPr>
              <w:t>2</w:t>
            </w:r>
            <w:r w:rsidR="00910605">
              <w:rPr>
                <w:rFonts w:eastAsia="SimSun"/>
                <w:sz w:val="20"/>
                <w:szCs w:val="20"/>
              </w:rPr>
              <w:t>4</w:t>
            </w:r>
            <w:r w:rsidRPr="00264CB6">
              <w:rPr>
                <w:rFonts w:eastAsia="SimSun"/>
                <w:sz w:val="20"/>
                <w:szCs w:val="20"/>
              </w:rPr>
              <w:t>00</w:t>
            </w:r>
          </w:p>
        </w:tc>
        <w:tc>
          <w:tcPr>
            <w:tcW w:w="883" w:type="dxa"/>
            <w:shd w:val="clear" w:color="auto" w:fill="auto"/>
            <w:vAlign w:val="center"/>
          </w:tcPr>
          <w:p w:rsidR="00600025" w:rsidRPr="00264CB6" w:rsidRDefault="00220932" w:rsidP="00600025">
            <w:pPr>
              <w:jc w:val="center"/>
              <w:rPr>
                <w:rFonts w:eastAsia="SimSun"/>
                <w:sz w:val="20"/>
                <w:szCs w:val="20"/>
              </w:rPr>
            </w:pPr>
            <w:r w:rsidRPr="00264CB6">
              <w:rPr>
                <w:rFonts w:eastAsia="SimSun"/>
                <w:sz w:val="20"/>
                <w:szCs w:val="20"/>
              </w:rPr>
              <w:t>-</w:t>
            </w:r>
          </w:p>
        </w:tc>
        <w:tc>
          <w:tcPr>
            <w:tcW w:w="882" w:type="dxa"/>
            <w:shd w:val="clear" w:color="auto" w:fill="auto"/>
            <w:vAlign w:val="center"/>
          </w:tcPr>
          <w:p w:rsidR="00600025" w:rsidRPr="00264CB6" w:rsidRDefault="00910605" w:rsidP="00600025">
            <w:pPr>
              <w:jc w:val="center"/>
              <w:rPr>
                <w:rFonts w:eastAsia="SimSun"/>
                <w:sz w:val="20"/>
                <w:szCs w:val="20"/>
                <w:highlight w:val="yellow"/>
              </w:rPr>
            </w:pPr>
            <w:r>
              <w:rPr>
                <w:rFonts w:eastAsia="SimSun"/>
                <w:sz w:val="20"/>
                <w:szCs w:val="20"/>
              </w:rPr>
              <w:t>67</w:t>
            </w:r>
          </w:p>
        </w:tc>
        <w:tc>
          <w:tcPr>
            <w:tcW w:w="851" w:type="dxa"/>
            <w:shd w:val="clear" w:color="auto" w:fill="auto"/>
            <w:vAlign w:val="center"/>
          </w:tcPr>
          <w:p w:rsidR="00600025" w:rsidRPr="00264CB6" w:rsidRDefault="00600025" w:rsidP="00600025">
            <w:pPr>
              <w:ind w:left="-108" w:right="-108"/>
              <w:jc w:val="center"/>
              <w:rPr>
                <w:sz w:val="20"/>
                <w:szCs w:val="20"/>
                <w:highlight w:val="yellow"/>
              </w:rPr>
            </w:pPr>
            <w:r w:rsidRPr="00264CB6">
              <w:rPr>
                <w:sz w:val="20"/>
                <w:szCs w:val="20"/>
              </w:rPr>
              <w:t>-</w:t>
            </w:r>
          </w:p>
        </w:tc>
        <w:tc>
          <w:tcPr>
            <w:tcW w:w="850" w:type="dxa"/>
            <w:shd w:val="clear" w:color="auto" w:fill="auto"/>
            <w:vAlign w:val="center"/>
          </w:tcPr>
          <w:p w:rsidR="00600025" w:rsidRPr="00264CB6" w:rsidRDefault="00910605" w:rsidP="0035608E">
            <w:pPr>
              <w:jc w:val="center"/>
              <w:rPr>
                <w:rFonts w:eastAsia="SimSun"/>
                <w:sz w:val="20"/>
                <w:szCs w:val="20"/>
              </w:rPr>
            </w:pPr>
            <w:r>
              <w:rPr>
                <w:rFonts w:eastAsia="SimSun"/>
                <w:sz w:val="20"/>
                <w:szCs w:val="20"/>
              </w:rPr>
              <w:t>7,4</w:t>
            </w:r>
          </w:p>
        </w:tc>
      </w:tr>
      <w:tr w:rsidR="00264CB6" w:rsidRPr="00264CB6" w:rsidTr="004217A7">
        <w:trPr>
          <w:trHeight w:val="20"/>
          <w:jc w:val="center"/>
        </w:trPr>
        <w:tc>
          <w:tcPr>
            <w:tcW w:w="10661" w:type="dxa"/>
            <w:gridSpan w:val="11"/>
            <w:shd w:val="clear" w:color="auto" w:fill="auto"/>
            <w:vAlign w:val="center"/>
          </w:tcPr>
          <w:p w:rsidR="00600025" w:rsidRPr="00264CB6" w:rsidRDefault="00600025" w:rsidP="00600025">
            <w:pPr>
              <w:ind w:left="-108" w:right="-108"/>
              <w:jc w:val="center"/>
              <w:rPr>
                <w:sz w:val="20"/>
                <w:szCs w:val="20"/>
                <w:lang w:eastAsia="ru-RU"/>
              </w:rPr>
            </w:pPr>
            <w:r w:rsidRPr="00264CB6">
              <w:rPr>
                <w:bCs/>
                <w:sz w:val="20"/>
                <w:szCs w:val="20"/>
                <w:lang w:eastAsia="ru-RU"/>
              </w:rPr>
              <w:t>Общественные здания</w:t>
            </w:r>
          </w:p>
        </w:tc>
      </w:tr>
      <w:tr w:rsidR="00264CB6" w:rsidRPr="00264CB6" w:rsidTr="004217A7">
        <w:trPr>
          <w:trHeight w:val="20"/>
          <w:jc w:val="center"/>
        </w:trPr>
        <w:tc>
          <w:tcPr>
            <w:tcW w:w="707" w:type="dxa"/>
            <w:shd w:val="clear" w:color="auto" w:fill="auto"/>
            <w:vAlign w:val="center"/>
          </w:tcPr>
          <w:p w:rsidR="00600025" w:rsidRPr="00264CB6" w:rsidRDefault="00455F0A" w:rsidP="00600025">
            <w:pPr>
              <w:jc w:val="center"/>
              <w:rPr>
                <w:rFonts w:eastAsia="SimSun"/>
                <w:sz w:val="20"/>
                <w:szCs w:val="20"/>
              </w:rPr>
            </w:pPr>
            <w:r>
              <w:rPr>
                <w:rFonts w:eastAsia="SimSun"/>
                <w:sz w:val="20"/>
                <w:szCs w:val="20"/>
              </w:rPr>
              <w:t>5</w:t>
            </w:r>
            <w:r w:rsidR="000A5E64" w:rsidRPr="00264CB6">
              <w:rPr>
                <w:rFonts w:eastAsia="SimSun"/>
                <w:sz w:val="20"/>
                <w:szCs w:val="20"/>
              </w:rPr>
              <w:t>7</w:t>
            </w:r>
          </w:p>
        </w:tc>
        <w:tc>
          <w:tcPr>
            <w:tcW w:w="2324" w:type="dxa"/>
            <w:shd w:val="clear" w:color="auto" w:fill="auto"/>
            <w:vAlign w:val="center"/>
          </w:tcPr>
          <w:p w:rsidR="00600025" w:rsidRPr="00264CB6" w:rsidRDefault="00600025" w:rsidP="00600025">
            <w:pPr>
              <w:rPr>
                <w:rFonts w:eastAsia="SimSun"/>
                <w:sz w:val="20"/>
                <w:szCs w:val="20"/>
              </w:rPr>
            </w:pPr>
            <w:r w:rsidRPr="00264CB6">
              <w:rPr>
                <w:rFonts w:eastAsia="SimSun"/>
                <w:sz w:val="20"/>
                <w:szCs w:val="20"/>
              </w:rPr>
              <w:t>Магазин смешанной торговли</w:t>
            </w:r>
            <w:r w:rsidR="000A5E64" w:rsidRPr="00264CB6">
              <w:rPr>
                <w:rFonts w:eastAsia="SimSun"/>
                <w:sz w:val="20"/>
                <w:szCs w:val="20"/>
              </w:rPr>
              <w:t xml:space="preserve"> (в составе сторожки)</w:t>
            </w:r>
          </w:p>
        </w:tc>
        <w:tc>
          <w:tcPr>
            <w:tcW w:w="593" w:type="dxa"/>
            <w:shd w:val="clear" w:color="auto" w:fill="auto"/>
            <w:vAlign w:val="center"/>
          </w:tcPr>
          <w:p w:rsidR="00600025" w:rsidRPr="00264CB6" w:rsidRDefault="0035608E" w:rsidP="00600025">
            <w:pPr>
              <w:jc w:val="center"/>
              <w:rPr>
                <w:rFonts w:eastAsia="SimSun"/>
                <w:sz w:val="20"/>
                <w:szCs w:val="20"/>
              </w:rPr>
            </w:pPr>
            <w:r w:rsidRPr="00264CB6">
              <w:rPr>
                <w:rFonts w:eastAsia="SimSun"/>
                <w:sz w:val="20"/>
                <w:szCs w:val="20"/>
              </w:rPr>
              <w:t>1</w:t>
            </w:r>
          </w:p>
        </w:tc>
        <w:tc>
          <w:tcPr>
            <w:tcW w:w="709" w:type="dxa"/>
            <w:shd w:val="clear" w:color="auto" w:fill="auto"/>
            <w:vAlign w:val="center"/>
          </w:tcPr>
          <w:p w:rsidR="00600025" w:rsidRPr="00264CB6" w:rsidRDefault="00600025" w:rsidP="00600025">
            <w:pPr>
              <w:jc w:val="center"/>
              <w:rPr>
                <w:rFonts w:eastAsia="SimSun"/>
                <w:sz w:val="20"/>
                <w:szCs w:val="20"/>
              </w:rPr>
            </w:pPr>
            <w:r w:rsidRPr="00264CB6">
              <w:rPr>
                <w:rFonts w:eastAsia="SimSun"/>
                <w:sz w:val="20"/>
                <w:szCs w:val="20"/>
              </w:rPr>
              <w:t>-</w:t>
            </w:r>
          </w:p>
        </w:tc>
        <w:tc>
          <w:tcPr>
            <w:tcW w:w="886" w:type="dxa"/>
            <w:shd w:val="clear" w:color="auto" w:fill="auto"/>
            <w:vAlign w:val="center"/>
          </w:tcPr>
          <w:p w:rsidR="00600025" w:rsidRPr="00264CB6" w:rsidRDefault="0035608E" w:rsidP="00600025">
            <w:pPr>
              <w:jc w:val="center"/>
              <w:rPr>
                <w:rFonts w:eastAsia="SimSun"/>
                <w:sz w:val="20"/>
                <w:szCs w:val="20"/>
              </w:rPr>
            </w:pPr>
            <w:r w:rsidRPr="00264CB6">
              <w:rPr>
                <w:rFonts w:eastAsia="SimSun"/>
                <w:sz w:val="20"/>
                <w:szCs w:val="20"/>
              </w:rPr>
              <w:t>1</w:t>
            </w:r>
          </w:p>
        </w:tc>
        <w:tc>
          <w:tcPr>
            <w:tcW w:w="1158" w:type="dxa"/>
            <w:shd w:val="clear" w:color="auto" w:fill="auto"/>
            <w:vAlign w:val="center"/>
          </w:tcPr>
          <w:p w:rsidR="00600025" w:rsidRPr="00264CB6" w:rsidRDefault="0035608E" w:rsidP="00600025">
            <w:pPr>
              <w:jc w:val="center"/>
              <w:rPr>
                <w:rFonts w:eastAsia="SimSun"/>
                <w:sz w:val="20"/>
                <w:szCs w:val="20"/>
              </w:rPr>
            </w:pPr>
            <w:r w:rsidRPr="00264CB6">
              <w:rPr>
                <w:rFonts w:eastAsia="SimSun"/>
                <w:sz w:val="20"/>
                <w:szCs w:val="20"/>
              </w:rPr>
              <w:t>200</w:t>
            </w:r>
          </w:p>
        </w:tc>
        <w:tc>
          <w:tcPr>
            <w:tcW w:w="818" w:type="dxa"/>
            <w:shd w:val="clear" w:color="auto" w:fill="auto"/>
            <w:vAlign w:val="center"/>
          </w:tcPr>
          <w:p w:rsidR="00600025" w:rsidRPr="00264CB6" w:rsidRDefault="0035608E" w:rsidP="00600025">
            <w:pPr>
              <w:jc w:val="center"/>
              <w:rPr>
                <w:rFonts w:eastAsia="SimSun"/>
                <w:sz w:val="20"/>
                <w:szCs w:val="20"/>
                <w:highlight w:val="yellow"/>
              </w:rPr>
            </w:pPr>
            <w:r w:rsidRPr="00264CB6">
              <w:rPr>
                <w:rFonts w:eastAsia="SimSun"/>
                <w:sz w:val="20"/>
                <w:szCs w:val="20"/>
              </w:rPr>
              <w:t>200</w:t>
            </w:r>
          </w:p>
        </w:tc>
        <w:tc>
          <w:tcPr>
            <w:tcW w:w="883" w:type="dxa"/>
            <w:shd w:val="clear" w:color="auto" w:fill="auto"/>
            <w:vAlign w:val="center"/>
          </w:tcPr>
          <w:p w:rsidR="00600025" w:rsidRPr="00264CB6" w:rsidRDefault="00600025" w:rsidP="00600025">
            <w:pPr>
              <w:jc w:val="center"/>
              <w:rPr>
                <w:rFonts w:eastAsia="SimSun"/>
                <w:sz w:val="20"/>
                <w:szCs w:val="20"/>
              </w:rPr>
            </w:pPr>
            <w:r w:rsidRPr="00264CB6">
              <w:rPr>
                <w:rFonts w:eastAsia="SimSun"/>
                <w:sz w:val="20"/>
                <w:szCs w:val="20"/>
              </w:rPr>
              <w:t>-</w:t>
            </w:r>
          </w:p>
        </w:tc>
        <w:tc>
          <w:tcPr>
            <w:tcW w:w="882" w:type="dxa"/>
            <w:shd w:val="clear" w:color="auto" w:fill="auto"/>
            <w:vAlign w:val="center"/>
          </w:tcPr>
          <w:p w:rsidR="00600025" w:rsidRPr="00264CB6" w:rsidRDefault="00600025" w:rsidP="00600025">
            <w:pPr>
              <w:jc w:val="center"/>
              <w:rPr>
                <w:rFonts w:eastAsia="SimSun"/>
                <w:sz w:val="20"/>
                <w:szCs w:val="20"/>
              </w:rPr>
            </w:pPr>
            <w:r w:rsidRPr="00264CB6">
              <w:rPr>
                <w:rFonts w:eastAsia="SimSun"/>
                <w:sz w:val="20"/>
                <w:szCs w:val="20"/>
              </w:rPr>
              <w:t>-</w:t>
            </w:r>
          </w:p>
        </w:tc>
        <w:tc>
          <w:tcPr>
            <w:tcW w:w="851" w:type="dxa"/>
            <w:shd w:val="clear" w:color="auto" w:fill="auto"/>
            <w:vAlign w:val="center"/>
          </w:tcPr>
          <w:p w:rsidR="00600025" w:rsidRPr="00264CB6" w:rsidRDefault="00600025" w:rsidP="00600025">
            <w:pPr>
              <w:ind w:left="-108" w:right="-108"/>
              <w:jc w:val="center"/>
              <w:rPr>
                <w:sz w:val="20"/>
                <w:szCs w:val="20"/>
              </w:rPr>
            </w:pPr>
            <w:r w:rsidRPr="00264CB6">
              <w:rPr>
                <w:rFonts w:eastAsia="SimSun"/>
                <w:sz w:val="20"/>
                <w:szCs w:val="20"/>
              </w:rPr>
              <w:t>-</w:t>
            </w:r>
          </w:p>
        </w:tc>
        <w:tc>
          <w:tcPr>
            <w:tcW w:w="850" w:type="dxa"/>
            <w:shd w:val="clear" w:color="auto" w:fill="auto"/>
            <w:vAlign w:val="center"/>
          </w:tcPr>
          <w:p w:rsidR="00600025" w:rsidRPr="00264CB6" w:rsidRDefault="0035608E" w:rsidP="00600025">
            <w:pPr>
              <w:jc w:val="center"/>
              <w:rPr>
                <w:rFonts w:eastAsia="SimSun"/>
                <w:sz w:val="20"/>
                <w:szCs w:val="20"/>
              </w:rPr>
            </w:pPr>
            <w:r w:rsidRPr="00264CB6">
              <w:rPr>
                <w:rFonts w:eastAsia="SimSun"/>
                <w:sz w:val="20"/>
                <w:szCs w:val="20"/>
              </w:rPr>
              <w:t>0,6</w:t>
            </w:r>
          </w:p>
        </w:tc>
      </w:tr>
      <w:tr w:rsidR="00264CB6" w:rsidRPr="00264CB6" w:rsidTr="004217A7">
        <w:trPr>
          <w:trHeight w:val="20"/>
          <w:jc w:val="center"/>
        </w:trPr>
        <w:tc>
          <w:tcPr>
            <w:tcW w:w="10661" w:type="dxa"/>
            <w:gridSpan w:val="11"/>
            <w:shd w:val="clear" w:color="auto" w:fill="auto"/>
            <w:vAlign w:val="center"/>
          </w:tcPr>
          <w:p w:rsidR="00600025" w:rsidRPr="00264CB6" w:rsidRDefault="00600025" w:rsidP="00600025">
            <w:pPr>
              <w:jc w:val="center"/>
              <w:rPr>
                <w:rFonts w:eastAsia="SimSun"/>
                <w:sz w:val="20"/>
                <w:szCs w:val="20"/>
              </w:rPr>
            </w:pPr>
            <w:r w:rsidRPr="00264CB6">
              <w:rPr>
                <w:rFonts w:eastAsia="SimSun"/>
                <w:sz w:val="20"/>
                <w:szCs w:val="20"/>
              </w:rPr>
              <w:t>Инженерные сооружения</w:t>
            </w:r>
          </w:p>
        </w:tc>
      </w:tr>
      <w:tr w:rsidR="00264CB6" w:rsidRPr="00264CB6" w:rsidTr="004217A7">
        <w:trPr>
          <w:trHeight w:val="20"/>
          <w:jc w:val="center"/>
        </w:trPr>
        <w:tc>
          <w:tcPr>
            <w:tcW w:w="707" w:type="dxa"/>
            <w:shd w:val="clear" w:color="auto" w:fill="auto"/>
            <w:vAlign w:val="center"/>
          </w:tcPr>
          <w:p w:rsidR="00600025" w:rsidRPr="00264CB6" w:rsidRDefault="000A5E64" w:rsidP="00600025">
            <w:pPr>
              <w:jc w:val="center"/>
              <w:rPr>
                <w:rFonts w:eastAsia="SimSun"/>
                <w:sz w:val="20"/>
                <w:szCs w:val="20"/>
              </w:rPr>
            </w:pPr>
            <w:r w:rsidRPr="00264CB6">
              <w:rPr>
                <w:rFonts w:eastAsia="SimSun"/>
                <w:sz w:val="20"/>
                <w:szCs w:val="20"/>
              </w:rPr>
              <w:t>14,</w:t>
            </w:r>
            <w:r w:rsidR="00AB3F6F" w:rsidRPr="00264CB6">
              <w:rPr>
                <w:rFonts w:eastAsia="SimSun"/>
                <w:sz w:val="20"/>
                <w:szCs w:val="20"/>
              </w:rPr>
              <w:t xml:space="preserve"> </w:t>
            </w:r>
            <w:r w:rsidRPr="00264CB6">
              <w:rPr>
                <w:rFonts w:eastAsia="SimSun"/>
                <w:sz w:val="20"/>
                <w:szCs w:val="20"/>
              </w:rPr>
              <w:t>58</w:t>
            </w:r>
          </w:p>
        </w:tc>
        <w:tc>
          <w:tcPr>
            <w:tcW w:w="2324" w:type="dxa"/>
            <w:shd w:val="clear" w:color="auto" w:fill="auto"/>
            <w:vAlign w:val="center"/>
          </w:tcPr>
          <w:p w:rsidR="00600025" w:rsidRPr="00264CB6" w:rsidRDefault="00600025" w:rsidP="00600025">
            <w:pPr>
              <w:rPr>
                <w:rFonts w:eastAsia="SimSun"/>
                <w:sz w:val="20"/>
                <w:szCs w:val="20"/>
              </w:rPr>
            </w:pPr>
            <w:r w:rsidRPr="00264CB6">
              <w:rPr>
                <w:rFonts w:eastAsia="SimSun"/>
                <w:sz w:val="20"/>
                <w:szCs w:val="20"/>
              </w:rPr>
              <w:t>Сооружение для хранения средств пожаротушения</w:t>
            </w:r>
          </w:p>
        </w:tc>
        <w:tc>
          <w:tcPr>
            <w:tcW w:w="593" w:type="dxa"/>
            <w:shd w:val="clear" w:color="auto" w:fill="auto"/>
            <w:vAlign w:val="center"/>
          </w:tcPr>
          <w:p w:rsidR="00600025" w:rsidRPr="00264CB6" w:rsidRDefault="00600025" w:rsidP="00600025">
            <w:pPr>
              <w:jc w:val="center"/>
              <w:rPr>
                <w:rFonts w:eastAsia="SimSun"/>
                <w:sz w:val="20"/>
                <w:szCs w:val="20"/>
              </w:rPr>
            </w:pPr>
            <w:r w:rsidRPr="00264CB6">
              <w:rPr>
                <w:rFonts w:eastAsia="SimSun"/>
                <w:sz w:val="20"/>
                <w:szCs w:val="20"/>
              </w:rPr>
              <w:t>1</w:t>
            </w:r>
          </w:p>
        </w:tc>
        <w:tc>
          <w:tcPr>
            <w:tcW w:w="709" w:type="dxa"/>
            <w:shd w:val="clear" w:color="auto" w:fill="auto"/>
            <w:vAlign w:val="center"/>
          </w:tcPr>
          <w:p w:rsidR="00600025" w:rsidRPr="00264CB6" w:rsidRDefault="00600025" w:rsidP="00600025">
            <w:pPr>
              <w:jc w:val="center"/>
              <w:rPr>
                <w:rFonts w:eastAsia="SimSun"/>
                <w:sz w:val="20"/>
                <w:szCs w:val="20"/>
              </w:rPr>
            </w:pPr>
            <w:r w:rsidRPr="00264CB6">
              <w:rPr>
                <w:rFonts w:eastAsia="SimSun"/>
                <w:sz w:val="20"/>
                <w:szCs w:val="20"/>
              </w:rPr>
              <w:t>-</w:t>
            </w:r>
          </w:p>
        </w:tc>
        <w:tc>
          <w:tcPr>
            <w:tcW w:w="886" w:type="dxa"/>
            <w:shd w:val="clear" w:color="auto" w:fill="auto"/>
            <w:vAlign w:val="center"/>
          </w:tcPr>
          <w:p w:rsidR="00600025" w:rsidRPr="00264CB6" w:rsidRDefault="0035608E" w:rsidP="00600025">
            <w:pPr>
              <w:jc w:val="center"/>
              <w:rPr>
                <w:rFonts w:eastAsia="SimSun"/>
                <w:sz w:val="20"/>
                <w:szCs w:val="20"/>
              </w:rPr>
            </w:pPr>
            <w:r w:rsidRPr="00264CB6">
              <w:rPr>
                <w:rFonts w:eastAsia="SimSun"/>
                <w:sz w:val="20"/>
                <w:szCs w:val="20"/>
              </w:rPr>
              <w:t>2</w:t>
            </w:r>
          </w:p>
        </w:tc>
        <w:tc>
          <w:tcPr>
            <w:tcW w:w="1158" w:type="dxa"/>
            <w:shd w:val="clear" w:color="auto" w:fill="auto"/>
            <w:vAlign w:val="center"/>
          </w:tcPr>
          <w:p w:rsidR="00600025" w:rsidRPr="00264CB6" w:rsidRDefault="0035608E" w:rsidP="00600025">
            <w:pPr>
              <w:jc w:val="center"/>
              <w:rPr>
                <w:rFonts w:eastAsia="SimSun"/>
                <w:sz w:val="20"/>
                <w:szCs w:val="20"/>
              </w:rPr>
            </w:pPr>
            <w:r w:rsidRPr="00264CB6">
              <w:rPr>
                <w:rFonts w:eastAsia="SimSun"/>
                <w:sz w:val="20"/>
                <w:szCs w:val="20"/>
              </w:rPr>
              <w:t>200</w:t>
            </w:r>
          </w:p>
        </w:tc>
        <w:tc>
          <w:tcPr>
            <w:tcW w:w="818" w:type="dxa"/>
            <w:shd w:val="clear" w:color="auto" w:fill="auto"/>
            <w:vAlign w:val="center"/>
          </w:tcPr>
          <w:p w:rsidR="00600025" w:rsidRPr="00264CB6" w:rsidRDefault="0035608E" w:rsidP="00600025">
            <w:pPr>
              <w:jc w:val="center"/>
              <w:rPr>
                <w:rFonts w:eastAsia="SimSun"/>
                <w:sz w:val="20"/>
                <w:szCs w:val="20"/>
              </w:rPr>
            </w:pPr>
            <w:r w:rsidRPr="00264CB6">
              <w:rPr>
                <w:rFonts w:eastAsia="SimSun"/>
                <w:sz w:val="20"/>
                <w:szCs w:val="20"/>
              </w:rPr>
              <w:t>200</w:t>
            </w:r>
          </w:p>
        </w:tc>
        <w:tc>
          <w:tcPr>
            <w:tcW w:w="883" w:type="dxa"/>
            <w:shd w:val="clear" w:color="auto" w:fill="auto"/>
            <w:vAlign w:val="center"/>
          </w:tcPr>
          <w:p w:rsidR="00600025" w:rsidRPr="00264CB6" w:rsidRDefault="00600025" w:rsidP="00600025">
            <w:pPr>
              <w:jc w:val="center"/>
              <w:rPr>
                <w:rFonts w:eastAsia="SimSun"/>
                <w:sz w:val="20"/>
                <w:szCs w:val="20"/>
              </w:rPr>
            </w:pPr>
            <w:r w:rsidRPr="00264CB6">
              <w:rPr>
                <w:rFonts w:eastAsia="SimSun"/>
                <w:sz w:val="20"/>
                <w:szCs w:val="20"/>
              </w:rPr>
              <w:t>-</w:t>
            </w:r>
          </w:p>
        </w:tc>
        <w:tc>
          <w:tcPr>
            <w:tcW w:w="882" w:type="dxa"/>
            <w:shd w:val="clear" w:color="auto" w:fill="auto"/>
            <w:vAlign w:val="center"/>
          </w:tcPr>
          <w:p w:rsidR="00600025" w:rsidRPr="00264CB6" w:rsidRDefault="00600025" w:rsidP="00600025">
            <w:pPr>
              <w:jc w:val="center"/>
              <w:rPr>
                <w:rFonts w:eastAsia="SimSun"/>
                <w:sz w:val="20"/>
                <w:szCs w:val="20"/>
              </w:rPr>
            </w:pPr>
            <w:r w:rsidRPr="00264CB6">
              <w:rPr>
                <w:rFonts w:eastAsia="SimSun"/>
                <w:sz w:val="20"/>
                <w:szCs w:val="20"/>
              </w:rPr>
              <w:t>-</w:t>
            </w:r>
          </w:p>
        </w:tc>
        <w:tc>
          <w:tcPr>
            <w:tcW w:w="851" w:type="dxa"/>
            <w:shd w:val="clear" w:color="auto" w:fill="auto"/>
            <w:vAlign w:val="center"/>
          </w:tcPr>
          <w:p w:rsidR="00600025" w:rsidRPr="00264CB6" w:rsidRDefault="00600025" w:rsidP="00600025">
            <w:pPr>
              <w:ind w:left="-108" w:right="-108"/>
              <w:jc w:val="center"/>
              <w:rPr>
                <w:rFonts w:eastAsia="SimSun"/>
                <w:sz w:val="20"/>
                <w:szCs w:val="20"/>
                <w:vertAlign w:val="superscript"/>
              </w:rPr>
            </w:pPr>
            <w:r w:rsidRPr="00264CB6">
              <w:rPr>
                <w:rFonts w:eastAsia="SimSun"/>
                <w:sz w:val="20"/>
                <w:szCs w:val="20"/>
              </w:rPr>
              <w:t>-</w:t>
            </w:r>
          </w:p>
        </w:tc>
        <w:tc>
          <w:tcPr>
            <w:tcW w:w="850" w:type="dxa"/>
            <w:shd w:val="clear" w:color="auto" w:fill="auto"/>
            <w:vAlign w:val="center"/>
          </w:tcPr>
          <w:p w:rsidR="00600025" w:rsidRPr="00264CB6" w:rsidRDefault="0035608E" w:rsidP="00600025">
            <w:pPr>
              <w:jc w:val="center"/>
              <w:rPr>
                <w:rFonts w:eastAsia="SimSun"/>
                <w:sz w:val="20"/>
                <w:szCs w:val="20"/>
              </w:rPr>
            </w:pPr>
            <w:r w:rsidRPr="00264CB6">
              <w:rPr>
                <w:rFonts w:eastAsia="SimSun"/>
                <w:sz w:val="20"/>
                <w:szCs w:val="20"/>
              </w:rPr>
              <w:t>0,6</w:t>
            </w:r>
          </w:p>
        </w:tc>
      </w:tr>
    </w:tbl>
    <w:p w:rsidR="006449C5" w:rsidRPr="00264CB6" w:rsidRDefault="002D2C38" w:rsidP="00686586">
      <w:pPr>
        <w:tabs>
          <w:tab w:val="left" w:pos="1418"/>
        </w:tabs>
        <w:autoSpaceDE w:val="0"/>
        <w:spacing w:before="240" w:after="200"/>
        <w:ind w:firstLine="567"/>
        <w:jc w:val="center"/>
        <w:outlineLvl w:val="2"/>
        <w:rPr>
          <w:rFonts w:eastAsia="GOST Type AU"/>
          <w:b/>
        </w:rPr>
      </w:pPr>
      <w:bookmarkStart w:id="23" w:name="_Toc33188749"/>
      <w:bookmarkEnd w:id="22"/>
      <w:r w:rsidRPr="00264CB6">
        <w:rPr>
          <w:rFonts w:eastAsia="GOST Type AU"/>
          <w:b/>
        </w:rPr>
        <w:t>2.2</w:t>
      </w:r>
      <w:r w:rsidR="00FF49F2" w:rsidRPr="00264CB6">
        <w:rPr>
          <w:rFonts w:eastAsia="GOST Type AU"/>
          <w:b/>
        </w:rPr>
        <w:t xml:space="preserve"> </w:t>
      </w:r>
      <w:r w:rsidRPr="00264CB6">
        <w:rPr>
          <w:rFonts w:eastAsia="GOST Type AU"/>
          <w:b/>
        </w:rPr>
        <w:t>Характеристики объектов социальной инфраструктуры</w:t>
      </w:r>
      <w:bookmarkEnd w:id="23"/>
    </w:p>
    <w:p w:rsidR="00823463" w:rsidRPr="00264CB6" w:rsidRDefault="006A670C" w:rsidP="00823463">
      <w:pPr>
        <w:ind w:firstLine="567"/>
        <w:jc w:val="both"/>
        <w:rPr>
          <w:szCs w:val="20"/>
          <w:lang w:eastAsia="ru-RU"/>
        </w:rPr>
      </w:pPr>
      <w:r w:rsidRPr="00264CB6">
        <w:rPr>
          <w:szCs w:val="20"/>
          <w:lang w:eastAsia="ru-RU"/>
        </w:rPr>
        <w:t xml:space="preserve">При планировочной структуре планируемой застройки предусмотрены необходимые </w:t>
      </w:r>
      <w:r w:rsidR="00780505" w:rsidRPr="00264CB6">
        <w:rPr>
          <w:szCs w:val="20"/>
          <w:lang w:eastAsia="ru-RU"/>
        </w:rPr>
        <w:t>здания и сооружения: сторожка с правлением объединения (включая магазин смешанной торговли).</w:t>
      </w:r>
    </w:p>
    <w:p w:rsidR="00823463" w:rsidRPr="00264CB6" w:rsidRDefault="006A670C" w:rsidP="00823463">
      <w:pPr>
        <w:tabs>
          <w:tab w:val="left" w:pos="1418"/>
        </w:tabs>
        <w:ind w:firstLine="567"/>
        <w:jc w:val="both"/>
        <w:rPr>
          <w:szCs w:val="20"/>
          <w:lang w:eastAsia="ru-RU"/>
        </w:rPr>
      </w:pPr>
      <w:r w:rsidRPr="00264CB6">
        <w:rPr>
          <w:szCs w:val="20"/>
          <w:lang w:eastAsia="ru-RU"/>
        </w:rPr>
        <w:t xml:space="preserve">Остальные нормативные учреждения повседневного, периодического и эпизодического обслуживания располагаются </w:t>
      </w:r>
      <w:r w:rsidR="00780505" w:rsidRPr="00264CB6">
        <w:rPr>
          <w:szCs w:val="20"/>
          <w:lang w:eastAsia="ru-RU"/>
        </w:rPr>
        <w:t>по месту проживания населения.</w:t>
      </w:r>
    </w:p>
    <w:p w:rsidR="00B04B99" w:rsidRPr="00264CB6" w:rsidRDefault="00451622" w:rsidP="005D7831">
      <w:pPr>
        <w:tabs>
          <w:tab w:val="left" w:pos="1418"/>
        </w:tabs>
        <w:spacing w:before="240"/>
        <w:ind w:firstLine="567"/>
        <w:jc w:val="center"/>
        <w:rPr>
          <w:i/>
        </w:rPr>
      </w:pPr>
      <w:r w:rsidRPr="00264CB6">
        <w:rPr>
          <w:i/>
        </w:rPr>
        <w:t>Благоустройство и озеленение</w:t>
      </w:r>
    </w:p>
    <w:p w:rsidR="00B04B99" w:rsidRPr="00264CB6" w:rsidRDefault="006B661C" w:rsidP="00A239CD">
      <w:pPr>
        <w:tabs>
          <w:tab w:val="left" w:pos="1418"/>
        </w:tabs>
        <w:ind w:firstLine="567"/>
        <w:jc w:val="both"/>
        <w:rPr>
          <w:szCs w:val="20"/>
          <w:lang w:eastAsia="ru-RU"/>
        </w:rPr>
      </w:pPr>
      <w:r w:rsidRPr="00264CB6">
        <w:rPr>
          <w:szCs w:val="20"/>
          <w:lang w:eastAsia="ru-RU"/>
        </w:rPr>
        <w:t>П</w:t>
      </w:r>
      <w:r w:rsidR="00B04B99" w:rsidRPr="00264CB6">
        <w:rPr>
          <w:szCs w:val="20"/>
          <w:lang w:eastAsia="ru-RU"/>
        </w:rPr>
        <w:t>редусматривается комплексное благоустройство и озеленение территории. В благоустройство территории входят:</w:t>
      </w:r>
    </w:p>
    <w:p w:rsidR="00B04B99" w:rsidRPr="00264CB6" w:rsidRDefault="00541625" w:rsidP="00235EE4">
      <w:pPr>
        <w:tabs>
          <w:tab w:val="left" w:pos="1418"/>
        </w:tabs>
        <w:ind w:firstLine="567"/>
        <w:jc w:val="both"/>
        <w:rPr>
          <w:szCs w:val="20"/>
          <w:lang w:eastAsia="ru-RU"/>
        </w:rPr>
      </w:pPr>
      <w:r w:rsidRPr="00264CB6">
        <w:rPr>
          <w:szCs w:val="20"/>
          <w:lang w:eastAsia="ru-RU"/>
        </w:rPr>
        <w:t>- </w:t>
      </w:r>
      <w:r w:rsidR="00B04B99" w:rsidRPr="00264CB6">
        <w:rPr>
          <w:szCs w:val="20"/>
          <w:lang w:eastAsia="ru-RU"/>
        </w:rPr>
        <w:t xml:space="preserve">строительство </w:t>
      </w:r>
      <w:r w:rsidR="009D5F34" w:rsidRPr="00264CB6">
        <w:rPr>
          <w:szCs w:val="20"/>
          <w:lang w:eastAsia="ru-RU"/>
        </w:rPr>
        <w:t>проезжих частей</w:t>
      </w:r>
      <w:r w:rsidR="00BB2971" w:rsidRPr="00264CB6">
        <w:rPr>
          <w:szCs w:val="20"/>
          <w:lang w:eastAsia="ru-RU"/>
        </w:rPr>
        <w:t xml:space="preserve">, пешеходных </w:t>
      </w:r>
      <w:r w:rsidR="00B04B99" w:rsidRPr="00264CB6">
        <w:rPr>
          <w:szCs w:val="20"/>
          <w:lang w:eastAsia="ru-RU"/>
        </w:rPr>
        <w:t>тротуаров</w:t>
      </w:r>
      <w:r w:rsidR="00BB2971" w:rsidRPr="00264CB6">
        <w:rPr>
          <w:szCs w:val="20"/>
          <w:lang w:eastAsia="ru-RU"/>
        </w:rPr>
        <w:t xml:space="preserve"> </w:t>
      </w:r>
      <w:r w:rsidR="00B04B99" w:rsidRPr="00264CB6">
        <w:rPr>
          <w:szCs w:val="20"/>
          <w:lang w:eastAsia="ru-RU"/>
        </w:rPr>
        <w:t xml:space="preserve">с </w:t>
      </w:r>
      <w:r w:rsidR="00BB2971" w:rsidRPr="00264CB6">
        <w:rPr>
          <w:szCs w:val="20"/>
          <w:lang w:eastAsia="ru-RU"/>
        </w:rPr>
        <w:t>твердым</w:t>
      </w:r>
      <w:r w:rsidR="00B04B99" w:rsidRPr="00264CB6">
        <w:rPr>
          <w:szCs w:val="20"/>
          <w:lang w:eastAsia="ru-RU"/>
        </w:rPr>
        <w:t xml:space="preserve"> покрытием;</w:t>
      </w:r>
    </w:p>
    <w:p w:rsidR="00B04B99" w:rsidRPr="00264CB6" w:rsidRDefault="00541625" w:rsidP="00235EE4">
      <w:pPr>
        <w:tabs>
          <w:tab w:val="left" w:pos="1418"/>
        </w:tabs>
        <w:ind w:firstLine="567"/>
        <w:jc w:val="both"/>
        <w:rPr>
          <w:szCs w:val="20"/>
          <w:lang w:eastAsia="ru-RU"/>
        </w:rPr>
      </w:pPr>
      <w:r w:rsidRPr="00264CB6">
        <w:rPr>
          <w:szCs w:val="20"/>
          <w:lang w:eastAsia="ru-RU"/>
        </w:rPr>
        <w:t>- </w:t>
      </w:r>
      <w:r w:rsidR="00636997" w:rsidRPr="00264CB6">
        <w:rPr>
          <w:szCs w:val="20"/>
          <w:lang w:eastAsia="ru-RU"/>
        </w:rPr>
        <w:t xml:space="preserve">наружное </w:t>
      </w:r>
      <w:r w:rsidR="00451622" w:rsidRPr="00264CB6">
        <w:rPr>
          <w:szCs w:val="20"/>
          <w:lang w:eastAsia="ru-RU"/>
        </w:rPr>
        <w:t>освещение;</w:t>
      </w:r>
    </w:p>
    <w:p w:rsidR="00451622" w:rsidRPr="00264CB6" w:rsidRDefault="00541625" w:rsidP="00451622">
      <w:pPr>
        <w:tabs>
          <w:tab w:val="left" w:pos="1418"/>
        </w:tabs>
        <w:ind w:firstLine="567"/>
        <w:jc w:val="both"/>
        <w:rPr>
          <w:szCs w:val="20"/>
          <w:lang w:eastAsia="ru-RU"/>
        </w:rPr>
      </w:pPr>
      <w:r w:rsidRPr="00264CB6">
        <w:rPr>
          <w:szCs w:val="20"/>
          <w:lang w:eastAsia="ru-RU"/>
        </w:rPr>
        <w:t>- </w:t>
      </w:r>
      <w:r w:rsidR="00451622" w:rsidRPr="00264CB6">
        <w:rPr>
          <w:szCs w:val="20"/>
          <w:lang w:eastAsia="ru-RU"/>
        </w:rPr>
        <w:t>обустройство элементов улично-дорожной сети и пешеходной инфраструктуры;</w:t>
      </w:r>
    </w:p>
    <w:p w:rsidR="00451622" w:rsidRPr="00264CB6" w:rsidRDefault="00541625" w:rsidP="00451622">
      <w:pPr>
        <w:tabs>
          <w:tab w:val="left" w:pos="1418"/>
        </w:tabs>
        <w:ind w:firstLine="567"/>
        <w:jc w:val="both"/>
        <w:rPr>
          <w:szCs w:val="20"/>
          <w:lang w:eastAsia="ru-RU"/>
        </w:rPr>
      </w:pPr>
      <w:r w:rsidRPr="00264CB6">
        <w:rPr>
          <w:szCs w:val="20"/>
          <w:lang w:eastAsia="ru-RU"/>
        </w:rPr>
        <w:t>- </w:t>
      </w:r>
      <w:r w:rsidR="00A16F79" w:rsidRPr="00264CB6">
        <w:rPr>
          <w:szCs w:val="20"/>
          <w:lang w:eastAsia="ru-RU"/>
        </w:rPr>
        <w:t>озеленение</w:t>
      </w:r>
      <w:r w:rsidR="00451622" w:rsidRPr="00264CB6">
        <w:rPr>
          <w:szCs w:val="20"/>
          <w:lang w:eastAsia="ru-RU"/>
        </w:rPr>
        <w:t>;</w:t>
      </w:r>
    </w:p>
    <w:p w:rsidR="00451622" w:rsidRPr="00264CB6" w:rsidRDefault="00541625" w:rsidP="00451622">
      <w:pPr>
        <w:tabs>
          <w:tab w:val="left" w:pos="1418"/>
        </w:tabs>
        <w:ind w:firstLine="567"/>
        <w:jc w:val="both"/>
        <w:rPr>
          <w:szCs w:val="20"/>
          <w:lang w:eastAsia="ru-RU"/>
        </w:rPr>
      </w:pPr>
      <w:r w:rsidRPr="00264CB6">
        <w:rPr>
          <w:szCs w:val="20"/>
          <w:lang w:eastAsia="ru-RU"/>
        </w:rPr>
        <w:t>- </w:t>
      </w:r>
      <w:r w:rsidR="00451622" w:rsidRPr="00264CB6">
        <w:rPr>
          <w:szCs w:val="20"/>
          <w:lang w:eastAsia="ru-RU"/>
        </w:rPr>
        <w:t>адаптация среды и застройки для маломобильных групп населения;</w:t>
      </w:r>
    </w:p>
    <w:p w:rsidR="001B34FE" w:rsidRPr="00264CB6" w:rsidRDefault="00541625" w:rsidP="00451622">
      <w:pPr>
        <w:tabs>
          <w:tab w:val="left" w:pos="1418"/>
        </w:tabs>
        <w:ind w:firstLine="567"/>
        <w:jc w:val="both"/>
        <w:rPr>
          <w:szCs w:val="20"/>
          <w:lang w:eastAsia="ru-RU"/>
        </w:rPr>
      </w:pPr>
      <w:r w:rsidRPr="00264CB6">
        <w:rPr>
          <w:szCs w:val="20"/>
          <w:lang w:eastAsia="ru-RU"/>
        </w:rPr>
        <w:t>- </w:t>
      </w:r>
      <w:r w:rsidR="00B04B99" w:rsidRPr="00264CB6">
        <w:rPr>
          <w:szCs w:val="20"/>
          <w:lang w:eastAsia="ru-RU"/>
        </w:rPr>
        <w:t>сохранение естественных зеленых насаждений</w:t>
      </w:r>
      <w:r w:rsidRPr="00264CB6">
        <w:rPr>
          <w:szCs w:val="20"/>
          <w:lang w:eastAsia="ru-RU"/>
        </w:rPr>
        <w:t>.</w:t>
      </w:r>
    </w:p>
    <w:p w:rsidR="006449C5" w:rsidRPr="00264CB6" w:rsidRDefault="002D2C38" w:rsidP="00686586">
      <w:pPr>
        <w:tabs>
          <w:tab w:val="left" w:pos="1418"/>
        </w:tabs>
        <w:autoSpaceDE w:val="0"/>
        <w:spacing w:before="240" w:after="200"/>
        <w:ind w:firstLine="567"/>
        <w:jc w:val="center"/>
        <w:outlineLvl w:val="2"/>
        <w:rPr>
          <w:rFonts w:eastAsia="GOST Type AU"/>
          <w:b/>
        </w:rPr>
      </w:pPr>
      <w:bookmarkStart w:id="24" w:name="_Toc33188750"/>
      <w:r w:rsidRPr="00264CB6">
        <w:rPr>
          <w:rFonts w:eastAsia="GOST Type AU"/>
          <w:b/>
        </w:rPr>
        <w:t>2.3</w:t>
      </w:r>
      <w:r w:rsidR="00FF49F2" w:rsidRPr="00264CB6">
        <w:rPr>
          <w:rFonts w:eastAsia="GOST Type AU"/>
          <w:b/>
        </w:rPr>
        <w:t xml:space="preserve"> </w:t>
      </w:r>
      <w:r w:rsidRPr="00264CB6">
        <w:rPr>
          <w:rFonts w:eastAsia="GOST Type AU"/>
          <w:b/>
        </w:rPr>
        <w:t>Характеристики объектов транспортной инфраструктуры</w:t>
      </w:r>
      <w:bookmarkEnd w:id="24"/>
    </w:p>
    <w:p w:rsidR="008E45FD" w:rsidRPr="00264CB6" w:rsidRDefault="002D2C38" w:rsidP="00686586">
      <w:pPr>
        <w:tabs>
          <w:tab w:val="left" w:pos="1418"/>
        </w:tabs>
        <w:autoSpaceDE w:val="0"/>
        <w:spacing w:before="240" w:after="200"/>
        <w:ind w:firstLine="567"/>
        <w:jc w:val="center"/>
        <w:outlineLvl w:val="3"/>
        <w:rPr>
          <w:rFonts w:eastAsia="GOST Type AU"/>
          <w:b/>
        </w:rPr>
      </w:pPr>
      <w:bookmarkStart w:id="25" w:name="_Toc33188751"/>
      <w:r w:rsidRPr="00264CB6">
        <w:rPr>
          <w:rFonts w:eastAsia="GOST Type AU"/>
          <w:b/>
        </w:rPr>
        <w:t>2.3.1</w:t>
      </w:r>
      <w:r w:rsidR="000F29A4" w:rsidRPr="00264CB6">
        <w:rPr>
          <w:rFonts w:eastAsia="GOST Type AU"/>
          <w:b/>
        </w:rPr>
        <w:t xml:space="preserve"> </w:t>
      </w:r>
      <w:r w:rsidR="007C25AA" w:rsidRPr="00264CB6">
        <w:rPr>
          <w:rFonts w:eastAsia="GOST Type AU"/>
          <w:b/>
        </w:rPr>
        <w:t>Т</w:t>
      </w:r>
      <w:r w:rsidR="001748FE" w:rsidRPr="00264CB6">
        <w:rPr>
          <w:rFonts w:eastAsia="GOST Type AU"/>
          <w:b/>
        </w:rPr>
        <w:t xml:space="preserve">ранспорт и </w:t>
      </w:r>
      <w:r w:rsidR="008E45FD" w:rsidRPr="00264CB6">
        <w:rPr>
          <w:rFonts w:eastAsia="GOST Type AU"/>
          <w:b/>
        </w:rPr>
        <w:t>улично-дорожная сеть</w:t>
      </w:r>
      <w:bookmarkEnd w:id="25"/>
    </w:p>
    <w:p w:rsidR="00DD79F1" w:rsidRPr="00264CB6" w:rsidRDefault="00DD79F1" w:rsidP="00DD79F1">
      <w:pPr>
        <w:ind w:firstLine="567"/>
        <w:jc w:val="both"/>
      </w:pPr>
      <w:r w:rsidRPr="00264CB6">
        <w:t>Предусмотрено развитие улично-дорожной сети в увязке планируемой территории с существующей и проектируемой сетью внешнего транспорта и транспортной инфраструктурой.</w:t>
      </w:r>
    </w:p>
    <w:p w:rsidR="00BE2971" w:rsidRPr="00264CB6" w:rsidRDefault="002D2C38" w:rsidP="00686586">
      <w:pPr>
        <w:tabs>
          <w:tab w:val="left" w:pos="1418"/>
        </w:tabs>
        <w:autoSpaceDE w:val="0"/>
        <w:spacing w:before="240" w:after="200"/>
        <w:ind w:firstLine="567"/>
        <w:jc w:val="center"/>
        <w:outlineLvl w:val="3"/>
        <w:rPr>
          <w:rFonts w:eastAsia="GOST Type AU"/>
          <w:b/>
        </w:rPr>
      </w:pPr>
      <w:bookmarkStart w:id="26" w:name="_Toc33188752"/>
      <w:r w:rsidRPr="00264CB6">
        <w:rPr>
          <w:rFonts w:eastAsia="GOST Type AU"/>
          <w:b/>
        </w:rPr>
        <w:t>2.3.2</w:t>
      </w:r>
      <w:r w:rsidR="000F29A4" w:rsidRPr="00264CB6">
        <w:rPr>
          <w:rFonts w:eastAsia="GOST Type AU"/>
          <w:b/>
        </w:rPr>
        <w:t xml:space="preserve"> </w:t>
      </w:r>
      <w:r w:rsidR="007C25AA" w:rsidRPr="00264CB6">
        <w:rPr>
          <w:rFonts w:eastAsia="GOST Type AU"/>
          <w:b/>
        </w:rPr>
        <w:t>У</w:t>
      </w:r>
      <w:r w:rsidR="00BE2971" w:rsidRPr="00264CB6">
        <w:rPr>
          <w:rFonts w:eastAsia="GOST Type AU"/>
          <w:b/>
        </w:rPr>
        <w:t>лицы и дороги</w:t>
      </w:r>
      <w:bookmarkEnd w:id="26"/>
    </w:p>
    <w:p w:rsidR="00106350" w:rsidRPr="00264CB6" w:rsidRDefault="00106350" w:rsidP="00106350">
      <w:pPr>
        <w:ind w:firstLine="567"/>
        <w:jc w:val="both"/>
      </w:pPr>
      <w:r w:rsidRPr="00264CB6">
        <w:t>Основу улично-дорожной сети проектируемой территории формируют улицы следующих категорий, с шириной проезжей части и количеством полос движения:</w:t>
      </w:r>
    </w:p>
    <w:p w:rsidR="00BF7A89" w:rsidRPr="00264CB6" w:rsidRDefault="00BF7A89" w:rsidP="00BF7A89">
      <w:pPr>
        <w:tabs>
          <w:tab w:val="left" w:pos="1418"/>
        </w:tabs>
        <w:ind w:firstLine="567"/>
        <w:jc w:val="both"/>
        <w:rPr>
          <w:i/>
          <w:szCs w:val="20"/>
          <w:lang w:eastAsia="ru-RU"/>
        </w:rPr>
      </w:pPr>
      <w:r w:rsidRPr="00264CB6">
        <w:rPr>
          <w:i/>
          <w:szCs w:val="20"/>
          <w:lang w:eastAsia="ru-RU"/>
        </w:rPr>
        <w:t>1. Дороги регионального значения:</w:t>
      </w:r>
    </w:p>
    <w:p w:rsidR="00BF7A89" w:rsidRPr="00264CB6" w:rsidRDefault="00BF7A89" w:rsidP="00BF7A89">
      <w:pPr>
        <w:tabs>
          <w:tab w:val="left" w:pos="1418"/>
        </w:tabs>
        <w:ind w:firstLine="567"/>
        <w:jc w:val="both"/>
        <w:rPr>
          <w:szCs w:val="20"/>
          <w:lang w:eastAsia="ru-RU"/>
        </w:rPr>
      </w:pPr>
      <w:r w:rsidRPr="00264CB6">
        <w:rPr>
          <w:szCs w:val="20"/>
          <w:lang w:eastAsia="ru-RU"/>
        </w:rPr>
        <w:t>-</w:t>
      </w:r>
      <w:r w:rsidRPr="00264CB6">
        <w:t> </w:t>
      </w:r>
      <w:r w:rsidRPr="00264CB6">
        <w:rPr>
          <w:szCs w:val="20"/>
          <w:lang w:eastAsia="ru-RU"/>
        </w:rPr>
        <w:t xml:space="preserve">Автомобильная дорога 71-100 ОП М3 71-100Н-1809 </w:t>
      </w:r>
      <w:r w:rsidRPr="00264CB6">
        <w:t xml:space="preserve">«подъезд к п. </w:t>
      </w:r>
      <w:proofErr w:type="spellStart"/>
      <w:r w:rsidRPr="00264CB6">
        <w:t>Чеускино</w:t>
      </w:r>
      <w:proofErr w:type="spellEnd"/>
      <w:r w:rsidRPr="00264CB6">
        <w:t>»</w:t>
      </w:r>
      <w:r w:rsidRPr="00264CB6">
        <w:rPr>
          <w:szCs w:val="20"/>
          <w:lang w:eastAsia="ru-RU"/>
        </w:rPr>
        <w:t>:</w:t>
      </w:r>
    </w:p>
    <w:p w:rsidR="00BF7A89" w:rsidRPr="00264CB6" w:rsidRDefault="00BF7A89" w:rsidP="00BF7A89">
      <w:pPr>
        <w:ind w:firstLine="567"/>
        <w:jc w:val="both"/>
      </w:pPr>
      <w:r w:rsidRPr="00264CB6">
        <w:t>Ширина проезжей части – 8,0 м;</w:t>
      </w:r>
    </w:p>
    <w:p w:rsidR="00BF7A89" w:rsidRPr="00264CB6" w:rsidRDefault="00BF7A89" w:rsidP="00BF7A89">
      <w:pPr>
        <w:tabs>
          <w:tab w:val="left" w:pos="1418"/>
        </w:tabs>
        <w:ind w:firstLine="567"/>
        <w:jc w:val="both"/>
        <w:rPr>
          <w:i/>
          <w:szCs w:val="20"/>
          <w:lang w:eastAsia="ru-RU"/>
        </w:rPr>
      </w:pPr>
      <w:r w:rsidRPr="00264CB6">
        <w:rPr>
          <w:i/>
          <w:szCs w:val="20"/>
          <w:lang w:eastAsia="ru-RU"/>
        </w:rPr>
        <w:t>2. Улицы в жилой застройке:</w:t>
      </w:r>
    </w:p>
    <w:p w:rsidR="00BF7A89" w:rsidRPr="00264CB6" w:rsidRDefault="00BF7A89" w:rsidP="00BF7A89">
      <w:pPr>
        <w:tabs>
          <w:tab w:val="left" w:pos="1418"/>
        </w:tabs>
        <w:ind w:firstLine="567"/>
        <w:jc w:val="both"/>
        <w:rPr>
          <w:szCs w:val="20"/>
          <w:lang w:eastAsia="ru-RU"/>
        </w:rPr>
      </w:pPr>
      <w:r w:rsidRPr="00264CB6">
        <w:rPr>
          <w:szCs w:val="20"/>
          <w:lang w:eastAsia="ru-RU"/>
        </w:rPr>
        <w:lastRenderedPageBreak/>
        <w:t xml:space="preserve">- Улица №1: </w:t>
      </w:r>
    </w:p>
    <w:p w:rsidR="00BF7A89" w:rsidRPr="00264CB6" w:rsidRDefault="00BF7A89" w:rsidP="00BF7A89">
      <w:pPr>
        <w:ind w:firstLine="567"/>
        <w:jc w:val="both"/>
      </w:pPr>
      <w:r w:rsidRPr="00264CB6">
        <w:t>Ширина проезжей части – 7,0 м;</w:t>
      </w:r>
    </w:p>
    <w:p w:rsidR="00BF7A89" w:rsidRPr="00264CB6" w:rsidRDefault="00BF7A89" w:rsidP="00BF7A89">
      <w:pPr>
        <w:tabs>
          <w:tab w:val="left" w:pos="1418"/>
        </w:tabs>
        <w:ind w:firstLine="567"/>
        <w:jc w:val="both"/>
        <w:rPr>
          <w:i/>
        </w:rPr>
      </w:pPr>
      <w:r w:rsidRPr="00264CB6">
        <w:rPr>
          <w:i/>
        </w:rPr>
        <w:t>3. Проезды:</w:t>
      </w:r>
    </w:p>
    <w:p w:rsidR="00BF7A89" w:rsidRPr="00264CB6" w:rsidRDefault="00BF7A89" w:rsidP="00BF7A89">
      <w:pPr>
        <w:tabs>
          <w:tab w:val="left" w:pos="1418"/>
        </w:tabs>
        <w:ind w:firstLine="567"/>
        <w:jc w:val="both"/>
      </w:pPr>
      <w:r w:rsidRPr="00264CB6">
        <w:t>- проезд №1-12:</w:t>
      </w:r>
    </w:p>
    <w:p w:rsidR="00BF7A89" w:rsidRPr="00264CB6" w:rsidRDefault="00BF7A89" w:rsidP="00BF7A89">
      <w:pPr>
        <w:ind w:firstLine="567"/>
        <w:jc w:val="both"/>
      </w:pPr>
      <w:r w:rsidRPr="00264CB6">
        <w:t>Ширина проезжей части – 7,0 м;</w:t>
      </w:r>
    </w:p>
    <w:p w:rsidR="00F13FFD" w:rsidRPr="00264CB6" w:rsidRDefault="002D2C38" w:rsidP="00686586">
      <w:pPr>
        <w:tabs>
          <w:tab w:val="left" w:pos="1418"/>
        </w:tabs>
        <w:autoSpaceDE w:val="0"/>
        <w:spacing w:before="240" w:after="200"/>
        <w:ind w:firstLine="567"/>
        <w:jc w:val="center"/>
        <w:outlineLvl w:val="3"/>
        <w:rPr>
          <w:rFonts w:eastAsia="GOST Type AU"/>
          <w:b/>
        </w:rPr>
      </w:pPr>
      <w:bookmarkStart w:id="27" w:name="_Toc33188753"/>
      <w:r w:rsidRPr="00264CB6">
        <w:rPr>
          <w:rFonts w:eastAsia="GOST Type AU"/>
          <w:b/>
        </w:rPr>
        <w:t>2.3</w:t>
      </w:r>
      <w:r w:rsidR="000F29A4" w:rsidRPr="00264CB6">
        <w:rPr>
          <w:rFonts w:eastAsia="GOST Type AU"/>
          <w:b/>
        </w:rPr>
        <w:t xml:space="preserve">.3 </w:t>
      </w:r>
      <w:r w:rsidR="00E64F16" w:rsidRPr="00264CB6">
        <w:rPr>
          <w:rFonts w:eastAsia="GOST Type AU"/>
          <w:b/>
        </w:rPr>
        <w:t>Пе</w:t>
      </w:r>
      <w:r w:rsidR="00F13FFD" w:rsidRPr="00264CB6">
        <w:rPr>
          <w:rFonts w:eastAsia="GOST Type AU"/>
          <w:b/>
        </w:rPr>
        <w:t>шеходн</w:t>
      </w:r>
      <w:r w:rsidR="00B42857" w:rsidRPr="00264CB6">
        <w:rPr>
          <w:rFonts w:eastAsia="GOST Type AU"/>
          <w:b/>
        </w:rPr>
        <w:t>ое</w:t>
      </w:r>
      <w:r w:rsidR="00F13FFD" w:rsidRPr="00264CB6">
        <w:rPr>
          <w:rFonts w:eastAsia="GOST Type AU"/>
          <w:b/>
        </w:rPr>
        <w:t xml:space="preserve"> </w:t>
      </w:r>
      <w:r w:rsidR="00B42857" w:rsidRPr="00264CB6">
        <w:rPr>
          <w:rFonts w:eastAsia="GOST Type AU"/>
          <w:b/>
        </w:rPr>
        <w:t>движение</w:t>
      </w:r>
      <w:bookmarkEnd w:id="27"/>
    </w:p>
    <w:p w:rsidR="00B47A1A" w:rsidRPr="00264CB6" w:rsidRDefault="00781B32" w:rsidP="00781B32">
      <w:pPr>
        <w:ind w:firstLine="567"/>
        <w:jc w:val="both"/>
        <w:rPr>
          <w:szCs w:val="20"/>
          <w:lang w:eastAsia="ru-RU"/>
        </w:rPr>
      </w:pPr>
      <w:bookmarkStart w:id="28" w:name="_Toc417026806"/>
      <w:r w:rsidRPr="00264CB6">
        <w:rPr>
          <w:szCs w:val="20"/>
          <w:lang w:eastAsia="ru-RU"/>
        </w:rPr>
        <w:t>Ширина пешеходной части</w:t>
      </w:r>
      <w:r w:rsidR="00B47A1A" w:rsidRPr="00264CB6">
        <w:rPr>
          <w:szCs w:val="20"/>
          <w:lang w:eastAsia="ru-RU"/>
        </w:rPr>
        <w:t>:</w:t>
      </w:r>
    </w:p>
    <w:p w:rsidR="00BF7A89" w:rsidRPr="00264CB6" w:rsidRDefault="00BF7A89" w:rsidP="00BF7A89">
      <w:pPr>
        <w:tabs>
          <w:tab w:val="left" w:pos="1418"/>
        </w:tabs>
        <w:ind w:firstLine="567"/>
        <w:jc w:val="both"/>
        <w:rPr>
          <w:i/>
        </w:rPr>
      </w:pPr>
      <w:bookmarkStart w:id="29" w:name="_Hlk526123286"/>
      <w:r w:rsidRPr="00264CB6">
        <w:rPr>
          <w:i/>
        </w:rPr>
        <w:t>Проезды:</w:t>
      </w:r>
    </w:p>
    <w:p w:rsidR="00BF7A89" w:rsidRPr="00264CB6" w:rsidRDefault="00BF7A89" w:rsidP="00BF7A89">
      <w:pPr>
        <w:tabs>
          <w:tab w:val="left" w:pos="1418"/>
        </w:tabs>
        <w:ind w:firstLine="567"/>
        <w:jc w:val="both"/>
      </w:pPr>
      <w:r w:rsidRPr="00264CB6">
        <w:rPr>
          <w:szCs w:val="20"/>
          <w:lang w:eastAsia="ru-RU"/>
        </w:rPr>
        <w:t xml:space="preserve">- проезды №№1-12 </w:t>
      </w:r>
      <w:r w:rsidRPr="00264CB6">
        <w:t>– 0,75 м;</w:t>
      </w:r>
    </w:p>
    <w:p w:rsidR="00A16F79" w:rsidRPr="00264CB6" w:rsidRDefault="002D2C38" w:rsidP="00686586">
      <w:pPr>
        <w:tabs>
          <w:tab w:val="left" w:pos="1418"/>
        </w:tabs>
        <w:autoSpaceDE w:val="0"/>
        <w:spacing w:before="240" w:after="200"/>
        <w:ind w:firstLine="567"/>
        <w:jc w:val="center"/>
        <w:outlineLvl w:val="3"/>
        <w:rPr>
          <w:rFonts w:eastAsia="GOST Type AU"/>
          <w:b/>
        </w:rPr>
      </w:pPr>
      <w:bookmarkStart w:id="30" w:name="_Toc33188754"/>
      <w:bookmarkEnd w:id="29"/>
      <w:r w:rsidRPr="00264CB6">
        <w:rPr>
          <w:rFonts w:eastAsia="GOST Type AU"/>
          <w:b/>
        </w:rPr>
        <w:t>2.3</w:t>
      </w:r>
      <w:r w:rsidR="00A16F79" w:rsidRPr="00264CB6">
        <w:rPr>
          <w:rFonts w:eastAsia="GOST Type AU"/>
          <w:b/>
        </w:rPr>
        <w:t>.4 Велосипедное движение</w:t>
      </w:r>
      <w:bookmarkEnd w:id="28"/>
      <w:bookmarkEnd w:id="30"/>
    </w:p>
    <w:p w:rsidR="00F31D06" w:rsidRPr="00264CB6" w:rsidRDefault="00A71815" w:rsidP="00235EE4">
      <w:pPr>
        <w:tabs>
          <w:tab w:val="left" w:pos="567"/>
          <w:tab w:val="left" w:pos="1418"/>
        </w:tabs>
        <w:ind w:firstLine="567"/>
        <w:jc w:val="both"/>
        <w:rPr>
          <w:strike/>
        </w:rPr>
      </w:pPr>
      <w:r w:rsidRPr="00264CB6">
        <w:t>На территории застройки велосипедное движение из общего потока не выделяется.</w:t>
      </w:r>
    </w:p>
    <w:p w:rsidR="00417AB4" w:rsidRPr="00264CB6" w:rsidRDefault="002D2C38" w:rsidP="00686586">
      <w:pPr>
        <w:tabs>
          <w:tab w:val="left" w:pos="1418"/>
        </w:tabs>
        <w:autoSpaceDE w:val="0"/>
        <w:spacing w:before="240" w:after="200"/>
        <w:ind w:firstLine="567"/>
        <w:jc w:val="center"/>
        <w:outlineLvl w:val="3"/>
        <w:rPr>
          <w:rFonts w:eastAsia="GOST Type AU"/>
          <w:b/>
        </w:rPr>
      </w:pPr>
      <w:bookmarkStart w:id="31" w:name="_Toc33188755"/>
      <w:r w:rsidRPr="00264CB6">
        <w:rPr>
          <w:rFonts w:eastAsia="GOST Type AU"/>
          <w:b/>
        </w:rPr>
        <w:t>2.3</w:t>
      </w:r>
      <w:r w:rsidR="00417AB4" w:rsidRPr="00264CB6">
        <w:rPr>
          <w:rFonts w:eastAsia="GOST Type AU"/>
          <w:b/>
        </w:rPr>
        <w:t>.</w:t>
      </w:r>
      <w:r w:rsidR="00A16F79" w:rsidRPr="00264CB6">
        <w:rPr>
          <w:rFonts w:eastAsia="GOST Type AU"/>
          <w:b/>
        </w:rPr>
        <w:t>5</w:t>
      </w:r>
      <w:r w:rsidR="00417AB4" w:rsidRPr="00264CB6">
        <w:rPr>
          <w:rFonts w:eastAsia="GOST Type AU"/>
          <w:b/>
        </w:rPr>
        <w:t xml:space="preserve"> Общественный пассажирский транспорт</w:t>
      </w:r>
      <w:bookmarkEnd w:id="31"/>
    </w:p>
    <w:p w:rsidR="00CE6281" w:rsidRPr="00264CB6" w:rsidRDefault="00CE6281" w:rsidP="00CE6281">
      <w:pPr>
        <w:ind w:firstLine="567"/>
        <w:jc w:val="both"/>
      </w:pPr>
      <w:r w:rsidRPr="00264CB6">
        <w:t xml:space="preserve">Линии наземного общественного пассажирского транспорта предусмотрены по </w:t>
      </w:r>
      <w:r w:rsidR="00BF7A89" w:rsidRPr="00264CB6">
        <w:t xml:space="preserve">автомобильной дороге 71-100 ОП М3 71-100Н-1809 «подъезд к п. </w:t>
      </w:r>
      <w:proofErr w:type="spellStart"/>
      <w:r w:rsidR="00BF7A89" w:rsidRPr="00264CB6">
        <w:t>Чеускино</w:t>
      </w:r>
      <w:proofErr w:type="spellEnd"/>
      <w:r w:rsidR="00BF7A89" w:rsidRPr="00264CB6">
        <w:t>»</w:t>
      </w:r>
      <w:r w:rsidRPr="00264CB6">
        <w:t xml:space="preserve"> с организацией движения транспортных средств в общем потоке.</w:t>
      </w:r>
    </w:p>
    <w:p w:rsidR="006352F5" w:rsidRPr="00264CB6" w:rsidRDefault="002D2C38" w:rsidP="00686586">
      <w:pPr>
        <w:tabs>
          <w:tab w:val="left" w:pos="1418"/>
        </w:tabs>
        <w:autoSpaceDE w:val="0"/>
        <w:spacing w:before="240" w:after="200"/>
        <w:ind w:firstLine="567"/>
        <w:jc w:val="center"/>
        <w:outlineLvl w:val="3"/>
        <w:rPr>
          <w:rFonts w:eastAsia="GOST Type AU"/>
          <w:b/>
        </w:rPr>
      </w:pPr>
      <w:bookmarkStart w:id="32" w:name="_Toc33188756"/>
      <w:r w:rsidRPr="00264CB6">
        <w:rPr>
          <w:rFonts w:eastAsia="GOST Type AU"/>
          <w:b/>
        </w:rPr>
        <w:t>2.3</w:t>
      </w:r>
      <w:r w:rsidR="000F29A4" w:rsidRPr="00264CB6">
        <w:rPr>
          <w:rFonts w:eastAsia="GOST Type AU"/>
          <w:b/>
        </w:rPr>
        <w:t>.</w:t>
      </w:r>
      <w:r w:rsidR="00A16F79" w:rsidRPr="00264CB6">
        <w:rPr>
          <w:rFonts w:eastAsia="GOST Type AU"/>
          <w:b/>
        </w:rPr>
        <w:t>6</w:t>
      </w:r>
      <w:r w:rsidR="000F29A4" w:rsidRPr="00264CB6">
        <w:rPr>
          <w:rFonts w:eastAsia="GOST Type AU"/>
          <w:b/>
        </w:rPr>
        <w:t xml:space="preserve"> </w:t>
      </w:r>
      <w:r w:rsidR="00042C2C" w:rsidRPr="00264CB6">
        <w:rPr>
          <w:rFonts w:eastAsia="GOST Type AU"/>
          <w:b/>
        </w:rPr>
        <w:t>Сооружения и уст</w:t>
      </w:r>
      <w:r w:rsidR="00C12133" w:rsidRPr="00264CB6">
        <w:rPr>
          <w:rFonts w:eastAsia="GOST Type AU"/>
          <w:b/>
        </w:rPr>
        <w:t xml:space="preserve">ройства для хранения </w:t>
      </w:r>
      <w:r w:rsidR="00693D17" w:rsidRPr="00264CB6">
        <w:rPr>
          <w:rFonts w:eastAsia="GOST Type AU"/>
          <w:b/>
        </w:rPr>
        <w:t xml:space="preserve">и обслуживания </w:t>
      </w:r>
      <w:r w:rsidR="00C12133" w:rsidRPr="00264CB6">
        <w:rPr>
          <w:rFonts w:eastAsia="GOST Type AU"/>
          <w:b/>
        </w:rPr>
        <w:t>транспорта</w:t>
      </w:r>
      <w:bookmarkEnd w:id="32"/>
    </w:p>
    <w:p w:rsidR="00B47A1A" w:rsidRPr="00264CB6" w:rsidRDefault="00B47A1A" w:rsidP="00B47A1A">
      <w:pPr>
        <w:ind w:firstLine="567"/>
        <w:jc w:val="both"/>
      </w:pPr>
      <w:r w:rsidRPr="00264CB6">
        <w:t xml:space="preserve">Предусмотрено размещение </w:t>
      </w:r>
      <w:proofErr w:type="spellStart"/>
      <w:r w:rsidRPr="00264CB6">
        <w:t>машино</w:t>
      </w:r>
      <w:proofErr w:type="spellEnd"/>
      <w:r w:rsidRPr="00264CB6">
        <w:t>-мест для хранения индивидуального автотранспорта:</w:t>
      </w:r>
    </w:p>
    <w:p w:rsidR="00780505" w:rsidRPr="00264CB6" w:rsidRDefault="00780505" w:rsidP="00780505">
      <w:pPr>
        <w:ind w:firstLine="567"/>
        <w:jc w:val="both"/>
      </w:pPr>
      <w:r w:rsidRPr="00264CB6">
        <w:t xml:space="preserve">- открытые и закрытые наземные стоянки (гаражи) хранения автомобилей на территории индивидуальной застройки – </w:t>
      </w:r>
      <w:r w:rsidR="00910605">
        <w:t>39</w:t>
      </w:r>
      <w:r w:rsidRPr="00264CB6">
        <w:t xml:space="preserve"> м/м;</w:t>
      </w:r>
    </w:p>
    <w:p w:rsidR="00780505" w:rsidRPr="00264CB6" w:rsidRDefault="00780505" w:rsidP="00780505">
      <w:pPr>
        <w:ind w:firstLine="567"/>
        <w:jc w:val="both"/>
      </w:pPr>
      <w:r w:rsidRPr="00264CB6">
        <w:t xml:space="preserve">- открытые стоянки на площадке при въезде на территорию – </w:t>
      </w:r>
      <w:r w:rsidR="00BF7A89" w:rsidRPr="00264CB6">
        <w:t>10</w:t>
      </w:r>
      <w:r w:rsidR="008313CB" w:rsidRPr="00264CB6">
        <w:t xml:space="preserve"> м/м.</w:t>
      </w:r>
    </w:p>
    <w:p w:rsidR="00693D17" w:rsidRPr="00264CB6" w:rsidRDefault="00693D17" w:rsidP="003E110D">
      <w:pPr>
        <w:spacing w:before="240"/>
        <w:ind w:firstLine="567"/>
        <w:jc w:val="center"/>
        <w:rPr>
          <w:i/>
        </w:rPr>
      </w:pPr>
      <w:r w:rsidRPr="00264CB6">
        <w:rPr>
          <w:i/>
        </w:rPr>
        <w:t>Сооружения и устройства для обслуживания транспорта</w:t>
      </w:r>
    </w:p>
    <w:p w:rsidR="00076F02" w:rsidRPr="00264CB6" w:rsidRDefault="00B47A1A" w:rsidP="00FF49F2">
      <w:pPr>
        <w:ind w:firstLine="567"/>
        <w:jc w:val="both"/>
        <w:rPr>
          <w:szCs w:val="20"/>
          <w:lang w:eastAsia="ru-RU"/>
        </w:rPr>
      </w:pPr>
      <w:r w:rsidRPr="00264CB6">
        <w:rPr>
          <w:szCs w:val="20"/>
          <w:lang w:eastAsia="ru-RU"/>
        </w:rPr>
        <w:t>Сооружения и устройства для обслуживания транспорта не предусматриваются.</w:t>
      </w:r>
    </w:p>
    <w:p w:rsidR="005F0B38" w:rsidRPr="00264CB6" w:rsidRDefault="002D2C38" w:rsidP="00686586">
      <w:pPr>
        <w:tabs>
          <w:tab w:val="left" w:pos="1418"/>
        </w:tabs>
        <w:autoSpaceDE w:val="0"/>
        <w:spacing w:before="240" w:after="200"/>
        <w:ind w:firstLine="567"/>
        <w:jc w:val="center"/>
        <w:outlineLvl w:val="2"/>
        <w:rPr>
          <w:rFonts w:eastAsia="GOST Type AU"/>
          <w:b/>
        </w:rPr>
      </w:pPr>
      <w:bookmarkStart w:id="33" w:name="_Toc33188757"/>
      <w:bookmarkEnd w:id="10"/>
      <w:r w:rsidRPr="00264CB6">
        <w:rPr>
          <w:rFonts w:eastAsia="GOST Type AU"/>
          <w:b/>
        </w:rPr>
        <w:t>2.4</w:t>
      </w:r>
      <w:r w:rsidR="00FF49F2" w:rsidRPr="00264CB6">
        <w:rPr>
          <w:rFonts w:eastAsia="GOST Type AU"/>
          <w:b/>
        </w:rPr>
        <w:t xml:space="preserve">. </w:t>
      </w:r>
      <w:r w:rsidRPr="00264CB6">
        <w:rPr>
          <w:rFonts w:eastAsia="GOST Type AU"/>
          <w:b/>
        </w:rPr>
        <w:t>Характеристики объектов коммунальной инфраструктуры</w:t>
      </w:r>
      <w:bookmarkEnd w:id="33"/>
      <w:r w:rsidR="006449C5" w:rsidRPr="00264CB6">
        <w:rPr>
          <w:rFonts w:eastAsia="GOST Type AU"/>
          <w:b/>
        </w:rPr>
        <w:t xml:space="preserve"> </w:t>
      </w:r>
    </w:p>
    <w:p w:rsidR="00953737" w:rsidRPr="00264CB6" w:rsidRDefault="007823A9" w:rsidP="00953737">
      <w:pPr>
        <w:tabs>
          <w:tab w:val="left" w:pos="1418"/>
        </w:tabs>
        <w:ind w:firstLine="567"/>
        <w:jc w:val="both"/>
      </w:pPr>
      <w:r w:rsidRPr="00264CB6">
        <w:t>Развитие инженерной инфраструктуры включает строительство новых инженерных сетей и сооружений, организацию санита</w:t>
      </w:r>
      <w:r w:rsidR="00400361" w:rsidRPr="00264CB6">
        <w:t>рно-защитных зон этих объектов.</w:t>
      </w:r>
    </w:p>
    <w:p w:rsidR="0022645D" w:rsidRPr="00264CB6" w:rsidRDefault="002D2C38" w:rsidP="00686586">
      <w:pPr>
        <w:tabs>
          <w:tab w:val="left" w:pos="1418"/>
        </w:tabs>
        <w:autoSpaceDE w:val="0"/>
        <w:spacing w:before="240" w:after="200"/>
        <w:ind w:firstLine="567"/>
        <w:jc w:val="center"/>
        <w:outlineLvl w:val="3"/>
        <w:rPr>
          <w:rFonts w:eastAsia="GOST Type AU"/>
          <w:b/>
        </w:rPr>
      </w:pPr>
      <w:bookmarkStart w:id="34" w:name="_Toc323730054"/>
      <w:bookmarkStart w:id="35" w:name="_Toc366244083"/>
      <w:bookmarkStart w:id="36" w:name="_Toc33188758"/>
      <w:r w:rsidRPr="00264CB6">
        <w:rPr>
          <w:rFonts w:eastAsia="GOST Type AU"/>
          <w:b/>
        </w:rPr>
        <w:t>2.4</w:t>
      </w:r>
      <w:r w:rsidR="00C12133" w:rsidRPr="00264CB6">
        <w:rPr>
          <w:rFonts w:eastAsia="GOST Type AU"/>
          <w:b/>
        </w:rPr>
        <w:t xml:space="preserve">.1 </w:t>
      </w:r>
      <w:r w:rsidR="0022645D" w:rsidRPr="00264CB6">
        <w:rPr>
          <w:rFonts w:eastAsia="GOST Type AU"/>
          <w:b/>
        </w:rPr>
        <w:t>Водоснабжение</w:t>
      </w:r>
      <w:bookmarkEnd w:id="34"/>
      <w:bookmarkEnd w:id="35"/>
      <w:bookmarkEnd w:id="36"/>
    </w:p>
    <w:p w:rsidR="00780505" w:rsidRPr="00264CB6" w:rsidRDefault="00780505" w:rsidP="0087695A">
      <w:pPr>
        <w:ind w:firstLine="567"/>
        <w:jc w:val="both"/>
      </w:pPr>
      <w:r w:rsidRPr="00264CB6">
        <w:t xml:space="preserve">Централизованный хозяйственно-питьевой водопровод не предусматривается. Участки оборудуются индивидуально шахтными и </w:t>
      </w:r>
      <w:proofErr w:type="spellStart"/>
      <w:r w:rsidRPr="00264CB6">
        <w:t>мелкотрубчатыми</w:t>
      </w:r>
      <w:proofErr w:type="spellEnd"/>
      <w:r w:rsidRPr="00264CB6">
        <w:t xml:space="preserve"> колодцами. Питьевая вода предусматривается привозная.</w:t>
      </w:r>
    </w:p>
    <w:p w:rsidR="00E06A34" w:rsidRPr="00264CB6" w:rsidRDefault="00AB7DBA" w:rsidP="0087695A">
      <w:pPr>
        <w:ind w:firstLine="567"/>
        <w:jc w:val="both"/>
      </w:pPr>
      <w:r w:rsidRPr="00264CB6">
        <w:t>В</w:t>
      </w:r>
      <w:r w:rsidR="006E7A8C" w:rsidRPr="00264CB6">
        <w:t xml:space="preserve">одопотребление на расчетный срок </w:t>
      </w:r>
      <w:r w:rsidR="006918B2" w:rsidRPr="00264CB6">
        <w:t xml:space="preserve">– </w:t>
      </w:r>
      <w:r w:rsidR="00BF7A89" w:rsidRPr="00264CB6">
        <w:t>8,66</w:t>
      </w:r>
      <w:r w:rsidR="007E2561" w:rsidRPr="00264CB6">
        <w:t xml:space="preserve"> </w:t>
      </w:r>
      <w:r w:rsidR="00146430" w:rsidRPr="00264CB6">
        <w:t>м3/</w:t>
      </w:r>
      <w:proofErr w:type="spellStart"/>
      <w:r w:rsidR="00146430" w:rsidRPr="00264CB6">
        <w:t>сут</w:t>
      </w:r>
      <w:proofErr w:type="spellEnd"/>
      <w:r w:rsidR="00146430" w:rsidRPr="00264CB6">
        <w:t>.</w:t>
      </w:r>
    </w:p>
    <w:p w:rsidR="007C74B5" w:rsidRPr="00264CB6" w:rsidRDefault="007C74B5" w:rsidP="007C74B5">
      <w:pPr>
        <w:tabs>
          <w:tab w:val="left" w:pos="1418"/>
        </w:tabs>
        <w:spacing w:before="240"/>
        <w:ind w:firstLine="567"/>
        <w:jc w:val="center"/>
        <w:rPr>
          <w:bCs/>
          <w:i/>
        </w:rPr>
      </w:pPr>
      <w:r w:rsidRPr="00264CB6">
        <w:rPr>
          <w:bCs/>
          <w:i/>
        </w:rPr>
        <w:t>Поливочный водопровод</w:t>
      </w:r>
    </w:p>
    <w:p w:rsidR="007C74B5" w:rsidRPr="00264CB6" w:rsidRDefault="00780505" w:rsidP="007C74B5">
      <w:pPr>
        <w:tabs>
          <w:tab w:val="left" w:pos="1418"/>
        </w:tabs>
        <w:ind w:firstLine="567"/>
        <w:jc w:val="both"/>
      </w:pPr>
      <w:r w:rsidRPr="00264CB6">
        <w:t>Централизованный поливочный водопровод не предусматривается. Полив осуществляется с помощью воды из индивидуальных источников водоснабжения.</w:t>
      </w:r>
    </w:p>
    <w:p w:rsidR="007C74B5" w:rsidRPr="00264CB6" w:rsidRDefault="007C74B5" w:rsidP="007C74B5">
      <w:pPr>
        <w:spacing w:before="240"/>
        <w:ind w:firstLine="567"/>
        <w:jc w:val="center"/>
        <w:rPr>
          <w:bCs/>
          <w:i/>
        </w:rPr>
      </w:pPr>
      <w:r w:rsidRPr="00264CB6">
        <w:rPr>
          <w:bCs/>
          <w:i/>
        </w:rPr>
        <w:t>Технический водопровод</w:t>
      </w:r>
    </w:p>
    <w:p w:rsidR="007C74B5" w:rsidRPr="00264CB6" w:rsidRDefault="007C74B5" w:rsidP="007C74B5">
      <w:pPr>
        <w:ind w:firstLine="567"/>
        <w:jc w:val="both"/>
      </w:pPr>
      <w:r w:rsidRPr="00264CB6">
        <w:t>Технический водопровод не предусматривается.</w:t>
      </w:r>
    </w:p>
    <w:p w:rsidR="0022645D" w:rsidRPr="00264CB6" w:rsidRDefault="002D2C38" w:rsidP="00686586">
      <w:pPr>
        <w:tabs>
          <w:tab w:val="left" w:pos="1418"/>
        </w:tabs>
        <w:autoSpaceDE w:val="0"/>
        <w:spacing w:before="240" w:after="200"/>
        <w:ind w:firstLine="567"/>
        <w:jc w:val="center"/>
        <w:outlineLvl w:val="3"/>
        <w:rPr>
          <w:rFonts w:eastAsia="GOST Type AU"/>
          <w:b/>
        </w:rPr>
      </w:pPr>
      <w:bookmarkStart w:id="37" w:name="_Toc323730055"/>
      <w:bookmarkStart w:id="38" w:name="_Toc366244084"/>
      <w:bookmarkStart w:id="39" w:name="_Toc33188759"/>
      <w:r w:rsidRPr="00264CB6">
        <w:rPr>
          <w:rFonts w:eastAsia="GOST Type AU"/>
          <w:b/>
        </w:rPr>
        <w:t>2.4</w:t>
      </w:r>
      <w:r w:rsidR="00C12133" w:rsidRPr="00264CB6">
        <w:rPr>
          <w:rFonts w:eastAsia="GOST Type AU"/>
          <w:b/>
        </w:rPr>
        <w:t xml:space="preserve">.2 </w:t>
      </w:r>
      <w:r w:rsidR="0022645D" w:rsidRPr="00264CB6">
        <w:rPr>
          <w:rFonts w:eastAsia="GOST Type AU"/>
          <w:b/>
        </w:rPr>
        <w:t>Водоотведение</w:t>
      </w:r>
      <w:bookmarkEnd w:id="37"/>
      <w:bookmarkEnd w:id="38"/>
      <w:bookmarkEnd w:id="39"/>
    </w:p>
    <w:p w:rsidR="00780505" w:rsidRPr="00264CB6" w:rsidRDefault="00780505" w:rsidP="00077549">
      <w:pPr>
        <w:ind w:firstLine="567"/>
        <w:jc w:val="both"/>
      </w:pPr>
      <w:bookmarkStart w:id="40" w:name="_Toc322512742"/>
      <w:r w:rsidRPr="00264CB6">
        <w:t xml:space="preserve">Централизованная система канализации не предусматривается. </w:t>
      </w:r>
      <w:proofErr w:type="spellStart"/>
      <w:r w:rsidRPr="00264CB6">
        <w:t>Канализование</w:t>
      </w:r>
      <w:proofErr w:type="spellEnd"/>
      <w:r w:rsidRPr="00264CB6">
        <w:t xml:space="preserve"> садовых домов и общественного здания предусматриваетс</w:t>
      </w:r>
      <w:r w:rsidR="00BF7A89" w:rsidRPr="00264CB6">
        <w:t>я в герметичный выгреб (септик).</w:t>
      </w:r>
    </w:p>
    <w:p w:rsidR="00077549" w:rsidRPr="00264CB6" w:rsidRDefault="00077549" w:rsidP="00077549">
      <w:pPr>
        <w:ind w:firstLine="567"/>
        <w:jc w:val="both"/>
      </w:pPr>
      <w:r w:rsidRPr="00264CB6">
        <w:t xml:space="preserve">Водоотведение на расчетный срок </w:t>
      </w:r>
      <w:r w:rsidR="002C2C9D" w:rsidRPr="00264CB6">
        <w:t xml:space="preserve">– </w:t>
      </w:r>
      <w:r w:rsidR="00BF7A89" w:rsidRPr="00264CB6">
        <w:t>8,66</w:t>
      </w:r>
      <w:r w:rsidR="000D6AC7" w:rsidRPr="00264CB6">
        <w:t xml:space="preserve"> м3/</w:t>
      </w:r>
      <w:proofErr w:type="spellStart"/>
      <w:r w:rsidR="000D6AC7" w:rsidRPr="00264CB6">
        <w:t>сут</w:t>
      </w:r>
      <w:proofErr w:type="spellEnd"/>
      <w:r w:rsidR="000D6AC7" w:rsidRPr="00264CB6">
        <w:t>.</w:t>
      </w:r>
    </w:p>
    <w:p w:rsidR="00DA7F90" w:rsidRPr="00264CB6" w:rsidRDefault="002D2C38" w:rsidP="00686586">
      <w:pPr>
        <w:tabs>
          <w:tab w:val="left" w:pos="1418"/>
        </w:tabs>
        <w:autoSpaceDE w:val="0"/>
        <w:spacing w:before="240" w:after="200"/>
        <w:ind w:firstLine="567"/>
        <w:jc w:val="center"/>
        <w:outlineLvl w:val="3"/>
        <w:rPr>
          <w:rFonts w:eastAsia="GOST Type AU"/>
          <w:b/>
        </w:rPr>
      </w:pPr>
      <w:bookmarkStart w:id="41" w:name="_Toc33188760"/>
      <w:r w:rsidRPr="00264CB6">
        <w:rPr>
          <w:rFonts w:eastAsia="GOST Type AU"/>
          <w:b/>
        </w:rPr>
        <w:lastRenderedPageBreak/>
        <w:t>2.4</w:t>
      </w:r>
      <w:r w:rsidR="00DA7F90" w:rsidRPr="00264CB6">
        <w:rPr>
          <w:rFonts w:eastAsia="GOST Type AU"/>
          <w:b/>
        </w:rPr>
        <w:t>.</w:t>
      </w:r>
      <w:r w:rsidR="005F43AA" w:rsidRPr="00264CB6">
        <w:rPr>
          <w:rFonts w:eastAsia="GOST Type AU"/>
          <w:b/>
        </w:rPr>
        <w:t>3</w:t>
      </w:r>
      <w:r w:rsidR="00475AB6" w:rsidRPr="00264CB6">
        <w:rPr>
          <w:rFonts w:eastAsia="GOST Type AU"/>
          <w:b/>
        </w:rPr>
        <w:t xml:space="preserve"> Тепло</w:t>
      </w:r>
      <w:r w:rsidR="00DA7F90" w:rsidRPr="00264CB6">
        <w:rPr>
          <w:rFonts w:eastAsia="GOST Type AU"/>
          <w:b/>
        </w:rPr>
        <w:t>снабжение</w:t>
      </w:r>
      <w:bookmarkEnd w:id="40"/>
      <w:bookmarkEnd w:id="41"/>
    </w:p>
    <w:p w:rsidR="007C74B5" w:rsidRPr="00264CB6" w:rsidRDefault="007C74B5" w:rsidP="007C74B5">
      <w:pPr>
        <w:tabs>
          <w:tab w:val="left" w:pos="1418"/>
        </w:tabs>
        <w:ind w:firstLine="567"/>
        <w:jc w:val="both"/>
      </w:pPr>
      <w:r w:rsidRPr="00264CB6">
        <w:t>Централизованное теплоснабжение не предусматривается.</w:t>
      </w:r>
    </w:p>
    <w:p w:rsidR="007C74B5" w:rsidRPr="00264CB6" w:rsidRDefault="007C74B5" w:rsidP="007C74B5">
      <w:pPr>
        <w:tabs>
          <w:tab w:val="left" w:pos="1418"/>
        </w:tabs>
        <w:ind w:firstLine="567"/>
        <w:jc w:val="both"/>
      </w:pPr>
      <w:r w:rsidRPr="00264CB6">
        <w:t>Расход тепла на расчетный срок составит 0 Гкал/час.</w:t>
      </w:r>
    </w:p>
    <w:p w:rsidR="00475AB6" w:rsidRPr="00264CB6" w:rsidRDefault="002D2C38" w:rsidP="00686586">
      <w:pPr>
        <w:tabs>
          <w:tab w:val="left" w:pos="1418"/>
        </w:tabs>
        <w:autoSpaceDE w:val="0"/>
        <w:spacing w:before="240" w:after="200"/>
        <w:ind w:firstLine="567"/>
        <w:jc w:val="center"/>
        <w:outlineLvl w:val="3"/>
        <w:rPr>
          <w:rFonts w:eastAsia="GOST Type AU"/>
          <w:b/>
        </w:rPr>
      </w:pPr>
      <w:bookmarkStart w:id="42" w:name="_Toc33188761"/>
      <w:r w:rsidRPr="00264CB6">
        <w:rPr>
          <w:rFonts w:eastAsia="GOST Type AU"/>
          <w:b/>
        </w:rPr>
        <w:t>2.4</w:t>
      </w:r>
      <w:r w:rsidR="00475AB6" w:rsidRPr="00264CB6">
        <w:rPr>
          <w:rFonts w:eastAsia="GOST Type AU"/>
          <w:b/>
        </w:rPr>
        <w:t>.4 Газоснабжение</w:t>
      </w:r>
      <w:bookmarkEnd w:id="42"/>
    </w:p>
    <w:p w:rsidR="00544540" w:rsidRPr="00264CB6" w:rsidRDefault="00780505" w:rsidP="00780505">
      <w:pPr>
        <w:ind w:firstLine="567"/>
        <w:jc w:val="both"/>
      </w:pPr>
      <w:bookmarkStart w:id="43" w:name="_Toc322512743"/>
      <w:r w:rsidRPr="00264CB6">
        <w:t>Централизованное газоснабжение не предусматривается.</w:t>
      </w:r>
    </w:p>
    <w:p w:rsidR="007C74B5" w:rsidRPr="00264CB6" w:rsidRDefault="007C74B5" w:rsidP="007C74B5">
      <w:pPr>
        <w:ind w:firstLine="567"/>
        <w:jc w:val="both"/>
      </w:pPr>
      <w:proofErr w:type="spellStart"/>
      <w:r w:rsidRPr="00264CB6">
        <w:t>Газопотребление</w:t>
      </w:r>
      <w:proofErr w:type="spellEnd"/>
      <w:r w:rsidRPr="00264CB6">
        <w:t xml:space="preserve"> на расчетный срок – </w:t>
      </w:r>
      <w:r w:rsidR="00780505" w:rsidRPr="00264CB6">
        <w:t>0</w:t>
      </w:r>
      <w:r w:rsidRPr="00264CB6">
        <w:t xml:space="preserve"> м3/час.</w:t>
      </w:r>
    </w:p>
    <w:p w:rsidR="00D870F7" w:rsidRPr="00264CB6" w:rsidRDefault="002D2C38" w:rsidP="00686586">
      <w:pPr>
        <w:tabs>
          <w:tab w:val="left" w:pos="1418"/>
        </w:tabs>
        <w:autoSpaceDE w:val="0"/>
        <w:spacing w:before="240" w:after="200"/>
        <w:ind w:firstLine="567"/>
        <w:jc w:val="center"/>
        <w:outlineLvl w:val="3"/>
        <w:rPr>
          <w:rFonts w:eastAsia="GOST Type AU"/>
          <w:b/>
        </w:rPr>
      </w:pPr>
      <w:bookmarkStart w:id="44" w:name="_Toc33188762"/>
      <w:r w:rsidRPr="00264CB6">
        <w:rPr>
          <w:rFonts w:eastAsia="GOST Type AU"/>
          <w:b/>
        </w:rPr>
        <w:t>2.4</w:t>
      </w:r>
      <w:r w:rsidR="005F43AA" w:rsidRPr="00264CB6">
        <w:rPr>
          <w:rFonts w:eastAsia="GOST Type AU"/>
          <w:b/>
        </w:rPr>
        <w:t>.</w:t>
      </w:r>
      <w:r w:rsidR="00475AB6" w:rsidRPr="00264CB6">
        <w:rPr>
          <w:rFonts w:eastAsia="GOST Type AU"/>
          <w:b/>
        </w:rPr>
        <w:t>5</w:t>
      </w:r>
      <w:r w:rsidR="005F43AA" w:rsidRPr="00264CB6">
        <w:rPr>
          <w:rFonts w:eastAsia="GOST Type AU"/>
          <w:b/>
        </w:rPr>
        <w:t xml:space="preserve"> </w:t>
      </w:r>
      <w:r w:rsidR="00DA7F90" w:rsidRPr="00264CB6">
        <w:rPr>
          <w:rFonts w:eastAsia="GOST Type AU"/>
          <w:b/>
        </w:rPr>
        <w:t>Электроснабжение</w:t>
      </w:r>
      <w:bookmarkEnd w:id="43"/>
      <w:bookmarkEnd w:id="44"/>
    </w:p>
    <w:p w:rsidR="007C74B5" w:rsidRPr="00264CB6" w:rsidRDefault="0055246C" w:rsidP="0055246C">
      <w:pPr>
        <w:ind w:firstLine="567"/>
        <w:jc w:val="both"/>
      </w:pPr>
      <w:r w:rsidRPr="00264CB6">
        <w:t>П</w:t>
      </w:r>
      <w:r w:rsidR="007C74B5" w:rsidRPr="00264CB6">
        <w:t xml:space="preserve">одключение проектируемой застройки предусмотрено </w:t>
      </w:r>
      <w:r w:rsidRPr="00264CB6">
        <w:t xml:space="preserve">от ближайшей опоры проектных сетей электроснабжения напряжением 0,4 </w:t>
      </w:r>
      <w:proofErr w:type="spellStart"/>
      <w:r w:rsidRPr="00264CB6">
        <w:t>кВ</w:t>
      </w:r>
      <w:proofErr w:type="spellEnd"/>
      <w:r w:rsidR="00780505" w:rsidRPr="00264CB6">
        <w:t>,</w:t>
      </w:r>
      <w:r w:rsidR="007C74B5" w:rsidRPr="00264CB6">
        <w:t xml:space="preserve"> предусматривается устройство ВЛ-0,4 </w:t>
      </w:r>
      <w:proofErr w:type="spellStart"/>
      <w:r w:rsidR="007C74B5" w:rsidRPr="00264CB6">
        <w:t>кВ</w:t>
      </w:r>
      <w:proofErr w:type="spellEnd"/>
      <w:r w:rsidR="007C74B5" w:rsidRPr="00264CB6">
        <w:t xml:space="preserve"> с подключением потребителей.</w:t>
      </w:r>
    </w:p>
    <w:p w:rsidR="00EE00DE" w:rsidRPr="00264CB6" w:rsidRDefault="00EE00DE" w:rsidP="00FC23BB">
      <w:pPr>
        <w:ind w:firstLine="567"/>
        <w:jc w:val="both"/>
        <w:rPr>
          <w:rFonts w:eastAsia="SimSun"/>
        </w:rPr>
      </w:pPr>
      <w:r w:rsidRPr="00264CB6">
        <w:rPr>
          <w:rFonts w:eastAsia="SimSun"/>
        </w:rPr>
        <w:t>Протяженность проектируемых сетей электроснабжения</w:t>
      </w:r>
      <w:r w:rsidR="001E3185" w:rsidRPr="00264CB6">
        <w:rPr>
          <w:rFonts w:eastAsia="SimSun"/>
        </w:rPr>
        <w:t xml:space="preserve"> в границах проектирования</w:t>
      </w:r>
      <w:r w:rsidRPr="00264CB6">
        <w:rPr>
          <w:rFonts w:eastAsia="SimSun"/>
        </w:rPr>
        <w:t>:</w:t>
      </w:r>
    </w:p>
    <w:p w:rsidR="001E3185" w:rsidRPr="00264CB6" w:rsidRDefault="001E3185" w:rsidP="00BE77BC">
      <w:pPr>
        <w:ind w:firstLine="567"/>
        <w:jc w:val="both"/>
        <w:rPr>
          <w:rFonts w:eastAsia="SimSun"/>
        </w:rPr>
      </w:pPr>
      <w:r w:rsidRPr="00264CB6">
        <w:rPr>
          <w:rFonts w:eastAsia="SimSun"/>
        </w:rPr>
        <w:t xml:space="preserve">- существующие ВЛ-0,4 </w:t>
      </w:r>
      <w:proofErr w:type="spellStart"/>
      <w:r w:rsidRPr="00264CB6">
        <w:rPr>
          <w:rFonts w:eastAsia="SimSun"/>
        </w:rPr>
        <w:t>кВ</w:t>
      </w:r>
      <w:proofErr w:type="spellEnd"/>
      <w:r w:rsidR="00255766" w:rsidRPr="00264CB6">
        <w:rPr>
          <w:rFonts w:eastAsia="SimSun"/>
        </w:rPr>
        <w:t xml:space="preserve"> </w:t>
      </w:r>
      <w:r w:rsidRPr="00264CB6">
        <w:rPr>
          <w:rFonts w:eastAsia="SimSun"/>
        </w:rPr>
        <w:t xml:space="preserve">– </w:t>
      </w:r>
      <w:r w:rsidR="00BE77BC" w:rsidRPr="00264CB6">
        <w:rPr>
          <w:rFonts w:eastAsia="SimSun"/>
        </w:rPr>
        <w:t>0,</w:t>
      </w:r>
      <w:r w:rsidR="000E480E" w:rsidRPr="00264CB6">
        <w:rPr>
          <w:rFonts w:eastAsia="SimSun"/>
        </w:rPr>
        <w:t>41</w:t>
      </w:r>
      <w:r w:rsidRPr="00264CB6">
        <w:rPr>
          <w:rFonts w:eastAsia="SimSun"/>
        </w:rPr>
        <w:t xml:space="preserve"> км;</w:t>
      </w:r>
    </w:p>
    <w:p w:rsidR="00BE77BC" w:rsidRPr="00264CB6" w:rsidRDefault="00BE77BC" w:rsidP="00255766">
      <w:pPr>
        <w:ind w:firstLine="567"/>
        <w:jc w:val="both"/>
        <w:rPr>
          <w:rFonts w:eastAsia="SimSun"/>
        </w:rPr>
      </w:pPr>
      <w:r w:rsidRPr="00264CB6">
        <w:rPr>
          <w:rFonts w:eastAsia="SimSun"/>
        </w:rPr>
        <w:t xml:space="preserve">- проектные ВЛ-0,4 </w:t>
      </w:r>
      <w:proofErr w:type="spellStart"/>
      <w:r w:rsidRPr="00264CB6">
        <w:rPr>
          <w:rFonts w:eastAsia="SimSun"/>
        </w:rPr>
        <w:t>кВ</w:t>
      </w:r>
      <w:proofErr w:type="spellEnd"/>
      <w:r w:rsidR="00255766" w:rsidRPr="00264CB6">
        <w:rPr>
          <w:rFonts w:eastAsia="SimSun"/>
        </w:rPr>
        <w:t xml:space="preserve"> </w:t>
      </w:r>
      <w:r w:rsidR="00BF7A89" w:rsidRPr="00264CB6">
        <w:rPr>
          <w:rFonts w:eastAsia="SimSun"/>
        </w:rPr>
        <w:t>– 2,23</w:t>
      </w:r>
      <w:r w:rsidRPr="00264CB6">
        <w:rPr>
          <w:rFonts w:eastAsia="SimSun"/>
        </w:rPr>
        <w:t xml:space="preserve"> км</w:t>
      </w:r>
      <w:r w:rsidR="00255766" w:rsidRPr="00264CB6">
        <w:rPr>
          <w:rFonts w:eastAsia="SimSun"/>
        </w:rPr>
        <w:t>.</w:t>
      </w:r>
    </w:p>
    <w:p w:rsidR="007E4A65" w:rsidRPr="00264CB6" w:rsidRDefault="007E4A65" w:rsidP="00FC23BB">
      <w:pPr>
        <w:ind w:firstLine="567"/>
        <w:jc w:val="both"/>
      </w:pPr>
      <w:r w:rsidRPr="00264CB6">
        <w:t xml:space="preserve">Мощность электропотребления на расчетный срок </w:t>
      </w:r>
      <w:r w:rsidR="000B714A" w:rsidRPr="00264CB6">
        <w:t>–</w:t>
      </w:r>
      <w:r w:rsidRPr="00264CB6">
        <w:t xml:space="preserve"> </w:t>
      </w:r>
      <w:r w:rsidR="00BF7A89" w:rsidRPr="00264CB6">
        <w:t>92,45</w:t>
      </w:r>
      <w:r w:rsidR="00E94301" w:rsidRPr="00264CB6">
        <w:t xml:space="preserve"> </w:t>
      </w:r>
      <w:r w:rsidR="000B714A" w:rsidRPr="00264CB6">
        <w:t>кВт</w:t>
      </w:r>
      <w:r w:rsidR="00062AB5" w:rsidRPr="00264CB6">
        <w:t>.</w:t>
      </w:r>
    </w:p>
    <w:p w:rsidR="0022645D" w:rsidRPr="00264CB6" w:rsidRDefault="002D2C38" w:rsidP="00FC23BB">
      <w:pPr>
        <w:tabs>
          <w:tab w:val="left" w:pos="1418"/>
        </w:tabs>
        <w:autoSpaceDE w:val="0"/>
        <w:spacing w:before="240" w:after="200"/>
        <w:ind w:firstLine="567"/>
        <w:jc w:val="center"/>
        <w:outlineLvl w:val="3"/>
        <w:rPr>
          <w:rFonts w:eastAsia="GOST Type AU"/>
          <w:b/>
        </w:rPr>
      </w:pPr>
      <w:bookmarkStart w:id="45" w:name="_Toc323730058"/>
      <w:bookmarkStart w:id="46" w:name="_Toc366244087"/>
      <w:bookmarkStart w:id="47" w:name="_Toc33188763"/>
      <w:r w:rsidRPr="00264CB6">
        <w:rPr>
          <w:rFonts w:eastAsia="GOST Type AU"/>
          <w:b/>
        </w:rPr>
        <w:t>2.4</w:t>
      </w:r>
      <w:r w:rsidR="005F43AA" w:rsidRPr="00264CB6">
        <w:rPr>
          <w:rFonts w:eastAsia="GOST Type AU"/>
          <w:b/>
        </w:rPr>
        <w:t>.</w:t>
      </w:r>
      <w:r w:rsidR="00475AB6" w:rsidRPr="00264CB6">
        <w:rPr>
          <w:rFonts w:eastAsia="GOST Type AU"/>
          <w:b/>
        </w:rPr>
        <w:t>6</w:t>
      </w:r>
      <w:r w:rsidR="005F43AA" w:rsidRPr="00264CB6">
        <w:rPr>
          <w:rFonts w:eastAsia="GOST Type AU"/>
          <w:b/>
        </w:rPr>
        <w:t xml:space="preserve"> </w:t>
      </w:r>
      <w:bookmarkEnd w:id="45"/>
      <w:bookmarkEnd w:id="46"/>
      <w:r w:rsidR="00D15AF5" w:rsidRPr="00264CB6">
        <w:rPr>
          <w:rFonts w:eastAsia="GOST Type AU"/>
          <w:b/>
        </w:rPr>
        <w:t>Сети связи</w:t>
      </w:r>
      <w:bookmarkEnd w:id="47"/>
    </w:p>
    <w:p w:rsidR="003712F9" w:rsidRPr="00264CB6" w:rsidRDefault="00255766" w:rsidP="00FC23BB">
      <w:pPr>
        <w:tabs>
          <w:tab w:val="left" w:pos="1418"/>
        </w:tabs>
        <w:ind w:firstLine="567"/>
        <w:jc w:val="both"/>
      </w:pPr>
      <w:r w:rsidRPr="00264CB6">
        <w:t xml:space="preserve">Подключение проектируемой застройки к проводным сетям связи не предусматривается. </w:t>
      </w:r>
    </w:p>
    <w:p w:rsidR="005F43AA" w:rsidRPr="00264CB6" w:rsidRDefault="002D2C38" w:rsidP="00FC23BB">
      <w:pPr>
        <w:tabs>
          <w:tab w:val="left" w:pos="1418"/>
        </w:tabs>
        <w:autoSpaceDE w:val="0"/>
        <w:spacing w:before="240" w:after="200"/>
        <w:ind w:firstLine="567"/>
        <w:jc w:val="center"/>
        <w:outlineLvl w:val="3"/>
        <w:rPr>
          <w:rFonts w:eastAsia="GOST Type AU"/>
          <w:b/>
        </w:rPr>
      </w:pPr>
      <w:bookmarkStart w:id="48" w:name="_Toc33188764"/>
      <w:r w:rsidRPr="00264CB6">
        <w:rPr>
          <w:rFonts w:eastAsia="GOST Type AU"/>
          <w:b/>
        </w:rPr>
        <w:t>2.4</w:t>
      </w:r>
      <w:r w:rsidR="00BC1E5C" w:rsidRPr="00264CB6">
        <w:rPr>
          <w:rFonts w:eastAsia="GOST Type AU"/>
          <w:b/>
        </w:rPr>
        <w:t>.7 Дождевая канализация</w:t>
      </w:r>
      <w:bookmarkEnd w:id="48"/>
    </w:p>
    <w:p w:rsidR="00955681" w:rsidRPr="00264CB6" w:rsidRDefault="00E83E7C" w:rsidP="00FC23BB">
      <w:pPr>
        <w:tabs>
          <w:tab w:val="num" w:pos="180"/>
        </w:tabs>
        <w:ind w:firstLine="567"/>
        <w:jc w:val="both"/>
      </w:pPr>
      <w:r w:rsidRPr="00264CB6">
        <w:t xml:space="preserve">Отвод дождевых и талых вод предусматривается открытым стоком по проезжим частям улиц, а </w:t>
      </w:r>
      <w:r w:rsidR="00C7534A" w:rsidRPr="00264CB6">
        <w:t>также</w:t>
      </w:r>
      <w:r w:rsidRPr="00264CB6">
        <w:t xml:space="preserve"> </w:t>
      </w:r>
      <w:r w:rsidR="00E614A8" w:rsidRPr="00264CB6">
        <w:t xml:space="preserve">с применением </w:t>
      </w:r>
      <w:r w:rsidR="003712F9" w:rsidRPr="00264CB6">
        <w:t>открытой</w:t>
      </w:r>
      <w:r w:rsidR="00E614A8" w:rsidRPr="00264CB6">
        <w:t xml:space="preserve"> системы водоотвода</w:t>
      </w:r>
      <w:r w:rsidR="003712F9" w:rsidRPr="00264CB6">
        <w:t xml:space="preserve"> </w:t>
      </w:r>
      <w:r w:rsidRPr="00264CB6">
        <w:t xml:space="preserve">со сбросом </w:t>
      </w:r>
      <w:r w:rsidR="00255766" w:rsidRPr="00264CB6">
        <w:t>на существующие улицы с дальнейшим сбросом через систему открытых каналов в существующие системы очистки.</w:t>
      </w:r>
    </w:p>
    <w:p w:rsidR="00E83E7C" w:rsidRPr="00264CB6" w:rsidRDefault="003712F9" w:rsidP="00FC23BB">
      <w:pPr>
        <w:tabs>
          <w:tab w:val="left" w:pos="1418"/>
        </w:tabs>
        <w:ind w:firstLine="567"/>
        <w:jc w:val="both"/>
      </w:pPr>
      <w:r w:rsidRPr="00264CB6">
        <w:t>С</w:t>
      </w:r>
      <w:r w:rsidR="00E83E7C" w:rsidRPr="00264CB6">
        <w:t>уточный объем поверхностного стока</w:t>
      </w:r>
      <w:r w:rsidR="00255766" w:rsidRPr="00264CB6">
        <w:t xml:space="preserve"> </w:t>
      </w:r>
      <w:r w:rsidR="000B714A" w:rsidRPr="00264CB6">
        <w:t>–</w:t>
      </w:r>
      <w:r w:rsidR="00E83E7C" w:rsidRPr="00264CB6">
        <w:t xml:space="preserve"> </w:t>
      </w:r>
      <w:r w:rsidR="004502DA">
        <w:t>498,8</w:t>
      </w:r>
      <w:r w:rsidR="00A403C8" w:rsidRPr="00264CB6">
        <w:t xml:space="preserve"> м</w:t>
      </w:r>
      <w:r w:rsidR="00A403C8" w:rsidRPr="00264CB6">
        <w:rPr>
          <w:vertAlign w:val="superscript"/>
        </w:rPr>
        <w:t>3</w:t>
      </w:r>
      <w:r w:rsidR="00A403C8" w:rsidRPr="00264CB6">
        <w:t>/</w:t>
      </w:r>
      <w:proofErr w:type="spellStart"/>
      <w:r w:rsidR="00A403C8" w:rsidRPr="00264CB6">
        <w:t>сут</w:t>
      </w:r>
      <w:proofErr w:type="spellEnd"/>
      <w:r w:rsidR="00A403C8" w:rsidRPr="00264CB6">
        <w:t>.</w:t>
      </w:r>
    </w:p>
    <w:p w:rsidR="0022645D" w:rsidRPr="00264CB6" w:rsidRDefault="002D2C38" w:rsidP="00FC23BB">
      <w:pPr>
        <w:tabs>
          <w:tab w:val="left" w:pos="1418"/>
        </w:tabs>
        <w:autoSpaceDE w:val="0"/>
        <w:spacing w:before="240" w:after="200"/>
        <w:ind w:firstLine="567"/>
        <w:jc w:val="center"/>
        <w:outlineLvl w:val="3"/>
        <w:rPr>
          <w:rFonts w:eastAsia="GOST Type AU"/>
          <w:b/>
        </w:rPr>
      </w:pPr>
      <w:bookmarkStart w:id="49" w:name="_Toc366244089"/>
      <w:bookmarkStart w:id="50" w:name="_Toc33188765"/>
      <w:r w:rsidRPr="00264CB6">
        <w:rPr>
          <w:rFonts w:eastAsia="GOST Type AU"/>
          <w:b/>
        </w:rPr>
        <w:t>2.4</w:t>
      </w:r>
      <w:r w:rsidR="005F43AA" w:rsidRPr="00264CB6">
        <w:rPr>
          <w:rFonts w:eastAsia="GOST Type AU"/>
          <w:b/>
        </w:rPr>
        <w:t>.</w:t>
      </w:r>
      <w:r w:rsidR="00BC1E5C" w:rsidRPr="00264CB6">
        <w:rPr>
          <w:rFonts w:eastAsia="GOST Type AU"/>
          <w:b/>
        </w:rPr>
        <w:t>8</w:t>
      </w:r>
      <w:r w:rsidR="005F43AA" w:rsidRPr="00264CB6">
        <w:rPr>
          <w:rFonts w:eastAsia="GOST Type AU"/>
          <w:b/>
        </w:rPr>
        <w:t xml:space="preserve"> </w:t>
      </w:r>
      <w:r w:rsidR="0022645D" w:rsidRPr="00264CB6">
        <w:rPr>
          <w:rFonts w:eastAsia="GOST Type AU"/>
          <w:b/>
        </w:rPr>
        <w:t>Инженерная подготовка территории</w:t>
      </w:r>
      <w:bookmarkEnd w:id="49"/>
      <w:bookmarkEnd w:id="50"/>
    </w:p>
    <w:p w:rsidR="0055246C" w:rsidRPr="00264CB6" w:rsidRDefault="0055246C" w:rsidP="00FC23BB">
      <w:pPr>
        <w:ind w:firstLine="567"/>
        <w:jc w:val="both"/>
      </w:pPr>
      <w:r w:rsidRPr="00264CB6">
        <w:t xml:space="preserve">Проектом предусматриваются защита от </w:t>
      </w:r>
      <w:r w:rsidR="007F1AAC" w:rsidRPr="00264CB6">
        <w:t xml:space="preserve">подтопления, </w:t>
      </w:r>
      <w:r w:rsidRPr="00264CB6">
        <w:t>противоэрозионные мероприятия.</w:t>
      </w:r>
    </w:p>
    <w:p w:rsidR="0055246C" w:rsidRPr="00264CB6" w:rsidRDefault="0055246C" w:rsidP="00FC23BB">
      <w:pPr>
        <w:tabs>
          <w:tab w:val="left" w:pos="1418"/>
        </w:tabs>
        <w:ind w:firstLine="567"/>
        <w:jc w:val="both"/>
      </w:pPr>
      <w:r w:rsidRPr="00264CB6">
        <w:rPr>
          <w:szCs w:val="20"/>
          <w:lang w:eastAsia="ru-RU"/>
        </w:rPr>
        <w:t>Защита от подтопления предусматривает отведение талых вод в местах сосредоточенного поступления их путем устройства вертикальной планировки с организацией поверхностного сток</w:t>
      </w:r>
      <w:r w:rsidR="007F1AAC" w:rsidRPr="00264CB6">
        <w:rPr>
          <w:szCs w:val="20"/>
          <w:lang w:eastAsia="ru-RU"/>
        </w:rPr>
        <w:t>а</w:t>
      </w:r>
      <w:hyperlink r:id="rId18" w:tooltip="Склон" w:history="1"/>
      <w:r w:rsidRPr="00264CB6">
        <w:t>.</w:t>
      </w:r>
    </w:p>
    <w:p w:rsidR="0055246C" w:rsidRPr="00264CB6" w:rsidRDefault="0055246C" w:rsidP="00FC23BB">
      <w:pPr>
        <w:ind w:firstLine="567"/>
        <w:jc w:val="both"/>
      </w:pPr>
      <w:r w:rsidRPr="00264CB6">
        <w:t>Противоэрозионные мероприятия предусматривают регулирование поверхностного стока (</w:t>
      </w:r>
      <w:proofErr w:type="spellStart"/>
      <w:r w:rsidRPr="00264CB6">
        <w:t>водонаправляющие</w:t>
      </w:r>
      <w:proofErr w:type="spellEnd"/>
      <w:r w:rsidRPr="00264CB6">
        <w:t xml:space="preserve"> каналы), засыпка размоин. Предотвращение ускоренной </w:t>
      </w:r>
      <w:hyperlink r:id="rId19" w:tooltip="Эрозия (геология)" w:history="1">
        <w:r w:rsidRPr="00264CB6">
          <w:t>эрозии</w:t>
        </w:r>
      </w:hyperlink>
      <w:r w:rsidRPr="00264CB6">
        <w:t xml:space="preserve"> предусматривается путем профилирования склонов для предотвращения задержки ливневых и талых вод, укрепления склонов посевом трав, редкой посадкой деревьев и кустарников для проветривания и быстрого осушения склонов, для предотвращения оползневых процессов</w:t>
      </w:r>
      <w:hyperlink r:id="rId20" w:tooltip="Склон" w:history="1"/>
      <w:r w:rsidRPr="00264CB6">
        <w:t>.</w:t>
      </w:r>
    </w:p>
    <w:p w:rsidR="001B34FE" w:rsidRPr="00264CB6" w:rsidRDefault="002D2C38" w:rsidP="00FC23BB">
      <w:pPr>
        <w:tabs>
          <w:tab w:val="left" w:pos="1418"/>
        </w:tabs>
        <w:autoSpaceDE w:val="0"/>
        <w:spacing w:before="240" w:after="200"/>
        <w:ind w:firstLine="567"/>
        <w:jc w:val="center"/>
        <w:outlineLvl w:val="3"/>
        <w:rPr>
          <w:rFonts w:eastAsia="GOST Type AU"/>
          <w:b/>
        </w:rPr>
      </w:pPr>
      <w:bookmarkStart w:id="51" w:name="_Toc33188766"/>
      <w:r w:rsidRPr="00264CB6">
        <w:rPr>
          <w:rFonts w:eastAsia="GOST Type AU"/>
          <w:b/>
        </w:rPr>
        <w:t>2.4</w:t>
      </w:r>
      <w:r w:rsidR="005F43AA" w:rsidRPr="00264CB6">
        <w:rPr>
          <w:rFonts w:eastAsia="GOST Type AU"/>
          <w:b/>
        </w:rPr>
        <w:t>.</w:t>
      </w:r>
      <w:r w:rsidR="00BC1E5C" w:rsidRPr="00264CB6">
        <w:rPr>
          <w:rFonts w:eastAsia="GOST Type AU"/>
          <w:b/>
        </w:rPr>
        <w:t>9</w:t>
      </w:r>
      <w:r w:rsidR="005F43AA" w:rsidRPr="00264CB6">
        <w:rPr>
          <w:rFonts w:eastAsia="GOST Type AU"/>
          <w:b/>
        </w:rPr>
        <w:t xml:space="preserve"> </w:t>
      </w:r>
      <w:r w:rsidR="001B34FE" w:rsidRPr="00264CB6">
        <w:rPr>
          <w:rFonts w:eastAsia="GOST Type AU"/>
          <w:b/>
        </w:rPr>
        <w:t>Санитарная очистка</w:t>
      </w:r>
      <w:bookmarkEnd w:id="51"/>
    </w:p>
    <w:p w:rsidR="00352FAF" w:rsidRPr="00264CB6" w:rsidRDefault="001B34FE" w:rsidP="00FC23BB">
      <w:pPr>
        <w:tabs>
          <w:tab w:val="left" w:pos="1418"/>
        </w:tabs>
        <w:ind w:firstLine="567"/>
        <w:jc w:val="both"/>
      </w:pPr>
      <w:bookmarkStart w:id="52" w:name="PO0000021"/>
      <w:proofErr w:type="spellStart"/>
      <w:r w:rsidRPr="00264CB6">
        <w:t>Мусороудаление</w:t>
      </w:r>
      <w:proofErr w:type="spellEnd"/>
      <w:r w:rsidRPr="00264CB6">
        <w:t xml:space="preserve"> предусматривается проводить путем вывозки бытового мусора </w:t>
      </w:r>
      <w:r w:rsidR="0056396B" w:rsidRPr="00264CB6">
        <w:t>с площадок</w:t>
      </w:r>
      <w:r w:rsidRPr="00264CB6">
        <w:t xml:space="preserve"> с контейнерами</w:t>
      </w:r>
      <w:r w:rsidR="00E21831" w:rsidRPr="00264CB6">
        <w:t xml:space="preserve"> временного хранения ТК</w:t>
      </w:r>
      <w:r w:rsidR="0056396B" w:rsidRPr="00264CB6">
        <w:t>О</w:t>
      </w:r>
      <w:bookmarkEnd w:id="52"/>
      <w:r w:rsidR="005F0B38" w:rsidRPr="00264CB6">
        <w:t>.</w:t>
      </w:r>
    </w:p>
    <w:p w:rsidR="00C003EE" w:rsidRPr="00264CB6" w:rsidRDefault="00C003EE" w:rsidP="00FC23BB">
      <w:pPr>
        <w:ind w:firstLine="567"/>
        <w:jc w:val="both"/>
      </w:pPr>
      <w:r w:rsidRPr="00264CB6">
        <w:t xml:space="preserve">Количество контейнерных площадок – </w:t>
      </w:r>
      <w:r w:rsidR="00BF7A89" w:rsidRPr="00264CB6">
        <w:t>4</w:t>
      </w:r>
      <w:r w:rsidR="00446BB8" w:rsidRPr="00264CB6">
        <w:t>х</w:t>
      </w:r>
      <w:r w:rsidR="00BF7A89" w:rsidRPr="00264CB6">
        <w:t>5</w:t>
      </w:r>
      <w:r w:rsidR="00B051D9" w:rsidRPr="00264CB6">
        <w:t xml:space="preserve"> контейнер</w:t>
      </w:r>
      <w:r w:rsidR="00BF7A89" w:rsidRPr="00264CB6">
        <w:t>а</w:t>
      </w:r>
      <w:r w:rsidR="00B051D9" w:rsidRPr="00264CB6">
        <w:t>.</w:t>
      </w:r>
    </w:p>
    <w:p w:rsidR="002D2C38" w:rsidRPr="00264CB6" w:rsidRDefault="002D2C38" w:rsidP="00FC23BB">
      <w:pPr>
        <w:tabs>
          <w:tab w:val="left" w:pos="1418"/>
        </w:tabs>
        <w:autoSpaceDE w:val="0"/>
        <w:adjustRightInd w:val="0"/>
        <w:spacing w:before="240" w:after="240"/>
        <w:ind w:right="-1" w:firstLine="567"/>
        <w:jc w:val="center"/>
        <w:textAlignment w:val="baseline"/>
        <w:outlineLvl w:val="0"/>
        <w:rPr>
          <w:rFonts w:eastAsia="GOST Type AU"/>
          <w:b/>
        </w:rPr>
      </w:pPr>
      <w:bookmarkStart w:id="53" w:name="_Toc33188767"/>
      <w:r w:rsidRPr="00264CB6">
        <w:rPr>
          <w:rFonts w:eastAsia="GOST Type AU"/>
          <w:b/>
        </w:rPr>
        <w:t>ЧАСТЬ 2. ПОЛОЖЕНИЯ ОБ ОЧЕРЕДНОСТИ ПЛАНИРУЕМОГО РАЗВИТИЯ ТЕРРИТОРИИ</w:t>
      </w:r>
      <w:bookmarkEnd w:id="53"/>
    </w:p>
    <w:p w:rsidR="009B0958" w:rsidRPr="00264CB6" w:rsidRDefault="009B0958" w:rsidP="00FC23BB">
      <w:pPr>
        <w:ind w:right="-1" w:firstLine="567"/>
        <w:jc w:val="both"/>
        <w:rPr>
          <w:szCs w:val="20"/>
        </w:rPr>
      </w:pPr>
      <w:r w:rsidRPr="00264CB6">
        <w:rPr>
          <w:szCs w:val="20"/>
        </w:rPr>
        <w:lastRenderedPageBreak/>
        <w:t>Очередность планируемого развития территории – 1 этап. Р</w:t>
      </w:r>
      <w:r w:rsidR="002D2C38" w:rsidRPr="00264CB6">
        <w:rPr>
          <w:szCs w:val="20"/>
        </w:rPr>
        <w:t>асчетный срок - до 20</w:t>
      </w:r>
      <w:r w:rsidRPr="00264CB6">
        <w:rPr>
          <w:szCs w:val="20"/>
        </w:rPr>
        <w:t>2</w:t>
      </w:r>
      <w:r w:rsidR="00CE6281" w:rsidRPr="00264CB6">
        <w:rPr>
          <w:szCs w:val="20"/>
        </w:rPr>
        <w:t>4</w:t>
      </w:r>
      <w:r w:rsidR="002D2C38" w:rsidRPr="00264CB6">
        <w:rPr>
          <w:szCs w:val="20"/>
        </w:rPr>
        <w:t xml:space="preserve"> г.</w:t>
      </w:r>
      <w:bookmarkStart w:id="54" w:name="_Toc455400276"/>
      <w:bookmarkStart w:id="55" w:name="_Toc459295381"/>
      <w:r w:rsidRPr="00264CB6">
        <w:rPr>
          <w:szCs w:val="20"/>
        </w:rPr>
        <w:t xml:space="preserve"> </w:t>
      </w:r>
      <w:r w:rsidRPr="00264CB6">
        <w:rPr>
          <w:rFonts w:eastAsia="SimSun"/>
          <w:szCs w:val="20"/>
          <w:lang w:eastAsia="ru-RU"/>
        </w:rPr>
        <w:t xml:space="preserve">Освоение разделяется на </w:t>
      </w:r>
      <w:proofErr w:type="spellStart"/>
      <w:r w:rsidRPr="00264CB6">
        <w:rPr>
          <w:rFonts w:eastAsia="SimSun"/>
          <w:szCs w:val="20"/>
          <w:lang w:eastAsia="ru-RU"/>
        </w:rPr>
        <w:t>подэтапы</w:t>
      </w:r>
      <w:proofErr w:type="spellEnd"/>
      <w:r w:rsidRPr="00264CB6">
        <w:rPr>
          <w:rFonts w:eastAsia="SimSun"/>
          <w:szCs w:val="20"/>
          <w:lang w:eastAsia="ru-RU"/>
        </w:rPr>
        <w:t>:</w:t>
      </w:r>
    </w:p>
    <w:bookmarkEnd w:id="54"/>
    <w:bookmarkEnd w:id="55"/>
    <w:p w:rsidR="00E26EEA" w:rsidRPr="00264CB6" w:rsidRDefault="00E26EEA" w:rsidP="00FC23BB">
      <w:pPr>
        <w:ind w:right="-1" w:firstLine="567"/>
        <w:jc w:val="both"/>
        <w:rPr>
          <w:szCs w:val="20"/>
        </w:rPr>
      </w:pPr>
      <w:r w:rsidRPr="00264CB6">
        <w:rPr>
          <w:szCs w:val="20"/>
        </w:rPr>
        <w:t xml:space="preserve">1. выполнение </w:t>
      </w:r>
      <w:r w:rsidR="007F1AAC" w:rsidRPr="00264CB6">
        <w:rPr>
          <w:szCs w:val="20"/>
        </w:rPr>
        <w:t xml:space="preserve">инженерной подготовки и </w:t>
      </w:r>
      <w:r w:rsidRPr="00264CB6">
        <w:rPr>
          <w:szCs w:val="20"/>
        </w:rPr>
        <w:t>вертикальной планировки;</w:t>
      </w:r>
    </w:p>
    <w:p w:rsidR="00E26EEA" w:rsidRPr="00264CB6" w:rsidRDefault="00E26EEA" w:rsidP="00FC23BB">
      <w:pPr>
        <w:ind w:right="-1" w:firstLine="567"/>
        <w:jc w:val="both"/>
        <w:rPr>
          <w:rFonts w:eastAsia="SimSun"/>
          <w:szCs w:val="20"/>
          <w:lang w:eastAsia="ru-RU"/>
        </w:rPr>
      </w:pPr>
      <w:r w:rsidRPr="00264CB6">
        <w:rPr>
          <w:rFonts w:eastAsia="SimSun"/>
          <w:szCs w:val="20"/>
          <w:lang w:eastAsia="ru-RU"/>
        </w:rPr>
        <w:t>2. подготовительные работы (прокладка магистральных сетей, строительство улично-дорожной сети);</w:t>
      </w:r>
    </w:p>
    <w:p w:rsidR="00E26EEA" w:rsidRPr="00264CB6" w:rsidRDefault="00E26EEA" w:rsidP="00FC23BB">
      <w:pPr>
        <w:ind w:right="-1" w:firstLine="567"/>
        <w:jc w:val="both"/>
        <w:rPr>
          <w:rFonts w:eastAsia="SimSun"/>
          <w:szCs w:val="20"/>
          <w:lang w:eastAsia="ru-RU"/>
        </w:rPr>
      </w:pPr>
      <w:r w:rsidRPr="00264CB6">
        <w:rPr>
          <w:rFonts w:eastAsia="SimSun"/>
          <w:szCs w:val="20"/>
          <w:lang w:eastAsia="ru-RU"/>
        </w:rPr>
        <w:t>3. строительство проектируемой жилой застройки;</w:t>
      </w:r>
    </w:p>
    <w:p w:rsidR="00E26EEA" w:rsidRPr="00264CB6" w:rsidRDefault="00E26EEA" w:rsidP="00FC23BB">
      <w:pPr>
        <w:ind w:right="-1" w:firstLine="567"/>
        <w:jc w:val="both"/>
        <w:rPr>
          <w:rFonts w:eastAsia="SimSun"/>
          <w:szCs w:val="20"/>
          <w:lang w:eastAsia="ru-RU"/>
        </w:rPr>
      </w:pPr>
      <w:r w:rsidRPr="00264CB6">
        <w:rPr>
          <w:rFonts w:eastAsia="SimSun"/>
          <w:szCs w:val="20"/>
          <w:lang w:eastAsia="ru-RU"/>
        </w:rPr>
        <w:t>4. строительство проектируемой общественной застройки.</w:t>
      </w:r>
    </w:p>
    <w:p w:rsidR="002D2C38" w:rsidRPr="00264CB6" w:rsidRDefault="008A6BAA" w:rsidP="00FC23BB">
      <w:pPr>
        <w:ind w:right="-1" w:firstLine="567"/>
        <w:jc w:val="both"/>
        <w:rPr>
          <w:szCs w:val="20"/>
        </w:rPr>
      </w:pPr>
      <w:r w:rsidRPr="00264CB6">
        <w:rPr>
          <w:rFonts w:eastAsia="SimSun"/>
          <w:szCs w:val="20"/>
        </w:rPr>
        <w:t>Очередность, этапы и технологическая последовательность производства основных видов строительно-монтажных работ определяется в проекте организации строительства.</w:t>
      </w:r>
    </w:p>
    <w:p w:rsidR="00267521" w:rsidRPr="00264CB6" w:rsidRDefault="00267521" w:rsidP="00267521">
      <w:pPr>
        <w:ind w:firstLine="567"/>
        <w:jc w:val="both"/>
        <w:sectPr w:rsidR="00267521" w:rsidRPr="00264CB6" w:rsidSect="002A56B6">
          <w:pgSz w:w="11906" w:h="16838"/>
          <w:pgMar w:top="814" w:right="850" w:bottom="1134" w:left="1418" w:header="420" w:footer="176" w:gutter="0"/>
          <w:cols w:space="708"/>
          <w:docGrid w:linePitch="360"/>
        </w:sectPr>
      </w:pPr>
    </w:p>
    <w:p w:rsidR="00267521" w:rsidRPr="00264CB6" w:rsidRDefault="00267521" w:rsidP="002D2C38">
      <w:pPr>
        <w:tabs>
          <w:tab w:val="left" w:pos="1418"/>
        </w:tabs>
        <w:autoSpaceDE w:val="0"/>
        <w:spacing w:after="240"/>
        <w:jc w:val="center"/>
        <w:outlineLvl w:val="0"/>
        <w:rPr>
          <w:rFonts w:eastAsia="GOST Type AU"/>
          <w:b/>
        </w:rPr>
      </w:pPr>
      <w:bookmarkStart w:id="56" w:name="_Toc404275139"/>
      <w:bookmarkStart w:id="57" w:name="_Toc33188768"/>
      <w:r w:rsidRPr="00264CB6">
        <w:rPr>
          <w:rFonts w:eastAsia="GOST Type AU"/>
          <w:b/>
        </w:rPr>
        <w:lastRenderedPageBreak/>
        <w:t>Чертеж планировки территории</w:t>
      </w:r>
      <w:bookmarkEnd w:id="56"/>
      <w:bookmarkEnd w:id="57"/>
    </w:p>
    <w:p w:rsidR="005C4E4D" w:rsidRPr="00264CB6" w:rsidRDefault="002001AD" w:rsidP="00252228">
      <w:pPr>
        <w:jc w:val="center"/>
        <w:rPr>
          <w:rFonts w:eastAsia="GOST Type AU"/>
        </w:rPr>
      </w:pPr>
      <w:r>
        <w:rPr>
          <w:rFonts w:eastAsia="GOST Type AU"/>
          <w:noProof/>
          <w:lang w:eastAsia="ru-RU"/>
        </w:rPr>
        <w:drawing>
          <wp:inline distT="0" distB="0" distL="0" distR="0">
            <wp:extent cx="11647886" cy="8238226"/>
            <wp:effectExtent l="0" t="0" r="0" b="0"/>
            <wp:docPr id="2" name="Рисунок 2" descr="D:\YandexDisk\Ханты-Мансийский ао\Нефтеюганский район\сады\Нефтеюганский район\Север\на диск\Проект планировки\Основная часть\ППТ.ОЧП-1 Чертеж планировки территори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YandexDisk\Ханты-Мансийский ао\Нефтеюганский район\сады\Нефтеюганский район\Север\на диск\Проект планировки\Основная часть\ППТ.ОЧП-1 Чертеж планировки территории.jpg"/>
                    <pic:cNvPicPr>
                      <a:picLocks noChangeAspect="1" noChangeArrowheads="1"/>
                    </pic:cNvPicPr>
                  </pic:nvPicPr>
                  <pic:blipFill>
                    <a:blip r:embed="rId21" cstate="print">
                      <a:extLst>
                        <a:ext uri="{28A0092B-C50C-407E-A947-70E740481C1C}">
                          <a14:useLocalDpi xmlns:a14="http://schemas.microsoft.com/office/drawing/2010/main"/>
                        </a:ext>
                      </a:extLst>
                    </a:blip>
                    <a:srcRect/>
                    <a:stretch>
                      <a:fillRect/>
                    </a:stretch>
                  </pic:blipFill>
                  <pic:spPr bwMode="auto">
                    <a:xfrm>
                      <a:off x="0" y="0"/>
                      <a:ext cx="11649727" cy="8239528"/>
                    </a:xfrm>
                    <a:prstGeom prst="rect">
                      <a:avLst/>
                    </a:prstGeom>
                    <a:noFill/>
                    <a:ln>
                      <a:noFill/>
                    </a:ln>
                  </pic:spPr>
                </pic:pic>
              </a:graphicData>
            </a:graphic>
          </wp:inline>
        </w:drawing>
      </w:r>
    </w:p>
    <w:p w:rsidR="00CB37C6" w:rsidRPr="00264CB6" w:rsidRDefault="00CB37C6" w:rsidP="005B42E9">
      <w:pPr>
        <w:jc w:val="center"/>
        <w:rPr>
          <w:rFonts w:eastAsia="GOST Type AU"/>
          <w:b/>
        </w:rPr>
        <w:sectPr w:rsidR="00CB37C6" w:rsidRPr="00264CB6" w:rsidSect="003E070C">
          <w:pgSz w:w="23814" w:h="16840" w:orient="landscape" w:code="8"/>
          <w:pgMar w:top="1701" w:right="1134" w:bottom="851" w:left="1134" w:header="709" w:footer="176" w:gutter="0"/>
          <w:cols w:space="708"/>
          <w:docGrid w:linePitch="360"/>
        </w:sectPr>
      </w:pPr>
    </w:p>
    <w:p w:rsidR="009C34A3" w:rsidRPr="00264CB6" w:rsidRDefault="002D2C38" w:rsidP="00F50BD7">
      <w:pPr>
        <w:tabs>
          <w:tab w:val="left" w:pos="1418"/>
        </w:tabs>
        <w:autoSpaceDE w:val="0"/>
        <w:jc w:val="center"/>
        <w:outlineLvl w:val="0"/>
        <w:rPr>
          <w:rFonts w:eastAsia="GOST Type AU"/>
          <w:b/>
        </w:rPr>
      </w:pPr>
      <w:bookmarkStart w:id="58" w:name="_Toc323039282"/>
      <w:bookmarkStart w:id="59" w:name="_Toc33188769"/>
      <w:r w:rsidRPr="00264CB6">
        <w:rPr>
          <w:rFonts w:eastAsia="GOST Type AU"/>
          <w:b/>
        </w:rPr>
        <w:lastRenderedPageBreak/>
        <w:t>Основные технико–экономические показатели</w:t>
      </w:r>
      <w:bookmarkEnd w:id="58"/>
      <w:bookmarkEnd w:id="59"/>
    </w:p>
    <w:tbl>
      <w:tblPr>
        <w:tblW w:w="103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710"/>
        <w:gridCol w:w="4961"/>
        <w:gridCol w:w="1134"/>
        <w:gridCol w:w="1295"/>
        <w:gridCol w:w="2278"/>
      </w:tblGrid>
      <w:tr w:rsidR="00264CB6" w:rsidRPr="00264CB6" w:rsidTr="00FF1607">
        <w:trPr>
          <w:trHeight w:val="20"/>
          <w:tblHeader/>
          <w:jc w:val="center"/>
        </w:trPr>
        <w:tc>
          <w:tcPr>
            <w:tcW w:w="710" w:type="dxa"/>
            <w:vAlign w:val="center"/>
          </w:tcPr>
          <w:p w:rsidR="00FF1607" w:rsidRPr="00264CB6" w:rsidRDefault="00FF1607" w:rsidP="00FF1607">
            <w:pPr>
              <w:tabs>
                <w:tab w:val="left" w:pos="1418"/>
                <w:tab w:val="left" w:pos="2027"/>
              </w:tabs>
              <w:ind w:right="-8"/>
              <w:jc w:val="center"/>
              <w:rPr>
                <w:b/>
                <w:sz w:val="20"/>
                <w:szCs w:val="20"/>
              </w:rPr>
            </w:pPr>
            <w:r w:rsidRPr="00264CB6">
              <w:rPr>
                <w:b/>
                <w:sz w:val="20"/>
                <w:szCs w:val="20"/>
              </w:rPr>
              <w:t>№ п/п</w:t>
            </w:r>
          </w:p>
        </w:tc>
        <w:tc>
          <w:tcPr>
            <w:tcW w:w="4961" w:type="dxa"/>
            <w:vAlign w:val="center"/>
          </w:tcPr>
          <w:p w:rsidR="00FF1607" w:rsidRPr="00264CB6" w:rsidRDefault="00FF1607" w:rsidP="00FF1607">
            <w:pPr>
              <w:tabs>
                <w:tab w:val="left" w:pos="1418"/>
                <w:tab w:val="left" w:pos="2027"/>
              </w:tabs>
              <w:ind w:right="-8"/>
              <w:jc w:val="center"/>
              <w:rPr>
                <w:b/>
                <w:sz w:val="20"/>
                <w:szCs w:val="20"/>
              </w:rPr>
            </w:pPr>
            <w:r w:rsidRPr="00264CB6">
              <w:rPr>
                <w:b/>
                <w:sz w:val="20"/>
                <w:szCs w:val="20"/>
              </w:rPr>
              <w:t>Показатели</w:t>
            </w:r>
          </w:p>
        </w:tc>
        <w:tc>
          <w:tcPr>
            <w:tcW w:w="1134" w:type="dxa"/>
            <w:vAlign w:val="center"/>
          </w:tcPr>
          <w:p w:rsidR="00FF1607" w:rsidRPr="00264CB6" w:rsidRDefault="00FF1607" w:rsidP="00FF1607">
            <w:pPr>
              <w:tabs>
                <w:tab w:val="left" w:pos="1418"/>
                <w:tab w:val="left" w:pos="2027"/>
              </w:tabs>
              <w:ind w:right="-8"/>
              <w:rPr>
                <w:b/>
                <w:sz w:val="20"/>
                <w:szCs w:val="20"/>
              </w:rPr>
            </w:pPr>
            <w:r w:rsidRPr="00264CB6">
              <w:rPr>
                <w:b/>
                <w:sz w:val="20"/>
                <w:szCs w:val="20"/>
              </w:rPr>
              <w:t>Единица измерения</w:t>
            </w:r>
          </w:p>
        </w:tc>
        <w:tc>
          <w:tcPr>
            <w:tcW w:w="1295" w:type="dxa"/>
            <w:vAlign w:val="center"/>
          </w:tcPr>
          <w:p w:rsidR="00FF1607" w:rsidRPr="00264CB6" w:rsidRDefault="00B71BEA" w:rsidP="006F3E7F">
            <w:pPr>
              <w:tabs>
                <w:tab w:val="left" w:pos="1418"/>
                <w:tab w:val="left" w:pos="2027"/>
              </w:tabs>
              <w:ind w:right="-8"/>
              <w:jc w:val="center"/>
              <w:rPr>
                <w:b/>
                <w:sz w:val="20"/>
                <w:szCs w:val="20"/>
              </w:rPr>
            </w:pPr>
            <w:r w:rsidRPr="00264CB6">
              <w:rPr>
                <w:b/>
                <w:sz w:val="20"/>
                <w:szCs w:val="20"/>
              </w:rPr>
              <w:t>Современное состояние на 201</w:t>
            </w:r>
            <w:r w:rsidR="006F3E7F" w:rsidRPr="00264CB6">
              <w:rPr>
                <w:b/>
                <w:sz w:val="20"/>
                <w:szCs w:val="20"/>
              </w:rPr>
              <w:t>9</w:t>
            </w:r>
            <w:r w:rsidR="00FF1607" w:rsidRPr="00264CB6">
              <w:rPr>
                <w:b/>
                <w:sz w:val="20"/>
                <w:szCs w:val="20"/>
              </w:rPr>
              <w:t xml:space="preserve"> г.</w:t>
            </w:r>
          </w:p>
        </w:tc>
        <w:tc>
          <w:tcPr>
            <w:tcW w:w="2278" w:type="dxa"/>
            <w:vAlign w:val="center"/>
          </w:tcPr>
          <w:p w:rsidR="00FF1607" w:rsidRPr="00264CB6" w:rsidRDefault="00FF1607" w:rsidP="00FF1607">
            <w:pPr>
              <w:tabs>
                <w:tab w:val="left" w:pos="1418"/>
                <w:tab w:val="left" w:pos="2027"/>
              </w:tabs>
              <w:ind w:right="-8"/>
              <w:jc w:val="center"/>
              <w:rPr>
                <w:b/>
                <w:sz w:val="20"/>
                <w:szCs w:val="20"/>
              </w:rPr>
            </w:pPr>
            <w:r w:rsidRPr="00264CB6">
              <w:rPr>
                <w:b/>
                <w:sz w:val="20"/>
                <w:szCs w:val="20"/>
              </w:rPr>
              <w:t>Расчетный срок</w:t>
            </w:r>
          </w:p>
        </w:tc>
      </w:tr>
      <w:tr w:rsidR="00264CB6" w:rsidRPr="00264CB6" w:rsidTr="00FF1607">
        <w:trPr>
          <w:trHeight w:val="20"/>
          <w:jc w:val="center"/>
        </w:trPr>
        <w:tc>
          <w:tcPr>
            <w:tcW w:w="710" w:type="dxa"/>
            <w:vAlign w:val="center"/>
          </w:tcPr>
          <w:p w:rsidR="00FF1607" w:rsidRPr="00264CB6" w:rsidRDefault="00FF1607" w:rsidP="00FF1607">
            <w:pPr>
              <w:tabs>
                <w:tab w:val="left" w:pos="1418"/>
                <w:tab w:val="left" w:pos="2027"/>
              </w:tabs>
              <w:ind w:right="-8"/>
              <w:jc w:val="center"/>
              <w:rPr>
                <w:sz w:val="20"/>
                <w:szCs w:val="20"/>
              </w:rPr>
            </w:pPr>
            <w:r w:rsidRPr="00264CB6">
              <w:rPr>
                <w:sz w:val="20"/>
                <w:szCs w:val="20"/>
              </w:rPr>
              <w:t>1</w:t>
            </w:r>
          </w:p>
        </w:tc>
        <w:tc>
          <w:tcPr>
            <w:tcW w:w="9668" w:type="dxa"/>
            <w:gridSpan w:val="4"/>
            <w:vAlign w:val="center"/>
          </w:tcPr>
          <w:p w:rsidR="00FF1607" w:rsidRPr="00264CB6" w:rsidRDefault="00FF1607" w:rsidP="00FF1607">
            <w:pPr>
              <w:tabs>
                <w:tab w:val="left" w:pos="1418"/>
                <w:tab w:val="left" w:pos="2027"/>
              </w:tabs>
              <w:ind w:right="-8"/>
              <w:jc w:val="center"/>
              <w:rPr>
                <w:sz w:val="20"/>
                <w:szCs w:val="20"/>
              </w:rPr>
            </w:pPr>
            <w:r w:rsidRPr="00264CB6">
              <w:rPr>
                <w:sz w:val="20"/>
                <w:szCs w:val="20"/>
              </w:rPr>
              <w:t>Территория</w:t>
            </w:r>
          </w:p>
        </w:tc>
      </w:tr>
      <w:tr w:rsidR="00C3049E" w:rsidRPr="00264CB6" w:rsidTr="00FF1607">
        <w:trPr>
          <w:trHeight w:val="20"/>
          <w:jc w:val="center"/>
        </w:trPr>
        <w:tc>
          <w:tcPr>
            <w:tcW w:w="710"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1.1</w:t>
            </w:r>
          </w:p>
        </w:tc>
        <w:tc>
          <w:tcPr>
            <w:tcW w:w="4961" w:type="dxa"/>
            <w:vAlign w:val="center"/>
          </w:tcPr>
          <w:p w:rsidR="00C3049E" w:rsidRPr="00264CB6" w:rsidRDefault="00C3049E" w:rsidP="00C3049E">
            <w:pPr>
              <w:autoSpaceDE w:val="0"/>
              <w:autoSpaceDN w:val="0"/>
              <w:adjustRightInd w:val="0"/>
              <w:rPr>
                <w:sz w:val="20"/>
                <w:szCs w:val="20"/>
                <w:lang w:eastAsia="ru-RU"/>
              </w:rPr>
            </w:pPr>
            <w:r w:rsidRPr="00264CB6">
              <w:rPr>
                <w:sz w:val="20"/>
                <w:szCs w:val="20"/>
                <w:lang w:eastAsia="ru-RU"/>
              </w:rPr>
              <w:t>Территория - всего</w:t>
            </w:r>
          </w:p>
        </w:tc>
        <w:tc>
          <w:tcPr>
            <w:tcW w:w="1134" w:type="dxa"/>
            <w:vAlign w:val="center"/>
          </w:tcPr>
          <w:p w:rsidR="00C3049E" w:rsidRPr="00264CB6" w:rsidRDefault="00C3049E" w:rsidP="00C3049E">
            <w:pPr>
              <w:tabs>
                <w:tab w:val="left" w:pos="1418"/>
                <w:tab w:val="left" w:pos="2027"/>
              </w:tabs>
              <w:snapToGrid w:val="0"/>
              <w:ind w:right="-8"/>
              <w:jc w:val="center"/>
              <w:rPr>
                <w:sz w:val="20"/>
                <w:szCs w:val="20"/>
              </w:rPr>
            </w:pPr>
            <w:r w:rsidRPr="00264CB6">
              <w:rPr>
                <w:sz w:val="20"/>
                <w:szCs w:val="20"/>
              </w:rPr>
              <w:t>га</w:t>
            </w:r>
          </w:p>
        </w:tc>
        <w:tc>
          <w:tcPr>
            <w:tcW w:w="1295" w:type="dxa"/>
            <w:vAlign w:val="center"/>
          </w:tcPr>
          <w:p w:rsidR="00C3049E" w:rsidRPr="00264CB6" w:rsidRDefault="00C3049E" w:rsidP="00C3049E">
            <w:pPr>
              <w:jc w:val="center"/>
              <w:rPr>
                <w:b/>
                <w:bCs/>
                <w:sz w:val="20"/>
                <w:szCs w:val="20"/>
              </w:rPr>
            </w:pPr>
            <w:r>
              <w:rPr>
                <w:b/>
                <w:bCs/>
                <w:sz w:val="20"/>
                <w:szCs w:val="20"/>
              </w:rPr>
              <w:t>14,25</w:t>
            </w:r>
          </w:p>
        </w:tc>
        <w:tc>
          <w:tcPr>
            <w:tcW w:w="2278" w:type="dxa"/>
            <w:vAlign w:val="center"/>
          </w:tcPr>
          <w:p w:rsidR="00C3049E" w:rsidRPr="00264CB6" w:rsidRDefault="00C3049E" w:rsidP="00C3049E">
            <w:pPr>
              <w:jc w:val="center"/>
              <w:rPr>
                <w:b/>
                <w:bCs/>
                <w:sz w:val="20"/>
                <w:szCs w:val="20"/>
              </w:rPr>
            </w:pPr>
            <w:r>
              <w:rPr>
                <w:b/>
                <w:bCs/>
                <w:sz w:val="20"/>
                <w:szCs w:val="20"/>
              </w:rPr>
              <w:t>14,25</w:t>
            </w:r>
          </w:p>
        </w:tc>
      </w:tr>
      <w:tr w:rsidR="00C3049E" w:rsidRPr="00264CB6" w:rsidTr="00FF1607">
        <w:trPr>
          <w:trHeight w:val="20"/>
          <w:jc w:val="center"/>
        </w:trPr>
        <w:tc>
          <w:tcPr>
            <w:tcW w:w="710" w:type="dxa"/>
            <w:vMerge w:val="restart"/>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1.2</w:t>
            </w:r>
          </w:p>
        </w:tc>
        <w:tc>
          <w:tcPr>
            <w:tcW w:w="4961" w:type="dxa"/>
            <w:vAlign w:val="center"/>
          </w:tcPr>
          <w:p w:rsidR="00C3049E" w:rsidRPr="00264CB6" w:rsidRDefault="00C3049E" w:rsidP="00C3049E">
            <w:pPr>
              <w:autoSpaceDE w:val="0"/>
              <w:autoSpaceDN w:val="0"/>
              <w:adjustRightInd w:val="0"/>
              <w:rPr>
                <w:b/>
                <w:sz w:val="20"/>
                <w:szCs w:val="20"/>
                <w:lang w:eastAsia="ru-RU"/>
              </w:rPr>
            </w:pPr>
            <w:r w:rsidRPr="00264CB6">
              <w:rPr>
                <w:b/>
                <w:sz w:val="20"/>
                <w:szCs w:val="20"/>
                <w:lang w:eastAsia="ru-RU"/>
              </w:rPr>
              <w:t xml:space="preserve">Сельскохозяйственных зон, в </w:t>
            </w:r>
            <w:proofErr w:type="spellStart"/>
            <w:r w:rsidRPr="00264CB6">
              <w:rPr>
                <w:b/>
                <w:sz w:val="20"/>
                <w:szCs w:val="20"/>
                <w:lang w:eastAsia="ru-RU"/>
              </w:rPr>
              <w:t>т.ч</w:t>
            </w:r>
            <w:proofErr w:type="spellEnd"/>
            <w:r w:rsidRPr="00264CB6">
              <w:rPr>
                <w:b/>
                <w:sz w:val="20"/>
                <w:szCs w:val="20"/>
                <w:lang w:eastAsia="ru-RU"/>
              </w:rPr>
              <w:t>.:</w:t>
            </w:r>
          </w:p>
        </w:tc>
        <w:tc>
          <w:tcPr>
            <w:tcW w:w="1134" w:type="dxa"/>
            <w:vAlign w:val="center"/>
          </w:tcPr>
          <w:p w:rsidR="00C3049E" w:rsidRPr="00264CB6" w:rsidRDefault="00C3049E" w:rsidP="00C3049E">
            <w:pPr>
              <w:tabs>
                <w:tab w:val="left" w:pos="1418"/>
                <w:tab w:val="left" w:pos="2027"/>
              </w:tabs>
              <w:ind w:right="-8"/>
              <w:jc w:val="center"/>
              <w:rPr>
                <w:b/>
                <w:sz w:val="20"/>
                <w:szCs w:val="20"/>
              </w:rPr>
            </w:pPr>
            <w:r w:rsidRPr="00264CB6">
              <w:rPr>
                <w:b/>
                <w:sz w:val="20"/>
                <w:szCs w:val="20"/>
              </w:rPr>
              <w:t>-"-</w:t>
            </w:r>
          </w:p>
        </w:tc>
        <w:tc>
          <w:tcPr>
            <w:tcW w:w="1295" w:type="dxa"/>
            <w:vAlign w:val="center"/>
          </w:tcPr>
          <w:p w:rsidR="00C3049E" w:rsidRPr="00264CB6" w:rsidRDefault="00C3049E" w:rsidP="00C3049E">
            <w:pPr>
              <w:jc w:val="center"/>
              <w:rPr>
                <w:b/>
                <w:bCs/>
                <w:sz w:val="20"/>
                <w:szCs w:val="20"/>
              </w:rPr>
            </w:pPr>
            <w:r>
              <w:rPr>
                <w:b/>
                <w:bCs/>
                <w:sz w:val="20"/>
                <w:szCs w:val="20"/>
              </w:rPr>
              <w:t>14,25</w:t>
            </w:r>
          </w:p>
        </w:tc>
        <w:tc>
          <w:tcPr>
            <w:tcW w:w="2278" w:type="dxa"/>
            <w:vAlign w:val="center"/>
          </w:tcPr>
          <w:p w:rsidR="00C3049E" w:rsidRPr="00264CB6" w:rsidRDefault="00C3049E" w:rsidP="00C3049E">
            <w:pPr>
              <w:jc w:val="center"/>
              <w:rPr>
                <w:b/>
                <w:bCs/>
                <w:sz w:val="20"/>
                <w:szCs w:val="20"/>
              </w:rPr>
            </w:pPr>
            <w:r>
              <w:rPr>
                <w:b/>
                <w:bCs/>
                <w:sz w:val="20"/>
                <w:szCs w:val="20"/>
              </w:rPr>
              <w:t>14,25</w:t>
            </w:r>
          </w:p>
        </w:tc>
      </w:tr>
      <w:tr w:rsidR="00C3049E" w:rsidRPr="00264CB6" w:rsidTr="00FF1607">
        <w:trPr>
          <w:trHeight w:val="20"/>
          <w:jc w:val="center"/>
        </w:trPr>
        <w:tc>
          <w:tcPr>
            <w:tcW w:w="710" w:type="dxa"/>
            <w:vMerge/>
            <w:vAlign w:val="center"/>
          </w:tcPr>
          <w:p w:rsidR="00C3049E" w:rsidRPr="00264CB6" w:rsidRDefault="00C3049E" w:rsidP="00C3049E">
            <w:pPr>
              <w:tabs>
                <w:tab w:val="left" w:pos="1418"/>
                <w:tab w:val="left" w:pos="2027"/>
              </w:tabs>
              <w:ind w:right="-8"/>
              <w:jc w:val="center"/>
              <w:rPr>
                <w:sz w:val="20"/>
                <w:szCs w:val="20"/>
              </w:rPr>
            </w:pPr>
          </w:p>
        </w:tc>
        <w:tc>
          <w:tcPr>
            <w:tcW w:w="4961" w:type="dxa"/>
            <w:vAlign w:val="center"/>
          </w:tcPr>
          <w:p w:rsidR="00C3049E" w:rsidRPr="00264CB6" w:rsidRDefault="00C3049E" w:rsidP="00C3049E">
            <w:pPr>
              <w:autoSpaceDE w:val="0"/>
              <w:autoSpaceDN w:val="0"/>
              <w:adjustRightInd w:val="0"/>
              <w:rPr>
                <w:sz w:val="20"/>
                <w:szCs w:val="20"/>
                <w:lang w:eastAsia="ru-RU"/>
              </w:rPr>
            </w:pPr>
            <w:r w:rsidRPr="00264CB6">
              <w:rPr>
                <w:sz w:val="20"/>
                <w:szCs w:val="20"/>
                <w:lang w:eastAsia="ru-RU"/>
              </w:rPr>
              <w:t>- участки для ведения садоводства</w:t>
            </w:r>
          </w:p>
        </w:tc>
        <w:tc>
          <w:tcPr>
            <w:tcW w:w="1134"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w:t>
            </w:r>
          </w:p>
        </w:tc>
        <w:tc>
          <w:tcPr>
            <w:tcW w:w="1295" w:type="dxa"/>
            <w:vAlign w:val="center"/>
          </w:tcPr>
          <w:p w:rsidR="00C3049E" w:rsidRPr="002E1DEB" w:rsidRDefault="00C3049E" w:rsidP="00C3049E">
            <w:pPr>
              <w:jc w:val="center"/>
              <w:rPr>
                <w:sz w:val="20"/>
                <w:szCs w:val="20"/>
                <w:lang w:eastAsia="ru-RU"/>
              </w:rPr>
            </w:pPr>
            <w:r>
              <w:rPr>
                <w:color w:val="000000"/>
                <w:sz w:val="20"/>
                <w:szCs w:val="20"/>
              </w:rPr>
              <w:t>0,2</w:t>
            </w:r>
          </w:p>
        </w:tc>
        <w:tc>
          <w:tcPr>
            <w:tcW w:w="2278" w:type="dxa"/>
            <w:vAlign w:val="center"/>
          </w:tcPr>
          <w:p w:rsidR="00C3049E" w:rsidRPr="002E1DEB" w:rsidRDefault="00C3049E" w:rsidP="00C3049E">
            <w:pPr>
              <w:jc w:val="center"/>
              <w:rPr>
                <w:rFonts w:eastAsia="GOST Type AU"/>
                <w:sz w:val="20"/>
                <w:szCs w:val="20"/>
              </w:rPr>
            </w:pPr>
            <w:r>
              <w:rPr>
                <w:rFonts w:eastAsia="GOST Type AU"/>
                <w:color w:val="000000"/>
                <w:sz w:val="20"/>
                <w:szCs w:val="20"/>
              </w:rPr>
              <w:t>5,39</w:t>
            </w:r>
          </w:p>
        </w:tc>
      </w:tr>
      <w:tr w:rsidR="00C3049E" w:rsidRPr="00264CB6" w:rsidTr="00FF1607">
        <w:trPr>
          <w:trHeight w:val="20"/>
          <w:jc w:val="center"/>
        </w:trPr>
        <w:tc>
          <w:tcPr>
            <w:tcW w:w="710" w:type="dxa"/>
            <w:vMerge/>
            <w:vAlign w:val="center"/>
          </w:tcPr>
          <w:p w:rsidR="00C3049E" w:rsidRPr="00264CB6" w:rsidRDefault="00C3049E" w:rsidP="00C3049E">
            <w:pPr>
              <w:tabs>
                <w:tab w:val="left" w:pos="1418"/>
                <w:tab w:val="left" w:pos="2027"/>
              </w:tabs>
              <w:ind w:right="-8"/>
              <w:jc w:val="center"/>
              <w:rPr>
                <w:sz w:val="20"/>
                <w:szCs w:val="20"/>
              </w:rPr>
            </w:pPr>
          </w:p>
        </w:tc>
        <w:tc>
          <w:tcPr>
            <w:tcW w:w="4961" w:type="dxa"/>
            <w:vAlign w:val="center"/>
          </w:tcPr>
          <w:p w:rsidR="00C3049E" w:rsidRPr="00264CB6" w:rsidRDefault="00C3049E" w:rsidP="00C3049E">
            <w:pPr>
              <w:autoSpaceDE w:val="0"/>
              <w:autoSpaceDN w:val="0"/>
              <w:adjustRightInd w:val="0"/>
              <w:rPr>
                <w:sz w:val="20"/>
                <w:szCs w:val="20"/>
                <w:lang w:eastAsia="ru-RU"/>
              </w:rPr>
            </w:pPr>
            <w:r w:rsidRPr="00264CB6">
              <w:rPr>
                <w:sz w:val="20"/>
                <w:szCs w:val="20"/>
                <w:lang w:eastAsia="ru-RU"/>
              </w:rPr>
              <w:t>- участки для ведения огородничества</w:t>
            </w:r>
          </w:p>
        </w:tc>
        <w:tc>
          <w:tcPr>
            <w:tcW w:w="1134"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w:t>
            </w:r>
          </w:p>
        </w:tc>
        <w:tc>
          <w:tcPr>
            <w:tcW w:w="1295" w:type="dxa"/>
            <w:vAlign w:val="center"/>
          </w:tcPr>
          <w:p w:rsidR="00C3049E" w:rsidRPr="002E1DEB" w:rsidRDefault="00C3049E" w:rsidP="00C3049E">
            <w:pPr>
              <w:jc w:val="center"/>
              <w:rPr>
                <w:sz w:val="20"/>
                <w:szCs w:val="20"/>
                <w:lang w:eastAsia="ru-RU"/>
              </w:rPr>
            </w:pPr>
            <w:r>
              <w:rPr>
                <w:color w:val="000000"/>
                <w:sz w:val="20"/>
                <w:szCs w:val="20"/>
              </w:rPr>
              <w:t>0</w:t>
            </w:r>
          </w:p>
        </w:tc>
        <w:tc>
          <w:tcPr>
            <w:tcW w:w="2278" w:type="dxa"/>
            <w:vAlign w:val="center"/>
          </w:tcPr>
          <w:p w:rsidR="00C3049E" w:rsidRPr="002E1DEB" w:rsidRDefault="00C3049E" w:rsidP="00C3049E">
            <w:pPr>
              <w:jc w:val="center"/>
              <w:rPr>
                <w:rFonts w:eastAsia="GOST Type AU"/>
                <w:sz w:val="20"/>
                <w:szCs w:val="20"/>
              </w:rPr>
            </w:pPr>
            <w:r>
              <w:rPr>
                <w:rFonts w:eastAsia="GOST Type AU"/>
                <w:color w:val="000000"/>
                <w:sz w:val="20"/>
                <w:szCs w:val="20"/>
              </w:rPr>
              <w:t>4,02</w:t>
            </w:r>
          </w:p>
        </w:tc>
      </w:tr>
      <w:tr w:rsidR="00C3049E" w:rsidRPr="00264CB6" w:rsidTr="00FF1607">
        <w:trPr>
          <w:trHeight w:val="20"/>
          <w:jc w:val="center"/>
        </w:trPr>
        <w:tc>
          <w:tcPr>
            <w:tcW w:w="710" w:type="dxa"/>
            <w:vMerge/>
            <w:vAlign w:val="center"/>
          </w:tcPr>
          <w:p w:rsidR="00C3049E" w:rsidRPr="00264CB6" w:rsidRDefault="00C3049E" w:rsidP="00C3049E">
            <w:pPr>
              <w:tabs>
                <w:tab w:val="left" w:pos="1418"/>
                <w:tab w:val="left" w:pos="2027"/>
              </w:tabs>
              <w:ind w:right="-8"/>
              <w:jc w:val="center"/>
              <w:rPr>
                <w:sz w:val="20"/>
                <w:szCs w:val="20"/>
              </w:rPr>
            </w:pPr>
          </w:p>
        </w:tc>
        <w:tc>
          <w:tcPr>
            <w:tcW w:w="4961" w:type="dxa"/>
            <w:vAlign w:val="center"/>
          </w:tcPr>
          <w:p w:rsidR="00C3049E" w:rsidRPr="00264CB6" w:rsidRDefault="00C3049E" w:rsidP="00C3049E">
            <w:pPr>
              <w:tabs>
                <w:tab w:val="left" w:pos="2027"/>
              </w:tabs>
              <w:ind w:right="-8"/>
              <w:rPr>
                <w:sz w:val="20"/>
                <w:szCs w:val="20"/>
              </w:rPr>
            </w:pPr>
            <w:r w:rsidRPr="00264CB6">
              <w:rPr>
                <w:sz w:val="20"/>
                <w:szCs w:val="20"/>
              </w:rPr>
              <w:t>- объекты общественного назначения</w:t>
            </w:r>
          </w:p>
        </w:tc>
        <w:tc>
          <w:tcPr>
            <w:tcW w:w="1134"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w:t>
            </w:r>
          </w:p>
        </w:tc>
        <w:tc>
          <w:tcPr>
            <w:tcW w:w="1295" w:type="dxa"/>
            <w:vAlign w:val="center"/>
          </w:tcPr>
          <w:p w:rsidR="00C3049E" w:rsidRPr="002E1DEB" w:rsidRDefault="00C3049E" w:rsidP="00C3049E">
            <w:pPr>
              <w:jc w:val="center"/>
              <w:rPr>
                <w:sz w:val="20"/>
                <w:szCs w:val="20"/>
                <w:lang w:eastAsia="ru-RU"/>
              </w:rPr>
            </w:pPr>
            <w:r>
              <w:rPr>
                <w:color w:val="000000"/>
                <w:sz w:val="20"/>
                <w:szCs w:val="20"/>
              </w:rPr>
              <w:t>0</w:t>
            </w:r>
          </w:p>
        </w:tc>
        <w:tc>
          <w:tcPr>
            <w:tcW w:w="2278" w:type="dxa"/>
            <w:vAlign w:val="center"/>
          </w:tcPr>
          <w:p w:rsidR="00C3049E" w:rsidRPr="002E1DEB" w:rsidRDefault="00C3049E" w:rsidP="00C3049E">
            <w:pPr>
              <w:jc w:val="center"/>
              <w:rPr>
                <w:rFonts w:eastAsia="GOST Type AU"/>
                <w:sz w:val="20"/>
                <w:szCs w:val="20"/>
              </w:rPr>
            </w:pPr>
            <w:r>
              <w:rPr>
                <w:rFonts w:eastAsia="GOST Type AU"/>
                <w:color w:val="000000"/>
                <w:sz w:val="20"/>
                <w:szCs w:val="20"/>
              </w:rPr>
              <w:t>0,02</w:t>
            </w:r>
          </w:p>
        </w:tc>
      </w:tr>
      <w:tr w:rsidR="00C3049E" w:rsidRPr="00264CB6" w:rsidTr="00FF1607">
        <w:trPr>
          <w:trHeight w:val="20"/>
          <w:jc w:val="center"/>
        </w:trPr>
        <w:tc>
          <w:tcPr>
            <w:tcW w:w="710" w:type="dxa"/>
            <w:vMerge/>
            <w:vAlign w:val="center"/>
          </w:tcPr>
          <w:p w:rsidR="00C3049E" w:rsidRPr="00264CB6" w:rsidRDefault="00C3049E" w:rsidP="00C3049E">
            <w:pPr>
              <w:tabs>
                <w:tab w:val="left" w:pos="1418"/>
                <w:tab w:val="left" w:pos="2027"/>
              </w:tabs>
              <w:ind w:right="-8"/>
              <w:jc w:val="center"/>
              <w:rPr>
                <w:sz w:val="20"/>
                <w:szCs w:val="20"/>
              </w:rPr>
            </w:pPr>
          </w:p>
        </w:tc>
        <w:tc>
          <w:tcPr>
            <w:tcW w:w="4961" w:type="dxa"/>
            <w:vAlign w:val="center"/>
          </w:tcPr>
          <w:p w:rsidR="00C3049E" w:rsidRPr="00264CB6" w:rsidRDefault="00C3049E" w:rsidP="00C3049E">
            <w:pPr>
              <w:tabs>
                <w:tab w:val="left" w:pos="2027"/>
              </w:tabs>
              <w:ind w:right="-8"/>
              <w:rPr>
                <w:sz w:val="20"/>
                <w:szCs w:val="20"/>
              </w:rPr>
            </w:pPr>
            <w:r w:rsidRPr="00264CB6">
              <w:rPr>
                <w:sz w:val="20"/>
                <w:szCs w:val="20"/>
              </w:rPr>
              <w:t>- объекты коммунального назначения</w:t>
            </w:r>
          </w:p>
        </w:tc>
        <w:tc>
          <w:tcPr>
            <w:tcW w:w="1134"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w:t>
            </w:r>
          </w:p>
        </w:tc>
        <w:tc>
          <w:tcPr>
            <w:tcW w:w="1295" w:type="dxa"/>
            <w:vAlign w:val="center"/>
          </w:tcPr>
          <w:p w:rsidR="00C3049E" w:rsidRPr="002E1DEB" w:rsidRDefault="00C3049E" w:rsidP="00C3049E">
            <w:pPr>
              <w:jc w:val="center"/>
              <w:rPr>
                <w:sz w:val="20"/>
                <w:szCs w:val="20"/>
                <w:lang w:eastAsia="ru-RU"/>
              </w:rPr>
            </w:pPr>
            <w:r>
              <w:rPr>
                <w:color w:val="000000"/>
                <w:sz w:val="20"/>
                <w:szCs w:val="20"/>
              </w:rPr>
              <w:t>0</w:t>
            </w:r>
          </w:p>
        </w:tc>
        <w:tc>
          <w:tcPr>
            <w:tcW w:w="2278" w:type="dxa"/>
            <w:vAlign w:val="center"/>
          </w:tcPr>
          <w:p w:rsidR="00C3049E" w:rsidRPr="002E1DEB" w:rsidRDefault="00C3049E" w:rsidP="00C3049E">
            <w:pPr>
              <w:jc w:val="center"/>
              <w:rPr>
                <w:rFonts w:eastAsia="GOST Type AU"/>
                <w:sz w:val="20"/>
                <w:szCs w:val="20"/>
              </w:rPr>
            </w:pPr>
            <w:r>
              <w:rPr>
                <w:rFonts w:eastAsia="GOST Type AU"/>
                <w:color w:val="000000"/>
                <w:sz w:val="20"/>
                <w:szCs w:val="20"/>
              </w:rPr>
              <w:t>0,03</w:t>
            </w:r>
          </w:p>
        </w:tc>
      </w:tr>
      <w:tr w:rsidR="00C3049E" w:rsidRPr="00264CB6" w:rsidTr="00FF1607">
        <w:trPr>
          <w:trHeight w:val="20"/>
          <w:jc w:val="center"/>
        </w:trPr>
        <w:tc>
          <w:tcPr>
            <w:tcW w:w="710" w:type="dxa"/>
            <w:vMerge/>
            <w:vAlign w:val="center"/>
          </w:tcPr>
          <w:p w:rsidR="00C3049E" w:rsidRPr="00264CB6" w:rsidRDefault="00C3049E" w:rsidP="00C3049E">
            <w:pPr>
              <w:tabs>
                <w:tab w:val="left" w:pos="1418"/>
                <w:tab w:val="left" w:pos="2027"/>
              </w:tabs>
              <w:ind w:right="-8"/>
              <w:jc w:val="center"/>
              <w:rPr>
                <w:sz w:val="20"/>
                <w:szCs w:val="20"/>
              </w:rPr>
            </w:pPr>
          </w:p>
        </w:tc>
        <w:tc>
          <w:tcPr>
            <w:tcW w:w="4961" w:type="dxa"/>
            <w:vAlign w:val="center"/>
          </w:tcPr>
          <w:p w:rsidR="00C3049E" w:rsidRPr="00264CB6" w:rsidRDefault="00C3049E" w:rsidP="00C3049E">
            <w:pPr>
              <w:autoSpaceDE w:val="0"/>
              <w:autoSpaceDN w:val="0"/>
              <w:adjustRightInd w:val="0"/>
              <w:rPr>
                <w:sz w:val="20"/>
                <w:szCs w:val="20"/>
                <w:highlight w:val="yellow"/>
                <w:lang w:eastAsia="ru-RU"/>
              </w:rPr>
            </w:pPr>
            <w:r w:rsidRPr="00264CB6">
              <w:rPr>
                <w:sz w:val="20"/>
                <w:szCs w:val="20"/>
                <w:lang w:eastAsia="ru-RU"/>
              </w:rPr>
              <w:t>- проезды</w:t>
            </w:r>
          </w:p>
        </w:tc>
        <w:tc>
          <w:tcPr>
            <w:tcW w:w="1134"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w:t>
            </w:r>
          </w:p>
        </w:tc>
        <w:tc>
          <w:tcPr>
            <w:tcW w:w="1295" w:type="dxa"/>
            <w:vAlign w:val="center"/>
          </w:tcPr>
          <w:p w:rsidR="00C3049E" w:rsidRPr="002E1DEB" w:rsidRDefault="00C3049E" w:rsidP="00C3049E">
            <w:pPr>
              <w:jc w:val="center"/>
              <w:rPr>
                <w:bCs/>
                <w:sz w:val="20"/>
                <w:szCs w:val="20"/>
              </w:rPr>
            </w:pPr>
            <w:r>
              <w:rPr>
                <w:color w:val="000000"/>
                <w:sz w:val="20"/>
                <w:szCs w:val="20"/>
              </w:rPr>
              <w:t>1,2</w:t>
            </w:r>
          </w:p>
        </w:tc>
        <w:tc>
          <w:tcPr>
            <w:tcW w:w="2278" w:type="dxa"/>
            <w:vAlign w:val="center"/>
          </w:tcPr>
          <w:p w:rsidR="00C3049E" w:rsidRPr="002E1DEB" w:rsidRDefault="00C3049E" w:rsidP="00C3049E">
            <w:pPr>
              <w:jc w:val="center"/>
              <w:rPr>
                <w:bCs/>
                <w:sz w:val="20"/>
                <w:szCs w:val="20"/>
              </w:rPr>
            </w:pPr>
            <w:r>
              <w:rPr>
                <w:color w:val="000000"/>
                <w:sz w:val="20"/>
                <w:szCs w:val="20"/>
              </w:rPr>
              <w:t>1,6</w:t>
            </w:r>
          </w:p>
        </w:tc>
      </w:tr>
      <w:tr w:rsidR="00C3049E" w:rsidRPr="00264CB6" w:rsidTr="00FF1607">
        <w:trPr>
          <w:trHeight w:val="20"/>
          <w:jc w:val="center"/>
        </w:trPr>
        <w:tc>
          <w:tcPr>
            <w:tcW w:w="710" w:type="dxa"/>
            <w:vMerge/>
            <w:vAlign w:val="center"/>
          </w:tcPr>
          <w:p w:rsidR="00C3049E" w:rsidRPr="00264CB6" w:rsidRDefault="00C3049E" w:rsidP="00C3049E">
            <w:pPr>
              <w:tabs>
                <w:tab w:val="left" w:pos="1418"/>
                <w:tab w:val="left" w:pos="2027"/>
              </w:tabs>
              <w:ind w:right="-8"/>
              <w:jc w:val="center"/>
              <w:rPr>
                <w:sz w:val="20"/>
                <w:szCs w:val="20"/>
              </w:rPr>
            </w:pPr>
          </w:p>
        </w:tc>
        <w:tc>
          <w:tcPr>
            <w:tcW w:w="4961" w:type="dxa"/>
            <w:vAlign w:val="center"/>
          </w:tcPr>
          <w:p w:rsidR="00C3049E" w:rsidRPr="00264CB6" w:rsidRDefault="00C3049E" w:rsidP="00C3049E">
            <w:pPr>
              <w:tabs>
                <w:tab w:val="left" w:pos="2027"/>
              </w:tabs>
              <w:ind w:right="-8"/>
              <w:rPr>
                <w:sz w:val="20"/>
                <w:szCs w:val="20"/>
                <w:highlight w:val="yellow"/>
              </w:rPr>
            </w:pPr>
            <w:r w:rsidRPr="00264CB6">
              <w:rPr>
                <w:sz w:val="20"/>
                <w:szCs w:val="20"/>
                <w:lang w:eastAsia="ru-RU"/>
              </w:rPr>
              <w:t>- озеленения</w:t>
            </w:r>
          </w:p>
        </w:tc>
        <w:tc>
          <w:tcPr>
            <w:tcW w:w="1134"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w:t>
            </w:r>
          </w:p>
        </w:tc>
        <w:tc>
          <w:tcPr>
            <w:tcW w:w="1295" w:type="dxa"/>
            <w:vAlign w:val="center"/>
          </w:tcPr>
          <w:p w:rsidR="00C3049E" w:rsidRPr="002E1DEB" w:rsidRDefault="00C3049E" w:rsidP="00C3049E">
            <w:pPr>
              <w:jc w:val="center"/>
              <w:rPr>
                <w:bCs/>
                <w:sz w:val="20"/>
                <w:szCs w:val="20"/>
              </w:rPr>
            </w:pPr>
            <w:r>
              <w:rPr>
                <w:color w:val="000000"/>
                <w:sz w:val="20"/>
                <w:szCs w:val="20"/>
              </w:rPr>
              <w:t>12,4</w:t>
            </w:r>
          </w:p>
        </w:tc>
        <w:tc>
          <w:tcPr>
            <w:tcW w:w="2278" w:type="dxa"/>
            <w:vAlign w:val="center"/>
          </w:tcPr>
          <w:p w:rsidR="00C3049E" w:rsidRPr="002E1DEB" w:rsidRDefault="00C3049E" w:rsidP="00C3049E">
            <w:pPr>
              <w:jc w:val="center"/>
              <w:rPr>
                <w:bCs/>
                <w:sz w:val="20"/>
                <w:szCs w:val="20"/>
              </w:rPr>
            </w:pPr>
            <w:r>
              <w:rPr>
                <w:color w:val="000000"/>
                <w:sz w:val="20"/>
                <w:szCs w:val="20"/>
              </w:rPr>
              <w:t>2,7</w:t>
            </w:r>
          </w:p>
        </w:tc>
      </w:tr>
      <w:tr w:rsidR="00C3049E" w:rsidRPr="00264CB6" w:rsidTr="00FF1607">
        <w:trPr>
          <w:trHeight w:val="20"/>
          <w:jc w:val="center"/>
        </w:trPr>
        <w:tc>
          <w:tcPr>
            <w:tcW w:w="710" w:type="dxa"/>
            <w:vMerge/>
            <w:vAlign w:val="center"/>
          </w:tcPr>
          <w:p w:rsidR="00C3049E" w:rsidRPr="00264CB6" w:rsidRDefault="00C3049E" w:rsidP="00C3049E">
            <w:pPr>
              <w:tabs>
                <w:tab w:val="left" w:pos="1418"/>
                <w:tab w:val="left" w:pos="2027"/>
              </w:tabs>
              <w:ind w:right="-8"/>
              <w:jc w:val="center"/>
              <w:rPr>
                <w:sz w:val="20"/>
                <w:szCs w:val="20"/>
              </w:rPr>
            </w:pPr>
          </w:p>
        </w:tc>
        <w:tc>
          <w:tcPr>
            <w:tcW w:w="4961" w:type="dxa"/>
            <w:vAlign w:val="center"/>
          </w:tcPr>
          <w:p w:rsidR="00C3049E" w:rsidRPr="00264CB6" w:rsidRDefault="00C3049E" w:rsidP="00C3049E">
            <w:pPr>
              <w:tabs>
                <w:tab w:val="left" w:pos="2027"/>
              </w:tabs>
              <w:ind w:right="-8"/>
              <w:rPr>
                <w:sz w:val="20"/>
                <w:szCs w:val="20"/>
                <w:highlight w:val="yellow"/>
              </w:rPr>
            </w:pPr>
            <w:r w:rsidRPr="00264CB6">
              <w:rPr>
                <w:sz w:val="20"/>
                <w:szCs w:val="20"/>
                <w:lang w:eastAsia="ru-RU"/>
              </w:rPr>
              <w:t>- водные объекты</w:t>
            </w:r>
          </w:p>
        </w:tc>
        <w:tc>
          <w:tcPr>
            <w:tcW w:w="1134"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w:t>
            </w:r>
          </w:p>
        </w:tc>
        <w:tc>
          <w:tcPr>
            <w:tcW w:w="1295" w:type="dxa"/>
            <w:vAlign w:val="center"/>
          </w:tcPr>
          <w:p w:rsidR="00C3049E" w:rsidRPr="002E1DEB" w:rsidRDefault="00C3049E" w:rsidP="00C3049E">
            <w:pPr>
              <w:jc w:val="center"/>
              <w:rPr>
                <w:bCs/>
                <w:sz w:val="20"/>
                <w:szCs w:val="20"/>
              </w:rPr>
            </w:pPr>
            <w:r>
              <w:rPr>
                <w:color w:val="000000"/>
                <w:sz w:val="20"/>
                <w:szCs w:val="20"/>
              </w:rPr>
              <w:t>0,5</w:t>
            </w:r>
          </w:p>
        </w:tc>
        <w:tc>
          <w:tcPr>
            <w:tcW w:w="2278" w:type="dxa"/>
            <w:vAlign w:val="center"/>
          </w:tcPr>
          <w:p w:rsidR="00C3049E" w:rsidRPr="002E1DEB" w:rsidRDefault="00C3049E" w:rsidP="00C3049E">
            <w:pPr>
              <w:jc w:val="center"/>
              <w:rPr>
                <w:bCs/>
                <w:sz w:val="20"/>
                <w:szCs w:val="20"/>
              </w:rPr>
            </w:pPr>
            <w:r>
              <w:rPr>
                <w:color w:val="000000"/>
                <w:sz w:val="20"/>
                <w:szCs w:val="20"/>
              </w:rPr>
              <w:t>0,5</w:t>
            </w:r>
          </w:p>
        </w:tc>
      </w:tr>
      <w:tr w:rsidR="00C3049E" w:rsidRPr="00264CB6" w:rsidTr="00FF1607">
        <w:trPr>
          <w:trHeight w:val="20"/>
          <w:jc w:val="center"/>
        </w:trPr>
        <w:tc>
          <w:tcPr>
            <w:tcW w:w="710" w:type="dxa"/>
            <w:vAlign w:val="center"/>
          </w:tcPr>
          <w:p w:rsidR="00C3049E" w:rsidRPr="00264CB6" w:rsidRDefault="00C3049E" w:rsidP="00C3049E">
            <w:pPr>
              <w:tabs>
                <w:tab w:val="left" w:pos="1418"/>
                <w:tab w:val="left" w:pos="2027"/>
              </w:tabs>
              <w:jc w:val="center"/>
              <w:rPr>
                <w:sz w:val="20"/>
                <w:szCs w:val="20"/>
              </w:rPr>
            </w:pPr>
            <w:r w:rsidRPr="00264CB6">
              <w:rPr>
                <w:sz w:val="20"/>
                <w:szCs w:val="20"/>
              </w:rPr>
              <w:t>1.3</w:t>
            </w:r>
          </w:p>
        </w:tc>
        <w:tc>
          <w:tcPr>
            <w:tcW w:w="4961" w:type="dxa"/>
            <w:vAlign w:val="center"/>
          </w:tcPr>
          <w:p w:rsidR="00C3049E" w:rsidRPr="00264CB6" w:rsidRDefault="00C3049E" w:rsidP="00C3049E">
            <w:pPr>
              <w:tabs>
                <w:tab w:val="left" w:pos="1418"/>
                <w:tab w:val="left" w:pos="2027"/>
              </w:tabs>
              <w:snapToGrid w:val="0"/>
              <w:rPr>
                <w:sz w:val="20"/>
                <w:szCs w:val="20"/>
              </w:rPr>
            </w:pPr>
            <w:r w:rsidRPr="00264CB6">
              <w:rPr>
                <w:sz w:val="20"/>
                <w:szCs w:val="20"/>
              </w:rPr>
              <w:t>Коэффициент застройки</w:t>
            </w:r>
          </w:p>
        </w:tc>
        <w:tc>
          <w:tcPr>
            <w:tcW w:w="1134" w:type="dxa"/>
            <w:vAlign w:val="center"/>
          </w:tcPr>
          <w:p w:rsidR="00C3049E" w:rsidRPr="00264CB6" w:rsidRDefault="00C3049E" w:rsidP="00C3049E">
            <w:pPr>
              <w:tabs>
                <w:tab w:val="left" w:pos="1418"/>
                <w:tab w:val="left" w:pos="2027"/>
              </w:tabs>
              <w:jc w:val="center"/>
              <w:rPr>
                <w:sz w:val="20"/>
                <w:szCs w:val="20"/>
                <w:lang w:val="en-US"/>
              </w:rPr>
            </w:pPr>
            <w:r w:rsidRPr="00264CB6">
              <w:rPr>
                <w:sz w:val="20"/>
                <w:szCs w:val="20"/>
                <w:lang w:val="en-US"/>
              </w:rPr>
              <w:t>%</w:t>
            </w:r>
          </w:p>
        </w:tc>
        <w:tc>
          <w:tcPr>
            <w:tcW w:w="1295" w:type="dxa"/>
            <w:vAlign w:val="center"/>
          </w:tcPr>
          <w:p w:rsidR="00C3049E" w:rsidRPr="00264CB6" w:rsidRDefault="00C3049E" w:rsidP="00C3049E">
            <w:pPr>
              <w:tabs>
                <w:tab w:val="left" w:pos="1418"/>
                <w:tab w:val="left" w:pos="2027"/>
              </w:tabs>
              <w:jc w:val="center"/>
              <w:rPr>
                <w:sz w:val="20"/>
                <w:szCs w:val="20"/>
              </w:rPr>
            </w:pPr>
            <w:r w:rsidRPr="00264CB6">
              <w:rPr>
                <w:sz w:val="20"/>
                <w:szCs w:val="20"/>
              </w:rPr>
              <w:t>0,0</w:t>
            </w:r>
          </w:p>
        </w:tc>
        <w:tc>
          <w:tcPr>
            <w:tcW w:w="2278" w:type="dxa"/>
            <w:vAlign w:val="center"/>
          </w:tcPr>
          <w:p w:rsidR="00C3049E" w:rsidRPr="00264CB6" w:rsidRDefault="00C3049E" w:rsidP="00C3049E">
            <w:pPr>
              <w:tabs>
                <w:tab w:val="left" w:pos="1418"/>
                <w:tab w:val="left" w:pos="2027"/>
              </w:tabs>
              <w:jc w:val="center"/>
              <w:rPr>
                <w:sz w:val="20"/>
                <w:szCs w:val="20"/>
              </w:rPr>
            </w:pPr>
            <w:r w:rsidRPr="00264CB6">
              <w:rPr>
                <w:sz w:val="20"/>
                <w:szCs w:val="20"/>
              </w:rPr>
              <w:t>0,03</w:t>
            </w:r>
          </w:p>
        </w:tc>
      </w:tr>
      <w:tr w:rsidR="00C3049E" w:rsidRPr="00264CB6" w:rsidTr="003547BE">
        <w:trPr>
          <w:trHeight w:val="70"/>
          <w:jc w:val="center"/>
        </w:trPr>
        <w:tc>
          <w:tcPr>
            <w:tcW w:w="710" w:type="dxa"/>
            <w:vAlign w:val="center"/>
          </w:tcPr>
          <w:p w:rsidR="00C3049E" w:rsidRPr="00264CB6" w:rsidRDefault="00C3049E" w:rsidP="00C3049E">
            <w:pPr>
              <w:tabs>
                <w:tab w:val="left" w:pos="1418"/>
                <w:tab w:val="left" w:pos="2027"/>
              </w:tabs>
              <w:jc w:val="center"/>
              <w:rPr>
                <w:sz w:val="20"/>
                <w:szCs w:val="20"/>
              </w:rPr>
            </w:pPr>
            <w:r w:rsidRPr="00264CB6">
              <w:rPr>
                <w:sz w:val="20"/>
                <w:szCs w:val="20"/>
              </w:rPr>
              <w:t>1.4</w:t>
            </w:r>
          </w:p>
        </w:tc>
        <w:tc>
          <w:tcPr>
            <w:tcW w:w="4961" w:type="dxa"/>
            <w:vAlign w:val="center"/>
          </w:tcPr>
          <w:p w:rsidR="00C3049E" w:rsidRPr="00264CB6" w:rsidRDefault="00C3049E" w:rsidP="00C3049E">
            <w:pPr>
              <w:tabs>
                <w:tab w:val="left" w:pos="1418"/>
                <w:tab w:val="left" w:pos="2027"/>
              </w:tabs>
              <w:snapToGrid w:val="0"/>
              <w:rPr>
                <w:sz w:val="20"/>
                <w:szCs w:val="20"/>
              </w:rPr>
            </w:pPr>
            <w:r w:rsidRPr="00264CB6">
              <w:rPr>
                <w:sz w:val="20"/>
                <w:szCs w:val="20"/>
              </w:rPr>
              <w:t>Коэффициент плотности застройки</w:t>
            </w:r>
          </w:p>
        </w:tc>
        <w:tc>
          <w:tcPr>
            <w:tcW w:w="1134" w:type="dxa"/>
            <w:vAlign w:val="center"/>
          </w:tcPr>
          <w:p w:rsidR="00C3049E" w:rsidRPr="00264CB6" w:rsidRDefault="00C3049E" w:rsidP="00C3049E">
            <w:pPr>
              <w:tabs>
                <w:tab w:val="left" w:pos="1418"/>
                <w:tab w:val="left" w:pos="2027"/>
              </w:tabs>
              <w:jc w:val="center"/>
              <w:rPr>
                <w:sz w:val="20"/>
                <w:szCs w:val="20"/>
                <w:lang w:val="en-US"/>
              </w:rPr>
            </w:pPr>
            <w:r w:rsidRPr="00264CB6">
              <w:rPr>
                <w:sz w:val="20"/>
                <w:szCs w:val="20"/>
              </w:rPr>
              <w:t>-"-</w:t>
            </w:r>
          </w:p>
        </w:tc>
        <w:tc>
          <w:tcPr>
            <w:tcW w:w="1295" w:type="dxa"/>
            <w:vAlign w:val="center"/>
          </w:tcPr>
          <w:p w:rsidR="00C3049E" w:rsidRPr="00264CB6" w:rsidRDefault="00C3049E" w:rsidP="00C3049E">
            <w:pPr>
              <w:tabs>
                <w:tab w:val="left" w:pos="1418"/>
                <w:tab w:val="left" w:pos="2027"/>
              </w:tabs>
              <w:jc w:val="center"/>
              <w:rPr>
                <w:sz w:val="20"/>
                <w:szCs w:val="20"/>
              </w:rPr>
            </w:pPr>
            <w:r w:rsidRPr="00264CB6">
              <w:rPr>
                <w:sz w:val="20"/>
                <w:szCs w:val="20"/>
              </w:rPr>
              <w:t>0,0</w:t>
            </w:r>
          </w:p>
        </w:tc>
        <w:tc>
          <w:tcPr>
            <w:tcW w:w="2278" w:type="dxa"/>
            <w:vAlign w:val="center"/>
          </w:tcPr>
          <w:p w:rsidR="00C3049E" w:rsidRPr="00264CB6" w:rsidRDefault="00C3049E" w:rsidP="00C3049E">
            <w:pPr>
              <w:tabs>
                <w:tab w:val="left" w:pos="1418"/>
                <w:tab w:val="left" w:pos="2027"/>
              </w:tabs>
              <w:jc w:val="center"/>
              <w:rPr>
                <w:sz w:val="20"/>
                <w:szCs w:val="20"/>
              </w:rPr>
            </w:pPr>
            <w:r w:rsidRPr="00264CB6">
              <w:rPr>
                <w:sz w:val="20"/>
                <w:szCs w:val="20"/>
              </w:rPr>
              <w:t>0,03</w:t>
            </w:r>
          </w:p>
        </w:tc>
      </w:tr>
      <w:tr w:rsidR="00C3049E" w:rsidRPr="00264CB6" w:rsidTr="00FF1607">
        <w:trPr>
          <w:trHeight w:val="20"/>
          <w:jc w:val="center"/>
        </w:trPr>
        <w:tc>
          <w:tcPr>
            <w:tcW w:w="710" w:type="dxa"/>
            <w:vMerge w:val="restart"/>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1.5</w:t>
            </w:r>
          </w:p>
        </w:tc>
        <w:tc>
          <w:tcPr>
            <w:tcW w:w="4961" w:type="dxa"/>
            <w:vAlign w:val="center"/>
          </w:tcPr>
          <w:p w:rsidR="00C3049E" w:rsidRPr="00264CB6" w:rsidRDefault="00C3049E" w:rsidP="00C3049E">
            <w:pPr>
              <w:tabs>
                <w:tab w:val="left" w:pos="1418"/>
                <w:tab w:val="left" w:pos="2027"/>
              </w:tabs>
              <w:ind w:right="-8"/>
              <w:rPr>
                <w:sz w:val="20"/>
                <w:szCs w:val="20"/>
              </w:rPr>
            </w:pPr>
            <w:r w:rsidRPr="00264CB6">
              <w:rPr>
                <w:sz w:val="20"/>
                <w:szCs w:val="20"/>
              </w:rPr>
              <w:t>Из общей территории:</w:t>
            </w:r>
          </w:p>
        </w:tc>
        <w:tc>
          <w:tcPr>
            <w:tcW w:w="1134" w:type="dxa"/>
            <w:vAlign w:val="center"/>
          </w:tcPr>
          <w:p w:rsidR="00C3049E" w:rsidRPr="00264CB6" w:rsidRDefault="00C3049E" w:rsidP="00C3049E">
            <w:pPr>
              <w:tabs>
                <w:tab w:val="left" w:pos="1418"/>
                <w:tab w:val="left" w:pos="2027"/>
              </w:tabs>
              <w:ind w:right="-8"/>
              <w:jc w:val="center"/>
              <w:rPr>
                <w:sz w:val="20"/>
                <w:szCs w:val="20"/>
              </w:rPr>
            </w:pPr>
          </w:p>
        </w:tc>
        <w:tc>
          <w:tcPr>
            <w:tcW w:w="1295" w:type="dxa"/>
            <w:vAlign w:val="center"/>
          </w:tcPr>
          <w:p w:rsidR="00C3049E" w:rsidRPr="00264CB6" w:rsidRDefault="00C3049E" w:rsidP="00C3049E">
            <w:pPr>
              <w:tabs>
                <w:tab w:val="left" w:pos="1418"/>
                <w:tab w:val="left" w:pos="2027"/>
              </w:tabs>
              <w:ind w:right="-8"/>
              <w:jc w:val="center"/>
              <w:rPr>
                <w:sz w:val="20"/>
                <w:szCs w:val="20"/>
              </w:rPr>
            </w:pPr>
          </w:p>
        </w:tc>
        <w:tc>
          <w:tcPr>
            <w:tcW w:w="2278" w:type="dxa"/>
            <w:vAlign w:val="center"/>
          </w:tcPr>
          <w:p w:rsidR="00C3049E" w:rsidRPr="00264CB6" w:rsidRDefault="00C3049E" w:rsidP="00C3049E">
            <w:pPr>
              <w:tabs>
                <w:tab w:val="left" w:pos="1418"/>
                <w:tab w:val="left" w:pos="2027"/>
              </w:tabs>
              <w:ind w:right="-8"/>
              <w:jc w:val="center"/>
              <w:rPr>
                <w:sz w:val="20"/>
                <w:szCs w:val="20"/>
              </w:rPr>
            </w:pPr>
          </w:p>
        </w:tc>
      </w:tr>
      <w:tr w:rsidR="00C3049E" w:rsidRPr="00264CB6" w:rsidTr="00FF1607">
        <w:trPr>
          <w:trHeight w:val="20"/>
          <w:jc w:val="center"/>
        </w:trPr>
        <w:tc>
          <w:tcPr>
            <w:tcW w:w="710" w:type="dxa"/>
            <w:vMerge/>
            <w:vAlign w:val="center"/>
          </w:tcPr>
          <w:p w:rsidR="00C3049E" w:rsidRPr="00264CB6" w:rsidRDefault="00C3049E" w:rsidP="00C3049E">
            <w:pPr>
              <w:tabs>
                <w:tab w:val="left" w:pos="1418"/>
                <w:tab w:val="left" w:pos="2027"/>
              </w:tabs>
              <w:ind w:right="-8"/>
              <w:jc w:val="center"/>
              <w:rPr>
                <w:sz w:val="20"/>
                <w:szCs w:val="20"/>
              </w:rPr>
            </w:pPr>
          </w:p>
        </w:tc>
        <w:tc>
          <w:tcPr>
            <w:tcW w:w="4961" w:type="dxa"/>
            <w:vAlign w:val="center"/>
          </w:tcPr>
          <w:p w:rsidR="00C3049E" w:rsidRPr="00264CB6" w:rsidRDefault="00C3049E" w:rsidP="00C3049E">
            <w:pPr>
              <w:tabs>
                <w:tab w:val="left" w:pos="1418"/>
                <w:tab w:val="left" w:pos="2027"/>
              </w:tabs>
              <w:ind w:right="-8"/>
              <w:rPr>
                <w:sz w:val="20"/>
                <w:szCs w:val="20"/>
              </w:rPr>
            </w:pPr>
            <w:r w:rsidRPr="00264CB6">
              <w:rPr>
                <w:sz w:val="20"/>
                <w:szCs w:val="20"/>
              </w:rPr>
              <w:t>земли федеральной собственности</w:t>
            </w:r>
          </w:p>
        </w:tc>
        <w:tc>
          <w:tcPr>
            <w:tcW w:w="1134"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га</w:t>
            </w:r>
          </w:p>
        </w:tc>
        <w:tc>
          <w:tcPr>
            <w:tcW w:w="1295"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0,0</w:t>
            </w:r>
          </w:p>
        </w:tc>
        <w:tc>
          <w:tcPr>
            <w:tcW w:w="2278"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0,0</w:t>
            </w:r>
          </w:p>
        </w:tc>
      </w:tr>
      <w:tr w:rsidR="00C3049E" w:rsidRPr="00264CB6" w:rsidTr="00FF1607">
        <w:trPr>
          <w:trHeight w:val="20"/>
          <w:jc w:val="center"/>
        </w:trPr>
        <w:tc>
          <w:tcPr>
            <w:tcW w:w="710" w:type="dxa"/>
            <w:vMerge/>
            <w:vAlign w:val="center"/>
          </w:tcPr>
          <w:p w:rsidR="00C3049E" w:rsidRPr="00264CB6" w:rsidRDefault="00C3049E" w:rsidP="00C3049E">
            <w:pPr>
              <w:tabs>
                <w:tab w:val="left" w:pos="1418"/>
                <w:tab w:val="left" w:pos="2027"/>
              </w:tabs>
              <w:ind w:right="-8"/>
              <w:jc w:val="center"/>
              <w:rPr>
                <w:sz w:val="20"/>
                <w:szCs w:val="20"/>
              </w:rPr>
            </w:pPr>
          </w:p>
        </w:tc>
        <w:tc>
          <w:tcPr>
            <w:tcW w:w="4961" w:type="dxa"/>
            <w:vAlign w:val="center"/>
          </w:tcPr>
          <w:p w:rsidR="00C3049E" w:rsidRPr="00264CB6" w:rsidRDefault="00C3049E" w:rsidP="00C3049E">
            <w:pPr>
              <w:tabs>
                <w:tab w:val="left" w:pos="1418"/>
                <w:tab w:val="left" w:pos="2027"/>
              </w:tabs>
              <w:ind w:right="-8"/>
              <w:rPr>
                <w:sz w:val="20"/>
                <w:szCs w:val="20"/>
              </w:rPr>
            </w:pPr>
            <w:r w:rsidRPr="00264CB6">
              <w:rPr>
                <w:sz w:val="20"/>
                <w:szCs w:val="20"/>
              </w:rPr>
              <w:t>земли субъектов Российской Федерации</w:t>
            </w:r>
          </w:p>
        </w:tc>
        <w:tc>
          <w:tcPr>
            <w:tcW w:w="1134"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w:t>
            </w:r>
          </w:p>
        </w:tc>
        <w:tc>
          <w:tcPr>
            <w:tcW w:w="1295"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0,0</w:t>
            </w:r>
          </w:p>
        </w:tc>
        <w:tc>
          <w:tcPr>
            <w:tcW w:w="2278"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0,0</w:t>
            </w:r>
          </w:p>
        </w:tc>
      </w:tr>
      <w:tr w:rsidR="00C3049E" w:rsidRPr="00264CB6" w:rsidTr="004324DD">
        <w:trPr>
          <w:trHeight w:val="70"/>
          <w:jc w:val="center"/>
        </w:trPr>
        <w:tc>
          <w:tcPr>
            <w:tcW w:w="710" w:type="dxa"/>
            <w:vMerge/>
            <w:vAlign w:val="center"/>
          </w:tcPr>
          <w:p w:rsidR="00C3049E" w:rsidRPr="00264CB6" w:rsidRDefault="00C3049E" w:rsidP="00C3049E">
            <w:pPr>
              <w:tabs>
                <w:tab w:val="left" w:pos="1418"/>
                <w:tab w:val="left" w:pos="2027"/>
              </w:tabs>
              <w:ind w:right="-8"/>
              <w:jc w:val="center"/>
              <w:rPr>
                <w:sz w:val="20"/>
                <w:szCs w:val="20"/>
              </w:rPr>
            </w:pPr>
          </w:p>
        </w:tc>
        <w:tc>
          <w:tcPr>
            <w:tcW w:w="4961" w:type="dxa"/>
            <w:vAlign w:val="center"/>
          </w:tcPr>
          <w:p w:rsidR="00C3049E" w:rsidRPr="00264CB6" w:rsidRDefault="00C3049E" w:rsidP="00C3049E">
            <w:pPr>
              <w:tabs>
                <w:tab w:val="left" w:pos="1418"/>
                <w:tab w:val="left" w:pos="2027"/>
              </w:tabs>
              <w:ind w:right="-8"/>
              <w:rPr>
                <w:sz w:val="20"/>
                <w:szCs w:val="20"/>
              </w:rPr>
            </w:pPr>
            <w:r w:rsidRPr="00264CB6">
              <w:rPr>
                <w:sz w:val="20"/>
                <w:szCs w:val="20"/>
              </w:rPr>
              <w:t>земли муниципальной собственности</w:t>
            </w:r>
          </w:p>
        </w:tc>
        <w:tc>
          <w:tcPr>
            <w:tcW w:w="1134"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w:t>
            </w:r>
          </w:p>
        </w:tc>
        <w:tc>
          <w:tcPr>
            <w:tcW w:w="1295"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0,0</w:t>
            </w:r>
          </w:p>
        </w:tc>
        <w:tc>
          <w:tcPr>
            <w:tcW w:w="2278" w:type="dxa"/>
            <w:vAlign w:val="center"/>
          </w:tcPr>
          <w:p w:rsidR="00C3049E" w:rsidRPr="00264CB6" w:rsidRDefault="00C3049E" w:rsidP="00C3049E">
            <w:pPr>
              <w:jc w:val="center"/>
              <w:rPr>
                <w:bCs/>
                <w:sz w:val="20"/>
                <w:szCs w:val="20"/>
              </w:rPr>
            </w:pPr>
            <w:r w:rsidRPr="00264CB6">
              <w:rPr>
                <w:sz w:val="20"/>
                <w:szCs w:val="20"/>
              </w:rPr>
              <w:t>0,0</w:t>
            </w:r>
          </w:p>
        </w:tc>
      </w:tr>
      <w:tr w:rsidR="00C3049E" w:rsidRPr="00264CB6" w:rsidTr="00FF1607">
        <w:trPr>
          <w:trHeight w:val="20"/>
          <w:jc w:val="center"/>
        </w:trPr>
        <w:tc>
          <w:tcPr>
            <w:tcW w:w="710" w:type="dxa"/>
            <w:vMerge/>
            <w:vAlign w:val="center"/>
          </w:tcPr>
          <w:p w:rsidR="00C3049E" w:rsidRPr="00264CB6" w:rsidRDefault="00C3049E" w:rsidP="00C3049E">
            <w:pPr>
              <w:tabs>
                <w:tab w:val="left" w:pos="1418"/>
                <w:tab w:val="left" w:pos="2027"/>
              </w:tabs>
              <w:ind w:right="-8"/>
              <w:jc w:val="center"/>
              <w:rPr>
                <w:sz w:val="20"/>
                <w:szCs w:val="20"/>
              </w:rPr>
            </w:pPr>
          </w:p>
        </w:tc>
        <w:tc>
          <w:tcPr>
            <w:tcW w:w="4961" w:type="dxa"/>
            <w:vAlign w:val="center"/>
          </w:tcPr>
          <w:p w:rsidR="00C3049E" w:rsidRPr="00264CB6" w:rsidRDefault="00C3049E" w:rsidP="00C3049E">
            <w:pPr>
              <w:tabs>
                <w:tab w:val="left" w:pos="1418"/>
                <w:tab w:val="left" w:pos="2027"/>
              </w:tabs>
              <w:ind w:right="-8"/>
              <w:rPr>
                <w:sz w:val="20"/>
                <w:szCs w:val="20"/>
              </w:rPr>
            </w:pPr>
            <w:r w:rsidRPr="00264CB6">
              <w:rPr>
                <w:sz w:val="20"/>
                <w:szCs w:val="20"/>
              </w:rPr>
              <w:t>земли частной собственности</w:t>
            </w:r>
          </w:p>
        </w:tc>
        <w:tc>
          <w:tcPr>
            <w:tcW w:w="1134"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w:t>
            </w:r>
          </w:p>
        </w:tc>
        <w:tc>
          <w:tcPr>
            <w:tcW w:w="1295" w:type="dxa"/>
            <w:vAlign w:val="center"/>
          </w:tcPr>
          <w:p w:rsidR="00C3049E" w:rsidRPr="00264CB6" w:rsidRDefault="00C3049E" w:rsidP="00C3049E">
            <w:pPr>
              <w:tabs>
                <w:tab w:val="left" w:pos="1418"/>
                <w:tab w:val="left" w:pos="2027"/>
              </w:tabs>
              <w:ind w:right="-8"/>
              <w:jc w:val="center"/>
              <w:rPr>
                <w:sz w:val="20"/>
                <w:szCs w:val="20"/>
              </w:rPr>
            </w:pPr>
            <w:r>
              <w:rPr>
                <w:sz w:val="20"/>
                <w:szCs w:val="20"/>
              </w:rPr>
              <w:t>14,25</w:t>
            </w:r>
          </w:p>
        </w:tc>
        <w:tc>
          <w:tcPr>
            <w:tcW w:w="2278" w:type="dxa"/>
            <w:vAlign w:val="center"/>
          </w:tcPr>
          <w:p w:rsidR="00C3049E" w:rsidRPr="00264CB6" w:rsidRDefault="00C3049E" w:rsidP="00C3049E">
            <w:pPr>
              <w:jc w:val="center"/>
              <w:rPr>
                <w:bCs/>
                <w:sz w:val="20"/>
                <w:szCs w:val="20"/>
              </w:rPr>
            </w:pPr>
            <w:r>
              <w:rPr>
                <w:bCs/>
                <w:sz w:val="20"/>
                <w:szCs w:val="20"/>
              </w:rPr>
              <w:t>14,25</w:t>
            </w:r>
          </w:p>
        </w:tc>
      </w:tr>
      <w:tr w:rsidR="00C3049E" w:rsidRPr="00264CB6" w:rsidTr="00FF1607">
        <w:trPr>
          <w:trHeight w:val="20"/>
          <w:jc w:val="center"/>
        </w:trPr>
        <w:tc>
          <w:tcPr>
            <w:tcW w:w="710"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2</w:t>
            </w:r>
          </w:p>
        </w:tc>
        <w:tc>
          <w:tcPr>
            <w:tcW w:w="9668" w:type="dxa"/>
            <w:gridSpan w:val="4"/>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Население</w:t>
            </w:r>
          </w:p>
        </w:tc>
      </w:tr>
      <w:tr w:rsidR="00C3049E" w:rsidRPr="00264CB6" w:rsidTr="00FF1607">
        <w:trPr>
          <w:trHeight w:val="20"/>
          <w:jc w:val="center"/>
        </w:trPr>
        <w:tc>
          <w:tcPr>
            <w:tcW w:w="710"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2.1</w:t>
            </w:r>
          </w:p>
        </w:tc>
        <w:tc>
          <w:tcPr>
            <w:tcW w:w="4961" w:type="dxa"/>
            <w:vAlign w:val="center"/>
          </w:tcPr>
          <w:p w:rsidR="00C3049E" w:rsidRPr="00264CB6" w:rsidRDefault="00C3049E" w:rsidP="00C3049E">
            <w:pPr>
              <w:tabs>
                <w:tab w:val="left" w:pos="1418"/>
                <w:tab w:val="left" w:pos="2027"/>
              </w:tabs>
              <w:ind w:right="-8"/>
              <w:rPr>
                <w:sz w:val="20"/>
                <w:szCs w:val="20"/>
              </w:rPr>
            </w:pPr>
            <w:r w:rsidRPr="00264CB6">
              <w:rPr>
                <w:sz w:val="20"/>
                <w:szCs w:val="20"/>
              </w:rPr>
              <w:t>Численность населения</w:t>
            </w:r>
          </w:p>
        </w:tc>
        <w:tc>
          <w:tcPr>
            <w:tcW w:w="1134"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чел.</w:t>
            </w:r>
          </w:p>
        </w:tc>
        <w:tc>
          <w:tcPr>
            <w:tcW w:w="1295"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90</w:t>
            </w:r>
          </w:p>
        </w:tc>
        <w:tc>
          <w:tcPr>
            <w:tcW w:w="2278" w:type="dxa"/>
            <w:vAlign w:val="center"/>
          </w:tcPr>
          <w:p w:rsidR="00C3049E" w:rsidRPr="00264CB6" w:rsidRDefault="00910605" w:rsidP="00C3049E">
            <w:pPr>
              <w:tabs>
                <w:tab w:val="left" w:pos="1418"/>
                <w:tab w:val="left" w:pos="2027"/>
              </w:tabs>
              <w:ind w:right="-8"/>
              <w:jc w:val="center"/>
              <w:rPr>
                <w:sz w:val="20"/>
                <w:szCs w:val="20"/>
                <w:highlight w:val="yellow"/>
              </w:rPr>
            </w:pPr>
            <w:r>
              <w:rPr>
                <w:sz w:val="20"/>
                <w:szCs w:val="20"/>
              </w:rPr>
              <w:t>157</w:t>
            </w:r>
          </w:p>
        </w:tc>
      </w:tr>
      <w:tr w:rsidR="00C3049E" w:rsidRPr="00264CB6" w:rsidTr="00FF1607">
        <w:trPr>
          <w:trHeight w:val="20"/>
          <w:jc w:val="center"/>
        </w:trPr>
        <w:tc>
          <w:tcPr>
            <w:tcW w:w="710"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2.2</w:t>
            </w:r>
          </w:p>
        </w:tc>
        <w:tc>
          <w:tcPr>
            <w:tcW w:w="4961" w:type="dxa"/>
            <w:vAlign w:val="center"/>
          </w:tcPr>
          <w:p w:rsidR="00C3049E" w:rsidRPr="00264CB6" w:rsidRDefault="00C3049E" w:rsidP="00C3049E">
            <w:pPr>
              <w:tabs>
                <w:tab w:val="left" w:pos="1418"/>
                <w:tab w:val="left" w:pos="2027"/>
              </w:tabs>
              <w:ind w:right="-8"/>
              <w:rPr>
                <w:sz w:val="20"/>
                <w:szCs w:val="20"/>
              </w:rPr>
            </w:pPr>
            <w:r w:rsidRPr="00264CB6">
              <w:rPr>
                <w:sz w:val="20"/>
                <w:szCs w:val="20"/>
              </w:rPr>
              <w:t>Плотность населения</w:t>
            </w:r>
          </w:p>
        </w:tc>
        <w:tc>
          <w:tcPr>
            <w:tcW w:w="1134"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чел./га</w:t>
            </w:r>
          </w:p>
        </w:tc>
        <w:tc>
          <w:tcPr>
            <w:tcW w:w="1295"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6</w:t>
            </w:r>
          </w:p>
        </w:tc>
        <w:tc>
          <w:tcPr>
            <w:tcW w:w="2278"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10</w:t>
            </w:r>
          </w:p>
        </w:tc>
      </w:tr>
      <w:tr w:rsidR="00C3049E" w:rsidRPr="00264CB6" w:rsidTr="00FF1607">
        <w:trPr>
          <w:trHeight w:val="20"/>
          <w:jc w:val="center"/>
        </w:trPr>
        <w:tc>
          <w:tcPr>
            <w:tcW w:w="710"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3</w:t>
            </w:r>
          </w:p>
        </w:tc>
        <w:tc>
          <w:tcPr>
            <w:tcW w:w="9668" w:type="dxa"/>
            <w:gridSpan w:val="4"/>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Показатели застройки</w:t>
            </w:r>
          </w:p>
        </w:tc>
      </w:tr>
      <w:tr w:rsidR="00C3049E" w:rsidRPr="00264CB6" w:rsidTr="002E0C58">
        <w:trPr>
          <w:trHeight w:val="696"/>
          <w:jc w:val="center"/>
        </w:trPr>
        <w:tc>
          <w:tcPr>
            <w:tcW w:w="710"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3.1</w:t>
            </w:r>
          </w:p>
        </w:tc>
        <w:tc>
          <w:tcPr>
            <w:tcW w:w="4961" w:type="dxa"/>
            <w:vAlign w:val="center"/>
          </w:tcPr>
          <w:p w:rsidR="00C3049E" w:rsidRPr="00264CB6" w:rsidRDefault="00C3049E" w:rsidP="00C3049E">
            <w:pPr>
              <w:tabs>
                <w:tab w:val="left" w:pos="1418"/>
                <w:tab w:val="left" w:pos="2027"/>
              </w:tabs>
              <w:ind w:right="-8"/>
              <w:rPr>
                <w:sz w:val="20"/>
                <w:szCs w:val="20"/>
              </w:rPr>
            </w:pPr>
            <w:r w:rsidRPr="00264CB6">
              <w:rPr>
                <w:sz w:val="20"/>
                <w:szCs w:val="20"/>
              </w:rPr>
              <w:t>Общая площадь садовых домов</w:t>
            </w:r>
          </w:p>
        </w:tc>
        <w:tc>
          <w:tcPr>
            <w:tcW w:w="1134"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тыс. м</w:t>
            </w:r>
            <w:r w:rsidRPr="00264CB6">
              <w:rPr>
                <w:sz w:val="20"/>
                <w:szCs w:val="20"/>
                <w:vertAlign w:val="superscript"/>
              </w:rPr>
              <w:t>2</w:t>
            </w:r>
            <w:r w:rsidRPr="00264CB6">
              <w:rPr>
                <w:sz w:val="20"/>
                <w:szCs w:val="20"/>
              </w:rPr>
              <w:t xml:space="preserve"> общей площади</w:t>
            </w:r>
          </w:p>
        </w:tc>
        <w:tc>
          <w:tcPr>
            <w:tcW w:w="1295"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lang w:eastAsia="ru-RU"/>
              </w:rPr>
              <w:t>2,09</w:t>
            </w:r>
          </w:p>
        </w:tc>
        <w:tc>
          <w:tcPr>
            <w:tcW w:w="2278" w:type="dxa"/>
            <w:vAlign w:val="center"/>
          </w:tcPr>
          <w:p w:rsidR="00C3049E" w:rsidRPr="00264CB6" w:rsidRDefault="00910605" w:rsidP="00C3049E">
            <w:pPr>
              <w:tabs>
                <w:tab w:val="left" w:pos="1418"/>
                <w:tab w:val="left" w:pos="2027"/>
              </w:tabs>
              <w:ind w:right="-8"/>
              <w:jc w:val="center"/>
              <w:rPr>
                <w:sz w:val="20"/>
                <w:szCs w:val="20"/>
                <w:highlight w:val="yellow"/>
              </w:rPr>
            </w:pPr>
            <w:r>
              <w:rPr>
                <w:sz w:val="20"/>
                <w:szCs w:val="20"/>
                <w:lang w:eastAsia="ru-RU"/>
              </w:rPr>
              <w:t>4,4</w:t>
            </w:r>
            <w:r w:rsidR="00C3049E" w:rsidRPr="00264CB6">
              <w:rPr>
                <w:sz w:val="20"/>
                <w:szCs w:val="20"/>
                <w:lang w:eastAsia="ru-RU"/>
              </w:rPr>
              <w:t>9</w:t>
            </w:r>
          </w:p>
        </w:tc>
      </w:tr>
      <w:tr w:rsidR="00C3049E" w:rsidRPr="00264CB6" w:rsidTr="00FF1607">
        <w:trPr>
          <w:trHeight w:val="20"/>
          <w:jc w:val="center"/>
        </w:trPr>
        <w:tc>
          <w:tcPr>
            <w:tcW w:w="710"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3.2</w:t>
            </w:r>
          </w:p>
        </w:tc>
        <w:tc>
          <w:tcPr>
            <w:tcW w:w="4961" w:type="dxa"/>
            <w:vAlign w:val="center"/>
          </w:tcPr>
          <w:p w:rsidR="00C3049E" w:rsidRPr="00264CB6" w:rsidRDefault="00C3049E" w:rsidP="00C3049E">
            <w:pPr>
              <w:tabs>
                <w:tab w:val="left" w:pos="1418"/>
                <w:tab w:val="left" w:pos="2027"/>
              </w:tabs>
              <w:ind w:right="-8"/>
              <w:rPr>
                <w:sz w:val="20"/>
                <w:szCs w:val="20"/>
              </w:rPr>
            </w:pPr>
            <w:r w:rsidRPr="00264CB6">
              <w:rPr>
                <w:sz w:val="20"/>
                <w:szCs w:val="20"/>
              </w:rPr>
              <w:t>Плотность застройки</w:t>
            </w:r>
          </w:p>
        </w:tc>
        <w:tc>
          <w:tcPr>
            <w:tcW w:w="1134"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м</w:t>
            </w:r>
            <w:r w:rsidRPr="00264CB6">
              <w:rPr>
                <w:sz w:val="20"/>
                <w:szCs w:val="20"/>
                <w:vertAlign w:val="superscript"/>
              </w:rPr>
              <w:t>2</w:t>
            </w:r>
            <w:r w:rsidRPr="00264CB6">
              <w:rPr>
                <w:sz w:val="20"/>
                <w:szCs w:val="20"/>
              </w:rPr>
              <w:t>/га</w:t>
            </w:r>
          </w:p>
        </w:tc>
        <w:tc>
          <w:tcPr>
            <w:tcW w:w="1295" w:type="dxa"/>
            <w:vAlign w:val="center"/>
          </w:tcPr>
          <w:p w:rsidR="00C3049E" w:rsidRPr="00264CB6" w:rsidRDefault="00C3049E" w:rsidP="00C3049E">
            <w:pPr>
              <w:tabs>
                <w:tab w:val="left" w:pos="1418"/>
                <w:tab w:val="left" w:pos="2027"/>
              </w:tabs>
              <w:ind w:right="-8"/>
              <w:jc w:val="center"/>
              <w:rPr>
                <w:sz w:val="20"/>
                <w:szCs w:val="20"/>
                <w:lang w:eastAsia="ru-RU"/>
              </w:rPr>
            </w:pPr>
            <w:r w:rsidRPr="00264CB6">
              <w:rPr>
                <w:sz w:val="20"/>
                <w:szCs w:val="20"/>
                <w:lang w:eastAsia="ru-RU"/>
              </w:rPr>
              <w:t>127</w:t>
            </w:r>
          </w:p>
        </w:tc>
        <w:tc>
          <w:tcPr>
            <w:tcW w:w="2278" w:type="dxa"/>
            <w:vAlign w:val="center"/>
          </w:tcPr>
          <w:p w:rsidR="00C3049E" w:rsidRPr="00264CB6" w:rsidRDefault="00910605" w:rsidP="00C3049E">
            <w:pPr>
              <w:tabs>
                <w:tab w:val="left" w:pos="1418"/>
                <w:tab w:val="left" w:pos="2027"/>
              </w:tabs>
              <w:ind w:right="-8"/>
              <w:jc w:val="center"/>
              <w:rPr>
                <w:sz w:val="20"/>
                <w:szCs w:val="20"/>
                <w:highlight w:val="yellow"/>
                <w:lang w:eastAsia="ru-RU"/>
              </w:rPr>
            </w:pPr>
            <w:r>
              <w:rPr>
                <w:sz w:val="20"/>
                <w:szCs w:val="20"/>
                <w:lang w:eastAsia="ru-RU"/>
              </w:rPr>
              <w:t>314,7</w:t>
            </w:r>
          </w:p>
        </w:tc>
      </w:tr>
      <w:tr w:rsidR="00C3049E" w:rsidRPr="00264CB6" w:rsidTr="00FF1607">
        <w:trPr>
          <w:trHeight w:val="20"/>
          <w:jc w:val="center"/>
        </w:trPr>
        <w:tc>
          <w:tcPr>
            <w:tcW w:w="710"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3.3</w:t>
            </w:r>
          </w:p>
        </w:tc>
        <w:tc>
          <w:tcPr>
            <w:tcW w:w="4961" w:type="dxa"/>
            <w:vAlign w:val="center"/>
          </w:tcPr>
          <w:p w:rsidR="00C3049E" w:rsidRPr="00264CB6" w:rsidRDefault="00C3049E" w:rsidP="00C3049E">
            <w:pPr>
              <w:tabs>
                <w:tab w:val="left" w:pos="1418"/>
                <w:tab w:val="left" w:pos="2027"/>
              </w:tabs>
              <w:ind w:right="-8"/>
              <w:rPr>
                <w:sz w:val="20"/>
                <w:szCs w:val="20"/>
              </w:rPr>
            </w:pPr>
            <w:r w:rsidRPr="00264CB6">
              <w:rPr>
                <w:sz w:val="20"/>
                <w:szCs w:val="20"/>
              </w:rPr>
              <w:t>Средняя этажность застройки</w:t>
            </w:r>
          </w:p>
        </w:tc>
        <w:tc>
          <w:tcPr>
            <w:tcW w:w="1134"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этаж</w:t>
            </w:r>
          </w:p>
        </w:tc>
        <w:tc>
          <w:tcPr>
            <w:tcW w:w="1295"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1</w:t>
            </w:r>
          </w:p>
        </w:tc>
        <w:tc>
          <w:tcPr>
            <w:tcW w:w="2278"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1</w:t>
            </w:r>
          </w:p>
        </w:tc>
      </w:tr>
      <w:tr w:rsidR="00C3049E" w:rsidRPr="00264CB6" w:rsidTr="00FF1607">
        <w:trPr>
          <w:trHeight w:val="20"/>
          <w:jc w:val="center"/>
        </w:trPr>
        <w:tc>
          <w:tcPr>
            <w:tcW w:w="710"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4</w:t>
            </w:r>
          </w:p>
        </w:tc>
        <w:tc>
          <w:tcPr>
            <w:tcW w:w="9668" w:type="dxa"/>
            <w:gridSpan w:val="4"/>
            <w:tcBorders>
              <w:bottom w:val="single" w:sz="4" w:space="0" w:color="auto"/>
            </w:tcBorders>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Объекты социального и культурно-бытового обслуживания населения</w:t>
            </w:r>
          </w:p>
        </w:tc>
      </w:tr>
      <w:tr w:rsidR="00C3049E" w:rsidRPr="00264CB6" w:rsidTr="00FF1607">
        <w:trPr>
          <w:trHeight w:val="20"/>
          <w:jc w:val="center"/>
        </w:trPr>
        <w:tc>
          <w:tcPr>
            <w:tcW w:w="710" w:type="dxa"/>
            <w:vAlign w:val="center"/>
          </w:tcPr>
          <w:p w:rsidR="00C3049E" w:rsidRPr="00264CB6" w:rsidRDefault="00C3049E" w:rsidP="00C3049E">
            <w:pPr>
              <w:jc w:val="center"/>
              <w:rPr>
                <w:rFonts w:eastAsia="SimSun"/>
                <w:sz w:val="20"/>
                <w:szCs w:val="20"/>
              </w:rPr>
            </w:pPr>
            <w:r w:rsidRPr="00264CB6">
              <w:rPr>
                <w:rFonts w:eastAsia="SimSun"/>
                <w:sz w:val="20"/>
                <w:szCs w:val="20"/>
              </w:rPr>
              <w:t>4.1</w:t>
            </w:r>
          </w:p>
        </w:tc>
        <w:tc>
          <w:tcPr>
            <w:tcW w:w="4961" w:type="dxa"/>
            <w:vAlign w:val="center"/>
          </w:tcPr>
          <w:p w:rsidR="00C3049E" w:rsidRPr="00264CB6" w:rsidRDefault="00C3049E" w:rsidP="00C3049E">
            <w:pPr>
              <w:rPr>
                <w:rFonts w:eastAsia="SimSun"/>
                <w:sz w:val="20"/>
                <w:szCs w:val="20"/>
              </w:rPr>
            </w:pPr>
            <w:r w:rsidRPr="00264CB6">
              <w:rPr>
                <w:rFonts w:eastAsia="SimSun"/>
                <w:sz w:val="20"/>
                <w:szCs w:val="20"/>
              </w:rPr>
              <w:t xml:space="preserve">Сторожка с правлением объединения, в </w:t>
            </w:r>
            <w:proofErr w:type="spellStart"/>
            <w:r w:rsidRPr="00264CB6">
              <w:rPr>
                <w:rFonts w:eastAsia="SimSun"/>
                <w:sz w:val="20"/>
                <w:szCs w:val="20"/>
              </w:rPr>
              <w:t>т.ч</w:t>
            </w:r>
            <w:proofErr w:type="spellEnd"/>
            <w:r w:rsidRPr="00264CB6">
              <w:rPr>
                <w:rFonts w:eastAsia="SimSun"/>
                <w:sz w:val="20"/>
                <w:szCs w:val="20"/>
              </w:rPr>
              <w:t>.</w:t>
            </w:r>
          </w:p>
        </w:tc>
        <w:tc>
          <w:tcPr>
            <w:tcW w:w="1134"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м</w:t>
            </w:r>
            <w:r w:rsidRPr="00264CB6">
              <w:rPr>
                <w:sz w:val="20"/>
                <w:szCs w:val="20"/>
                <w:vertAlign w:val="superscript"/>
              </w:rPr>
              <w:t>2</w:t>
            </w:r>
          </w:p>
        </w:tc>
        <w:tc>
          <w:tcPr>
            <w:tcW w:w="1295"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41,0</w:t>
            </w:r>
          </w:p>
        </w:tc>
        <w:tc>
          <w:tcPr>
            <w:tcW w:w="2278" w:type="dxa"/>
          </w:tcPr>
          <w:p w:rsidR="00C3049E" w:rsidRPr="00264CB6" w:rsidRDefault="00C3049E" w:rsidP="00C3049E">
            <w:pPr>
              <w:jc w:val="center"/>
              <w:rPr>
                <w:sz w:val="20"/>
                <w:szCs w:val="20"/>
              </w:rPr>
            </w:pPr>
            <w:r w:rsidRPr="00264CB6">
              <w:rPr>
                <w:sz w:val="20"/>
                <w:szCs w:val="20"/>
              </w:rPr>
              <w:t>241</w:t>
            </w:r>
          </w:p>
        </w:tc>
      </w:tr>
      <w:tr w:rsidR="00C3049E" w:rsidRPr="00264CB6" w:rsidTr="00D340A5">
        <w:trPr>
          <w:trHeight w:val="20"/>
          <w:jc w:val="center"/>
        </w:trPr>
        <w:tc>
          <w:tcPr>
            <w:tcW w:w="710" w:type="dxa"/>
            <w:vAlign w:val="center"/>
          </w:tcPr>
          <w:p w:rsidR="00C3049E" w:rsidRPr="00264CB6" w:rsidRDefault="00C3049E" w:rsidP="00C3049E">
            <w:pPr>
              <w:jc w:val="center"/>
              <w:rPr>
                <w:rFonts w:eastAsia="SimSun"/>
                <w:sz w:val="20"/>
                <w:szCs w:val="20"/>
              </w:rPr>
            </w:pPr>
          </w:p>
        </w:tc>
        <w:tc>
          <w:tcPr>
            <w:tcW w:w="4961" w:type="dxa"/>
            <w:vAlign w:val="center"/>
          </w:tcPr>
          <w:p w:rsidR="00C3049E" w:rsidRPr="00264CB6" w:rsidRDefault="00C3049E" w:rsidP="00C3049E">
            <w:pPr>
              <w:rPr>
                <w:rFonts w:eastAsia="SimSun"/>
                <w:sz w:val="20"/>
                <w:szCs w:val="20"/>
              </w:rPr>
            </w:pPr>
            <w:r w:rsidRPr="00264CB6">
              <w:rPr>
                <w:rFonts w:eastAsia="SimSun"/>
                <w:sz w:val="20"/>
                <w:szCs w:val="20"/>
              </w:rPr>
              <w:t>Магазин смешанной торговли (в составе сторожки)</w:t>
            </w:r>
          </w:p>
        </w:tc>
        <w:tc>
          <w:tcPr>
            <w:tcW w:w="1134" w:type="dxa"/>
            <w:vAlign w:val="center"/>
          </w:tcPr>
          <w:p w:rsidR="00C3049E" w:rsidRPr="00264CB6" w:rsidRDefault="00C3049E" w:rsidP="00C3049E">
            <w:pPr>
              <w:snapToGrid w:val="0"/>
              <w:ind w:right="-33"/>
              <w:jc w:val="center"/>
              <w:rPr>
                <w:sz w:val="20"/>
                <w:szCs w:val="20"/>
              </w:rPr>
            </w:pPr>
            <w:r w:rsidRPr="00264CB6">
              <w:rPr>
                <w:sz w:val="20"/>
                <w:szCs w:val="20"/>
              </w:rPr>
              <w:t>-"-</w:t>
            </w:r>
          </w:p>
        </w:tc>
        <w:tc>
          <w:tcPr>
            <w:tcW w:w="1295" w:type="dxa"/>
            <w:vAlign w:val="center"/>
          </w:tcPr>
          <w:p w:rsidR="00C3049E" w:rsidRPr="00264CB6" w:rsidRDefault="00C3049E" w:rsidP="00C3049E">
            <w:pPr>
              <w:tabs>
                <w:tab w:val="left" w:pos="1418"/>
              </w:tabs>
              <w:jc w:val="center"/>
              <w:rPr>
                <w:sz w:val="20"/>
                <w:szCs w:val="20"/>
              </w:rPr>
            </w:pPr>
            <w:r w:rsidRPr="00264CB6">
              <w:rPr>
                <w:sz w:val="20"/>
                <w:szCs w:val="20"/>
              </w:rPr>
              <w:t>0,0</w:t>
            </w:r>
          </w:p>
        </w:tc>
        <w:tc>
          <w:tcPr>
            <w:tcW w:w="2278"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200</w:t>
            </w:r>
          </w:p>
        </w:tc>
      </w:tr>
      <w:tr w:rsidR="00C3049E" w:rsidRPr="00264CB6" w:rsidTr="00FF1607">
        <w:trPr>
          <w:trHeight w:val="20"/>
          <w:jc w:val="center"/>
        </w:trPr>
        <w:tc>
          <w:tcPr>
            <w:tcW w:w="710"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5</w:t>
            </w:r>
          </w:p>
        </w:tc>
        <w:tc>
          <w:tcPr>
            <w:tcW w:w="9668" w:type="dxa"/>
            <w:gridSpan w:val="4"/>
            <w:vAlign w:val="center"/>
          </w:tcPr>
          <w:p w:rsidR="00C3049E" w:rsidRPr="00264CB6" w:rsidRDefault="00C3049E" w:rsidP="00C3049E">
            <w:pPr>
              <w:tabs>
                <w:tab w:val="left" w:pos="1418"/>
              </w:tabs>
              <w:snapToGrid w:val="0"/>
              <w:jc w:val="center"/>
              <w:rPr>
                <w:bCs/>
                <w:sz w:val="20"/>
                <w:szCs w:val="20"/>
              </w:rPr>
            </w:pPr>
            <w:r w:rsidRPr="00264CB6">
              <w:rPr>
                <w:sz w:val="20"/>
                <w:szCs w:val="20"/>
              </w:rPr>
              <w:t>Транспортная инфраструктура</w:t>
            </w:r>
          </w:p>
        </w:tc>
      </w:tr>
      <w:tr w:rsidR="00C3049E" w:rsidRPr="00264CB6" w:rsidTr="00FF1607">
        <w:trPr>
          <w:trHeight w:val="20"/>
          <w:jc w:val="center"/>
        </w:trPr>
        <w:tc>
          <w:tcPr>
            <w:tcW w:w="710"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5.1</w:t>
            </w:r>
          </w:p>
        </w:tc>
        <w:tc>
          <w:tcPr>
            <w:tcW w:w="4961" w:type="dxa"/>
          </w:tcPr>
          <w:p w:rsidR="00C3049E" w:rsidRPr="00264CB6" w:rsidRDefault="00C3049E" w:rsidP="00C3049E">
            <w:pPr>
              <w:tabs>
                <w:tab w:val="left" w:pos="1418"/>
                <w:tab w:val="left" w:pos="2027"/>
              </w:tabs>
              <w:ind w:right="-8"/>
              <w:rPr>
                <w:sz w:val="20"/>
                <w:szCs w:val="20"/>
              </w:rPr>
            </w:pPr>
            <w:r w:rsidRPr="00264CB6">
              <w:rPr>
                <w:sz w:val="20"/>
                <w:szCs w:val="20"/>
              </w:rPr>
              <w:t xml:space="preserve">Протяженность улично-дорожной сети, в </w:t>
            </w:r>
            <w:proofErr w:type="spellStart"/>
            <w:r w:rsidRPr="00264CB6">
              <w:rPr>
                <w:sz w:val="20"/>
                <w:szCs w:val="20"/>
              </w:rPr>
              <w:t>т.ч</w:t>
            </w:r>
            <w:proofErr w:type="spellEnd"/>
            <w:r w:rsidRPr="00264CB6">
              <w:rPr>
                <w:sz w:val="20"/>
                <w:szCs w:val="20"/>
              </w:rPr>
              <w:t>.</w:t>
            </w:r>
          </w:p>
        </w:tc>
        <w:tc>
          <w:tcPr>
            <w:tcW w:w="1134" w:type="dxa"/>
            <w:vAlign w:val="center"/>
          </w:tcPr>
          <w:p w:rsidR="00C3049E" w:rsidRPr="00264CB6" w:rsidRDefault="00C3049E" w:rsidP="00C3049E">
            <w:pPr>
              <w:tabs>
                <w:tab w:val="left" w:pos="1418"/>
              </w:tabs>
              <w:snapToGrid w:val="0"/>
              <w:jc w:val="center"/>
              <w:rPr>
                <w:sz w:val="20"/>
                <w:szCs w:val="20"/>
              </w:rPr>
            </w:pPr>
            <w:r w:rsidRPr="00264CB6">
              <w:rPr>
                <w:sz w:val="20"/>
                <w:szCs w:val="20"/>
              </w:rPr>
              <w:t>км</w:t>
            </w:r>
          </w:p>
        </w:tc>
        <w:tc>
          <w:tcPr>
            <w:tcW w:w="1295"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1,22</w:t>
            </w:r>
          </w:p>
        </w:tc>
        <w:tc>
          <w:tcPr>
            <w:tcW w:w="2278"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1,75</w:t>
            </w:r>
          </w:p>
        </w:tc>
      </w:tr>
      <w:tr w:rsidR="00C3049E" w:rsidRPr="00264CB6" w:rsidTr="00FF1607">
        <w:trPr>
          <w:trHeight w:val="20"/>
          <w:jc w:val="center"/>
        </w:trPr>
        <w:tc>
          <w:tcPr>
            <w:tcW w:w="710"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5.1.1</w:t>
            </w:r>
          </w:p>
        </w:tc>
        <w:tc>
          <w:tcPr>
            <w:tcW w:w="4961" w:type="dxa"/>
          </w:tcPr>
          <w:p w:rsidR="00C3049E" w:rsidRPr="00264CB6" w:rsidRDefault="00C3049E" w:rsidP="00C3049E">
            <w:pPr>
              <w:tabs>
                <w:tab w:val="left" w:pos="1418"/>
                <w:tab w:val="left" w:pos="2027"/>
              </w:tabs>
              <w:ind w:right="-8"/>
              <w:rPr>
                <w:sz w:val="20"/>
                <w:szCs w:val="20"/>
              </w:rPr>
            </w:pPr>
            <w:r w:rsidRPr="00264CB6">
              <w:rPr>
                <w:sz w:val="20"/>
                <w:szCs w:val="20"/>
              </w:rPr>
              <w:t>Улицы и дороги местного значения</w:t>
            </w:r>
          </w:p>
        </w:tc>
        <w:tc>
          <w:tcPr>
            <w:tcW w:w="1134" w:type="dxa"/>
            <w:vAlign w:val="center"/>
          </w:tcPr>
          <w:p w:rsidR="00C3049E" w:rsidRPr="00264CB6" w:rsidRDefault="00C3049E" w:rsidP="00C3049E">
            <w:pPr>
              <w:tabs>
                <w:tab w:val="left" w:pos="1418"/>
              </w:tabs>
              <w:snapToGrid w:val="0"/>
              <w:jc w:val="center"/>
              <w:rPr>
                <w:sz w:val="20"/>
                <w:szCs w:val="20"/>
              </w:rPr>
            </w:pPr>
            <w:r w:rsidRPr="00264CB6">
              <w:rPr>
                <w:sz w:val="20"/>
                <w:szCs w:val="20"/>
              </w:rPr>
              <w:t>-"-</w:t>
            </w:r>
          </w:p>
        </w:tc>
        <w:tc>
          <w:tcPr>
            <w:tcW w:w="1295"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1,22</w:t>
            </w:r>
          </w:p>
        </w:tc>
        <w:tc>
          <w:tcPr>
            <w:tcW w:w="2278" w:type="dxa"/>
            <w:vAlign w:val="center"/>
          </w:tcPr>
          <w:p w:rsidR="00C3049E" w:rsidRPr="00264CB6" w:rsidRDefault="00C3049E" w:rsidP="00C3049E">
            <w:pPr>
              <w:tabs>
                <w:tab w:val="left" w:pos="1418"/>
                <w:tab w:val="left" w:pos="2027"/>
              </w:tabs>
              <w:ind w:right="-8"/>
              <w:jc w:val="center"/>
              <w:rPr>
                <w:sz w:val="20"/>
                <w:szCs w:val="20"/>
                <w:lang w:val="en-US"/>
              </w:rPr>
            </w:pPr>
            <w:r w:rsidRPr="00264CB6">
              <w:rPr>
                <w:sz w:val="20"/>
                <w:szCs w:val="20"/>
              </w:rPr>
              <w:t>1,75</w:t>
            </w:r>
          </w:p>
        </w:tc>
      </w:tr>
      <w:tr w:rsidR="00C3049E" w:rsidRPr="00264CB6" w:rsidTr="00FF1607">
        <w:trPr>
          <w:trHeight w:val="65"/>
          <w:jc w:val="center"/>
        </w:trPr>
        <w:tc>
          <w:tcPr>
            <w:tcW w:w="710"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5.1.1.1</w:t>
            </w:r>
          </w:p>
        </w:tc>
        <w:tc>
          <w:tcPr>
            <w:tcW w:w="4961" w:type="dxa"/>
          </w:tcPr>
          <w:p w:rsidR="00C3049E" w:rsidRPr="00264CB6" w:rsidRDefault="00C3049E" w:rsidP="00C3049E">
            <w:pPr>
              <w:tabs>
                <w:tab w:val="left" w:pos="1418"/>
                <w:tab w:val="left" w:pos="2027"/>
              </w:tabs>
              <w:ind w:right="-8"/>
              <w:rPr>
                <w:sz w:val="20"/>
                <w:szCs w:val="20"/>
              </w:rPr>
            </w:pPr>
            <w:r w:rsidRPr="00264CB6">
              <w:rPr>
                <w:sz w:val="20"/>
                <w:szCs w:val="20"/>
              </w:rPr>
              <w:t>Местные улицы</w:t>
            </w:r>
          </w:p>
        </w:tc>
        <w:tc>
          <w:tcPr>
            <w:tcW w:w="1134" w:type="dxa"/>
            <w:vAlign w:val="center"/>
          </w:tcPr>
          <w:p w:rsidR="00C3049E" w:rsidRPr="00264CB6" w:rsidRDefault="00C3049E" w:rsidP="00C3049E">
            <w:pPr>
              <w:tabs>
                <w:tab w:val="left" w:pos="1418"/>
              </w:tabs>
              <w:snapToGrid w:val="0"/>
              <w:jc w:val="center"/>
              <w:rPr>
                <w:sz w:val="20"/>
                <w:szCs w:val="20"/>
              </w:rPr>
            </w:pPr>
            <w:r w:rsidRPr="00264CB6">
              <w:rPr>
                <w:sz w:val="20"/>
                <w:szCs w:val="20"/>
              </w:rPr>
              <w:t>-"-</w:t>
            </w:r>
          </w:p>
        </w:tc>
        <w:tc>
          <w:tcPr>
            <w:tcW w:w="1295"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1,22</w:t>
            </w:r>
          </w:p>
        </w:tc>
        <w:tc>
          <w:tcPr>
            <w:tcW w:w="2278"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1,54</w:t>
            </w:r>
          </w:p>
        </w:tc>
      </w:tr>
      <w:tr w:rsidR="00C3049E" w:rsidRPr="00264CB6" w:rsidTr="00FF1607">
        <w:trPr>
          <w:trHeight w:val="65"/>
          <w:jc w:val="center"/>
        </w:trPr>
        <w:tc>
          <w:tcPr>
            <w:tcW w:w="710"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5.1.1.2</w:t>
            </w:r>
          </w:p>
        </w:tc>
        <w:tc>
          <w:tcPr>
            <w:tcW w:w="4961" w:type="dxa"/>
          </w:tcPr>
          <w:p w:rsidR="00C3049E" w:rsidRPr="00264CB6" w:rsidRDefault="00C3049E" w:rsidP="00C3049E">
            <w:pPr>
              <w:tabs>
                <w:tab w:val="left" w:pos="1418"/>
                <w:tab w:val="left" w:pos="2027"/>
              </w:tabs>
              <w:ind w:right="-8"/>
              <w:rPr>
                <w:sz w:val="20"/>
                <w:szCs w:val="20"/>
              </w:rPr>
            </w:pPr>
            <w:r w:rsidRPr="00264CB6">
              <w:rPr>
                <w:sz w:val="20"/>
                <w:szCs w:val="20"/>
              </w:rPr>
              <w:t>Проезды</w:t>
            </w:r>
          </w:p>
        </w:tc>
        <w:tc>
          <w:tcPr>
            <w:tcW w:w="1134" w:type="dxa"/>
            <w:vAlign w:val="center"/>
          </w:tcPr>
          <w:p w:rsidR="00C3049E" w:rsidRPr="00264CB6" w:rsidRDefault="00C3049E" w:rsidP="00C3049E">
            <w:pPr>
              <w:tabs>
                <w:tab w:val="left" w:pos="1418"/>
              </w:tabs>
              <w:snapToGrid w:val="0"/>
              <w:jc w:val="center"/>
              <w:rPr>
                <w:sz w:val="20"/>
                <w:szCs w:val="20"/>
              </w:rPr>
            </w:pPr>
            <w:r w:rsidRPr="00264CB6">
              <w:rPr>
                <w:sz w:val="20"/>
                <w:szCs w:val="20"/>
              </w:rPr>
              <w:t>-"-</w:t>
            </w:r>
          </w:p>
        </w:tc>
        <w:tc>
          <w:tcPr>
            <w:tcW w:w="1295"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0,0</w:t>
            </w:r>
          </w:p>
        </w:tc>
        <w:tc>
          <w:tcPr>
            <w:tcW w:w="2278"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0,21</w:t>
            </w:r>
          </w:p>
        </w:tc>
      </w:tr>
      <w:tr w:rsidR="00C3049E" w:rsidRPr="00264CB6" w:rsidTr="00FF1607">
        <w:trPr>
          <w:trHeight w:val="20"/>
          <w:jc w:val="center"/>
        </w:trPr>
        <w:tc>
          <w:tcPr>
            <w:tcW w:w="710"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5.2</w:t>
            </w:r>
          </w:p>
        </w:tc>
        <w:tc>
          <w:tcPr>
            <w:tcW w:w="4961" w:type="dxa"/>
          </w:tcPr>
          <w:p w:rsidR="00C3049E" w:rsidRPr="00264CB6" w:rsidRDefault="00C3049E" w:rsidP="00C3049E">
            <w:pPr>
              <w:tabs>
                <w:tab w:val="left" w:pos="1418"/>
                <w:tab w:val="left" w:pos="2027"/>
              </w:tabs>
              <w:ind w:right="-8"/>
              <w:rPr>
                <w:sz w:val="20"/>
                <w:szCs w:val="20"/>
              </w:rPr>
            </w:pPr>
            <w:r w:rsidRPr="00264CB6">
              <w:rPr>
                <w:sz w:val="20"/>
                <w:szCs w:val="20"/>
              </w:rPr>
              <w:t>Гаражи и стоянки для хранения легковых автомобилей</w:t>
            </w:r>
          </w:p>
        </w:tc>
        <w:tc>
          <w:tcPr>
            <w:tcW w:w="1134" w:type="dxa"/>
            <w:vAlign w:val="center"/>
          </w:tcPr>
          <w:p w:rsidR="00C3049E" w:rsidRPr="00264CB6" w:rsidRDefault="00C3049E" w:rsidP="00C3049E">
            <w:pPr>
              <w:tabs>
                <w:tab w:val="left" w:pos="1418"/>
              </w:tabs>
              <w:snapToGrid w:val="0"/>
              <w:jc w:val="center"/>
              <w:rPr>
                <w:sz w:val="20"/>
                <w:szCs w:val="20"/>
              </w:rPr>
            </w:pPr>
            <w:r w:rsidRPr="00264CB6">
              <w:rPr>
                <w:sz w:val="20"/>
                <w:szCs w:val="20"/>
              </w:rPr>
              <w:t>-"-</w:t>
            </w:r>
          </w:p>
        </w:tc>
        <w:tc>
          <w:tcPr>
            <w:tcW w:w="1295" w:type="dxa"/>
            <w:vAlign w:val="center"/>
          </w:tcPr>
          <w:p w:rsidR="00C3049E" w:rsidRPr="00264CB6" w:rsidRDefault="00C3049E" w:rsidP="00C3049E">
            <w:pPr>
              <w:tabs>
                <w:tab w:val="left" w:pos="1418"/>
              </w:tabs>
              <w:snapToGrid w:val="0"/>
              <w:jc w:val="center"/>
              <w:rPr>
                <w:bCs/>
                <w:sz w:val="20"/>
                <w:szCs w:val="20"/>
              </w:rPr>
            </w:pPr>
            <w:r w:rsidRPr="00264CB6">
              <w:rPr>
                <w:bCs/>
                <w:sz w:val="20"/>
                <w:szCs w:val="20"/>
              </w:rPr>
              <w:t>0,0</w:t>
            </w:r>
          </w:p>
        </w:tc>
        <w:tc>
          <w:tcPr>
            <w:tcW w:w="2278" w:type="dxa"/>
            <w:vAlign w:val="center"/>
          </w:tcPr>
          <w:p w:rsidR="00C3049E" w:rsidRPr="00264CB6" w:rsidRDefault="004502DA" w:rsidP="00C3049E">
            <w:pPr>
              <w:tabs>
                <w:tab w:val="left" w:pos="1418"/>
              </w:tabs>
              <w:snapToGrid w:val="0"/>
              <w:jc w:val="center"/>
              <w:rPr>
                <w:bCs/>
                <w:sz w:val="20"/>
                <w:szCs w:val="20"/>
              </w:rPr>
            </w:pPr>
            <w:r>
              <w:rPr>
                <w:bCs/>
                <w:sz w:val="20"/>
                <w:szCs w:val="20"/>
              </w:rPr>
              <w:t>49</w:t>
            </w:r>
          </w:p>
        </w:tc>
      </w:tr>
      <w:tr w:rsidR="00C3049E" w:rsidRPr="00264CB6" w:rsidTr="00FF1607">
        <w:trPr>
          <w:trHeight w:val="20"/>
          <w:jc w:val="center"/>
        </w:trPr>
        <w:tc>
          <w:tcPr>
            <w:tcW w:w="710"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6</w:t>
            </w:r>
          </w:p>
        </w:tc>
        <w:tc>
          <w:tcPr>
            <w:tcW w:w="9668" w:type="dxa"/>
            <w:gridSpan w:val="4"/>
            <w:vAlign w:val="center"/>
          </w:tcPr>
          <w:p w:rsidR="00C3049E" w:rsidRPr="00264CB6" w:rsidRDefault="00C3049E" w:rsidP="00C3049E">
            <w:pPr>
              <w:tabs>
                <w:tab w:val="left" w:pos="1418"/>
              </w:tabs>
              <w:snapToGrid w:val="0"/>
              <w:jc w:val="center"/>
              <w:rPr>
                <w:bCs/>
                <w:sz w:val="20"/>
                <w:szCs w:val="20"/>
              </w:rPr>
            </w:pPr>
            <w:r w:rsidRPr="00264CB6">
              <w:rPr>
                <w:sz w:val="20"/>
                <w:szCs w:val="20"/>
              </w:rPr>
              <w:t>Инженерное оборудование и благоустройство территории</w:t>
            </w:r>
          </w:p>
        </w:tc>
      </w:tr>
      <w:tr w:rsidR="00C3049E" w:rsidRPr="00264CB6" w:rsidTr="00FF1607">
        <w:trPr>
          <w:trHeight w:val="20"/>
          <w:jc w:val="center"/>
        </w:trPr>
        <w:tc>
          <w:tcPr>
            <w:tcW w:w="710"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6.1</w:t>
            </w:r>
          </w:p>
        </w:tc>
        <w:tc>
          <w:tcPr>
            <w:tcW w:w="4961" w:type="dxa"/>
            <w:vAlign w:val="center"/>
          </w:tcPr>
          <w:p w:rsidR="00C3049E" w:rsidRPr="00264CB6" w:rsidRDefault="00C3049E" w:rsidP="00C3049E">
            <w:pPr>
              <w:tabs>
                <w:tab w:val="left" w:pos="1418"/>
                <w:tab w:val="left" w:pos="2027"/>
              </w:tabs>
              <w:ind w:right="-8"/>
              <w:rPr>
                <w:sz w:val="20"/>
                <w:szCs w:val="20"/>
              </w:rPr>
            </w:pPr>
            <w:r w:rsidRPr="00264CB6">
              <w:rPr>
                <w:sz w:val="20"/>
                <w:szCs w:val="20"/>
              </w:rPr>
              <w:t>Водопотребление</w:t>
            </w:r>
          </w:p>
        </w:tc>
        <w:tc>
          <w:tcPr>
            <w:tcW w:w="1134" w:type="dxa"/>
            <w:vAlign w:val="center"/>
          </w:tcPr>
          <w:p w:rsidR="00C3049E" w:rsidRPr="00264CB6" w:rsidRDefault="00C3049E" w:rsidP="00C3049E">
            <w:pPr>
              <w:tabs>
                <w:tab w:val="left" w:pos="1418"/>
              </w:tabs>
              <w:snapToGrid w:val="0"/>
              <w:jc w:val="center"/>
              <w:rPr>
                <w:sz w:val="20"/>
                <w:szCs w:val="20"/>
              </w:rPr>
            </w:pPr>
            <w:r w:rsidRPr="00264CB6">
              <w:rPr>
                <w:sz w:val="20"/>
                <w:szCs w:val="20"/>
              </w:rPr>
              <w:t>м</w:t>
            </w:r>
            <w:r w:rsidRPr="00264CB6">
              <w:rPr>
                <w:sz w:val="20"/>
                <w:szCs w:val="20"/>
                <w:vertAlign w:val="superscript"/>
              </w:rPr>
              <w:t>3</w:t>
            </w:r>
            <w:r w:rsidRPr="00264CB6">
              <w:rPr>
                <w:sz w:val="20"/>
                <w:szCs w:val="20"/>
              </w:rPr>
              <w:t>/</w:t>
            </w:r>
            <w:proofErr w:type="spellStart"/>
            <w:r w:rsidRPr="00264CB6">
              <w:rPr>
                <w:sz w:val="20"/>
                <w:szCs w:val="20"/>
              </w:rPr>
              <w:t>сут</w:t>
            </w:r>
            <w:proofErr w:type="spellEnd"/>
          </w:p>
        </w:tc>
        <w:tc>
          <w:tcPr>
            <w:tcW w:w="1295" w:type="dxa"/>
            <w:vAlign w:val="center"/>
          </w:tcPr>
          <w:p w:rsidR="00C3049E" w:rsidRPr="00264CB6" w:rsidRDefault="00C3049E" w:rsidP="00C3049E">
            <w:pPr>
              <w:tabs>
                <w:tab w:val="left" w:pos="1418"/>
              </w:tabs>
              <w:snapToGrid w:val="0"/>
              <w:jc w:val="center"/>
              <w:rPr>
                <w:bCs/>
                <w:sz w:val="20"/>
                <w:szCs w:val="20"/>
              </w:rPr>
            </w:pPr>
            <w:r w:rsidRPr="00264CB6">
              <w:rPr>
                <w:sz w:val="20"/>
                <w:szCs w:val="20"/>
              </w:rPr>
              <w:t>2,7</w:t>
            </w:r>
          </w:p>
        </w:tc>
        <w:tc>
          <w:tcPr>
            <w:tcW w:w="2278" w:type="dxa"/>
            <w:vAlign w:val="center"/>
          </w:tcPr>
          <w:p w:rsidR="00C3049E" w:rsidRPr="00264CB6" w:rsidRDefault="00C3049E" w:rsidP="00C3049E">
            <w:pPr>
              <w:tabs>
                <w:tab w:val="left" w:pos="1418"/>
              </w:tabs>
              <w:snapToGrid w:val="0"/>
              <w:jc w:val="center"/>
              <w:rPr>
                <w:sz w:val="20"/>
                <w:szCs w:val="20"/>
              </w:rPr>
            </w:pPr>
            <w:r w:rsidRPr="00264CB6">
              <w:rPr>
                <w:sz w:val="20"/>
                <w:szCs w:val="20"/>
              </w:rPr>
              <w:t>4,62</w:t>
            </w:r>
          </w:p>
        </w:tc>
      </w:tr>
      <w:tr w:rsidR="00C3049E" w:rsidRPr="00264CB6" w:rsidTr="001225A2">
        <w:trPr>
          <w:trHeight w:val="171"/>
          <w:jc w:val="center"/>
        </w:trPr>
        <w:tc>
          <w:tcPr>
            <w:tcW w:w="710"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6.2</w:t>
            </w:r>
          </w:p>
        </w:tc>
        <w:tc>
          <w:tcPr>
            <w:tcW w:w="4961" w:type="dxa"/>
            <w:vAlign w:val="center"/>
          </w:tcPr>
          <w:p w:rsidR="00C3049E" w:rsidRPr="00264CB6" w:rsidRDefault="00C3049E" w:rsidP="00C3049E">
            <w:pPr>
              <w:tabs>
                <w:tab w:val="left" w:pos="1418"/>
                <w:tab w:val="left" w:pos="2027"/>
              </w:tabs>
              <w:ind w:right="-8"/>
              <w:rPr>
                <w:sz w:val="20"/>
                <w:szCs w:val="20"/>
              </w:rPr>
            </w:pPr>
            <w:r w:rsidRPr="00264CB6">
              <w:rPr>
                <w:sz w:val="20"/>
                <w:szCs w:val="20"/>
              </w:rPr>
              <w:t>Водоотведение</w:t>
            </w:r>
          </w:p>
        </w:tc>
        <w:tc>
          <w:tcPr>
            <w:tcW w:w="1134" w:type="dxa"/>
            <w:vAlign w:val="center"/>
          </w:tcPr>
          <w:p w:rsidR="00C3049E" w:rsidRPr="00264CB6" w:rsidRDefault="00C3049E" w:rsidP="00C3049E">
            <w:pPr>
              <w:tabs>
                <w:tab w:val="left" w:pos="1418"/>
              </w:tabs>
              <w:snapToGrid w:val="0"/>
              <w:jc w:val="center"/>
              <w:rPr>
                <w:sz w:val="20"/>
                <w:szCs w:val="20"/>
              </w:rPr>
            </w:pPr>
            <w:r w:rsidRPr="00264CB6">
              <w:rPr>
                <w:sz w:val="20"/>
                <w:szCs w:val="20"/>
              </w:rPr>
              <w:t>-"-</w:t>
            </w:r>
          </w:p>
        </w:tc>
        <w:tc>
          <w:tcPr>
            <w:tcW w:w="1295" w:type="dxa"/>
            <w:vAlign w:val="center"/>
          </w:tcPr>
          <w:p w:rsidR="00C3049E" w:rsidRPr="00264CB6" w:rsidRDefault="00C3049E" w:rsidP="00C3049E">
            <w:pPr>
              <w:tabs>
                <w:tab w:val="left" w:pos="1418"/>
              </w:tabs>
              <w:snapToGrid w:val="0"/>
              <w:jc w:val="center"/>
              <w:rPr>
                <w:bCs/>
                <w:sz w:val="20"/>
                <w:szCs w:val="20"/>
              </w:rPr>
            </w:pPr>
            <w:r w:rsidRPr="00264CB6">
              <w:rPr>
                <w:sz w:val="20"/>
                <w:szCs w:val="20"/>
              </w:rPr>
              <w:t>2,7</w:t>
            </w:r>
          </w:p>
        </w:tc>
        <w:tc>
          <w:tcPr>
            <w:tcW w:w="2278" w:type="dxa"/>
            <w:vAlign w:val="center"/>
          </w:tcPr>
          <w:p w:rsidR="00C3049E" w:rsidRPr="00264CB6" w:rsidRDefault="00C3049E" w:rsidP="00C3049E">
            <w:pPr>
              <w:tabs>
                <w:tab w:val="left" w:pos="1418"/>
              </w:tabs>
              <w:snapToGrid w:val="0"/>
              <w:jc w:val="center"/>
              <w:rPr>
                <w:sz w:val="20"/>
                <w:szCs w:val="20"/>
              </w:rPr>
            </w:pPr>
            <w:r w:rsidRPr="00264CB6">
              <w:rPr>
                <w:sz w:val="20"/>
                <w:szCs w:val="20"/>
              </w:rPr>
              <w:t>4,62</w:t>
            </w:r>
          </w:p>
        </w:tc>
      </w:tr>
      <w:tr w:rsidR="00C3049E" w:rsidRPr="00264CB6" w:rsidTr="00FF1607">
        <w:trPr>
          <w:trHeight w:val="20"/>
          <w:jc w:val="center"/>
        </w:trPr>
        <w:tc>
          <w:tcPr>
            <w:tcW w:w="710"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6.3</w:t>
            </w:r>
          </w:p>
        </w:tc>
        <w:tc>
          <w:tcPr>
            <w:tcW w:w="4961" w:type="dxa"/>
            <w:vAlign w:val="center"/>
          </w:tcPr>
          <w:p w:rsidR="00C3049E" w:rsidRPr="00264CB6" w:rsidRDefault="00C3049E" w:rsidP="00C3049E">
            <w:pPr>
              <w:tabs>
                <w:tab w:val="left" w:pos="1418"/>
                <w:tab w:val="left" w:pos="2027"/>
              </w:tabs>
              <w:ind w:right="-8"/>
              <w:rPr>
                <w:sz w:val="20"/>
                <w:szCs w:val="20"/>
              </w:rPr>
            </w:pPr>
            <w:r w:rsidRPr="00264CB6">
              <w:rPr>
                <w:sz w:val="20"/>
                <w:szCs w:val="20"/>
              </w:rPr>
              <w:t>Электропотребление</w:t>
            </w:r>
          </w:p>
        </w:tc>
        <w:tc>
          <w:tcPr>
            <w:tcW w:w="1134" w:type="dxa"/>
            <w:vAlign w:val="center"/>
          </w:tcPr>
          <w:p w:rsidR="00C3049E" w:rsidRPr="00264CB6" w:rsidRDefault="00C3049E" w:rsidP="00C3049E">
            <w:pPr>
              <w:tabs>
                <w:tab w:val="left" w:pos="1418"/>
              </w:tabs>
              <w:snapToGrid w:val="0"/>
              <w:jc w:val="center"/>
              <w:rPr>
                <w:sz w:val="20"/>
                <w:szCs w:val="20"/>
              </w:rPr>
            </w:pPr>
            <w:r w:rsidRPr="00264CB6">
              <w:rPr>
                <w:sz w:val="20"/>
                <w:szCs w:val="20"/>
              </w:rPr>
              <w:t>кВт</w:t>
            </w:r>
          </w:p>
        </w:tc>
        <w:tc>
          <w:tcPr>
            <w:tcW w:w="1295" w:type="dxa"/>
            <w:vAlign w:val="center"/>
          </w:tcPr>
          <w:p w:rsidR="00C3049E" w:rsidRPr="00264CB6" w:rsidRDefault="00C3049E" w:rsidP="00C3049E">
            <w:pPr>
              <w:tabs>
                <w:tab w:val="left" w:pos="1418"/>
              </w:tabs>
              <w:snapToGrid w:val="0"/>
              <w:jc w:val="center"/>
              <w:rPr>
                <w:bCs/>
                <w:sz w:val="20"/>
                <w:szCs w:val="20"/>
              </w:rPr>
            </w:pPr>
            <w:r w:rsidRPr="00264CB6">
              <w:rPr>
                <w:sz w:val="20"/>
                <w:szCs w:val="20"/>
              </w:rPr>
              <w:t>24,55</w:t>
            </w:r>
          </w:p>
        </w:tc>
        <w:tc>
          <w:tcPr>
            <w:tcW w:w="2278" w:type="dxa"/>
            <w:vAlign w:val="center"/>
          </w:tcPr>
          <w:p w:rsidR="00C3049E" w:rsidRPr="00264CB6" w:rsidRDefault="00C3049E" w:rsidP="00C3049E">
            <w:pPr>
              <w:tabs>
                <w:tab w:val="left" w:pos="1418"/>
              </w:tabs>
              <w:snapToGrid w:val="0"/>
              <w:jc w:val="center"/>
              <w:rPr>
                <w:bCs/>
                <w:sz w:val="20"/>
                <w:szCs w:val="20"/>
                <w:highlight w:val="yellow"/>
              </w:rPr>
            </w:pPr>
            <w:r w:rsidRPr="00264CB6">
              <w:rPr>
                <w:bCs/>
                <w:sz w:val="20"/>
                <w:szCs w:val="20"/>
              </w:rPr>
              <w:t>55,93</w:t>
            </w:r>
          </w:p>
        </w:tc>
      </w:tr>
      <w:tr w:rsidR="00C3049E" w:rsidRPr="00264CB6" w:rsidTr="00FF1607">
        <w:trPr>
          <w:trHeight w:val="20"/>
          <w:jc w:val="center"/>
        </w:trPr>
        <w:tc>
          <w:tcPr>
            <w:tcW w:w="710"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6.4</w:t>
            </w:r>
          </w:p>
        </w:tc>
        <w:tc>
          <w:tcPr>
            <w:tcW w:w="4961" w:type="dxa"/>
            <w:vAlign w:val="center"/>
          </w:tcPr>
          <w:p w:rsidR="00C3049E" w:rsidRPr="00264CB6" w:rsidRDefault="00C3049E" w:rsidP="00C3049E">
            <w:pPr>
              <w:tabs>
                <w:tab w:val="left" w:pos="1418"/>
                <w:tab w:val="left" w:pos="2027"/>
              </w:tabs>
              <w:ind w:right="-8"/>
              <w:rPr>
                <w:sz w:val="20"/>
                <w:szCs w:val="20"/>
              </w:rPr>
            </w:pPr>
            <w:r w:rsidRPr="00264CB6">
              <w:rPr>
                <w:sz w:val="20"/>
                <w:szCs w:val="20"/>
              </w:rPr>
              <w:t>Расход газа</w:t>
            </w:r>
          </w:p>
        </w:tc>
        <w:tc>
          <w:tcPr>
            <w:tcW w:w="1134" w:type="dxa"/>
            <w:vAlign w:val="center"/>
          </w:tcPr>
          <w:p w:rsidR="00C3049E" w:rsidRPr="00264CB6" w:rsidRDefault="00C3049E" w:rsidP="00C3049E">
            <w:pPr>
              <w:tabs>
                <w:tab w:val="left" w:pos="1418"/>
              </w:tabs>
              <w:snapToGrid w:val="0"/>
              <w:jc w:val="center"/>
              <w:rPr>
                <w:sz w:val="20"/>
                <w:szCs w:val="20"/>
              </w:rPr>
            </w:pPr>
            <w:r w:rsidRPr="00264CB6">
              <w:rPr>
                <w:sz w:val="20"/>
                <w:szCs w:val="20"/>
              </w:rPr>
              <w:t>м</w:t>
            </w:r>
            <w:r w:rsidRPr="00264CB6">
              <w:rPr>
                <w:sz w:val="20"/>
                <w:szCs w:val="20"/>
                <w:vertAlign w:val="superscript"/>
              </w:rPr>
              <w:t>3</w:t>
            </w:r>
            <w:r w:rsidRPr="00264CB6">
              <w:rPr>
                <w:sz w:val="20"/>
                <w:szCs w:val="20"/>
              </w:rPr>
              <w:t>/час</w:t>
            </w:r>
          </w:p>
        </w:tc>
        <w:tc>
          <w:tcPr>
            <w:tcW w:w="1295" w:type="dxa"/>
            <w:vAlign w:val="center"/>
          </w:tcPr>
          <w:p w:rsidR="00C3049E" w:rsidRPr="00264CB6" w:rsidRDefault="00C3049E" w:rsidP="00C3049E">
            <w:pPr>
              <w:tabs>
                <w:tab w:val="left" w:pos="1418"/>
              </w:tabs>
              <w:snapToGrid w:val="0"/>
              <w:jc w:val="center"/>
              <w:rPr>
                <w:bCs/>
                <w:sz w:val="20"/>
                <w:szCs w:val="20"/>
              </w:rPr>
            </w:pPr>
            <w:r w:rsidRPr="00264CB6">
              <w:rPr>
                <w:sz w:val="20"/>
                <w:szCs w:val="20"/>
              </w:rPr>
              <w:t>0,0</w:t>
            </w:r>
          </w:p>
        </w:tc>
        <w:tc>
          <w:tcPr>
            <w:tcW w:w="2278" w:type="dxa"/>
            <w:vAlign w:val="center"/>
          </w:tcPr>
          <w:p w:rsidR="00C3049E" w:rsidRPr="00264CB6" w:rsidRDefault="00C3049E" w:rsidP="00C3049E">
            <w:pPr>
              <w:tabs>
                <w:tab w:val="left" w:pos="1418"/>
              </w:tabs>
              <w:snapToGrid w:val="0"/>
              <w:jc w:val="center"/>
              <w:rPr>
                <w:bCs/>
                <w:sz w:val="20"/>
                <w:szCs w:val="20"/>
              </w:rPr>
            </w:pPr>
            <w:r w:rsidRPr="00264CB6">
              <w:rPr>
                <w:bCs/>
                <w:sz w:val="20"/>
                <w:szCs w:val="20"/>
              </w:rPr>
              <w:t>0,0</w:t>
            </w:r>
          </w:p>
        </w:tc>
      </w:tr>
      <w:tr w:rsidR="00C3049E" w:rsidRPr="00264CB6" w:rsidTr="00FF1607">
        <w:trPr>
          <w:trHeight w:val="20"/>
          <w:jc w:val="center"/>
        </w:trPr>
        <w:tc>
          <w:tcPr>
            <w:tcW w:w="710"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6.5</w:t>
            </w:r>
          </w:p>
        </w:tc>
        <w:tc>
          <w:tcPr>
            <w:tcW w:w="4961" w:type="dxa"/>
            <w:vAlign w:val="center"/>
          </w:tcPr>
          <w:p w:rsidR="00C3049E" w:rsidRPr="00264CB6" w:rsidRDefault="00C3049E" w:rsidP="00C3049E">
            <w:pPr>
              <w:tabs>
                <w:tab w:val="left" w:pos="1418"/>
                <w:tab w:val="left" w:pos="2027"/>
              </w:tabs>
              <w:ind w:right="-8"/>
              <w:rPr>
                <w:sz w:val="20"/>
                <w:szCs w:val="20"/>
              </w:rPr>
            </w:pPr>
            <w:r w:rsidRPr="00264CB6">
              <w:rPr>
                <w:sz w:val="20"/>
                <w:szCs w:val="20"/>
              </w:rPr>
              <w:t>Теплоснабжение</w:t>
            </w:r>
          </w:p>
        </w:tc>
        <w:tc>
          <w:tcPr>
            <w:tcW w:w="1134" w:type="dxa"/>
            <w:vAlign w:val="center"/>
          </w:tcPr>
          <w:p w:rsidR="00C3049E" w:rsidRPr="00264CB6" w:rsidRDefault="00C3049E" w:rsidP="00C3049E">
            <w:pPr>
              <w:tabs>
                <w:tab w:val="left" w:pos="1418"/>
              </w:tabs>
              <w:snapToGrid w:val="0"/>
              <w:jc w:val="center"/>
              <w:rPr>
                <w:sz w:val="20"/>
                <w:szCs w:val="20"/>
              </w:rPr>
            </w:pPr>
            <w:r w:rsidRPr="00264CB6">
              <w:rPr>
                <w:sz w:val="20"/>
                <w:szCs w:val="20"/>
              </w:rPr>
              <w:t>Гкал/час</w:t>
            </w:r>
          </w:p>
        </w:tc>
        <w:tc>
          <w:tcPr>
            <w:tcW w:w="1295" w:type="dxa"/>
            <w:vAlign w:val="center"/>
          </w:tcPr>
          <w:p w:rsidR="00C3049E" w:rsidRPr="00264CB6" w:rsidRDefault="00C3049E" w:rsidP="00C3049E">
            <w:pPr>
              <w:tabs>
                <w:tab w:val="left" w:pos="1418"/>
              </w:tabs>
              <w:snapToGrid w:val="0"/>
              <w:jc w:val="center"/>
              <w:rPr>
                <w:sz w:val="20"/>
                <w:szCs w:val="20"/>
              </w:rPr>
            </w:pPr>
            <w:r w:rsidRPr="00264CB6">
              <w:rPr>
                <w:sz w:val="20"/>
                <w:szCs w:val="20"/>
              </w:rPr>
              <w:t>0,0</w:t>
            </w:r>
          </w:p>
        </w:tc>
        <w:tc>
          <w:tcPr>
            <w:tcW w:w="2278" w:type="dxa"/>
            <w:vAlign w:val="center"/>
          </w:tcPr>
          <w:p w:rsidR="00C3049E" w:rsidRPr="00264CB6" w:rsidRDefault="00C3049E" w:rsidP="00C3049E">
            <w:pPr>
              <w:tabs>
                <w:tab w:val="left" w:pos="1418"/>
              </w:tabs>
              <w:snapToGrid w:val="0"/>
              <w:jc w:val="center"/>
              <w:rPr>
                <w:sz w:val="20"/>
                <w:szCs w:val="20"/>
              </w:rPr>
            </w:pPr>
            <w:r w:rsidRPr="00264CB6">
              <w:rPr>
                <w:sz w:val="20"/>
                <w:szCs w:val="20"/>
              </w:rPr>
              <w:t>0,0</w:t>
            </w:r>
          </w:p>
        </w:tc>
      </w:tr>
      <w:tr w:rsidR="00C3049E" w:rsidRPr="00264CB6" w:rsidTr="00FF1607">
        <w:trPr>
          <w:trHeight w:val="443"/>
          <w:jc w:val="center"/>
        </w:trPr>
        <w:tc>
          <w:tcPr>
            <w:tcW w:w="710"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6.6</w:t>
            </w:r>
          </w:p>
        </w:tc>
        <w:tc>
          <w:tcPr>
            <w:tcW w:w="4961" w:type="dxa"/>
            <w:vAlign w:val="center"/>
          </w:tcPr>
          <w:p w:rsidR="00C3049E" w:rsidRPr="00264CB6" w:rsidRDefault="00C3049E" w:rsidP="00C3049E">
            <w:pPr>
              <w:tabs>
                <w:tab w:val="left" w:pos="1418"/>
                <w:tab w:val="left" w:pos="2027"/>
              </w:tabs>
              <w:ind w:right="-8"/>
              <w:rPr>
                <w:sz w:val="20"/>
                <w:szCs w:val="20"/>
              </w:rPr>
            </w:pPr>
            <w:r w:rsidRPr="00264CB6">
              <w:rPr>
                <w:sz w:val="20"/>
                <w:szCs w:val="20"/>
              </w:rPr>
              <w:t>Количество твердых бытовых отходов</w:t>
            </w:r>
          </w:p>
        </w:tc>
        <w:tc>
          <w:tcPr>
            <w:tcW w:w="1134" w:type="dxa"/>
            <w:vAlign w:val="center"/>
          </w:tcPr>
          <w:p w:rsidR="00C3049E" w:rsidRPr="00264CB6" w:rsidRDefault="00C3049E" w:rsidP="00C3049E">
            <w:pPr>
              <w:tabs>
                <w:tab w:val="left" w:pos="1418"/>
              </w:tabs>
              <w:snapToGrid w:val="0"/>
              <w:jc w:val="center"/>
              <w:rPr>
                <w:sz w:val="20"/>
                <w:szCs w:val="20"/>
              </w:rPr>
            </w:pPr>
            <w:r w:rsidRPr="00264CB6">
              <w:rPr>
                <w:sz w:val="20"/>
                <w:szCs w:val="20"/>
              </w:rPr>
              <w:t>м</w:t>
            </w:r>
            <w:r w:rsidRPr="00264CB6">
              <w:rPr>
                <w:sz w:val="20"/>
                <w:szCs w:val="20"/>
                <w:vertAlign w:val="superscript"/>
              </w:rPr>
              <w:t>3</w:t>
            </w:r>
            <w:r w:rsidRPr="00264CB6">
              <w:rPr>
                <w:sz w:val="20"/>
                <w:szCs w:val="20"/>
              </w:rPr>
              <w:t>/год</w:t>
            </w:r>
          </w:p>
        </w:tc>
        <w:tc>
          <w:tcPr>
            <w:tcW w:w="1295" w:type="dxa"/>
            <w:vAlign w:val="center"/>
          </w:tcPr>
          <w:p w:rsidR="00C3049E" w:rsidRPr="00264CB6" w:rsidRDefault="00C3049E" w:rsidP="00C3049E">
            <w:pPr>
              <w:tabs>
                <w:tab w:val="left" w:pos="1418"/>
              </w:tabs>
              <w:snapToGrid w:val="0"/>
              <w:jc w:val="center"/>
              <w:rPr>
                <w:sz w:val="20"/>
                <w:szCs w:val="20"/>
              </w:rPr>
            </w:pPr>
            <w:r w:rsidRPr="00264CB6">
              <w:rPr>
                <w:sz w:val="20"/>
                <w:szCs w:val="20"/>
              </w:rPr>
              <w:t>180</w:t>
            </w:r>
          </w:p>
        </w:tc>
        <w:tc>
          <w:tcPr>
            <w:tcW w:w="2278" w:type="dxa"/>
            <w:vAlign w:val="center"/>
          </w:tcPr>
          <w:p w:rsidR="00C3049E" w:rsidRPr="00264CB6" w:rsidRDefault="004502DA" w:rsidP="00C3049E">
            <w:pPr>
              <w:snapToGrid w:val="0"/>
              <w:jc w:val="center"/>
              <w:rPr>
                <w:sz w:val="20"/>
                <w:szCs w:val="20"/>
                <w:highlight w:val="yellow"/>
              </w:rPr>
            </w:pPr>
            <w:r>
              <w:rPr>
                <w:sz w:val="20"/>
                <w:szCs w:val="20"/>
              </w:rPr>
              <w:t>314</w:t>
            </w:r>
          </w:p>
        </w:tc>
      </w:tr>
      <w:tr w:rsidR="00C3049E" w:rsidRPr="00264CB6" w:rsidTr="00FF1607">
        <w:trPr>
          <w:trHeight w:val="20"/>
          <w:jc w:val="center"/>
        </w:trPr>
        <w:tc>
          <w:tcPr>
            <w:tcW w:w="710" w:type="dxa"/>
            <w:vAlign w:val="center"/>
          </w:tcPr>
          <w:p w:rsidR="00C3049E" w:rsidRPr="00264CB6" w:rsidRDefault="00C3049E" w:rsidP="00C3049E">
            <w:pPr>
              <w:tabs>
                <w:tab w:val="left" w:pos="1418"/>
                <w:tab w:val="left" w:pos="2027"/>
              </w:tabs>
              <w:ind w:right="-8"/>
              <w:jc w:val="center"/>
              <w:rPr>
                <w:sz w:val="20"/>
                <w:szCs w:val="20"/>
              </w:rPr>
            </w:pPr>
            <w:r w:rsidRPr="00264CB6">
              <w:rPr>
                <w:sz w:val="20"/>
                <w:szCs w:val="20"/>
              </w:rPr>
              <w:t>6.7</w:t>
            </w:r>
          </w:p>
        </w:tc>
        <w:tc>
          <w:tcPr>
            <w:tcW w:w="4961" w:type="dxa"/>
            <w:vAlign w:val="center"/>
          </w:tcPr>
          <w:p w:rsidR="00C3049E" w:rsidRPr="00264CB6" w:rsidRDefault="00C3049E" w:rsidP="00C3049E">
            <w:pPr>
              <w:tabs>
                <w:tab w:val="left" w:pos="1418"/>
                <w:tab w:val="left" w:pos="2027"/>
              </w:tabs>
              <w:ind w:right="-8"/>
              <w:rPr>
                <w:sz w:val="20"/>
                <w:szCs w:val="20"/>
              </w:rPr>
            </w:pPr>
            <w:r w:rsidRPr="00264CB6">
              <w:rPr>
                <w:sz w:val="20"/>
                <w:szCs w:val="20"/>
              </w:rPr>
              <w:t>Потребность в иных видах инженерного оборудования:</w:t>
            </w:r>
          </w:p>
          <w:p w:rsidR="00C3049E" w:rsidRPr="00264CB6" w:rsidRDefault="00C3049E" w:rsidP="00C3049E">
            <w:pPr>
              <w:tabs>
                <w:tab w:val="left" w:pos="1418"/>
                <w:tab w:val="left" w:pos="2027"/>
              </w:tabs>
              <w:ind w:right="-8"/>
              <w:rPr>
                <w:sz w:val="20"/>
                <w:szCs w:val="20"/>
              </w:rPr>
            </w:pPr>
            <w:r w:rsidRPr="00264CB6">
              <w:rPr>
                <w:sz w:val="20"/>
                <w:szCs w:val="20"/>
              </w:rPr>
              <w:t>Количество поверхностного стока</w:t>
            </w:r>
          </w:p>
        </w:tc>
        <w:tc>
          <w:tcPr>
            <w:tcW w:w="1134" w:type="dxa"/>
            <w:vAlign w:val="center"/>
          </w:tcPr>
          <w:p w:rsidR="00C3049E" w:rsidRPr="00264CB6" w:rsidRDefault="00C3049E" w:rsidP="00C3049E">
            <w:pPr>
              <w:tabs>
                <w:tab w:val="left" w:pos="1418"/>
              </w:tabs>
              <w:snapToGrid w:val="0"/>
              <w:jc w:val="center"/>
              <w:rPr>
                <w:sz w:val="20"/>
                <w:szCs w:val="20"/>
              </w:rPr>
            </w:pPr>
            <w:r w:rsidRPr="00264CB6">
              <w:rPr>
                <w:sz w:val="20"/>
                <w:szCs w:val="20"/>
              </w:rPr>
              <w:t>м</w:t>
            </w:r>
            <w:r w:rsidRPr="00264CB6">
              <w:rPr>
                <w:sz w:val="20"/>
                <w:szCs w:val="20"/>
                <w:vertAlign w:val="superscript"/>
              </w:rPr>
              <w:t>3</w:t>
            </w:r>
            <w:r w:rsidRPr="00264CB6">
              <w:rPr>
                <w:sz w:val="20"/>
                <w:szCs w:val="20"/>
              </w:rPr>
              <w:t>/</w:t>
            </w:r>
            <w:proofErr w:type="spellStart"/>
            <w:r w:rsidRPr="00264CB6">
              <w:rPr>
                <w:sz w:val="20"/>
                <w:szCs w:val="20"/>
              </w:rPr>
              <w:t>сут</w:t>
            </w:r>
            <w:proofErr w:type="spellEnd"/>
          </w:p>
        </w:tc>
        <w:tc>
          <w:tcPr>
            <w:tcW w:w="1295" w:type="dxa"/>
            <w:vAlign w:val="center"/>
          </w:tcPr>
          <w:p w:rsidR="00C3049E" w:rsidRPr="00264CB6" w:rsidRDefault="004502DA" w:rsidP="00C3049E">
            <w:pPr>
              <w:tabs>
                <w:tab w:val="left" w:pos="1418"/>
              </w:tabs>
              <w:snapToGrid w:val="0"/>
              <w:jc w:val="center"/>
              <w:rPr>
                <w:sz w:val="20"/>
                <w:szCs w:val="20"/>
              </w:rPr>
            </w:pPr>
            <w:r>
              <w:rPr>
                <w:sz w:val="20"/>
                <w:szCs w:val="20"/>
              </w:rPr>
              <w:t>498,8</w:t>
            </w:r>
          </w:p>
        </w:tc>
        <w:tc>
          <w:tcPr>
            <w:tcW w:w="2278" w:type="dxa"/>
            <w:vAlign w:val="center"/>
          </w:tcPr>
          <w:p w:rsidR="00C3049E" w:rsidRPr="00264CB6" w:rsidRDefault="004502DA" w:rsidP="00C3049E">
            <w:pPr>
              <w:snapToGrid w:val="0"/>
              <w:jc w:val="center"/>
              <w:rPr>
                <w:sz w:val="20"/>
                <w:szCs w:val="20"/>
              </w:rPr>
            </w:pPr>
            <w:r>
              <w:rPr>
                <w:sz w:val="20"/>
                <w:szCs w:val="20"/>
              </w:rPr>
              <w:t>498,8</w:t>
            </w:r>
          </w:p>
        </w:tc>
      </w:tr>
    </w:tbl>
    <w:p w:rsidR="00FF1607" w:rsidRPr="00264CB6" w:rsidRDefault="00FF1607" w:rsidP="000623D9">
      <w:pPr>
        <w:ind w:firstLine="567"/>
        <w:jc w:val="both"/>
        <w:rPr>
          <w:rFonts w:eastAsia="GOST Type AU"/>
          <w:b/>
        </w:rPr>
      </w:pPr>
    </w:p>
    <w:p w:rsidR="0068384E" w:rsidRPr="00264CB6" w:rsidRDefault="0068384E" w:rsidP="002C1638">
      <w:pPr>
        <w:ind w:firstLine="567"/>
        <w:jc w:val="both"/>
        <w:rPr>
          <w:szCs w:val="20"/>
        </w:rPr>
      </w:pPr>
    </w:p>
    <w:sectPr w:rsidR="0068384E" w:rsidRPr="00264CB6" w:rsidSect="001B6930">
      <w:headerReference w:type="even" r:id="rId22"/>
      <w:footerReference w:type="even" r:id="rId23"/>
      <w:pgSz w:w="11905" w:h="16837"/>
      <w:pgMar w:top="851" w:right="851" w:bottom="851" w:left="1418" w:header="420" w:footer="176"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C4AD5" w:rsidRDefault="00FC4AD5">
      <w:r>
        <w:separator/>
      </w:r>
    </w:p>
  </w:endnote>
  <w:endnote w:type="continuationSeparator" w:id="0">
    <w:p w:rsidR="00FC4AD5" w:rsidRDefault="00FC4A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GOST Type AU">
    <w:charset w:val="CC"/>
    <w:family w:val="auto"/>
    <w:pitch w:val="variable"/>
    <w:sig w:usb0="A000028F" w:usb1="1000004A" w:usb2="00000000" w:usb3="00000000" w:csb0="0000019F" w:csb1="00000000"/>
  </w:font>
  <w:font w:name="Arial">
    <w:panose1 w:val="020B0604020202020204"/>
    <w:charset w:val="CC"/>
    <w:family w:val="swiss"/>
    <w:pitch w:val="variable"/>
    <w:sig w:usb0="E0002AFF" w:usb1="C0007843"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Tahoma">
    <w:panose1 w:val="020B0604030504040204"/>
    <w:charset w:val="CC"/>
    <w:family w:val="swiss"/>
    <w:pitch w:val="variable"/>
    <w:sig w:usb0="E1002EFF" w:usb1="C000605B" w:usb2="00000029" w:usb3="00000000" w:csb0="000101FF" w:csb1="00000000"/>
  </w:font>
  <w:font w:name="Peterburg">
    <w:altName w:val="Times New Roman"/>
    <w:panose1 w:val="00000000000000000000"/>
    <w:charset w:val="00"/>
    <w:family w:val="auto"/>
    <w:notTrueType/>
    <w:pitch w:val="variable"/>
    <w:sig w:usb0="00000003" w:usb1="00000000" w:usb2="00000000" w:usb3="00000000" w:csb0="00000001" w:csb1="00000000"/>
  </w:font>
  <w:font w:name="GOST type A">
    <w:charset w:val="00"/>
    <w:family w:val="swiss"/>
    <w:pitch w:val="variable"/>
    <w:sig w:usb0="00000203" w:usb1="00000000" w:usb2="00000000" w:usb3="00000000" w:csb0="00000005" w:csb1="00000000"/>
  </w:font>
  <w:font w:name="Calibri">
    <w:panose1 w:val="020F0502020204030204"/>
    <w:charset w:val="CC"/>
    <w:family w:val="swiss"/>
    <w:pitch w:val="variable"/>
    <w:sig w:usb0="E00002FF" w:usb1="4000ACFF" w:usb2="00000001" w:usb3="00000000" w:csb0="0000019F" w:csb1="00000000"/>
  </w:font>
  <w:font w:name="Verdana">
    <w:panose1 w:val="020B0604030504040204"/>
    <w:charset w:val="CC"/>
    <w:family w:val="swiss"/>
    <w:pitch w:val="variable"/>
    <w:sig w:usb0="A10006FF" w:usb1="4000205B" w:usb2="00000010" w:usb3="00000000" w:csb0="0000019F" w:csb1="00000000"/>
  </w:font>
  <w:font w:name="Arial-BoldItalicMT">
    <w:altName w:val="MS Mincho"/>
    <w:panose1 w:val="00000000000000000000"/>
    <w:charset w:val="80"/>
    <w:family w:val="auto"/>
    <w:notTrueType/>
    <w:pitch w:val="default"/>
    <w:sig w:usb0="00000201" w:usb1="08070000" w:usb2="00000010" w:usb3="00000000" w:csb0="00020004"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3049E" w:rsidRDefault="00C3049E" w:rsidP="00FD6BB7">
    <w:pPr>
      <w:pStyle w:val="ab"/>
      <w:jc w:val="center"/>
      <w:rPr>
        <w:lang w:val="en-US" w:eastAsia="ru-RU"/>
      </w:rPr>
    </w:pPr>
  </w:p>
  <w:p w:rsidR="00C3049E" w:rsidRPr="00E9220B" w:rsidRDefault="00C3049E" w:rsidP="00BC0D6E">
    <w:pPr>
      <w:pStyle w:val="ab"/>
      <w:ind w:right="357"/>
      <w:jc w:val="center"/>
      <w:rPr>
        <w:i/>
      </w:rPr>
    </w:pPr>
    <w:r>
      <w:t xml:space="preserve">Архитектурно-проектное бюро </w:t>
    </w:r>
    <w:r w:rsidRPr="001D0B31">
      <w:t>«Архивариус»</w:t>
    </w:r>
  </w:p>
  <w:p w:rsidR="00C3049E" w:rsidRPr="00FD6BB7" w:rsidRDefault="00C3049E" w:rsidP="00FD6BB7">
    <w:pPr>
      <w:pStyle w:val="ab"/>
      <w:jc w:val="right"/>
    </w:pPr>
    <w:r w:rsidRPr="00FD6BB7">
      <w:t xml:space="preserve"> </w:t>
    </w:r>
    <w:r>
      <w:fldChar w:fldCharType="begin"/>
    </w:r>
    <w:r>
      <w:instrText>PAGE   \* MERGEFORMAT</w:instrText>
    </w:r>
    <w:r>
      <w:fldChar w:fldCharType="separate"/>
    </w:r>
    <w:r w:rsidR="004F39A7">
      <w:rPr>
        <w:noProof/>
      </w:rPr>
      <w:t>14</w:t>
    </w:r>
    <w:r>
      <w:rPr>
        <w:noProof/>
      </w:rPr>
      <w:fldChar w:fldCharType="end"/>
    </w:r>
  </w:p>
  <w:p w:rsidR="00C3049E" w:rsidRDefault="00C3049E">
    <w:pPr>
      <w:pStyle w:val="ab"/>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3049E" w:rsidRPr="00FD6BB7" w:rsidRDefault="00C3049E" w:rsidP="00FD6BB7">
    <w:pPr>
      <w:tabs>
        <w:tab w:val="center" w:pos="4677"/>
        <w:tab w:val="right" w:pos="9355"/>
      </w:tabs>
      <w:suppressAutoHyphens w:val="0"/>
      <w:spacing w:line="360" w:lineRule="auto"/>
      <w:ind w:right="360"/>
      <w:jc w:val="center"/>
      <w:rPr>
        <w:sz w:val="20"/>
        <w:szCs w:val="20"/>
        <w:lang w:eastAsia="ru-RU"/>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3049E" w:rsidRDefault="00C3049E" w:rsidP="00FD6BB7">
    <w:pPr>
      <w:tabs>
        <w:tab w:val="center" w:pos="4677"/>
        <w:tab w:val="right" w:pos="9355"/>
      </w:tabs>
      <w:suppressAutoHyphens w:val="0"/>
      <w:spacing w:line="360" w:lineRule="auto"/>
      <w:ind w:right="360"/>
      <w:jc w:val="center"/>
      <w:rPr>
        <w:sz w:val="20"/>
        <w:szCs w:val="20"/>
        <w:lang w:val="en-US" w:eastAsia="ru-RU"/>
      </w:rPr>
    </w:pPr>
  </w:p>
  <w:p w:rsidR="00C3049E" w:rsidRPr="00FC3DD7" w:rsidRDefault="00C3049E" w:rsidP="00FD6BB7">
    <w:pPr>
      <w:pStyle w:val="ab"/>
      <w:jc w:val="center"/>
      <w:rPr>
        <w:lang w:eastAsia="ru-RU"/>
      </w:rPr>
    </w:pPr>
    <w:r>
      <w:rPr>
        <w:lang w:eastAsia="ru-RU"/>
      </w:rPr>
      <w:t>ООО</w:t>
    </w:r>
    <w:r w:rsidRPr="00FD6BB7">
      <w:rPr>
        <w:lang w:eastAsia="ru-RU"/>
      </w:rPr>
      <w:t xml:space="preserve"> «Архивариус»</w:t>
    </w:r>
  </w:p>
  <w:p w:rsidR="00C3049E" w:rsidRPr="00FD6BB7" w:rsidRDefault="00C3049E" w:rsidP="00FD6BB7">
    <w:pPr>
      <w:pStyle w:val="ab"/>
      <w:jc w:val="right"/>
    </w:pPr>
    <w:r w:rsidRPr="00FD6BB7">
      <w:t xml:space="preserve"> </w:t>
    </w:r>
    <w:r>
      <w:fldChar w:fldCharType="begin"/>
    </w:r>
    <w:r>
      <w:instrText>PAGE   \* MERGEFORMAT</w:instrText>
    </w:r>
    <w:r>
      <w:fldChar w:fldCharType="separate"/>
    </w:r>
    <w:r>
      <w:rPr>
        <w:noProof/>
      </w:rPr>
      <w:t>2</w:t>
    </w:r>
    <w:r>
      <w:rPr>
        <w:noProof/>
      </w:rPr>
      <w:fldChar w:fldCharType="end"/>
    </w:r>
  </w:p>
  <w:p w:rsidR="00C3049E" w:rsidRPr="00FD6BB7" w:rsidRDefault="00C3049E" w:rsidP="00FD6BB7">
    <w:pPr>
      <w:tabs>
        <w:tab w:val="center" w:pos="4677"/>
        <w:tab w:val="right" w:pos="9355"/>
      </w:tabs>
      <w:suppressAutoHyphens w:val="0"/>
      <w:spacing w:line="360" w:lineRule="auto"/>
      <w:ind w:right="360"/>
      <w:jc w:val="center"/>
      <w:rPr>
        <w:sz w:val="20"/>
        <w:szCs w:val="20"/>
        <w:lang w:val="en-US" w:eastAsia="ru-RU"/>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3049E" w:rsidRDefault="00C3049E" w:rsidP="00FD6BB7">
    <w:pPr>
      <w:tabs>
        <w:tab w:val="center" w:pos="4677"/>
        <w:tab w:val="right" w:pos="9355"/>
      </w:tabs>
      <w:suppressAutoHyphens w:val="0"/>
      <w:spacing w:line="360" w:lineRule="auto"/>
      <w:ind w:right="360"/>
      <w:jc w:val="center"/>
      <w:rPr>
        <w:sz w:val="20"/>
        <w:szCs w:val="20"/>
        <w:lang w:val="en-US" w:eastAsia="ru-RU"/>
      </w:rPr>
    </w:pPr>
  </w:p>
  <w:p w:rsidR="00C3049E" w:rsidRPr="00FC3DD7" w:rsidRDefault="00C3049E" w:rsidP="00FD6BB7">
    <w:pPr>
      <w:pStyle w:val="ab"/>
      <w:jc w:val="center"/>
      <w:rPr>
        <w:lang w:eastAsia="ru-RU"/>
      </w:rPr>
    </w:pPr>
    <w:r w:rsidRPr="00FD6BB7">
      <w:rPr>
        <w:lang w:eastAsia="ru-RU"/>
      </w:rPr>
      <w:t>Общество с ограниченной ответственностью «Архивариус»</w:t>
    </w:r>
  </w:p>
  <w:p w:rsidR="00C3049E" w:rsidRPr="00FD6BB7" w:rsidRDefault="00C3049E" w:rsidP="00FD6BB7">
    <w:pPr>
      <w:pStyle w:val="ab"/>
      <w:jc w:val="right"/>
    </w:pPr>
    <w:r w:rsidRPr="00FD6BB7">
      <w:t xml:space="preserve"> </w:t>
    </w:r>
    <w:r>
      <w:fldChar w:fldCharType="begin"/>
    </w:r>
    <w:r>
      <w:instrText>PAGE   \* MERGEFORMAT</w:instrText>
    </w:r>
    <w:r>
      <w:fldChar w:fldCharType="separate"/>
    </w:r>
    <w:r>
      <w:rPr>
        <w:noProof/>
      </w:rPr>
      <w:t>4</w:t>
    </w:r>
    <w:r>
      <w:rPr>
        <w:noProof/>
      </w:rPr>
      <w:fldChar w:fldCharType="end"/>
    </w:r>
  </w:p>
  <w:p w:rsidR="00C3049E" w:rsidRPr="00FD6BB7" w:rsidRDefault="00C3049E" w:rsidP="00FD6BB7">
    <w:pPr>
      <w:tabs>
        <w:tab w:val="center" w:pos="4677"/>
        <w:tab w:val="right" w:pos="9355"/>
      </w:tabs>
      <w:suppressAutoHyphens w:val="0"/>
      <w:spacing w:line="360" w:lineRule="auto"/>
      <w:ind w:right="360"/>
      <w:jc w:val="center"/>
      <w:rPr>
        <w:sz w:val="20"/>
        <w:szCs w:val="20"/>
        <w:lang w:val="en-US" w:eastAsia="ru-RU"/>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3049E" w:rsidRDefault="00C3049E"/>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C4AD5" w:rsidRDefault="00FC4AD5">
      <w:r>
        <w:separator/>
      </w:r>
    </w:p>
  </w:footnote>
  <w:footnote w:type="continuationSeparator" w:id="0">
    <w:p w:rsidR="00FC4AD5" w:rsidRDefault="00FC4AD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3049E" w:rsidRPr="00692474" w:rsidRDefault="00C3049E" w:rsidP="00E51178">
    <w:pPr>
      <w:suppressAutoHyphens w:val="0"/>
      <w:ind w:right="-3"/>
      <w:jc w:val="center"/>
      <w:rPr>
        <w:color w:val="000000" w:themeColor="text1"/>
        <w:sz w:val="20"/>
        <w:szCs w:val="20"/>
      </w:rPr>
    </w:pPr>
    <w:r w:rsidRPr="00E51178">
      <w:rPr>
        <w:color w:val="000000" w:themeColor="text1"/>
        <w:sz w:val="20"/>
        <w:szCs w:val="20"/>
      </w:rPr>
      <w:t>Документация по планировке территории товарищества собственников недвижимости «Север»</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3049E" w:rsidRPr="00C44736" w:rsidRDefault="00C3049E" w:rsidP="00C44736">
    <w:pPr>
      <w:autoSpaceDE w:val="0"/>
      <w:autoSpaceDN w:val="0"/>
      <w:adjustRightInd w:val="0"/>
      <w:jc w:val="center"/>
      <w:rPr>
        <w:iCs/>
        <w:sz w:val="20"/>
        <w:szCs w:val="20"/>
      </w:rPr>
    </w:pPr>
    <w:r>
      <w:rPr>
        <w:iCs/>
        <w:sz w:val="20"/>
        <w:szCs w:val="20"/>
      </w:rPr>
      <w:t>П</w:t>
    </w:r>
    <w:r w:rsidRPr="00C44736">
      <w:rPr>
        <w:iCs/>
        <w:sz w:val="20"/>
        <w:szCs w:val="20"/>
      </w:rPr>
      <w:t>роект планировки территории</w:t>
    </w:r>
    <w:r>
      <w:rPr>
        <w:iCs/>
        <w:sz w:val="20"/>
        <w:szCs w:val="20"/>
      </w:rPr>
      <w:t xml:space="preserve"> города М</w:t>
    </w:r>
    <w:r w:rsidRPr="00C44736">
      <w:rPr>
        <w:iCs/>
        <w:sz w:val="20"/>
        <w:szCs w:val="20"/>
      </w:rPr>
      <w:t xml:space="preserve">агнитогорска </w:t>
    </w:r>
  </w:p>
  <w:p w:rsidR="00C3049E" w:rsidRPr="00C44736" w:rsidRDefault="00C3049E" w:rsidP="00C44736">
    <w:pPr>
      <w:autoSpaceDE w:val="0"/>
      <w:autoSpaceDN w:val="0"/>
      <w:adjustRightInd w:val="0"/>
      <w:jc w:val="center"/>
      <w:rPr>
        <w:iCs/>
        <w:sz w:val="20"/>
        <w:szCs w:val="20"/>
      </w:rPr>
    </w:pPr>
    <w:r w:rsidRPr="00C44736">
      <w:rPr>
        <w:iCs/>
        <w:sz w:val="20"/>
        <w:szCs w:val="20"/>
      </w:rPr>
      <w:t xml:space="preserve">в границах улиц </w:t>
    </w:r>
    <w:r>
      <w:rPr>
        <w:iCs/>
        <w:sz w:val="20"/>
        <w:szCs w:val="20"/>
      </w:rPr>
      <w:t>Труда, К</w:t>
    </w:r>
    <w:r w:rsidRPr="00C44736">
      <w:rPr>
        <w:iCs/>
        <w:sz w:val="20"/>
        <w:szCs w:val="20"/>
      </w:rPr>
      <w:t xml:space="preserve">оробова, границ </w:t>
    </w:r>
    <w:r>
      <w:rPr>
        <w:iCs/>
        <w:sz w:val="20"/>
        <w:szCs w:val="20"/>
      </w:rPr>
      <w:t>СНТ «С</w:t>
    </w:r>
    <w:r w:rsidRPr="00C44736">
      <w:rPr>
        <w:iCs/>
        <w:sz w:val="20"/>
        <w:szCs w:val="20"/>
      </w:rPr>
      <w:t>троитель-3», береговая зона р.</w:t>
    </w:r>
    <w:r>
      <w:rPr>
        <w:iCs/>
        <w:sz w:val="20"/>
        <w:szCs w:val="20"/>
      </w:rPr>
      <w:t xml:space="preserve"> У</w:t>
    </w:r>
    <w:r w:rsidRPr="00C44736">
      <w:rPr>
        <w:iCs/>
        <w:sz w:val="20"/>
        <w:szCs w:val="20"/>
      </w:rPr>
      <w:t>рал</w:t>
    </w:r>
  </w:p>
  <w:p w:rsidR="00C3049E" w:rsidRDefault="00C3049E">
    <w:pPr>
      <w:pStyle w:val="a9"/>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3049E" w:rsidRPr="00C44736" w:rsidRDefault="00C3049E" w:rsidP="00C44736">
    <w:pPr>
      <w:autoSpaceDE w:val="0"/>
      <w:autoSpaceDN w:val="0"/>
      <w:adjustRightInd w:val="0"/>
      <w:jc w:val="center"/>
      <w:rPr>
        <w:iCs/>
        <w:sz w:val="20"/>
        <w:szCs w:val="20"/>
      </w:rPr>
    </w:pPr>
    <w:r>
      <w:rPr>
        <w:iCs/>
        <w:sz w:val="20"/>
        <w:szCs w:val="20"/>
      </w:rPr>
      <w:t>П</w:t>
    </w:r>
    <w:r w:rsidRPr="00C44736">
      <w:rPr>
        <w:iCs/>
        <w:sz w:val="20"/>
        <w:szCs w:val="20"/>
      </w:rPr>
      <w:t>роект планировки территории</w:t>
    </w:r>
    <w:r>
      <w:rPr>
        <w:iCs/>
        <w:sz w:val="20"/>
        <w:szCs w:val="20"/>
      </w:rPr>
      <w:t xml:space="preserve"> города М</w:t>
    </w:r>
    <w:r w:rsidRPr="00C44736">
      <w:rPr>
        <w:iCs/>
        <w:sz w:val="20"/>
        <w:szCs w:val="20"/>
      </w:rPr>
      <w:t xml:space="preserve">агнитогорска </w:t>
    </w:r>
  </w:p>
  <w:p w:rsidR="00C3049E" w:rsidRPr="00C44736" w:rsidRDefault="00C3049E" w:rsidP="00C44736">
    <w:pPr>
      <w:autoSpaceDE w:val="0"/>
      <w:autoSpaceDN w:val="0"/>
      <w:adjustRightInd w:val="0"/>
      <w:jc w:val="center"/>
      <w:rPr>
        <w:iCs/>
        <w:sz w:val="20"/>
        <w:szCs w:val="20"/>
      </w:rPr>
    </w:pPr>
    <w:r w:rsidRPr="00C44736">
      <w:rPr>
        <w:iCs/>
        <w:sz w:val="20"/>
        <w:szCs w:val="20"/>
      </w:rPr>
      <w:t xml:space="preserve">в границах улиц </w:t>
    </w:r>
    <w:r>
      <w:rPr>
        <w:iCs/>
        <w:sz w:val="20"/>
        <w:szCs w:val="20"/>
      </w:rPr>
      <w:t>Труда, К</w:t>
    </w:r>
    <w:r w:rsidRPr="00C44736">
      <w:rPr>
        <w:iCs/>
        <w:sz w:val="20"/>
        <w:szCs w:val="20"/>
      </w:rPr>
      <w:t xml:space="preserve">оробова, границ </w:t>
    </w:r>
    <w:r>
      <w:rPr>
        <w:iCs/>
        <w:sz w:val="20"/>
        <w:szCs w:val="20"/>
      </w:rPr>
      <w:t>СНТ «С</w:t>
    </w:r>
    <w:r w:rsidRPr="00C44736">
      <w:rPr>
        <w:iCs/>
        <w:sz w:val="20"/>
        <w:szCs w:val="20"/>
      </w:rPr>
      <w:t>троитель-3», береговая зона р.</w:t>
    </w:r>
    <w:r>
      <w:rPr>
        <w:iCs/>
        <w:sz w:val="20"/>
        <w:szCs w:val="20"/>
      </w:rPr>
      <w:t xml:space="preserve"> У</w:t>
    </w:r>
    <w:r w:rsidRPr="00C44736">
      <w:rPr>
        <w:iCs/>
        <w:sz w:val="20"/>
        <w:szCs w:val="20"/>
      </w:rPr>
      <w:t>рал</w:t>
    </w:r>
  </w:p>
  <w:p w:rsidR="00C3049E" w:rsidRDefault="00C3049E">
    <w:pPr>
      <w:pStyle w:val="a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3049E" w:rsidRDefault="00C3049E"/>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92F8D4E0"/>
    <w:lvl w:ilvl="0">
      <w:start w:val="1"/>
      <w:numFmt w:val="bullet"/>
      <w:pStyle w:val="a"/>
      <w:lvlText w:val=""/>
      <w:lvlJc w:val="left"/>
      <w:pPr>
        <w:tabs>
          <w:tab w:val="num" w:pos="360"/>
        </w:tabs>
        <w:ind w:left="360" w:hanging="360"/>
      </w:pPr>
      <w:rPr>
        <w:rFonts w:ascii="Symbol" w:hAnsi="Symbol" w:hint="default"/>
      </w:rPr>
    </w:lvl>
  </w:abstractNum>
  <w:abstractNum w:abstractNumId="1">
    <w:nsid w:val="00000001"/>
    <w:multiLevelType w:val="multilevel"/>
    <w:tmpl w:val="00000001"/>
    <w:name w:val="WW8Num1"/>
    <w:lvl w:ilvl="0">
      <w:start w:val="1"/>
      <w:numFmt w:val="bullet"/>
      <w:lvlText w:val=""/>
      <w:lvlJc w:val="left"/>
      <w:pPr>
        <w:tabs>
          <w:tab w:val="num" w:pos="360"/>
        </w:tabs>
        <w:ind w:left="360" w:hanging="360"/>
      </w:pPr>
      <w:rPr>
        <w:rFonts w:ascii="Symbol" w:hAnsi="Symbol" w:cs="Times New Roman"/>
      </w:rPr>
    </w:lvl>
    <w:lvl w:ilvl="1">
      <w:start w:val="1"/>
      <w:numFmt w:val="bullet"/>
      <w:lvlText w:val=""/>
      <w:lvlJc w:val="left"/>
      <w:pPr>
        <w:tabs>
          <w:tab w:val="num" w:pos="720"/>
        </w:tabs>
        <w:ind w:left="720" w:hanging="360"/>
      </w:pPr>
      <w:rPr>
        <w:rFonts w:ascii="Symbol" w:hAnsi="Symbol" w:cs="Times New Roman"/>
      </w:rPr>
    </w:lvl>
    <w:lvl w:ilvl="2">
      <w:start w:val="1"/>
      <w:numFmt w:val="bullet"/>
      <w:lvlText w:val=""/>
      <w:lvlJc w:val="left"/>
      <w:pPr>
        <w:tabs>
          <w:tab w:val="num" w:pos="1080"/>
        </w:tabs>
        <w:ind w:left="1080" w:hanging="360"/>
      </w:pPr>
      <w:rPr>
        <w:rFonts w:ascii="Symbol" w:hAnsi="Symbol" w:cs="Times New Roman"/>
      </w:rPr>
    </w:lvl>
    <w:lvl w:ilvl="3">
      <w:start w:val="1"/>
      <w:numFmt w:val="bullet"/>
      <w:lvlText w:val=""/>
      <w:lvlJc w:val="left"/>
      <w:pPr>
        <w:tabs>
          <w:tab w:val="num" w:pos="1440"/>
        </w:tabs>
        <w:ind w:left="1440" w:hanging="360"/>
      </w:pPr>
      <w:rPr>
        <w:rFonts w:ascii="Symbol" w:hAnsi="Symbol" w:cs="Times New Roman"/>
      </w:rPr>
    </w:lvl>
    <w:lvl w:ilvl="4">
      <w:start w:val="1"/>
      <w:numFmt w:val="bullet"/>
      <w:lvlText w:val=""/>
      <w:lvlJc w:val="left"/>
      <w:pPr>
        <w:tabs>
          <w:tab w:val="num" w:pos="1800"/>
        </w:tabs>
        <w:ind w:left="1800" w:hanging="360"/>
      </w:pPr>
      <w:rPr>
        <w:rFonts w:ascii="Symbol" w:hAnsi="Symbol" w:cs="Times New Roman"/>
      </w:rPr>
    </w:lvl>
    <w:lvl w:ilvl="5">
      <w:start w:val="1"/>
      <w:numFmt w:val="bullet"/>
      <w:lvlText w:val=""/>
      <w:lvlJc w:val="left"/>
      <w:pPr>
        <w:tabs>
          <w:tab w:val="num" w:pos="2160"/>
        </w:tabs>
        <w:ind w:left="2160" w:hanging="360"/>
      </w:pPr>
      <w:rPr>
        <w:rFonts w:ascii="Symbol" w:hAnsi="Symbol" w:cs="Times New Roman"/>
      </w:rPr>
    </w:lvl>
    <w:lvl w:ilvl="6">
      <w:start w:val="1"/>
      <w:numFmt w:val="bullet"/>
      <w:lvlText w:val=""/>
      <w:lvlJc w:val="left"/>
      <w:pPr>
        <w:tabs>
          <w:tab w:val="num" w:pos="2520"/>
        </w:tabs>
        <w:ind w:left="2520" w:hanging="360"/>
      </w:pPr>
      <w:rPr>
        <w:rFonts w:ascii="Symbol" w:hAnsi="Symbol" w:cs="Times New Roman"/>
      </w:rPr>
    </w:lvl>
    <w:lvl w:ilvl="7">
      <w:start w:val="1"/>
      <w:numFmt w:val="bullet"/>
      <w:lvlText w:val=""/>
      <w:lvlJc w:val="left"/>
      <w:pPr>
        <w:tabs>
          <w:tab w:val="num" w:pos="2880"/>
        </w:tabs>
        <w:ind w:left="2880" w:hanging="360"/>
      </w:pPr>
      <w:rPr>
        <w:rFonts w:ascii="Symbol" w:hAnsi="Symbol" w:cs="Times New Roman"/>
      </w:rPr>
    </w:lvl>
    <w:lvl w:ilvl="8">
      <w:start w:val="1"/>
      <w:numFmt w:val="bullet"/>
      <w:lvlText w:val=""/>
      <w:lvlJc w:val="left"/>
      <w:pPr>
        <w:tabs>
          <w:tab w:val="num" w:pos="3240"/>
        </w:tabs>
        <w:ind w:left="3240" w:hanging="360"/>
      </w:pPr>
      <w:rPr>
        <w:rFonts w:ascii="Symbol" w:hAnsi="Symbol" w:cs="Times New Roman"/>
      </w:rPr>
    </w:lvl>
  </w:abstractNum>
  <w:abstractNum w:abstractNumId="2">
    <w:nsid w:val="00000002"/>
    <w:multiLevelType w:val="multilevel"/>
    <w:tmpl w:val="00000002"/>
    <w:name w:val="WW8Num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nsid w:val="00000003"/>
    <w:multiLevelType w:val="multilevel"/>
    <w:tmpl w:val="00000003"/>
    <w:name w:val="WW8Num3"/>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nsid w:val="00000005"/>
    <w:multiLevelType w:val="singleLevel"/>
    <w:tmpl w:val="00000005"/>
    <w:name w:val="WW8Num4"/>
    <w:lvl w:ilvl="0">
      <w:start w:val="1"/>
      <w:numFmt w:val="bullet"/>
      <w:lvlText w:val=""/>
      <w:lvlJc w:val="left"/>
      <w:pPr>
        <w:tabs>
          <w:tab w:val="num" w:pos="425"/>
        </w:tabs>
        <w:ind w:left="425" w:hanging="425"/>
      </w:pPr>
      <w:rPr>
        <w:rFonts w:ascii="Symbol" w:hAnsi="Symbol"/>
      </w:rPr>
    </w:lvl>
  </w:abstractNum>
  <w:abstractNum w:abstractNumId="5">
    <w:nsid w:val="00000006"/>
    <w:multiLevelType w:val="multilevel"/>
    <w:tmpl w:val="00000006"/>
    <w:name w:val="WW8Num5"/>
    <w:lvl w:ilvl="0">
      <w:start w:val="1"/>
      <w:numFmt w:val="bullet"/>
      <w:lvlText w:val=""/>
      <w:lvlJc w:val="left"/>
      <w:pPr>
        <w:tabs>
          <w:tab w:val="num" w:pos="757"/>
        </w:tabs>
        <w:ind w:left="737" w:hanging="340"/>
      </w:pPr>
      <w:rPr>
        <w:rFonts w:ascii="Symbol" w:hAnsi="Symbol"/>
      </w:rPr>
    </w:lvl>
    <w:lvl w:ilvl="1">
      <w:start w:val="1"/>
      <w:numFmt w:val="bullet"/>
      <w:lvlText w:val=""/>
      <w:lvlJc w:val="left"/>
      <w:pPr>
        <w:tabs>
          <w:tab w:val="num" w:pos="1449"/>
        </w:tabs>
        <w:ind w:left="1080" w:firstLine="0"/>
      </w:pPr>
      <w:rPr>
        <w:rFonts w:ascii="Symbol" w:hAnsi="Symbol"/>
      </w:rPr>
    </w:lvl>
    <w:lvl w:ilvl="2">
      <w:start w:val="1"/>
      <w:numFmt w:val="bullet"/>
      <w:lvlText w:val=""/>
      <w:lvlJc w:val="left"/>
      <w:pPr>
        <w:tabs>
          <w:tab w:val="num" w:pos="2645"/>
        </w:tabs>
        <w:ind w:left="2645" w:hanging="360"/>
      </w:pPr>
      <w:rPr>
        <w:rFonts w:ascii="Wingdings" w:hAnsi="Wingdings"/>
      </w:rPr>
    </w:lvl>
    <w:lvl w:ilvl="3">
      <w:start w:val="1"/>
      <w:numFmt w:val="bullet"/>
      <w:lvlText w:val=""/>
      <w:lvlJc w:val="left"/>
      <w:pPr>
        <w:tabs>
          <w:tab w:val="num" w:pos="3365"/>
        </w:tabs>
        <w:ind w:left="3365" w:hanging="360"/>
      </w:pPr>
      <w:rPr>
        <w:rFonts w:ascii="Symbol" w:hAnsi="Symbol"/>
      </w:rPr>
    </w:lvl>
    <w:lvl w:ilvl="4">
      <w:start w:val="1"/>
      <w:numFmt w:val="bullet"/>
      <w:lvlText w:val="o"/>
      <w:lvlJc w:val="left"/>
      <w:pPr>
        <w:tabs>
          <w:tab w:val="num" w:pos="4085"/>
        </w:tabs>
        <w:ind w:left="4085" w:hanging="360"/>
      </w:pPr>
      <w:rPr>
        <w:rFonts w:ascii="Courier New" w:hAnsi="Courier New"/>
      </w:rPr>
    </w:lvl>
    <w:lvl w:ilvl="5">
      <w:start w:val="1"/>
      <w:numFmt w:val="bullet"/>
      <w:lvlText w:val=""/>
      <w:lvlJc w:val="left"/>
      <w:pPr>
        <w:tabs>
          <w:tab w:val="num" w:pos="4805"/>
        </w:tabs>
        <w:ind w:left="4805" w:hanging="360"/>
      </w:pPr>
      <w:rPr>
        <w:rFonts w:ascii="Wingdings" w:hAnsi="Wingdings"/>
      </w:rPr>
    </w:lvl>
    <w:lvl w:ilvl="6">
      <w:start w:val="1"/>
      <w:numFmt w:val="bullet"/>
      <w:lvlText w:val=""/>
      <w:lvlJc w:val="left"/>
      <w:pPr>
        <w:tabs>
          <w:tab w:val="num" w:pos="5525"/>
        </w:tabs>
        <w:ind w:left="5525" w:hanging="360"/>
      </w:pPr>
      <w:rPr>
        <w:rFonts w:ascii="Symbol" w:hAnsi="Symbol"/>
      </w:rPr>
    </w:lvl>
    <w:lvl w:ilvl="7">
      <w:start w:val="1"/>
      <w:numFmt w:val="bullet"/>
      <w:lvlText w:val="o"/>
      <w:lvlJc w:val="left"/>
      <w:pPr>
        <w:tabs>
          <w:tab w:val="num" w:pos="6245"/>
        </w:tabs>
        <w:ind w:left="6245" w:hanging="360"/>
      </w:pPr>
      <w:rPr>
        <w:rFonts w:ascii="Courier New" w:hAnsi="Courier New"/>
      </w:rPr>
    </w:lvl>
    <w:lvl w:ilvl="8">
      <w:start w:val="1"/>
      <w:numFmt w:val="bullet"/>
      <w:lvlText w:val=""/>
      <w:lvlJc w:val="left"/>
      <w:pPr>
        <w:tabs>
          <w:tab w:val="num" w:pos="6965"/>
        </w:tabs>
        <w:ind w:left="6965" w:hanging="360"/>
      </w:pPr>
      <w:rPr>
        <w:rFonts w:ascii="Wingdings" w:hAnsi="Wingdings"/>
      </w:rPr>
    </w:lvl>
  </w:abstractNum>
  <w:abstractNum w:abstractNumId="6">
    <w:nsid w:val="00000007"/>
    <w:multiLevelType w:val="singleLevel"/>
    <w:tmpl w:val="00000007"/>
    <w:name w:val="WW8Num6"/>
    <w:lvl w:ilvl="0">
      <w:start w:val="1"/>
      <w:numFmt w:val="bullet"/>
      <w:lvlText w:val=""/>
      <w:lvlJc w:val="left"/>
      <w:pPr>
        <w:tabs>
          <w:tab w:val="num" w:pos="425"/>
        </w:tabs>
        <w:ind w:left="425" w:hanging="425"/>
      </w:pPr>
      <w:rPr>
        <w:rFonts w:ascii="Symbol" w:hAnsi="Symbol"/>
      </w:rPr>
    </w:lvl>
  </w:abstractNum>
  <w:abstractNum w:abstractNumId="7">
    <w:nsid w:val="00000008"/>
    <w:multiLevelType w:val="singleLevel"/>
    <w:tmpl w:val="00000008"/>
    <w:name w:val="WW8Num7"/>
    <w:lvl w:ilvl="0">
      <w:start w:val="1"/>
      <w:numFmt w:val="bullet"/>
      <w:lvlText w:val=""/>
      <w:lvlJc w:val="left"/>
      <w:pPr>
        <w:tabs>
          <w:tab w:val="num" w:pos="1134"/>
        </w:tabs>
        <w:ind w:left="0" w:firstLine="709"/>
      </w:pPr>
      <w:rPr>
        <w:rFonts w:ascii="Symbol" w:hAnsi="Symbol"/>
      </w:rPr>
    </w:lvl>
  </w:abstractNum>
  <w:abstractNum w:abstractNumId="8">
    <w:nsid w:val="00000009"/>
    <w:multiLevelType w:val="singleLevel"/>
    <w:tmpl w:val="00000009"/>
    <w:name w:val="WW8Num8"/>
    <w:lvl w:ilvl="0">
      <w:start w:val="1"/>
      <w:numFmt w:val="bullet"/>
      <w:lvlText w:val=""/>
      <w:lvlJc w:val="left"/>
      <w:pPr>
        <w:tabs>
          <w:tab w:val="num" w:pos="851"/>
        </w:tabs>
        <w:ind w:left="851" w:hanging="114"/>
      </w:pPr>
      <w:rPr>
        <w:rFonts w:ascii="Symbol" w:hAnsi="Symbol"/>
      </w:rPr>
    </w:lvl>
  </w:abstractNum>
  <w:abstractNum w:abstractNumId="9">
    <w:nsid w:val="0000000A"/>
    <w:multiLevelType w:val="singleLevel"/>
    <w:tmpl w:val="0000000A"/>
    <w:name w:val="WW8Num9"/>
    <w:lvl w:ilvl="0">
      <w:start w:val="1"/>
      <w:numFmt w:val="bullet"/>
      <w:lvlText w:val=""/>
      <w:lvlJc w:val="left"/>
      <w:pPr>
        <w:tabs>
          <w:tab w:val="num" w:pos="1440"/>
        </w:tabs>
        <w:ind w:left="1440" w:hanging="360"/>
      </w:pPr>
      <w:rPr>
        <w:rFonts w:ascii="Symbol" w:hAnsi="Symbol"/>
      </w:rPr>
    </w:lvl>
  </w:abstractNum>
  <w:abstractNum w:abstractNumId="10">
    <w:nsid w:val="0000000D"/>
    <w:multiLevelType w:val="singleLevel"/>
    <w:tmpl w:val="0000000D"/>
    <w:name w:val="WW8Num12"/>
    <w:lvl w:ilvl="0">
      <w:start w:val="1"/>
      <w:numFmt w:val="bullet"/>
      <w:lvlText w:val=""/>
      <w:lvlJc w:val="left"/>
      <w:pPr>
        <w:tabs>
          <w:tab w:val="num" w:pos="851"/>
        </w:tabs>
        <w:ind w:left="2213" w:hanging="1476"/>
      </w:pPr>
      <w:rPr>
        <w:rFonts w:ascii="Symbol" w:hAnsi="Symbol"/>
      </w:rPr>
    </w:lvl>
  </w:abstractNum>
  <w:abstractNum w:abstractNumId="11">
    <w:nsid w:val="0000000E"/>
    <w:multiLevelType w:val="singleLevel"/>
    <w:tmpl w:val="0000000E"/>
    <w:name w:val="WW8Num13"/>
    <w:lvl w:ilvl="0">
      <w:start w:val="1"/>
      <w:numFmt w:val="bullet"/>
      <w:lvlText w:val=""/>
      <w:lvlJc w:val="left"/>
      <w:pPr>
        <w:tabs>
          <w:tab w:val="num" w:pos="720"/>
        </w:tabs>
        <w:ind w:left="720" w:hanging="360"/>
      </w:pPr>
      <w:rPr>
        <w:rFonts w:ascii="Symbol" w:hAnsi="Symbol"/>
      </w:rPr>
    </w:lvl>
  </w:abstractNum>
  <w:abstractNum w:abstractNumId="12">
    <w:nsid w:val="0000000F"/>
    <w:multiLevelType w:val="multilevel"/>
    <w:tmpl w:val="0000000F"/>
    <w:name w:val="WW8Num14"/>
    <w:lvl w:ilvl="0">
      <w:start w:val="1"/>
      <w:numFmt w:val="bullet"/>
      <w:lvlText w:val=""/>
      <w:lvlJc w:val="left"/>
      <w:pPr>
        <w:tabs>
          <w:tab w:val="num" w:pos="851"/>
        </w:tabs>
        <w:ind w:left="0" w:firstLine="73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3">
    <w:nsid w:val="00000010"/>
    <w:multiLevelType w:val="multilevel"/>
    <w:tmpl w:val="00000010"/>
    <w:name w:val="WW8Num15"/>
    <w:lvl w:ilvl="0">
      <w:start w:val="1"/>
      <w:numFmt w:val="bullet"/>
      <w:lvlText w:val=""/>
      <w:lvlJc w:val="left"/>
      <w:pPr>
        <w:tabs>
          <w:tab w:val="num" w:pos="851"/>
        </w:tabs>
        <w:ind w:left="692" w:firstLine="45"/>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4">
    <w:nsid w:val="00000012"/>
    <w:multiLevelType w:val="multilevel"/>
    <w:tmpl w:val="00000012"/>
    <w:name w:val="WW8Num17"/>
    <w:lvl w:ilvl="0">
      <w:start w:val="1"/>
      <w:numFmt w:val="bullet"/>
      <w:lvlText w:val=""/>
      <w:lvlJc w:val="left"/>
      <w:pPr>
        <w:tabs>
          <w:tab w:val="num" w:pos="1440"/>
        </w:tabs>
        <w:ind w:left="1440" w:hanging="360"/>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5">
    <w:nsid w:val="00000013"/>
    <w:multiLevelType w:val="singleLevel"/>
    <w:tmpl w:val="00000013"/>
    <w:name w:val="WW8Num18"/>
    <w:lvl w:ilvl="0">
      <w:start w:val="1"/>
      <w:numFmt w:val="bullet"/>
      <w:lvlText w:val="-"/>
      <w:lvlJc w:val="left"/>
      <w:pPr>
        <w:tabs>
          <w:tab w:val="num" w:pos="369"/>
        </w:tabs>
        <w:ind w:left="0" w:firstLine="0"/>
      </w:pPr>
      <w:rPr>
        <w:rFonts w:ascii="Courier New" w:hAnsi="Courier New"/>
        <w:sz w:val="24"/>
        <w:szCs w:val="24"/>
      </w:rPr>
    </w:lvl>
  </w:abstractNum>
  <w:abstractNum w:abstractNumId="16">
    <w:nsid w:val="00000014"/>
    <w:multiLevelType w:val="singleLevel"/>
    <w:tmpl w:val="00000014"/>
    <w:name w:val="WW8Num19"/>
    <w:lvl w:ilvl="0">
      <w:start w:val="1"/>
      <w:numFmt w:val="bullet"/>
      <w:lvlText w:val=""/>
      <w:lvlJc w:val="left"/>
      <w:pPr>
        <w:tabs>
          <w:tab w:val="num" w:pos="720"/>
        </w:tabs>
        <w:ind w:left="720" w:hanging="360"/>
      </w:pPr>
      <w:rPr>
        <w:rFonts w:ascii="Symbol" w:hAnsi="Symbol"/>
      </w:rPr>
    </w:lvl>
  </w:abstractNum>
  <w:abstractNum w:abstractNumId="17">
    <w:nsid w:val="00000015"/>
    <w:multiLevelType w:val="multilevel"/>
    <w:tmpl w:val="00000015"/>
    <w:name w:val="WW8Num20"/>
    <w:lvl w:ilvl="0">
      <w:start w:val="1"/>
      <w:numFmt w:val="bullet"/>
      <w:lvlText w:val=""/>
      <w:lvlJc w:val="left"/>
      <w:pPr>
        <w:tabs>
          <w:tab w:val="num" w:pos="851"/>
        </w:tabs>
        <w:ind w:left="720" w:firstLine="1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8">
    <w:nsid w:val="00000017"/>
    <w:multiLevelType w:val="singleLevel"/>
    <w:tmpl w:val="00000017"/>
    <w:name w:val="WW8Num22"/>
    <w:lvl w:ilvl="0">
      <w:start w:val="1"/>
      <w:numFmt w:val="bullet"/>
      <w:lvlText w:val="-"/>
      <w:lvlJc w:val="left"/>
      <w:pPr>
        <w:tabs>
          <w:tab w:val="num" w:pos="369"/>
        </w:tabs>
        <w:ind w:left="0" w:firstLine="0"/>
      </w:pPr>
      <w:rPr>
        <w:rFonts w:ascii="Courier New" w:hAnsi="Courier New"/>
        <w:sz w:val="24"/>
        <w:szCs w:val="24"/>
      </w:rPr>
    </w:lvl>
  </w:abstractNum>
  <w:abstractNum w:abstractNumId="19">
    <w:nsid w:val="00000018"/>
    <w:multiLevelType w:val="singleLevel"/>
    <w:tmpl w:val="00000018"/>
    <w:name w:val="WW8Num23"/>
    <w:lvl w:ilvl="0">
      <w:start w:val="1"/>
      <w:numFmt w:val="bullet"/>
      <w:lvlText w:val=""/>
      <w:lvlJc w:val="left"/>
      <w:pPr>
        <w:tabs>
          <w:tab w:val="num" w:pos="851"/>
        </w:tabs>
        <w:ind w:left="0" w:firstLine="737"/>
      </w:pPr>
      <w:rPr>
        <w:rFonts w:ascii="Symbol" w:hAnsi="Symbol"/>
      </w:rPr>
    </w:lvl>
  </w:abstractNum>
  <w:abstractNum w:abstractNumId="20">
    <w:nsid w:val="00000019"/>
    <w:multiLevelType w:val="multilevel"/>
    <w:tmpl w:val="00000019"/>
    <w:name w:val="WW8Num24"/>
    <w:lvl w:ilvl="0">
      <w:start w:val="1"/>
      <w:numFmt w:val="bullet"/>
      <w:lvlText w:val=""/>
      <w:lvlJc w:val="left"/>
      <w:pPr>
        <w:tabs>
          <w:tab w:val="num" w:pos="1440"/>
        </w:tabs>
        <w:ind w:left="1440" w:hanging="360"/>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decimal"/>
      <w:lvlText w:val="%3."/>
      <w:lvlJc w:val="left"/>
      <w:pPr>
        <w:tabs>
          <w:tab w:val="num" w:pos="660"/>
        </w:tabs>
        <w:ind w:left="660" w:hanging="660"/>
      </w:p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21">
    <w:nsid w:val="0000001A"/>
    <w:multiLevelType w:val="singleLevel"/>
    <w:tmpl w:val="0000001A"/>
    <w:name w:val="WW8Num25"/>
    <w:lvl w:ilvl="0">
      <w:start w:val="1"/>
      <w:numFmt w:val="bullet"/>
      <w:lvlText w:val=""/>
      <w:lvlJc w:val="left"/>
      <w:pPr>
        <w:tabs>
          <w:tab w:val="num" w:pos="709"/>
        </w:tabs>
        <w:ind w:left="709" w:hanging="369"/>
      </w:pPr>
      <w:rPr>
        <w:rFonts w:ascii="Symbol" w:hAnsi="Symbol"/>
      </w:rPr>
    </w:lvl>
  </w:abstractNum>
  <w:abstractNum w:abstractNumId="22">
    <w:nsid w:val="0000001B"/>
    <w:multiLevelType w:val="singleLevel"/>
    <w:tmpl w:val="0000001B"/>
    <w:name w:val="WW8Num26"/>
    <w:lvl w:ilvl="0">
      <w:start w:val="1"/>
      <w:numFmt w:val="bullet"/>
      <w:lvlText w:val="-"/>
      <w:lvlJc w:val="left"/>
      <w:pPr>
        <w:tabs>
          <w:tab w:val="num" w:pos="369"/>
        </w:tabs>
        <w:ind w:left="0" w:firstLine="0"/>
      </w:pPr>
      <w:rPr>
        <w:rFonts w:ascii="Courier New" w:hAnsi="Courier New"/>
        <w:sz w:val="24"/>
        <w:szCs w:val="24"/>
      </w:rPr>
    </w:lvl>
  </w:abstractNum>
  <w:abstractNum w:abstractNumId="23">
    <w:nsid w:val="0000001C"/>
    <w:multiLevelType w:val="multilevel"/>
    <w:tmpl w:val="0000001C"/>
    <w:name w:val="WW8Num27"/>
    <w:lvl w:ilvl="0">
      <w:start w:val="10"/>
      <w:numFmt w:val="bullet"/>
      <w:lvlText w:val=""/>
      <w:lvlJc w:val="left"/>
      <w:pPr>
        <w:tabs>
          <w:tab w:val="num" w:pos="1080"/>
        </w:tabs>
        <w:ind w:left="1080" w:hanging="360"/>
      </w:pPr>
      <w:rPr>
        <w:rFonts w:ascii="Symbol" w:hAnsi="Symbol"/>
      </w:rPr>
    </w:lvl>
    <w:lvl w:ilvl="1">
      <w:start w:val="1"/>
      <w:numFmt w:val="bullet"/>
      <w:lvlText w:val=""/>
      <w:lvlJc w:val="left"/>
      <w:pPr>
        <w:tabs>
          <w:tab w:val="num" w:pos="1449"/>
        </w:tabs>
        <w:ind w:left="1080" w:firstLine="0"/>
      </w:pPr>
      <w:rPr>
        <w:rFonts w:ascii="Symbol" w:hAnsi="Symbol"/>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24">
    <w:nsid w:val="0000001F"/>
    <w:multiLevelType w:val="singleLevel"/>
    <w:tmpl w:val="0000001F"/>
    <w:name w:val="WW8Num30"/>
    <w:lvl w:ilvl="0">
      <w:start w:val="1"/>
      <w:numFmt w:val="bullet"/>
      <w:lvlText w:val=""/>
      <w:lvlJc w:val="left"/>
      <w:pPr>
        <w:tabs>
          <w:tab w:val="num" w:pos="1429"/>
        </w:tabs>
        <w:ind w:left="1429" w:hanging="360"/>
      </w:pPr>
      <w:rPr>
        <w:rFonts w:ascii="Symbol" w:hAnsi="Symbol"/>
      </w:rPr>
    </w:lvl>
  </w:abstractNum>
  <w:abstractNum w:abstractNumId="25">
    <w:nsid w:val="00000020"/>
    <w:multiLevelType w:val="singleLevel"/>
    <w:tmpl w:val="00000020"/>
    <w:name w:val="WW8Num31"/>
    <w:lvl w:ilvl="0">
      <w:start w:val="1"/>
      <w:numFmt w:val="bullet"/>
      <w:lvlText w:val=""/>
      <w:lvlJc w:val="left"/>
      <w:pPr>
        <w:tabs>
          <w:tab w:val="num" w:pos="851"/>
        </w:tabs>
        <w:ind w:left="1504" w:hanging="767"/>
      </w:pPr>
      <w:rPr>
        <w:rFonts w:ascii="Symbol" w:hAnsi="Symbol"/>
      </w:rPr>
    </w:lvl>
  </w:abstractNum>
  <w:abstractNum w:abstractNumId="26">
    <w:nsid w:val="00000021"/>
    <w:multiLevelType w:val="singleLevel"/>
    <w:tmpl w:val="00000021"/>
    <w:name w:val="WW8Num32"/>
    <w:lvl w:ilvl="0">
      <w:start w:val="1"/>
      <w:numFmt w:val="bullet"/>
      <w:lvlText w:val=""/>
      <w:lvlJc w:val="left"/>
      <w:pPr>
        <w:tabs>
          <w:tab w:val="num" w:pos="757"/>
        </w:tabs>
        <w:ind w:left="737" w:hanging="340"/>
      </w:pPr>
      <w:rPr>
        <w:rFonts w:ascii="Symbol" w:hAnsi="Symbol"/>
      </w:rPr>
    </w:lvl>
  </w:abstractNum>
  <w:abstractNum w:abstractNumId="27">
    <w:nsid w:val="00000022"/>
    <w:multiLevelType w:val="singleLevel"/>
    <w:tmpl w:val="00000022"/>
    <w:name w:val="WW8Num33"/>
    <w:lvl w:ilvl="0">
      <w:start w:val="1"/>
      <w:numFmt w:val="bullet"/>
      <w:lvlText w:val=""/>
      <w:lvlJc w:val="left"/>
      <w:pPr>
        <w:tabs>
          <w:tab w:val="num" w:pos="1571"/>
        </w:tabs>
        <w:ind w:left="720" w:firstLine="737"/>
      </w:pPr>
      <w:rPr>
        <w:rFonts w:ascii="Symbol" w:hAnsi="Symbol"/>
      </w:rPr>
    </w:lvl>
  </w:abstractNum>
  <w:abstractNum w:abstractNumId="28">
    <w:nsid w:val="00000023"/>
    <w:multiLevelType w:val="multilevel"/>
    <w:tmpl w:val="00000023"/>
    <w:name w:val="WW8Num34"/>
    <w:lvl w:ilvl="0">
      <w:start w:val="1"/>
      <w:numFmt w:val="bullet"/>
      <w:lvlText w:val=""/>
      <w:lvlJc w:val="left"/>
      <w:pPr>
        <w:tabs>
          <w:tab w:val="num" w:pos="851"/>
        </w:tabs>
        <w:ind w:left="795" w:hanging="58"/>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29">
    <w:nsid w:val="00000025"/>
    <w:multiLevelType w:val="multilevel"/>
    <w:tmpl w:val="00000025"/>
    <w:name w:val="WW8Num36"/>
    <w:lvl w:ilvl="0">
      <w:start w:val="1"/>
      <w:numFmt w:val="bullet"/>
      <w:lvlText w:val="-"/>
      <w:lvlJc w:val="left"/>
      <w:pPr>
        <w:tabs>
          <w:tab w:val="num" w:pos="1560"/>
        </w:tabs>
        <w:ind w:left="2393" w:hanging="94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30">
    <w:nsid w:val="00000026"/>
    <w:multiLevelType w:val="singleLevel"/>
    <w:tmpl w:val="00000026"/>
    <w:name w:val="WW8Num37"/>
    <w:lvl w:ilvl="0">
      <w:start w:val="1"/>
      <w:numFmt w:val="bullet"/>
      <w:lvlText w:val=""/>
      <w:lvlJc w:val="left"/>
      <w:pPr>
        <w:tabs>
          <w:tab w:val="num" w:pos="709"/>
        </w:tabs>
        <w:ind w:left="709" w:hanging="369"/>
      </w:pPr>
      <w:rPr>
        <w:rFonts w:ascii="Symbol" w:hAnsi="Symbol"/>
      </w:rPr>
    </w:lvl>
  </w:abstractNum>
  <w:abstractNum w:abstractNumId="31">
    <w:nsid w:val="00000027"/>
    <w:multiLevelType w:val="singleLevel"/>
    <w:tmpl w:val="00000027"/>
    <w:name w:val="WW8Num38"/>
    <w:lvl w:ilvl="0">
      <w:start w:val="1"/>
      <w:numFmt w:val="bullet"/>
      <w:lvlText w:val="-"/>
      <w:lvlJc w:val="left"/>
      <w:pPr>
        <w:tabs>
          <w:tab w:val="num" w:pos="2269"/>
        </w:tabs>
        <w:ind w:left="3102" w:hanging="947"/>
      </w:pPr>
      <w:rPr>
        <w:rFonts w:ascii="Symbol" w:hAnsi="Symbol"/>
      </w:rPr>
    </w:lvl>
  </w:abstractNum>
  <w:abstractNum w:abstractNumId="32">
    <w:nsid w:val="00000029"/>
    <w:multiLevelType w:val="singleLevel"/>
    <w:tmpl w:val="00000029"/>
    <w:name w:val="WW8Num40"/>
    <w:lvl w:ilvl="0">
      <w:start w:val="1"/>
      <w:numFmt w:val="bullet"/>
      <w:lvlText w:val=""/>
      <w:lvlJc w:val="left"/>
      <w:pPr>
        <w:tabs>
          <w:tab w:val="num" w:pos="763"/>
        </w:tabs>
        <w:ind w:left="763" w:hanging="360"/>
      </w:pPr>
      <w:rPr>
        <w:rFonts w:ascii="Symbol" w:hAnsi="Symbol"/>
      </w:rPr>
    </w:lvl>
  </w:abstractNum>
  <w:abstractNum w:abstractNumId="33">
    <w:nsid w:val="0000002A"/>
    <w:multiLevelType w:val="singleLevel"/>
    <w:tmpl w:val="0000002A"/>
    <w:name w:val="WW8Num41"/>
    <w:lvl w:ilvl="0">
      <w:start w:val="1"/>
      <w:numFmt w:val="bullet"/>
      <w:lvlText w:val=""/>
      <w:lvlJc w:val="left"/>
      <w:pPr>
        <w:tabs>
          <w:tab w:val="num" w:pos="851"/>
        </w:tabs>
        <w:ind w:left="851" w:hanging="114"/>
      </w:pPr>
      <w:rPr>
        <w:rFonts w:ascii="Symbol" w:hAnsi="Symbol"/>
      </w:rPr>
    </w:lvl>
  </w:abstractNum>
  <w:abstractNum w:abstractNumId="34">
    <w:nsid w:val="0000002C"/>
    <w:multiLevelType w:val="singleLevel"/>
    <w:tmpl w:val="0000002C"/>
    <w:name w:val="WW8Num43"/>
    <w:lvl w:ilvl="0">
      <w:start w:val="1"/>
      <w:numFmt w:val="bullet"/>
      <w:lvlText w:val=""/>
      <w:lvlJc w:val="left"/>
      <w:pPr>
        <w:tabs>
          <w:tab w:val="num" w:pos="1080"/>
        </w:tabs>
        <w:ind w:left="1080" w:hanging="360"/>
      </w:pPr>
      <w:rPr>
        <w:rFonts w:ascii="Symbol" w:hAnsi="Symbol"/>
      </w:rPr>
    </w:lvl>
  </w:abstractNum>
  <w:abstractNum w:abstractNumId="35">
    <w:nsid w:val="0000002D"/>
    <w:multiLevelType w:val="singleLevel"/>
    <w:tmpl w:val="0000002D"/>
    <w:name w:val="WW8Num44"/>
    <w:lvl w:ilvl="0">
      <w:start w:val="1"/>
      <w:numFmt w:val="bullet"/>
      <w:lvlText w:val=""/>
      <w:lvlJc w:val="left"/>
      <w:pPr>
        <w:tabs>
          <w:tab w:val="num" w:pos="851"/>
        </w:tabs>
        <w:ind w:left="0" w:firstLine="737"/>
      </w:pPr>
      <w:rPr>
        <w:rFonts w:ascii="Symbol" w:hAnsi="Symbol"/>
      </w:rPr>
    </w:lvl>
  </w:abstractNum>
  <w:abstractNum w:abstractNumId="36">
    <w:nsid w:val="0000002E"/>
    <w:multiLevelType w:val="singleLevel"/>
    <w:tmpl w:val="0000002E"/>
    <w:name w:val="WW8Num45"/>
    <w:lvl w:ilvl="0">
      <w:start w:val="1"/>
      <w:numFmt w:val="bullet"/>
      <w:lvlText w:val="-"/>
      <w:lvlJc w:val="left"/>
      <w:pPr>
        <w:tabs>
          <w:tab w:val="num" w:pos="1560"/>
        </w:tabs>
        <w:ind w:left="2393" w:hanging="947"/>
      </w:pPr>
      <w:rPr>
        <w:rFonts w:ascii="Symbol" w:hAnsi="Symbol"/>
      </w:rPr>
    </w:lvl>
  </w:abstractNum>
  <w:abstractNum w:abstractNumId="37">
    <w:nsid w:val="0000002F"/>
    <w:multiLevelType w:val="singleLevel"/>
    <w:tmpl w:val="0000002F"/>
    <w:name w:val="WW8Num46"/>
    <w:lvl w:ilvl="0">
      <w:start w:val="1"/>
      <w:numFmt w:val="bullet"/>
      <w:lvlText w:val=""/>
      <w:lvlJc w:val="left"/>
      <w:pPr>
        <w:tabs>
          <w:tab w:val="num" w:pos="851"/>
        </w:tabs>
        <w:ind w:left="0" w:firstLine="737"/>
      </w:pPr>
      <w:rPr>
        <w:rFonts w:ascii="Symbol" w:hAnsi="Symbol"/>
      </w:rPr>
    </w:lvl>
  </w:abstractNum>
  <w:abstractNum w:abstractNumId="38">
    <w:nsid w:val="00000030"/>
    <w:multiLevelType w:val="singleLevel"/>
    <w:tmpl w:val="00000030"/>
    <w:name w:val="WW8Num47"/>
    <w:lvl w:ilvl="0">
      <w:start w:val="1"/>
      <w:numFmt w:val="bullet"/>
      <w:lvlText w:val="-"/>
      <w:lvlJc w:val="left"/>
      <w:pPr>
        <w:tabs>
          <w:tab w:val="num" w:pos="369"/>
        </w:tabs>
        <w:ind w:left="0" w:firstLine="0"/>
      </w:pPr>
      <w:rPr>
        <w:rFonts w:ascii="Courier New" w:hAnsi="Courier New"/>
        <w:sz w:val="24"/>
        <w:szCs w:val="24"/>
      </w:rPr>
    </w:lvl>
  </w:abstractNum>
  <w:abstractNum w:abstractNumId="39">
    <w:nsid w:val="00000031"/>
    <w:multiLevelType w:val="multilevel"/>
    <w:tmpl w:val="00000031"/>
    <w:name w:val="WW8Num48"/>
    <w:lvl w:ilvl="0">
      <w:start w:val="1"/>
      <w:numFmt w:val="bullet"/>
      <w:lvlText w:val=""/>
      <w:lvlJc w:val="left"/>
      <w:pPr>
        <w:tabs>
          <w:tab w:val="num" w:pos="851"/>
        </w:tabs>
        <w:ind w:left="0" w:firstLine="73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40">
    <w:nsid w:val="00000032"/>
    <w:multiLevelType w:val="singleLevel"/>
    <w:tmpl w:val="00000032"/>
    <w:name w:val="WW8Num49"/>
    <w:lvl w:ilvl="0">
      <w:start w:val="1"/>
      <w:numFmt w:val="decimal"/>
      <w:lvlText w:val="%1."/>
      <w:lvlJc w:val="left"/>
      <w:pPr>
        <w:tabs>
          <w:tab w:val="num" w:pos="720"/>
        </w:tabs>
        <w:ind w:left="720" w:hanging="360"/>
      </w:pPr>
    </w:lvl>
  </w:abstractNum>
  <w:abstractNum w:abstractNumId="41">
    <w:nsid w:val="00000033"/>
    <w:multiLevelType w:val="singleLevel"/>
    <w:tmpl w:val="00000033"/>
    <w:name w:val="WW8Num50"/>
    <w:lvl w:ilvl="0">
      <w:start w:val="1"/>
      <w:numFmt w:val="bullet"/>
      <w:lvlText w:val=""/>
      <w:lvlJc w:val="left"/>
      <w:pPr>
        <w:tabs>
          <w:tab w:val="num" w:pos="720"/>
        </w:tabs>
        <w:ind w:left="720" w:hanging="360"/>
      </w:pPr>
      <w:rPr>
        <w:rFonts w:ascii="Symbol" w:hAnsi="Symbol"/>
      </w:rPr>
    </w:lvl>
  </w:abstractNum>
  <w:abstractNum w:abstractNumId="42">
    <w:nsid w:val="00000035"/>
    <w:multiLevelType w:val="multilevel"/>
    <w:tmpl w:val="00000035"/>
    <w:name w:val="WW8Num52"/>
    <w:lvl w:ilvl="0">
      <w:start w:val="1"/>
      <w:numFmt w:val="bullet"/>
      <w:lvlText w:val=""/>
      <w:lvlJc w:val="left"/>
      <w:pPr>
        <w:tabs>
          <w:tab w:val="num" w:pos="851"/>
        </w:tabs>
        <w:ind w:left="1066" w:hanging="329"/>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decimal"/>
      <w:lvlText w:val="%3."/>
      <w:lvlJc w:val="left"/>
      <w:pPr>
        <w:tabs>
          <w:tab w:val="num" w:pos="360"/>
        </w:tabs>
        <w:ind w:left="360" w:hanging="360"/>
      </w:p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43">
    <w:nsid w:val="00000038"/>
    <w:multiLevelType w:val="singleLevel"/>
    <w:tmpl w:val="00000038"/>
    <w:name w:val="WW8Num55"/>
    <w:lvl w:ilvl="0">
      <w:start w:val="1"/>
      <w:numFmt w:val="bullet"/>
      <w:lvlText w:val=""/>
      <w:lvlJc w:val="left"/>
      <w:pPr>
        <w:tabs>
          <w:tab w:val="num" w:pos="851"/>
        </w:tabs>
        <w:ind w:left="1775" w:hanging="1038"/>
      </w:pPr>
      <w:rPr>
        <w:rFonts w:ascii="Symbol" w:hAnsi="Symbol"/>
      </w:rPr>
    </w:lvl>
  </w:abstractNum>
  <w:abstractNum w:abstractNumId="44">
    <w:nsid w:val="00000039"/>
    <w:multiLevelType w:val="singleLevel"/>
    <w:tmpl w:val="00000039"/>
    <w:name w:val="WW8Num56"/>
    <w:lvl w:ilvl="0">
      <w:start w:val="1"/>
      <w:numFmt w:val="bullet"/>
      <w:lvlText w:val="-"/>
      <w:lvlJc w:val="left"/>
      <w:pPr>
        <w:tabs>
          <w:tab w:val="num" w:pos="369"/>
        </w:tabs>
        <w:ind w:left="0" w:firstLine="0"/>
      </w:pPr>
      <w:rPr>
        <w:rFonts w:ascii="Courier New" w:hAnsi="Courier New"/>
        <w:sz w:val="24"/>
        <w:szCs w:val="24"/>
      </w:rPr>
    </w:lvl>
  </w:abstractNum>
  <w:abstractNum w:abstractNumId="45">
    <w:nsid w:val="0000003B"/>
    <w:multiLevelType w:val="multilevel"/>
    <w:tmpl w:val="0000003B"/>
    <w:name w:val="WW8Num58"/>
    <w:lvl w:ilvl="0">
      <w:start w:val="1"/>
      <w:numFmt w:val="bullet"/>
      <w:lvlText w:val=""/>
      <w:lvlJc w:val="left"/>
      <w:pPr>
        <w:tabs>
          <w:tab w:val="num" w:pos="851"/>
        </w:tabs>
        <w:ind w:left="0" w:firstLine="73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46">
    <w:nsid w:val="0000003C"/>
    <w:multiLevelType w:val="singleLevel"/>
    <w:tmpl w:val="0000003C"/>
    <w:name w:val="WW8Num59"/>
    <w:lvl w:ilvl="0">
      <w:start w:val="1"/>
      <w:numFmt w:val="bullet"/>
      <w:lvlText w:val=""/>
      <w:lvlJc w:val="left"/>
      <w:pPr>
        <w:tabs>
          <w:tab w:val="num" w:pos="1080"/>
        </w:tabs>
        <w:ind w:left="1080" w:hanging="360"/>
      </w:pPr>
      <w:rPr>
        <w:rFonts w:ascii="Symbol" w:hAnsi="Symbol"/>
      </w:rPr>
    </w:lvl>
  </w:abstractNum>
  <w:abstractNum w:abstractNumId="47">
    <w:nsid w:val="0000003D"/>
    <w:multiLevelType w:val="singleLevel"/>
    <w:tmpl w:val="0000003D"/>
    <w:name w:val="WW8Num60"/>
    <w:lvl w:ilvl="0">
      <w:start w:val="1"/>
      <w:numFmt w:val="bullet"/>
      <w:lvlText w:val="-"/>
      <w:lvlJc w:val="left"/>
      <w:pPr>
        <w:tabs>
          <w:tab w:val="num" w:pos="2612"/>
        </w:tabs>
        <w:ind w:left="3445" w:hanging="947"/>
      </w:pPr>
      <w:rPr>
        <w:rFonts w:ascii="Symbol" w:hAnsi="Symbol"/>
      </w:rPr>
    </w:lvl>
  </w:abstractNum>
  <w:abstractNum w:abstractNumId="48">
    <w:nsid w:val="0000003E"/>
    <w:multiLevelType w:val="multilevel"/>
    <w:tmpl w:val="0000003E"/>
    <w:name w:val="WW8Num61"/>
    <w:lvl w:ilvl="0">
      <w:start w:val="1"/>
      <w:numFmt w:val="bullet"/>
      <w:lvlText w:val=""/>
      <w:lvlJc w:val="left"/>
      <w:pPr>
        <w:tabs>
          <w:tab w:val="num" w:pos="1776"/>
        </w:tabs>
        <w:ind w:left="1776" w:hanging="360"/>
      </w:pPr>
      <w:rPr>
        <w:rFonts w:ascii="Symbol" w:hAnsi="Symbol"/>
      </w:rPr>
    </w:lvl>
    <w:lvl w:ilvl="1">
      <w:start w:val="1"/>
      <w:numFmt w:val="bullet"/>
      <w:lvlText w:val=""/>
      <w:lvlJc w:val="left"/>
      <w:pPr>
        <w:tabs>
          <w:tab w:val="num" w:pos="1814"/>
        </w:tabs>
        <w:ind w:left="680" w:firstLine="709"/>
      </w:pPr>
      <w:rPr>
        <w:rFonts w:ascii="Symbol" w:hAnsi="Symbol"/>
      </w:rPr>
    </w:lvl>
    <w:lvl w:ilvl="2">
      <w:start w:val="1"/>
      <w:numFmt w:val="bullet"/>
      <w:lvlText w:val=""/>
      <w:lvlJc w:val="left"/>
      <w:pPr>
        <w:tabs>
          <w:tab w:val="num" w:pos="2469"/>
        </w:tabs>
        <w:ind w:left="2469" w:hanging="360"/>
      </w:pPr>
      <w:rPr>
        <w:rFonts w:ascii="Wingdings" w:hAnsi="Wingdings"/>
      </w:rPr>
    </w:lvl>
    <w:lvl w:ilvl="3">
      <w:start w:val="1"/>
      <w:numFmt w:val="bullet"/>
      <w:lvlText w:val=""/>
      <w:lvlJc w:val="left"/>
      <w:pPr>
        <w:tabs>
          <w:tab w:val="num" w:pos="3189"/>
        </w:tabs>
        <w:ind w:left="3189" w:hanging="360"/>
      </w:pPr>
      <w:rPr>
        <w:rFonts w:ascii="Symbol" w:hAnsi="Symbol"/>
      </w:rPr>
    </w:lvl>
    <w:lvl w:ilvl="4">
      <w:start w:val="1"/>
      <w:numFmt w:val="bullet"/>
      <w:lvlText w:val="o"/>
      <w:lvlJc w:val="left"/>
      <w:pPr>
        <w:tabs>
          <w:tab w:val="num" w:pos="3909"/>
        </w:tabs>
        <w:ind w:left="3909" w:hanging="360"/>
      </w:pPr>
      <w:rPr>
        <w:rFonts w:ascii="Courier New" w:hAnsi="Courier New"/>
      </w:rPr>
    </w:lvl>
    <w:lvl w:ilvl="5">
      <w:start w:val="1"/>
      <w:numFmt w:val="bullet"/>
      <w:lvlText w:val=""/>
      <w:lvlJc w:val="left"/>
      <w:pPr>
        <w:tabs>
          <w:tab w:val="num" w:pos="4629"/>
        </w:tabs>
        <w:ind w:left="4629" w:hanging="360"/>
      </w:pPr>
      <w:rPr>
        <w:rFonts w:ascii="Wingdings" w:hAnsi="Wingdings"/>
      </w:rPr>
    </w:lvl>
    <w:lvl w:ilvl="6">
      <w:start w:val="1"/>
      <w:numFmt w:val="bullet"/>
      <w:lvlText w:val=""/>
      <w:lvlJc w:val="left"/>
      <w:pPr>
        <w:tabs>
          <w:tab w:val="num" w:pos="5349"/>
        </w:tabs>
        <w:ind w:left="5349" w:hanging="360"/>
      </w:pPr>
      <w:rPr>
        <w:rFonts w:ascii="Symbol" w:hAnsi="Symbol"/>
      </w:rPr>
    </w:lvl>
    <w:lvl w:ilvl="7">
      <w:start w:val="1"/>
      <w:numFmt w:val="bullet"/>
      <w:lvlText w:val="o"/>
      <w:lvlJc w:val="left"/>
      <w:pPr>
        <w:tabs>
          <w:tab w:val="num" w:pos="6069"/>
        </w:tabs>
        <w:ind w:left="6069" w:hanging="360"/>
      </w:pPr>
      <w:rPr>
        <w:rFonts w:ascii="Courier New" w:hAnsi="Courier New"/>
      </w:rPr>
    </w:lvl>
    <w:lvl w:ilvl="8">
      <w:start w:val="1"/>
      <w:numFmt w:val="bullet"/>
      <w:lvlText w:val=""/>
      <w:lvlJc w:val="left"/>
      <w:pPr>
        <w:tabs>
          <w:tab w:val="num" w:pos="6789"/>
        </w:tabs>
        <w:ind w:left="6789" w:hanging="360"/>
      </w:pPr>
      <w:rPr>
        <w:rFonts w:ascii="Wingdings" w:hAnsi="Wingdings"/>
      </w:rPr>
    </w:lvl>
  </w:abstractNum>
  <w:abstractNum w:abstractNumId="49">
    <w:nsid w:val="0000003F"/>
    <w:multiLevelType w:val="multilevel"/>
    <w:tmpl w:val="0000003F"/>
    <w:name w:val="WW8StyleNum"/>
    <w:lvl w:ilvl="0">
      <w:start w:val="1"/>
      <w:numFmt w:val="none"/>
      <w:suff w:val="nothing"/>
      <w:lvlText w:val=""/>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0">
    <w:nsid w:val="1DA90092"/>
    <w:multiLevelType w:val="hybridMultilevel"/>
    <w:tmpl w:val="D19E2A9A"/>
    <w:lvl w:ilvl="0" w:tplc="E65AB7FC">
      <w:start w:val="6"/>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nsid w:val="1E8B72C2"/>
    <w:multiLevelType w:val="hybridMultilevel"/>
    <w:tmpl w:val="100621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nsid w:val="23F52BB0"/>
    <w:multiLevelType w:val="hybridMultilevel"/>
    <w:tmpl w:val="5176AF0E"/>
    <w:lvl w:ilvl="0" w:tplc="266C441C">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nsid w:val="2A8D2E81"/>
    <w:multiLevelType w:val="multilevel"/>
    <w:tmpl w:val="6A2CBB40"/>
    <w:lvl w:ilvl="0">
      <w:start w:val="1"/>
      <w:numFmt w:val="decimal"/>
      <w:pStyle w:val="27"/>
      <w:lvlText w:val="%1."/>
      <w:lvlJc w:val="left"/>
      <w:pPr>
        <w:tabs>
          <w:tab w:val="num" w:pos="927"/>
        </w:tabs>
        <w:ind w:left="927" w:hanging="360"/>
      </w:pPr>
      <w:rPr>
        <w:rFonts w:hint="default"/>
      </w:rPr>
    </w:lvl>
    <w:lvl w:ilvl="1">
      <w:start w:val="1"/>
      <w:numFmt w:val="decimal"/>
      <w:lvlText w:val="%2)"/>
      <w:lvlJc w:val="left"/>
      <w:pPr>
        <w:tabs>
          <w:tab w:val="num" w:pos="1647"/>
        </w:tabs>
        <w:ind w:left="1647" w:hanging="360"/>
      </w:pPr>
      <w:rPr>
        <w:rFonts w:hint="default"/>
      </w:rPr>
    </w:lvl>
    <w:lvl w:ilvl="2" w:tentative="1">
      <w:start w:val="1"/>
      <w:numFmt w:val="lowerRoman"/>
      <w:lvlText w:val="%3."/>
      <w:lvlJc w:val="right"/>
      <w:pPr>
        <w:tabs>
          <w:tab w:val="num" w:pos="2367"/>
        </w:tabs>
        <w:ind w:left="2367" w:hanging="180"/>
      </w:pPr>
    </w:lvl>
    <w:lvl w:ilvl="3" w:tentative="1">
      <w:start w:val="1"/>
      <w:numFmt w:val="decimal"/>
      <w:lvlText w:val="%4."/>
      <w:lvlJc w:val="left"/>
      <w:pPr>
        <w:tabs>
          <w:tab w:val="num" w:pos="3087"/>
        </w:tabs>
        <w:ind w:left="3087" w:hanging="360"/>
      </w:pPr>
    </w:lvl>
    <w:lvl w:ilvl="4" w:tentative="1">
      <w:start w:val="1"/>
      <w:numFmt w:val="lowerLetter"/>
      <w:lvlText w:val="%5."/>
      <w:lvlJc w:val="left"/>
      <w:pPr>
        <w:tabs>
          <w:tab w:val="num" w:pos="3807"/>
        </w:tabs>
        <w:ind w:left="3807" w:hanging="360"/>
      </w:pPr>
    </w:lvl>
    <w:lvl w:ilvl="5" w:tentative="1">
      <w:start w:val="1"/>
      <w:numFmt w:val="lowerRoman"/>
      <w:lvlText w:val="%6."/>
      <w:lvlJc w:val="right"/>
      <w:pPr>
        <w:tabs>
          <w:tab w:val="num" w:pos="4527"/>
        </w:tabs>
        <w:ind w:left="4527" w:hanging="180"/>
      </w:pPr>
    </w:lvl>
    <w:lvl w:ilvl="6" w:tentative="1">
      <w:start w:val="1"/>
      <w:numFmt w:val="decimal"/>
      <w:lvlText w:val="%7."/>
      <w:lvlJc w:val="left"/>
      <w:pPr>
        <w:tabs>
          <w:tab w:val="num" w:pos="5247"/>
        </w:tabs>
        <w:ind w:left="5247" w:hanging="360"/>
      </w:pPr>
    </w:lvl>
    <w:lvl w:ilvl="7" w:tentative="1">
      <w:start w:val="1"/>
      <w:numFmt w:val="lowerLetter"/>
      <w:lvlText w:val="%8."/>
      <w:lvlJc w:val="left"/>
      <w:pPr>
        <w:tabs>
          <w:tab w:val="num" w:pos="5967"/>
        </w:tabs>
        <w:ind w:left="5967" w:hanging="360"/>
      </w:pPr>
    </w:lvl>
    <w:lvl w:ilvl="8" w:tentative="1">
      <w:start w:val="1"/>
      <w:numFmt w:val="lowerRoman"/>
      <w:lvlText w:val="%9."/>
      <w:lvlJc w:val="right"/>
      <w:pPr>
        <w:tabs>
          <w:tab w:val="num" w:pos="6687"/>
        </w:tabs>
        <w:ind w:left="6687" w:hanging="180"/>
      </w:pPr>
    </w:lvl>
  </w:abstractNum>
  <w:abstractNum w:abstractNumId="54">
    <w:nsid w:val="3A697C0E"/>
    <w:multiLevelType w:val="hybridMultilevel"/>
    <w:tmpl w:val="408C90DC"/>
    <w:lvl w:ilvl="0" w:tplc="CBDC3302">
      <w:start w:val="5"/>
      <w:numFmt w:val="decimal"/>
      <w:lvlText w:val="%1."/>
      <w:lvlJc w:val="left"/>
      <w:pPr>
        <w:ind w:left="720" w:hanging="360"/>
      </w:pPr>
      <w:rPr>
        <w:rFonts w:eastAsia="GOST Type AU"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470E2395"/>
    <w:multiLevelType w:val="hybridMultilevel"/>
    <w:tmpl w:val="636CC0A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6">
    <w:nsid w:val="4AA73012"/>
    <w:multiLevelType w:val="hybridMultilevel"/>
    <w:tmpl w:val="3BAE07BE"/>
    <w:lvl w:ilvl="0" w:tplc="32541522">
      <w:start w:val="3"/>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nsid w:val="5636115E"/>
    <w:multiLevelType w:val="hybridMultilevel"/>
    <w:tmpl w:val="04E42272"/>
    <w:lvl w:ilvl="0" w:tplc="D790440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58">
    <w:nsid w:val="63283289"/>
    <w:multiLevelType w:val="hybridMultilevel"/>
    <w:tmpl w:val="0CBAA2B4"/>
    <w:lvl w:ilvl="0" w:tplc="59DCA776">
      <w:start w:val="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nsid w:val="69C90DD2"/>
    <w:multiLevelType w:val="multilevel"/>
    <w:tmpl w:val="05C4826C"/>
    <w:lvl w:ilvl="0">
      <w:start w:val="1"/>
      <w:numFmt w:val="decimal"/>
      <w:lvlText w:val="%1."/>
      <w:lvlJc w:val="left"/>
      <w:pPr>
        <w:tabs>
          <w:tab w:val="num" w:pos="420"/>
        </w:tabs>
        <w:ind w:left="420" w:hanging="420"/>
      </w:pPr>
      <w:rPr>
        <w:rFonts w:hint="default"/>
        <w:b/>
      </w:rPr>
    </w:lvl>
    <w:lvl w:ilvl="1">
      <w:start w:val="1"/>
      <w:numFmt w:val="decimal"/>
      <w:lvlText w:val="%1.%2."/>
      <w:lvlJc w:val="left"/>
      <w:pPr>
        <w:tabs>
          <w:tab w:val="num" w:pos="987"/>
        </w:tabs>
        <w:ind w:left="987" w:hanging="420"/>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2421"/>
        </w:tabs>
        <w:ind w:left="2421" w:hanging="720"/>
      </w:pPr>
      <w:rPr>
        <w:rFonts w:hint="default"/>
      </w:rPr>
    </w:lvl>
    <w:lvl w:ilvl="4">
      <w:start w:val="1"/>
      <w:numFmt w:val="decimal"/>
      <w:lvlText w:val="%1.%2.%3.%4.%5."/>
      <w:lvlJc w:val="left"/>
      <w:pPr>
        <w:tabs>
          <w:tab w:val="num" w:pos="3348"/>
        </w:tabs>
        <w:ind w:left="3348" w:hanging="1080"/>
      </w:pPr>
      <w:rPr>
        <w:rFonts w:hint="default"/>
      </w:rPr>
    </w:lvl>
    <w:lvl w:ilvl="5">
      <w:start w:val="1"/>
      <w:numFmt w:val="decimal"/>
      <w:lvlText w:val="%1.%2.%3.%4.%5.%6."/>
      <w:lvlJc w:val="left"/>
      <w:pPr>
        <w:tabs>
          <w:tab w:val="num" w:pos="3915"/>
        </w:tabs>
        <w:ind w:left="3915" w:hanging="1080"/>
      </w:pPr>
      <w:rPr>
        <w:rFonts w:hint="default"/>
      </w:rPr>
    </w:lvl>
    <w:lvl w:ilvl="6">
      <w:start w:val="1"/>
      <w:numFmt w:val="decimal"/>
      <w:lvlText w:val="%1.%2.%3.%4.%5.%6.%7."/>
      <w:lvlJc w:val="left"/>
      <w:pPr>
        <w:tabs>
          <w:tab w:val="num" w:pos="4842"/>
        </w:tabs>
        <w:ind w:left="4842" w:hanging="1440"/>
      </w:pPr>
      <w:rPr>
        <w:rFonts w:hint="default"/>
      </w:rPr>
    </w:lvl>
    <w:lvl w:ilvl="7">
      <w:start w:val="1"/>
      <w:numFmt w:val="decimal"/>
      <w:lvlText w:val="%1.%2.%3.%4.%5.%6.%7.%8."/>
      <w:lvlJc w:val="left"/>
      <w:pPr>
        <w:tabs>
          <w:tab w:val="num" w:pos="5409"/>
        </w:tabs>
        <w:ind w:left="5409" w:hanging="1440"/>
      </w:pPr>
      <w:rPr>
        <w:rFonts w:hint="default"/>
      </w:rPr>
    </w:lvl>
    <w:lvl w:ilvl="8">
      <w:start w:val="1"/>
      <w:numFmt w:val="decimal"/>
      <w:lvlText w:val="%1.%2.%3.%4.%5.%6.%7.%8.%9."/>
      <w:lvlJc w:val="left"/>
      <w:pPr>
        <w:tabs>
          <w:tab w:val="num" w:pos="6336"/>
        </w:tabs>
        <w:ind w:left="6336" w:hanging="1800"/>
      </w:pPr>
      <w:rPr>
        <w:rFonts w:hint="default"/>
      </w:rPr>
    </w:lvl>
  </w:abstractNum>
  <w:abstractNum w:abstractNumId="60">
    <w:nsid w:val="6CBE01DA"/>
    <w:multiLevelType w:val="hybridMultilevel"/>
    <w:tmpl w:val="A8C06E22"/>
    <w:lvl w:ilvl="0" w:tplc="D40ECCF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1">
    <w:nsid w:val="79B84CCD"/>
    <w:multiLevelType w:val="hybridMultilevel"/>
    <w:tmpl w:val="E88CC46A"/>
    <w:lvl w:ilvl="0" w:tplc="BFC2EBBA">
      <w:numFmt w:val="bullet"/>
      <w:lvlText w:val="-"/>
      <w:lvlJc w:val="left"/>
      <w:pPr>
        <w:ind w:left="927" w:hanging="360"/>
      </w:pPr>
      <w:rPr>
        <w:rFonts w:ascii="Times New Roman" w:eastAsia="Times New Roman"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62">
    <w:nsid w:val="7F94181E"/>
    <w:multiLevelType w:val="hybridMultilevel"/>
    <w:tmpl w:val="A804504E"/>
    <w:lvl w:ilvl="0" w:tplc="80EEB914">
      <w:start w:val="1"/>
      <w:numFmt w:val="bullet"/>
      <w:lvlText w:val="-"/>
      <w:lvlJc w:val="left"/>
      <w:pPr>
        <w:ind w:left="927" w:hanging="360"/>
      </w:pPr>
      <w:rPr>
        <w:rFonts w:ascii="Times New Roman" w:eastAsia="Times New Roman"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num w:numId="1">
    <w:abstractNumId w:val="53"/>
  </w:num>
  <w:num w:numId="2">
    <w:abstractNumId w:val="0"/>
  </w:num>
  <w:num w:numId="3">
    <w:abstractNumId w:val="59"/>
  </w:num>
  <w:num w:numId="4">
    <w:abstractNumId w:val="58"/>
  </w:num>
  <w:num w:numId="5">
    <w:abstractNumId w:val="62"/>
  </w:num>
  <w:num w:numId="6">
    <w:abstractNumId w:val="50"/>
  </w:num>
  <w:num w:numId="7">
    <w:abstractNumId w:val="54"/>
  </w:num>
  <w:num w:numId="8">
    <w:abstractNumId w:val="57"/>
  </w:num>
  <w:num w:numId="9">
    <w:abstractNumId w:val="60"/>
  </w:num>
  <w:num w:numId="10">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61"/>
  </w:num>
  <w:num w:numId="12">
    <w:abstractNumId w:val="52"/>
  </w:num>
  <w:num w:numId="13">
    <w:abstractNumId w:val="3"/>
  </w:num>
  <w:num w:numId="14">
    <w:abstractNumId w:val="51"/>
  </w:num>
  <w:num w:numId="15">
    <w:abstractNumId w:val="56"/>
  </w:num>
  <w:num w:numId="16">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55"/>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357"/>
  <w:defaultTableStyle w:val="a0"/>
  <w:drawingGridHorizontalSpacing w:val="120"/>
  <w:drawingGridVerticalSpacing w:val="0"/>
  <w:displayHorizontalDrawingGridEvery w:val="0"/>
  <w:displayVerticalDrawingGridEvery w:val="0"/>
  <w:characterSpacingControl w:val="doNotCompress"/>
  <w:hdrShapeDefaults>
    <o:shapedefaults v:ext="edit" spidmax="2049">
      <o:colormru v:ext="edit" colors="#f8f8f8"/>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3DE8"/>
    <w:rsid w:val="00000724"/>
    <w:rsid w:val="0000128C"/>
    <w:rsid w:val="00001487"/>
    <w:rsid w:val="00001A69"/>
    <w:rsid w:val="00002C4C"/>
    <w:rsid w:val="00003371"/>
    <w:rsid w:val="00004E4A"/>
    <w:rsid w:val="00005FE7"/>
    <w:rsid w:val="0000624E"/>
    <w:rsid w:val="00006602"/>
    <w:rsid w:val="0000662E"/>
    <w:rsid w:val="00007075"/>
    <w:rsid w:val="00007348"/>
    <w:rsid w:val="000074C9"/>
    <w:rsid w:val="000077B0"/>
    <w:rsid w:val="00007B32"/>
    <w:rsid w:val="00007C78"/>
    <w:rsid w:val="000100C5"/>
    <w:rsid w:val="00010268"/>
    <w:rsid w:val="000106FC"/>
    <w:rsid w:val="00010D39"/>
    <w:rsid w:val="00011088"/>
    <w:rsid w:val="000127AC"/>
    <w:rsid w:val="00013D49"/>
    <w:rsid w:val="00014900"/>
    <w:rsid w:val="00015406"/>
    <w:rsid w:val="000154A6"/>
    <w:rsid w:val="00015934"/>
    <w:rsid w:val="000163E2"/>
    <w:rsid w:val="000165F3"/>
    <w:rsid w:val="0001668A"/>
    <w:rsid w:val="00017019"/>
    <w:rsid w:val="0001716B"/>
    <w:rsid w:val="00017BB4"/>
    <w:rsid w:val="00022882"/>
    <w:rsid w:val="00022AC1"/>
    <w:rsid w:val="000231D7"/>
    <w:rsid w:val="000242FC"/>
    <w:rsid w:val="00025AA4"/>
    <w:rsid w:val="00025D2D"/>
    <w:rsid w:val="0002683B"/>
    <w:rsid w:val="000269F7"/>
    <w:rsid w:val="000274B8"/>
    <w:rsid w:val="000318C4"/>
    <w:rsid w:val="0003205F"/>
    <w:rsid w:val="00032202"/>
    <w:rsid w:val="000323C2"/>
    <w:rsid w:val="000326CB"/>
    <w:rsid w:val="00032E51"/>
    <w:rsid w:val="00032EBF"/>
    <w:rsid w:val="00033AC3"/>
    <w:rsid w:val="0003425C"/>
    <w:rsid w:val="0003493F"/>
    <w:rsid w:val="00035A16"/>
    <w:rsid w:val="00036276"/>
    <w:rsid w:val="00036761"/>
    <w:rsid w:val="0004016B"/>
    <w:rsid w:val="000409E9"/>
    <w:rsid w:val="00040E79"/>
    <w:rsid w:val="00041C1A"/>
    <w:rsid w:val="00042C2C"/>
    <w:rsid w:val="00042F12"/>
    <w:rsid w:val="0004306C"/>
    <w:rsid w:val="000433A1"/>
    <w:rsid w:val="00043827"/>
    <w:rsid w:val="00043877"/>
    <w:rsid w:val="00043AA0"/>
    <w:rsid w:val="00043B4C"/>
    <w:rsid w:val="00044577"/>
    <w:rsid w:val="00044966"/>
    <w:rsid w:val="000451B2"/>
    <w:rsid w:val="00045607"/>
    <w:rsid w:val="00045D86"/>
    <w:rsid w:val="00046C40"/>
    <w:rsid w:val="00047AD1"/>
    <w:rsid w:val="00050940"/>
    <w:rsid w:val="00051272"/>
    <w:rsid w:val="00052F62"/>
    <w:rsid w:val="00053533"/>
    <w:rsid w:val="0005468C"/>
    <w:rsid w:val="000549A9"/>
    <w:rsid w:val="00055ADB"/>
    <w:rsid w:val="00056DD2"/>
    <w:rsid w:val="00056E40"/>
    <w:rsid w:val="00057543"/>
    <w:rsid w:val="0005777E"/>
    <w:rsid w:val="00057A0E"/>
    <w:rsid w:val="000603B9"/>
    <w:rsid w:val="0006100E"/>
    <w:rsid w:val="000610A2"/>
    <w:rsid w:val="00061221"/>
    <w:rsid w:val="000623D9"/>
    <w:rsid w:val="00062482"/>
    <w:rsid w:val="00062AB5"/>
    <w:rsid w:val="00062EEC"/>
    <w:rsid w:val="00063824"/>
    <w:rsid w:val="00063CAD"/>
    <w:rsid w:val="000644F2"/>
    <w:rsid w:val="000657F1"/>
    <w:rsid w:val="00065A30"/>
    <w:rsid w:val="00065D17"/>
    <w:rsid w:val="00065D32"/>
    <w:rsid w:val="00065DFF"/>
    <w:rsid w:val="000674FB"/>
    <w:rsid w:val="00067B4F"/>
    <w:rsid w:val="00070799"/>
    <w:rsid w:val="00071024"/>
    <w:rsid w:val="0007175D"/>
    <w:rsid w:val="0007184C"/>
    <w:rsid w:val="00071C30"/>
    <w:rsid w:val="00072790"/>
    <w:rsid w:val="00073507"/>
    <w:rsid w:val="00073689"/>
    <w:rsid w:val="00073933"/>
    <w:rsid w:val="00073D28"/>
    <w:rsid w:val="000741B1"/>
    <w:rsid w:val="0007434B"/>
    <w:rsid w:val="000748E0"/>
    <w:rsid w:val="00074AEA"/>
    <w:rsid w:val="0007592B"/>
    <w:rsid w:val="00075E97"/>
    <w:rsid w:val="0007686A"/>
    <w:rsid w:val="00076D7E"/>
    <w:rsid w:val="00076F02"/>
    <w:rsid w:val="00077228"/>
    <w:rsid w:val="00077544"/>
    <w:rsid w:val="00077549"/>
    <w:rsid w:val="0008075D"/>
    <w:rsid w:val="00080A08"/>
    <w:rsid w:val="00080DA7"/>
    <w:rsid w:val="00080F74"/>
    <w:rsid w:val="00081781"/>
    <w:rsid w:val="00081842"/>
    <w:rsid w:val="00082B56"/>
    <w:rsid w:val="0008372B"/>
    <w:rsid w:val="00083CB2"/>
    <w:rsid w:val="00083D91"/>
    <w:rsid w:val="000842EF"/>
    <w:rsid w:val="00085032"/>
    <w:rsid w:val="0008649C"/>
    <w:rsid w:val="000864BE"/>
    <w:rsid w:val="00086E5B"/>
    <w:rsid w:val="00086EB5"/>
    <w:rsid w:val="0008737A"/>
    <w:rsid w:val="000878AC"/>
    <w:rsid w:val="00087FE6"/>
    <w:rsid w:val="000919A4"/>
    <w:rsid w:val="00092180"/>
    <w:rsid w:val="000923B6"/>
    <w:rsid w:val="00092C2E"/>
    <w:rsid w:val="00093837"/>
    <w:rsid w:val="00093E9A"/>
    <w:rsid w:val="00094D27"/>
    <w:rsid w:val="0009501A"/>
    <w:rsid w:val="0009580F"/>
    <w:rsid w:val="00096BBE"/>
    <w:rsid w:val="000A075F"/>
    <w:rsid w:val="000A105E"/>
    <w:rsid w:val="000A11A3"/>
    <w:rsid w:val="000A1C4A"/>
    <w:rsid w:val="000A25A3"/>
    <w:rsid w:val="000A264D"/>
    <w:rsid w:val="000A27C2"/>
    <w:rsid w:val="000A3A35"/>
    <w:rsid w:val="000A3B55"/>
    <w:rsid w:val="000A3C06"/>
    <w:rsid w:val="000A41ED"/>
    <w:rsid w:val="000A49DE"/>
    <w:rsid w:val="000A4D56"/>
    <w:rsid w:val="000A5014"/>
    <w:rsid w:val="000A5AFF"/>
    <w:rsid w:val="000A5E64"/>
    <w:rsid w:val="000A639B"/>
    <w:rsid w:val="000A6DF4"/>
    <w:rsid w:val="000A73CB"/>
    <w:rsid w:val="000A7641"/>
    <w:rsid w:val="000A7815"/>
    <w:rsid w:val="000B0507"/>
    <w:rsid w:val="000B0DFF"/>
    <w:rsid w:val="000B1484"/>
    <w:rsid w:val="000B206B"/>
    <w:rsid w:val="000B29E2"/>
    <w:rsid w:val="000B319E"/>
    <w:rsid w:val="000B3379"/>
    <w:rsid w:val="000B36FE"/>
    <w:rsid w:val="000B5395"/>
    <w:rsid w:val="000B573C"/>
    <w:rsid w:val="000B5BD7"/>
    <w:rsid w:val="000B714A"/>
    <w:rsid w:val="000B72A6"/>
    <w:rsid w:val="000B7BD5"/>
    <w:rsid w:val="000C0811"/>
    <w:rsid w:val="000C0E92"/>
    <w:rsid w:val="000C1AFB"/>
    <w:rsid w:val="000C2BC6"/>
    <w:rsid w:val="000C4036"/>
    <w:rsid w:val="000C64DF"/>
    <w:rsid w:val="000C68E5"/>
    <w:rsid w:val="000C7596"/>
    <w:rsid w:val="000C7891"/>
    <w:rsid w:val="000C7A33"/>
    <w:rsid w:val="000C7A67"/>
    <w:rsid w:val="000C7B46"/>
    <w:rsid w:val="000D0B68"/>
    <w:rsid w:val="000D2152"/>
    <w:rsid w:val="000D39AF"/>
    <w:rsid w:val="000D3B75"/>
    <w:rsid w:val="000D3BF6"/>
    <w:rsid w:val="000D3C24"/>
    <w:rsid w:val="000D3C31"/>
    <w:rsid w:val="000D3D2C"/>
    <w:rsid w:val="000D45B3"/>
    <w:rsid w:val="000D47A3"/>
    <w:rsid w:val="000D47BA"/>
    <w:rsid w:val="000D4A08"/>
    <w:rsid w:val="000D4EF5"/>
    <w:rsid w:val="000D6912"/>
    <w:rsid w:val="000D6AC7"/>
    <w:rsid w:val="000D6ED0"/>
    <w:rsid w:val="000D708E"/>
    <w:rsid w:val="000D725D"/>
    <w:rsid w:val="000D7F9C"/>
    <w:rsid w:val="000E01FB"/>
    <w:rsid w:val="000E034B"/>
    <w:rsid w:val="000E05C9"/>
    <w:rsid w:val="000E05D3"/>
    <w:rsid w:val="000E0A9B"/>
    <w:rsid w:val="000E1989"/>
    <w:rsid w:val="000E23E3"/>
    <w:rsid w:val="000E2542"/>
    <w:rsid w:val="000E29A2"/>
    <w:rsid w:val="000E3354"/>
    <w:rsid w:val="000E480E"/>
    <w:rsid w:val="000E4956"/>
    <w:rsid w:val="000E5699"/>
    <w:rsid w:val="000E596C"/>
    <w:rsid w:val="000E5EBB"/>
    <w:rsid w:val="000E6381"/>
    <w:rsid w:val="000E7223"/>
    <w:rsid w:val="000E7A41"/>
    <w:rsid w:val="000E7CED"/>
    <w:rsid w:val="000F24F0"/>
    <w:rsid w:val="000F29A4"/>
    <w:rsid w:val="000F3774"/>
    <w:rsid w:val="000F41A1"/>
    <w:rsid w:val="000F4A16"/>
    <w:rsid w:val="000F4DE7"/>
    <w:rsid w:val="000F522D"/>
    <w:rsid w:val="000F5CA4"/>
    <w:rsid w:val="000F5DF3"/>
    <w:rsid w:val="000F5F1D"/>
    <w:rsid w:val="000F700B"/>
    <w:rsid w:val="000F7692"/>
    <w:rsid w:val="00100119"/>
    <w:rsid w:val="00101929"/>
    <w:rsid w:val="001020FE"/>
    <w:rsid w:val="001027B4"/>
    <w:rsid w:val="00104E38"/>
    <w:rsid w:val="00104E46"/>
    <w:rsid w:val="00106350"/>
    <w:rsid w:val="00107D44"/>
    <w:rsid w:val="00107FA0"/>
    <w:rsid w:val="001101FC"/>
    <w:rsid w:val="0011050A"/>
    <w:rsid w:val="00110740"/>
    <w:rsid w:val="00110952"/>
    <w:rsid w:val="00111150"/>
    <w:rsid w:val="00112669"/>
    <w:rsid w:val="00112EE7"/>
    <w:rsid w:val="00113B7E"/>
    <w:rsid w:val="00113FBC"/>
    <w:rsid w:val="0011414C"/>
    <w:rsid w:val="00114EAF"/>
    <w:rsid w:val="001155FA"/>
    <w:rsid w:val="00116507"/>
    <w:rsid w:val="00116E4B"/>
    <w:rsid w:val="00117537"/>
    <w:rsid w:val="00117F74"/>
    <w:rsid w:val="00120173"/>
    <w:rsid w:val="00120427"/>
    <w:rsid w:val="00120A37"/>
    <w:rsid w:val="00120F67"/>
    <w:rsid w:val="0012182F"/>
    <w:rsid w:val="00121909"/>
    <w:rsid w:val="0012237C"/>
    <w:rsid w:val="001225A2"/>
    <w:rsid w:val="00122789"/>
    <w:rsid w:val="00122F1A"/>
    <w:rsid w:val="001248B3"/>
    <w:rsid w:val="001249ED"/>
    <w:rsid w:val="00125E5E"/>
    <w:rsid w:val="001267FC"/>
    <w:rsid w:val="00126DF0"/>
    <w:rsid w:val="00127243"/>
    <w:rsid w:val="00127EE6"/>
    <w:rsid w:val="00130B64"/>
    <w:rsid w:val="00131519"/>
    <w:rsid w:val="0013203B"/>
    <w:rsid w:val="0013266D"/>
    <w:rsid w:val="00132965"/>
    <w:rsid w:val="00133037"/>
    <w:rsid w:val="00134527"/>
    <w:rsid w:val="00134D4F"/>
    <w:rsid w:val="00136F7D"/>
    <w:rsid w:val="001375DA"/>
    <w:rsid w:val="001379E2"/>
    <w:rsid w:val="0014056E"/>
    <w:rsid w:val="00140D24"/>
    <w:rsid w:val="00140DA7"/>
    <w:rsid w:val="00141617"/>
    <w:rsid w:val="0014161A"/>
    <w:rsid w:val="00141E09"/>
    <w:rsid w:val="00143617"/>
    <w:rsid w:val="001436DB"/>
    <w:rsid w:val="001438D8"/>
    <w:rsid w:val="00144B47"/>
    <w:rsid w:val="00144C98"/>
    <w:rsid w:val="00145147"/>
    <w:rsid w:val="001455AC"/>
    <w:rsid w:val="00145966"/>
    <w:rsid w:val="00145D19"/>
    <w:rsid w:val="00145EB3"/>
    <w:rsid w:val="00145F3F"/>
    <w:rsid w:val="00146245"/>
    <w:rsid w:val="00146430"/>
    <w:rsid w:val="0014676F"/>
    <w:rsid w:val="0014684A"/>
    <w:rsid w:val="00146B2B"/>
    <w:rsid w:val="00147639"/>
    <w:rsid w:val="001502AB"/>
    <w:rsid w:val="00150627"/>
    <w:rsid w:val="00150B22"/>
    <w:rsid w:val="00150E17"/>
    <w:rsid w:val="001514C6"/>
    <w:rsid w:val="00151AF5"/>
    <w:rsid w:val="00153026"/>
    <w:rsid w:val="001539F8"/>
    <w:rsid w:val="001545D3"/>
    <w:rsid w:val="001546FE"/>
    <w:rsid w:val="00155C1A"/>
    <w:rsid w:val="00160548"/>
    <w:rsid w:val="001608B2"/>
    <w:rsid w:val="00160FFB"/>
    <w:rsid w:val="00161A9F"/>
    <w:rsid w:val="00161BDF"/>
    <w:rsid w:val="00161C9A"/>
    <w:rsid w:val="001624D9"/>
    <w:rsid w:val="00162FF3"/>
    <w:rsid w:val="0016431F"/>
    <w:rsid w:val="00164F26"/>
    <w:rsid w:val="00165373"/>
    <w:rsid w:val="0016552C"/>
    <w:rsid w:val="0016568D"/>
    <w:rsid w:val="00165CD0"/>
    <w:rsid w:val="00166233"/>
    <w:rsid w:val="00166410"/>
    <w:rsid w:val="0016690D"/>
    <w:rsid w:val="0016743A"/>
    <w:rsid w:val="001674B6"/>
    <w:rsid w:val="001674F5"/>
    <w:rsid w:val="001676CB"/>
    <w:rsid w:val="00167F62"/>
    <w:rsid w:val="0017023F"/>
    <w:rsid w:val="00170756"/>
    <w:rsid w:val="00170F98"/>
    <w:rsid w:val="001711F4"/>
    <w:rsid w:val="00172F29"/>
    <w:rsid w:val="00173430"/>
    <w:rsid w:val="00173728"/>
    <w:rsid w:val="001748FE"/>
    <w:rsid w:val="001749F0"/>
    <w:rsid w:val="001752D8"/>
    <w:rsid w:val="001757BA"/>
    <w:rsid w:val="0017590E"/>
    <w:rsid w:val="00177E30"/>
    <w:rsid w:val="0018059C"/>
    <w:rsid w:val="00180F0D"/>
    <w:rsid w:val="00181256"/>
    <w:rsid w:val="001814AD"/>
    <w:rsid w:val="001826F7"/>
    <w:rsid w:val="00182DBF"/>
    <w:rsid w:val="001832A3"/>
    <w:rsid w:val="00184D93"/>
    <w:rsid w:val="00185339"/>
    <w:rsid w:val="00185455"/>
    <w:rsid w:val="00185968"/>
    <w:rsid w:val="00185AA1"/>
    <w:rsid w:val="001871C8"/>
    <w:rsid w:val="0019005D"/>
    <w:rsid w:val="001900A6"/>
    <w:rsid w:val="001904AF"/>
    <w:rsid w:val="00190FBC"/>
    <w:rsid w:val="001919D3"/>
    <w:rsid w:val="00191A5E"/>
    <w:rsid w:val="0019201B"/>
    <w:rsid w:val="00193067"/>
    <w:rsid w:val="001930CC"/>
    <w:rsid w:val="00193837"/>
    <w:rsid w:val="00193BD0"/>
    <w:rsid w:val="00193DBF"/>
    <w:rsid w:val="00193F4C"/>
    <w:rsid w:val="0019416A"/>
    <w:rsid w:val="0019431E"/>
    <w:rsid w:val="0019581E"/>
    <w:rsid w:val="00195D3C"/>
    <w:rsid w:val="00195F0C"/>
    <w:rsid w:val="0019603F"/>
    <w:rsid w:val="00197A24"/>
    <w:rsid w:val="00197DA4"/>
    <w:rsid w:val="001A024B"/>
    <w:rsid w:val="001A034E"/>
    <w:rsid w:val="001A0644"/>
    <w:rsid w:val="001A119E"/>
    <w:rsid w:val="001A22A1"/>
    <w:rsid w:val="001A2B3B"/>
    <w:rsid w:val="001A2B83"/>
    <w:rsid w:val="001A3273"/>
    <w:rsid w:val="001A3B7D"/>
    <w:rsid w:val="001A4947"/>
    <w:rsid w:val="001A4CED"/>
    <w:rsid w:val="001A593C"/>
    <w:rsid w:val="001A5B91"/>
    <w:rsid w:val="001A6B25"/>
    <w:rsid w:val="001A6C9D"/>
    <w:rsid w:val="001A70CB"/>
    <w:rsid w:val="001A7924"/>
    <w:rsid w:val="001A7ADD"/>
    <w:rsid w:val="001A7F03"/>
    <w:rsid w:val="001B016D"/>
    <w:rsid w:val="001B022B"/>
    <w:rsid w:val="001B0751"/>
    <w:rsid w:val="001B0DE1"/>
    <w:rsid w:val="001B124E"/>
    <w:rsid w:val="001B1681"/>
    <w:rsid w:val="001B1E28"/>
    <w:rsid w:val="001B34FE"/>
    <w:rsid w:val="001B3C3B"/>
    <w:rsid w:val="001B4B1F"/>
    <w:rsid w:val="001B5126"/>
    <w:rsid w:val="001B55EE"/>
    <w:rsid w:val="001B57BE"/>
    <w:rsid w:val="001B5A9E"/>
    <w:rsid w:val="001B600F"/>
    <w:rsid w:val="001B641F"/>
    <w:rsid w:val="001B665C"/>
    <w:rsid w:val="001B6767"/>
    <w:rsid w:val="001B6930"/>
    <w:rsid w:val="001B7005"/>
    <w:rsid w:val="001B7369"/>
    <w:rsid w:val="001B7EB7"/>
    <w:rsid w:val="001C0464"/>
    <w:rsid w:val="001C1190"/>
    <w:rsid w:val="001C19CC"/>
    <w:rsid w:val="001C1EB4"/>
    <w:rsid w:val="001C1F98"/>
    <w:rsid w:val="001C2411"/>
    <w:rsid w:val="001C2A66"/>
    <w:rsid w:val="001C2CB4"/>
    <w:rsid w:val="001C3384"/>
    <w:rsid w:val="001C3925"/>
    <w:rsid w:val="001C3B35"/>
    <w:rsid w:val="001C3F33"/>
    <w:rsid w:val="001C442F"/>
    <w:rsid w:val="001C47B6"/>
    <w:rsid w:val="001C6039"/>
    <w:rsid w:val="001C6DA4"/>
    <w:rsid w:val="001C7982"/>
    <w:rsid w:val="001C7D77"/>
    <w:rsid w:val="001C7E76"/>
    <w:rsid w:val="001D00D2"/>
    <w:rsid w:val="001D11E9"/>
    <w:rsid w:val="001D1912"/>
    <w:rsid w:val="001D2AFC"/>
    <w:rsid w:val="001D3E7C"/>
    <w:rsid w:val="001D3EBD"/>
    <w:rsid w:val="001D4031"/>
    <w:rsid w:val="001D4BBC"/>
    <w:rsid w:val="001D4C22"/>
    <w:rsid w:val="001D510B"/>
    <w:rsid w:val="001D5848"/>
    <w:rsid w:val="001D65DC"/>
    <w:rsid w:val="001D701A"/>
    <w:rsid w:val="001D7845"/>
    <w:rsid w:val="001E035A"/>
    <w:rsid w:val="001E06EB"/>
    <w:rsid w:val="001E0CD9"/>
    <w:rsid w:val="001E0FD5"/>
    <w:rsid w:val="001E10CF"/>
    <w:rsid w:val="001E1224"/>
    <w:rsid w:val="001E212B"/>
    <w:rsid w:val="001E2CEC"/>
    <w:rsid w:val="001E3185"/>
    <w:rsid w:val="001E4605"/>
    <w:rsid w:val="001E5DA2"/>
    <w:rsid w:val="001E5DE4"/>
    <w:rsid w:val="001E6E33"/>
    <w:rsid w:val="001E7E66"/>
    <w:rsid w:val="001F0978"/>
    <w:rsid w:val="001F0B3D"/>
    <w:rsid w:val="001F2E99"/>
    <w:rsid w:val="001F36D9"/>
    <w:rsid w:val="001F4023"/>
    <w:rsid w:val="001F4265"/>
    <w:rsid w:val="001F4FF3"/>
    <w:rsid w:val="001F50F6"/>
    <w:rsid w:val="001F51A3"/>
    <w:rsid w:val="001F5BCB"/>
    <w:rsid w:val="001F61D2"/>
    <w:rsid w:val="001F6999"/>
    <w:rsid w:val="001F6CF4"/>
    <w:rsid w:val="001F7213"/>
    <w:rsid w:val="001F72FD"/>
    <w:rsid w:val="001F73D7"/>
    <w:rsid w:val="001F74CD"/>
    <w:rsid w:val="001F7772"/>
    <w:rsid w:val="001F7B2D"/>
    <w:rsid w:val="001F7C6F"/>
    <w:rsid w:val="002001AD"/>
    <w:rsid w:val="00200349"/>
    <w:rsid w:val="0020097B"/>
    <w:rsid w:val="00201044"/>
    <w:rsid w:val="002017B2"/>
    <w:rsid w:val="00203165"/>
    <w:rsid w:val="00204139"/>
    <w:rsid w:val="002047A2"/>
    <w:rsid w:val="00205C9F"/>
    <w:rsid w:val="00205EB4"/>
    <w:rsid w:val="002061D9"/>
    <w:rsid w:val="002065AC"/>
    <w:rsid w:val="00206A33"/>
    <w:rsid w:val="00206E42"/>
    <w:rsid w:val="00206E84"/>
    <w:rsid w:val="00207812"/>
    <w:rsid w:val="002100AD"/>
    <w:rsid w:val="002107ED"/>
    <w:rsid w:val="00210AF1"/>
    <w:rsid w:val="00210C26"/>
    <w:rsid w:val="00210CBA"/>
    <w:rsid w:val="002123D4"/>
    <w:rsid w:val="002135DB"/>
    <w:rsid w:val="00213727"/>
    <w:rsid w:val="00213BCE"/>
    <w:rsid w:val="00213FD0"/>
    <w:rsid w:val="00215293"/>
    <w:rsid w:val="00215988"/>
    <w:rsid w:val="00216728"/>
    <w:rsid w:val="00216A1F"/>
    <w:rsid w:val="00216D1B"/>
    <w:rsid w:val="002170C7"/>
    <w:rsid w:val="00217644"/>
    <w:rsid w:val="00220568"/>
    <w:rsid w:val="00220932"/>
    <w:rsid w:val="00220FAD"/>
    <w:rsid w:val="002221B4"/>
    <w:rsid w:val="002233CB"/>
    <w:rsid w:val="00224518"/>
    <w:rsid w:val="00224574"/>
    <w:rsid w:val="002245AB"/>
    <w:rsid w:val="00224DF5"/>
    <w:rsid w:val="00224E1D"/>
    <w:rsid w:val="0022547A"/>
    <w:rsid w:val="002256C1"/>
    <w:rsid w:val="0022641B"/>
    <w:rsid w:val="0022645D"/>
    <w:rsid w:val="002269C9"/>
    <w:rsid w:val="00226C1B"/>
    <w:rsid w:val="002275E7"/>
    <w:rsid w:val="00227AE7"/>
    <w:rsid w:val="0023002E"/>
    <w:rsid w:val="00230651"/>
    <w:rsid w:val="00230B67"/>
    <w:rsid w:val="0023161E"/>
    <w:rsid w:val="002316A1"/>
    <w:rsid w:val="002323B0"/>
    <w:rsid w:val="00232A04"/>
    <w:rsid w:val="0023551D"/>
    <w:rsid w:val="0023590A"/>
    <w:rsid w:val="00235A9C"/>
    <w:rsid w:val="00235EE4"/>
    <w:rsid w:val="0023726E"/>
    <w:rsid w:val="002376CF"/>
    <w:rsid w:val="00237A6E"/>
    <w:rsid w:val="002407CF"/>
    <w:rsid w:val="002412DB"/>
    <w:rsid w:val="002424B1"/>
    <w:rsid w:val="002432A4"/>
    <w:rsid w:val="00243BB4"/>
    <w:rsid w:val="00244E50"/>
    <w:rsid w:val="00245A28"/>
    <w:rsid w:val="00245DF7"/>
    <w:rsid w:val="00245F10"/>
    <w:rsid w:val="0024681E"/>
    <w:rsid w:val="002476ED"/>
    <w:rsid w:val="00247993"/>
    <w:rsid w:val="00247FC1"/>
    <w:rsid w:val="00250642"/>
    <w:rsid w:val="0025081B"/>
    <w:rsid w:val="00250ADE"/>
    <w:rsid w:val="00250DAA"/>
    <w:rsid w:val="00251275"/>
    <w:rsid w:val="00251360"/>
    <w:rsid w:val="00251C0A"/>
    <w:rsid w:val="00251D77"/>
    <w:rsid w:val="00252228"/>
    <w:rsid w:val="00253A7F"/>
    <w:rsid w:val="00255766"/>
    <w:rsid w:val="00256970"/>
    <w:rsid w:val="00257B11"/>
    <w:rsid w:val="00257F65"/>
    <w:rsid w:val="00260127"/>
    <w:rsid w:val="0026079B"/>
    <w:rsid w:val="002616A0"/>
    <w:rsid w:val="00261D1F"/>
    <w:rsid w:val="00261EB7"/>
    <w:rsid w:val="002623E6"/>
    <w:rsid w:val="0026326C"/>
    <w:rsid w:val="00263CEC"/>
    <w:rsid w:val="002647B4"/>
    <w:rsid w:val="00264B94"/>
    <w:rsid w:val="00264CB6"/>
    <w:rsid w:val="00264E07"/>
    <w:rsid w:val="00264F32"/>
    <w:rsid w:val="002654CA"/>
    <w:rsid w:val="002656C5"/>
    <w:rsid w:val="00265C3F"/>
    <w:rsid w:val="00265F92"/>
    <w:rsid w:val="0026665D"/>
    <w:rsid w:val="002671D3"/>
    <w:rsid w:val="00267521"/>
    <w:rsid w:val="00267534"/>
    <w:rsid w:val="0026794E"/>
    <w:rsid w:val="0027028F"/>
    <w:rsid w:val="00270E7F"/>
    <w:rsid w:val="002717B7"/>
    <w:rsid w:val="00271EA6"/>
    <w:rsid w:val="002724A0"/>
    <w:rsid w:val="00272631"/>
    <w:rsid w:val="002726DA"/>
    <w:rsid w:val="00272BBB"/>
    <w:rsid w:val="00272C00"/>
    <w:rsid w:val="00273113"/>
    <w:rsid w:val="00273C74"/>
    <w:rsid w:val="0027426B"/>
    <w:rsid w:val="00274481"/>
    <w:rsid w:val="0027516C"/>
    <w:rsid w:val="002754F1"/>
    <w:rsid w:val="00276B3B"/>
    <w:rsid w:val="00277758"/>
    <w:rsid w:val="0027797D"/>
    <w:rsid w:val="00277B90"/>
    <w:rsid w:val="00277E95"/>
    <w:rsid w:val="002800F5"/>
    <w:rsid w:val="00280306"/>
    <w:rsid w:val="002804B8"/>
    <w:rsid w:val="00280AF4"/>
    <w:rsid w:val="00281358"/>
    <w:rsid w:val="0028370C"/>
    <w:rsid w:val="00284362"/>
    <w:rsid w:val="0028459D"/>
    <w:rsid w:val="00285554"/>
    <w:rsid w:val="002862F7"/>
    <w:rsid w:val="00286606"/>
    <w:rsid w:val="002867E6"/>
    <w:rsid w:val="002876D8"/>
    <w:rsid w:val="002903D9"/>
    <w:rsid w:val="0029059A"/>
    <w:rsid w:val="00290D43"/>
    <w:rsid w:val="002917E6"/>
    <w:rsid w:val="00291AF4"/>
    <w:rsid w:val="0029259E"/>
    <w:rsid w:val="00293068"/>
    <w:rsid w:val="00293689"/>
    <w:rsid w:val="00296A73"/>
    <w:rsid w:val="00296D51"/>
    <w:rsid w:val="00296D9C"/>
    <w:rsid w:val="00297A26"/>
    <w:rsid w:val="002A10A2"/>
    <w:rsid w:val="002A13D3"/>
    <w:rsid w:val="002A140B"/>
    <w:rsid w:val="002A148A"/>
    <w:rsid w:val="002A28A1"/>
    <w:rsid w:val="002A2927"/>
    <w:rsid w:val="002A2F58"/>
    <w:rsid w:val="002A313D"/>
    <w:rsid w:val="002A3A8C"/>
    <w:rsid w:val="002A3B0A"/>
    <w:rsid w:val="002A4334"/>
    <w:rsid w:val="002A4BE0"/>
    <w:rsid w:val="002A5160"/>
    <w:rsid w:val="002A56B6"/>
    <w:rsid w:val="002A5C92"/>
    <w:rsid w:val="002A5DF3"/>
    <w:rsid w:val="002A5E66"/>
    <w:rsid w:val="002A7A91"/>
    <w:rsid w:val="002A7AF1"/>
    <w:rsid w:val="002A7D21"/>
    <w:rsid w:val="002A7D65"/>
    <w:rsid w:val="002B01CF"/>
    <w:rsid w:val="002B035A"/>
    <w:rsid w:val="002B0381"/>
    <w:rsid w:val="002B0B70"/>
    <w:rsid w:val="002B1408"/>
    <w:rsid w:val="002B157C"/>
    <w:rsid w:val="002B31C6"/>
    <w:rsid w:val="002B3522"/>
    <w:rsid w:val="002B46BE"/>
    <w:rsid w:val="002B494F"/>
    <w:rsid w:val="002B53FE"/>
    <w:rsid w:val="002B5572"/>
    <w:rsid w:val="002B58A7"/>
    <w:rsid w:val="002B5B43"/>
    <w:rsid w:val="002B5E30"/>
    <w:rsid w:val="002B6125"/>
    <w:rsid w:val="002B6550"/>
    <w:rsid w:val="002B697C"/>
    <w:rsid w:val="002C02FE"/>
    <w:rsid w:val="002C1638"/>
    <w:rsid w:val="002C18F6"/>
    <w:rsid w:val="002C233E"/>
    <w:rsid w:val="002C2C9D"/>
    <w:rsid w:val="002C45A3"/>
    <w:rsid w:val="002C4DBB"/>
    <w:rsid w:val="002C5100"/>
    <w:rsid w:val="002C5FA8"/>
    <w:rsid w:val="002C6149"/>
    <w:rsid w:val="002C77C7"/>
    <w:rsid w:val="002C7CA0"/>
    <w:rsid w:val="002D025E"/>
    <w:rsid w:val="002D0A83"/>
    <w:rsid w:val="002D18A6"/>
    <w:rsid w:val="002D1F3D"/>
    <w:rsid w:val="002D2511"/>
    <w:rsid w:val="002D28C6"/>
    <w:rsid w:val="002D2C38"/>
    <w:rsid w:val="002D358D"/>
    <w:rsid w:val="002D35C7"/>
    <w:rsid w:val="002D4228"/>
    <w:rsid w:val="002D6D99"/>
    <w:rsid w:val="002D7143"/>
    <w:rsid w:val="002D7CDF"/>
    <w:rsid w:val="002D7FF7"/>
    <w:rsid w:val="002E0323"/>
    <w:rsid w:val="002E05D4"/>
    <w:rsid w:val="002E0C58"/>
    <w:rsid w:val="002E0CC4"/>
    <w:rsid w:val="002E0DB5"/>
    <w:rsid w:val="002E1D4C"/>
    <w:rsid w:val="002E21C7"/>
    <w:rsid w:val="002E2776"/>
    <w:rsid w:val="002E57B6"/>
    <w:rsid w:val="002E6950"/>
    <w:rsid w:val="002E6B40"/>
    <w:rsid w:val="002E6C0C"/>
    <w:rsid w:val="002E729B"/>
    <w:rsid w:val="002E75BB"/>
    <w:rsid w:val="002E75FA"/>
    <w:rsid w:val="002E7A18"/>
    <w:rsid w:val="002F0578"/>
    <w:rsid w:val="002F064A"/>
    <w:rsid w:val="002F0712"/>
    <w:rsid w:val="002F10D4"/>
    <w:rsid w:val="002F1527"/>
    <w:rsid w:val="002F1C68"/>
    <w:rsid w:val="002F2341"/>
    <w:rsid w:val="002F2909"/>
    <w:rsid w:val="002F2D96"/>
    <w:rsid w:val="002F2DEA"/>
    <w:rsid w:val="002F3589"/>
    <w:rsid w:val="002F3590"/>
    <w:rsid w:val="002F3ACA"/>
    <w:rsid w:val="002F4592"/>
    <w:rsid w:val="002F4DCF"/>
    <w:rsid w:val="002F5254"/>
    <w:rsid w:val="002F5770"/>
    <w:rsid w:val="002F5C01"/>
    <w:rsid w:val="002F6D48"/>
    <w:rsid w:val="002F7110"/>
    <w:rsid w:val="002F7176"/>
    <w:rsid w:val="002F76F3"/>
    <w:rsid w:val="00300FF2"/>
    <w:rsid w:val="00301B41"/>
    <w:rsid w:val="00302149"/>
    <w:rsid w:val="00302733"/>
    <w:rsid w:val="00302795"/>
    <w:rsid w:val="0030296A"/>
    <w:rsid w:val="003029B5"/>
    <w:rsid w:val="00302A97"/>
    <w:rsid w:val="00303A64"/>
    <w:rsid w:val="00304189"/>
    <w:rsid w:val="003046BC"/>
    <w:rsid w:val="00304EC6"/>
    <w:rsid w:val="003054C8"/>
    <w:rsid w:val="003057D7"/>
    <w:rsid w:val="00305A40"/>
    <w:rsid w:val="003066CE"/>
    <w:rsid w:val="00306710"/>
    <w:rsid w:val="003068D5"/>
    <w:rsid w:val="00307606"/>
    <w:rsid w:val="00307E55"/>
    <w:rsid w:val="0031016B"/>
    <w:rsid w:val="00310219"/>
    <w:rsid w:val="00310312"/>
    <w:rsid w:val="00310370"/>
    <w:rsid w:val="00310ABB"/>
    <w:rsid w:val="00310FA9"/>
    <w:rsid w:val="00311F82"/>
    <w:rsid w:val="00312F7E"/>
    <w:rsid w:val="00313FEB"/>
    <w:rsid w:val="0031473E"/>
    <w:rsid w:val="00315585"/>
    <w:rsid w:val="00315761"/>
    <w:rsid w:val="00315C91"/>
    <w:rsid w:val="003163DF"/>
    <w:rsid w:val="00316A26"/>
    <w:rsid w:val="003207ED"/>
    <w:rsid w:val="003214F9"/>
    <w:rsid w:val="00322A44"/>
    <w:rsid w:val="00322BDA"/>
    <w:rsid w:val="00323201"/>
    <w:rsid w:val="00324205"/>
    <w:rsid w:val="00324D95"/>
    <w:rsid w:val="003253B6"/>
    <w:rsid w:val="00325F66"/>
    <w:rsid w:val="00326935"/>
    <w:rsid w:val="00326D6A"/>
    <w:rsid w:val="00327030"/>
    <w:rsid w:val="003273F7"/>
    <w:rsid w:val="003276F0"/>
    <w:rsid w:val="00330E20"/>
    <w:rsid w:val="003318C8"/>
    <w:rsid w:val="00332391"/>
    <w:rsid w:val="00332479"/>
    <w:rsid w:val="00332D33"/>
    <w:rsid w:val="00332E78"/>
    <w:rsid w:val="0033390D"/>
    <w:rsid w:val="00333F50"/>
    <w:rsid w:val="00334609"/>
    <w:rsid w:val="00334E43"/>
    <w:rsid w:val="00337558"/>
    <w:rsid w:val="00340191"/>
    <w:rsid w:val="00341381"/>
    <w:rsid w:val="00341B9C"/>
    <w:rsid w:val="00341C65"/>
    <w:rsid w:val="00341EC2"/>
    <w:rsid w:val="00342354"/>
    <w:rsid w:val="00342915"/>
    <w:rsid w:val="00342A6A"/>
    <w:rsid w:val="00342CAF"/>
    <w:rsid w:val="00342FE6"/>
    <w:rsid w:val="0034317E"/>
    <w:rsid w:val="0034408D"/>
    <w:rsid w:val="003441C7"/>
    <w:rsid w:val="0034580E"/>
    <w:rsid w:val="00345B0F"/>
    <w:rsid w:val="003464D3"/>
    <w:rsid w:val="00347B03"/>
    <w:rsid w:val="003502A5"/>
    <w:rsid w:val="00350BA5"/>
    <w:rsid w:val="00350CBB"/>
    <w:rsid w:val="00352A1F"/>
    <w:rsid w:val="00352F0D"/>
    <w:rsid w:val="00352FAF"/>
    <w:rsid w:val="0035303A"/>
    <w:rsid w:val="00353873"/>
    <w:rsid w:val="00353C6B"/>
    <w:rsid w:val="00354334"/>
    <w:rsid w:val="003547BE"/>
    <w:rsid w:val="0035525B"/>
    <w:rsid w:val="0035608E"/>
    <w:rsid w:val="00356C17"/>
    <w:rsid w:val="003577BD"/>
    <w:rsid w:val="00357B5E"/>
    <w:rsid w:val="00360C20"/>
    <w:rsid w:val="003610FB"/>
    <w:rsid w:val="00362506"/>
    <w:rsid w:val="00362783"/>
    <w:rsid w:val="00362D66"/>
    <w:rsid w:val="00363101"/>
    <w:rsid w:val="0036363B"/>
    <w:rsid w:val="00363A96"/>
    <w:rsid w:val="00363E3D"/>
    <w:rsid w:val="00363ED0"/>
    <w:rsid w:val="00365FA7"/>
    <w:rsid w:val="0036663F"/>
    <w:rsid w:val="0036716F"/>
    <w:rsid w:val="003676C9"/>
    <w:rsid w:val="003679AD"/>
    <w:rsid w:val="00367AD2"/>
    <w:rsid w:val="003712F9"/>
    <w:rsid w:val="0037134C"/>
    <w:rsid w:val="0037162E"/>
    <w:rsid w:val="003719F6"/>
    <w:rsid w:val="00371BCD"/>
    <w:rsid w:val="00372A83"/>
    <w:rsid w:val="00372A94"/>
    <w:rsid w:val="00373385"/>
    <w:rsid w:val="00373453"/>
    <w:rsid w:val="003742DA"/>
    <w:rsid w:val="00374BC0"/>
    <w:rsid w:val="003751FB"/>
    <w:rsid w:val="00375712"/>
    <w:rsid w:val="003766CF"/>
    <w:rsid w:val="003767AA"/>
    <w:rsid w:val="003769D3"/>
    <w:rsid w:val="00377B36"/>
    <w:rsid w:val="00377E8F"/>
    <w:rsid w:val="0038002C"/>
    <w:rsid w:val="003806AC"/>
    <w:rsid w:val="003809D2"/>
    <w:rsid w:val="00380AFB"/>
    <w:rsid w:val="003831DB"/>
    <w:rsid w:val="003831F1"/>
    <w:rsid w:val="00383218"/>
    <w:rsid w:val="0038391B"/>
    <w:rsid w:val="00383ABE"/>
    <w:rsid w:val="00383BD0"/>
    <w:rsid w:val="00383D3D"/>
    <w:rsid w:val="00383DD7"/>
    <w:rsid w:val="00383DE8"/>
    <w:rsid w:val="003842EB"/>
    <w:rsid w:val="003842FB"/>
    <w:rsid w:val="003843CF"/>
    <w:rsid w:val="00384E89"/>
    <w:rsid w:val="003857AB"/>
    <w:rsid w:val="00385CC5"/>
    <w:rsid w:val="00385D25"/>
    <w:rsid w:val="003862A0"/>
    <w:rsid w:val="00386D7C"/>
    <w:rsid w:val="00386EF8"/>
    <w:rsid w:val="00387015"/>
    <w:rsid w:val="003872EE"/>
    <w:rsid w:val="00390737"/>
    <w:rsid w:val="00390F13"/>
    <w:rsid w:val="0039137D"/>
    <w:rsid w:val="00391574"/>
    <w:rsid w:val="00392E49"/>
    <w:rsid w:val="00393179"/>
    <w:rsid w:val="00393605"/>
    <w:rsid w:val="00393C32"/>
    <w:rsid w:val="003940E3"/>
    <w:rsid w:val="003944F5"/>
    <w:rsid w:val="00394600"/>
    <w:rsid w:val="00394F7C"/>
    <w:rsid w:val="0039571D"/>
    <w:rsid w:val="00395736"/>
    <w:rsid w:val="00396056"/>
    <w:rsid w:val="00396850"/>
    <w:rsid w:val="003968E2"/>
    <w:rsid w:val="00396F6B"/>
    <w:rsid w:val="0039789D"/>
    <w:rsid w:val="003979CC"/>
    <w:rsid w:val="003A0D06"/>
    <w:rsid w:val="003A124D"/>
    <w:rsid w:val="003A1993"/>
    <w:rsid w:val="003A1BFC"/>
    <w:rsid w:val="003A27F2"/>
    <w:rsid w:val="003A2A14"/>
    <w:rsid w:val="003A34F4"/>
    <w:rsid w:val="003A355A"/>
    <w:rsid w:val="003A3EE9"/>
    <w:rsid w:val="003A40E6"/>
    <w:rsid w:val="003A4432"/>
    <w:rsid w:val="003A4B24"/>
    <w:rsid w:val="003A4B77"/>
    <w:rsid w:val="003A4BF8"/>
    <w:rsid w:val="003A4DA6"/>
    <w:rsid w:val="003A4E11"/>
    <w:rsid w:val="003A539E"/>
    <w:rsid w:val="003A58CB"/>
    <w:rsid w:val="003A5B67"/>
    <w:rsid w:val="003A5EF0"/>
    <w:rsid w:val="003A5EFB"/>
    <w:rsid w:val="003A79AF"/>
    <w:rsid w:val="003A7B49"/>
    <w:rsid w:val="003B152C"/>
    <w:rsid w:val="003B16C2"/>
    <w:rsid w:val="003B1971"/>
    <w:rsid w:val="003B2CAF"/>
    <w:rsid w:val="003B2D79"/>
    <w:rsid w:val="003B31D0"/>
    <w:rsid w:val="003B3A11"/>
    <w:rsid w:val="003B3A16"/>
    <w:rsid w:val="003B40F3"/>
    <w:rsid w:val="003B4B41"/>
    <w:rsid w:val="003B4F86"/>
    <w:rsid w:val="003B5493"/>
    <w:rsid w:val="003B720E"/>
    <w:rsid w:val="003B75D2"/>
    <w:rsid w:val="003C0330"/>
    <w:rsid w:val="003C0520"/>
    <w:rsid w:val="003C0C92"/>
    <w:rsid w:val="003C109D"/>
    <w:rsid w:val="003C2238"/>
    <w:rsid w:val="003C2683"/>
    <w:rsid w:val="003C2A82"/>
    <w:rsid w:val="003C2CA9"/>
    <w:rsid w:val="003C3FB2"/>
    <w:rsid w:val="003C436F"/>
    <w:rsid w:val="003C4707"/>
    <w:rsid w:val="003C4795"/>
    <w:rsid w:val="003C4F2E"/>
    <w:rsid w:val="003C5A06"/>
    <w:rsid w:val="003C5B25"/>
    <w:rsid w:val="003C6368"/>
    <w:rsid w:val="003C6843"/>
    <w:rsid w:val="003C7667"/>
    <w:rsid w:val="003C7C13"/>
    <w:rsid w:val="003D0640"/>
    <w:rsid w:val="003D0685"/>
    <w:rsid w:val="003D07B2"/>
    <w:rsid w:val="003D0FA4"/>
    <w:rsid w:val="003D1058"/>
    <w:rsid w:val="003D12DB"/>
    <w:rsid w:val="003D1CCD"/>
    <w:rsid w:val="003D1F1B"/>
    <w:rsid w:val="003D26A2"/>
    <w:rsid w:val="003D280C"/>
    <w:rsid w:val="003D2B9F"/>
    <w:rsid w:val="003D34AD"/>
    <w:rsid w:val="003D422C"/>
    <w:rsid w:val="003D4581"/>
    <w:rsid w:val="003D4950"/>
    <w:rsid w:val="003D5305"/>
    <w:rsid w:val="003D5730"/>
    <w:rsid w:val="003D5A8E"/>
    <w:rsid w:val="003D6087"/>
    <w:rsid w:val="003D6600"/>
    <w:rsid w:val="003D6782"/>
    <w:rsid w:val="003D7539"/>
    <w:rsid w:val="003E052E"/>
    <w:rsid w:val="003E070C"/>
    <w:rsid w:val="003E0A2D"/>
    <w:rsid w:val="003E0E60"/>
    <w:rsid w:val="003E110D"/>
    <w:rsid w:val="003E159C"/>
    <w:rsid w:val="003E17CC"/>
    <w:rsid w:val="003E1853"/>
    <w:rsid w:val="003E1EF2"/>
    <w:rsid w:val="003E2436"/>
    <w:rsid w:val="003E2474"/>
    <w:rsid w:val="003E382E"/>
    <w:rsid w:val="003E5397"/>
    <w:rsid w:val="003E5C55"/>
    <w:rsid w:val="003E6074"/>
    <w:rsid w:val="003E68E0"/>
    <w:rsid w:val="003E6B2F"/>
    <w:rsid w:val="003E6D3E"/>
    <w:rsid w:val="003F079E"/>
    <w:rsid w:val="003F1A8B"/>
    <w:rsid w:val="003F213C"/>
    <w:rsid w:val="003F21E3"/>
    <w:rsid w:val="003F2960"/>
    <w:rsid w:val="003F2B4A"/>
    <w:rsid w:val="003F2C50"/>
    <w:rsid w:val="003F2F89"/>
    <w:rsid w:val="003F36E9"/>
    <w:rsid w:val="003F45BD"/>
    <w:rsid w:val="003F58AF"/>
    <w:rsid w:val="003F5BA2"/>
    <w:rsid w:val="003F5EB3"/>
    <w:rsid w:val="003F73F0"/>
    <w:rsid w:val="003F770E"/>
    <w:rsid w:val="003F7E94"/>
    <w:rsid w:val="00400361"/>
    <w:rsid w:val="004004C4"/>
    <w:rsid w:val="00400A3C"/>
    <w:rsid w:val="00400B32"/>
    <w:rsid w:val="00402136"/>
    <w:rsid w:val="00402A69"/>
    <w:rsid w:val="00402BE7"/>
    <w:rsid w:val="00402EF4"/>
    <w:rsid w:val="00403C6F"/>
    <w:rsid w:val="0040445A"/>
    <w:rsid w:val="00405555"/>
    <w:rsid w:val="004057CA"/>
    <w:rsid w:val="00406070"/>
    <w:rsid w:val="0040626E"/>
    <w:rsid w:val="004064AB"/>
    <w:rsid w:val="004068C1"/>
    <w:rsid w:val="004068C9"/>
    <w:rsid w:val="00406CB1"/>
    <w:rsid w:val="004072EE"/>
    <w:rsid w:val="004077E1"/>
    <w:rsid w:val="004077F2"/>
    <w:rsid w:val="00411288"/>
    <w:rsid w:val="00411362"/>
    <w:rsid w:val="00411403"/>
    <w:rsid w:val="00411790"/>
    <w:rsid w:val="004120FA"/>
    <w:rsid w:val="00412393"/>
    <w:rsid w:val="0041239D"/>
    <w:rsid w:val="00412C8A"/>
    <w:rsid w:val="00412C95"/>
    <w:rsid w:val="00412CBA"/>
    <w:rsid w:val="00412D00"/>
    <w:rsid w:val="00413150"/>
    <w:rsid w:val="00413327"/>
    <w:rsid w:val="00413369"/>
    <w:rsid w:val="004134B7"/>
    <w:rsid w:val="0041543D"/>
    <w:rsid w:val="0041543F"/>
    <w:rsid w:val="00416661"/>
    <w:rsid w:val="0041666D"/>
    <w:rsid w:val="00416C01"/>
    <w:rsid w:val="004170CF"/>
    <w:rsid w:val="00417AB4"/>
    <w:rsid w:val="00420D5F"/>
    <w:rsid w:val="00420EEA"/>
    <w:rsid w:val="004215BA"/>
    <w:rsid w:val="004217A7"/>
    <w:rsid w:val="00423AF6"/>
    <w:rsid w:val="00425555"/>
    <w:rsid w:val="00425663"/>
    <w:rsid w:val="00425712"/>
    <w:rsid w:val="004269BF"/>
    <w:rsid w:val="00426E7F"/>
    <w:rsid w:val="004278C2"/>
    <w:rsid w:val="00427D97"/>
    <w:rsid w:val="00430058"/>
    <w:rsid w:val="00430759"/>
    <w:rsid w:val="00430D25"/>
    <w:rsid w:val="00431C62"/>
    <w:rsid w:val="00431EBC"/>
    <w:rsid w:val="004321C2"/>
    <w:rsid w:val="004323BD"/>
    <w:rsid w:val="004324DD"/>
    <w:rsid w:val="004326E6"/>
    <w:rsid w:val="004327C9"/>
    <w:rsid w:val="0043292A"/>
    <w:rsid w:val="00433757"/>
    <w:rsid w:val="0043378D"/>
    <w:rsid w:val="00433C88"/>
    <w:rsid w:val="00433D6F"/>
    <w:rsid w:val="0043410F"/>
    <w:rsid w:val="004343B9"/>
    <w:rsid w:val="004344F2"/>
    <w:rsid w:val="00434A03"/>
    <w:rsid w:val="00434A74"/>
    <w:rsid w:val="004359A9"/>
    <w:rsid w:val="00435B87"/>
    <w:rsid w:val="00435FB0"/>
    <w:rsid w:val="00437976"/>
    <w:rsid w:val="00437F25"/>
    <w:rsid w:val="00440133"/>
    <w:rsid w:val="00441033"/>
    <w:rsid w:val="00441662"/>
    <w:rsid w:val="00441B92"/>
    <w:rsid w:val="004429FD"/>
    <w:rsid w:val="00443878"/>
    <w:rsid w:val="00445657"/>
    <w:rsid w:val="00445A84"/>
    <w:rsid w:val="00445C4F"/>
    <w:rsid w:val="00445C7F"/>
    <w:rsid w:val="00445D21"/>
    <w:rsid w:val="00446B97"/>
    <w:rsid w:val="00446BB8"/>
    <w:rsid w:val="004474D8"/>
    <w:rsid w:val="00447E0C"/>
    <w:rsid w:val="00447F08"/>
    <w:rsid w:val="00447F0D"/>
    <w:rsid w:val="004502DA"/>
    <w:rsid w:val="00450466"/>
    <w:rsid w:val="00450A84"/>
    <w:rsid w:val="00450CB0"/>
    <w:rsid w:val="0045109B"/>
    <w:rsid w:val="00451163"/>
    <w:rsid w:val="00451228"/>
    <w:rsid w:val="00451622"/>
    <w:rsid w:val="0045250F"/>
    <w:rsid w:val="0045280D"/>
    <w:rsid w:val="00452B9B"/>
    <w:rsid w:val="00455472"/>
    <w:rsid w:val="00455F0A"/>
    <w:rsid w:val="0045675E"/>
    <w:rsid w:val="00456C7E"/>
    <w:rsid w:val="00457991"/>
    <w:rsid w:val="004607A5"/>
    <w:rsid w:val="004610BD"/>
    <w:rsid w:val="00461745"/>
    <w:rsid w:val="00462BEA"/>
    <w:rsid w:val="004631C5"/>
    <w:rsid w:val="0046358B"/>
    <w:rsid w:val="0046376B"/>
    <w:rsid w:val="00463AF3"/>
    <w:rsid w:val="00463BEC"/>
    <w:rsid w:val="00463EE7"/>
    <w:rsid w:val="00464723"/>
    <w:rsid w:val="00464BD8"/>
    <w:rsid w:val="00464E94"/>
    <w:rsid w:val="00466426"/>
    <w:rsid w:val="004664C5"/>
    <w:rsid w:val="0046693C"/>
    <w:rsid w:val="00467236"/>
    <w:rsid w:val="00467634"/>
    <w:rsid w:val="00467948"/>
    <w:rsid w:val="00467BAB"/>
    <w:rsid w:val="004704B7"/>
    <w:rsid w:val="004708DE"/>
    <w:rsid w:val="00471074"/>
    <w:rsid w:val="004713C5"/>
    <w:rsid w:val="004714F4"/>
    <w:rsid w:val="00471CDA"/>
    <w:rsid w:val="00472D12"/>
    <w:rsid w:val="00472E73"/>
    <w:rsid w:val="004730C1"/>
    <w:rsid w:val="00473389"/>
    <w:rsid w:val="004736A4"/>
    <w:rsid w:val="004738A1"/>
    <w:rsid w:val="00473E8E"/>
    <w:rsid w:val="00474868"/>
    <w:rsid w:val="0047545B"/>
    <w:rsid w:val="00475AB6"/>
    <w:rsid w:val="004760AA"/>
    <w:rsid w:val="004761D0"/>
    <w:rsid w:val="0047660A"/>
    <w:rsid w:val="00476740"/>
    <w:rsid w:val="00480594"/>
    <w:rsid w:val="004808D1"/>
    <w:rsid w:val="0048118E"/>
    <w:rsid w:val="004823BA"/>
    <w:rsid w:val="00482CDC"/>
    <w:rsid w:val="00486278"/>
    <w:rsid w:val="004863B8"/>
    <w:rsid w:val="004867B6"/>
    <w:rsid w:val="00486C86"/>
    <w:rsid w:val="004870EA"/>
    <w:rsid w:val="004878DB"/>
    <w:rsid w:val="00487F07"/>
    <w:rsid w:val="00490515"/>
    <w:rsid w:val="004905B5"/>
    <w:rsid w:val="00490946"/>
    <w:rsid w:val="00491336"/>
    <w:rsid w:val="00491646"/>
    <w:rsid w:val="004919C1"/>
    <w:rsid w:val="004922CB"/>
    <w:rsid w:val="0049262B"/>
    <w:rsid w:val="00492DEF"/>
    <w:rsid w:val="00493032"/>
    <w:rsid w:val="00493688"/>
    <w:rsid w:val="0049395D"/>
    <w:rsid w:val="00493999"/>
    <w:rsid w:val="004941C5"/>
    <w:rsid w:val="004945D7"/>
    <w:rsid w:val="00495938"/>
    <w:rsid w:val="00495956"/>
    <w:rsid w:val="00495E44"/>
    <w:rsid w:val="0049629E"/>
    <w:rsid w:val="00496D92"/>
    <w:rsid w:val="00497941"/>
    <w:rsid w:val="00497A03"/>
    <w:rsid w:val="004A0809"/>
    <w:rsid w:val="004A0A7F"/>
    <w:rsid w:val="004A0C60"/>
    <w:rsid w:val="004A1040"/>
    <w:rsid w:val="004A122D"/>
    <w:rsid w:val="004A2236"/>
    <w:rsid w:val="004A3572"/>
    <w:rsid w:val="004A3B3F"/>
    <w:rsid w:val="004A51BA"/>
    <w:rsid w:val="004A54A3"/>
    <w:rsid w:val="004A57FE"/>
    <w:rsid w:val="004A78A0"/>
    <w:rsid w:val="004B025B"/>
    <w:rsid w:val="004B07BD"/>
    <w:rsid w:val="004B1F68"/>
    <w:rsid w:val="004B229C"/>
    <w:rsid w:val="004B2584"/>
    <w:rsid w:val="004B2ECE"/>
    <w:rsid w:val="004B333C"/>
    <w:rsid w:val="004B34F5"/>
    <w:rsid w:val="004B4767"/>
    <w:rsid w:val="004B4D5F"/>
    <w:rsid w:val="004B5D7B"/>
    <w:rsid w:val="004B6560"/>
    <w:rsid w:val="004B792E"/>
    <w:rsid w:val="004B7DBA"/>
    <w:rsid w:val="004C01CB"/>
    <w:rsid w:val="004C1610"/>
    <w:rsid w:val="004C1725"/>
    <w:rsid w:val="004C1A68"/>
    <w:rsid w:val="004C1B41"/>
    <w:rsid w:val="004C1D01"/>
    <w:rsid w:val="004C3499"/>
    <w:rsid w:val="004C34B6"/>
    <w:rsid w:val="004C377C"/>
    <w:rsid w:val="004C3E18"/>
    <w:rsid w:val="004C3ED3"/>
    <w:rsid w:val="004C4515"/>
    <w:rsid w:val="004C471D"/>
    <w:rsid w:val="004C5032"/>
    <w:rsid w:val="004C526B"/>
    <w:rsid w:val="004C606D"/>
    <w:rsid w:val="004C6756"/>
    <w:rsid w:val="004C7D1B"/>
    <w:rsid w:val="004D0594"/>
    <w:rsid w:val="004D127E"/>
    <w:rsid w:val="004D1577"/>
    <w:rsid w:val="004D1BB2"/>
    <w:rsid w:val="004D2488"/>
    <w:rsid w:val="004D2784"/>
    <w:rsid w:val="004D2BB4"/>
    <w:rsid w:val="004D425A"/>
    <w:rsid w:val="004D5124"/>
    <w:rsid w:val="004D5617"/>
    <w:rsid w:val="004D5F7D"/>
    <w:rsid w:val="004D6281"/>
    <w:rsid w:val="004D675E"/>
    <w:rsid w:val="004D68CC"/>
    <w:rsid w:val="004D7EAE"/>
    <w:rsid w:val="004E0593"/>
    <w:rsid w:val="004E1E6A"/>
    <w:rsid w:val="004E244A"/>
    <w:rsid w:val="004E288A"/>
    <w:rsid w:val="004E2DE6"/>
    <w:rsid w:val="004E2E28"/>
    <w:rsid w:val="004E327D"/>
    <w:rsid w:val="004E330D"/>
    <w:rsid w:val="004E337B"/>
    <w:rsid w:val="004E37DF"/>
    <w:rsid w:val="004E447C"/>
    <w:rsid w:val="004E46D3"/>
    <w:rsid w:val="004E48AC"/>
    <w:rsid w:val="004E4982"/>
    <w:rsid w:val="004E52F2"/>
    <w:rsid w:val="004E5D06"/>
    <w:rsid w:val="004E6ABE"/>
    <w:rsid w:val="004E75A7"/>
    <w:rsid w:val="004E7BE1"/>
    <w:rsid w:val="004F0A2F"/>
    <w:rsid w:val="004F0C09"/>
    <w:rsid w:val="004F0C2B"/>
    <w:rsid w:val="004F0C6E"/>
    <w:rsid w:val="004F1CAD"/>
    <w:rsid w:val="004F253F"/>
    <w:rsid w:val="004F2B11"/>
    <w:rsid w:val="004F30A7"/>
    <w:rsid w:val="004F332F"/>
    <w:rsid w:val="004F374B"/>
    <w:rsid w:val="004F38D0"/>
    <w:rsid w:val="004F39A7"/>
    <w:rsid w:val="004F423B"/>
    <w:rsid w:val="004F4C2D"/>
    <w:rsid w:val="004F508E"/>
    <w:rsid w:val="004F5423"/>
    <w:rsid w:val="004F6043"/>
    <w:rsid w:val="004F69CD"/>
    <w:rsid w:val="004F6FE5"/>
    <w:rsid w:val="004F788A"/>
    <w:rsid w:val="005001B9"/>
    <w:rsid w:val="0050053D"/>
    <w:rsid w:val="00500AB8"/>
    <w:rsid w:val="00500C57"/>
    <w:rsid w:val="00500C6A"/>
    <w:rsid w:val="00501F67"/>
    <w:rsid w:val="00501F86"/>
    <w:rsid w:val="005034D2"/>
    <w:rsid w:val="00503919"/>
    <w:rsid w:val="00504B05"/>
    <w:rsid w:val="005050AC"/>
    <w:rsid w:val="00505667"/>
    <w:rsid w:val="00505CFF"/>
    <w:rsid w:val="005062C8"/>
    <w:rsid w:val="00506C8E"/>
    <w:rsid w:val="005076E4"/>
    <w:rsid w:val="00507D6D"/>
    <w:rsid w:val="00510D9E"/>
    <w:rsid w:val="0051121B"/>
    <w:rsid w:val="005113EC"/>
    <w:rsid w:val="0051149E"/>
    <w:rsid w:val="00511874"/>
    <w:rsid w:val="00511D2B"/>
    <w:rsid w:val="00511E76"/>
    <w:rsid w:val="0051345B"/>
    <w:rsid w:val="00514417"/>
    <w:rsid w:val="00514673"/>
    <w:rsid w:val="0051646F"/>
    <w:rsid w:val="00516B89"/>
    <w:rsid w:val="00516CF2"/>
    <w:rsid w:val="00517346"/>
    <w:rsid w:val="00517A68"/>
    <w:rsid w:val="00517AA4"/>
    <w:rsid w:val="005205EF"/>
    <w:rsid w:val="00520EAF"/>
    <w:rsid w:val="00522246"/>
    <w:rsid w:val="0052360C"/>
    <w:rsid w:val="00523674"/>
    <w:rsid w:val="005238BF"/>
    <w:rsid w:val="00523C08"/>
    <w:rsid w:val="00523DF1"/>
    <w:rsid w:val="00524B1C"/>
    <w:rsid w:val="005254A5"/>
    <w:rsid w:val="00525543"/>
    <w:rsid w:val="005256C5"/>
    <w:rsid w:val="0052592C"/>
    <w:rsid w:val="005270AE"/>
    <w:rsid w:val="00530A3E"/>
    <w:rsid w:val="00530FFC"/>
    <w:rsid w:val="00531016"/>
    <w:rsid w:val="0053138C"/>
    <w:rsid w:val="00531998"/>
    <w:rsid w:val="00531A93"/>
    <w:rsid w:val="00533EB0"/>
    <w:rsid w:val="0053433E"/>
    <w:rsid w:val="00534789"/>
    <w:rsid w:val="00534ADF"/>
    <w:rsid w:val="00535158"/>
    <w:rsid w:val="00535BA8"/>
    <w:rsid w:val="0053623A"/>
    <w:rsid w:val="005367AD"/>
    <w:rsid w:val="00537A8D"/>
    <w:rsid w:val="0054024A"/>
    <w:rsid w:val="005412A1"/>
    <w:rsid w:val="00541625"/>
    <w:rsid w:val="0054186C"/>
    <w:rsid w:val="00542BA4"/>
    <w:rsid w:val="00542CBA"/>
    <w:rsid w:val="00543123"/>
    <w:rsid w:val="00543D0F"/>
    <w:rsid w:val="005440AA"/>
    <w:rsid w:val="00544540"/>
    <w:rsid w:val="00544719"/>
    <w:rsid w:val="0054475A"/>
    <w:rsid w:val="00544A69"/>
    <w:rsid w:val="00544EB7"/>
    <w:rsid w:val="005452AE"/>
    <w:rsid w:val="00545566"/>
    <w:rsid w:val="0054568A"/>
    <w:rsid w:val="0054583A"/>
    <w:rsid w:val="00545D2D"/>
    <w:rsid w:val="00547493"/>
    <w:rsid w:val="00550351"/>
    <w:rsid w:val="00550549"/>
    <w:rsid w:val="00550E13"/>
    <w:rsid w:val="00552229"/>
    <w:rsid w:val="0055246C"/>
    <w:rsid w:val="00552CF2"/>
    <w:rsid w:val="00552F0A"/>
    <w:rsid w:val="00553057"/>
    <w:rsid w:val="005536F3"/>
    <w:rsid w:val="005547CC"/>
    <w:rsid w:val="0055496B"/>
    <w:rsid w:val="00554A3C"/>
    <w:rsid w:val="00554AE9"/>
    <w:rsid w:val="00555FB6"/>
    <w:rsid w:val="00556CC0"/>
    <w:rsid w:val="0055761C"/>
    <w:rsid w:val="00560847"/>
    <w:rsid w:val="00560AA5"/>
    <w:rsid w:val="005616CB"/>
    <w:rsid w:val="005618F8"/>
    <w:rsid w:val="00563148"/>
    <w:rsid w:val="0056396B"/>
    <w:rsid w:val="00563A6C"/>
    <w:rsid w:val="00563DBA"/>
    <w:rsid w:val="005642D2"/>
    <w:rsid w:val="00564852"/>
    <w:rsid w:val="005653BE"/>
    <w:rsid w:val="0056566D"/>
    <w:rsid w:val="0056644C"/>
    <w:rsid w:val="00566B0F"/>
    <w:rsid w:val="00566B42"/>
    <w:rsid w:val="00566E4F"/>
    <w:rsid w:val="00570ABE"/>
    <w:rsid w:val="0057170C"/>
    <w:rsid w:val="00571D6D"/>
    <w:rsid w:val="0057240D"/>
    <w:rsid w:val="0057383C"/>
    <w:rsid w:val="00573FDD"/>
    <w:rsid w:val="005742B4"/>
    <w:rsid w:val="0057449C"/>
    <w:rsid w:val="005745C1"/>
    <w:rsid w:val="00575863"/>
    <w:rsid w:val="00576313"/>
    <w:rsid w:val="0057693B"/>
    <w:rsid w:val="00577A4B"/>
    <w:rsid w:val="00580290"/>
    <w:rsid w:val="00580E69"/>
    <w:rsid w:val="00580F8F"/>
    <w:rsid w:val="00581452"/>
    <w:rsid w:val="00582CAB"/>
    <w:rsid w:val="00583756"/>
    <w:rsid w:val="00584207"/>
    <w:rsid w:val="00584463"/>
    <w:rsid w:val="005849D7"/>
    <w:rsid w:val="005850E3"/>
    <w:rsid w:val="00585A96"/>
    <w:rsid w:val="00585BDB"/>
    <w:rsid w:val="00587A46"/>
    <w:rsid w:val="00587EEC"/>
    <w:rsid w:val="005903A6"/>
    <w:rsid w:val="005912B0"/>
    <w:rsid w:val="00591505"/>
    <w:rsid w:val="00591A1F"/>
    <w:rsid w:val="005924AA"/>
    <w:rsid w:val="00593012"/>
    <w:rsid w:val="00595128"/>
    <w:rsid w:val="00595A64"/>
    <w:rsid w:val="005964C8"/>
    <w:rsid w:val="005965B7"/>
    <w:rsid w:val="00596C95"/>
    <w:rsid w:val="0059789B"/>
    <w:rsid w:val="005A03C8"/>
    <w:rsid w:val="005A081A"/>
    <w:rsid w:val="005A203E"/>
    <w:rsid w:val="005A22F0"/>
    <w:rsid w:val="005A2D02"/>
    <w:rsid w:val="005A37ED"/>
    <w:rsid w:val="005A4E54"/>
    <w:rsid w:val="005A4EC5"/>
    <w:rsid w:val="005A576F"/>
    <w:rsid w:val="005A59B5"/>
    <w:rsid w:val="005A59C6"/>
    <w:rsid w:val="005A5CAD"/>
    <w:rsid w:val="005A6C7E"/>
    <w:rsid w:val="005A74FD"/>
    <w:rsid w:val="005A7693"/>
    <w:rsid w:val="005A7715"/>
    <w:rsid w:val="005B05BE"/>
    <w:rsid w:val="005B0841"/>
    <w:rsid w:val="005B0B68"/>
    <w:rsid w:val="005B11A1"/>
    <w:rsid w:val="005B15E7"/>
    <w:rsid w:val="005B1639"/>
    <w:rsid w:val="005B19E2"/>
    <w:rsid w:val="005B30E2"/>
    <w:rsid w:val="005B3C7D"/>
    <w:rsid w:val="005B42B1"/>
    <w:rsid w:val="005B42E9"/>
    <w:rsid w:val="005B4533"/>
    <w:rsid w:val="005B4CC7"/>
    <w:rsid w:val="005B5242"/>
    <w:rsid w:val="005B592B"/>
    <w:rsid w:val="005B6A70"/>
    <w:rsid w:val="005B6AB0"/>
    <w:rsid w:val="005B6B87"/>
    <w:rsid w:val="005B7EF9"/>
    <w:rsid w:val="005C0463"/>
    <w:rsid w:val="005C0ADF"/>
    <w:rsid w:val="005C128F"/>
    <w:rsid w:val="005C1F57"/>
    <w:rsid w:val="005C1FE3"/>
    <w:rsid w:val="005C2262"/>
    <w:rsid w:val="005C2CF3"/>
    <w:rsid w:val="005C2D15"/>
    <w:rsid w:val="005C2E68"/>
    <w:rsid w:val="005C30C9"/>
    <w:rsid w:val="005C3AB5"/>
    <w:rsid w:val="005C3DF4"/>
    <w:rsid w:val="005C4A57"/>
    <w:rsid w:val="005C4C01"/>
    <w:rsid w:val="005C4E4D"/>
    <w:rsid w:val="005C53F5"/>
    <w:rsid w:val="005C6EBB"/>
    <w:rsid w:val="005C7152"/>
    <w:rsid w:val="005C72F2"/>
    <w:rsid w:val="005C7732"/>
    <w:rsid w:val="005D0913"/>
    <w:rsid w:val="005D15F8"/>
    <w:rsid w:val="005D168D"/>
    <w:rsid w:val="005D17BB"/>
    <w:rsid w:val="005D28C7"/>
    <w:rsid w:val="005D2D80"/>
    <w:rsid w:val="005D2F57"/>
    <w:rsid w:val="005D438D"/>
    <w:rsid w:val="005D55FD"/>
    <w:rsid w:val="005D5B45"/>
    <w:rsid w:val="005D6A67"/>
    <w:rsid w:val="005D7155"/>
    <w:rsid w:val="005D768D"/>
    <w:rsid w:val="005D7831"/>
    <w:rsid w:val="005D7846"/>
    <w:rsid w:val="005E0077"/>
    <w:rsid w:val="005E0CFD"/>
    <w:rsid w:val="005E11E7"/>
    <w:rsid w:val="005E135A"/>
    <w:rsid w:val="005E262C"/>
    <w:rsid w:val="005E3938"/>
    <w:rsid w:val="005E46BB"/>
    <w:rsid w:val="005E6749"/>
    <w:rsid w:val="005E689A"/>
    <w:rsid w:val="005E6930"/>
    <w:rsid w:val="005E7694"/>
    <w:rsid w:val="005E7E0E"/>
    <w:rsid w:val="005F063A"/>
    <w:rsid w:val="005F06DE"/>
    <w:rsid w:val="005F0B38"/>
    <w:rsid w:val="005F1AD4"/>
    <w:rsid w:val="005F228B"/>
    <w:rsid w:val="005F2297"/>
    <w:rsid w:val="005F257B"/>
    <w:rsid w:val="005F280C"/>
    <w:rsid w:val="005F34BB"/>
    <w:rsid w:val="005F37A4"/>
    <w:rsid w:val="005F3F5F"/>
    <w:rsid w:val="005F43AA"/>
    <w:rsid w:val="005F44D2"/>
    <w:rsid w:val="005F552E"/>
    <w:rsid w:val="005F579F"/>
    <w:rsid w:val="005F671F"/>
    <w:rsid w:val="005F792E"/>
    <w:rsid w:val="00600025"/>
    <w:rsid w:val="00600C61"/>
    <w:rsid w:val="006011C0"/>
    <w:rsid w:val="006024DB"/>
    <w:rsid w:val="00602A68"/>
    <w:rsid w:val="00602E39"/>
    <w:rsid w:val="00603F73"/>
    <w:rsid w:val="006044C0"/>
    <w:rsid w:val="00604972"/>
    <w:rsid w:val="00604EF2"/>
    <w:rsid w:val="006057B7"/>
    <w:rsid w:val="006057F3"/>
    <w:rsid w:val="00606652"/>
    <w:rsid w:val="00606793"/>
    <w:rsid w:val="006077BC"/>
    <w:rsid w:val="00607866"/>
    <w:rsid w:val="006106C2"/>
    <w:rsid w:val="006108F7"/>
    <w:rsid w:val="00614417"/>
    <w:rsid w:val="0061615A"/>
    <w:rsid w:val="0061696E"/>
    <w:rsid w:val="00616A0A"/>
    <w:rsid w:val="00620207"/>
    <w:rsid w:val="0062044C"/>
    <w:rsid w:val="006208F5"/>
    <w:rsid w:val="00620CAD"/>
    <w:rsid w:val="00621023"/>
    <w:rsid w:val="00621F71"/>
    <w:rsid w:val="006233F6"/>
    <w:rsid w:val="006247FB"/>
    <w:rsid w:val="00625715"/>
    <w:rsid w:val="00625A64"/>
    <w:rsid w:val="00625AFA"/>
    <w:rsid w:val="00625E27"/>
    <w:rsid w:val="00626270"/>
    <w:rsid w:val="006277F3"/>
    <w:rsid w:val="00627AF4"/>
    <w:rsid w:val="00627C8B"/>
    <w:rsid w:val="00627F10"/>
    <w:rsid w:val="006300DF"/>
    <w:rsid w:val="00630B79"/>
    <w:rsid w:val="00631BC5"/>
    <w:rsid w:val="006320A7"/>
    <w:rsid w:val="0063240B"/>
    <w:rsid w:val="00633290"/>
    <w:rsid w:val="00633E8A"/>
    <w:rsid w:val="00634AB4"/>
    <w:rsid w:val="00634AF1"/>
    <w:rsid w:val="00634EB2"/>
    <w:rsid w:val="0063514B"/>
    <w:rsid w:val="006352F5"/>
    <w:rsid w:val="00635369"/>
    <w:rsid w:val="00635437"/>
    <w:rsid w:val="006360CD"/>
    <w:rsid w:val="006366B4"/>
    <w:rsid w:val="006366C4"/>
    <w:rsid w:val="00636997"/>
    <w:rsid w:val="006374BD"/>
    <w:rsid w:val="0064040D"/>
    <w:rsid w:val="006406A3"/>
    <w:rsid w:val="006406A7"/>
    <w:rsid w:val="00640C97"/>
    <w:rsid w:val="006417DB"/>
    <w:rsid w:val="00641C11"/>
    <w:rsid w:val="006428CC"/>
    <w:rsid w:val="00643AA9"/>
    <w:rsid w:val="0064456F"/>
    <w:rsid w:val="006449C5"/>
    <w:rsid w:val="00644EC0"/>
    <w:rsid w:val="006451EF"/>
    <w:rsid w:val="00645415"/>
    <w:rsid w:val="006455C0"/>
    <w:rsid w:val="00645A4A"/>
    <w:rsid w:val="006461E8"/>
    <w:rsid w:val="006465BA"/>
    <w:rsid w:val="006468A7"/>
    <w:rsid w:val="0065096E"/>
    <w:rsid w:val="00651CD7"/>
    <w:rsid w:val="006522DA"/>
    <w:rsid w:val="00652CA3"/>
    <w:rsid w:val="00653267"/>
    <w:rsid w:val="0065365F"/>
    <w:rsid w:val="00653834"/>
    <w:rsid w:val="00653D42"/>
    <w:rsid w:val="00653DEC"/>
    <w:rsid w:val="00655449"/>
    <w:rsid w:val="00655994"/>
    <w:rsid w:val="00655F11"/>
    <w:rsid w:val="006561B4"/>
    <w:rsid w:val="006567E7"/>
    <w:rsid w:val="00656C43"/>
    <w:rsid w:val="00656CFE"/>
    <w:rsid w:val="00657760"/>
    <w:rsid w:val="006579D2"/>
    <w:rsid w:val="00657A07"/>
    <w:rsid w:val="006602E5"/>
    <w:rsid w:val="00660D34"/>
    <w:rsid w:val="00661E97"/>
    <w:rsid w:val="00661FC8"/>
    <w:rsid w:val="006626AD"/>
    <w:rsid w:val="00662EBA"/>
    <w:rsid w:val="00663972"/>
    <w:rsid w:val="00664944"/>
    <w:rsid w:val="00664C98"/>
    <w:rsid w:val="0066573D"/>
    <w:rsid w:val="00665A48"/>
    <w:rsid w:val="00665E50"/>
    <w:rsid w:val="006672F7"/>
    <w:rsid w:val="00667B93"/>
    <w:rsid w:val="0067058A"/>
    <w:rsid w:val="006727CB"/>
    <w:rsid w:val="00673084"/>
    <w:rsid w:val="00673413"/>
    <w:rsid w:val="00673631"/>
    <w:rsid w:val="00673A9C"/>
    <w:rsid w:val="00674DB3"/>
    <w:rsid w:val="00674FF2"/>
    <w:rsid w:val="00675D95"/>
    <w:rsid w:val="00675E14"/>
    <w:rsid w:val="006773B6"/>
    <w:rsid w:val="00677EBC"/>
    <w:rsid w:val="00677F0D"/>
    <w:rsid w:val="0068029B"/>
    <w:rsid w:val="00680572"/>
    <w:rsid w:val="006812A3"/>
    <w:rsid w:val="0068248F"/>
    <w:rsid w:val="0068283F"/>
    <w:rsid w:val="0068384E"/>
    <w:rsid w:val="00683EC3"/>
    <w:rsid w:val="00684160"/>
    <w:rsid w:val="0068456B"/>
    <w:rsid w:val="006852C1"/>
    <w:rsid w:val="006853A3"/>
    <w:rsid w:val="00686395"/>
    <w:rsid w:val="00686586"/>
    <w:rsid w:val="00686C07"/>
    <w:rsid w:val="006872F3"/>
    <w:rsid w:val="00687ED4"/>
    <w:rsid w:val="006905E7"/>
    <w:rsid w:val="00690D5D"/>
    <w:rsid w:val="006914B8"/>
    <w:rsid w:val="006918B2"/>
    <w:rsid w:val="00691A44"/>
    <w:rsid w:val="00691C84"/>
    <w:rsid w:val="0069200E"/>
    <w:rsid w:val="00692474"/>
    <w:rsid w:val="00693D17"/>
    <w:rsid w:val="006942F9"/>
    <w:rsid w:val="00695938"/>
    <w:rsid w:val="00695A09"/>
    <w:rsid w:val="00695C22"/>
    <w:rsid w:val="006960B4"/>
    <w:rsid w:val="00697A04"/>
    <w:rsid w:val="006A0B74"/>
    <w:rsid w:val="006A1802"/>
    <w:rsid w:val="006A1C70"/>
    <w:rsid w:val="006A2026"/>
    <w:rsid w:val="006A29F4"/>
    <w:rsid w:val="006A2EDF"/>
    <w:rsid w:val="006A333E"/>
    <w:rsid w:val="006A3929"/>
    <w:rsid w:val="006A3BA7"/>
    <w:rsid w:val="006A42EC"/>
    <w:rsid w:val="006A482F"/>
    <w:rsid w:val="006A5B57"/>
    <w:rsid w:val="006A5C6E"/>
    <w:rsid w:val="006A5D62"/>
    <w:rsid w:val="006A670C"/>
    <w:rsid w:val="006A6920"/>
    <w:rsid w:val="006A73AB"/>
    <w:rsid w:val="006A7977"/>
    <w:rsid w:val="006A7B3D"/>
    <w:rsid w:val="006B0306"/>
    <w:rsid w:val="006B0795"/>
    <w:rsid w:val="006B0AC3"/>
    <w:rsid w:val="006B1572"/>
    <w:rsid w:val="006B1852"/>
    <w:rsid w:val="006B3282"/>
    <w:rsid w:val="006B3667"/>
    <w:rsid w:val="006B367A"/>
    <w:rsid w:val="006B3D6E"/>
    <w:rsid w:val="006B421E"/>
    <w:rsid w:val="006B52B9"/>
    <w:rsid w:val="006B5C75"/>
    <w:rsid w:val="006B661C"/>
    <w:rsid w:val="006B6CF2"/>
    <w:rsid w:val="006B6E38"/>
    <w:rsid w:val="006B7115"/>
    <w:rsid w:val="006B788C"/>
    <w:rsid w:val="006C041B"/>
    <w:rsid w:val="006C1081"/>
    <w:rsid w:val="006C1352"/>
    <w:rsid w:val="006C32B1"/>
    <w:rsid w:val="006C335B"/>
    <w:rsid w:val="006C3802"/>
    <w:rsid w:val="006C3A26"/>
    <w:rsid w:val="006C441A"/>
    <w:rsid w:val="006C4B52"/>
    <w:rsid w:val="006C63B6"/>
    <w:rsid w:val="006C67F6"/>
    <w:rsid w:val="006C6F7F"/>
    <w:rsid w:val="006C701D"/>
    <w:rsid w:val="006C7190"/>
    <w:rsid w:val="006C72D8"/>
    <w:rsid w:val="006D0EB3"/>
    <w:rsid w:val="006D1DCD"/>
    <w:rsid w:val="006D2C0D"/>
    <w:rsid w:val="006D4B3E"/>
    <w:rsid w:val="006D4FDF"/>
    <w:rsid w:val="006D58FC"/>
    <w:rsid w:val="006D6608"/>
    <w:rsid w:val="006D67F1"/>
    <w:rsid w:val="006D6EAC"/>
    <w:rsid w:val="006D7D12"/>
    <w:rsid w:val="006E08C0"/>
    <w:rsid w:val="006E0AED"/>
    <w:rsid w:val="006E11C0"/>
    <w:rsid w:val="006E1A7A"/>
    <w:rsid w:val="006E1C7B"/>
    <w:rsid w:val="006E2651"/>
    <w:rsid w:val="006E2BEC"/>
    <w:rsid w:val="006E3773"/>
    <w:rsid w:val="006E4049"/>
    <w:rsid w:val="006E48E5"/>
    <w:rsid w:val="006E58A0"/>
    <w:rsid w:val="006E5B12"/>
    <w:rsid w:val="006E5CFB"/>
    <w:rsid w:val="006E7A8C"/>
    <w:rsid w:val="006E7B94"/>
    <w:rsid w:val="006E7BB8"/>
    <w:rsid w:val="006F0203"/>
    <w:rsid w:val="006F0A4C"/>
    <w:rsid w:val="006F0F27"/>
    <w:rsid w:val="006F1D02"/>
    <w:rsid w:val="006F2770"/>
    <w:rsid w:val="006F3165"/>
    <w:rsid w:val="006F3DE1"/>
    <w:rsid w:val="006F3E7F"/>
    <w:rsid w:val="006F4544"/>
    <w:rsid w:val="006F4CE7"/>
    <w:rsid w:val="006F5212"/>
    <w:rsid w:val="006F5ADB"/>
    <w:rsid w:val="006F6660"/>
    <w:rsid w:val="006F68C1"/>
    <w:rsid w:val="006F6A3A"/>
    <w:rsid w:val="006F6B65"/>
    <w:rsid w:val="006F7AE2"/>
    <w:rsid w:val="00700360"/>
    <w:rsid w:val="00700441"/>
    <w:rsid w:val="007007E4"/>
    <w:rsid w:val="00700938"/>
    <w:rsid w:val="00701168"/>
    <w:rsid w:val="00701B93"/>
    <w:rsid w:val="00702263"/>
    <w:rsid w:val="007024E7"/>
    <w:rsid w:val="00703754"/>
    <w:rsid w:val="00704344"/>
    <w:rsid w:val="00704884"/>
    <w:rsid w:val="0070594D"/>
    <w:rsid w:val="00705F0E"/>
    <w:rsid w:val="00706015"/>
    <w:rsid w:val="007060AA"/>
    <w:rsid w:val="0070629A"/>
    <w:rsid w:val="00707003"/>
    <w:rsid w:val="00707228"/>
    <w:rsid w:val="00707C30"/>
    <w:rsid w:val="00707CA8"/>
    <w:rsid w:val="00707F83"/>
    <w:rsid w:val="007103DC"/>
    <w:rsid w:val="007104ED"/>
    <w:rsid w:val="00710A60"/>
    <w:rsid w:val="007111B7"/>
    <w:rsid w:val="007120CC"/>
    <w:rsid w:val="007124F0"/>
    <w:rsid w:val="00712688"/>
    <w:rsid w:val="007137B8"/>
    <w:rsid w:val="00713F16"/>
    <w:rsid w:val="00713FFF"/>
    <w:rsid w:val="007151BE"/>
    <w:rsid w:val="00716375"/>
    <w:rsid w:val="00716B1D"/>
    <w:rsid w:val="00716B3B"/>
    <w:rsid w:val="00717732"/>
    <w:rsid w:val="00717A6F"/>
    <w:rsid w:val="00720491"/>
    <w:rsid w:val="00720767"/>
    <w:rsid w:val="00720BFB"/>
    <w:rsid w:val="0072165A"/>
    <w:rsid w:val="0072221E"/>
    <w:rsid w:val="007226FC"/>
    <w:rsid w:val="00723044"/>
    <w:rsid w:val="0072330B"/>
    <w:rsid w:val="0072395C"/>
    <w:rsid w:val="00724ACF"/>
    <w:rsid w:val="0072500E"/>
    <w:rsid w:val="00725C29"/>
    <w:rsid w:val="00725ED3"/>
    <w:rsid w:val="0072632F"/>
    <w:rsid w:val="0072682B"/>
    <w:rsid w:val="00727556"/>
    <w:rsid w:val="00727750"/>
    <w:rsid w:val="00727F31"/>
    <w:rsid w:val="00730598"/>
    <w:rsid w:val="00731800"/>
    <w:rsid w:val="00731BF1"/>
    <w:rsid w:val="007324DB"/>
    <w:rsid w:val="00732C80"/>
    <w:rsid w:val="00733128"/>
    <w:rsid w:val="0073328B"/>
    <w:rsid w:val="007333A5"/>
    <w:rsid w:val="00733A93"/>
    <w:rsid w:val="00733E67"/>
    <w:rsid w:val="00734084"/>
    <w:rsid w:val="00735FBE"/>
    <w:rsid w:val="00736B82"/>
    <w:rsid w:val="00737941"/>
    <w:rsid w:val="007401CE"/>
    <w:rsid w:val="0074034A"/>
    <w:rsid w:val="0074093B"/>
    <w:rsid w:val="007419F2"/>
    <w:rsid w:val="007420E0"/>
    <w:rsid w:val="00743280"/>
    <w:rsid w:val="00743F37"/>
    <w:rsid w:val="00743F66"/>
    <w:rsid w:val="0074414D"/>
    <w:rsid w:val="007444E9"/>
    <w:rsid w:val="00744583"/>
    <w:rsid w:val="00744F4A"/>
    <w:rsid w:val="007455FD"/>
    <w:rsid w:val="00746604"/>
    <w:rsid w:val="0074744F"/>
    <w:rsid w:val="0074769C"/>
    <w:rsid w:val="0075022C"/>
    <w:rsid w:val="0075077B"/>
    <w:rsid w:val="0075106B"/>
    <w:rsid w:val="007527D2"/>
    <w:rsid w:val="007538E8"/>
    <w:rsid w:val="007538FD"/>
    <w:rsid w:val="0075412F"/>
    <w:rsid w:val="0075471F"/>
    <w:rsid w:val="00755D5E"/>
    <w:rsid w:val="00756140"/>
    <w:rsid w:val="007567A7"/>
    <w:rsid w:val="00756BE3"/>
    <w:rsid w:val="00756CD2"/>
    <w:rsid w:val="00760069"/>
    <w:rsid w:val="00761288"/>
    <w:rsid w:val="00761886"/>
    <w:rsid w:val="00762890"/>
    <w:rsid w:val="00762BBF"/>
    <w:rsid w:val="00762E20"/>
    <w:rsid w:val="00763195"/>
    <w:rsid w:val="00763534"/>
    <w:rsid w:val="0076356A"/>
    <w:rsid w:val="00763E02"/>
    <w:rsid w:val="00763FA6"/>
    <w:rsid w:val="007643DC"/>
    <w:rsid w:val="00764E78"/>
    <w:rsid w:val="00765EF1"/>
    <w:rsid w:val="00766ABE"/>
    <w:rsid w:val="00766C84"/>
    <w:rsid w:val="00767957"/>
    <w:rsid w:val="00770B28"/>
    <w:rsid w:val="00770C48"/>
    <w:rsid w:val="00770EC3"/>
    <w:rsid w:val="007731BD"/>
    <w:rsid w:val="007734CB"/>
    <w:rsid w:val="00774D88"/>
    <w:rsid w:val="0077538D"/>
    <w:rsid w:val="00776672"/>
    <w:rsid w:val="00776CDC"/>
    <w:rsid w:val="00776EB6"/>
    <w:rsid w:val="00777446"/>
    <w:rsid w:val="00780505"/>
    <w:rsid w:val="0078173E"/>
    <w:rsid w:val="00781972"/>
    <w:rsid w:val="00781B32"/>
    <w:rsid w:val="00781DB9"/>
    <w:rsid w:val="007823A9"/>
    <w:rsid w:val="00782F29"/>
    <w:rsid w:val="007835D7"/>
    <w:rsid w:val="00783FF9"/>
    <w:rsid w:val="00784DD5"/>
    <w:rsid w:val="00785184"/>
    <w:rsid w:val="0078544E"/>
    <w:rsid w:val="00785766"/>
    <w:rsid w:val="007858D9"/>
    <w:rsid w:val="00785BF4"/>
    <w:rsid w:val="00785F72"/>
    <w:rsid w:val="007867AC"/>
    <w:rsid w:val="007870C6"/>
    <w:rsid w:val="0079006E"/>
    <w:rsid w:val="00790198"/>
    <w:rsid w:val="00790283"/>
    <w:rsid w:val="007904DB"/>
    <w:rsid w:val="00790E24"/>
    <w:rsid w:val="00790E86"/>
    <w:rsid w:val="00790F54"/>
    <w:rsid w:val="00790FCB"/>
    <w:rsid w:val="007912A2"/>
    <w:rsid w:val="00791A15"/>
    <w:rsid w:val="00791CF9"/>
    <w:rsid w:val="007927D3"/>
    <w:rsid w:val="00792A78"/>
    <w:rsid w:val="00792BC6"/>
    <w:rsid w:val="00792EBF"/>
    <w:rsid w:val="007938C3"/>
    <w:rsid w:val="00794C1C"/>
    <w:rsid w:val="007956E5"/>
    <w:rsid w:val="00795886"/>
    <w:rsid w:val="00795B38"/>
    <w:rsid w:val="00796E0A"/>
    <w:rsid w:val="00797E10"/>
    <w:rsid w:val="007A1018"/>
    <w:rsid w:val="007A104A"/>
    <w:rsid w:val="007A138E"/>
    <w:rsid w:val="007A1613"/>
    <w:rsid w:val="007A1766"/>
    <w:rsid w:val="007A1ABC"/>
    <w:rsid w:val="007A1BA4"/>
    <w:rsid w:val="007A1BC7"/>
    <w:rsid w:val="007A2758"/>
    <w:rsid w:val="007A2D52"/>
    <w:rsid w:val="007A3C1B"/>
    <w:rsid w:val="007A4044"/>
    <w:rsid w:val="007A523D"/>
    <w:rsid w:val="007A54E2"/>
    <w:rsid w:val="007A564E"/>
    <w:rsid w:val="007A587C"/>
    <w:rsid w:val="007A599B"/>
    <w:rsid w:val="007A66E0"/>
    <w:rsid w:val="007A6CAC"/>
    <w:rsid w:val="007A6FE1"/>
    <w:rsid w:val="007A7C15"/>
    <w:rsid w:val="007B0369"/>
    <w:rsid w:val="007B0E54"/>
    <w:rsid w:val="007B1F8D"/>
    <w:rsid w:val="007B2F3C"/>
    <w:rsid w:val="007B3A25"/>
    <w:rsid w:val="007B3C67"/>
    <w:rsid w:val="007B3FC3"/>
    <w:rsid w:val="007B4679"/>
    <w:rsid w:val="007B4962"/>
    <w:rsid w:val="007B56A1"/>
    <w:rsid w:val="007B5795"/>
    <w:rsid w:val="007B5F15"/>
    <w:rsid w:val="007B7235"/>
    <w:rsid w:val="007C05EF"/>
    <w:rsid w:val="007C1053"/>
    <w:rsid w:val="007C1825"/>
    <w:rsid w:val="007C1D9B"/>
    <w:rsid w:val="007C2056"/>
    <w:rsid w:val="007C25AA"/>
    <w:rsid w:val="007C2ED7"/>
    <w:rsid w:val="007C317C"/>
    <w:rsid w:val="007C438E"/>
    <w:rsid w:val="007C56DD"/>
    <w:rsid w:val="007C580D"/>
    <w:rsid w:val="007C5EF1"/>
    <w:rsid w:val="007C662C"/>
    <w:rsid w:val="007C6B89"/>
    <w:rsid w:val="007C7432"/>
    <w:rsid w:val="007C7495"/>
    <w:rsid w:val="007C74B5"/>
    <w:rsid w:val="007C777C"/>
    <w:rsid w:val="007C7958"/>
    <w:rsid w:val="007C7AAD"/>
    <w:rsid w:val="007C7E40"/>
    <w:rsid w:val="007D001D"/>
    <w:rsid w:val="007D08C8"/>
    <w:rsid w:val="007D11F5"/>
    <w:rsid w:val="007D1365"/>
    <w:rsid w:val="007D1BBA"/>
    <w:rsid w:val="007D1C1E"/>
    <w:rsid w:val="007D1F47"/>
    <w:rsid w:val="007D205F"/>
    <w:rsid w:val="007D2ED5"/>
    <w:rsid w:val="007D31B9"/>
    <w:rsid w:val="007D357F"/>
    <w:rsid w:val="007D376E"/>
    <w:rsid w:val="007D3BE3"/>
    <w:rsid w:val="007D3E78"/>
    <w:rsid w:val="007D4884"/>
    <w:rsid w:val="007D4A7D"/>
    <w:rsid w:val="007D4AFB"/>
    <w:rsid w:val="007D5E1E"/>
    <w:rsid w:val="007D63B0"/>
    <w:rsid w:val="007D6EBB"/>
    <w:rsid w:val="007D7B26"/>
    <w:rsid w:val="007D7D05"/>
    <w:rsid w:val="007E1713"/>
    <w:rsid w:val="007E1B87"/>
    <w:rsid w:val="007E20FF"/>
    <w:rsid w:val="007E2561"/>
    <w:rsid w:val="007E2C4D"/>
    <w:rsid w:val="007E3B4A"/>
    <w:rsid w:val="007E3FF1"/>
    <w:rsid w:val="007E4A65"/>
    <w:rsid w:val="007E53AA"/>
    <w:rsid w:val="007E5766"/>
    <w:rsid w:val="007E6729"/>
    <w:rsid w:val="007E6CE3"/>
    <w:rsid w:val="007E77FD"/>
    <w:rsid w:val="007E786D"/>
    <w:rsid w:val="007E7C05"/>
    <w:rsid w:val="007F0CFE"/>
    <w:rsid w:val="007F153D"/>
    <w:rsid w:val="007F1997"/>
    <w:rsid w:val="007F1AAC"/>
    <w:rsid w:val="007F1BB6"/>
    <w:rsid w:val="007F233C"/>
    <w:rsid w:val="007F28AF"/>
    <w:rsid w:val="007F28DA"/>
    <w:rsid w:val="007F2C24"/>
    <w:rsid w:val="007F2FF0"/>
    <w:rsid w:val="007F329D"/>
    <w:rsid w:val="007F354B"/>
    <w:rsid w:val="007F3C2B"/>
    <w:rsid w:val="007F4D0D"/>
    <w:rsid w:val="007F6111"/>
    <w:rsid w:val="007F7B80"/>
    <w:rsid w:val="00800BA8"/>
    <w:rsid w:val="008011C0"/>
    <w:rsid w:val="008017BC"/>
    <w:rsid w:val="00801C63"/>
    <w:rsid w:val="00801E9D"/>
    <w:rsid w:val="00802EF0"/>
    <w:rsid w:val="00803620"/>
    <w:rsid w:val="00804544"/>
    <w:rsid w:val="00804821"/>
    <w:rsid w:val="00804A05"/>
    <w:rsid w:val="00805A0F"/>
    <w:rsid w:val="008062E7"/>
    <w:rsid w:val="00806509"/>
    <w:rsid w:val="0080750F"/>
    <w:rsid w:val="00807ADD"/>
    <w:rsid w:val="00811E3C"/>
    <w:rsid w:val="00812100"/>
    <w:rsid w:val="00813485"/>
    <w:rsid w:val="00813A89"/>
    <w:rsid w:val="00814278"/>
    <w:rsid w:val="008144AD"/>
    <w:rsid w:val="0081521E"/>
    <w:rsid w:val="0081541D"/>
    <w:rsid w:val="0081589D"/>
    <w:rsid w:val="008160F5"/>
    <w:rsid w:val="008161F0"/>
    <w:rsid w:val="00816238"/>
    <w:rsid w:val="008167A3"/>
    <w:rsid w:val="00816AE6"/>
    <w:rsid w:val="008170A5"/>
    <w:rsid w:val="008177E2"/>
    <w:rsid w:val="00820643"/>
    <w:rsid w:val="008215CE"/>
    <w:rsid w:val="00821E5B"/>
    <w:rsid w:val="00821ED7"/>
    <w:rsid w:val="0082228D"/>
    <w:rsid w:val="00822BD0"/>
    <w:rsid w:val="008233CF"/>
    <w:rsid w:val="00823463"/>
    <w:rsid w:val="0082389D"/>
    <w:rsid w:val="00823C98"/>
    <w:rsid w:val="00823D3B"/>
    <w:rsid w:val="0082594D"/>
    <w:rsid w:val="008266BB"/>
    <w:rsid w:val="00826F05"/>
    <w:rsid w:val="00827AB3"/>
    <w:rsid w:val="00827CDE"/>
    <w:rsid w:val="0083019D"/>
    <w:rsid w:val="00830510"/>
    <w:rsid w:val="0083138B"/>
    <w:rsid w:val="008313CB"/>
    <w:rsid w:val="00832950"/>
    <w:rsid w:val="00832B42"/>
    <w:rsid w:val="008338F4"/>
    <w:rsid w:val="008346CF"/>
    <w:rsid w:val="008348D6"/>
    <w:rsid w:val="00834C00"/>
    <w:rsid w:val="00834CE3"/>
    <w:rsid w:val="0083576D"/>
    <w:rsid w:val="008357C8"/>
    <w:rsid w:val="00835F80"/>
    <w:rsid w:val="00836089"/>
    <w:rsid w:val="00836E36"/>
    <w:rsid w:val="008370D5"/>
    <w:rsid w:val="008372C8"/>
    <w:rsid w:val="00837DD8"/>
    <w:rsid w:val="0084000F"/>
    <w:rsid w:val="00840784"/>
    <w:rsid w:val="00840E0A"/>
    <w:rsid w:val="00840F5F"/>
    <w:rsid w:val="008420F9"/>
    <w:rsid w:val="00843904"/>
    <w:rsid w:val="00843EB3"/>
    <w:rsid w:val="008443EB"/>
    <w:rsid w:val="00845081"/>
    <w:rsid w:val="00845719"/>
    <w:rsid w:val="008474D7"/>
    <w:rsid w:val="00847913"/>
    <w:rsid w:val="00847A94"/>
    <w:rsid w:val="00847B22"/>
    <w:rsid w:val="008500EE"/>
    <w:rsid w:val="00851F92"/>
    <w:rsid w:val="0085212F"/>
    <w:rsid w:val="0085240E"/>
    <w:rsid w:val="00852DBF"/>
    <w:rsid w:val="00853218"/>
    <w:rsid w:val="00853ADD"/>
    <w:rsid w:val="00855380"/>
    <w:rsid w:val="00855D71"/>
    <w:rsid w:val="00855F78"/>
    <w:rsid w:val="0085614A"/>
    <w:rsid w:val="0085672D"/>
    <w:rsid w:val="0086025D"/>
    <w:rsid w:val="00860E3C"/>
    <w:rsid w:val="0086158B"/>
    <w:rsid w:val="00862311"/>
    <w:rsid w:val="00862B41"/>
    <w:rsid w:val="008638D2"/>
    <w:rsid w:val="0086393C"/>
    <w:rsid w:val="00863FCE"/>
    <w:rsid w:val="008641C6"/>
    <w:rsid w:val="0086473A"/>
    <w:rsid w:val="00864EF3"/>
    <w:rsid w:val="0086518D"/>
    <w:rsid w:val="00865190"/>
    <w:rsid w:val="00865ABD"/>
    <w:rsid w:val="0086614B"/>
    <w:rsid w:val="00866C5F"/>
    <w:rsid w:val="0086729F"/>
    <w:rsid w:val="008676C9"/>
    <w:rsid w:val="0086779E"/>
    <w:rsid w:val="00867A87"/>
    <w:rsid w:val="0087000A"/>
    <w:rsid w:val="008702E6"/>
    <w:rsid w:val="00871280"/>
    <w:rsid w:val="0087136E"/>
    <w:rsid w:val="00871474"/>
    <w:rsid w:val="008716FE"/>
    <w:rsid w:val="008717E5"/>
    <w:rsid w:val="00871FB7"/>
    <w:rsid w:val="008720BA"/>
    <w:rsid w:val="0087275B"/>
    <w:rsid w:val="00872B51"/>
    <w:rsid w:val="008738A8"/>
    <w:rsid w:val="00873988"/>
    <w:rsid w:val="008739BF"/>
    <w:rsid w:val="0087459F"/>
    <w:rsid w:val="00874BA7"/>
    <w:rsid w:val="00874D7D"/>
    <w:rsid w:val="00875374"/>
    <w:rsid w:val="00875C39"/>
    <w:rsid w:val="0087685E"/>
    <w:rsid w:val="0087695A"/>
    <w:rsid w:val="0087701C"/>
    <w:rsid w:val="008777BF"/>
    <w:rsid w:val="00880D92"/>
    <w:rsid w:val="00881A1D"/>
    <w:rsid w:val="0088249F"/>
    <w:rsid w:val="00882DF7"/>
    <w:rsid w:val="0088349C"/>
    <w:rsid w:val="00883E21"/>
    <w:rsid w:val="00884450"/>
    <w:rsid w:val="00885442"/>
    <w:rsid w:val="00885669"/>
    <w:rsid w:val="008860B0"/>
    <w:rsid w:val="00886283"/>
    <w:rsid w:val="0088678B"/>
    <w:rsid w:val="00886795"/>
    <w:rsid w:val="00886CF7"/>
    <w:rsid w:val="0088744F"/>
    <w:rsid w:val="008874CC"/>
    <w:rsid w:val="00887501"/>
    <w:rsid w:val="00887647"/>
    <w:rsid w:val="00887C8F"/>
    <w:rsid w:val="00890018"/>
    <w:rsid w:val="00891272"/>
    <w:rsid w:val="00892D3B"/>
    <w:rsid w:val="00893BFF"/>
    <w:rsid w:val="00894495"/>
    <w:rsid w:val="00895AB3"/>
    <w:rsid w:val="00895AFA"/>
    <w:rsid w:val="0089793E"/>
    <w:rsid w:val="00897BFB"/>
    <w:rsid w:val="008A05C5"/>
    <w:rsid w:val="008A07C4"/>
    <w:rsid w:val="008A0C9C"/>
    <w:rsid w:val="008A0CF2"/>
    <w:rsid w:val="008A0F68"/>
    <w:rsid w:val="008A1092"/>
    <w:rsid w:val="008A143B"/>
    <w:rsid w:val="008A1537"/>
    <w:rsid w:val="008A1B53"/>
    <w:rsid w:val="008A1FEF"/>
    <w:rsid w:val="008A27DE"/>
    <w:rsid w:val="008A2919"/>
    <w:rsid w:val="008A2949"/>
    <w:rsid w:val="008A29E1"/>
    <w:rsid w:val="008A3164"/>
    <w:rsid w:val="008A3503"/>
    <w:rsid w:val="008A3DC6"/>
    <w:rsid w:val="008A428D"/>
    <w:rsid w:val="008A4B4F"/>
    <w:rsid w:val="008A51C9"/>
    <w:rsid w:val="008A599F"/>
    <w:rsid w:val="008A5D37"/>
    <w:rsid w:val="008A6523"/>
    <w:rsid w:val="008A6B4B"/>
    <w:rsid w:val="008A6BAA"/>
    <w:rsid w:val="008A7CCE"/>
    <w:rsid w:val="008B0336"/>
    <w:rsid w:val="008B0FD4"/>
    <w:rsid w:val="008B1115"/>
    <w:rsid w:val="008B23DF"/>
    <w:rsid w:val="008B3E98"/>
    <w:rsid w:val="008B4D7B"/>
    <w:rsid w:val="008B6924"/>
    <w:rsid w:val="008B6F77"/>
    <w:rsid w:val="008B7070"/>
    <w:rsid w:val="008B7CFF"/>
    <w:rsid w:val="008B7ED5"/>
    <w:rsid w:val="008C0389"/>
    <w:rsid w:val="008C0A15"/>
    <w:rsid w:val="008C1365"/>
    <w:rsid w:val="008C1F57"/>
    <w:rsid w:val="008C2052"/>
    <w:rsid w:val="008C2302"/>
    <w:rsid w:val="008C2EBF"/>
    <w:rsid w:val="008C32A2"/>
    <w:rsid w:val="008C3340"/>
    <w:rsid w:val="008C3DC6"/>
    <w:rsid w:val="008C5098"/>
    <w:rsid w:val="008C5594"/>
    <w:rsid w:val="008C6311"/>
    <w:rsid w:val="008C6D5D"/>
    <w:rsid w:val="008C76A8"/>
    <w:rsid w:val="008C7FFA"/>
    <w:rsid w:val="008D02DE"/>
    <w:rsid w:val="008D035D"/>
    <w:rsid w:val="008D091B"/>
    <w:rsid w:val="008D0C27"/>
    <w:rsid w:val="008D0CA5"/>
    <w:rsid w:val="008D1A50"/>
    <w:rsid w:val="008D1B53"/>
    <w:rsid w:val="008D2F73"/>
    <w:rsid w:val="008D30AF"/>
    <w:rsid w:val="008D333A"/>
    <w:rsid w:val="008D3EEF"/>
    <w:rsid w:val="008D3FC3"/>
    <w:rsid w:val="008D47ED"/>
    <w:rsid w:val="008D5C6C"/>
    <w:rsid w:val="008D6050"/>
    <w:rsid w:val="008D613D"/>
    <w:rsid w:val="008D6D5D"/>
    <w:rsid w:val="008E0561"/>
    <w:rsid w:val="008E284E"/>
    <w:rsid w:val="008E2B8E"/>
    <w:rsid w:val="008E376A"/>
    <w:rsid w:val="008E3F6D"/>
    <w:rsid w:val="008E45FD"/>
    <w:rsid w:val="008E4CE5"/>
    <w:rsid w:val="008E538C"/>
    <w:rsid w:val="008E57A8"/>
    <w:rsid w:val="008E62FB"/>
    <w:rsid w:val="008E6875"/>
    <w:rsid w:val="008E70E3"/>
    <w:rsid w:val="008E76E1"/>
    <w:rsid w:val="008E7A9A"/>
    <w:rsid w:val="008F2312"/>
    <w:rsid w:val="008F3499"/>
    <w:rsid w:val="008F35C2"/>
    <w:rsid w:val="008F3649"/>
    <w:rsid w:val="008F462D"/>
    <w:rsid w:val="008F59FD"/>
    <w:rsid w:val="008F7409"/>
    <w:rsid w:val="009000DA"/>
    <w:rsid w:val="009000E8"/>
    <w:rsid w:val="00900C12"/>
    <w:rsid w:val="00900D54"/>
    <w:rsid w:val="009027B7"/>
    <w:rsid w:val="00902B0C"/>
    <w:rsid w:val="009038DB"/>
    <w:rsid w:val="00904911"/>
    <w:rsid w:val="009053CE"/>
    <w:rsid w:val="009054D6"/>
    <w:rsid w:val="00906114"/>
    <w:rsid w:val="009064DE"/>
    <w:rsid w:val="009073BD"/>
    <w:rsid w:val="00907642"/>
    <w:rsid w:val="009076AC"/>
    <w:rsid w:val="00907EE0"/>
    <w:rsid w:val="00910163"/>
    <w:rsid w:val="00910605"/>
    <w:rsid w:val="00910B9F"/>
    <w:rsid w:val="00911924"/>
    <w:rsid w:val="00911EBC"/>
    <w:rsid w:val="00912986"/>
    <w:rsid w:val="009138A2"/>
    <w:rsid w:val="00913AA0"/>
    <w:rsid w:val="00913C11"/>
    <w:rsid w:val="00913C83"/>
    <w:rsid w:val="00914B3A"/>
    <w:rsid w:val="00914FE5"/>
    <w:rsid w:val="00915409"/>
    <w:rsid w:val="0091581D"/>
    <w:rsid w:val="00917513"/>
    <w:rsid w:val="00917C89"/>
    <w:rsid w:val="00917FC3"/>
    <w:rsid w:val="0092088A"/>
    <w:rsid w:val="0092209B"/>
    <w:rsid w:val="00922782"/>
    <w:rsid w:val="009228C2"/>
    <w:rsid w:val="00923ADD"/>
    <w:rsid w:val="009246C0"/>
    <w:rsid w:val="00925075"/>
    <w:rsid w:val="009256E1"/>
    <w:rsid w:val="0092584C"/>
    <w:rsid w:val="00925BB4"/>
    <w:rsid w:val="009261F8"/>
    <w:rsid w:val="0092632F"/>
    <w:rsid w:val="00927357"/>
    <w:rsid w:val="00927AC0"/>
    <w:rsid w:val="00927C50"/>
    <w:rsid w:val="009307A9"/>
    <w:rsid w:val="009320C5"/>
    <w:rsid w:val="00932408"/>
    <w:rsid w:val="0093297C"/>
    <w:rsid w:val="00932EC1"/>
    <w:rsid w:val="009340C9"/>
    <w:rsid w:val="009348D5"/>
    <w:rsid w:val="009351B2"/>
    <w:rsid w:val="009353FF"/>
    <w:rsid w:val="00935430"/>
    <w:rsid w:val="0093594B"/>
    <w:rsid w:val="00936242"/>
    <w:rsid w:val="009367A8"/>
    <w:rsid w:val="00936FD6"/>
    <w:rsid w:val="00937809"/>
    <w:rsid w:val="009378E3"/>
    <w:rsid w:val="00940200"/>
    <w:rsid w:val="009403EF"/>
    <w:rsid w:val="00940711"/>
    <w:rsid w:val="00940985"/>
    <w:rsid w:val="0094268E"/>
    <w:rsid w:val="00942E9B"/>
    <w:rsid w:val="009440D8"/>
    <w:rsid w:val="0094507E"/>
    <w:rsid w:val="00945417"/>
    <w:rsid w:val="00945D50"/>
    <w:rsid w:val="009464B2"/>
    <w:rsid w:val="009465D2"/>
    <w:rsid w:val="00946AAF"/>
    <w:rsid w:val="00946EB2"/>
    <w:rsid w:val="00951A9A"/>
    <w:rsid w:val="00951C67"/>
    <w:rsid w:val="009527A8"/>
    <w:rsid w:val="009530AC"/>
    <w:rsid w:val="00953737"/>
    <w:rsid w:val="009539A6"/>
    <w:rsid w:val="0095460C"/>
    <w:rsid w:val="00954B12"/>
    <w:rsid w:val="00954CC3"/>
    <w:rsid w:val="00954D0E"/>
    <w:rsid w:val="00955681"/>
    <w:rsid w:val="00956026"/>
    <w:rsid w:val="009569A0"/>
    <w:rsid w:val="009578F8"/>
    <w:rsid w:val="009579FE"/>
    <w:rsid w:val="00957CA2"/>
    <w:rsid w:val="0096010F"/>
    <w:rsid w:val="009602A6"/>
    <w:rsid w:val="009603C7"/>
    <w:rsid w:val="00960478"/>
    <w:rsid w:val="00960582"/>
    <w:rsid w:val="00962002"/>
    <w:rsid w:val="00962F37"/>
    <w:rsid w:val="00963988"/>
    <w:rsid w:val="00963BE8"/>
    <w:rsid w:val="00964765"/>
    <w:rsid w:val="009657DB"/>
    <w:rsid w:val="0096719D"/>
    <w:rsid w:val="00967276"/>
    <w:rsid w:val="00967AD6"/>
    <w:rsid w:val="00967D79"/>
    <w:rsid w:val="00967FEE"/>
    <w:rsid w:val="00970B26"/>
    <w:rsid w:val="009714BD"/>
    <w:rsid w:val="00971588"/>
    <w:rsid w:val="009716F3"/>
    <w:rsid w:val="00971C21"/>
    <w:rsid w:val="00972FDD"/>
    <w:rsid w:val="0097326A"/>
    <w:rsid w:val="00973371"/>
    <w:rsid w:val="009733BF"/>
    <w:rsid w:val="009738BE"/>
    <w:rsid w:val="00973979"/>
    <w:rsid w:val="00973BA9"/>
    <w:rsid w:val="00973D0B"/>
    <w:rsid w:val="009741E4"/>
    <w:rsid w:val="00975223"/>
    <w:rsid w:val="00975951"/>
    <w:rsid w:val="00975CA2"/>
    <w:rsid w:val="009762DC"/>
    <w:rsid w:val="00981279"/>
    <w:rsid w:val="00981CD7"/>
    <w:rsid w:val="0098253F"/>
    <w:rsid w:val="0098307D"/>
    <w:rsid w:val="0098317A"/>
    <w:rsid w:val="009831BF"/>
    <w:rsid w:val="009833F1"/>
    <w:rsid w:val="00983A5B"/>
    <w:rsid w:val="00983B66"/>
    <w:rsid w:val="0098456C"/>
    <w:rsid w:val="00984A7C"/>
    <w:rsid w:val="0098528F"/>
    <w:rsid w:val="009857B2"/>
    <w:rsid w:val="00986155"/>
    <w:rsid w:val="009871BD"/>
    <w:rsid w:val="009874A2"/>
    <w:rsid w:val="00987741"/>
    <w:rsid w:val="00987C3C"/>
    <w:rsid w:val="00990253"/>
    <w:rsid w:val="00990C4D"/>
    <w:rsid w:val="009911DA"/>
    <w:rsid w:val="00991C38"/>
    <w:rsid w:val="009923F9"/>
    <w:rsid w:val="00993565"/>
    <w:rsid w:val="009937BE"/>
    <w:rsid w:val="00993F6B"/>
    <w:rsid w:val="00993F7F"/>
    <w:rsid w:val="00994D1A"/>
    <w:rsid w:val="00995700"/>
    <w:rsid w:val="00996A09"/>
    <w:rsid w:val="00996A4B"/>
    <w:rsid w:val="00996FAE"/>
    <w:rsid w:val="0099763C"/>
    <w:rsid w:val="00997908"/>
    <w:rsid w:val="009A0969"/>
    <w:rsid w:val="009A09ED"/>
    <w:rsid w:val="009A14FE"/>
    <w:rsid w:val="009A1C55"/>
    <w:rsid w:val="009A206E"/>
    <w:rsid w:val="009A2599"/>
    <w:rsid w:val="009A2B5A"/>
    <w:rsid w:val="009A2DB2"/>
    <w:rsid w:val="009A393A"/>
    <w:rsid w:val="009A4189"/>
    <w:rsid w:val="009A494E"/>
    <w:rsid w:val="009A5266"/>
    <w:rsid w:val="009A57E9"/>
    <w:rsid w:val="009A59A6"/>
    <w:rsid w:val="009A5A0E"/>
    <w:rsid w:val="009A68CF"/>
    <w:rsid w:val="009A6C3C"/>
    <w:rsid w:val="009A6D25"/>
    <w:rsid w:val="009A6D6E"/>
    <w:rsid w:val="009A7D68"/>
    <w:rsid w:val="009B0509"/>
    <w:rsid w:val="009B06F5"/>
    <w:rsid w:val="009B07AE"/>
    <w:rsid w:val="009B07C3"/>
    <w:rsid w:val="009B0958"/>
    <w:rsid w:val="009B1006"/>
    <w:rsid w:val="009B110A"/>
    <w:rsid w:val="009B1845"/>
    <w:rsid w:val="009B31D1"/>
    <w:rsid w:val="009B35F5"/>
    <w:rsid w:val="009B3CCB"/>
    <w:rsid w:val="009B5933"/>
    <w:rsid w:val="009B5CD6"/>
    <w:rsid w:val="009B62A6"/>
    <w:rsid w:val="009B67C3"/>
    <w:rsid w:val="009B6808"/>
    <w:rsid w:val="009B794A"/>
    <w:rsid w:val="009C0350"/>
    <w:rsid w:val="009C097B"/>
    <w:rsid w:val="009C0A98"/>
    <w:rsid w:val="009C111C"/>
    <w:rsid w:val="009C1CE6"/>
    <w:rsid w:val="009C34A3"/>
    <w:rsid w:val="009C46B9"/>
    <w:rsid w:val="009C4943"/>
    <w:rsid w:val="009C4B98"/>
    <w:rsid w:val="009C4F55"/>
    <w:rsid w:val="009C65A0"/>
    <w:rsid w:val="009C6641"/>
    <w:rsid w:val="009C784B"/>
    <w:rsid w:val="009C7BD7"/>
    <w:rsid w:val="009D09A8"/>
    <w:rsid w:val="009D0E4C"/>
    <w:rsid w:val="009D14EA"/>
    <w:rsid w:val="009D2CC5"/>
    <w:rsid w:val="009D3120"/>
    <w:rsid w:val="009D4E22"/>
    <w:rsid w:val="009D5110"/>
    <w:rsid w:val="009D57B1"/>
    <w:rsid w:val="009D5869"/>
    <w:rsid w:val="009D5F34"/>
    <w:rsid w:val="009D62E2"/>
    <w:rsid w:val="009D6966"/>
    <w:rsid w:val="009D7094"/>
    <w:rsid w:val="009D7CE0"/>
    <w:rsid w:val="009E109C"/>
    <w:rsid w:val="009E1D58"/>
    <w:rsid w:val="009E200F"/>
    <w:rsid w:val="009E219D"/>
    <w:rsid w:val="009E2832"/>
    <w:rsid w:val="009E2919"/>
    <w:rsid w:val="009E2D76"/>
    <w:rsid w:val="009E3176"/>
    <w:rsid w:val="009E3D6C"/>
    <w:rsid w:val="009E49FF"/>
    <w:rsid w:val="009E4BCA"/>
    <w:rsid w:val="009E65F2"/>
    <w:rsid w:val="009E6856"/>
    <w:rsid w:val="009E7676"/>
    <w:rsid w:val="009E7950"/>
    <w:rsid w:val="009F0390"/>
    <w:rsid w:val="009F0B1D"/>
    <w:rsid w:val="009F0FB2"/>
    <w:rsid w:val="009F1264"/>
    <w:rsid w:val="009F3582"/>
    <w:rsid w:val="009F35BF"/>
    <w:rsid w:val="009F3CD0"/>
    <w:rsid w:val="009F3E62"/>
    <w:rsid w:val="009F3F83"/>
    <w:rsid w:val="009F425A"/>
    <w:rsid w:val="009F53CF"/>
    <w:rsid w:val="009F5FE5"/>
    <w:rsid w:val="009F6740"/>
    <w:rsid w:val="009F79F7"/>
    <w:rsid w:val="00A000F6"/>
    <w:rsid w:val="00A00890"/>
    <w:rsid w:val="00A009C9"/>
    <w:rsid w:val="00A00E3D"/>
    <w:rsid w:val="00A01949"/>
    <w:rsid w:val="00A02079"/>
    <w:rsid w:val="00A023F7"/>
    <w:rsid w:val="00A02D5F"/>
    <w:rsid w:val="00A02D60"/>
    <w:rsid w:val="00A02E10"/>
    <w:rsid w:val="00A031C3"/>
    <w:rsid w:val="00A03E2C"/>
    <w:rsid w:val="00A0425E"/>
    <w:rsid w:val="00A04EA6"/>
    <w:rsid w:val="00A04F88"/>
    <w:rsid w:val="00A05235"/>
    <w:rsid w:val="00A05DF1"/>
    <w:rsid w:val="00A0784E"/>
    <w:rsid w:val="00A07FC7"/>
    <w:rsid w:val="00A109FB"/>
    <w:rsid w:val="00A10C9B"/>
    <w:rsid w:val="00A11292"/>
    <w:rsid w:val="00A11590"/>
    <w:rsid w:val="00A11D5F"/>
    <w:rsid w:val="00A11E71"/>
    <w:rsid w:val="00A11F5B"/>
    <w:rsid w:val="00A12639"/>
    <w:rsid w:val="00A12646"/>
    <w:rsid w:val="00A139CF"/>
    <w:rsid w:val="00A13E31"/>
    <w:rsid w:val="00A143A7"/>
    <w:rsid w:val="00A14611"/>
    <w:rsid w:val="00A15465"/>
    <w:rsid w:val="00A162E6"/>
    <w:rsid w:val="00A16F79"/>
    <w:rsid w:val="00A173F1"/>
    <w:rsid w:val="00A176CA"/>
    <w:rsid w:val="00A17D01"/>
    <w:rsid w:val="00A2043B"/>
    <w:rsid w:val="00A20B12"/>
    <w:rsid w:val="00A223C1"/>
    <w:rsid w:val="00A23362"/>
    <w:rsid w:val="00A239CD"/>
    <w:rsid w:val="00A23D4D"/>
    <w:rsid w:val="00A24984"/>
    <w:rsid w:val="00A269DE"/>
    <w:rsid w:val="00A27A8E"/>
    <w:rsid w:val="00A27BB1"/>
    <w:rsid w:val="00A27C2D"/>
    <w:rsid w:val="00A27E2B"/>
    <w:rsid w:val="00A27F54"/>
    <w:rsid w:val="00A3043B"/>
    <w:rsid w:val="00A30FAD"/>
    <w:rsid w:val="00A312D9"/>
    <w:rsid w:val="00A328FC"/>
    <w:rsid w:val="00A32F44"/>
    <w:rsid w:val="00A3399E"/>
    <w:rsid w:val="00A33ED5"/>
    <w:rsid w:val="00A34C9E"/>
    <w:rsid w:val="00A34D2B"/>
    <w:rsid w:val="00A35364"/>
    <w:rsid w:val="00A35A01"/>
    <w:rsid w:val="00A3642A"/>
    <w:rsid w:val="00A3650F"/>
    <w:rsid w:val="00A365CE"/>
    <w:rsid w:val="00A3689C"/>
    <w:rsid w:val="00A3708E"/>
    <w:rsid w:val="00A37548"/>
    <w:rsid w:val="00A37640"/>
    <w:rsid w:val="00A376A4"/>
    <w:rsid w:val="00A37AF5"/>
    <w:rsid w:val="00A403C8"/>
    <w:rsid w:val="00A406BF"/>
    <w:rsid w:val="00A40C0C"/>
    <w:rsid w:val="00A41752"/>
    <w:rsid w:val="00A41DDE"/>
    <w:rsid w:val="00A426F8"/>
    <w:rsid w:val="00A42A40"/>
    <w:rsid w:val="00A42F08"/>
    <w:rsid w:val="00A434AE"/>
    <w:rsid w:val="00A43CA1"/>
    <w:rsid w:val="00A43D3D"/>
    <w:rsid w:val="00A4415D"/>
    <w:rsid w:val="00A4451A"/>
    <w:rsid w:val="00A4457B"/>
    <w:rsid w:val="00A44BCD"/>
    <w:rsid w:val="00A44CE5"/>
    <w:rsid w:val="00A454E9"/>
    <w:rsid w:val="00A45A3E"/>
    <w:rsid w:val="00A45E29"/>
    <w:rsid w:val="00A4634E"/>
    <w:rsid w:val="00A46AD0"/>
    <w:rsid w:val="00A473C6"/>
    <w:rsid w:val="00A474BA"/>
    <w:rsid w:val="00A47F47"/>
    <w:rsid w:val="00A5019F"/>
    <w:rsid w:val="00A503CC"/>
    <w:rsid w:val="00A50922"/>
    <w:rsid w:val="00A51125"/>
    <w:rsid w:val="00A5143E"/>
    <w:rsid w:val="00A51F4F"/>
    <w:rsid w:val="00A52A4E"/>
    <w:rsid w:val="00A52F87"/>
    <w:rsid w:val="00A5326C"/>
    <w:rsid w:val="00A53C27"/>
    <w:rsid w:val="00A5416F"/>
    <w:rsid w:val="00A54187"/>
    <w:rsid w:val="00A546E0"/>
    <w:rsid w:val="00A54D66"/>
    <w:rsid w:val="00A54EC7"/>
    <w:rsid w:val="00A5519D"/>
    <w:rsid w:val="00A55AAD"/>
    <w:rsid w:val="00A55C75"/>
    <w:rsid w:val="00A5681A"/>
    <w:rsid w:val="00A5748B"/>
    <w:rsid w:val="00A579E5"/>
    <w:rsid w:val="00A57C18"/>
    <w:rsid w:val="00A57C24"/>
    <w:rsid w:val="00A60303"/>
    <w:rsid w:val="00A60CCD"/>
    <w:rsid w:val="00A60DBF"/>
    <w:rsid w:val="00A61532"/>
    <w:rsid w:val="00A61C14"/>
    <w:rsid w:val="00A61F1A"/>
    <w:rsid w:val="00A62DF8"/>
    <w:rsid w:val="00A63A5B"/>
    <w:rsid w:val="00A63B4D"/>
    <w:rsid w:val="00A63FDD"/>
    <w:rsid w:val="00A642ED"/>
    <w:rsid w:val="00A64677"/>
    <w:rsid w:val="00A6472B"/>
    <w:rsid w:val="00A64DE2"/>
    <w:rsid w:val="00A662EA"/>
    <w:rsid w:val="00A66467"/>
    <w:rsid w:val="00A66F4A"/>
    <w:rsid w:val="00A67B6A"/>
    <w:rsid w:val="00A67DA1"/>
    <w:rsid w:val="00A700D4"/>
    <w:rsid w:val="00A70771"/>
    <w:rsid w:val="00A707F8"/>
    <w:rsid w:val="00A70A20"/>
    <w:rsid w:val="00A71815"/>
    <w:rsid w:val="00A71CE5"/>
    <w:rsid w:val="00A73B54"/>
    <w:rsid w:val="00A744BB"/>
    <w:rsid w:val="00A76741"/>
    <w:rsid w:val="00A8155D"/>
    <w:rsid w:val="00A8295F"/>
    <w:rsid w:val="00A832A2"/>
    <w:rsid w:val="00A83668"/>
    <w:rsid w:val="00A837F2"/>
    <w:rsid w:val="00A838DD"/>
    <w:rsid w:val="00A84037"/>
    <w:rsid w:val="00A8408D"/>
    <w:rsid w:val="00A84933"/>
    <w:rsid w:val="00A8509A"/>
    <w:rsid w:val="00A85312"/>
    <w:rsid w:val="00A85373"/>
    <w:rsid w:val="00A85D43"/>
    <w:rsid w:val="00A86C26"/>
    <w:rsid w:val="00A877CD"/>
    <w:rsid w:val="00A87919"/>
    <w:rsid w:val="00A87FF3"/>
    <w:rsid w:val="00A90420"/>
    <w:rsid w:val="00A90B58"/>
    <w:rsid w:val="00A90B65"/>
    <w:rsid w:val="00A90CFA"/>
    <w:rsid w:val="00A910C3"/>
    <w:rsid w:val="00A91AE6"/>
    <w:rsid w:val="00A91C87"/>
    <w:rsid w:val="00A91D8B"/>
    <w:rsid w:val="00A92593"/>
    <w:rsid w:val="00A93005"/>
    <w:rsid w:val="00A93471"/>
    <w:rsid w:val="00A93CD2"/>
    <w:rsid w:val="00A946DC"/>
    <w:rsid w:val="00A94940"/>
    <w:rsid w:val="00A955D1"/>
    <w:rsid w:val="00A95646"/>
    <w:rsid w:val="00A957E8"/>
    <w:rsid w:val="00A968DB"/>
    <w:rsid w:val="00A96B62"/>
    <w:rsid w:val="00A96C07"/>
    <w:rsid w:val="00A9742B"/>
    <w:rsid w:val="00A97BC8"/>
    <w:rsid w:val="00A97C09"/>
    <w:rsid w:val="00AA0B03"/>
    <w:rsid w:val="00AA1A07"/>
    <w:rsid w:val="00AA2A9D"/>
    <w:rsid w:val="00AA42ED"/>
    <w:rsid w:val="00AA55D7"/>
    <w:rsid w:val="00AA5BDC"/>
    <w:rsid w:val="00AA5CE3"/>
    <w:rsid w:val="00AA6402"/>
    <w:rsid w:val="00AA6AB3"/>
    <w:rsid w:val="00AA6E05"/>
    <w:rsid w:val="00AA6F74"/>
    <w:rsid w:val="00AA6FED"/>
    <w:rsid w:val="00AA79D0"/>
    <w:rsid w:val="00AB0395"/>
    <w:rsid w:val="00AB0D7B"/>
    <w:rsid w:val="00AB15A4"/>
    <w:rsid w:val="00AB1B82"/>
    <w:rsid w:val="00AB1BB2"/>
    <w:rsid w:val="00AB3A80"/>
    <w:rsid w:val="00AB3C2A"/>
    <w:rsid w:val="00AB3C5C"/>
    <w:rsid w:val="00AB3F6F"/>
    <w:rsid w:val="00AB5463"/>
    <w:rsid w:val="00AB5B81"/>
    <w:rsid w:val="00AB5DE7"/>
    <w:rsid w:val="00AB7C1F"/>
    <w:rsid w:val="00AB7DBA"/>
    <w:rsid w:val="00AC00FB"/>
    <w:rsid w:val="00AC0B67"/>
    <w:rsid w:val="00AC0ECA"/>
    <w:rsid w:val="00AC186B"/>
    <w:rsid w:val="00AC18FF"/>
    <w:rsid w:val="00AC1BB1"/>
    <w:rsid w:val="00AC2304"/>
    <w:rsid w:val="00AC25CD"/>
    <w:rsid w:val="00AC26FB"/>
    <w:rsid w:val="00AC3902"/>
    <w:rsid w:val="00AC3EC5"/>
    <w:rsid w:val="00AC412E"/>
    <w:rsid w:val="00AC4613"/>
    <w:rsid w:val="00AC4B4E"/>
    <w:rsid w:val="00AC50AC"/>
    <w:rsid w:val="00AC538E"/>
    <w:rsid w:val="00AC5E05"/>
    <w:rsid w:val="00AC72A9"/>
    <w:rsid w:val="00AC7B34"/>
    <w:rsid w:val="00AD0494"/>
    <w:rsid w:val="00AD0F7C"/>
    <w:rsid w:val="00AD1377"/>
    <w:rsid w:val="00AD1512"/>
    <w:rsid w:val="00AD1957"/>
    <w:rsid w:val="00AD2289"/>
    <w:rsid w:val="00AD25F5"/>
    <w:rsid w:val="00AD27DC"/>
    <w:rsid w:val="00AD2A77"/>
    <w:rsid w:val="00AD2DD0"/>
    <w:rsid w:val="00AD2E31"/>
    <w:rsid w:val="00AD376B"/>
    <w:rsid w:val="00AD3FAE"/>
    <w:rsid w:val="00AD41BC"/>
    <w:rsid w:val="00AD5B2F"/>
    <w:rsid w:val="00AD5D1E"/>
    <w:rsid w:val="00AD60EF"/>
    <w:rsid w:val="00AD630D"/>
    <w:rsid w:val="00AD6ECE"/>
    <w:rsid w:val="00AD70CF"/>
    <w:rsid w:val="00AD7717"/>
    <w:rsid w:val="00AD7F5B"/>
    <w:rsid w:val="00AE028B"/>
    <w:rsid w:val="00AE06A6"/>
    <w:rsid w:val="00AE1373"/>
    <w:rsid w:val="00AE18CA"/>
    <w:rsid w:val="00AE2DAC"/>
    <w:rsid w:val="00AE3650"/>
    <w:rsid w:val="00AE3743"/>
    <w:rsid w:val="00AE4673"/>
    <w:rsid w:val="00AE471A"/>
    <w:rsid w:val="00AE4A43"/>
    <w:rsid w:val="00AE4ACC"/>
    <w:rsid w:val="00AE4AD5"/>
    <w:rsid w:val="00AE4B9F"/>
    <w:rsid w:val="00AE51F6"/>
    <w:rsid w:val="00AE60B6"/>
    <w:rsid w:val="00AE6681"/>
    <w:rsid w:val="00AE6A66"/>
    <w:rsid w:val="00AE7AA2"/>
    <w:rsid w:val="00AF074C"/>
    <w:rsid w:val="00AF0915"/>
    <w:rsid w:val="00AF11FF"/>
    <w:rsid w:val="00AF1393"/>
    <w:rsid w:val="00AF165B"/>
    <w:rsid w:val="00AF1733"/>
    <w:rsid w:val="00AF1987"/>
    <w:rsid w:val="00AF1A30"/>
    <w:rsid w:val="00AF1A93"/>
    <w:rsid w:val="00AF1F19"/>
    <w:rsid w:val="00AF24C2"/>
    <w:rsid w:val="00AF2E39"/>
    <w:rsid w:val="00AF31B7"/>
    <w:rsid w:val="00AF57D2"/>
    <w:rsid w:val="00AF59B8"/>
    <w:rsid w:val="00AF62CB"/>
    <w:rsid w:val="00AF6CEC"/>
    <w:rsid w:val="00AF762A"/>
    <w:rsid w:val="00AF7FDB"/>
    <w:rsid w:val="00B00659"/>
    <w:rsid w:val="00B006CB"/>
    <w:rsid w:val="00B00CBC"/>
    <w:rsid w:val="00B01178"/>
    <w:rsid w:val="00B01657"/>
    <w:rsid w:val="00B018A1"/>
    <w:rsid w:val="00B023E2"/>
    <w:rsid w:val="00B026C6"/>
    <w:rsid w:val="00B03488"/>
    <w:rsid w:val="00B03ECA"/>
    <w:rsid w:val="00B0471A"/>
    <w:rsid w:val="00B04763"/>
    <w:rsid w:val="00B04B99"/>
    <w:rsid w:val="00B051D9"/>
    <w:rsid w:val="00B05629"/>
    <w:rsid w:val="00B06311"/>
    <w:rsid w:val="00B069E1"/>
    <w:rsid w:val="00B06A57"/>
    <w:rsid w:val="00B06EF7"/>
    <w:rsid w:val="00B0753C"/>
    <w:rsid w:val="00B07D82"/>
    <w:rsid w:val="00B07E97"/>
    <w:rsid w:val="00B102E0"/>
    <w:rsid w:val="00B10563"/>
    <w:rsid w:val="00B112C3"/>
    <w:rsid w:val="00B12493"/>
    <w:rsid w:val="00B1250A"/>
    <w:rsid w:val="00B127EB"/>
    <w:rsid w:val="00B12D8E"/>
    <w:rsid w:val="00B14003"/>
    <w:rsid w:val="00B1455D"/>
    <w:rsid w:val="00B15680"/>
    <w:rsid w:val="00B161D8"/>
    <w:rsid w:val="00B164D3"/>
    <w:rsid w:val="00B1739D"/>
    <w:rsid w:val="00B17799"/>
    <w:rsid w:val="00B1785E"/>
    <w:rsid w:val="00B17A6C"/>
    <w:rsid w:val="00B17F7D"/>
    <w:rsid w:val="00B21308"/>
    <w:rsid w:val="00B21A80"/>
    <w:rsid w:val="00B2258E"/>
    <w:rsid w:val="00B22C23"/>
    <w:rsid w:val="00B23257"/>
    <w:rsid w:val="00B238FA"/>
    <w:rsid w:val="00B23F56"/>
    <w:rsid w:val="00B245F4"/>
    <w:rsid w:val="00B24CAC"/>
    <w:rsid w:val="00B251F6"/>
    <w:rsid w:val="00B25523"/>
    <w:rsid w:val="00B258ED"/>
    <w:rsid w:val="00B2592B"/>
    <w:rsid w:val="00B261B1"/>
    <w:rsid w:val="00B274D0"/>
    <w:rsid w:val="00B27A48"/>
    <w:rsid w:val="00B27AB5"/>
    <w:rsid w:val="00B314B3"/>
    <w:rsid w:val="00B31A67"/>
    <w:rsid w:val="00B32846"/>
    <w:rsid w:val="00B32F82"/>
    <w:rsid w:val="00B336F8"/>
    <w:rsid w:val="00B338C5"/>
    <w:rsid w:val="00B340F0"/>
    <w:rsid w:val="00B34496"/>
    <w:rsid w:val="00B34FF2"/>
    <w:rsid w:val="00B355EB"/>
    <w:rsid w:val="00B35719"/>
    <w:rsid w:val="00B35978"/>
    <w:rsid w:val="00B35CD0"/>
    <w:rsid w:val="00B369B1"/>
    <w:rsid w:val="00B36D09"/>
    <w:rsid w:val="00B372C0"/>
    <w:rsid w:val="00B37712"/>
    <w:rsid w:val="00B37E10"/>
    <w:rsid w:val="00B40231"/>
    <w:rsid w:val="00B403C0"/>
    <w:rsid w:val="00B4114F"/>
    <w:rsid w:val="00B41BDD"/>
    <w:rsid w:val="00B41F54"/>
    <w:rsid w:val="00B41FEE"/>
    <w:rsid w:val="00B42257"/>
    <w:rsid w:val="00B42566"/>
    <w:rsid w:val="00B426C6"/>
    <w:rsid w:val="00B42714"/>
    <w:rsid w:val="00B42796"/>
    <w:rsid w:val="00B42857"/>
    <w:rsid w:val="00B42E72"/>
    <w:rsid w:val="00B435F6"/>
    <w:rsid w:val="00B43A8E"/>
    <w:rsid w:val="00B43D02"/>
    <w:rsid w:val="00B445D5"/>
    <w:rsid w:val="00B45A7C"/>
    <w:rsid w:val="00B4740B"/>
    <w:rsid w:val="00B47A1A"/>
    <w:rsid w:val="00B50764"/>
    <w:rsid w:val="00B5080E"/>
    <w:rsid w:val="00B50C93"/>
    <w:rsid w:val="00B516A1"/>
    <w:rsid w:val="00B516FA"/>
    <w:rsid w:val="00B51952"/>
    <w:rsid w:val="00B51CF2"/>
    <w:rsid w:val="00B51D13"/>
    <w:rsid w:val="00B526EF"/>
    <w:rsid w:val="00B52B60"/>
    <w:rsid w:val="00B548C6"/>
    <w:rsid w:val="00B54A07"/>
    <w:rsid w:val="00B54F93"/>
    <w:rsid w:val="00B553A7"/>
    <w:rsid w:val="00B554AA"/>
    <w:rsid w:val="00B55776"/>
    <w:rsid w:val="00B55FDD"/>
    <w:rsid w:val="00B56219"/>
    <w:rsid w:val="00B5633F"/>
    <w:rsid w:val="00B5721D"/>
    <w:rsid w:val="00B578D0"/>
    <w:rsid w:val="00B608EC"/>
    <w:rsid w:val="00B60B26"/>
    <w:rsid w:val="00B627A2"/>
    <w:rsid w:val="00B62F2A"/>
    <w:rsid w:val="00B630D6"/>
    <w:rsid w:val="00B639B0"/>
    <w:rsid w:val="00B645AE"/>
    <w:rsid w:val="00B64AC1"/>
    <w:rsid w:val="00B64E19"/>
    <w:rsid w:val="00B64EC2"/>
    <w:rsid w:val="00B65A2B"/>
    <w:rsid w:val="00B65B7E"/>
    <w:rsid w:val="00B65D9A"/>
    <w:rsid w:val="00B663C1"/>
    <w:rsid w:val="00B66969"/>
    <w:rsid w:val="00B66ADC"/>
    <w:rsid w:val="00B66D3B"/>
    <w:rsid w:val="00B7032B"/>
    <w:rsid w:val="00B71BEA"/>
    <w:rsid w:val="00B71EF1"/>
    <w:rsid w:val="00B72FEF"/>
    <w:rsid w:val="00B73EA7"/>
    <w:rsid w:val="00B74826"/>
    <w:rsid w:val="00B757E5"/>
    <w:rsid w:val="00B75E52"/>
    <w:rsid w:val="00B771C8"/>
    <w:rsid w:val="00B77F28"/>
    <w:rsid w:val="00B807BB"/>
    <w:rsid w:val="00B808F8"/>
    <w:rsid w:val="00B80BA7"/>
    <w:rsid w:val="00B80CEF"/>
    <w:rsid w:val="00B80DC8"/>
    <w:rsid w:val="00B813B0"/>
    <w:rsid w:val="00B81782"/>
    <w:rsid w:val="00B81C41"/>
    <w:rsid w:val="00B81F06"/>
    <w:rsid w:val="00B81F57"/>
    <w:rsid w:val="00B82740"/>
    <w:rsid w:val="00B82A9A"/>
    <w:rsid w:val="00B82F24"/>
    <w:rsid w:val="00B8328F"/>
    <w:rsid w:val="00B835EB"/>
    <w:rsid w:val="00B83AB6"/>
    <w:rsid w:val="00B83DE0"/>
    <w:rsid w:val="00B83F2E"/>
    <w:rsid w:val="00B84BBB"/>
    <w:rsid w:val="00B85121"/>
    <w:rsid w:val="00B86432"/>
    <w:rsid w:val="00B86702"/>
    <w:rsid w:val="00B904CC"/>
    <w:rsid w:val="00B907EA"/>
    <w:rsid w:val="00B912DE"/>
    <w:rsid w:val="00B91443"/>
    <w:rsid w:val="00B91767"/>
    <w:rsid w:val="00B923AC"/>
    <w:rsid w:val="00B925B0"/>
    <w:rsid w:val="00B925BE"/>
    <w:rsid w:val="00B930C5"/>
    <w:rsid w:val="00B934A7"/>
    <w:rsid w:val="00B93DF6"/>
    <w:rsid w:val="00B9405B"/>
    <w:rsid w:val="00B94454"/>
    <w:rsid w:val="00B947BD"/>
    <w:rsid w:val="00B947F7"/>
    <w:rsid w:val="00B94B84"/>
    <w:rsid w:val="00B94F31"/>
    <w:rsid w:val="00B957EF"/>
    <w:rsid w:val="00B95C33"/>
    <w:rsid w:val="00B9610C"/>
    <w:rsid w:val="00B9717A"/>
    <w:rsid w:val="00B9778B"/>
    <w:rsid w:val="00BA02BC"/>
    <w:rsid w:val="00BA08B5"/>
    <w:rsid w:val="00BA0C5F"/>
    <w:rsid w:val="00BA1AE8"/>
    <w:rsid w:val="00BA1DFD"/>
    <w:rsid w:val="00BA2150"/>
    <w:rsid w:val="00BA2584"/>
    <w:rsid w:val="00BA2863"/>
    <w:rsid w:val="00BA38F5"/>
    <w:rsid w:val="00BA3D18"/>
    <w:rsid w:val="00BA4F77"/>
    <w:rsid w:val="00BA5542"/>
    <w:rsid w:val="00BA5A1F"/>
    <w:rsid w:val="00BA5BD2"/>
    <w:rsid w:val="00BA6592"/>
    <w:rsid w:val="00BA660F"/>
    <w:rsid w:val="00BA6E29"/>
    <w:rsid w:val="00BA71F0"/>
    <w:rsid w:val="00BB0C6F"/>
    <w:rsid w:val="00BB0EAA"/>
    <w:rsid w:val="00BB19CA"/>
    <w:rsid w:val="00BB28D7"/>
    <w:rsid w:val="00BB2971"/>
    <w:rsid w:val="00BB38B1"/>
    <w:rsid w:val="00BB5259"/>
    <w:rsid w:val="00BB5293"/>
    <w:rsid w:val="00BB5446"/>
    <w:rsid w:val="00BB5780"/>
    <w:rsid w:val="00BB57A7"/>
    <w:rsid w:val="00BB676A"/>
    <w:rsid w:val="00BB7372"/>
    <w:rsid w:val="00BC0493"/>
    <w:rsid w:val="00BC0793"/>
    <w:rsid w:val="00BC0D6E"/>
    <w:rsid w:val="00BC19A5"/>
    <w:rsid w:val="00BC1D94"/>
    <w:rsid w:val="00BC1E5C"/>
    <w:rsid w:val="00BC20EB"/>
    <w:rsid w:val="00BC255C"/>
    <w:rsid w:val="00BC26F4"/>
    <w:rsid w:val="00BC2E41"/>
    <w:rsid w:val="00BC4712"/>
    <w:rsid w:val="00BC4CA9"/>
    <w:rsid w:val="00BC5189"/>
    <w:rsid w:val="00BC5510"/>
    <w:rsid w:val="00BC56C3"/>
    <w:rsid w:val="00BC79C2"/>
    <w:rsid w:val="00BD084A"/>
    <w:rsid w:val="00BD09FA"/>
    <w:rsid w:val="00BD0AD6"/>
    <w:rsid w:val="00BD0C08"/>
    <w:rsid w:val="00BD0C14"/>
    <w:rsid w:val="00BD11BF"/>
    <w:rsid w:val="00BD124C"/>
    <w:rsid w:val="00BD16F3"/>
    <w:rsid w:val="00BD2147"/>
    <w:rsid w:val="00BD3055"/>
    <w:rsid w:val="00BD3435"/>
    <w:rsid w:val="00BD366A"/>
    <w:rsid w:val="00BD38A1"/>
    <w:rsid w:val="00BD3D3F"/>
    <w:rsid w:val="00BD481A"/>
    <w:rsid w:val="00BD5307"/>
    <w:rsid w:val="00BD558B"/>
    <w:rsid w:val="00BD5C5A"/>
    <w:rsid w:val="00BD6655"/>
    <w:rsid w:val="00BD7238"/>
    <w:rsid w:val="00BE012D"/>
    <w:rsid w:val="00BE0177"/>
    <w:rsid w:val="00BE027B"/>
    <w:rsid w:val="00BE08B3"/>
    <w:rsid w:val="00BE1AC4"/>
    <w:rsid w:val="00BE2971"/>
    <w:rsid w:val="00BE4064"/>
    <w:rsid w:val="00BE40FF"/>
    <w:rsid w:val="00BE495B"/>
    <w:rsid w:val="00BE49CC"/>
    <w:rsid w:val="00BE4AF3"/>
    <w:rsid w:val="00BE4DD5"/>
    <w:rsid w:val="00BE4F5A"/>
    <w:rsid w:val="00BE5375"/>
    <w:rsid w:val="00BE77BC"/>
    <w:rsid w:val="00BF0335"/>
    <w:rsid w:val="00BF04F6"/>
    <w:rsid w:val="00BF0EA6"/>
    <w:rsid w:val="00BF1DAB"/>
    <w:rsid w:val="00BF20C0"/>
    <w:rsid w:val="00BF2FF9"/>
    <w:rsid w:val="00BF34F5"/>
    <w:rsid w:val="00BF3977"/>
    <w:rsid w:val="00BF3F8F"/>
    <w:rsid w:val="00BF53F6"/>
    <w:rsid w:val="00BF5B89"/>
    <w:rsid w:val="00BF6948"/>
    <w:rsid w:val="00BF6A9D"/>
    <w:rsid w:val="00BF7A89"/>
    <w:rsid w:val="00C003EE"/>
    <w:rsid w:val="00C005E6"/>
    <w:rsid w:val="00C0096F"/>
    <w:rsid w:val="00C00990"/>
    <w:rsid w:val="00C00F2F"/>
    <w:rsid w:val="00C010B0"/>
    <w:rsid w:val="00C0198F"/>
    <w:rsid w:val="00C02749"/>
    <w:rsid w:val="00C03FA3"/>
    <w:rsid w:val="00C041A9"/>
    <w:rsid w:val="00C04880"/>
    <w:rsid w:val="00C0573A"/>
    <w:rsid w:val="00C05E90"/>
    <w:rsid w:val="00C05FC1"/>
    <w:rsid w:val="00C06C5D"/>
    <w:rsid w:val="00C07504"/>
    <w:rsid w:val="00C07A1B"/>
    <w:rsid w:val="00C07B8D"/>
    <w:rsid w:val="00C10137"/>
    <w:rsid w:val="00C10398"/>
    <w:rsid w:val="00C1068D"/>
    <w:rsid w:val="00C10A27"/>
    <w:rsid w:val="00C10CED"/>
    <w:rsid w:val="00C116F3"/>
    <w:rsid w:val="00C11B2D"/>
    <w:rsid w:val="00C11BF2"/>
    <w:rsid w:val="00C11E7D"/>
    <w:rsid w:val="00C11F3A"/>
    <w:rsid w:val="00C1208E"/>
    <w:rsid w:val="00C12133"/>
    <w:rsid w:val="00C12AD2"/>
    <w:rsid w:val="00C12E98"/>
    <w:rsid w:val="00C12EF5"/>
    <w:rsid w:val="00C12F32"/>
    <w:rsid w:val="00C1383C"/>
    <w:rsid w:val="00C1487A"/>
    <w:rsid w:val="00C1575D"/>
    <w:rsid w:val="00C16AC7"/>
    <w:rsid w:val="00C17181"/>
    <w:rsid w:val="00C1727D"/>
    <w:rsid w:val="00C172F9"/>
    <w:rsid w:val="00C17552"/>
    <w:rsid w:val="00C17577"/>
    <w:rsid w:val="00C17C26"/>
    <w:rsid w:val="00C17E5F"/>
    <w:rsid w:val="00C20147"/>
    <w:rsid w:val="00C2076E"/>
    <w:rsid w:val="00C20FC4"/>
    <w:rsid w:val="00C213D4"/>
    <w:rsid w:val="00C21478"/>
    <w:rsid w:val="00C21945"/>
    <w:rsid w:val="00C21A6D"/>
    <w:rsid w:val="00C22387"/>
    <w:rsid w:val="00C22520"/>
    <w:rsid w:val="00C22628"/>
    <w:rsid w:val="00C226AB"/>
    <w:rsid w:val="00C22D0B"/>
    <w:rsid w:val="00C22F55"/>
    <w:rsid w:val="00C237FE"/>
    <w:rsid w:val="00C23B95"/>
    <w:rsid w:val="00C23E38"/>
    <w:rsid w:val="00C240A4"/>
    <w:rsid w:val="00C2414E"/>
    <w:rsid w:val="00C24379"/>
    <w:rsid w:val="00C24487"/>
    <w:rsid w:val="00C245B9"/>
    <w:rsid w:val="00C2475D"/>
    <w:rsid w:val="00C24A76"/>
    <w:rsid w:val="00C250B0"/>
    <w:rsid w:val="00C25458"/>
    <w:rsid w:val="00C25651"/>
    <w:rsid w:val="00C25B81"/>
    <w:rsid w:val="00C25FF4"/>
    <w:rsid w:val="00C26700"/>
    <w:rsid w:val="00C271BA"/>
    <w:rsid w:val="00C273C9"/>
    <w:rsid w:val="00C27C7F"/>
    <w:rsid w:val="00C27E0B"/>
    <w:rsid w:val="00C30263"/>
    <w:rsid w:val="00C303E8"/>
    <w:rsid w:val="00C3046C"/>
    <w:rsid w:val="00C3049E"/>
    <w:rsid w:val="00C314E3"/>
    <w:rsid w:val="00C31E90"/>
    <w:rsid w:val="00C32AF4"/>
    <w:rsid w:val="00C3352B"/>
    <w:rsid w:val="00C33F0A"/>
    <w:rsid w:val="00C34072"/>
    <w:rsid w:val="00C34371"/>
    <w:rsid w:val="00C34661"/>
    <w:rsid w:val="00C34901"/>
    <w:rsid w:val="00C34AAC"/>
    <w:rsid w:val="00C35128"/>
    <w:rsid w:val="00C35331"/>
    <w:rsid w:val="00C35CD0"/>
    <w:rsid w:val="00C37FC9"/>
    <w:rsid w:val="00C40027"/>
    <w:rsid w:val="00C40415"/>
    <w:rsid w:val="00C406A9"/>
    <w:rsid w:val="00C41042"/>
    <w:rsid w:val="00C41789"/>
    <w:rsid w:val="00C42BB6"/>
    <w:rsid w:val="00C431BC"/>
    <w:rsid w:val="00C4435F"/>
    <w:rsid w:val="00C44736"/>
    <w:rsid w:val="00C44A57"/>
    <w:rsid w:val="00C45690"/>
    <w:rsid w:val="00C457E8"/>
    <w:rsid w:val="00C45849"/>
    <w:rsid w:val="00C45B4F"/>
    <w:rsid w:val="00C464BD"/>
    <w:rsid w:val="00C467D0"/>
    <w:rsid w:val="00C46AE4"/>
    <w:rsid w:val="00C47A67"/>
    <w:rsid w:val="00C502DF"/>
    <w:rsid w:val="00C50D33"/>
    <w:rsid w:val="00C50E0A"/>
    <w:rsid w:val="00C51C97"/>
    <w:rsid w:val="00C52A3A"/>
    <w:rsid w:val="00C536C5"/>
    <w:rsid w:val="00C5372E"/>
    <w:rsid w:val="00C53EC5"/>
    <w:rsid w:val="00C540C8"/>
    <w:rsid w:val="00C54B27"/>
    <w:rsid w:val="00C554C8"/>
    <w:rsid w:val="00C5594D"/>
    <w:rsid w:val="00C56B5F"/>
    <w:rsid w:val="00C576EF"/>
    <w:rsid w:val="00C57873"/>
    <w:rsid w:val="00C57949"/>
    <w:rsid w:val="00C57F56"/>
    <w:rsid w:val="00C6062C"/>
    <w:rsid w:val="00C61007"/>
    <w:rsid w:val="00C614A4"/>
    <w:rsid w:val="00C61A11"/>
    <w:rsid w:val="00C61A9C"/>
    <w:rsid w:val="00C62026"/>
    <w:rsid w:val="00C62943"/>
    <w:rsid w:val="00C62D1A"/>
    <w:rsid w:val="00C62E97"/>
    <w:rsid w:val="00C633ED"/>
    <w:rsid w:val="00C6363E"/>
    <w:rsid w:val="00C65AAB"/>
    <w:rsid w:val="00C65B8C"/>
    <w:rsid w:val="00C66E64"/>
    <w:rsid w:val="00C6703E"/>
    <w:rsid w:val="00C67912"/>
    <w:rsid w:val="00C67F97"/>
    <w:rsid w:val="00C7006B"/>
    <w:rsid w:val="00C70E22"/>
    <w:rsid w:val="00C716A9"/>
    <w:rsid w:val="00C721C2"/>
    <w:rsid w:val="00C7233C"/>
    <w:rsid w:val="00C72632"/>
    <w:rsid w:val="00C727AF"/>
    <w:rsid w:val="00C72D64"/>
    <w:rsid w:val="00C7379E"/>
    <w:rsid w:val="00C744CB"/>
    <w:rsid w:val="00C7504C"/>
    <w:rsid w:val="00C7534A"/>
    <w:rsid w:val="00C77156"/>
    <w:rsid w:val="00C7716A"/>
    <w:rsid w:val="00C800B8"/>
    <w:rsid w:val="00C80932"/>
    <w:rsid w:val="00C80B84"/>
    <w:rsid w:val="00C81329"/>
    <w:rsid w:val="00C81688"/>
    <w:rsid w:val="00C81B4A"/>
    <w:rsid w:val="00C81F66"/>
    <w:rsid w:val="00C82420"/>
    <w:rsid w:val="00C825DF"/>
    <w:rsid w:val="00C8414F"/>
    <w:rsid w:val="00C84C7D"/>
    <w:rsid w:val="00C8554E"/>
    <w:rsid w:val="00C85D7F"/>
    <w:rsid w:val="00C867FC"/>
    <w:rsid w:val="00C870FD"/>
    <w:rsid w:val="00C87B9F"/>
    <w:rsid w:val="00C87EFD"/>
    <w:rsid w:val="00C90011"/>
    <w:rsid w:val="00C90EC2"/>
    <w:rsid w:val="00C90F4A"/>
    <w:rsid w:val="00C91580"/>
    <w:rsid w:val="00C915A6"/>
    <w:rsid w:val="00C93A47"/>
    <w:rsid w:val="00C93B45"/>
    <w:rsid w:val="00C93C9F"/>
    <w:rsid w:val="00C94A7C"/>
    <w:rsid w:val="00C9543E"/>
    <w:rsid w:val="00C9552F"/>
    <w:rsid w:val="00C9560E"/>
    <w:rsid w:val="00C95DBD"/>
    <w:rsid w:val="00C963A9"/>
    <w:rsid w:val="00C97249"/>
    <w:rsid w:val="00C97EE9"/>
    <w:rsid w:val="00CA0094"/>
    <w:rsid w:val="00CA10E0"/>
    <w:rsid w:val="00CA12FA"/>
    <w:rsid w:val="00CA1E8F"/>
    <w:rsid w:val="00CA2983"/>
    <w:rsid w:val="00CA2EEA"/>
    <w:rsid w:val="00CA30C5"/>
    <w:rsid w:val="00CA3E67"/>
    <w:rsid w:val="00CA5776"/>
    <w:rsid w:val="00CA7CD4"/>
    <w:rsid w:val="00CA7FC8"/>
    <w:rsid w:val="00CB0139"/>
    <w:rsid w:val="00CB08AF"/>
    <w:rsid w:val="00CB096F"/>
    <w:rsid w:val="00CB0FA5"/>
    <w:rsid w:val="00CB1953"/>
    <w:rsid w:val="00CB2394"/>
    <w:rsid w:val="00CB37C6"/>
    <w:rsid w:val="00CB62CF"/>
    <w:rsid w:val="00CB647D"/>
    <w:rsid w:val="00CB6C6D"/>
    <w:rsid w:val="00CB6F33"/>
    <w:rsid w:val="00CB757C"/>
    <w:rsid w:val="00CB78A9"/>
    <w:rsid w:val="00CC0756"/>
    <w:rsid w:val="00CC0793"/>
    <w:rsid w:val="00CC12DC"/>
    <w:rsid w:val="00CC2674"/>
    <w:rsid w:val="00CC2A6C"/>
    <w:rsid w:val="00CC2C9E"/>
    <w:rsid w:val="00CC32A5"/>
    <w:rsid w:val="00CC374E"/>
    <w:rsid w:val="00CC6489"/>
    <w:rsid w:val="00CC654A"/>
    <w:rsid w:val="00CC6E55"/>
    <w:rsid w:val="00CC7704"/>
    <w:rsid w:val="00CD0DC7"/>
    <w:rsid w:val="00CD19B1"/>
    <w:rsid w:val="00CD1FE7"/>
    <w:rsid w:val="00CD3AE2"/>
    <w:rsid w:val="00CD3B83"/>
    <w:rsid w:val="00CD4EDD"/>
    <w:rsid w:val="00CD6BB6"/>
    <w:rsid w:val="00CD6CF8"/>
    <w:rsid w:val="00CD718E"/>
    <w:rsid w:val="00CD7338"/>
    <w:rsid w:val="00CD7F50"/>
    <w:rsid w:val="00CE0C12"/>
    <w:rsid w:val="00CE0E7C"/>
    <w:rsid w:val="00CE1247"/>
    <w:rsid w:val="00CE1367"/>
    <w:rsid w:val="00CE1587"/>
    <w:rsid w:val="00CE3392"/>
    <w:rsid w:val="00CE3754"/>
    <w:rsid w:val="00CE3E3E"/>
    <w:rsid w:val="00CE4014"/>
    <w:rsid w:val="00CE4245"/>
    <w:rsid w:val="00CE5F92"/>
    <w:rsid w:val="00CE6281"/>
    <w:rsid w:val="00CE6759"/>
    <w:rsid w:val="00CE6C7F"/>
    <w:rsid w:val="00CE7105"/>
    <w:rsid w:val="00CE72C7"/>
    <w:rsid w:val="00CE7465"/>
    <w:rsid w:val="00CE7559"/>
    <w:rsid w:val="00CF01D0"/>
    <w:rsid w:val="00CF1C12"/>
    <w:rsid w:val="00CF1F41"/>
    <w:rsid w:val="00CF2AF3"/>
    <w:rsid w:val="00CF2E12"/>
    <w:rsid w:val="00CF36E1"/>
    <w:rsid w:val="00CF3CC2"/>
    <w:rsid w:val="00CF3FC2"/>
    <w:rsid w:val="00CF433B"/>
    <w:rsid w:val="00CF4D4F"/>
    <w:rsid w:val="00CF5943"/>
    <w:rsid w:val="00CF72EA"/>
    <w:rsid w:val="00CF74E3"/>
    <w:rsid w:val="00CF7C8B"/>
    <w:rsid w:val="00CF7F8E"/>
    <w:rsid w:val="00D002BE"/>
    <w:rsid w:val="00D00CF4"/>
    <w:rsid w:val="00D026AD"/>
    <w:rsid w:val="00D047F8"/>
    <w:rsid w:val="00D05350"/>
    <w:rsid w:val="00D067DA"/>
    <w:rsid w:val="00D06832"/>
    <w:rsid w:val="00D06B15"/>
    <w:rsid w:val="00D07104"/>
    <w:rsid w:val="00D07567"/>
    <w:rsid w:val="00D07626"/>
    <w:rsid w:val="00D07B07"/>
    <w:rsid w:val="00D10041"/>
    <w:rsid w:val="00D10342"/>
    <w:rsid w:val="00D13677"/>
    <w:rsid w:val="00D1375D"/>
    <w:rsid w:val="00D144C7"/>
    <w:rsid w:val="00D15169"/>
    <w:rsid w:val="00D15281"/>
    <w:rsid w:val="00D15AF5"/>
    <w:rsid w:val="00D166FF"/>
    <w:rsid w:val="00D16C71"/>
    <w:rsid w:val="00D16EAB"/>
    <w:rsid w:val="00D174AB"/>
    <w:rsid w:val="00D17D9F"/>
    <w:rsid w:val="00D200E7"/>
    <w:rsid w:val="00D23288"/>
    <w:rsid w:val="00D23462"/>
    <w:rsid w:val="00D237A1"/>
    <w:rsid w:val="00D24DDA"/>
    <w:rsid w:val="00D24EF6"/>
    <w:rsid w:val="00D2500A"/>
    <w:rsid w:val="00D25AE2"/>
    <w:rsid w:val="00D2696F"/>
    <w:rsid w:val="00D271BA"/>
    <w:rsid w:val="00D305E3"/>
    <w:rsid w:val="00D3193C"/>
    <w:rsid w:val="00D32573"/>
    <w:rsid w:val="00D3270F"/>
    <w:rsid w:val="00D32A79"/>
    <w:rsid w:val="00D334D1"/>
    <w:rsid w:val="00D338E0"/>
    <w:rsid w:val="00D340A5"/>
    <w:rsid w:val="00D341F7"/>
    <w:rsid w:val="00D3525C"/>
    <w:rsid w:val="00D35A47"/>
    <w:rsid w:val="00D36123"/>
    <w:rsid w:val="00D372E0"/>
    <w:rsid w:val="00D37980"/>
    <w:rsid w:val="00D37D0A"/>
    <w:rsid w:val="00D37E6C"/>
    <w:rsid w:val="00D37FED"/>
    <w:rsid w:val="00D407CB"/>
    <w:rsid w:val="00D418BF"/>
    <w:rsid w:val="00D44564"/>
    <w:rsid w:val="00D46426"/>
    <w:rsid w:val="00D46831"/>
    <w:rsid w:val="00D47AB4"/>
    <w:rsid w:val="00D500CE"/>
    <w:rsid w:val="00D50990"/>
    <w:rsid w:val="00D50AF3"/>
    <w:rsid w:val="00D51163"/>
    <w:rsid w:val="00D515D9"/>
    <w:rsid w:val="00D517AC"/>
    <w:rsid w:val="00D51A02"/>
    <w:rsid w:val="00D51BE9"/>
    <w:rsid w:val="00D52920"/>
    <w:rsid w:val="00D5293A"/>
    <w:rsid w:val="00D52A92"/>
    <w:rsid w:val="00D531B1"/>
    <w:rsid w:val="00D54534"/>
    <w:rsid w:val="00D555F7"/>
    <w:rsid w:val="00D5596E"/>
    <w:rsid w:val="00D55A03"/>
    <w:rsid w:val="00D56960"/>
    <w:rsid w:val="00D57DD4"/>
    <w:rsid w:val="00D60795"/>
    <w:rsid w:val="00D6110B"/>
    <w:rsid w:val="00D62128"/>
    <w:rsid w:val="00D6248E"/>
    <w:rsid w:val="00D63431"/>
    <w:rsid w:val="00D64082"/>
    <w:rsid w:val="00D657F0"/>
    <w:rsid w:val="00D65D08"/>
    <w:rsid w:val="00D66123"/>
    <w:rsid w:val="00D663B1"/>
    <w:rsid w:val="00D666FE"/>
    <w:rsid w:val="00D667F2"/>
    <w:rsid w:val="00D677DC"/>
    <w:rsid w:val="00D70550"/>
    <w:rsid w:val="00D70660"/>
    <w:rsid w:val="00D70A8C"/>
    <w:rsid w:val="00D70E5C"/>
    <w:rsid w:val="00D71032"/>
    <w:rsid w:val="00D71A6C"/>
    <w:rsid w:val="00D7202D"/>
    <w:rsid w:val="00D721D1"/>
    <w:rsid w:val="00D7232B"/>
    <w:rsid w:val="00D72CD9"/>
    <w:rsid w:val="00D734BF"/>
    <w:rsid w:val="00D746B7"/>
    <w:rsid w:val="00D74BF4"/>
    <w:rsid w:val="00D75017"/>
    <w:rsid w:val="00D75063"/>
    <w:rsid w:val="00D7521E"/>
    <w:rsid w:val="00D756EC"/>
    <w:rsid w:val="00D759A9"/>
    <w:rsid w:val="00D80D00"/>
    <w:rsid w:val="00D80FC0"/>
    <w:rsid w:val="00D8101E"/>
    <w:rsid w:val="00D810FE"/>
    <w:rsid w:val="00D81961"/>
    <w:rsid w:val="00D8217A"/>
    <w:rsid w:val="00D823C4"/>
    <w:rsid w:val="00D836C4"/>
    <w:rsid w:val="00D83C0D"/>
    <w:rsid w:val="00D845D8"/>
    <w:rsid w:val="00D84A1F"/>
    <w:rsid w:val="00D85280"/>
    <w:rsid w:val="00D856EE"/>
    <w:rsid w:val="00D85C3D"/>
    <w:rsid w:val="00D85D18"/>
    <w:rsid w:val="00D85DB5"/>
    <w:rsid w:val="00D86426"/>
    <w:rsid w:val="00D86B78"/>
    <w:rsid w:val="00D870F7"/>
    <w:rsid w:val="00D907E2"/>
    <w:rsid w:val="00D929C0"/>
    <w:rsid w:val="00D92B34"/>
    <w:rsid w:val="00D93285"/>
    <w:rsid w:val="00D933A2"/>
    <w:rsid w:val="00D93A28"/>
    <w:rsid w:val="00D9456D"/>
    <w:rsid w:val="00D946B8"/>
    <w:rsid w:val="00D94746"/>
    <w:rsid w:val="00D957EB"/>
    <w:rsid w:val="00D96143"/>
    <w:rsid w:val="00D963F9"/>
    <w:rsid w:val="00D96B41"/>
    <w:rsid w:val="00D97675"/>
    <w:rsid w:val="00DA0EFD"/>
    <w:rsid w:val="00DA1557"/>
    <w:rsid w:val="00DA17AF"/>
    <w:rsid w:val="00DA23D0"/>
    <w:rsid w:val="00DA3F5E"/>
    <w:rsid w:val="00DA44AB"/>
    <w:rsid w:val="00DA5B13"/>
    <w:rsid w:val="00DA5BC2"/>
    <w:rsid w:val="00DA610C"/>
    <w:rsid w:val="00DA6AF7"/>
    <w:rsid w:val="00DA71B3"/>
    <w:rsid w:val="00DA78B5"/>
    <w:rsid w:val="00DA7F90"/>
    <w:rsid w:val="00DB0750"/>
    <w:rsid w:val="00DB0752"/>
    <w:rsid w:val="00DB0D3E"/>
    <w:rsid w:val="00DB1432"/>
    <w:rsid w:val="00DB15DB"/>
    <w:rsid w:val="00DB1782"/>
    <w:rsid w:val="00DB1B5B"/>
    <w:rsid w:val="00DB1EC2"/>
    <w:rsid w:val="00DB283E"/>
    <w:rsid w:val="00DB357F"/>
    <w:rsid w:val="00DB4764"/>
    <w:rsid w:val="00DB50AB"/>
    <w:rsid w:val="00DB54EC"/>
    <w:rsid w:val="00DB56AA"/>
    <w:rsid w:val="00DB5BB5"/>
    <w:rsid w:val="00DB708E"/>
    <w:rsid w:val="00DC08AA"/>
    <w:rsid w:val="00DC123B"/>
    <w:rsid w:val="00DC1870"/>
    <w:rsid w:val="00DC2016"/>
    <w:rsid w:val="00DC25D2"/>
    <w:rsid w:val="00DC27D3"/>
    <w:rsid w:val="00DC2CC6"/>
    <w:rsid w:val="00DC3987"/>
    <w:rsid w:val="00DC3B06"/>
    <w:rsid w:val="00DC40BC"/>
    <w:rsid w:val="00DC40CF"/>
    <w:rsid w:val="00DC4C23"/>
    <w:rsid w:val="00DC4CE1"/>
    <w:rsid w:val="00DC4D3F"/>
    <w:rsid w:val="00DC4D44"/>
    <w:rsid w:val="00DC5371"/>
    <w:rsid w:val="00DC5781"/>
    <w:rsid w:val="00DC5D58"/>
    <w:rsid w:val="00DC64D9"/>
    <w:rsid w:val="00DC652A"/>
    <w:rsid w:val="00DC65C8"/>
    <w:rsid w:val="00DC72E2"/>
    <w:rsid w:val="00DC7DF3"/>
    <w:rsid w:val="00DD10C5"/>
    <w:rsid w:val="00DD18BE"/>
    <w:rsid w:val="00DD194E"/>
    <w:rsid w:val="00DD1B93"/>
    <w:rsid w:val="00DD1D5C"/>
    <w:rsid w:val="00DD1DC0"/>
    <w:rsid w:val="00DD2B5E"/>
    <w:rsid w:val="00DD3407"/>
    <w:rsid w:val="00DD3C19"/>
    <w:rsid w:val="00DD3C88"/>
    <w:rsid w:val="00DD4628"/>
    <w:rsid w:val="00DD4AB7"/>
    <w:rsid w:val="00DD501A"/>
    <w:rsid w:val="00DD5C95"/>
    <w:rsid w:val="00DD6010"/>
    <w:rsid w:val="00DD6082"/>
    <w:rsid w:val="00DD6392"/>
    <w:rsid w:val="00DD6CEB"/>
    <w:rsid w:val="00DD79F1"/>
    <w:rsid w:val="00DE00C4"/>
    <w:rsid w:val="00DE0ACD"/>
    <w:rsid w:val="00DE0B2B"/>
    <w:rsid w:val="00DE15A8"/>
    <w:rsid w:val="00DE28EB"/>
    <w:rsid w:val="00DE2B0D"/>
    <w:rsid w:val="00DE31DC"/>
    <w:rsid w:val="00DE31DD"/>
    <w:rsid w:val="00DE3F9E"/>
    <w:rsid w:val="00DE46D8"/>
    <w:rsid w:val="00DE6AEE"/>
    <w:rsid w:val="00DE7D01"/>
    <w:rsid w:val="00DF0873"/>
    <w:rsid w:val="00DF0D19"/>
    <w:rsid w:val="00DF0F87"/>
    <w:rsid w:val="00DF152C"/>
    <w:rsid w:val="00DF1D51"/>
    <w:rsid w:val="00DF227E"/>
    <w:rsid w:val="00DF25AA"/>
    <w:rsid w:val="00DF2D48"/>
    <w:rsid w:val="00DF2F8A"/>
    <w:rsid w:val="00DF362E"/>
    <w:rsid w:val="00DF3C04"/>
    <w:rsid w:val="00DF429D"/>
    <w:rsid w:val="00DF4AF7"/>
    <w:rsid w:val="00DF5074"/>
    <w:rsid w:val="00DF5C60"/>
    <w:rsid w:val="00DF6099"/>
    <w:rsid w:val="00DF71B9"/>
    <w:rsid w:val="00DF73FE"/>
    <w:rsid w:val="00DF7D5B"/>
    <w:rsid w:val="00E00A41"/>
    <w:rsid w:val="00E00AED"/>
    <w:rsid w:val="00E00E03"/>
    <w:rsid w:val="00E017EC"/>
    <w:rsid w:val="00E0265A"/>
    <w:rsid w:val="00E02D5E"/>
    <w:rsid w:val="00E02F03"/>
    <w:rsid w:val="00E02FA5"/>
    <w:rsid w:val="00E03519"/>
    <w:rsid w:val="00E0365F"/>
    <w:rsid w:val="00E03861"/>
    <w:rsid w:val="00E03AAD"/>
    <w:rsid w:val="00E03C0F"/>
    <w:rsid w:val="00E047F2"/>
    <w:rsid w:val="00E049C3"/>
    <w:rsid w:val="00E05220"/>
    <w:rsid w:val="00E0583C"/>
    <w:rsid w:val="00E06A34"/>
    <w:rsid w:val="00E06F0E"/>
    <w:rsid w:val="00E0755F"/>
    <w:rsid w:val="00E1034E"/>
    <w:rsid w:val="00E109F2"/>
    <w:rsid w:val="00E10D91"/>
    <w:rsid w:val="00E11725"/>
    <w:rsid w:val="00E1242E"/>
    <w:rsid w:val="00E1346E"/>
    <w:rsid w:val="00E1361D"/>
    <w:rsid w:val="00E14C9F"/>
    <w:rsid w:val="00E14CAE"/>
    <w:rsid w:val="00E17685"/>
    <w:rsid w:val="00E20085"/>
    <w:rsid w:val="00E200E9"/>
    <w:rsid w:val="00E20D04"/>
    <w:rsid w:val="00E20F63"/>
    <w:rsid w:val="00E216C7"/>
    <w:rsid w:val="00E21831"/>
    <w:rsid w:val="00E21AC6"/>
    <w:rsid w:val="00E22FC5"/>
    <w:rsid w:val="00E2335B"/>
    <w:rsid w:val="00E24633"/>
    <w:rsid w:val="00E254E1"/>
    <w:rsid w:val="00E2560E"/>
    <w:rsid w:val="00E25957"/>
    <w:rsid w:val="00E26EEA"/>
    <w:rsid w:val="00E2703E"/>
    <w:rsid w:val="00E2736F"/>
    <w:rsid w:val="00E27645"/>
    <w:rsid w:val="00E278C4"/>
    <w:rsid w:val="00E27BEA"/>
    <w:rsid w:val="00E27ECE"/>
    <w:rsid w:val="00E3057D"/>
    <w:rsid w:val="00E309BB"/>
    <w:rsid w:val="00E31299"/>
    <w:rsid w:val="00E3148A"/>
    <w:rsid w:val="00E318FE"/>
    <w:rsid w:val="00E325AF"/>
    <w:rsid w:val="00E32D6B"/>
    <w:rsid w:val="00E32F20"/>
    <w:rsid w:val="00E33841"/>
    <w:rsid w:val="00E340E9"/>
    <w:rsid w:val="00E3411A"/>
    <w:rsid w:val="00E34907"/>
    <w:rsid w:val="00E34CB3"/>
    <w:rsid w:val="00E350E2"/>
    <w:rsid w:val="00E36649"/>
    <w:rsid w:val="00E36AE8"/>
    <w:rsid w:val="00E36F75"/>
    <w:rsid w:val="00E3717C"/>
    <w:rsid w:val="00E4002B"/>
    <w:rsid w:val="00E40312"/>
    <w:rsid w:val="00E42948"/>
    <w:rsid w:val="00E42BE8"/>
    <w:rsid w:val="00E43079"/>
    <w:rsid w:val="00E43172"/>
    <w:rsid w:val="00E43754"/>
    <w:rsid w:val="00E43AF4"/>
    <w:rsid w:val="00E440D4"/>
    <w:rsid w:val="00E44355"/>
    <w:rsid w:val="00E444AD"/>
    <w:rsid w:val="00E464A5"/>
    <w:rsid w:val="00E466EF"/>
    <w:rsid w:val="00E46879"/>
    <w:rsid w:val="00E50C24"/>
    <w:rsid w:val="00E51178"/>
    <w:rsid w:val="00E51883"/>
    <w:rsid w:val="00E51FC1"/>
    <w:rsid w:val="00E527CD"/>
    <w:rsid w:val="00E540F9"/>
    <w:rsid w:val="00E54C95"/>
    <w:rsid w:val="00E55502"/>
    <w:rsid w:val="00E56041"/>
    <w:rsid w:val="00E564BA"/>
    <w:rsid w:val="00E56664"/>
    <w:rsid w:val="00E56F24"/>
    <w:rsid w:val="00E57A1B"/>
    <w:rsid w:val="00E57F33"/>
    <w:rsid w:val="00E602AB"/>
    <w:rsid w:val="00E606D4"/>
    <w:rsid w:val="00E614A8"/>
    <w:rsid w:val="00E619C9"/>
    <w:rsid w:val="00E6200E"/>
    <w:rsid w:val="00E62626"/>
    <w:rsid w:val="00E635E3"/>
    <w:rsid w:val="00E63AF1"/>
    <w:rsid w:val="00E63BC6"/>
    <w:rsid w:val="00E63C8B"/>
    <w:rsid w:val="00E64743"/>
    <w:rsid w:val="00E64F16"/>
    <w:rsid w:val="00E65F23"/>
    <w:rsid w:val="00E6637D"/>
    <w:rsid w:val="00E66CE5"/>
    <w:rsid w:val="00E67033"/>
    <w:rsid w:val="00E67297"/>
    <w:rsid w:val="00E706E3"/>
    <w:rsid w:val="00E70B85"/>
    <w:rsid w:val="00E714A4"/>
    <w:rsid w:val="00E7290F"/>
    <w:rsid w:val="00E73490"/>
    <w:rsid w:val="00E73F46"/>
    <w:rsid w:val="00E74880"/>
    <w:rsid w:val="00E749FA"/>
    <w:rsid w:val="00E750C7"/>
    <w:rsid w:val="00E751E8"/>
    <w:rsid w:val="00E75206"/>
    <w:rsid w:val="00E7679B"/>
    <w:rsid w:val="00E7746B"/>
    <w:rsid w:val="00E77651"/>
    <w:rsid w:val="00E77887"/>
    <w:rsid w:val="00E77DE6"/>
    <w:rsid w:val="00E801D4"/>
    <w:rsid w:val="00E807ED"/>
    <w:rsid w:val="00E80FE6"/>
    <w:rsid w:val="00E81274"/>
    <w:rsid w:val="00E81534"/>
    <w:rsid w:val="00E816E3"/>
    <w:rsid w:val="00E81827"/>
    <w:rsid w:val="00E81AF2"/>
    <w:rsid w:val="00E8227C"/>
    <w:rsid w:val="00E823D1"/>
    <w:rsid w:val="00E83E7C"/>
    <w:rsid w:val="00E8489D"/>
    <w:rsid w:val="00E85912"/>
    <w:rsid w:val="00E85932"/>
    <w:rsid w:val="00E85948"/>
    <w:rsid w:val="00E85F93"/>
    <w:rsid w:val="00E864FC"/>
    <w:rsid w:val="00E86EFB"/>
    <w:rsid w:val="00E875D8"/>
    <w:rsid w:val="00E87F4A"/>
    <w:rsid w:val="00E90838"/>
    <w:rsid w:val="00E9084B"/>
    <w:rsid w:val="00E91236"/>
    <w:rsid w:val="00E92296"/>
    <w:rsid w:val="00E92455"/>
    <w:rsid w:val="00E93116"/>
    <w:rsid w:val="00E93E9D"/>
    <w:rsid w:val="00E93FA7"/>
    <w:rsid w:val="00E94301"/>
    <w:rsid w:val="00E95170"/>
    <w:rsid w:val="00E951F9"/>
    <w:rsid w:val="00E95399"/>
    <w:rsid w:val="00E9548F"/>
    <w:rsid w:val="00E96550"/>
    <w:rsid w:val="00E9678A"/>
    <w:rsid w:val="00E9750B"/>
    <w:rsid w:val="00EA03D5"/>
    <w:rsid w:val="00EA06F7"/>
    <w:rsid w:val="00EA0932"/>
    <w:rsid w:val="00EA15FA"/>
    <w:rsid w:val="00EA2C09"/>
    <w:rsid w:val="00EA2E19"/>
    <w:rsid w:val="00EA446D"/>
    <w:rsid w:val="00EA57C9"/>
    <w:rsid w:val="00EA6200"/>
    <w:rsid w:val="00EA6A19"/>
    <w:rsid w:val="00EA6BA4"/>
    <w:rsid w:val="00EB1088"/>
    <w:rsid w:val="00EB15A0"/>
    <w:rsid w:val="00EB1E9C"/>
    <w:rsid w:val="00EB2127"/>
    <w:rsid w:val="00EB2648"/>
    <w:rsid w:val="00EB3519"/>
    <w:rsid w:val="00EB3538"/>
    <w:rsid w:val="00EB387F"/>
    <w:rsid w:val="00EB457F"/>
    <w:rsid w:val="00EB4BF8"/>
    <w:rsid w:val="00EB4F8E"/>
    <w:rsid w:val="00EB5231"/>
    <w:rsid w:val="00EB5E4D"/>
    <w:rsid w:val="00EB66B6"/>
    <w:rsid w:val="00EB705D"/>
    <w:rsid w:val="00EB7487"/>
    <w:rsid w:val="00EB78A5"/>
    <w:rsid w:val="00EB7D18"/>
    <w:rsid w:val="00EC1C62"/>
    <w:rsid w:val="00EC2798"/>
    <w:rsid w:val="00EC2C95"/>
    <w:rsid w:val="00EC33EC"/>
    <w:rsid w:val="00EC38F5"/>
    <w:rsid w:val="00EC5141"/>
    <w:rsid w:val="00EC587C"/>
    <w:rsid w:val="00EC619A"/>
    <w:rsid w:val="00EC710F"/>
    <w:rsid w:val="00ED0D7A"/>
    <w:rsid w:val="00ED0E99"/>
    <w:rsid w:val="00ED127A"/>
    <w:rsid w:val="00ED2240"/>
    <w:rsid w:val="00ED254C"/>
    <w:rsid w:val="00ED3A80"/>
    <w:rsid w:val="00ED4555"/>
    <w:rsid w:val="00ED4614"/>
    <w:rsid w:val="00ED4CE2"/>
    <w:rsid w:val="00ED5F81"/>
    <w:rsid w:val="00ED6CA9"/>
    <w:rsid w:val="00ED6F76"/>
    <w:rsid w:val="00ED7054"/>
    <w:rsid w:val="00EE00BE"/>
    <w:rsid w:val="00EE00DE"/>
    <w:rsid w:val="00EE07C6"/>
    <w:rsid w:val="00EE10FE"/>
    <w:rsid w:val="00EE144C"/>
    <w:rsid w:val="00EE1729"/>
    <w:rsid w:val="00EE1908"/>
    <w:rsid w:val="00EE1A6C"/>
    <w:rsid w:val="00EE1D8C"/>
    <w:rsid w:val="00EE1F5F"/>
    <w:rsid w:val="00EE2916"/>
    <w:rsid w:val="00EE319F"/>
    <w:rsid w:val="00EE35E3"/>
    <w:rsid w:val="00EE4773"/>
    <w:rsid w:val="00EE4FA5"/>
    <w:rsid w:val="00EE4FC2"/>
    <w:rsid w:val="00EE69EB"/>
    <w:rsid w:val="00EE6DF6"/>
    <w:rsid w:val="00EE6F5F"/>
    <w:rsid w:val="00EE7664"/>
    <w:rsid w:val="00EE7703"/>
    <w:rsid w:val="00EE7AD8"/>
    <w:rsid w:val="00EE7BB4"/>
    <w:rsid w:val="00EF00A1"/>
    <w:rsid w:val="00EF0859"/>
    <w:rsid w:val="00EF183C"/>
    <w:rsid w:val="00EF297B"/>
    <w:rsid w:val="00EF2D26"/>
    <w:rsid w:val="00EF2FAE"/>
    <w:rsid w:val="00EF39BF"/>
    <w:rsid w:val="00EF4B30"/>
    <w:rsid w:val="00EF5E53"/>
    <w:rsid w:val="00EF6C1A"/>
    <w:rsid w:val="00EF704A"/>
    <w:rsid w:val="00EF7DAB"/>
    <w:rsid w:val="00F00423"/>
    <w:rsid w:val="00F00454"/>
    <w:rsid w:val="00F01DA0"/>
    <w:rsid w:val="00F027C6"/>
    <w:rsid w:val="00F02B4C"/>
    <w:rsid w:val="00F02C30"/>
    <w:rsid w:val="00F033F0"/>
    <w:rsid w:val="00F04234"/>
    <w:rsid w:val="00F04B2C"/>
    <w:rsid w:val="00F04B38"/>
    <w:rsid w:val="00F04EF8"/>
    <w:rsid w:val="00F04F1D"/>
    <w:rsid w:val="00F04FF9"/>
    <w:rsid w:val="00F052BA"/>
    <w:rsid w:val="00F0624A"/>
    <w:rsid w:val="00F0680C"/>
    <w:rsid w:val="00F077C8"/>
    <w:rsid w:val="00F10CA2"/>
    <w:rsid w:val="00F115BE"/>
    <w:rsid w:val="00F11BAB"/>
    <w:rsid w:val="00F1214D"/>
    <w:rsid w:val="00F121D6"/>
    <w:rsid w:val="00F1233C"/>
    <w:rsid w:val="00F123B1"/>
    <w:rsid w:val="00F128BC"/>
    <w:rsid w:val="00F12CAF"/>
    <w:rsid w:val="00F13A20"/>
    <w:rsid w:val="00F13FA3"/>
    <w:rsid w:val="00F13FFD"/>
    <w:rsid w:val="00F147D4"/>
    <w:rsid w:val="00F1636B"/>
    <w:rsid w:val="00F16E33"/>
    <w:rsid w:val="00F178E0"/>
    <w:rsid w:val="00F17D5D"/>
    <w:rsid w:val="00F20640"/>
    <w:rsid w:val="00F20875"/>
    <w:rsid w:val="00F20A7D"/>
    <w:rsid w:val="00F21D72"/>
    <w:rsid w:val="00F22E14"/>
    <w:rsid w:val="00F2395B"/>
    <w:rsid w:val="00F24725"/>
    <w:rsid w:val="00F24B1D"/>
    <w:rsid w:val="00F2514A"/>
    <w:rsid w:val="00F26015"/>
    <w:rsid w:val="00F26B60"/>
    <w:rsid w:val="00F276B0"/>
    <w:rsid w:val="00F27AA2"/>
    <w:rsid w:val="00F27B81"/>
    <w:rsid w:val="00F30A87"/>
    <w:rsid w:val="00F31D06"/>
    <w:rsid w:val="00F327FB"/>
    <w:rsid w:val="00F32D72"/>
    <w:rsid w:val="00F32DD5"/>
    <w:rsid w:val="00F3403A"/>
    <w:rsid w:val="00F342C7"/>
    <w:rsid w:val="00F34D09"/>
    <w:rsid w:val="00F35260"/>
    <w:rsid w:val="00F357C0"/>
    <w:rsid w:val="00F358FF"/>
    <w:rsid w:val="00F35EB3"/>
    <w:rsid w:val="00F3606A"/>
    <w:rsid w:val="00F3765D"/>
    <w:rsid w:val="00F37862"/>
    <w:rsid w:val="00F40805"/>
    <w:rsid w:val="00F40F6A"/>
    <w:rsid w:val="00F41E21"/>
    <w:rsid w:val="00F42153"/>
    <w:rsid w:val="00F42D93"/>
    <w:rsid w:val="00F43441"/>
    <w:rsid w:val="00F436B5"/>
    <w:rsid w:val="00F44833"/>
    <w:rsid w:val="00F45381"/>
    <w:rsid w:val="00F45391"/>
    <w:rsid w:val="00F46939"/>
    <w:rsid w:val="00F46F6E"/>
    <w:rsid w:val="00F476FA"/>
    <w:rsid w:val="00F47B54"/>
    <w:rsid w:val="00F50713"/>
    <w:rsid w:val="00F50BD7"/>
    <w:rsid w:val="00F50C11"/>
    <w:rsid w:val="00F515F0"/>
    <w:rsid w:val="00F51963"/>
    <w:rsid w:val="00F51B0D"/>
    <w:rsid w:val="00F52365"/>
    <w:rsid w:val="00F527F5"/>
    <w:rsid w:val="00F52A52"/>
    <w:rsid w:val="00F52CA4"/>
    <w:rsid w:val="00F53B50"/>
    <w:rsid w:val="00F54F07"/>
    <w:rsid w:val="00F558E1"/>
    <w:rsid w:val="00F56C5B"/>
    <w:rsid w:val="00F57647"/>
    <w:rsid w:val="00F57A61"/>
    <w:rsid w:val="00F57CEC"/>
    <w:rsid w:val="00F60157"/>
    <w:rsid w:val="00F60542"/>
    <w:rsid w:val="00F60B8D"/>
    <w:rsid w:val="00F61511"/>
    <w:rsid w:val="00F62104"/>
    <w:rsid w:val="00F6240B"/>
    <w:rsid w:val="00F629B2"/>
    <w:rsid w:val="00F62E7A"/>
    <w:rsid w:val="00F62F6C"/>
    <w:rsid w:val="00F6395E"/>
    <w:rsid w:val="00F63FE4"/>
    <w:rsid w:val="00F65129"/>
    <w:rsid w:val="00F651DF"/>
    <w:rsid w:val="00F653FA"/>
    <w:rsid w:val="00F65C0E"/>
    <w:rsid w:val="00F65D1A"/>
    <w:rsid w:val="00F661E4"/>
    <w:rsid w:val="00F667D4"/>
    <w:rsid w:val="00F66ABF"/>
    <w:rsid w:val="00F675CA"/>
    <w:rsid w:val="00F678DD"/>
    <w:rsid w:val="00F67ED0"/>
    <w:rsid w:val="00F7028F"/>
    <w:rsid w:val="00F703F8"/>
    <w:rsid w:val="00F70AD2"/>
    <w:rsid w:val="00F70F44"/>
    <w:rsid w:val="00F70FC4"/>
    <w:rsid w:val="00F71157"/>
    <w:rsid w:val="00F71B90"/>
    <w:rsid w:val="00F71BB2"/>
    <w:rsid w:val="00F73500"/>
    <w:rsid w:val="00F73D33"/>
    <w:rsid w:val="00F73ED8"/>
    <w:rsid w:val="00F741F6"/>
    <w:rsid w:val="00F745BE"/>
    <w:rsid w:val="00F7471A"/>
    <w:rsid w:val="00F7656B"/>
    <w:rsid w:val="00F767ED"/>
    <w:rsid w:val="00F771B7"/>
    <w:rsid w:val="00F77491"/>
    <w:rsid w:val="00F77725"/>
    <w:rsid w:val="00F779A7"/>
    <w:rsid w:val="00F77C85"/>
    <w:rsid w:val="00F804E3"/>
    <w:rsid w:val="00F80B3B"/>
    <w:rsid w:val="00F811CA"/>
    <w:rsid w:val="00F81557"/>
    <w:rsid w:val="00F81DFF"/>
    <w:rsid w:val="00F82227"/>
    <w:rsid w:val="00F83262"/>
    <w:rsid w:val="00F8380C"/>
    <w:rsid w:val="00F83877"/>
    <w:rsid w:val="00F83E28"/>
    <w:rsid w:val="00F84AAC"/>
    <w:rsid w:val="00F850B7"/>
    <w:rsid w:val="00F85205"/>
    <w:rsid w:val="00F854CB"/>
    <w:rsid w:val="00F8566A"/>
    <w:rsid w:val="00F86B25"/>
    <w:rsid w:val="00F87901"/>
    <w:rsid w:val="00F9067F"/>
    <w:rsid w:val="00F9075C"/>
    <w:rsid w:val="00F909A6"/>
    <w:rsid w:val="00F90AD3"/>
    <w:rsid w:val="00F90AF0"/>
    <w:rsid w:val="00F9150F"/>
    <w:rsid w:val="00F917F4"/>
    <w:rsid w:val="00F91E91"/>
    <w:rsid w:val="00F92011"/>
    <w:rsid w:val="00F922A4"/>
    <w:rsid w:val="00F93344"/>
    <w:rsid w:val="00F93FE9"/>
    <w:rsid w:val="00F94033"/>
    <w:rsid w:val="00F9490E"/>
    <w:rsid w:val="00F95106"/>
    <w:rsid w:val="00F95227"/>
    <w:rsid w:val="00F9579C"/>
    <w:rsid w:val="00F9590F"/>
    <w:rsid w:val="00F95D2B"/>
    <w:rsid w:val="00F9655D"/>
    <w:rsid w:val="00F969A7"/>
    <w:rsid w:val="00FA023B"/>
    <w:rsid w:val="00FA041B"/>
    <w:rsid w:val="00FA0730"/>
    <w:rsid w:val="00FA084B"/>
    <w:rsid w:val="00FA1010"/>
    <w:rsid w:val="00FA1108"/>
    <w:rsid w:val="00FA17EF"/>
    <w:rsid w:val="00FA1EF0"/>
    <w:rsid w:val="00FA23EC"/>
    <w:rsid w:val="00FA326F"/>
    <w:rsid w:val="00FA335F"/>
    <w:rsid w:val="00FA33B8"/>
    <w:rsid w:val="00FA386D"/>
    <w:rsid w:val="00FA4061"/>
    <w:rsid w:val="00FA40B6"/>
    <w:rsid w:val="00FA4177"/>
    <w:rsid w:val="00FA4F6F"/>
    <w:rsid w:val="00FA5584"/>
    <w:rsid w:val="00FA638B"/>
    <w:rsid w:val="00FA65F9"/>
    <w:rsid w:val="00FA7A89"/>
    <w:rsid w:val="00FA7AA8"/>
    <w:rsid w:val="00FA7F30"/>
    <w:rsid w:val="00FB056E"/>
    <w:rsid w:val="00FB0ABB"/>
    <w:rsid w:val="00FB1707"/>
    <w:rsid w:val="00FB1A3E"/>
    <w:rsid w:val="00FB22CE"/>
    <w:rsid w:val="00FB25F4"/>
    <w:rsid w:val="00FB2B51"/>
    <w:rsid w:val="00FB2BCE"/>
    <w:rsid w:val="00FB3E4A"/>
    <w:rsid w:val="00FB4694"/>
    <w:rsid w:val="00FB5908"/>
    <w:rsid w:val="00FB59E7"/>
    <w:rsid w:val="00FB612F"/>
    <w:rsid w:val="00FB6572"/>
    <w:rsid w:val="00FB6FB1"/>
    <w:rsid w:val="00FB72EC"/>
    <w:rsid w:val="00FB7766"/>
    <w:rsid w:val="00FC1D51"/>
    <w:rsid w:val="00FC23BB"/>
    <w:rsid w:val="00FC30EA"/>
    <w:rsid w:val="00FC3DD7"/>
    <w:rsid w:val="00FC3E62"/>
    <w:rsid w:val="00FC486F"/>
    <w:rsid w:val="00FC4AD5"/>
    <w:rsid w:val="00FC4ED4"/>
    <w:rsid w:val="00FC5391"/>
    <w:rsid w:val="00FC55C0"/>
    <w:rsid w:val="00FC5619"/>
    <w:rsid w:val="00FC5E2F"/>
    <w:rsid w:val="00FC7E15"/>
    <w:rsid w:val="00FD047D"/>
    <w:rsid w:val="00FD0481"/>
    <w:rsid w:val="00FD093D"/>
    <w:rsid w:val="00FD1D8E"/>
    <w:rsid w:val="00FD1E8B"/>
    <w:rsid w:val="00FD2512"/>
    <w:rsid w:val="00FD2869"/>
    <w:rsid w:val="00FD2B98"/>
    <w:rsid w:val="00FD2DA9"/>
    <w:rsid w:val="00FD32A6"/>
    <w:rsid w:val="00FD368C"/>
    <w:rsid w:val="00FD49F2"/>
    <w:rsid w:val="00FD4BD6"/>
    <w:rsid w:val="00FD5009"/>
    <w:rsid w:val="00FD578A"/>
    <w:rsid w:val="00FD578C"/>
    <w:rsid w:val="00FD598B"/>
    <w:rsid w:val="00FD62FC"/>
    <w:rsid w:val="00FD6BB7"/>
    <w:rsid w:val="00FD6CE5"/>
    <w:rsid w:val="00FD6ECD"/>
    <w:rsid w:val="00FD7209"/>
    <w:rsid w:val="00FD7A00"/>
    <w:rsid w:val="00FD7A4A"/>
    <w:rsid w:val="00FE0A31"/>
    <w:rsid w:val="00FE1D14"/>
    <w:rsid w:val="00FE215B"/>
    <w:rsid w:val="00FE2620"/>
    <w:rsid w:val="00FE36F5"/>
    <w:rsid w:val="00FE3E79"/>
    <w:rsid w:val="00FE3F2A"/>
    <w:rsid w:val="00FE41A4"/>
    <w:rsid w:val="00FE4C2D"/>
    <w:rsid w:val="00FE4C65"/>
    <w:rsid w:val="00FE4D4D"/>
    <w:rsid w:val="00FE51B2"/>
    <w:rsid w:val="00FE5A4E"/>
    <w:rsid w:val="00FE6021"/>
    <w:rsid w:val="00FE62AC"/>
    <w:rsid w:val="00FE7941"/>
    <w:rsid w:val="00FE7A12"/>
    <w:rsid w:val="00FF0562"/>
    <w:rsid w:val="00FF08B0"/>
    <w:rsid w:val="00FF1607"/>
    <w:rsid w:val="00FF1A0B"/>
    <w:rsid w:val="00FF1A7B"/>
    <w:rsid w:val="00FF216C"/>
    <w:rsid w:val="00FF2238"/>
    <w:rsid w:val="00FF242C"/>
    <w:rsid w:val="00FF3A8C"/>
    <w:rsid w:val="00FF3D29"/>
    <w:rsid w:val="00FF49F2"/>
    <w:rsid w:val="00FF4FD3"/>
    <w:rsid w:val="00FF6C7A"/>
    <w:rsid w:val="00FF781C"/>
    <w:rsid w:val="00FF79E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f8f8f8"/>
    </o:shapedefaults>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qFormat="1"/>
    <w:lsdException w:name="Document Map" w:uiPriority="99"/>
    <w:lsdException w:name="Normal (Web)" w:uiPriority="99"/>
    <w:lsdException w:name="No List" w:uiPriority="99"/>
    <w:lsdException w:name="Balloo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1F7C6F"/>
    <w:pPr>
      <w:suppressAutoHyphens/>
    </w:pPr>
    <w:rPr>
      <w:sz w:val="24"/>
      <w:szCs w:val="24"/>
      <w:lang w:eastAsia="ar-SA"/>
    </w:rPr>
  </w:style>
  <w:style w:type="paragraph" w:styleId="1">
    <w:name w:val="heading 1"/>
    <w:aliases w:val="q1"/>
    <w:basedOn w:val="a0"/>
    <w:next w:val="a0"/>
    <w:link w:val="10"/>
    <w:qFormat/>
    <w:rsid w:val="007C1053"/>
    <w:pPr>
      <w:keepNext/>
      <w:spacing w:before="240" w:after="60"/>
      <w:outlineLvl w:val="0"/>
    </w:pPr>
    <w:rPr>
      <w:rFonts w:ascii="Arial" w:hAnsi="Arial" w:cs="Arial"/>
      <w:b/>
      <w:bCs/>
      <w:kern w:val="32"/>
      <w:sz w:val="32"/>
      <w:szCs w:val="32"/>
    </w:rPr>
  </w:style>
  <w:style w:type="paragraph" w:styleId="2">
    <w:name w:val="heading 2"/>
    <w:basedOn w:val="a0"/>
    <w:next w:val="a0"/>
    <w:link w:val="20"/>
    <w:qFormat/>
    <w:rsid w:val="00A33ED5"/>
    <w:pPr>
      <w:keepNext/>
      <w:spacing w:before="240" w:after="60"/>
      <w:outlineLvl w:val="1"/>
    </w:pPr>
    <w:rPr>
      <w:rFonts w:ascii="Arial" w:hAnsi="Arial" w:cs="Arial"/>
      <w:b/>
      <w:bCs/>
      <w:i/>
      <w:iCs/>
      <w:sz w:val="28"/>
      <w:szCs w:val="28"/>
    </w:rPr>
  </w:style>
  <w:style w:type="paragraph" w:styleId="3">
    <w:name w:val="heading 3"/>
    <w:basedOn w:val="a0"/>
    <w:next w:val="a0"/>
    <w:link w:val="30"/>
    <w:qFormat/>
    <w:rsid w:val="007D11F5"/>
    <w:pPr>
      <w:keepNext/>
      <w:tabs>
        <w:tab w:val="left" w:pos="0"/>
      </w:tabs>
      <w:spacing w:before="240" w:after="60"/>
      <w:outlineLvl w:val="2"/>
    </w:pPr>
    <w:rPr>
      <w:rFonts w:ascii="Arial" w:hAnsi="Arial" w:cs="Arial"/>
      <w:b/>
      <w:bCs/>
      <w:sz w:val="26"/>
      <w:szCs w:val="26"/>
    </w:rPr>
  </w:style>
  <w:style w:type="paragraph" w:styleId="4">
    <w:name w:val="heading 4"/>
    <w:basedOn w:val="a0"/>
    <w:next w:val="a0"/>
    <w:link w:val="40"/>
    <w:qFormat/>
    <w:rsid w:val="00D70550"/>
    <w:pPr>
      <w:keepNext/>
      <w:suppressAutoHyphens w:val="0"/>
      <w:spacing w:before="240" w:after="60" w:line="360" w:lineRule="auto"/>
      <w:ind w:left="284" w:right="284" w:firstLine="851"/>
      <w:outlineLvl w:val="3"/>
    </w:pPr>
    <w:rPr>
      <w:b/>
      <w:bCs/>
      <w:i/>
      <w:sz w:val="28"/>
      <w:szCs w:val="28"/>
      <w:lang w:eastAsia="ru-RU"/>
    </w:rPr>
  </w:style>
  <w:style w:type="paragraph" w:styleId="5">
    <w:name w:val="heading 5"/>
    <w:basedOn w:val="a0"/>
    <w:next w:val="a0"/>
    <w:link w:val="50"/>
    <w:qFormat/>
    <w:rsid w:val="00BE4064"/>
    <w:pPr>
      <w:spacing w:before="240" w:after="60"/>
      <w:outlineLvl w:val="4"/>
    </w:pPr>
    <w:rPr>
      <w:b/>
      <w:bCs/>
      <w:i/>
      <w:iCs/>
      <w:sz w:val="26"/>
      <w:szCs w:val="26"/>
    </w:rPr>
  </w:style>
  <w:style w:type="paragraph" w:styleId="6">
    <w:name w:val="heading 6"/>
    <w:basedOn w:val="a0"/>
    <w:next w:val="a0"/>
    <w:link w:val="60"/>
    <w:qFormat/>
    <w:rsid w:val="00D70550"/>
    <w:pPr>
      <w:suppressAutoHyphens w:val="0"/>
      <w:overflowPunct w:val="0"/>
      <w:autoSpaceDE w:val="0"/>
      <w:autoSpaceDN w:val="0"/>
      <w:adjustRightInd w:val="0"/>
      <w:spacing w:before="240" w:after="60"/>
      <w:textAlignment w:val="baseline"/>
      <w:outlineLvl w:val="5"/>
    </w:pPr>
    <w:rPr>
      <w:b/>
      <w:bCs/>
      <w:sz w:val="22"/>
      <w:szCs w:val="22"/>
      <w:lang w:eastAsia="ru-RU"/>
    </w:rPr>
  </w:style>
  <w:style w:type="paragraph" w:styleId="7">
    <w:name w:val="heading 7"/>
    <w:basedOn w:val="a0"/>
    <w:next w:val="a0"/>
    <w:link w:val="70"/>
    <w:qFormat/>
    <w:rsid w:val="007D11F5"/>
    <w:pPr>
      <w:tabs>
        <w:tab w:val="left" w:pos="0"/>
      </w:tabs>
      <w:spacing w:before="240" w:after="60"/>
      <w:outlineLvl w:val="6"/>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7D11F5"/>
  </w:style>
  <w:style w:type="character" w:customStyle="1" w:styleId="WW-Absatz-Standardschriftart">
    <w:name w:val="WW-Absatz-Standardschriftart"/>
    <w:rsid w:val="007D11F5"/>
  </w:style>
  <w:style w:type="character" w:customStyle="1" w:styleId="WW-Absatz-Standardschriftart1">
    <w:name w:val="WW-Absatz-Standardschriftart1"/>
    <w:rsid w:val="007D11F5"/>
  </w:style>
  <w:style w:type="character" w:customStyle="1" w:styleId="WW-Absatz-Standardschriftart11">
    <w:name w:val="WW-Absatz-Standardschriftart11"/>
    <w:rsid w:val="007D11F5"/>
  </w:style>
  <w:style w:type="character" w:customStyle="1" w:styleId="WW-Absatz-Standardschriftart111">
    <w:name w:val="WW-Absatz-Standardschriftart111"/>
    <w:rsid w:val="007D11F5"/>
  </w:style>
  <w:style w:type="character" w:customStyle="1" w:styleId="WW-Absatz-Standardschriftart1111">
    <w:name w:val="WW-Absatz-Standardschriftart1111"/>
    <w:rsid w:val="007D11F5"/>
  </w:style>
  <w:style w:type="character" w:customStyle="1" w:styleId="WW-Absatz-Standardschriftart11111">
    <w:name w:val="WW-Absatz-Standardschriftart11111"/>
    <w:rsid w:val="007D11F5"/>
  </w:style>
  <w:style w:type="character" w:customStyle="1" w:styleId="WW-Absatz-Standardschriftart111111">
    <w:name w:val="WW-Absatz-Standardschriftart111111"/>
    <w:rsid w:val="007D11F5"/>
  </w:style>
  <w:style w:type="character" w:customStyle="1" w:styleId="WW-Absatz-Standardschriftart1111111">
    <w:name w:val="WW-Absatz-Standardschriftart1111111"/>
    <w:rsid w:val="007D11F5"/>
  </w:style>
  <w:style w:type="character" w:customStyle="1" w:styleId="WW-Absatz-Standardschriftart11111111">
    <w:name w:val="WW-Absatz-Standardschriftart11111111"/>
    <w:rsid w:val="007D11F5"/>
  </w:style>
  <w:style w:type="character" w:customStyle="1" w:styleId="WW-Absatz-Standardschriftart111111111">
    <w:name w:val="WW-Absatz-Standardschriftart111111111"/>
    <w:rsid w:val="007D11F5"/>
  </w:style>
  <w:style w:type="character" w:customStyle="1" w:styleId="WW-Absatz-Standardschriftart1111111111">
    <w:name w:val="WW-Absatz-Standardschriftart1111111111"/>
    <w:rsid w:val="007D11F5"/>
  </w:style>
  <w:style w:type="character" w:customStyle="1" w:styleId="WW-Absatz-Standardschriftart11111111111">
    <w:name w:val="WW-Absatz-Standardschriftart11111111111"/>
    <w:rsid w:val="007D11F5"/>
  </w:style>
  <w:style w:type="character" w:customStyle="1" w:styleId="WW-Absatz-Standardschriftart111111111111">
    <w:name w:val="WW-Absatz-Standardschriftart111111111111"/>
    <w:rsid w:val="007D11F5"/>
  </w:style>
  <w:style w:type="character" w:customStyle="1" w:styleId="WW-Absatz-Standardschriftart1111111111111">
    <w:name w:val="WW-Absatz-Standardschriftart1111111111111"/>
    <w:rsid w:val="007D11F5"/>
  </w:style>
  <w:style w:type="character" w:customStyle="1" w:styleId="21">
    <w:name w:val="Основной шрифт абзаца2"/>
    <w:rsid w:val="007D11F5"/>
  </w:style>
  <w:style w:type="character" w:customStyle="1" w:styleId="WW8Num1z0">
    <w:name w:val="WW8Num1z0"/>
    <w:rsid w:val="007D11F5"/>
    <w:rPr>
      <w:rFonts w:ascii="Symbol" w:hAnsi="Symbol"/>
    </w:rPr>
  </w:style>
  <w:style w:type="character" w:customStyle="1" w:styleId="WW8Num5z0">
    <w:name w:val="WW8Num5z0"/>
    <w:rsid w:val="007D11F5"/>
    <w:rPr>
      <w:rFonts w:ascii="Symbol" w:hAnsi="Symbol"/>
    </w:rPr>
  </w:style>
  <w:style w:type="character" w:customStyle="1" w:styleId="11">
    <w:name w:val="Основной шрифт абзаца1"/>
    <w:rsid w:val="007D11F5"/>
  </w:style>
  <w:style w:type="character" w:styleId="a4">
    <w:name w:val="page number"/>
    <w:basedOn w:val="11"/>
    <w:rsid w:val="007D11F5"/>
  </w:style>
  <w:style w:type="character" w:customStyle="1" w:styleId="a5">
    <w:name w:val="Символ нумерации"/>
    <w:rsid w:val="007D11F5"/>
  </w:style>
  <w:style w:type="paragraph" w:customStyle="1" w:styleId="12">
    <w:name w:val="Заголовок1"/>
    <w:basedOn w:val="a0"/>
    <w:next w:val="a6"/>
    <w:rsid w:val="007D11F5"/>
    <w:pPr>
      <w:keepNext/>
      <w:spacing w:before="240" w:after="120"/>
    </w:pPr>
    <w:rPr>
      <w:rFonts w:ascii="Arial" w:eastAsia="Lucida Sans Unicode" w:hAnsi="Arial" w:cs="Tahoma"/>
      <w:sz w:val="28"/>
      <w:szCs w:val="28"/>
    </w:rPr>
  </w:style>
  <w:style w:type="paragraph" w:styleId="a6">
    <w:name w:val="Body Text"/>
    <w:basedOn w:val="a0"/>
    <w:link w:val="a7"/>
    <w:rsid w:val="007D11F5"/>
    <w:pPr>
      <w:spacing w:after="120"/>
    </w:pPr>
  </w:style>
  <w:style w:type="paragraph" w:styleId="a8">
    <w:name w:val="List"/>
    <w:basedOn w:val="a6"/>
    <w:rsid w:val="007D11F5"/>
    <w:rPr>
      <w:rFonts w:cs="Tahoma"/>
    </w:rPr>
  </w:style>
  <w:style w:type="paragraph" w:customStyle="1" w:styleId="22">
    <w:name w:val="Название2"/>
    <w:basedOn w:val="a0"/>
    <w:rsid w:val="007D11F5"/>
    <w:pPr>
      <w:suppressLineNumbers/>
      <w:spacing w:before="120" w:after="120"/>
    </w:pPr>
    <w:rPr>
      <w:rFonts w:ascii="Arial" w:hAnsi="Arial" w:cs="Tahoma"/>
      <w:i/>
      <w:iCs/>
      <w:sz w:val="20"/>
    </w:rPr>
  </w:style>
  <w:style w:type="paragraph" w:customStyle="1" w:styleId="23">
    <w:name w:val="Указатель2"/>
    <w:basedOn w:val="a0"/>
    <w:rsid w:val="007D11F5"/>
    <w:pPr>
      <w:suppressLineNumbers/>
    </w:pPr>
    <w:rPr>
      <w:rFonts w:ascii="Arial" w:hAnsi="Arial" w:cs="Tahoma"/>
    </w:rPr>
  </w:style>
  <w:style w:type="paragraph" w:customStyle="1" w:styleId="13">
    <w:name w:val="Название1"/>
    <w:basedOn w:val="a0"/>
    <w:rsid w:val="007D11F5"/>
    <w:pPr>
      <w:suppressLineNumbers/>
      <w:spacing w:before="120" w:after="120"/>
    </w:pPr>
    <w:rPr>
      <w:rFonts w:cs="Tahoma"/>
      <w:i/>
      <w:iCs/>
    </w:rPr>
  </w:style>
  <w:style w:type="paragraph" w:customStyle="1" w:styleId="14">
    <w:name w:val="Указатель1"/>
    <w:basedOn w:val="a0"/>
    <w:rsid w:val="007D11F5"/>
    <w:pPr>
      <w:suppressLineNumbers/>
    </w:pPr>
    <w:rPr>
      <w:rFonts w:cs="Tahoma"/>
    </w:rPr>
  </w:style>
  <w:style w:type="paragraph" w:styleId="a9">
    <w:name w:val="header"/>
    <w:basedOn w:val="a0"/>
    <w:link w:val="aa"/>
    <w:rsid w:val="007D11F5"/>
    <w:pPr>
      <w:tabs>
        <w:tab w:val="center" w:pos="4153"/>
        <w:tab w:val="right" w:pos="8306"/>
      </w:tabs>
    </w:pPr>
    <w:rPr>
      <w:sz w:val="20"/>
      <w:szCs w:val="20"/>
    </w:rPr>
  </w:style>
  <w:style w:type="paragraph" w:styleId="ab">
    <w:name w:val="footer"/>
    <w:basedOn w:val="a0"/>
    <w:link w:val="ac"/>
    <w:uiPriority w:val="99"/>
    <w:rsid w:val="007D11F5"/>
    <w:pPr>
      <w:tabs>
        <w:tab w:val="center" w:pos="4153"/>
        <w:tab w:val="right" w:pos="8306"/>
      </w:tabs>
    </w:pPr>
    <w:rPr>
      <w:sz w:val="20"/>
      <w:szCs w:val="20"/>
    </w:rPr>
  </w:style>
  <w:style w:type="paragraph" w:customStyle="1" w:styleId="ad">
    <w:name w:val="Заголовок КД"/>
    <w:basedOn w:val="a0"/>
    <w:next w:val="a0"/>
    <w:rsid w:val="007D11F5"/>
    <w:pPr>
      <w:ind w:left="284" w:right="284"/>
      <w:jc w:val="center"/>
    </w:pPr>
    <w:rPr>
      <w:b/>
      <w:sz w:val="28"/>
      <w:szCs w:val="20"/>
    </w:rPr>
  </w:style>
  <w:style w:type="paragraph" w:customStyle="1" w:styleId="210">
    <w:name w:val="Основной текст 21"/>
    <w:basedOn w:val="a0"/>
    <w:rsid w:val="007D11F5"/>
    <w:pPr>
      <w:snapToGrid w:val="0"/>
      <w:spacing w:before="120"/>
      <w:ind w:firstLine="709"/>
      <w:jc w:val="both"/>
    </w:pPr>
    <w:rPr>
      <w:rFonts w:ascii="Arial" w:hAnsi="Arial"/>
      <w:szCs w:val="20"/>
    </w:rPr>
  </w:style>
  <w:style w:type="paragraph" w:customStyle="1" w:styleId="Iauiueiniiaiieoaeno">
    <w:name w:val="Iau?iue.iniiaiie oaeno"/>
    <w:rsid w:val="007D11F5"/>
    <w:pPr>
      <w:suppressAutoHyphens/>
      <w:snapToGrid w:val="0"/>
    </w:pPr>
    <w:rPr>
      <w:rFonts w:eastAsia="Arial"/>
      <w:lang w:eastAsia="ar-SA"/>
    </w:rPr>
  </w:style>
  <w:style w:type="paragraph" w:customStyle="1" w:styleId="31">
    <w:name w:val="Основной текст 31"/>
    <w:basedOn w:val="a0"/>
    <w:rsid w:val="007D11F5"/>
    <w:pPr>
      <w:spacing w:after="120"/>
    </w:pPr>
    <w:rPr>
      <w:b/>
      <w:bCs/>
      <w:sz w:val="16"/>
      <w:szCs w:val="16"/>
    </w:rPr>
  </w:style>
  <w:style w:type="paragraph" w:customStyle="1" w:styleId="ae">
    <w:name w:val="Содержимое врезки"/>
    <w:basedOn w:val="a6"/>
    <w:rsid w:val="007D11F5"/>
  </w:style>
  <w:style w:type="paragraph" w:customStyle="1" w:styleId="af">
    <w:name w:val="Содержимое таблицы"/>
    <w:basedOn w:val="a0"/>
    <w:rsid w:val="007D11F5"/>
    <w:pPr>
      <w:suppressLineNumbers/>
    </w:pPr>
  </w:style>
  <w:style w:type="paragraph" w:customStyle="1" w:styleId="af0">
    <w:name w:val="Заголовок таблицы"/>
    <w:basedOn w:val="af"/>
    <w:rsid w:val="007D11F5"/>
    <w:pPr>
      <w:jc w:val="center"/>
    </w:pPr>
    <w:rPr>
      <w:b/>
      <w:bCs/>
    </w:rPr>
  </w:style>
  <w:style w:type="table" w:styleId="af1">
    <w:name w:val="Table Grid"/>
    <w:basedOn w:val="a2"/>
    <w:rsid w:val="00383DE8"/>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15">
    <w:name w:val="toc 1"/>
    <w:basedOn w:val="a0"/>
    <w:next w:val="a0"/>
    <w:autoRedefine/>
    <w:uiPriority w:val="39"/>
    <w:rsid w:val="00604972"/>
    <w:pPr>
      <w:widowControl w:val="0"/>
      <w:tabs>
        <w:tab w:val="left" w:pos="426"/>
        <w:tab w:val="right" w:leader="dot" w:pos="9639"/>
      </w:tabs>
      <w:suppressAutoHyphens w:val="0"/>
      <w:adjustRightInd w:val="0"/>
      <w:spacing w:line="360" w:lineRule="auto"/>
      <w:jc w:val="both"/>
      <w:textAlignment w:val="baseline"/>
    </w:pPr>
    <w:rPr>
      <w:rFonts w:eastAsia="GOST Type AU"/>
      <w:noProof/>
      <w:sz w:val="28"/>
      <w:szCs w:val="28"/>
      <w:lang w:eastAsia="ru-RU"/>
    </w:rPr>
  </w:style>
  <w:style w:type="paragraph" w:styleId="24">
    <w:name w:val="toc 2"/>
    <w:basedOn w:val="a0"/>
    <w:next w:val="a0"/>
    <w:autoRedefine/>
    <w:uiPriority w:val="39"/>
    <w:rsid w:val="00645415"/>
    <w:pPr>
      <w:widowControl w:val="0"/>
      <w:tabs>
        <w:tab w:val="left" w:pos="426"/>
        <w:tab w:val="right" w:leader="dot" w:pos="9627"/>
      </w:tabs>
      <w:suppressAutoHyphens w:val="0"/>
      <w:adjustRightInd w:val="0"/>
      <w:textAlignment w:val="baseline"/>
    </w:pPr>
    <w:rPr>
      <w:sz w:val="20"/>
      <w:szCs w:val="20"/>
      <w:lang w:eastAsia="ru-RU"/>
    </w:rPr>
  </w:style>
  <w:style w:type="character" w:styleId="af2">
    <w:name w:val="Hyperlink"/>
    <w:uiPriority w:val="99"/>
    <w:rsid w:val="00383DE8"/>
    <w:rPr>
      <w:color w:val="0000FF"/>
      <w:u w:val="single"/>
    </w:rPr>
  </w:style>
  <w:style w:type="paragraph" w:customStyle="1" w:styleId="27">
    <w:name w:val="Стиль27"/>
    <w:basedOn w:val="a0"/>
    <w:rsid w:val="00383DE8"/>
    <w:pPr>
      <w:widowControl w:val="0"/>
      <w:numPr>
        <w:numId w:val="1"/>
      </w:numPr>
      <w:autoSpaceDE w:val="0"/>
      <w:adjustRightInd w:val="0"/>
      <w:spacing w:line="360" w:lineRule="auto"/>
      <w:jc w:val="center"/>
      <w:textAlignment w:val="baseline"/>
      <w:outlineLvl w:val="0"/>
    </w:pPr>
    <w:rPr>
      <w:rFonts w:eastAsia="GOST Type AU"/>
      <w:b/>
      <w:color w:val="000000"/>
      <w:kern w:val="24"/>
      <w:sz w:val="28"/>
      <w:szCs w:val="28"/>
    </w:rPr>
  </w:style>
  <w:style w:type="paragraph" w:styleId="af3">
    <w:name w:val="Normal (Web)"/>
    <w:basedOn w:val="a0"/>
    <w:uiPriority w:val="99"/>
    <w:rsid w:val="002376CF"/>
    <w:pPr>
      <w:suppressAutoHyphens w:val="0"/>
      <w:spacing w:before="100" w:beforeAutospacing="1" w:after="100" w:afterAutospacing="1"/>
    </w:pPr>
    <w:rPr>
      <w:lang w:eastAsia="ru-RU"/>
    </w:rPr>
  </w:style>
  <w:style w:type="character" w:customStyle="1" w:styleId="fts-hit">
    <w:name w:val="fts-hit"/>
    <w:rsid w:val="007E6CE3"/>
    <w:rPr>
      <w:shd w:val="clear" w:color="auto" w:fill="FFC0CB"/>
    </w:rPr>
  </w:style>
  <w:style w:type="paragraph" w:styleId="a">
    <w:name w:val="List Bullet"/>
    <w:basedOn w:val="a0"/>
    <w:rsid w:val="00A02079"/>
    <w:pPr>
      <w:numPr>
        <w:numId w:val="2"/>
      </w:numPr>
    </w:pPr>
  </w:style>
  <w:style w:type="paragraph" w:styleId="af4">
    <w:name w:val="Balloon Text"/>
    <w:basedOn w:val="a0"/>
    <w:link w:val="af5"/>
    <w:uiPriority w:val="99"/>
    <w:semiHidden/>
    <w:rsid w:val="0039571D"/>
    <w:rPr>
      <w:rFonts w:ascii="Tahoma" w:hAnsi="Tahoma" w:cs="Tahoma"/>
      <w:sz w:val="16"/>
      <w:szCs w:val="16"/>
    </w:rPr>
  </w:style>
  <w:style w:type="paragraph" w:customStyle="1" w:styleId="ConsNormal">
    <w:name w:val="ConsNormal"/>
    <w:rsid w:val="00A33ED5"/>
    <w:pPr>
      <w:widowControl w:val="0"/>
      <w:suppressAutoHyphens/>
      <w:autoSpaceDE w:val="0"/>
      <w:ind w:right="19772" w:firstLine="720"/>
    </w:pPr>
    <w:rPr>
      <w:rFonts w:ascii="Arial" w:eastAsia="Arial" w:hAnsi="Arial" w:cs="Arial"/>
      <w:lang w:eastAsia="ar-SA"/>
    </w:rPr>
  </w:style>
  <w:style w:type="paragraph" w:customStyle="1" w:styleId="af6">
    <w:name w:val="основной"/>
    <w:basedOn w:val="a0"/>
    <w:rsid w:val="00A33ED5"/>
    <w:pPr>
      <w:keepNext/>
    </w:pPr>
    <w:rPr>
      <w:szCs w:val="20"/>
    </w:rPr>
  </w:style>
  <w:style w:type="paragraph" w:customStyle="1" w:styleId="Iauiue">
    <w:name w:val="Iau?iue"/>
    <w:rsid w:val="00BE4064"/>
    <w:pPr>
      <w:widowControl w:val="0"/>
      <w:suppressAutoHyphens/>
    </w:pPr>
    <w:rPr>
      <w:rFonts w:eastAsia="Arial"/>
      <w:lang w:eastAsia="ar-SA"/>
    </w:rPr>
  </w:style>
  <w:style w:type="paragraph" w:customStyle="1" w:styleId="nienie">
    <w:name w:val="nienie"/>
    <w:basedOn w:val="Iauiue"/>
    <w:rsid w:val="00BE4064"/>
    <w:pPr>
      <w:keepLines/>
      <w:tabs>
        <w:tab w:val="num" w:pos="851"/>
      </w:tabs>
      <w:ind w:left="709" w:hanging="284"/>
      <w:jc w:val="both"/>
    </w:pPr>
    <w:rPr>
      <w:rFonts w:ascii="Peterburg" w:hAnsi="Peterburg"/>
      <w:sz w:val="24"/>
    </w:rPr>
  </w:style>
  <w:style w:type="paragraph" w:customStyle="1" w:styleId="211">
    <w:name w:val="Основной текст с отступом 21"/>
    <w:basedOn w:val="a0"/>
    <w:rsid w:val="00BE4064"/>
    <w:pPr>
      <w:spacing w:after="120" w:line="480" w:lineRule="auto"/>
      <w:ind w:left="283"/>
    </w:pPr>
  </w:style>
  <w:style w:type="paragraph" w:customStyle="1" w:styleId="310">
    <w:name w:val="Основной текст с отступом 31"/>
    <w:basedOn w:val="a0"/>
    <w:rsid w:val="00BE4064"/>
    <w:pPr>
      <w:spacing w:after="120"/>
      <w:ind w:left="283"/>
    </w:pPr>
    <w:rPr>
      <w:sz w:val="16"/>
      <w:szCs w:val="16"/>
    </w:rPr>
  </w:style>
  <w:style w:type="paragraph" w:customStyle="1" w:styleId="25">
    <w:name w:val="Îñíîâíîé òåêñò 2"/>
    <w:basedOn w:val="a0"/>
    <w:rsid w:val="00BE4064"/>
    <w:pPr>
      <w:widowControl w:val="0"/>
      <w:ind w:firstLine="720"/>
      <w:jc w:val="both"/>
    </w:pPr>
    <w:rPr>
      <w:rFonts w:eastAsia="Arial"/>
      <w:b/>
      <w:color w:val="000000"/>
      <w:szCs w:val="20"/>
      <w:lang w:val="en-US"/>
    </w:rPr>
  </w:style>
  <w:style w:type="paragraph" w:styleId="af7">
    <w:name w:val="Body Text Indent"/>
    <w:basedOn w:val="a0"/>
    <w:link w:val="af8"/>
    <w:rsid w:val="00BE4064"/>
    <w:pPr>
      <w:spacing w:after="120"/>
      <w:ind w:left="283"/>
    </w:pPr>
  </w:style>
  <w:style w:type="character" w:styleId="af9">
    <w:name w:val="Strong"/>
    <w:uiPriority w:val="22"/>
    <w:qFormat/>
    <w:rsid w:val="001F51A3"/>
    <w:rPr>
      <w:b/>
      <w:bCs/>
    </w:rPr>
  </w:style>
  <w:style w:type="paragraph" w:customStyle="1" w:styleId="ConsTitle">
    <w:name w:val="ConsTitle"/>
    <w:rsid w:val="00606793"/>
    <w:pPr>
      <w:widowControl w:val="0"/>
      <w:suppressAutoHyphens/>
      <w:autoSpaceDE w:val="0"/>
    </w:pPr>
    <w:rPr>
      <w:rFonts w:ascii="Arial" w:eastAsia="Arial" w:hAnsi="Arial" w:cs="Arial"/>
      <w:b/>
      <w:bCs/>
      <w:sz w:val="16"/>
      <w:szCs w:val="16"/>
      <w:lang w:eastAsia="ar-SA"/>
    </w:rPr>
  </w:style>
  <w:style w:type="paragraph" w:customStyle="1" w:styleId="32">
    <w:name w:val="Îñíîâíîé òåêñò ñ îòñòóïîì 3"/>
    <w:basedOn w:val="a0"/>
    <w:rsid w:val="00E95399"/>
    <w:pPr>
      <w:widowControl w:val="0"/>
      <w:ind w:firstLine="567"/>
      <w:jc w:val="both"/>
    </w:pPr>
    <w:rPr>
      <w:rFonts w:ascii="Peterburg" w:eastAsia="Arial" w:hAnsi="Peterburg"/>
      <w:b/>
      <w:i/>
      <w:szCs w:val="20"/>
    </w:rPr>
  </w:style>
  <w:style w:type="paragraph" w:customStyle="1" w:styleId="afa">
    <w:name w:val="Îáû÷íûé"/>
    <w:rsid w:val="00B65D9A"/>
    <w:pPr>
      <w:widowControl w:val="0"/>
      <w:suppressAutoHyphens/>
    </w:pPr>
    <w:rPr>
      <w:rFonts w:eastAsia="Arial"/>
      <w:sz w:val="28"/>
      <w:lang w:eastAsia="ar-SA"/>
    </w:rPr>
  </w:style>
  <w:style w:type="paragraph" w:customStyle="1" w:styleId="Iniiaiieoaeno2">
    <w:name w:val="Iniiaiie oaeno 2"/>
    <w:basedOn w:val="a0"/>
    <w:rsid w:val="00B65D9A"/>
    <w:pPr>
      <w:widowControl w:val="0"/>
      <w:ind w:firstLine="567"/>
      <w:jc w:val="both"/>
    </w:pPr>
    <w:rPr>
      <w:b/>
      <w:color w:val="000000"/>
      <w:szCs w:val="20"/>
    </w:rPr>
  </w:style>
  <w:style w:type="paragraph" w:customStyle="1" w:styleId="-2">
    <w:name w:val="Нормальный-2"/>
    <w:basedOn w:val="a0"/>
    <w:link w:val="-20"/>
    <w:rsid w:val="00E14CAE"/>
    <w:pPr>
      <w:spacing w:before="120"/>
      <w:ind w:left="284" w:right="170" w:firstLine="851"/>
      <w:jc w:val="both"/>
    </w:pPr>
    <w:rPr>
      <w:sz w:val="26"/>
      <w:szCs w:val="20"/>
    </w:rPr>
  </w:style>
  <w:style w:type="character" w:customStyle="1" w:styleId="-20">
    <w:name w:val="Нормальный-2 Знак"/>
    <w:link w:val="-2"/>
    <w:rsid w:val="00E14CAE"/>
    <w:rPr>
      <w:sz w:val="26"/>
      <w:lang w:val="ru-RU" w:eastAsia="ar-SA" w:bidi="ar-SA"/>
    </w:rPr>
  </w:style>
  <w:style w:type="paragraph" w:customStyle="1" w:styleId="OEM">
    <w:name w:val="Нормальный (OEM)"/>
    <w:basedOn w:val="a0"/>
    <w:next w:val="a0"/>
    <w:uiPriority w:val="99"/>
    <w:rsid w:val="00385CC5"/>
    <w:pPr>
      <w:widowControl w:val="0"/>
      <w:suppressAutoHyphens w:val="0"/>
      <w:autoSpaceDE w:val="0"/>
      <w:autoSpaceDN w:val="0"/>
      <w:adjustRightInd w:val="0"/>
      <w:jc w:val="both"/>
    </w:pPr>
    <w:rPr>
      <w:rFonts w:ascii="Courier New" w:hAnsi="Courier New" w:cs="Courier New"/>
      <w:sz w:val="20"/>
      <w:szCs w:val="20"/>
      <w:lang w:eastAsia="ru-RU"/>
    </w:rPr>
  </w:style>
  <w:style w:type="paragraph" w:customStyle="1" w:styleId="afb">
    <w:name w:val="Основной шрифт абзаца Знак"/>
    <w:aliases w:val="Знак Знак"/>
    <w:basedOn w:val="a0"/>
    <w:rsid w:val="00C81688"/>
    <w:pPr>
      <w:widowControl w:val="0"/>
      <w:suppressAutoHyphens w:val="0"/>
      <w:adjustRightInd w:val="0"/>
      <w:spacing w:after="160" w:line="240" w:lineRule="exact"/>
      <w:jc w:val="right"/>
    </w:pPr>
    <w:rPr>
      <w:sz w:val="20"/>
      <w:szCs w:val="20"/>
      <w:lang w:val="en-GB" w:eastAsia="en-US"/>
    </w:rPr>
  </w:style>
  <w:style w:type="character" w:customStyle="1" w:styleId="40">
    <w:name w:val="Заголовок 4 Знак"/>
    <w:link w:val="4"/>
    <w:rsid w:val="00D70550"/>
    <w:rPr>
      <w:b/>
      <w:bCs/>
      <w:i/>
      <w:sz w:val="28"/>
      <w:szCs w:val="28"/>
    </w:rPr>
  </w:style>
  <w:style w:type="character" w:customStyle="1" w:styleId="60">
    <w:name w:val="Заголовок 6 Знак"/>
    <w:link w:val="6"/>
    <w:rsid w:val="00D70550"/>
    <w:rPr>
      <w:b/>
      <w:bCs/>
      <w:sz w:val="22"/>
      <w:szCs w:val="22"/>
    </w:rPr>
  </w:style>
  <w:style w:type="paragraph" w:customStyle="1" w:styleId="afc">
    <w:name w:val="Стиль"/>
    <w:basedOn w:val="ab"/>
    <w:rsid w:val="00D70550"/>
    <w:pPr>
      <w:framePr w:hSpace="181" w:wrap="around" w:hAnchor="margin" w:xAlign="right" w:yAlign="bottom"/>
      <w:tabs>
        <w:tab w:val="clear" w:pos="4153"/>
        <w:tab w:val="clear" w:pos="8306"/>
        <w:tab w:val="center" w:pos="4677"/>
        <w:tab w:val="right" w:pos="9355"/>
      </w:tabs>
      <w:suppressAutoHyphens w:val="0"/>
      <w:spacing w:line="360" w:lineRule="auto"/>
      <w:ind w:left="284" w:right="284" w:firstLine="851"/>
      <w:suppressOverlap/>
      <w:jc w:val="center"/>
    </w:pPr>
    <w:rPr>
      <w:rFonts w:ascii="GOST type A" w:hAnsi="GOST type A"/>
      <w:szCs w:val="24"/>
      <w:lang w:eastAsia="ru-RU"/>
    </w:rPr>
  </w:style>
  <w:style w:type="character" w:customStyle="1" w:styleId="ac">
    <w:name w:val="Нижний колонтитул Знак"/>
    <w:link w:val="ab"/>
    <w:uiPriority w:val="99"/>
    <w:rsid w:val="00D70550"/>
    <w:rPr>
      <w:lang w:eastAsia="ar-SA"/>
    </w:rPr>
  </w:style>
  <w:style w:type="paragraph" w:customStyle="1" w:styleId="16">
    <w:name w:val="ПЗ1"/>
    <w:basedOn w:val="-2"/>
    <w:next w:val="-2"/>
    <w:rsid w:val="00D70550"/>
    <w:pPr>
      <w:keepNext/>
      <w:overflowPunct w:val="0"/>
      <w:autoSpaceDE w:val="0"/>
      <w:autoSpaceDN w:val="0"/>
      <w:adjustRightInd w:val="0"/>
      <w:spacing w:before="720" w:after="480"/>
      <w:textAlignment w:val="baseline"/>
    </w:pPr>
    <w:rPr>
      <w:b/>
      <w:caps/>
      <w:lang w:eastAsia="ru-RU"/>
    </w:rPr>
  </w:style>
  <w:style w:type="character" w:customStyle="1" w:styleId="a7">
    <w:name w:val="Основной текст Знак"/>
    <w:link w:val="a6"/>
    <w:rsid w:val="00D70550"/>
    <w:rPr>
      <w:sz w:val="24"/>
      <w:szCs w:val="24"/>
      <w:lang w:eastAsia="ar-SA"/>
    </w:rPr>
  </w:style>
  <w:style w:type="paragraph" w:styleId="26">
    <w:name w:val="Body Text Indent 2"/>
    <w:basedOn w:val="a0"/>
    <w:link w:val="28"/>
    <w:rsid w:val="00D70550"/>
    <w:pPr>
      <w:suppressAutoHyphens w:val="0"/>
      <w:overflowPunct w:val="0"/>
      <w:autoSpaceDE w:val="0"/>
      <w:autoSpaceDN w:val="0"/>
      <w:adjustRightInd w:val="0"/>
      <w:spacing w:after="120" w:line="480" w:lineRule="auto"/>
      <w:ind w:left="283"/>
      <w:textAlignment w:val="baseline"/>
    </w:pPr>
    <w:rPr>
      <w:rFonts w:ascii="Arial" w:hAnsi="Arial"/>
      <w:sz w:val="20"/>
      <w:szCs w:val="20"/>
      <w:lang w:eastAsia="ru-RU"/>
    </w:rPr>
  </w:style>
  <w:style w:type="character" w:customStyle="1" w:styleId="28">
    <w:name w:val="Основной текст с отступом 2 Знак"/>
    <w:link w:val="26"/>
    <w:rsid w:val="00D70550"/>
    <w:rPr>
      <w:rFonts w:ascii="Arial" w:hAnsi="Arial"/>
    </w:rPr>
  </w:style>
  <w:style w:type="paragraph" w:styleId="33">
    <w:name w:val="Body Text 3"/>
    <w:basedOn w:val="a0"/>
    <w:link w:val="34"/>
    <w:rsid w:val="00D70550"/>
    <w:pPr>
      <w:suppressAutoHyphens w:val="0"/>
      <w:spacing w:after="120" w:line="360" w:lineRule="auto"/>
      <w:ind w:left="284" w:right="284" w:firstLine="851"/>
    </w:pPr>
    <w:rPr>
      <w:rFonts w:ascii="GOST type A" w:hAnsi="GOST type A"/>
      <w:i/>
      <w:sz w:val="16"/>
      <w:szCs w:val="16"/>
      <w:lang w:eastAsia="ru-RU"/>
    </w:rPr>
  </w:style>
  <w:style w:type="character" w:customStyle="1" w:styleId="34">
    <w:name w:val="Основной текст 3 Знак"/>
    <w:link w:val="33"/>
    <w:rsid w:val="00D70550"/>
    <w:rPr>
      <w:rFonts w:ascii="GOST type A" w:hAnsi="GOST type A"/>
      <w:i/>
      <w:sz w:val="16"/>
      <w:szCs w:val="16"/>
    </w:rPr>
  </w:style>
  <w:style w:type="paragraph" w:styleId="afd">
    <w:name w:val="List Paragraph"/>
    <w:basedOn w:val="a0"/>
    <w:link w:val="afe"/>
    <w:uiPriority w:val="34"/>
    <w:qFormat/>
    <w:rsid w:val="00D70550"/>
    <w:pPr>
      <w:suppressAutoHyphens w:val="0"/>
      <w:spacing w:after="200" w:line="276" w:lineRule="auto"/>
      <w:ind w:left="720"/>
    </w:pPr>
    <w:rPr>
      <w:rFonts w:ascii="Calibri" w:eastAsia="Calibri" w:hAnsi="Calibri"/>
      <w:sz w:val="22"/>
      <w:szCs w:val="22"/>
    </w:rPr>
  </w:style>
  <w:style w:type="paragraph" w:customStyle="1" w:styleId="17">
    <w:name w:val="Заголовок 1ПЗ"/>
    <w:basedOn w:val="a0"/>
    <w:next w:val="a0"/>
    <w:rsid w:val="00D70550"/>
    <w:pPr>
      <w:suppressAutoHyphens w:val="0"/>
      <w:overflowPunct w:val="0"/>
      <w:autoSpaceDE w:val="0"/>
      <w:autoSpaceDN w:val="0"/>
      <w:adjustRightInd w:val="0"/>
      <w:spacing w:after="840"/>
      <w:ind w:left="284" w:right="170" w:firstLine="851"/>
      <w:jc w:val="both"/>
      <w:textAlignment w:val="baseline"/>
    </w:pPr>
    <w:rPr>
      <w:b/>
      <w:caps/>
      <w:sz w:val="28"/>
      <w:szCs w:val="20"/>
      <w:lang w:eastAsia="ru-RU"/>
    </w:rPr>
  </w:style>
  <w:style w:type="paragraph" w:customStyle="1" w:styleId="29">
    <w:name w:val="ПЗ2"/>
    <w:basedOn w:val="-2"/>
    <w:next w:val="-2"/>
    <w:rsid w:val="00D70550"/>
    <w:pPr>
      <w:keepNext/>
      <w:suppressAutoHyphens w:val="0"/>
      <w:overflowPunct w:val="0"/>
      <w:autoSpaceDE w:val="0"/>
      <w:autoSpaceDN w:val="0"/>
      <w:adjustRightInd w:val="0"/>
      <w:spacing w:before="360" w:after="240"/>
      <w:textAlignment w:val="baseline"/>
    </w:pPr>
    <w:rPr>
      <w:b/>
      <w:lang w:eastAsia="ru-RU"/>
    </w:rPr>
  </w:style>
  <w:style w:type="paragraph" w:styleId="41">
    <w:name w:val="toc 4"/>
    <w:basedOn w:val="a0"/>
    <w:next w:val="a0"/>
    <w:uiPriority w:val="39"/>
    <w:rsid w:val="00D70550"/>
    <w:pPr>
      <w:tabs>
        <w:tab w:val="right" w:leader="dot" w:pos="10376"/>
      </w:tabs>
      <w:suppressAutoHyphens w:val="0"/>
      <w:overflowPunct w:val="0"/>
      <w:autoSpaceDE w:val="0"/>
      <w:autoSpaceDN w:val="0"/>
      <w:adjustRightInd w:val="0"/>
      <w:ind w:left="600"/>
      <w:textAlignment w:val="baseline"/>
    </w:pPr>
    <w:rPr>
      <w:rFonts w:ascii="Arial" w:hAnsi="Arial"/>
      <w:sz w:val="20"/>
      <w:szCs w:val="20"/>
      <w:lang w:eastAsia="ru-RU"/>
    </w:rPr>
  </w:style>
  <w:style w:type="paragraph" w:customStyle="1" w:styleId="Style10">
    <w:name w:val="Style10"/>
    <w:basedOn w:val="a0"/>
    <w:rsid w:val="00D70550"/>
    <w:pPr>
      <w:widowControl w:val="0"/>
      <w:suppressAutoHyphens w:val="0"/>
      <w:autoSpaceDE w:val="0"/>
      <w:autoSpaceDN w:val="0"/>
      <w:adjustRightInd w:val="0"/>
    </w:pPr>
    <w:rPr>
      <w:rFonts w:ascii="Arial" w:hAnsi="Arial" w:cs="Arial"/>
      <w:lang w:eastAsia="ru-RU"/>
    </w:rPr>
  </w:style>
  <w:style w:type="paragraph" w:customStyle="1" w:styleId="Style12">
    <w:name w:val="Style12"/>
    <w:basedOn w:val="a0"/>
    <w:rsid w:val="00D70550"/>
    <w:pPr>
      <w:widowControl w:val="0"/>
      <w:suppressAutoHyphens w:val="0"/>
      <w:autoSpaceDE w:val="0"/>
      <w:autoSpaceDN w:val="0"/>
      <w:adjustRightInd w:val="0"/>
    </w:pPr>
    <w:rPr>
      <w:rFonts w:ascii="Arial" w:hAnsi="Arial" w:cs="Arial"/>
      <w:lang w:eastAsia="ru-RU"/>
    </w:rPr>
  </w:style>
  <w:style w:type="character" w:customStyle="1" w:styleId="FontStyle20">
    <w:name w:val="Font Style20"/>
    <w:rsid w:val="00D70550"/>
    <w:rPr>
      <w:rFonts w:ascii="Arial" w:hAnsi="Arial" w:cs="Arial"/>
      <w:b/>
      <w:bCs/>
      <w:i/>
      <w:iCs/>
      <w:sz w:val="22"/>
      <w:szCs w:val="22"/>
    </w:rPr>
  </w:style>
  <w:style w:type="character" w:customStyle="1" w:styleId="FontStyle22">
    <w:name w:val="Font Style22"/>
    <w:rsid w:val="00D70550"/>
    <w:rPr>
      <w:rFonts w:ascii="Arial" w:hAnsi="Arial" w:cs="Arial"/>
      <w:sz w:val="22"/>
      <w:szCs w:val="22"/>
    </w:rPr>
  </w:style>
  <w:style w:type="paragraph" w:styleId="aff">
    <w:name w:val="Title"/>
    <w:basedOn w:val="a0"/>
    <w:link w:val="aff0"/>
    <w:qFormat/>
    <w:rsid w:val="00D70550"/>
    <w:pPr>
      <w:suppressAutoHyphens w:val="0"/>
      <w:jc w:val="center"/>
    </w:pPr>
    <w:rPr>
      <w:b/>
      <w:bCs/>
      <w:sz w:val="28"/>
      <w:lang w:eastAsia="ru-RU"/>
    </w:rPr>
  </w:style>
  <w:style w:type="character" w:customStyle="1" w:styleId="aff0">
    <w:name w:val="Название Знак"/>
    <w:link w:val="aff"/>
    <w:rsid w:val="00D70550"/>
    <w:rPr>
      <w:b/>
      <w:bCs/>
      <w:sz w:val="28"/>
      <w:szCs w:val="24"/>
    </w:rPr>
  </w:style>
  <w:style w:type="character" w:styleId="aff1">
    <w:name w:val="line number"/>
    <w:basedOn w:val="a1"/>
    <w:rsid w:val="00F3765D"/>
  </w:style>
  <w:style w:type="character" w:styleId="aff2">
    <w:name w:val="annotation reference"/>
    <w:rsid w:val="00F3765D"/>
    <w:rPr>
      <w:sz w:val="16"/>
      <w:szCs w:val="16"/>
    </w:rPr>
  </w:style>
  <w:style w:type="paragraph" w:styleId="aff3">
    <w:name w:val="annotation text"/>
    <w:basedOn w:val="a0"/>
    <w:link w:val="aff4"/>
    <w:rsid w:val="00F3765D"/>
    <w:rPr>
      <w:sz w:val="20"/>
      <w:szCs w:val="20"/>
    </w:rPr>
  </w:style>
  <w:style w:type="character" w:customStyle="1" w:styleId="aff4">
    <w:name w:val="Текст примечания Знак"/>
    <w:link w:val="aff3"/>
    <w:rsid w:val="00F3765D"/>
    <w:rPr>
      <w:lang w:eastAsia="ar-SA"/>
    </w:rPr>
  </w:style>
  <w:style w:type="paragraph" w:styleId="aff5">
    <w:name w:val="annotation subject"/>
    <w:basedOn w:val="aff3"/>
    <w:next w:val="aff3"/>
    <w:link w:val="aff6"/>
    <w:rsid w:val="00F3765D"/>
    <w:rPr>
      <w:b/>
      <w:bCs/>
    </w:rPr>
  </w:style>
  <w:style w:type="character" w:customStyle="1" w:styleId="aff6">
    <w:name w:val="Тема примечания Знак"/>
    <w:link w:val="aff5"/>
    <w:rsid w:val="00F3765D"/>
    <w:rPr>
      <w:b/>
      <w:bCs/>
      <w:lang w:eastAsia="ar-SA"/>
    </w:rPr>
  </w:style>
  <w:style w:type="paragraph" w:customStyle="1" w:styleId="320">
    <w:name w:val="Основной текст 32"/>
    <w:basedOn w:val="a0"/>
    <w:rsid w:val="00DB15DB"/>
    <w:pPr>
      <w:tabs>
        <w:tab w:val="left" w:pos="5670"/>
        <w:tab w:val="left" w:pos="8931"/>
      </w:tabs>
      <w:suppressAutoHyphens w:val="0"/>
      <w:jc w:val="center"/>
    </w:pPr>
    <w:rPr>
      <w:szCs w:val="20"/>
    </w:rPr>
  </w:style>
  <w:style w:type="paragraph" w:customStyle="1" w:styleId="Style4">
    <w:name w:val="Style4"/>
    <w:basedOn w:val="a0"/>
    <w:rsid w:val="000A639B"/>
    <w:pPr>
      <w:widowControl w:val="0"/>
      <w:autoSpaceDE w:val="0"/>
      <w:spacing w:line="413" w:lineRule="exact"/>
      <w:ind w:firstLine="134"/>
      <w:jc w:val="both"/>
    </w:pPr>
    <w:rPr>
      <w:rFonts w:ascii="Arial" w:hAnsi="Arial" w:cs="Arial"/>
    </w:rPr>
  </w:style>
  <w:style w:type="paragraph" w:customStyle="1" w:styleId="Standard">
    <w:name w:val="Standard"/>
    <w:basedOn w:val="a0"/>
    <w:rsid w:val="008215CE"/>
    <w:pPr>
      <w:widowControl w:val="0"/>
      <w:suppressAutoHyphens w:val="0"/>
    </w:pPr>
    <w:rPr>
      <w:rFonts w:eastAsia="Lucida Sans Unicode" w:cs="Tahoma"/>
      <w:szCs w:val="20"/>
    </w:rPr>
  </w:style>
  <w:style w:type="paragraph" w:styleId="35">
    <w:name w:val="toc 3"/>
    <w:basedOn w:val="a0"/>
    <w:next w:val="a0"/>
    <w:autoRedefine/>
    <w:uiPriority w:val="39"/>
    <w:rsid w:val="004C1610"/>
    <w:pPr>
      <w:ind w:left="480"/>
    </w:pPr>
  </w:style>
  <w:style w:type="paragraph" w:customStyle="1" w:styleId="rvps5">
    <w:name w:val="rvps5"/>
    <w:basedOn w:val="a0"/>
    <w:rsid w:val="00AC0ECA"/>
    <w:pPr>
      <w:suppressAutoHyphens w:val="0"/>
      <w:spacing w:before="100" w:beforeAutospacing="1" w:after="100" w:afterAutospacing="1"/>
    </w:pPr>
    <w:rPr>
      <w:lang w:eastAsia="ru-RU"/>
    </w:rPr>
  </w:style>
  <w:style w:type="character" w:customStyle="1" w:styleId="rvts6">
    <w:name w:val="rvts6"/>
    <w:basedOn w:val="a1"/>
    <w:rsid w:val="00AC0ECA"/>
  </w:style>
  <w:style w:type="table" w:styleId="18">
    <w:name w:val="Table Grid 1"/>
    <w:basedOn w:val="a2"/>
    <w:rsid w:val="00E43172"/>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apple-converted-space">
    <w:name w:val="apple-converted-space"/>
    <w:basedOn w:val="a1"/>
    <w:rsid w:val="009C7BD7"/>
  </w:style>
  <w:style w:type="paragraph" w:customStyle="1" w:styleId="ConsPlusNormal">
    <w:name w:val="ConsPlusNormal"/>
    <w:link w:val="ConsPlusNormal0"/>
    <w:rsid w:val="00C34661"/>
    <w:pPr>
      <w:widowControl w:val="0"/>
      <w:autoSpaceDE w:val="0"/>
      <w:autoSpaceDN w:val="0"/>
      <w:adjustRightInd w:val="0"/>
      <w:ind w:firstLine="720"/>
    </w:pPr>
    <w:rPr>
      <w:rFonts w:ascii="Arial" w:hAnsi="Arial" w:cs="Arial"/>
    </w:rPr>
  </w:style>
  <w:style w:type="character" w:customStyle="1" w:styleId="Bodytext">
    <w:name w:val="Body text_"/>
    <w:link w:val="19"/>
    <w:locked/>
    <w:rsid w:val="00661E97"/>
    <w:rPr>
      <w:sz w:val="19"/>
      <w:szCs w:val="19"/>
      <w:shd w:val="clear" w:color="auto" w:fill="FFFFFF"/>
    </w:rPr>
  </w:style>
  <w:style w:type="paragraph" w:customStyle="1" w:styleId="19">
    <w:name w:val="Основной текст1"/>
    <w:basedOn w:val="a0"/>
    <w:link w:val="Bodytext"/>
    <w:rsid w:val="00661E97"/>
    <w:pPr>
      <w:widowControl w:val="0"/>
      <w:shd w:val="clear" w:color="auto" w:fill="FFFFFF"/>
      <w:suppressAutoHyphens w:val="0"/>
      <w:spacing w:before="600" w:after="420" w:line="0" w:lineRule="atLeast"/>
    </w:pPr>
    <w:rPr>
      <w:sz w:val="19"/>
      <w:szCs w:val="19"/>
      <w:lang w:eastAsia="ru-RU"/>
    </w:rPr>
  </w:style>
  <w:style w:type="paragraph" w:customStyle="1" w:styleId="aff7">
    <w:name w:val="Знак"/>
    <w:basedOn w:val="a0"/>
    <w:rsid w:val="004C01CB"/>
    <w:pPr>
      <w:suppressAutoHyphens w:val="0"/>
      <w:spacing w:after="160" w:line="240" w:lineRule="exact"/>
    </w:pPr>
    <w:rPr>
      <w:rFonts w:ascii="Verdana" w:hAnsi="Verdana"/>
      <w:sz w:val="20"/>
      <w:szCs w:val="20"/>
      <w:lang w:val="en-US" w:eastAsia="en-US"/>
    </w:rPr>
  </w:style>
  <w:style w:type="paragraph" w:customStyle="1" w:styleId="Default">
    <w:name w:val="Default"/>
    <w:rsid w:val="000E29A2"/>
    <w:pPr>
      <w:autoSpaceDE w:val="0"/>
      <w:autoSpaceDN w:val="0"/>
      <w:adjustRightInd w:val="0"/>
    </w:pPr>
    <w:rPr>
      <w:color w:val="000000"/>
      <w:sz w:val="24"/>
      <w:szCs w:val="24"/>
    </w:rPr>
  </w:style>
  <w:style w:type="paragraph" w:customStyle="1" w:styleId="Style3">
    <w:name w:val="Style3"/>
    <w:basedOn w:val="a0"/>
    <w:rsid w:val="007D1BBA"/>
    <w:pPr>
      <w:widowControl w:val="0"/>
      <w:autoSpaceDE w:val="0"/>
      <w:spacing w:line="413" w:lineRule="exact"/>
    </w:pPr>
    <w:rPr>
      <w:rFonts w:ascii="Arial" w:hAnsi="Arial" w:cs="Arial"/>
    </w:rPr>
  </w:style>
  <w:style w:type="paragraph" w:customStyle="1" w:styleId="Style5">
    <w:name w:val="Style5"/>
    <w:basedOn w:val="a0"/>
    <w:rsid w:val="007D1BBA"/>
    <w:pPr>
      <w:widowControl w:val="0"/>
      <w:autoSpaceDE w:val="0"/>
      <w:spacing w:line="418" w:lineRule="exact"/>
      <w:jc w:val="both"/>
    </w:pPr>
    <w:rPr>
      <w:rFonts w:ascii="Arial" w:hAnsi="Arial" w:cs="Arial"/>
    </w:rPr>
  </w:style>
  <w:style w:type="paragraph" w:customStyle="1" w:styleId="Style15">
    <w:name w:val="Style15"/>
    <w:basedOn w:val="a0"/>
    <w:rsid w:val="007D1BBA"/>
    <w:pPr>
      <w:widowControl w:val="0"/>
      <w:autoSpaceDE w:val="0"/>
      <w:spacing w:line="274" w:lineRule="exact"/>
      <w:ind w:firstLine="701"/>
    </w:pPr>
    <w:rPr>
      <w:rFonts w:ascii="Arial" w:hAnsi="Arial" w:cs="Arial"/>
    </w:rPr>
  </w:style>
  <w:style w:type="character" w:customStyle="1" w:styleId="20">
    <w:name w:val="Заголовок 2 Знак"/>
    <w:link w:val="2"/>
    <w:rsid w:val="00056E40"/>
    <w:rPr>
      <w:rFonts w:ascii="Arial" w:hAnsi="Arial" w:cs="Arial"/>
      <w:b/>
      <w:bCs/>
      <w:i/>
      <w:iCs/>
      <w:sz w:val="28"/>
      <w:szCs w:val="28"/>
      <w:lang w:eastAsia="ar-SA"/>
    </w:rPr>
  </w:style>
  <w:style w:type="paragraph" w:customStyle="1" w:styleId="1a">
    <w:name w:val="Основной текст с отступом1"/>
    <w:basedOn w:val="a0"/>
    <w:rsid w:val="00C53EC5"/>
    <w:pPr>
      <w:suppressAutoHyphens w:val="0"/>
      <w:ind w:firstLine="567"/>
      <w:jc w:val="both"/>
    </w:pPr>
    <w:rPr>
      <w:szCs w:val="20"/>
      <w:lang w:eastAsia="ru-RU"/>
    </w:rPr>
  </w:style>
  <w:style w:type="character" w:customStyle="1" w:styleId="aa">
    <w:name w:val="Верхний колонтитул Знак"/>
    <w:link w:val="a9"/>
    <w:rsid w:val="004A0809"/>
    <w:rPr>
      <w:lang w:eastAsia="ar-SA"/>
    </w:rPr>
  </w:style>
  <w:style w:type="character" w:customStyle="1" w:styleId="aff8">
    <w:name w:val="Гипертекстовая ссылка"/>
    <w:uiPriority w:val="99"/>
    <w:rsid w:val="00EE4773"/>
    <w:rPr>
      <w:rFonts w:cs="Times New Roman"/>
      <w:b/>
      <w:color w:val="008000"/>
    </w:rPr>
  </w:style>
  <w:style w:type="paragraph" w:customStyle="1" w:styleId="ConsPlusNonformat">
    <w:name w:val="ConsPlusNonformat"/>
    <w:uiPriority w:val="99"/>
    <w:rsid w:val="00EE4773"/>
    <w:pPr>
      <w:autoSpaceDE w:val="0"/>
      <w:autoSpaceDN w:val="0"/>
      <w:adjustRightInd w:val="0"/>
    </w:pPr>
    <w:rPr>
      <w:rFonts w:ascii="Courier New" w:hAnsi="Courier New" w:cs="Courier New"/>
      <w:lang w:eastAsia="en-US"/>
    </w:rPr>
  </w:style>
  <w:style w:type="paragraph" w:customStyle="1" w:styleId="FORMATTEXT">
    <w:name w:val=".FORMATTEXT"/>
    <w:rsid w:val="00373453"/>
    <w:pPr>
      <w:widowControl w:val="0"/>
      <w:autoSpaceDE w:val="0"/>
      <w:autoSpaceDN w:val="0"/>
      <w:adjustRightInd w:val="0"/>
    </w:pPr>
    <w:rPr>
      <w:sz w:val="24"/>
      <w:szCs w:val="24"/>
    </w:rPr>
  </w:style>
  <w:style w:type="paragraph" w:customStyle="1" w:styleId="HEADERTEXT">
    <w:name w:val=".HEADERTEXT"/>
    <w:rsid w:val="00373453"/>
    <w:pPr>
      <w:widowControl w:val="0"/>
      <w:autoSpaceDE w:val="0"/>
      <w:autoSpaceDN w:val="0"/>
      <w:adjustRightInd w:val="0"/>
    </w:pPr>
    <w:rPr>
      <w:rFonts w:ascii="Arial" w:hAnsi="Arial" w:cs="Arial"/>
      <w:color w:val="2B4279"/>
      <w:sz w:val="22"/>
      <w:szCs w:val="22"/>
    </w:rPr>
  </w:style>
  <w:style w:type="paragraph" w:customStyle="1" w:styleId="aff9">
    <w:name w:val="Заголовок статьи"/>
    <w:basedOn w:val="a0"/>
    <w:next w:val="a0"/>
    <w:uiPriority w:val="99"/>
    <w:rsid w:val="00E51883"/>
    <w:pPr>
      <w:widowControl w:val="0"/>
      <w:suppressAutoHyphens w:val="0"/>
      <w:autoSpaceDE w:val="0"/>
      <w:autoSpaceDN w:val="0"/>
      <w:adjustRightInd w:val="0"/>
      <w:ind w:left="1612" w:hanging="892"/>
      <w:jc w:val="both"/>
    </w:pPr>
    <w:rPr>
      <w:rFonts w:ascii="Arial" w:hAnsi="Arial"/>
      <w:lang w:eastAsia="ru-RU"/>
    </w:rPr>
  </w:style>
  <w:style w:type="character" w:customStyle="1" w:styleId="S">
    <w:name w:val="S_Обычный Знак"/>
    <w:link w:val="S0"/>
    <w:locked/>
    <w:rsid w:val="00F7471A"/>
    <w:rPr>
      <w:sz w:val="24"/>
      <w:szCs w:val="24"/>
    </w:rPr>
  </w:style>
  <w:style w:type="paragraph" w:customStyle="1" w:styleId="S0">
    <w:name w:val="S_Обычный"/>
    <w:basedOn w:val="a0"/>
    <w:link w:val="S"/>
    <w:qFormat/>
    <w:rsid w:val="00F7471A"/>
    <w:pPr>
      <w:suppressAutoHyphens w:val="0"/>
      <w:spacing w:line="360" w:lineRule="auto"/>
      <w:ind w:firstLine="709"/>
      <w:jc w:val="both"/>
    </w:pPr>
    <w:rPr>
      <w:lang w:eastAsia="ru-RU"/>
    </w:rPr>
  </w:style>
  <w:style w:type="numbering" w:customStyle="1" w:styleId="1b">
    <w:name w:val="Нет списка1"/>
    <w:next w:val="a3"/>
    <w:uiPriority w:val="99"/>
    <w:semiHidden/>
    <w:unhideWhenUsed/>
    <w:rsid w:val="00352FAF"/>
  </w:style>
  <w:style w:type="character" w:customStyle="1" w:styleId="10">
    <w:name w:val="Заголовок 1 Знак"/>
    <w:aliases w:val="q1 Знак"/>
    <w:link w:val="1"/>
    <w:rsid w:val="00352FAF"/>
    <w:rPr>
      <w:rFonts w:ascii="Arial" w:hAnsi="Arial" w:cs="Arial"/>
      <w:b/>
      <w:bCs/>
      <w:kern w:val="32"/>
      <w:sz w:val="32"/>
      <w:szCs w:val="32"/>
      <w:lang w:eastAsia="ar-SA"/>
    </w:rPr>
  </w:style>
  <w:style w:type="character" w:customStyle="1" w:styleId="70">
    <w:name w:val="Заголовок 7 Знак"/>
    <w:link w:val="7"/>
    <w:rsid w:val="00352FAF"/>
    <w:rPr>
      <w:sz w:val="24"/>
      <w:szCs w:val="24"/>
      <w:lang w:eastAsia="ar-SA"/>
    </w:rPr>
  </w:style>
  <w:style w:type="character" w:customStyle="1" w:styleId="af5">
    <w:name w:val="Текст выноски Знак"/>
    <w:link w:val="af4"/>
    <w:uiPriority w:val="99"/>
    <w:semiHidden/>
    <w:rsid w:val="00352FAF"/>
    <w:rPr>
      <w:rFonts w:ascii="Tahoma" w:hAnsi="Tahoma" w:cs="Tahoma"/>
      <w:sz w:val="16"/>
      <w:szCs w:val="16"/>
      <w:lang w:eastAsia="ar-SA"/>
    </w:rPr>
  </w:style>
  <w:style w:type="table" w:customStyle="1" w:styleId="1c">
    <w:name w:val="Сетка таблицы1"/>
    <w:basedOn w:val="a2"/>
    <w:next w:val="af1"/>
    <w:uiPriority w:val="59"/>
    <w:rsid w:val="00352FAF"/>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fa">
    <w:name w:val="Document Map"/>
    <w:basedOn w:val="a0"/>
    <w:link w:val="affb"/>
    <w:uiPriority w:val="99"/>
    <w:rsid w:val="00A93471"/>
    <w:rPr>
      <w:rFonts w:ascii="Tahoma" w:hAnsi="Tahoma" w:cs="Tahoma"/>
      <w:sz w:val="16"/>
      <w:szCs w:val="16"/>
    </w:rPr>
  </w:style>
  <w:style w:type="character" w:customStyle="1" w:styleId="affb">
    <w:name w:val="Схема документа Знак"/>
    <w:basedOn w:val="a1"/>
    <w:link w:val="affa"/>
    <w:uiPriority w:val="99"/>
    <w:rsid w:val="00A93471"/>
    <w:rPr>
      <w:rFonts w:ascii="Tahoma" w:hAnsi="Tahoma" w:cs="Tahoma"/>
      <w:sz w:val="16"/>
      <w:szCs w:val="16"/>
      <w:lang w:eastAsia="ar-SA"/>
    </w:rPr>
  </w:style>
  <w:style w:type="paragraph" w:customStyle="1" w:styleId="formattext0">
    <w:name w:val="formattext"/>
    <w:rsid w:val="00C5372E"/>
    <w:pPr>
      <w:widowControl w:val="0"/>
      <w:autoSpaceDE w:val="0"/>
      <w:autoSpaceDN w:val="0"/>
      <w:adjustRightInd w:val="0"/>
    </w:pPr>
    <w:rPr>
      <w:sz w:val="18"/>
      <w:szCs w:val="18"/>
    </w:rPr>
  </w:style>
  <w:style w:type="paragraph" w:styleId="36">
    <w:name w:val="Body Text Indent 3"/>
    <w:basedOn w:val="a0"/>
    <w:link w:val="37"/>
    <w:rsid w:val="004919C1"/>
    <w:pPr>
      <w:spacing w:after="120"/>
      <w:ind w:left="283"/>
    </w:pPr>
    <w:rPr>
      <w:sz w:val="16"/>
      <w:szCs w:val="16"/>
    </w:rPr>
  </w:style>
  <w:style w:type="character" w:customStyle="1" w:styleId="37">
    <w:name w:val="Основной текст с отступом 3 Знак"/>
    <w:basedOn w:val="a1"/>
    <w:link w:val="36"/>
    <w:rsid w:val="004919C1"/>
    <w:rPr>
      <w:sz w:val="16"/>
      <w:szCs w:val="16"/>
      <w:lang w:eastAsia="ar-SA"/>
    </w:rPr>
  </w:style>
  <w:style w:type="paragraph" w:customStyle="1" w:styleId="affc">
    <w:name w:val="Комментарий"/>
    <w:basedOn w:val="a0"/>
    <w:next w:val="a0"/>
    <w:rsid w:val="000E7CED"/>
    <w:pPr>
      <w:suppressAutoHyphens w:val="0"/>
      <w:autoSpaceDE w:val="0"/>
      <w:autoSpaceDN w:val="0"/>
      <w:adjustRightInd w:val="0"/>
      <w:ind w:left="170"/>
      <w:jc w:val="both"/>
    </w:pPr>
    <w:rPr>
      <w:rFonts w:ascii="Arial" w:hAnsi="Arial"/>
      <w:i/>
      <w:iCs/>
      <w:color w:val="800080"/>
      <w:sz w:val="20"/>
      <w:szCs w:val="20"/>
      <w:lang w:eastAsia="ru-RU"/>
    </w:rPr>
  </w:style>
  <w:style w:type="paragraph" w:styleId="affd">
    <w:name w:val="footnote text"/>
    <w:basedOn w:val="a0"/>
    <w:link w:val="affe"/>
    <w:rsid w:val="000E7CED"/>
    <w:pPr>
      <w:suppressAutoHyphens w:val="0"/>
    </w:pPr>
    <w:rPr>
      <w:sz w:val="20"/>
      <w:szCs w:val="20"/>
      <w:lang w:eastAsia="ru-RU"/>
    </w:rPr>
  </w:style>
  <w:style w:type="character" w:customStyle="1" w:styleId="affe">
    <w:name w:val="Текст сноски Знак"/>
    <w:basedOn w:val="a1"/>
    <w:link w:val="affd"/>
    <w:rsid w:val="000E7CED"/>
  </w:style>
  <w:style w:type="character" w:styleId="afff">
    <w:name w:val="footnote reference"/>
    <w:basedOn w:val="a1"/>
    <w:rsid w:val="000E7CED"/>
    <w:rPr>
      <w:vertAlign w:val="superscript"/>
    </w:rPr>
  </w:style>
  <w:style w:type="numbering" w:customStyle="1" w:styleId="2a">
    <w:name w:val="Нет списка2"/>
    <w:next w:val="a3"/>
    <w:uiPriority w:val="99"/>
    <w:semiHidden/>
    <w:unhideWhenUsed/>
    <w:rsid w:val="001B6930"/>
  </w:style>
  <w:style w:type="table" w:customStyle="1" w:styleId="2b">
    <w:name w:val="Сетка таблицы2"/>
    <w:basedOn w:val="a2"/>
    <w:next w:val="af1"/>
    <w:uiPriority w:val="59"/>
    <w:rsid w:val="001B6930"/>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
    <w:name w:val="Сетка таблицы11"/>
    <w:basedOn w:val="a2"/>
    <w:next w:val="af1"/>
    <w:uiPriority w:val="59"/>
    <w:rsid w:val="001B6930"/>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8">
    <w:name w:val="Нет списка3"/>
    <w:next w:val="a3"/>
    <w:uiPriority w:val="99"/>
    <w:semiHidden/>
    <w:unhideWhenUsed/>
    <w:rsid w:val="00185968"/>
  </w:style>
  <w:style w:type="table" w:customStyle="1" w:styleId="39">
    <w:name w:val="Сетка таблицы3"/>
    <w:basedOn w:val="a2"/>
    <w:next w:val="af1"/>
    <w:uiPriority w:val="39"/>
    <w:rsid w:val="00185968"/>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d">
    <w:name w:val="Знак1"/>
    <w:basedOn w:val="a0"/>
    <w:rsid w:val="00080A08"/>
    <w:pPr>
      <w:suppressAutoHyphens w:val="0"/>
      <w:spacing w:before="100" w:beforeAutospacing="1" w:after="100" w:afterAutospacing="1"/>
    </w:pPr>
    <w:rPr>
      <w:rFonts w:ascii="Tahoma" w:hAnsi="Tahoma"/>
      <w:sz w:val="20"/>
      <w:szCs w:val="20"/>
      <w:lang w:val="en-US" w:eastAsia="en-US"/>
    </w:rPr>
  </w:style>
  <w:style w:type="paragraph" w:customStyle="1" w:styleId="140">
    <w:name w:val="Знак14"/>
    <w:basedOn w:val="a0"/>
    <w:rsid w:val="00D933A2"/>
    <w:pPr>
      <w:suppressAutoHyphens w:val="0"/>
      <w:spacing w:before="100" w:beforeAutospacing="1" w:after="100" w:afterAutospacing="1"/>
    </w:pPr>
    <w:rPr>
      <w:rFonts w:ascii="Tahoma" w:hAnsi="Tahoma"/>
      <w:sz w:val="20"/>
      <w:szCs w:val="20"/>
      <w:lang w:val="en-US" w:eastAsia="en-US"/>
    </w:rPr>
  </w:style>
  <w:style w:type="paragraph" w:customStyle="1" w:styleId="130">
    <w:name w:val="Знак13"/>
    <w:basedOn w:val="a0"/>
    <w:rsid w:val="00E2335B"/>
    <w:pPr>
      <w:suppressAutoHyphens w:val="0"/>
      <w:spacing w:before="100" w:beforeAutospacing="1" w:after="100" w:afterAutospacing="1"/>
    </w:pPr>
    <w:rPr>
      <w:rFonts w:ascii="Tahoma" w:hAnsi="Tahoma"/>
      <w:sz w:val="20"/>
      <w:szCs w:val="20"/>
      <w:lang w:val="en-US" w:eastAsia="en-US"/>
    </w:rPr>
  </w:style>
  <w:style w:type="paragraph" w:customStyle="1" w:styleId="120">
    <w:name w:val="Знак12"/>
    <w:basedOn w:val="a0"/>
    <w:rsid w:val="00E7746B"/>
    <w:pPr>
      <w:suppressAutoHyphens w:val="0"/>
      <w:spacing w:before="100" w:beforeAutospacing="1" w:after="100" w:afterAutospacing="1"/>
    </w:pPr>
    <w:rPr>
      <w:rFonts w:ascii="Tahoma" w:hAnsi="Tahoma"/>
      <w:sz w:val="20"/>
      <w:szCs w:val="20"/>
      <w:lang w:val="en-US" w:eastAsia="en-US"/>
    </w:rPr>
  </w:style>
  <w:style w:type="paragraph" w:customStyle="1" w:styleId="iauiue0">
    <w:name w:val="iauiue"/>
    <w:basedOn w:val="a0"/>
    <w:rsid w:val="006E7B94"/>
    <w:pPr>
      <w:suppressAutoHyphens w:val="0"/>
      <w:spacing w:before="100" w:beforeAutospacing="1" w:after="100" w:afterAutospacing="1"/>
    </w:pPr>
    <w:rPr>
      <w:lang w:eastAsia="ru-RU"/>
    </w:rPr>
  </w:style>
  <w:style w:type="paragraph" w:customStyle="1" w:styleId="111">
    <w:name w:val="Знак11"/>
    <w:basedOn w:val="a0"/>
    <w:rsid w:val="003676C9"/>
    <w:pPr>
      <w:suppressAutoHyphens w:val="0"/>
      <w:spacing w:before="100" w:beforeAutospacing="1" w:after="100" w:afterAutospacing="1"/>
    </w:pPr>
    <w:rPr>
      <w:rFonts w:ascii="Tahoma" w:hAnsi="Tahoma"/>
      <w:sz w:val="20"/>
      <w:szCs w:val="20"/>
      <w:lang w:val="en-US" w:eastAsia="en-US"/>
    </w:rPr>
  </w:style>
  <w:style w:type="paragraph" w:styleId="2c">
    <w:name w:val="Body Text 2"/>
    <w:basedOn w:val="a0"/>
    <w:link w:val="2d"/>
    <w:semiHidden/>
    <w:unhideWhenUsed/>
    <w:rsid w:val="00EA6BA4"/>
    <w:pPr>
      <w:spacing w:after="120" w:line="480" w:lineRule="auto"/>
    </w:pPr>
  </w:style>
  <w:style w:type="character" w:customStyle="1" w:styleId="2d">
    <w:name w:val="Основной текст 2 Знак"/>
    <w:basedOn w:val="a1"/>
    <w:link w:val="2c"/>
    <w:semiHidden/>
    <w:rsid w:val="00EA6BA4"/>
    <w:rPr>
      <w:sz w:val="24"/>
      <w:szCs w:val="24"/>
      <w:lang w:eastAsia="ar-SA"/>
    </w:rPr>
  </w:style>
  <w:style w:type="table" w:customStyle="1" w:styleId="42">
    <w:name w:val="Сетка таблицы4"/>
    <w:basedOn w:val="a2"/>
    <w:next w:val="af1"/>
    <w:rsid w:val="008C6D5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Title">
    <w:name w:val="ConsPlusTitle"/>
    <w:rsid w:val="00871FB7"/>
    <w:pPr>
      <w:widowControl w:val="0"/>
      <w:autoSpaceDE w:val="0"/>
      <w:autoSpaceDN w:val="0"/>
      <w:adjustRightInd w:val="0"/>
    </w:pPr>
    <w:rPr>
      <w:rFonts w:ascii="Arial" w:hAnsi="Arial" w:cs="Arial"/>
      <w:b/>
      <w:bCs/>
    </w:rPr>
  </w:style>
  <w:style w:type="table" w:customStyle="1" w:styleId="51">
    <w:name w:val="Сетка таблицы5"/>
    <w:basedOn w:val="a2"/>
    <w:next w:val="af1"/>
    <w:rsid w:val="00F31D0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e">
    <w:name w:val="Список маркированный 1"/>
    <w:basedOn w:val="a0"/>
    <w:rsid w:val="00F50BD7"/>
    <w:pPr>
      <w:tabs>
        <w:tab w:val="num" w:pos="420"/>
        <w:tab w:val="left" w:pos="1276"/>
      </w:tabs>
      <w:ind w:left="420" w:hanging="420"/>
      <w:jc w:val="both"/>
    </w:pPr>
  </w:style>
  <w:style w:type="character" w:customStyle="1" w:styleId="afe">
    <w:name w:val="Абзац списка Знак"/>
    <w:link w:val="afd"/>
    <w:rsid w:val="00C003EE"/>
    <w:rPr>
      <w:rFonts w:ascii="Calibri" w:eastAsia="Calibri" w:hAnsi="Calibri"/>
      <w:sz w:val="22"/>
      <w:szCs w:val="22"/>
      <w:lang w:eastAsia="ar-SA"/>
    </w:rPr>
  </w:style>
  <w:style w:type="table" w:customStyle="1" w:styleId="8">
    <w:name w:val="Сетка таблицы8"/>
    <w:basedOn w:val="a2"/>
    <w:next w:val="af1"/>
    <w:rsid w:val="00CA009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30">
    <w:name w:val="Заголовок 3 Знак"/>
    <w:basedOn w:val="a1"/>
    <w:link w:val="3"/>
    <w:rsid w:val="009B0958"/>
    <w:rPr>
      <w:rFonts w:ascii="Arial" w:hAnsi="Arial" w:cs="Arial"/>
      <w:b/>
      <w:bCs/>
      <w:sz w:val="26"/>
      <w:szCs w:val="26"/>
      <w:lang w:eastAsia="ar-SA"/>
    </w:rPr>
  </w:style>
  <w:style w:type="character" w:customStyle="1" w:styleId="50">
    <w:name w:val="Заголовок 5 Знак"/>
    <w:basedOn w:val="a1"/>
    <w:link w:val="5"/>
    <w:rsid w:val="009B0958"/>
    <w:rPr>
      <w:b/>
      <w:bCs/>
      <w:i/>
      <w:iCs/>
      <w:sz w:val="26"/>
      <w:szCs w:val="26"/>
      <w:lang w:eastAsia="ar-SA"/>
    </w:rPr>
  </w:style>
  <w:style w:type="character" w:customStyle="1" w:styleId="af8">
    <w:name w:val="Основной текст с отступом Знак"/>
    <w:basedOn w:val="a1"/>
    <w:link w:val="af7"/>
    <w:rsid w:val="009B0958"/>
    <w:rPr>
      <w:sz w:val="24"/>
      <w:szCs w:val="24"/>
      <w:lang w:eastAsia="ar-SA"/>
    </w:rPr>
  </w:style>
  <w:style w:type="character" w:customStyle="1" w:styleId="ConsPlusNormal0">
    <w:name w:val="ConsPlusNormal Знак"/>
    <w:link w:val="ConsPlusNormal"/>
    <w:rsid w:val="009B0958"/>
    <w:rPr>
      <w:rFonts w:ascii="Arial" w:hAnsi="Arial" w:cs="Arial"/>
    </w:rPr>
  </w:style>
  <w:style w:type="character" w:customStyle="1" w:styleId="afff0">
    <w:name w:val="Без интервала Знак"/>
    <w:basedOn w:val="a1"/>
    <w:link w:val="afff1"/>
    <w:uiPriority w:val="1"/>
    <w:locked/>
    <w:rsid w:val="00692474"/>
    <w:rPr>
      <w:sz w:val="24"/>
      <w:szCs w:val="24"/>
    </w:rPr>
  </w:style>
  <w:style w:type="paragraph" w:styleId="afff1">
    <w:name w:val="No Spacing"/>
    <w:link w:val="afff0"/>
    <w:uiPriority w:val="1"/>
    <w:qFormat/>
    <w:rsid w:val="00692474"/>
    <w:rPr>
      <w:sz w:val="24"/>
      <w:szCs w:val="24"/>
    </w:rPr>
  </w:style>
  <w:style w:type="character" w:customStyle="1" w:styleId="js-extracted-address">
    <w:name w:val="js-extracted-address"/>
    <w:basedOn w:val="a1"/>
    <w:rsid w:val="007103DC"/>
  </w:style>
  <w:style w:type="character" w:customStyle="1" w:styleId="mail-message-map-nobreak">
    <w:name w:val="mail-message-map-nobreak"/>
    <w:basedOn w:val="a1"/>
    <w:rsid w:val="007103DC"/>
  </w:style>
  <w:style w:type="character" w:customStyle="1" w:styleId="wmi-callto">
    <w:name w:val="wmi-callto"/>
    <w:basedOn w:val="a1"/>
    <w:rsid w:val="007103DC"/>
  </w:style>
  <w:style w:type="paragraph" w:customStyle="1" w:styleId="afff2">
    <w:name w:val="Абзац"/>
    <w:basedOn w:val="a0"/>
    <w:link w:val="afff3"/>
    <w:rsid w:val="00CB1953"/>
    <w:pPr>
      <w:suppressAutoHyphens w:val="0"/>
      <w:spacing w:before="120" w:after="60"/>
      <w:ind w:firstLine="567"/>
      <w:jc w:val="both"/>
    </w:pPr>
    <w:rPr>
      <w:lang w:eastAsia="ru-RU"/>
    </w:rPr>
  </w:style>
  <w:style w:type="character" w:customStyle="1" w:styleId="afff3">
    <w:name w:val="Абзац Знак"/>
    <w:link w:val="afff2"/>
    <w:rsid w:val="00CB1953"/>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qFormat="1"/>
    <w:lsdException w:name="Document Map" w:uiPriority="99"/>
    <w:lsdException w:name="Normal (Web)" w:uiPriority="99"/>
    <w:lsdException w:name="No List" w:uiPriority="99"/>
    <w:lsdException w:name="Balloo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1F7C6F"/>
    <w:pPr>
      <w:suppressAutoHyphens/>
    </w:pPr>
    <w:rPr>
      <w:sz w:val="24"/>
      <w:szCs w:val="24"/>
      <w:lang w:eastAsia="ar-SA"/>
    </w:rPr>
  </w:style>
  <w:style w:type="paragraph" w:styleId="1">
    <w:name w:val="heading 1"/>
    <w:aliases w:val="q1"/>
    <w:basedOn w:val="a0"/>
    <w:next w:val="a0"/>
    <w:link w:val="10"/>
    <w:qFormat/>
    <w:rsid w:val="007C1053"/>
    <w:pPr>
      <w:keepNext/>
      <w:spacing w:before="240" w:after="60"/>
      <w:outlineLvl w:val="0"/>
    </w:pPr>
    <w:rPr>
      <w:rFonts w:ascii="Arial" w:hAnsi="Arial" w:cs="Arial"/>
      <w:b/>
      <w:bCs/>
      <w:kern w:val="32"/>
      <w:sz w:val="32"/>
      <w:szCs w:val="32"/>
    </w:rPr>
  </w:style>
  <w:style w:type="paragraph" w:styleId="2">
    <w:name w:val="heading 2"/>
    <w:basedOn w:val="a0"/>
    <w:next w:val="a0"/>
    <w:link w:val="20"/>
    <w:qFormat/>
    <w:rsid w:val="00A33ED5"/>
    <w:pPr>
      <w:keepNext/>
      <w:spacing w:before="240" w:after="60"/>
      <w:outlineLvl w:val="1"/>
    </w:pPr>
    <w:rPr>
      <w:rFonts w:ascii="Arial" w:hAnsi="Arial" w:cs="Arial"/>
      <w:b/>
      <w:bCs/>
      <w:i/>
      <w:iCs/>
      <w:sz w:val="28"/>
      <w:szCs w:val="28"/>
    </w:rPr>
  </w:style>
  <w:style w:type="paragraph" w:styleId="3">
    <w:name w:val="heading 3"/>
    <w:basedOn w:val="a0"/>
    <w:next w:val="a0"/>
    <w:link w:val="30"/>
    <w:qFormat/>
    <w:rsid w:val="007D11F5"/>
    <w:pPr>
      <w:keepNext/>
      <w:tabs>
        <w:tab w:val="left" w:pos="0"/>
      </w:tabs>
      <w:spacing w:before="240" w:after="60"/>
      <w:outlineLvl w:val="2"/>
    </w:pPr>
    <w:rPr>
      <w:rFonts w:ascii="Arial" w:hAnsi="Arial" w:cs="Arial"/>
      <w:b/>
      <w:bCs/>
      <w:sz w:val="26"/>
      <w:szCs w:val="26"/>
    </w:rPr>
  </w:style>
  <w:style w:type="paragraph" w:styleId="4">
    <w:name w:val="heading 4"/>
    <w:basedOn w:val="a0"/>
    <w:next w:val="a0"/>
    <w:link w:val="40"/>
    <w:qFormat/>
    <w:rsid w:val="00D70550"/>
    <w:pPr>
      <w:keepNext/>
      <w:suppressAutoHyphens w:val="0"/>
      <w:spacing w:before="240" w:after="60" w:line="360" w:lineRule="auto"/>
      <w:ind w:left="284" w:right="284" w:firstLine="851"/>
      <w:outlineLvl w:val="3"/>
    </w:pPr>
    <w:rPr>
      <w:b/>
      <w:bCs/>
      <w:i/>
      <w:sz w:val="28"/>
      <w:szCs w:val="28"/>
      <w:lang w:eastAsia="ru-RU"/>
    </w:rPr>
  </w:style>
  <w:style w:type="paragraph" w:styleId="5">
    <w:name w:val="heading 5"/>
    <w:basedOn w:val="a0"/>
    <w:next w:val="a0"/>
    <w:link w:val="50"/>
    <w:qFormat/>
    <w:rsid w:val="00BE4064"/>
    <w:pPr>
      <w:spacing w:before="240" w:after="60"/>
      <w:outlineLvl w:val="4"/>
    </w:pPr>
    <w:rPr>
      <w:b/>
      <w:bCs/>
      <w:i/>
      <w:iCs/>
      <w:sz w:val="26"/>
      <w:szCs w:val="26"/>
    </w:rPr>
  </w:style>
  <w:style w:type="paragraph" w:styleId="6">
    <w:name w:val="heading 6"/>
    <w:basedOn w:val="a0"/>
    <w:next w:val="a0"/>
    <w:link w:val="60"/>
    <w:qFormat/>
    <w:rsid w:val="00D70550"/>
    <w:pPr>
      <w:suppressAutoHyphens w:val="0"/>
      <w:overflowPunct w:val="0"/>
      <w:autoSpaceDE w:val="0"/>
      <w:autoSpaceDN w:val="0"/>
      <w:adjustRightInd w:val="0"/>
      <w:spacing w:before="240" w:after="60"/>
      <w:textAlignment w:val="baseline"/>
      <w:outlineLvl w:val="5"/>
    </w:pPr>
    <w:rPr>
      <w:b/>
      <w:bCs/>
      <w:sz w:val="22"/>
      <w:szCs w:val="22"/>
      <w:lang w:eastAsia="ru-RU"/>
    </w:rPr>
  </w:style>
  <w:style w:type="paragraph" w:styleId="7">
    <w:name w:val="heading 7"/>
    <w:basedOn w:val="a0"/>
    <w:next w:val="a0"/>
    <w:link w:val="70"/>
    <w:qFormat/>
    <w:rsid w:val="007D11F5"/>
    <w:pPr>
      <w:tabs>
        <w:tab w:val="left" w:pos="0"/>
      </w:tabs>
      <w:spacing w:before="240" w:after="60"/>
      <w:outlineLvl w:val="6"/>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7D11F5"/>
  </w:style>
  <w:style w:type="character" w:customStyle="1" w:styleId="WW-Absatz-Standardschriftart">
    <w:name w:val="WW-Absatz-Standardschriftart"/>
    <w:rsid w:val="007D11F5"/>
  </w:style>
  <w:style w:type="character" w:customStyle="1" w:styleId="WW-Absatz-Standardschriftart1">
    <w:name w:val="WW-Absatz-Standardschriftart1"/>
    <w:rsid w:val="007D11F5"/>
  </w:style>
  <w:style w:type="character" w:customStyle="1" w:styleId="WW-Absatz-Standardschriftart11">
    <w:name w:val="WW-Absatz-Standardschriftart11"/>
    <w:rsid w:val="007D11F5"/>
  </w:style>
  <w:style w:type="character" w:customStyle="1" w:styleId="WW-Absatz-Standardschriftart111">
    <w:name w:val="WW-Absatz-Standardschriftart111"/>
    <w:rsid w:val="007D11F5"/>
  </w:style>
  <w:style w:type="character" w:customStyle="1" w:styleId="WW-Absatz-Standardschriftart1111">
    <w:name w:val="WW-Absatz-Standardschriftart1111"/>
    <w:rsid w:val="007D11F5"/>
  </w:style>
  <w:style w:type="character" w:customStyle="1" w:styleId="WW-Absatz-Standardschriftart11111">
    <w:name w:val="WW-Absatz-Standardschriftart11111"/>
    <w:rsid w:val="007D11F5"/>
  </w:style>
  <w:style w:type="character" w:customStyle="1" w:styleId="WW-Absatz-Standardschriftart111111">
    <w:name w:val="WW-Absatz-Standardschriftart111111"/>
    <w:rsid w:val="007D11F5"/>
  </w:style>
  <w:style w:type="character" w:customStyle="1" w:styleId="WW-Absatz-Standardschriftart1111111">
    <w:name w:val="WW-Absatz-Standardschriftart1111111"/>
    <w:rsid w:val="007D11F5"/>
  </w:style>
  <w:style w:type="character" w:customStyle="1" w:styleId="WW-Absatz-Standardschriftart11111111">
    <w:name w:val="WW-Absatz-Standardschriftart11111111"/>
    <w:rsid w:val="007D11F5"/>
  </w:style>
  <w:style w:type="character" w:customStyle="1" w:styleId="WW-Absatz-Standardschriftart111111111">
    <w:name w:val="WW-Absatz-Standardschriftart111111111"/>
    <w:rsid w:val="007D11F5"/>
  </w:style>
  <w:style w:type="character" w:customStyle="1" w:styleId="WW-Absatz-Standardschriftart1111111111">
    <w:name w:val="WW-Absatz-Standardschriftart1111111111"/>
    <w:rsid w:val="007D11F5"/>
  </w:style>
  <w:style w:type="character" w:customStyle="1" w:styleId="WW-Absatz-Standardschriftart11111111111">
    <w:name w:val="WW-Absatz-Standardschriftart11111111111"/>
    <w:rsid w:val="007D11F5"/>
  </w:style>
  <w:style w:type="character" w:customStyle="1" w:styleId="WW-Absatz-Standardschriftart111111111111">
    <w:name w:val="WW-Absatz-Standardschriftart111111111111"/>
    <w:rsid w:val="007D11F5"/>
  </w:style>
  <w:style w:type="character" w:customStyle="1" w:styleId="WW-Absatz-Standardschriftart1111111111111">
    <w:name w:val="WW-Absatz-Standardschriftart1111111111111"/>
    <w:rsid w:val="007D11F5"/>
  </w:style>
  <w:style w:type="character" w:customStyle="1" w:styleId="21">
    <w:name w:val="Основной шрифт абзаца2"/>
    <w:rsid w:val="007D11F5"/>
  </w:style>
  <w:style w:type="character" w:customStyle="1" w:styleId="WW8Num1z0">
    <w:name w:val="WW8Num1z0"/>
    <w:rsid w:val="007D11F5"/>
    <w:rPr>
      <w:rFonts w:ascii="Symbol" w:hAnsi="Symbol"/>
    </w:rPr>
  </w:style>
  <w:style w:type="character" w:customStyle="1" w:styleId="WW8Num5z0">
    <w:name w:val="WW8Num5z0"/>
    <w:rsid w:val="007D11F5"/>
    <w:rPr>
      <w:rFonts w:ascii="Symbol" w:hAnsi="Symbol"/>
    </w:rPr>
  </w:style>
  <w:style w:type="character" w:customStyle="1" w:styleId="11">
    <w:name w:val="Основной шрифт абзаца1"/>
    <w:rsid w:val="007D11F5"/>
  </w:style>
  <w:style w:type="character" w:styleId="a4">
    <w:name w:val="page number"/>
    <w:basedOn w:val="11"/>
    <w:rsid w:val="007D11F5"/>
  </w:style>
  <w:style w:type="character" w:customStyle="1" w:styleId="a5">
    <w:name w:val="Символ нумерации"/>
    <w:rsid w:val="007D11F5"/>
  </w:style>
  <w:style w:type="paragraph" w:customStyle="1" w:styleId="12">
    <w:name w:val="Заголовок1"/>
    <w:basedOn w:val="a0"/>
    <w:next w:val="a6"/>
    <w:rsid w:val="007D11F5"/>
    <w:pPr>
      <w:keepNext/>
      <w:spacing w:before="240" w:after="120"/>
    </w:pPr>
    <w:rPr>
      <w:rFonts w:ascii="Arial" w:eastAsia="Lucida Sans Unicode" w:hAnsi="Arial" w:cs="Tahoma"/>
      <w:sz w:val="28"/>
      <w:szCs w:val="28"/>
    </w:rPr>
  </w:style>
  <w:style w:type="paragraph" w:styleId="a6">
    <w:name w:val="Body Text"/>
    <w:basedOn w:val="a0"/>
    <w:link w:val="a7"/>
    <w:rsid w:val="007D11F5"/>
    <w:pPr>
      <w:spacing w:after="120"/>
    </w:pPr>
  </w:style>
  <w:style w:type="paragraph" w:styleId="a8">
    <w:name w:val="List"/>
    <w:basedOn w:val="a6"/>
    <w:rsid w:val="007D11F5"/>
    <w:rPr>
      <w:rFonts w:cs="Tahoma"/>
    </w:rPr>
  </w:style>
  <w:style w:type="paragraph" w:customStyle="1" w:styleId="22">
    <w:name w:val="Название2"/>
    <w:basedOn w:val="a0"/>
    <w:rsid w:val="007D11F5"/>
    <w:pPr>
      <w:suppressLineNumbers/>
      <w:spacing w:before="120" w:after="120"/>
    </w:pPr>
    <w:rPr>
      <w:rFonts w:ascii="Arial" w:hAnsi="Arial" w:cs="Tahoma"/>
      <w:i/>
      <w:iCs/>
      <w:sz w:val="20"/>
    </w:rPr>
  </w:style>
  <w:style w:type="paragraph" w:customStyle="1" w:styleId="23">
    <w:name w:val="Указатель2"/>
    <w:basedOn w:val="a0"/>
    <w:rsid w:val="007D11F5"/>
    <w:pPr>
      <w:suppressLineNumbers/>
    </w:pPr>
    <w:rPr>
      <w:rFonts w:ascii="Arial" w:hAnsi="Arial" w:cs="Tahoma"/>
    </w:rPr>
  </w:style>
  <w:style w:type="paragraph" w:customStyle="1" w:styleId="13">
    <w:name w:val="Название1"/>
    <w:basedOn w:val="a0"/>
    <w:rsid w:val="007D11F5"/>
    <w:pPr>
      <w:suppressLineNumbers/>
      <w:spacing w:before="120" w:after="120"/>
    </w:pPr>
    <w:rPr>
      <w:rFonts w:cs="Tahoma"/>
      <w:i/>
      <w:iCs/>
    </w:rPr>
  </w:style>
  <w:style w:type="paragraph" w:customStyle="1" w:styleId="14">
    <w:name w:val="Указатель1"/>
    <w:basedOn w:val="a0"/>
    <w:rsid w:val="007D11F5"/>
    <w:pPr>
      <w:suppressLineNumbers/>
    </w:pPr>
    <w:rPr>
      <w:rFonts w:cs="Tahoma"/>
    </w:rPr>
  </w:style>
  <w:style w:type="paragraph" w:styleId="a9">
    <w:name w:val="header"/>
    <w:basedOn w:val="a0"/>
    <w:link w:val="aa"/>
    <w:rsid w:val="007D11F5"/>
    <w:pPr>
      <w:tabs>
        <w:tab w:val="center" w:pos="4153"/>
        <w:tab w:val="right" w:pos="8306"/>
      </w:tabs>
    </w:pPr>
    <w:rPr>
      <w:sz w:val="20"/>
      <w:szCs w:val="20"/>
    </w:rPr>
  </w:style>
  <w:style w:type="paragraph" w:styleId="ab">
    <w:name w:val="footer"/>
    <w:basedOn w:val="a0"/>
    <w:link w:val="ac"/>
    <w:uiPriority w:val="99"/>
    <w:rsid w:val="007D11F5"/>
    <w:pPr>
      <w:tabs>
        <w:tab w:val="center" w:pos="4153"/>
        <w:tab w:val="right" w:pos="8306"/>
      </w:tabs>
    </w:pPr>
    <w:rPr>
      <w:sz w:val="20"/>
      <w:szCs w:val="20"/>
    </w:rPr>
  </w:style>
  <w:style w:type="paragraph" w:customStyle="1" w:styleId="ad">
    <w:name w:val="Заголовок КД"/>
    <w:basedOn w:val="a0"/>
    <w:next w:val="a0"/>
    <w:rsid w:val="007D11F5"/>
    <w:pPr>
      <w:ind w:left="284" w:right="284"/>
      <w:jc w:val="center"/>
    </w:pPr>
    <w:rPr>
      <w:b/>
      <w:sz w:val="28"/>
      <w:szCs w:val="20"/>
    </w:rPr>
  </w:style>
  <w:style w:type="paragraph" w:customStyle="1" w:styleId="210">
    <w:name w:val="Основной текст 21"/>
    <w:basedOn w:val="a0"/>
    <w:rsid w:val="007D11F5"/>
    <w:pPr>
      <w:snapToGrid w:val="0"/>
      <w:spacing w:before="120"/>
      <w:ind w:firstLine="709"/>
      <w:jc w:val="both"/>
    </w:pPr>
    <w:rPr>
      <w:rFonts w:ascii="Arial" w:hAnsi="Arial"/>
      <w:szCs w:val="20"/>
    </w:rPr>
  </w:style>
  <w:style w:type="paragraph" w:customStyle="1" w:styleId="Iauiueiniiaiieoaeno">
    <w:name w:val="Iau?iue.iniiaiie oaeno"/>
    <w:rsid w:val="007D11F5"/>
    <w:pPr>
      <w:suppressAutoHyphens/>
      <w:snapToGrid w:val="0"/>
    </w:pPr>
    <w:rPr>
      <w:rFonts w:eastAsia="Arial"/>
      <w:lang w:eastAsia="ar-SA"/>
    </w:rPr>
  </w:style>
  <w:style w:type="paragraph" w:customStyle="1" w:styleId="31">
    <w:name w:val="Основной текст 31"/>
    <w:basedOn w:val="a0"/>
    <w:rsid w:val="007D11F5"/>
    <w:pPr>
      <w:spacing w:after="120"/>
    </w:pPr>
    <w:rPr>
      <w:b/>
      <w:bCs/>
      <w:sz w:val="16"/>
      <w:szCs w:val="16"/>
    </w:rPr>
  </w:style>
  <w:style w:type="paragraph" w:customStyle="1" w:styleId="ae">
    <w:name w:val="Содержимое врезки"/>
    <w:basedOn w:val="a6"/>
    <w:rsid w:val="007D11F5"/>
  </w:style>
  <w:style w:type="paragraph" w:customStyle="1" w:styleId="af">
    <w:name w:val="Содержимое таблицы"/>
    <w:basedOn w:val="a0"/>
    <w:rsid w:val="007D11F5"/>
    <w:pPr>
      <w:suppressLineNumbers/>
    </w:pPr>
  </w:style>
  <w:style w:type="paragraph" w:customStyle="1" w:styleId="af0">
    <w:name w:val="Заголовок таблицы"/>
    <w:basedOn w:val="af"/>
    <w:rsid w:val="007D11F5"/>
    <w:pPr>
      <w:jc w:val="center"/>
    </w:pPr>
    <w:rPr>
      <w:b/>
      <w:bCs/>
    </w:rPr>
  </w:style>
  <w:style w:type="table" w:styleId="af1">
    <w:name w:val="Table Grid"/>
    <w:basedOn w:val="a2"/>
    <w:rsid w:val="00383DE8"/>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15">
    <w:name w:val="toc 1"/>
    <w:basedOn w:val="a0"/>
    <w:next w:val="a0"/>
    <w:autoRedefine/>
    <w:uiPriority w:val="39"/>
    <w:rsid w:val="00604972"/>
    <w:pPr>
      <w:widowControl w:val="0"/>
      <w:tabs>
        <w:tab w:val="left" w:pos="426"/>
        <w:tab w:val="right" w:leader="dot" w:pos="9639"/>
      </w:tabs>
      <w:suppressAutoHyphens w:val="0"/>
      <w:adjustRightInd w:val="0"/>
      <w:spacing w:line="360" w:lineRule="auto"/>
      <w:jc w:val="both"/>
      <w:textAlignment w:val="baseline"/>
    </w:pPr>
    <w:rPr>
      <w:rFonts w:eastAsia="GOST Type AU"/>
      <w:noProof/>
      <w:sz w:val="28"/>
      <w:szCs w:val="28"/>
      <w:lang w:eastAsia="ru-RU"/>
    </w:rPr>
  </w:style>
  <w:style w:type="paragraph" w:styleId="24">
    <w:name w:val="toc 2"/>
    <w:basedOn w:val="a0"/>
    <w:next w:val="a0"/>
    <w:autoRedefine/>
    <w:uiPriority w:val="39"/>
    <w:rsid w:val="00645415"/>
    <w:pPr>
      <w:widowControl w:val="0"/>
      <w:tabs>
        <w:tab w:val="left" w:pos="426"/>
        <w:tab w:val="right" w:leader="dot" w:pos="9627"/>
      </w:tabs>
      <w:suppressAutoHyphens w:val="0"/>
      <w:adjustRightInd w:val="0"/>
      <w:textAlignment w:val="baseline"/>
    </w:pPr>
    <w:rPr>
      <w:sz w:val="20"/>
      <w:szCs w:val="20"/>
      <w:lang w:eastAsia="ru-RU"/>
    </w:rPr>
  </w:style>
  <w:style w:type="character" w:styleId="af2">
    <w:name w:val="Hyperlink"/>
    <w:uiPriority w:val="99"/>
    <w:rsid w:val="00383DE8"/>
    <w:rPr>
      <w:color w:val="0000FF"/>
      <w:u w:val="single"/>
    </w:rPr>
  </w:style>
  <w:style w:type="paragraph" w:customStyle="1" w:styleId="27">
    <w:name w:val="Стиль27"/>
    <w:basedOn w:val="a0"/>
    <w:rsid w:val="00383DE8"/>
    <w:pPr>
      <w:widowControl w:val="0"/>
      <w:numPr>
        <w:numId w:val="1"/>
      </w:numPr>
      <w:autoSpaceDE w:val="0"/>
      <w:adjustRightInd w:val="0"/>
      <w:spacing w:line="360" w:lineRule="auto"/>
      <w:jc w:val="center"/>
      <w:textAlignment w:val="baseline"/>
      <w:outlineLvl w:val="0"/>
    </w:pPr>
    <w:rPr>
      <w:rFonts w:eastAsia="GOST Type AU"/>
      <w:b/>
      <w:color w:val="000000"/>
      <w:kern w:val="24"/>
      <w:sz w:val="28"/>
      <w:szCs w:val="28"/>
    </w:rPr>
  </w:style>
  <w:style w:type="paragraph" w:styleId="af3">
    <w:name w:val="Normal (Web)"/>
    <w:basedOn w:val="a0"/>
    <w:uiPriority w:val="99"/>
    <w:rsid w:val="002376CF"/>
    <w:pPr>
      <w:suppressAutoHyphens w:val="0"/>
      <w:spacing w:before="100" w:beforeAutospacing="1" w:after="100" w:afterAutospacing="1"/>
    </w:pPr>
    <w:rPr>
      <w:lang w:eastAsia="ru-RU"/>
    </w:rPr>
  </w:style>
  <w:style w:type="character" w:customStyle="1" w:styleId="fts-hit">
    <w:name w:val="fts-hit"/>
    <w:rsid w:val="007E6CE3"/>
    <w:rPr>
      <w:shd w:val="clear" w:color="auto" w:fill="FFC0CB"/>
    </w:rPr>
  </w:style>
  <w:style w:type="paragraph" w:styleId="a">
    <w:name w:val="List Bullet"/>
    <w:basedOn w:val="a0"/>
    <w:rsid w:val="00A02079"/>
    <w:pPr>
      <w:numPr>
        <w:numId w:val="2"/>
      </w:numPr>
    </w:pPr>
  </w:style>
  <w:style w:type="paragraph" w:styleId="af4">
    <w:name w:val="Balloon Text"/>
    <w:basedOn w:val="a0"/>
    <w:link w:val="af5"/>
    <w:uiPriority w:val="99"/>
    <w:semiHidden/>
    <w:rsid w:val="0039571D"/>
    <w:rPr>
      <w:rFonts w:ascii="Tahoma" w:hAnsi="Tahoma" w:cs="Tahoma"/>
      <w:sz w:val="16"/>
      <w:szCs w:val="16"/>
    </w:rPr>
  </w:style>
  <w:style w:type="paragraph" w:customStyle="1" w:styleId="ConsNormal">
    <w:name w:val="ConsNormal"/>
    <w:rsid w:val="00A33ED5"/>
    <w:pPr>
      <w:widowControl w:val="0"/>
      <w:suppressAutoHyphens/>
      <w:autoSpaceDE w:val="0"/>
      <w:ind w:right="19772" w:firstLine="720"/>
    </w:pPr>
    <w:rPr>
      <w:rFonts w:ascii="Arial" w:eastAsia="Arial" w:hAnsi="Arial" w:cs="Arial"/>
      <w:lang w:eastAsia="ar-SA"/>
    </w:rPr>
  </w:style>
  <w:style w:type="paragraph" w:customStyle="1" w:styleId="af6">
    <w:name w:val="основной"/>
    <w:basedOn w:val="a0"/>
    <w:rsid w:val="00A33ED5"/>
    <w:pPr>
      <w:keepNext/>
    </w:pPr>
    <w:rPr>
      <w:szCs w:val="20"/>
    </w:rPr>
  </w:style>
  <w:style w:type="paragraph" w:customStyle="1" w:styleId="Iauiue">
    <w:name w:val="Iau?iue"/>
    <w:rsid w:val="00BE4064"/>
    <w:pPr>
      <w:widowControl w:val="0"/>
      <w:suppressAutoHyphens/>
    </w:pPr>
    <w:rPr>
      <w:rFonts w:eastAsia="Arial"/>
      <w:lang w:eastAsia="ar-SA"/>
    </w:rPr>
  </w:style>
  <w:style w:type="paragraph" w:customStyle="1" w:styleId="nienie">
    <w:name w:val="nienie"/>
    <w:basedOn w:val="Iauiue"/>
    <w:rsid w:val="00BE4064"/>
    <w:pPr>
      <w:keepLines/>
      <w:tabs>
        <w:tab w:val="num" w:pos="851"/>
      </w:tabs>
      <w:ind w:left="709" w:hanging="284"/>
      <w:jc w:val="both"/>
    </w:pPr>
    <w:rPr>
      <w:rFonts w:ascii="Peterburg" w:hAnsi="Peterburg"/>
      <w:sz w:val="24"/>
    </w:rPr>
  </w:style>
  <w:style w:type="paragraph" w:customStyle="1" w:styleId="211">
    <w:name w:val="Основной текст с отступом 21"/>
    <w:basedOn w:val="a0"/>
    <w:rsid w:val="00BE4064"/>
    <w:pPr>
      <w:spacing w:after="120" w:line="480" w:lineRule="auto"/>
      <w:ind w:left="283"/>
    </w:pPr>
  </w:style>
  <w:style w:type="paragraph" w:customStyle="1" w:styleId="310">
    <w:name w:val="Основной текст с отступом 31"/>
    <w:basedOn w:val="a0"/>
    <w:rsid w:val="00BE4064"/>
    <w:pPr>
      <w:spacing w:after="120"/>
      <w:ind w:left="283"/>
    </w:pPr>
    <w:rPr>
      <w:sz w:val="16"/>
      <w:szCs w:val="16"/>
    </w:rPr>
  </w:style>
  <w:style w:type="paragraph" w:customStyle="1" w:styleId="25">
    <w:name w:val="Îñíîâíîé òåêñò 2"/>
    <w:basedOn w:val="a0"/>
    <w:rsid w:val="00BE4064"/>
    <w:pPr>
      <w:widowControl w:val="0"/>
      <w:ind w:firstLine="720"/>
      <w:jc w:val="both"/>
    </w:pPr>
    <w:rPr>
      <w:rFonts w:eastAsia="Arial"/>
      <w:b/>
      <w:color w:val="000000"/>
      <w:szCs w:val="20"/>
      <w:lang w:val="en-US"/>
    </w:rPr>
  </w:style>
  <w:style w:type="paragraph" w:styleId="af7">
    <w:name w:val="Body Text Indent"/>
    <w:basedOn w:val="a0"/>
    <w:link w:val="af8"/>
    <w:rsid w:val="00BE4064"/>
    <w:pPr>
      <w:spacing w:after="120"/>
      <w:ind w:left="283"/>
    </w:pPr>
  </w:style>
  <w:style w:type="character" w:styleId="af9">
    <w:name w:val="Strong"/>
    <w:uiPriority w:val="22"/>
    <w:qFormat/>
    <w:rsid w:val="001F51A3"/>
    <w:rPr>
      <w:b/>
      <w:bCs/>
    </w:rPr>
  </w:style>
  <w:style w:type="paragraph" w:customStyle="1" w:styleId="ConsTitle">
    <w:name w:val="ConsTitle"/>
    <w:rsid w:val="00606793"/>
    <w:pPr>
      <w:widowControl w:val="0"/>
      <w:suppressAutoHyphens/>
      <w:autoSpaceDE w:val="0"/>
    </w:pPr>
    <w:rPr>
      <w:rFonts w:ascii="Arial" w:eastAsia="Arial" w:hAnsi="Arial" w:cs="Arial"/>
      <w:b/>
      <w:bCs/>
      <w:sz w:val="16"/>
      <w:szCs w:val="16"/>
      <w:lang w:eastAsia="ar-SA"/>
    </w:rPr>
  </w:style>
  <w:style w:type="paragraph" w:customStyle="1" w:styleId="32">
    <w:name w:val="Îñíîâíîé òåêñò ñ îòñòóïîì 3"/>
    <w:basedOn w:val="a0"/>
    <w:rsid w:val="00E95399"/>
    <w:pPr>
      <w:widowControl w:val="0"/>
      <w:ind w:firstLine="567"/>
      <w:jc w:val="both"/>
    </w:pPr>
    <w:rPr>
      <w:rFonts w:ascii="Peterburg" w:eastAsia="Arial" w:hAnsi="Peterburg"/>
      <w:b/>
      <w:i/>
      <w:szCs w:val="20"/>
    </w:rPr>
  </w:style>
  <w:style w:type="paragraph" w:customStyle="1" w:styleId="afa">
    <w:name w:val="Îáû÷íûé"/>
    <w:rsid w:val="00B65D9A"/>
    <w:pPr>
      <w:widowControl w:val="0"/>
      <w:suppressAutoHyphens/>
    </w:pPr>
    <w:rPr>
      <w:rFonts w:eastAsia="Arial"/>
      <w:sz w:val="28"/>
      <w:lang w:eastAsia="ar-SA"/>
    </w:rPr>
  </w:style>
  <w:style w:type="paragraph" w:customStyle="1" w:styleId="Iniiaiieoaeno2">
    <w:name w:val="Iniiaiie oaeno 2"/>
    <w:basedOn w:val="a0"/>
    <w:rsid w:val="00B65D9A"/>
    <w:pPr>
      <w:widowControl w:val="0"/>
      <w:ind w:firstLine="567"/>
      <w:jc w:val="both"/>
    </w:pPr>
    <w:rPr>
      <w:b/>
      <w:color w:val="000000"/>
      <w:szCs w:val="20"/>
    </w:rPr>
  </w:style>
  <w:style w:type="paragraph" w:customStyle="1" w:styleId="-2">
    <w:name w:val="Нормальный-2"/>
    <w:basedOn w:val="a0"/>
    <w:link w:val="-20"/>
    <w:rsid w:val="00E14CAE"/>
    <w:pPr>
      <w:spacing w:before="120"/>
      <w:ind w:left="284" w:right="170" w:firstLine="851"/>
      <w:jc w:val="both"/>
    </w:pPr>
    <w:rPr>
      <w:sz w:val="26"/>
      <w:szCs w:val="20"/>
    </w:rPr>
  </w:style>
  <w:style w:type="character" w:customStyle="1" w:styleId="-20">
    <w:name w:val="Нормальный-2 Знак"/>
    <w:link w:val="-2"/>
    <w:rsid w:val="00E14CAE"/>
    <w:rPr>
      <w:sz w:val="26"/>
      <w:lang w:val="ru-RU" w:eastAsia="ar-SA" w:bidi="ar-SA"/>
    </w:rPr>
  </w:style>
  <w:style w:type="paragraph" w:customStyle="1" w:styleId="OEM">
    <w:name w:val="Нормальный (OEM)"/>
    <w:basedOn w:val="a0"/>
    <w:next w:val="a0"/>
    <w:uiPriority w:val="99"/>
    <w:rsid w:val="00385CC5"/>
    <w:pPr>
      <w:widowControl w:val="0"/>
      <w:suppressAutoHyphens w:val="0"/>
      <w:autoSpaceDE w:val="0"/>
      <w:autoSpaceDN w:val="0"/>
      <w:adjustRightInd w:val="0"/>
      <w:jc w:val="both"/>
    </w:pPr>
    <w:rPr>
      <w:rFonts w:ascii="Courier New" w:hAnsi="Courier New" w:cs="Courier New"/>
      <w:sz w:val="20"/>
      <w:szCs w:val="20"/>
      <w:lang w:eastAsia="ru-RU"/>
    </w:rPr>
  </w:style>
  <w:style w:type="paragraph" w:customStyle="1" w:styleId="afb">
    <w:name w:val="Основной шрифт абзаца Знак"/>
    <w:aliases w:val="Знак Знак"/>
    <w:basedOn w:val="a0"/>
    <w:rsid w:val="00C81688"/>
    <w:pPr>
      <w:widowControl w:val="0"/>
      <w:suppressAutoHyphens w:val="0"/>
      <w:adjustRightInd w:val="0"/>
      <w:spacing w:after="160" w:line="240" w:lineRule="exact"/>
      <w:jc w:val="right"/>
    </w:pPr>
    <w:rPr>
      <w:sz w:val="20"/>
      <w:szCs w:val="20"/>
      <w:lang w:val="en-GB" w:eastAsia="en-US"/>
    </w:rPr>
  </w:style>
  <w:style w:type="character" w:customStyle="1" w:styleId="40">
    <w:name w:val="Заголовок 4 Знак"/>
    <w:link w:val="4"/>
    <w:rsid w:val="00D70550"/>
    <w:rPr>
      <w:b/>
      <w:bCs/>
      <w:i/>
      <w:sz w:val="28"/>
      <w:szCs w:val="28"/>
    </w:rPr>
  </w:style>
  <w:style w:type="character" w:customStyle="1" w:styleId="60">
    <w:name w:val="Заголовок 6 Знак"/>
    <w:link w:val="6"/>
    <w:rsid w:val="00D70550"/>
    <w:rPr>
      <w:b/>
      <w:bCs/>
      <w:sz w:val="22"/>
      <w:szCs w:val="22"/>
    </w:rPr>
  </w:style>
  <w:style w:type="paragraph" w:customStyle="1" w:styleId="afc">
    <w:name w:val="Стиль"/>
    <w:basedOn w:val="ab"/>
    <w:rsid w:val="00D70550"/>
    <w:pPr>
      <w:framePr w:hSpace="181" w:wrap="around" w:hAnchor="margin" w:xAlign="right" w:yAlign="bottom"/>
      <w:tabs>
        <w:tab w:val="clear" w:pos="4153"/>
        <w:tab w:val="clear" w:pos="8306"/>
        <w:tab w:val="center" w:pos="4677"/>
        <w:tab w:val="right" w:pos="9355"/>
      </w:tabs>
      <w:suppressAutoHyphens w:val="0"/>
      <w:spacing w:line="360" w:lineRule="auto"/>
      <w:ind w:left="284" w:right="284" w:firstLine="851"/>
      <w:suppressOverlap/>
      <w:jc w:val="center"/>
    </w:pPr>
    <w:rPr>
      <w:rFonts w:ascii="GOST type A" w:hAnsi="GOST type A"/>
      <w:szCs w:val="24"/>
      <w:lang w:eastAsia="ru-RU"/>
    </w:rPr>
  </w:style>
  <w:style w:type="character" w:customStyle="1" w:styleId="ac">
    <w:name w:val="Нижний колонтитул Знак"/>
    <w:link w:val="ab"/>
    <w:uiPriority w:val="99"/>
    <w:rsid w:val="00D70550"/>
    <w:rPr>
      <w:lang w:eastAsia="ar-SA"/>
    </w:rPr>
  </w:style>
  <w:style w:type="paragraph" w:customStyle="1" w:styleId="16">
    <w:name w:val="ПЗ1"/>
    <w:basedOn w:val="-2"/>
    <w:next w:val="-2"/>
    <w:rsid w:val="00D70550"/>
    <w:pPr>
      <w:keepNext/>
      <w:overflowPunct w:val="0"/>
      <w:autoSpaceDE w:val="0"/>
      <w:autoSpaceDN w:val="0"/>
      <w:adjustRightInd w:val="0"/>
      <w:spacing w:before="720" w:after="480"/>
      <w:textAlignment w:val="baseline"/>
    </w:pPr>
    <w:rPr>
      <w:b/>
      <w:caps/>
      <w:lang w:eastAsia="ru-RU"/>
    </w:rPr>
  </w:style>
  <w:style w:type="character" w:customStyle="1" w:styleId="a7">
    <w:name w:val="Основной текст Знак"/>
    <w:link w:val="a6"/>
    <w:rsid w:val="00D70550"/>
    <w:rPr>
      <w:sz w:val="24"/>
      <w:szCs w:val="24"/>
      <w:lang w:eastAsia="ar-SA"/>
    </w:rPr>
  </w:style>
  <w:style w:type="paragraph" w:styleId="26">
    <w:name w:val="Body Text Indent 2"/>
    <w:basedOn w:val="a0"/>
    <w:link w:val="28"/>
    <w:rsid w:val="00D70550"/>
    <w:pPr>
      <w:suppressAutoHyphens w:val="0"/>
      <w:overflowPunct w:val="0"/>
      <w:autoSpaceDE w:val="0"/>
      <w:autoSpaceDN w:val="0"/>
      <w:adjustRightInd w:val="0"/>
      <w:spacing w:after="120" w:line="480" w:lineRule="auto"/>
      <w:ind w:left="283"/>
      <w:textAlignment w:val="baseline"/>
    </w:pPr>
    <w:rPr>
      <w:rFonts w:ascii="Arial" w:hAnsi="Arial"/>
      <w:sz w:val="20"/>
      <w:szCs w:val="20"/>
      <w:lang w:eastAsia="ru-RU"/>
    </w:rPr>
  </w:style>
  <w:style w:type="character" w:customStyle="1" w:styleId="28">
    <w:name w:val="Основной текст с отступом 2 Знак"/>
    <w:link w:val="26"/>
    <w:rsid w:val="00D70550"/>
    <w:rPr>
      <w:rFonts w:ascii="Arial" w:hAnsi="Arial"/>
    </w:rPr>
  </w:style>
  <w:style w:type="paragraph" w:styleId="33">
    <w:name w:val="Body Text 3"/>
    <w:basedOn w:val="a0"/>
    <w:link w:val="34"/>
    <w:rsid w:val="00D70550"/>
    <w:pPr>
      <w:suppressAutoHyphens w:val="0"/>
      <w:spacing w:after="120" w:line="360" w:lineRule="auto"/>
      <w:ind w:left="284" w:right="284" w:firstLine="851"/>
    </w:pPr>
    <w:rPr>
      <w:rFonts w:ascii="GOST type A" w:hAnsi="GOST type A"/>
      <w:i/>
      <w:sz w:val="16"/>
      <w:szCs w:val="16"/>
      <w:lang w:eastAsia="ru-RU"/>
    </w:rPr>
  </w:style>
  <w:style w:type="character" w:customStyle="1" w:styleId="34">
    <w:name w:val="Основной текст 3 Знак"/>
    <w:link w:val="33"/>
    <w:rsid w:val="00D70550"/>
    <w:rPr>
      <w:rFonts w:ascii="GOST type A" w:hAnsi="GOST type A"/>
      <w:i/>
      <w:sz w:val="16"/>
      <w:szCs w:val="16"/>
    </w:rPr>
  </w:style>
  <w:style w:type="paragraph" w:styleId="afd">
    <w:name w:val="List Paragraph"/>
    <w:basedOn w:val="a0"/>
    <w:link w:val="afe"/>
    <w:uiPriority w:val="34"/>
    <w:qFormat/>
    <w:rsid w:val="00D70550"/>
    <w:pPr>
      <w:suppressAutoHyphens w:val="0"/>
      <w:spacing w:after="200" w:line="276" w:lineRule="auto"/>
      <w:ind w:left="720"/>
    </w:pPr>
    <w:rPr>
      <w:rFonts w:ascii="Calibri" w:eastAsia="Calibri" w:hAnsi="Calibri"/>
      <w:sz w:val="22"/>
      <w:szCs w:val="22"/>
    </w:rPr>
  </w:style>
  <w:style w:type="paragraph" w:customStyle="1" w:styleId="17">
    <w:name w:val="Заголовок 1ПЗ"/>
    <w:basedOn w:val="a0"/>
    <w:next w:val="a0"/>
    <w:rsid w:val="00D70550"/>
    <w:pPr>
      <w:suppressAutoHyphens w:val="0"/>
      <w:overflowPunct w:val="0"/>
      <w:autoSpaceDE w:val="0"/>
      <w:autoSpaceDN w:val="0"/>
      <w:adjustRightInd w:val="0"/>
      <w:spacing w:after="840"/>
      <w:ind w:left="284" w:right="170" w:firstLine="851"/>
      <w:jc w:val="both"/>
      <w:textAlignment w:val="baseline"/>
    </w:pPr>
    <w:rPr>
      <w:b/>
      <w:caps/>
      <w:sz w:val="28"/>
      <w:szCs w:val="20"/>
      <w:lang w:eastAsia="ru-RU"/>
    </w:rPr>
  </w:style>
  <w:style w:type="paragraph" w:customStyle="1" w:styleId="29">
    <w:name w:val="ПЗ2"/>
    <w:basedOn w:val="-2"/>
    <w:next w:val="-2"/>
    <w:rsid w:val="00D70550"/>
    <w:pPr>
      <w:keepNext/>
      <w:suppressAutoHyphens w:val="0"/>
      <w:overflowPunct w:val="0"/>
      <w:autoSpaceDE w:val="0"/>
      <w:autoSpaceDN w:val="0"/>
      <w:adjustRightInd w:val="0"/>
      <w:spacing w:before="360" w:after="240"/>
      <w:textAlignment w:val="baseline"/>
    </w:pPr>
    <w:rPr>
      <w:b/>
      <w:lang w:eastAsia="ru-RU"/>
    </w:rPr>
  </w:style>
  <w:style w:type="paragraph" w:styleId="41">
    <w:name w:val="toc 4"/>
    <w:basedOn w:val="a0"/>
    <w:next w:val="a0"/>
    <w:uiPriority w:val="39"/>
    <w:rsid w:val="00D70550"/>
    <w:pPr>
      <w:tabs>
        <w:tab w:val="right" w:leader="dot" w:pos="10376"/>
      </w:tabs>
      <w:suppressAutoHyphens w:val="0"/>
      <w:overflowPunct w:val="0"/>
      <w:autoSpaceDE w:val="0"/>
      <w:autoSpaceDN w:val="0"/>
      <w:adjustRightInd w:val="0"/>
      <w:ind w:left="600"/>
      <w:textAlignment w:val="baseline"/>
    </w:pPr>
    <w:rPr>
      <w:rFonts w:ascii="Arial" w:hAnsi="Arial"/>
      <w:sz w:val="20"/>
      <w:szCs w:val="20"/>
      <w:lang w:eastAsia="ru-RU"/>
    </w:rPr>
  </w:style>
  <w:style w:type="paragraph" w:customStyle="1" w:styleId="Style10">
    <w:name w:val="Style10"/>
    <w:basedOn w:val="a0"/>
    <w:rsid w:val="00D70550"/>
    <w:pPr>
      <w:widowControl w:val="0"/>
      <w:suppressAutoHyphens w:val="0"/>
      <w:autoSpaceDE w:val="0"/>
      <w:autoSpaceDN w:val="0"/>
      <w:adjustRightInd w:val="0"/>
    </w:pPr>
    <w:rPr>
      <w:rFonts w:ascii="Arial" w:hAnsi="Arial" w:cs="Arial"/>
      <w:lang w:eastAsia="ru-RU"/>
    </w:rPr>
  </w:style>
  <w:style w:type="paragraph" w:customStyle="1" w:styleId="Style12">
    <w:name w:val="Style12"/>
    <w:basedOn w:val="a0"/>
    <w:rsid w:val="00D70550"/>
    <w:pPr>
      <w:widowControl w:val="0"/>
      <w:suppressAutoHyphens w:val="0"/>
      <w:autoSpaceDE w:val="0"/>
      <w:autoSpaceDN w:val="0"/>
      <w:adjustRightInd w:val="0"/>
    </w:pPr>
    <w:rPr>
      <w:rFonts w:ascii="Arial" w:hAnsi="Arial" w:cs="Arial"/>
      <w:lang w:eastAsia="ru-RU"/>
    </w:rPr>
  </w:style>
  <w:style w:type="character" w:customStyle="1" w:styleId="FontStyle20">
    <w:name w:val="Font Style20"/>
    <w:rsid w:val="00D70550"/>
    <w:rPr>
      <w:rFonts w:ascii="Arial" w:hAnsi="Arial" w:cs="Arial"/>
      <w:b/>
      <w:bCs/>
      <w:i/>
      <w:iCs/>
      <w:sz w:val="22"/>
      <w:szCs w:val="22"/>
    </w:rPr>
  </w:style>
  <w:style w:type="character" w:customStyle="1" w:styleId="FontStyle22">
    <w:name w:val="Font Style22"/>
    <w:rsid w:val="00D70550"/>
    <w:rPr>
      <w:rFonts w:ascii="Arial" w:hAnsi="Arial" w:cs="Arial"/>
      <w:sz w:val="22"/>
      <w:szCs w:val="22"/>
    </w:rPr>
  </w:style>
  <w:style w:type="paragraph" w:styleId="aff">
    <w:name w:val="Title"/>
    <w:basedOn w:val="a0"/>
    <w:link w:val="aff0"/>
    <w:qFormat/>
    <w:rsid w:val="00D70550"/>
    <w:pPr>
      <w:suppressAutoHyphens w:val="0"/>
      <w:jc w:val="center"/>
    </w:pPr>
    <w:rPr>
      <w:b/>
      <w:bCs/>
      <w:sz w:val="28"/>
      <w:lang w:eastAsia="ru-RU"/>
    </w:rPr>
  </w:style>
  <w:style w:type="character" w:customStyle="1" w:styleId="aff0">
    <w:name w:val="Название Знак"/>
    <w:link w:val="aff"/>
    <w:rsid w:val="00D70550"/>
    <w:rPr>
      <w:b/>
      <w:bCs/>
      <w:sz w:val="28"/>
      <w:szCs w:val="24"/>
    </w:rPr>
  </w:style>
  <w:style w:type="character" w:styleId="aff1">
    <w:name w:val="line number"/>
    <w:basedOn w:val="a1"/>
    <w:rsid w:val="00F3765D"/>
  </w:style>
  <w:style w:type="character" w:styleId="aff2">
    <w:name w:val="annotation reference"/>
    <w:rsid w:val="00F3765D"/>
    <w:rPr>
      <w:sz w:val="16"/>
      <w:szCs w:val="16"/>
    </w:rPr>
  </w:style>
  <w:style w:type="paragraph" w:styleId="aff3">
    <w:name w:val="annotation text"/>
    <w:basedOn w:val="a0"/>
    <w:link w:val="aff4"/>
    <w:rsid w:val="00F3765D"/>
    <w:rPr>
      <w:sz w:val="20"/>
      <w:szCs w:val="20"/>
    </w:rPr>
  </w:style>
  <w:style w:type="character" w:customStyle="1" w:styleId="aff4">
    <w:name w:val="Текст примечания Знак"/>
    <w:link w:val="aff3"/>
    <w:rsid w:val="00F3765D"/>
    <w:rPr>
      <w:lang w:eastAsia="ar-SA"/>
    </w:rPr>
  </w:style>
  <w:style w:type="paragraph" w:styleId="aff5">
    <w:name w:val="annotation subject"/>
    <w:basedOn w:val="aff3"/>
    <w:next w:val="aff3"/>
    <w:link w:val="aff6"/>
    <w:rsid w:val="00F3765D"/>
    <w:rPr>
      <w:b/>
      <w:bCs/>
    </w:rPr>
  </w:style>
  <w:style w:type="character" w:customStyle="1" w:styleId="aff6">
    <w:name w:val="Тема примечания Знак"/>
    <w:link w:val="aff5"/>
    <w:rsid w:val="00F3765D"/>
    <w:rPr>
      <w:b/>
      <w:bCs/>
      <w:lang w:eastAsia="ar-SA"/>
    </w:rPr>
  </w:style>
  <w:style w:type="paragraph" w:customStyle="1" w:styleId="320">
    <w:name w:val="Основной текст 32"/>
    <w:basedOn w:val="a0"/>
    <w:rsid w:val="00DB15DB"/>
    <w:pPr>
      <w:tabs>
        <w:tab w:val="left" w:pos="5670"/>
        <w:tab w:val="left" w:pos="8931"/>
      </w:tabs>
      <w:suppressAutoHyphens w:val="0"/>
      <w:jc w:val="center"/>
    </w:pPr>
    <w:rPr>
      <w:szCs w:val="20"/>
    </w:rPr>
  </w:style>
  <w:style w:type="paragraph" w:customStyle="1" w:styleId="Style4">
    <w:name w:val="Style4"/>
    <w:basedOn w:val="a0"/>
    <w:rsid w:val="000A639B"/>
    <w:pPr>
      <w:widowControl w:val="0"/>
      <w:autoSpaceDE w:val="0"/>
      <w:spacing w:line="413" w:lineRule="exact"/>
      <w:ind w:firstLine="134"/>
      <w:jc w:val="both"/>
    </w:pPr>
    <w:rPr>
      <w:rFonts w:ascii="Arial" w:hAnsi="Arial" w:cs="Arial"/>
    </w:rPr>
  </w:style>
  <w:style w:type="paragraph" w:customStyle="1" w:styleId="Standard">
    <w:name w:val="Standard"/>
    <w:basedOn w:val="a0"/>
    <w:rsid w:val="008215CE"/>
    <w:pPr>
      <w:widowControl w:val="0"/>
      <w:suppressAutoHyphens w:val="0"/>
    </w:pPr>
    <w:rPr>
      <w:rFonts w:eastAsia="Lucida Sans Unicode" w:cs="Tahoma"/>
      <w:szCs w:val="20"/>
    </w:rPr>
  </w:style>
  <w:style w:type="paragraph" w:styleId="35">
    <w:name w:val="toc 3"/>
    <w:basedOn w:val="a0"/>
    <w:next w:val="a0"/>
    <w:autoRedefine/>
    <w:uiPriority w:val="39"/>
    <w:rsid w:val="004C1610"/>
    <w:pPr>
      <w:ind w:left="480"/>
    </w:pPr>
  </w:style>
  <w:style w:type="paragraph" w:customStyle="1" w:styleId="rvps5">
    <w:name w:val="rvps5"/>
    <w:basedOn w:val="a0"/>
    <w:rsid w:val="00AC0ECA"/>
    <w:pPr>
      <w:suppressAutoHyphens w:val="0"/>
      <w:spacing w:before="100" w:beforeAutospacing="1" w:after="100" w:afterAutospacing="1"/>
    </w:pPr>
    <w:rPr>
      <w:lang w:eastAsia="ru-RU"/>
    </w:rPr>
  </w:style>
  <w:style w:type="character" w:customStyle="1" w:styleId="rvts6">
    <w:name w:val="rvts6"/>
    <w:basedOn w:val="a1"/>
    <w:rsid w:val="00AC0ECA"/>
  </w:style>
  <w:style w:type="table" w:styleId="18">
    <w:name w:val="Table Grid 1"/>
    <w:basedOn w:val="a2"/>
    <w:rsid w:val="00E43172"/>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apple-converted-space">
    <w:name w:val="apple-converted-space"/>
    <w:basedOn w:val="a1"/>
    <w:rsid w:val="009C7BD7"/>
  </w:style>
  <w:style w:type="paragraph" w:customStyle="1" w:styleId="ConsPlusNormal">
    <w:name w:val="ConsPlusNormal"/>
    <w:link w:val="ConsPlusNormal0"/>
    <w:rsid w:val="00C34661"/>
    <w:pPr>
      <w:widowControl w:val="0"/>
      <w:autoSpaceDE w:val="0"/>
      <w:autoSpaceDN w:val="0"/>
      <w:adjustRightInd w:val="0"/>
      <w:ind w:firstLine="720"/>
    </w:pPr>
    <w:rPr>
      <w:rFonts w:ascii="Arial" w:hAnsi="Arial" w:cs="Arial"/>
    </w:rPr>
  </w:style>
  <w:style w:type="character" w:customStyle="1" w:styleId="Bodytext">
    <w:name w:val="Body text_"/>
    <w:link w:val="19"/>
    <w:locked/>
    <w:rsid w:val="00661E97"/>
    <w:rPr>
      <w:sz w:val="19"/>
      <w:szCs w:val="19"/>
      <w:shd w:val="clear" w:color="auto" w:fill="FFFFFF"/>
    </w:rPr>
  </w:style>
  <w:style w:type="paragraph" w:customStyle="1" w:styleId="19">
    <w:name w:val="Основной текст1"/>
    <w:basedOn w:val="a0"/>
    <w:link w:val="Bodytext"/>
    <w:rsid w:val="00661E97"/>
    <w:pPr>
      <w:widowControl w:val="0"/>
      <w:shd w:val="clear" w:color="auto" w:fill="FFFFFF"/>
      <w:suppressAutoHyphens w:val="0"/>
      <w:spacing w:before="600" w:after="420" w:line="0" w:lineRule="atLeast"/>
    </w:pPr>
    <w:rPr>
      <w:sz w:val="19"/>
      <w:szCs w:val="19"/>
      <w:lang w:eastAsia="ru-RU"/>
    </w:rPr>
  </w:style>
  <w:style w:type="paragraph" w:customStyle="1" w:styleId="aff7">
    <w:name w:val="Знак"/>
    <w:basedOn w:val="a0"/>
    <w:rsid w:val="004C01CB"/>
    <w:pPr>
      <w:suppressAutoHyphens w:val="0"/>
      <w:spacing w:after="160" w:line="240" w:lineRule="exact"/>
    </w:pPr>
    <w:rPr>
      <w:rFonts w:ascii="Verdana" w:hAnsi="Verdana"/>
      <w:sz w:val="20"/>
      <w:szCs w:val="20"/>
      <w:lang w:val="en-US" w:eastAsia="en-US"/>
    </w:rPr>
  </w:style>
  <w:style w:type="paragraph" w:customStyle="1" w:styleId="Default">
    <w:name w:val="Default"/>
    <w:rsid w:val="000E29A2"/>
    <w:pPr>
      <w:autoSpaceDE w:val="0"/>
      <w:autoSpaceDN w:val="0"/>
      <w:adjustRightInd w:val="0"/>
    </w:pPr>
    <w:rPr>
      <w:color w:val="000000"/>
      <w:sz w:val="24"/>
      <w:szCs w:val="24"/>
    </w:rPr>
  </w:style>
  <w:style w:type="paragraph" w:customStyle="1" w:styleId="Style3">
    <w:name w:val="Style3"/>
    <w:basedOn w:val="a0"/>
    <w:rsid w:val="007D1BBA"/>
    <w:pPr>
      <w:widowControl w:val="0"/>
      <w:autoSpaceDE w:val="0"/>
      <w:spacing w:line="413" w:lineRule="exact"/>
    </w:pPr>
    <w:rPr>
      <w:rFonts w:ascii="Arial" w:hAnsi="Arial" w:cs="Arial"/>
    </w:rPr>
  </w:style>
  <w:style w:type="paragraph" w:customStyle="1" w:styleId="Style5">
    <w:name w:val="Style5"/>
    <w:basedOn w:val="a0"/>
    <w:rsid w:val="007D1BBA"/>
    <w:pPr>
      <w:widowControl w:val="0"/>
      <w:autoSpaceDE w:val="0"/>
      <w:spacing w:line="418" w:lineRule="exact"/>
      <w:jc w:val="both"/>
    </w:pPr>
    <w:rPr>
      <w:rFonts w:ascii="Arial" w:hAnsi="Arial" w:cs="Arial"/>
    </w:rPr>
  </w:style>
  <w:style w:type="paragraph" w:customStyle="1" w:styleId="Style15">
    <w:name w:val="Style15"/>
    <w:basedOn w:val="a0"/>
    <w:rsid w:val="007D1BBA"/>
    <w:pPr>
      <w:widowControl w:val="0"/>
      <w:autoSpaceDE w:val="0"/>
      <w:spacing w:line="274" w:lineRule="exact"/>
      <w:ind w:firstLine="701"/>
    </w:pPr>
    <w:rPr>
      <w:rFonts w:ascii="Arial" w:hAnsi="Arial" w:cs="Arial"/>
    </w:rPr>
  </w:style>
  <w:style w:type="character" w:customStyle="1" w:styleId="20">
    <w:name w:val="Заголовок 2 Знак"/>
    <w:link w:val="2"/>
    <w:rsid w:val="00056E40"/>
    <w:rPr>
      <w:rFonts w:ascii="Arial" w:hAnsi="Arial" w:cs="Arial"/>
      <w:b/>
      <w:bCs/>
      <w:i/>
      <w:iCs/>
      <w:sz w:val="28"/>
      <w:szCs w:val="28"/>
      <w:lang w:eastAsia="ar-SA"/>
    </w:rPr>
  </w:style>
  <w:style w:type="paragraph" w:customStyle="1" w:styleId="1a">
    <w:name w:val="Основной текст с отступом1"/>
    <w:basedOn w:val="a0"/>
    <w:rsid w:val="00C53EC5"/>
    <w:pPr>
      <w:suppressAutoHyphens w:val="0"/>
      <w:ind w:firstLine="567"/>
      <w:jc w:val="both"/>
    </w:pPr>
    <w:rPr>
      <w:szCs w:val="20"/>
      <w:lang w:eastAsia="ru-RU"/>
    </w:rPr>
  </w:style>
  <w:style w:type="character" w:customStyle="1" w:styleId="aa">
    <w:name w:val="Верхний колонтитул Знак"/>
    <w:link w:val="a9"/>
    <w:rsid w:val="004A0809"/>
    <w:rPr>
      <w:lang w:eastAsia="ar-SA"/>
    </w:rPr>
  </w:style>
  <w:style w:type="character" w:customStyle="1" w:styleId="aff8">
    <w:name w:val="Гипертекстовая ссылка"/>
    <w:uiPriority w:val="99"/>
    <w:rsid w:val="00EE4773"/>
    <w:rPr>
      <w:rFonts w:cs="Times New Roman"/>
      <w:b/>
      <w:color w:val="008000"/>
    </w:rPr>
  </w:style>
  <w:style w:type="paragraph" w:customStyle="1" w:styleId="ConsPlusNonformat">
    <w:name w:val="ConsPlusNonformat"/>
    <w:uiPriority w:val="99"/>
    <w:rsid w:val="00EE4773"/>
    <w:pPr>
      <w:autoSpaceDE w:val="0"/>
      <w:autoSpaceDN w:val="0"/>
      <w:adjustRightInd w:val="0"/>
    </w:pPr>
    <w:rPr>
      <w:rFonts w:ascii="Courier New" w:hAnsi="Courier New" w:cs="Courier New"/>
      <w:lang w:eastAsia="en-US"/>
    </w:rPr>
  </w:style>
  <w:style w:type="paragraph" w:customStyle="1" w:styleId="FORMATTEXT">
    <w:name w:val=".FORMATTEXT"/>
    <w:rsid w:val="00373453"/>
    <w:pPr>
      <w:widowControl w:val="0"/>
      <w:autoSpaceDE w:val="0"/>
      <w:autoSpaceDN w:val="0"/>
      <w:adjustRightInd w:val="0"/>
    </w:pPr>
    <w:rPr>
      <w:sz w:val="24"/>
      <w:szCs w:val="24"/>
    </w:rPr>
  </w:style>
  <w:style w:type="paragraph" w:customStyle="1" w:styleId="HEADERTEXT">
    <w:name w:val=".HEADERTEXT"/>
    <w:rsid w:val="00373453"/>
    <w:pPr>
      <w:widowControl w:val="0"/>
      <w:autoSpaceDE w:val="0"/>
      <w:autoSpaceDN w:val="0"/>
      <w:adjustRightInd w:val="0"/>
    </w:pPr>
    <w:rPr>
      <w:rFonts w:ascii="Arial" w:hAnsi="Arial" w:cs="Arial"/>
      <w:color w:val="2B4279"/>
      <w:sz w:val="22"/>
      <w:szCs w:val="22"/>
    </w:rPr>
  </w:style>
  <w:style w:type="paragraph" w:customStyle="1" w:styleId="aff9">
    <w:name w:val="Заголовок статьи"/>
    <w:basedOn w:val="a0"/>
    <w:next w:val="a0"/>
    <w:uiPriority w:val="99"/>
    <w:rsid w:val="00E51883"/>
    <w:pPr>
      <w:widowControl w:val="0"/>
      <w:suppressAutoHyphens w:val="0"/>
      <w:autoSpaceDE w:val="0"/>
      <w:autoSpaceDN w:val="0"/>
      <w:adjustRightInd w:val="0"/>
      <w:ind w:left="1612" w:hanging="892"/>
      <w:jc w:val="both"/>
    </w:pPr>
    <w:rPr>
      <w:rFonts w:ascii="Arial" w:hAnsi="Arial"/>
      <w:lang w:eastAsia="ru-RU"/>
    </w:rPr>
  </w:style>
  <w:style w:type="character" w:customStyle="1" w:styleId="S">
    <w:name w:val="S_Обычный Знак"/>
    <w:link w:val="S0"/>
    <w:locked/>
    <w:rsid w:val="00F7471A"/>
    <w:rPr>
      <w:sz w:val="24"/>
      <w:szCs w:val="24"/>
    </w:rPr>
  </w:style>
  <w:style w:type="paragraph" w:customStyle="1" w:styleId="S0">
    <w:name w:val="S_Обычный"/>
    <w:basedOn w:val="a0"/>
    <w:link w:val="S"/>
    <w:qFormat/>
    <w:rsid w:val="00F7471A"/>
    <w:pPr>
      <w:suppressAutoHyphens w:val="0"/>
      <w:spacing w:line="360" w:lineRule="auto"/>
      <w:ind w:firstLine="709"/>
      <w:jc w:val="both"/>
    </w:pPr>
    <w:rPr>
      <w:lang w:eastAsia="ru-RU"/>
    </w:rPr>
  </w:style>
  <w:style w:type="numbering" w:customStyle="1" w:styleId="1b">
    <w:name w:val="Нет списка1"/>
    <w:next w:val="a3"/>
    <w:uiPriority w:val="99"/>
    <w:semiHidden/>
    <w:unhideWhenUsed/>
    <w:rsid w:val="00352FAF"/>
  </w:style>
  <w:style w:type="character" w:customStyle="1" w:styleId="10">
    <w:name w:val="Заголовок 1 Знак"/>
    <w:aliases w:val="q1 Знак"/>
    <w:link w:val="1"/>
    <w:rsid w:val="00352FAF"/>
    <w:rPr>
      <w:rFonts w:ascii="Arial" w:hAnsi="Arial" w:cs="Arial"/>
      <w:b/>
      <w:bCs/>
      <w:kern w:val="32"/>
      <w:sz w:val="32"/>
      <w:szCs w:val="32"/>
      <w:lang w:eastAsia="ar-SA"/>
    </w:rPr>
  </w:style>
  <w:style w:type="character" w:customStyle="1" w:styleId="70">
    <w:name w:val="Заголовок 7 Знак"/>
    <w:link w:val="7"/>
    <w:rsid w:val="00352FAF"/>
    <w:rPr>
      <w:sz w:val="24"/>
      <w:szCs w:val="24"/>
      <w:lang w:eastAsia="ar-SA"/>
    </w:rPr>
  </w:style>
  <w:style w:type="character" w:customStyle="1" w:styleId="af5">
    <w:name w:val="Текст выноски Знак"/>
    <w:link w:val="af4"/>
    <w:uiPriority w:val="99"/>
    <w:semiHidden/>
    <w:rsid w:val="00352FAF"/>
    <w:rPr>
      <w:rFonts w:ascii="Tahoma" w:hAnsi="Tahoma" w:cs="Tahoma"/>
      <w:sz w:val="16"/>
      <w:szCs w:val="16"/>
      <w:lang w:eastAsia="ar-SA"/>
    </w:rPr>
  </w:style>
  <w:style w:type="table" w:customStyle="1" w:styleId="1c">
    <w:name w:val="Сетка таблицы1"/>
    <w:basedOn w:val="a2"/>
    <w:next w:val="af1"/>
    <w:uiPriority w:val="59"/>
    <w:rsid w:val="00352FAF"/>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fa">
    <w:name w:val="Document Map"/>
    <w:basedOn w:val="a0"/>
    <w:link w:val="affb"/>
    <w:uiPriority w:val="99"/>
    <w:rsid w:val="00A93471"/>
    <w:rPr>
      <w:rFonts w:ascii="Tahoma" w:hAnsi="Tahoma" w:cs="Tahoma"/>
      <w:sz w:val="16"/>
      <w:szCs w:val="16"/>
    </w:rPr>
  </w:style>
  <w:style w:type="character" w:customStyle="1" w:styleId="affb">
    <w:name w:val="Схема документа Знак"/>
    <w:basedOn w:val="a1"/>
    <w:link w:val="affa"/>
    <w:uiPriority w:val="99"/>
    <w:rsid w:val="00A93471"/>
    <w:rPr>
      <w:rFonts w:ascii="Tahoma" w:hAnsi="Tahoma" w:cs="Tahoma"/>
      <w:sz w:val="16"/>
      <w:szCs w:val="16"/>
      <w:lang w:eastAsia="ar-SA"/>
    </w:rPr>
  </w:style>
  <w:style w:type="paragraph" w:customStyle="1" w:styleId="formattext0">
    <w:name w:val="formattext"/>
    <w:rsid w:val="00C5372E"/>
    <w:pPr>
      <w:widowControl w:val="0"/>
      <w:autoSpaceDE w:val="0"/>
      <w:autoSpaceDN w:val="0"/>
      <w:adjustRightInd w:val="0"/>
    </w:pPr>
    <w:rPr>
      <w:sz w:val="18"/>
      <w:szCs w:val="18"/>
    </w:rPr>
  </w:style>
  <w:style w:type="paragraph" w:styleId="36">
    <w:name w:val="Body Text Indent 3"/>
    <w:basedOn w:val="a0"/>
    <w:link w:val="37"/>
    <w:rsid w:val="004919C1"/>
    <w:pPr>
      <w:spacing w:after="120"/>
      <w:ind w:left="283"/>
    </w:pPr>
    <w:rPr>
      <w:sz w:val="16"/>
      <w:szCs w:val="16"/>
    </w:rPr>
  </w:style>
  <w:style w:type="character" w:customStyle="1" w:styleId="37">
    <w:name w:val="Основной текст с отступом 3 Знак"/>
    <w:basedOn w:val="a1"/>
    <w:link w:val="36"/>
    <w:rsid w:val="004919C1"/>
    <w:rPr>
      <w:sz w:val="16"/>
      <w:szCs w:val="16"/>
      <w:lang w:eastAsia="ar-SA"/>
    </w:rPr>
  </w:style>
  <w:style w:type="paragraph" w:customStyle="1" w:styleId="affc">
    <w:name w:val="Комментарий"/>
    <w:basedOn w:val="a0"/>
    <w:next w:val="a0"/>
    <w:rsid w:val="000E7CED"/>
    <w:pPr>
      <w:suppressAutoHyphens w:val="0"/>
      <w:autoSpaceDE w:val="0"/>
      <w:autoSpaceDN w:val="0"/>
      <w:adjustRightInd w:val="0"/>
      <w:ind w:left="170"/>
      <w:jc w:val="both"/>
    </w:pPr>
    <w:rPr>
      <w:rFonts w:ascii="Arial" w:hAnsi="Arial"/>
      <w:i/>
      <w:iCs/>
      <w:color w:val="800080"/>
      <w:sz w:val="20"/>
      <w:szCs w:val="20"/>
      <w:lang w:eastAsia="ru-RU"/>
    </w:rPr>
  </w:style>
  <w:style w:type="paragraph" w:styleId="affd">
    <w:name w:val="footnote text"/>
    <w:basedOn w:val="a0"/>
    <w:link w:val="affe"/>
    <w:rsid w:val="000E7CED"/>
    <w:pPr>
      <w:suppressAutoHyphens w:val="0"/>
    </w:pPr>
    <w:rPr>
      <w:sz w:val="20"/>
      <w:szCs w:val="20"/>
      <w:lang w:eastAsia="ru-RU"/>
    </w:rPr>
  </w:style>
  <w:style w:type="character" w:customStyle="1" w:styleId="affe">
    <w:name w:val="Текст сноски Знак"/>
    <w:basedOn w:val="a1"/>
    <w:link w:val="affd"/>
    <w:rsid w:val="000E7CED"/>
  </w:style>
  <w:style w:type="character" w:styleId="afff">
    <w:name w:val="footnote reference"/>
    <w:basedOn w:val="a1"/>
    <w:rsid w:val="000E7CED"/>
    <w:rPr>
      <w:vertAlign w:val="superscript"/>
    </w:rPr>
  </w:style>
  <w:style w:type="numbering" w:customStyle="1" w:styleId="2a">
    <w:name w:val="Нет списка2"/>
    <w:next w:val="a3"/>
    <w:uiPriority w:val="99"/>
    <w:semiHidden/>
    <w:unhideWhenUsed/>
    <w:rsid w:val="001B6930"/>
  </w:style>
  <w:style w:type="table" w:customStyle="1" w:styleId="2b">
    <w:name w:val="Сетка таблицы2"/>
    <w:basedOn w:val="a2"/>
    <w:next w:val="af1"/>
    <w:uiPriority w:val="59"/>
    <w:rsid w:val="001B6930"/>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
    <w:name w:val="Сетка таблицы11"/>
    <w:basedOn w:val="a2"/>
    <w:next w:val="af1"/>
    <w:uiPriority w:val="59"/>
    <w:rsid w:val="001B6930"/>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8">
    <w:name w:val="Нет списка3"/>
    <w:next w:val="a3"/>
    <w:uiPriority w:val="99"/>
    <w:semiHidden/>
    <w:unhideWhenUsed/>
    <w:rsid w:val="00185968"/>
  </w:style>
  <w:style w:type="table" w:customStyle="1" w:styleId="39">
    <w:name w:val="Сетка таблицы3"/>
    <w:basedOn w:val="a2"/>
    <w:next w:val="af1"/>
    <w:uiPriority w:val="39"/>
    <w:rsid w:val="00185968"/>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d">
    <w:name w:val="Знак1"/>
    <w:basedOn w:val="a0"/>
    <w:rsid w:val="00080A08"/>
    <w:pPr>
      <w:suppressAutoHyphens w:val="0"/>
      <w:spacing w:before="100" w:beforeAutospacing="1" w:after="100" w:afterAutospacing="1"/>
    </w:pPr>
    <w:rPr>
      <w:rFonts w:ascii="Tahoma" w:hAnsi="Tahoma"/>
      <w:sz w:val="20"/>
      <w:szCs w:val="20"/>
      <w:lang w:val="en-US" w:eastAsia="en-US"/>
    </w:rPr>
  </w:style>
  <w:style w:type="paragraph" w:customStyle="1" w:styleId="140">
    <w:name w:val="Знак14"/>
    <w:basedOn w:val="a0"/>
    <w:rsid w:val="00D933A2"/>
    <w:pPr>
      <w:suppressAutoHyphens w:val="0"/>
      <w:spacing w:before="100" w:beforeAutospacing="1" w:after="100" w:afterAutospacing="1"/>
    </w:pPr>
    <w:rPr>
      <w:rFonts w:ascii="Tahoma" w:hAnsi="Tahoma"/>
      <w:sz w:val="20"/>
      <w:szCs w:val="20"/>
      <w:lang w:val="en-US" w:eastAsia="en-US"/>
    </w:rPr>
  </w:style>
  <w:style w:type="paragraph" w:customStyle="1" w:styleId="130">
    <w:name w:val="Знак13"/>
    <w:basedOn w:val="a0"/>
    <w:rsid w:val="00E2335B"/>
    <w:pPr>
      <w:suppressAutoHyphens w:val="0"/>
      <w:spacing w:before="100" w:beforeAutospacing="1" w:after="100" w:afterAutospacing="1"/>
    </w:pPr>
    <w:rPr>
      <w:rFonts w:ascii="Tahoma" w:hAnsi="Tahoma"/>
      <w:sz w:val="20"/>
      <w:szCs w:val="20"/>
      <w:lang w:val="en-US" w:eastAsia="en-US"/>
    </w:rPr>
  </w:style>
  <w:style w:type="paragraph" w:customStyle="1" w:styleId="120">
    <w:name w:val="Знак12"/>
    <w:basedOn w:val="a0"/>
    <w:rsid w:val="00E7746B"/>
    <w:pPr>
      <w:suppressAutoHyphens w:val="0"/>
      <w:spacing w:before="100" w:beforeAutospacing="1" w:after="100" w:afterAutospacing="1"/>
    </w:pPr>
    <w:rPr>
      <w:rFonts w:ascii="Tahoma" w:hAnsi="Tahoma"/>
      <w:sz w:val="20"/>
      <w:szCs w:val="20"/>
      <w:lang w:val="en-US" w:eastAsia="en-US"/>
    </w:rPr>
  </w:style>
  <w:style w:type="paragraph" w:customStyle="1" w:styleId="iauiue0">
    <w:name w:val="iauiue"/>
    <w:basedOn w:val="a0"/>
    <w:rsid w:val="006E7B94"/>
    <w:pPr>
      <w:suppressAutoHyphens w:val="0"/>
      <w:spacing w:before="100" w:beforeAutospacing="1" w:after="100" w:afterAutospacing="1"/>
    </w:pPr>
    <w:rPr>
      <w:lang w:eastAsia="ru-RU"/>
    </w:rPr>
  </w:style>
  <w:style w:type="paragraph" w:customStyle="1" w:styleId="111">
    <w:name w:val="Знак11"/>
    <w:basedOn w:val="a0"/>
    <w:rsid w:val="003676C9"/>
    <w:pPr>
      <w:suppressAutoHyphens w:val="0"/>
      <w:spacing w:before="100" w:beforeAutospacing="1" w:after="100" w:afterAutospacing="1"/>
    </w:pPr>
    <w:rPr>
      <w:rFonts w:ascii="Tahoma" w:hAnsi="Tahoma"/>
      <w:sz w:val="20"/>
      <w:szCs w:val="20"/>
      <w:lang w:val="en-US" w:eastAsia="en-US"/>
    </w:rPr>
  </w:style>
  <w:style w:type="paragraph" w:styleId="2c">
    <w:name w:val="Body Text 2"/>
    <w:basedOn w:val="a0"/>
    <w:link w:val="2d"/>
    <w:semiHidden/>
    <w:unhideWhenUsed/>
    <w:rsid w:val="00EA6BA4"/>
    <w:pPr>
      <w:spacing w:after="120" w:line="480" w:lineRule="auto"/>
    </w:pPr>
  </w:style>
  <w:style w:type="character" w:customStyle="1" w:styleId="2d">
    <w:name w:val="Основной текст 2 Знак"/>
    <w:basedOn w:val="a1"/>
    <w:link w:val="2c"/>
    <w:semiHidden/>
    <w:rsid w:val="00EA6BA4"/>
    <w:rPr>
      <w:sz w:val="24"/>
      <w:szCs w:val="24"/>
      <w:lang w:eastAsia="ar-SA"/>
    </w:rPr>
  </w:style>
  <w:style w:type="table" w:customStyle="1" w:styleId="42">
    <w:name w:val="Сетка таблицы4"/>
    <w:basedOn w:val="a2"/>
    <w:next w:val="af1"/>
    <w:rsid w:val="008C6D5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Title">
    <w:name w:val="ConsPlusTitle"/>
    <w:rsid w:val="00871FB7"/>
    <w:pPr>
      <w:widowControl w:val="0"/>
      <w:autoSpaceDE w:val="0"/>
      <w:autoSpaceDN w:val="0"/>
      <w:adjustRightInd w:val="0"/>
    </w:pPr>
    <w:rPr>
      <w:rFonts w:ascii="Arial" w:hAnsi="Arial" w:cs="Arial"/>
      <w:b/>
      <w:bCs/>
    </w:rPr>
  </w:style>
  <w:style w:type="table" w:customStyle="1" w:styleId="51">
    <w:name w:val="Сетка таблицы5"/>
    <w:basedOn w:val="a2"/>
    <w:next w:val="af1"/>
    <w:rsid w:val="00F31D0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e">
    <w:name w:val="Список маркированный 1"/>
    <w:basedOn w:val="a0"/>
    <w:rsid w:val="00F50BD7"/>
    <w:pPr>
      <w:tabs>
        <w:tab w:val="num" w:pos="420"/>
        <w:tab w:val="left" w:pos="1276"/>
      </w:tabs>
      <w:ind w:left="420" w:hanging="420"/>
      <w:jc w:val="both"/>
    </w:pPr>
  </w:style>
  <w:style w:type="character" w:customStyle="1" w:styleId="afe">
    <w:name w:val="Абзац списка Знак"/>
    <w:link w:val="afd"/>
    <w:rsid w:val="00C003EE"/>
    <w:rPr>
      <w:rFonts w:ascii="Calibri" w:eastAsia="Calibri" w:hAnsi="Calibri"/>
      <w:sz w:val="22"/>
      <w:szCs w:val="22"/>
      <w:lang w:eastAsia="ar-SA"/>
    </w:rPr>
  </w:style>
  <w:style w:type="table" w:customStyle="1" w:styleId="8">
    <w:name w:val="Сетка таблицы8"/>
    <w:basedOn w:val="a2"/>
    <w:next w:val="af1"/>
    <w:rsid w:val="00CA009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30">
    <w:name w:val="Заголовок 3 Знак"/>
    <w:basedOn w:val="a1"/>
    <w:link w:val="3"/>
    <w:rsid w:val="009B0958"/>
    <w:rPr>
      <w:rFonts w:ascii="Arial" w:hAnsi="Arial" w:cs="Arial"/>
      <w:b/>
      <w:bCs/>
      <w:sz w:val="26"/>
      <w:szCs w:val="26"/>
      <w:lang w:eastAsia="ar-SA"/>
    </w:rPr>
  </w:style>
  <w:style w:type="character" w:customStyle="1" w:styleId="50">
    <w:name w:val="Заголовок 5 Знак"/>
    <w:basedOn w:val="a1"/>
    <w:link w:val="5"/>
    <w:rsid w:val="009B0958"/>
    <w:rPr>
      <w:b/>
      <w:bCs/>
      <w:i/>
      <w:iCs/>
      <w:sz w:val="26"/>
      <w:szCs w:val="26"/>
      <w:lang w:eastAsia="ar-SA"/>
    </w:rPr>
  </w:style>
  <w:style w:type="character" w:customStyle="1" w:styleId="af8">
    <w:name w:val="Основной текст с отступом Знак"/>
    <w:basedOn w:val="a1"/>
    <w:link w:val="af7"/>
    <w:rsid w:val="009B0958"/>
    <w:rPr>
      <w:sz w:val="24"/>
      <w:szCs w:val="24"/>
      <w:lang w:eastAsia="ar-SA"/>
    </w:rPr>
  </w:style>
  <w:style w:type="character" w:customStyle="1" w:styleId="ConsPlusNormal0">
    <w:name w:val="ConsPlusNormal Знак"/>
    <w:link w:val="ConsPlusNormal"/>
    <w:rsid w:val="009B0958"/>
    <w:rPr>
      <w:rFonts w:ascii="Arial" w:hAnsi="Arial" w:cs="Arial"/>
    </w:rPr>
  </w:style>
  <w:style w:type="character" w:customStyle="1" w:styleId="afff0">
    <w:name w:val="Без интервала Знак"/>
    <w:basedOn w:val="a1"/>
    <w:link w:val="afff1"/>
    <w:uiPriority w:val="1"/>
    <w:locked/>
    <w:rsid w:val="00692474"/>
    <w:rPr>
      <w:sz w:val="24"/>
      <w:szCs w:val="24"/>
    </w:rPr>
  </w:style>
  <w:style w:type="paragraph" w:styleId="afff1">
    <w:name w:val="No Spacing"/>
    <w:link w:val="afff0"/>
    <w:uiPriority w:val="1"/>
    <w:qFormat/>
    <w:rsid w:val="00692474"/>
    <w:rPr>
      <w:sz w:val="24"/>
      <w:szCs w:val="24"/>
    </w:rPr>
  </w:style>
  <w:style w:type="character" w:customStyle="1" w:styleId="js-extracted-address">
    <w:name w:val="js-extracted-address"/>
    <w:basedOn w:val="a1"/>
    <w:rsid w:val="007103DC"/>
  </w:style>
  <w:style w:type="character" w:customStyle="1" w:styleId="mail-message-map-nobreak">
    <w:name w:val="mail-message-map-nobreak"/>
    <w:basedOn w:val="a1"/>
    <w:rsid w:val="007103DC"/>
  </w:style>
  <w:style w:type="character" w:customStyle="1" w:styleId="wmi-callto">
    <w:name w:val="wmi-callto"/>
    <w:basedOn w:val="a1"/>
    <w:rsid w:val="007103DC"/>
  </w:style>
  <w:style w:type="paragraph" w:customStyle="1" w:styleId="afff2">
    <w:name w:val="Абзац"/>
    <w:basedOn w:val="a0"/>
    <w:link w:val="afff3"/>
    <w:rsid w:val="00CB1953"/>
    <w:pPr>
      <w:suppressAutoHyphens w:val="0"/>
      <w:spacing w:before="120" w:after="60"/>
      <w:ind w:firstLine="567"/>
      <w:jc w:val="both"/>
    </w:pPr>
    <w:rPr>
      <w:lang w:eastAsia="ru-RU"/>
    </w:rPr>
  </w:style>
  <w:style w:type="character" w:customStyle="1" w:styleId="afff3">
    <w:name w:val="Абзац Знак"/>
    <w:link w:val="afff2"/>
    <w:rsid w:val="00CB1953"/>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604494">
      <w:bodyDiv w:val="1"/>
      <w:marLeft w:val="0"/>
      <w:marRight w:val="0"/>
      <w:marTop w:val="0"/>
      <w:marBottom w:val="0"/>
      <w:divBdr>
        <w:top w:val="none" w:sz="0" w:space="0" w:color="auto"/>
        <w:left w:val="none" w:sz="0" w:space="0" w:color="auto"/>
        <w:bottom w:val="none" w:sz="0" w:space="0" w:color="auto"/>
        <w:right w:val="none" w:sz="0" w:space="0" w:color="auto"/>
      </w:divBdr>
    </w:div>
    <w:div w:id="45956604">
      <w:bodyDiv w:val="1"/>
      <w:marLeft w:val="0"/>
      <w:marRight w:val="0"/>
      <w:marTop w:val="0"/>
      <w:marBottom w:val="0"/>
      <w:divBdr>
        <w:top w:val="none" w:sz="0" w:space="0" w:color="auto"/>
        <w:left w:val="none" w:sz="0" w:space="0" w:color="auto"/>
        <w:bottom w:val="none" w:sz="0" w:space="0" w:color="auto"/>
        <w:right w:val="none" w:sz="0" w:space="0" w:color="auto"/>
      </w:divBdr>
    </w:div>
    <w:div w:id="46689704">
      <w:bodyDiv w:val="1"/>
      <w:marLeft w:val="0"/>
      <w:marRight w:val="0"/>
      <w:marTop w:val="0"/>
      <w:marBottom w:val="0"/>
      <w:divBdr>
        <w:top w:val="none" w:sz="0" w:space="0" w:color="auto"/>
        <w:left w:val="none" w:sz="0" w:space="0" w:color="auto"/>
        <w:bottom w:val="none" w:sz="0" w:space="0" w:color="auto"/>
        <w:right w:val="none" w:sz="0" w:space="0" w:color="auto"/>
      </w:divBdr>
    </w:div>
    <w:div w:id="60712905">
      <w:bodyDiv w:val="1"/>
      <w:marLeft w:val="0"/>
      <w:marRight w:val="0"/>
      <w:marTop w:val="0"/>
      <w:marBottom w:val="0"/>
      <w:divBdr>
        <w:top w:val="none" w:sz="0" w:space="0" w:color="auto"/>
        <w:left w:val="none" w:sz="0" w:space="0" w:color="auto"/>
        <w:bottom w:val="none" w:sz="0" w:space="0" w:color="auto"/>
        <w:right w:val="none" w:sz="0" w:space="0" w:color="auto"/>
      </w:divBdr>
    </w:div>
    <w:div w:id="66341515">
      <w:bodyDiv w:val="1"/>
      <w:marLeft w:val="0"/>
      <w:marRight w:val="0"/>
      <w:marTop w:val="0"/>
      <w:marBottom w:val="0"/>
      <w:divBdr>
        <w:top w:val="none" w:sz="0" w:space="0" w:color="auto"/>
        <w:left w:val="none" w:sz="0" w:space="0" w:color="auto"/>
        <w:bottom w:val="none" w:sz="0" w:space="0" w:color="auto"/>
        <w:right w:val="none" w:sz="0" w:space="0" w:color="auto"/>
      </w:divBdr>
    </w:div>
    <w:div w:id="86460434">
      <w:bodyDiv w:val="1"/>
      <w:marLeft w:val="0"/>
      <w:marRight w:val="0"/>
      <w:marTop w:val="0"/>
      <w:marBottom w:val="0"/>
      <w:divBdr>
        <w:top w:val="none" w:sz="0" w:space="0" w:color="auto"/>
        <w:left w:val="none" w:sz="0" w:space="0" w:color="auto"/>
        <w:bottom w:val="none" w:sz="0" w:space="0" w:color="auto"/>
        <w:right w:val="none" w:sz="0" w:space="0" w:color="auto"/>
      </w:divBdr>
    </w:div>
    <w:div w:id="102042268">
      <w:bodyDiv w:val="1"/>
      <w:marLeft w:val="0"/>
      <w:marRight w:val="0"/>
      <w:marTop w:val="0"/>
      <w:marBottom w:val="0"/>
      <w:divBdr>
        <w:top w:val="none" w:sz="0" w:space="0" w:color="auto"/>
        <w:left w:val="none" w:sz="0" w:space="0" w:color="auto"/>
        <w:bottom w:val="none" w:sz="0" w:space="0" w:color="auto"/>
        <w:right w:val="none" w:sz="0" w:space="0" w:color="auto"/>
      </w:divBdr>
    </w:div>
    <w:div w:id="141310160">
      <w:bodyDiv w:val="1"/>
      <w:marLeft w:val="0"/>
      <w:marRight w:val="0"/>
      <w:marTop w:val="0"/>
      <w:marBottom w:val="0"/>
      <w:divBdr>
        <w:top w:val="none" w:sz="0" w:space="0" w:color="auto"/>
        <w:left w:val="none" w:sz="0" w:space="0" w:color="auto"/>
        <w:bottom w:val="none" w:sz="0" w:space="0" w:color="auto"/>
        <w:right w:val="none" w:sz="0" w:space="0" w:color="auto"/>
      </w:divBdr>
    </w:div>
    <w:div w:id="142436071">
      <w:bodyDiv w:val="1"/>
      <w:marLeft w:val="0"/>
      <w:marRight w:val="0"/>
      <w:marTop w:val="0"/>
      <w:marBottom w:val="0"/>
      <w:divBdr>
        <w:top w:val="none" w:sz="0" w:space="0" w:color="auto"/>
        <w:left w:val="none" w:sz="0" w:space="0" w:color="auto"/>
        <w:bottom w:val="none" w:sz="0" w:space="0" w:color="auto"/>
        <w:right w:val="none" w:sz="0" w:space="0" w:color="auto"/>
      </w:divBdr>
    </w:div>
    <w:div w:id="152377676">
      <w:bodyDiv w:val="1"/>
      <w:marLeft w:val="0"/>
      <w:marRight w:val="0"/>
      <w:marTop w:val="0"/>
      <w:marBottom w:val="0"/>
      <w:divBdr>
        <w:top w:val="none" w:sz="0" w:space="0" w:color="auto"/>
        <w:left w:val="none" w:sz="0" w:space="0" w:color="auto"/>
        <w:bottom w:val="none" w:sz="0" w:space="0" w:color="auto"/>
        <w:right w:val="none" w:sz="0" w:space="0" w:color="auto"/>
      </w:divBdr>
    </w:div>
    <w:div w:id="164636783">
      <w:bodyDiv w:val="1"/>
      <w:marLeft w:val="0"/>
      <w:marRight w:val="0"/>
      <w:marTop w:val="0"/>
      <w:marBottom w:val="0"/>
      <w:divBdr>
        <w:top w:val="none" w:sz="0" w:space="0" w:color="auto"/>
        <w:left w:val="none" w:sz="0" w:space="0" w:color="auto"/>
        <w:bottom w:val="none" w:sz="0" w:space="0" w:color="auto"/>
        <w:right w:val="none" w:sz="0" w:space="0" w:color="auto"/>
      </w:divBdr>
    </w:div>
    <w:div w:id="169881105">
      <w:bodyDiv w:val="1"/>
      <w:marLeft w:val="0"/>
      <w:marRight w:val="0"/>
      <w:marTop w:val="0"/>
      <w:marBottom w:val="0"/>
      <w:divBdr>
        <w:top w:val="none" w:sz="0" w:space="0" w:color="auto"/>
        <w:left w:val="none" w:sz="0" w:space="0" w:color="auto"/>
        <w:bottom w:val="none" w:sz="0" w:space="0" w:color="auto"/>
        <w:right w:val="none" w:sz="0" w:space="0" w:color="auto"/>
      </w:divBdr>
    </w:div>
    <w:div w:id="196044708">
      <w:bodyDiv w:val="1"/>
      <w:marLeft w:val="0"/>
      <w:marRight w:val="0"/>
      <w:marTop w:val="0"/>
      <w:marBottom w:val="0"/>
      <w:divBdr>
        <w:top w:val="none" w:sz="0" w:space="0" w:color="auto"/>
        <w:left w:val="none" w:sz="0" w:space="0" w:color="auto"/>
        <w:bottom w:val="none" w:sz="0" w:space="0" w:color="auto"/>
        <w:right w:val="none" w:sz="0" w:space="0" w:color="auto"/>
      </w:divBdr>
    </w:div>
    <w:div w:id="205069239">
      <w:bodyDiv w:val="1"/>
      <w:marLeft w:val="0"/>
      <w:marRight w:val="0"/>
      <w:marTop w:val="0"/>
      <w:marBottom w:val="0"/>
      <w:divBdr>
        <w:top w:val="none" w:sz="0" w:space="0" w:color="auto"/>
        <w:left w:val="none" w:sz="0" w:space="0" w:color="auto"/>
        <w:bottom w:val="none" w:sz="0" w:space="0" w:color="auto"/>
        <w:right w:val="none" w:sz="0" w:space="0" w:color="auto"/>
      </w:divBdr>
    </w:div>
    <w:div w:id="205219996">
      <w:bodyDiv w:val="1"/>
      <w:marLeft w:val="0"/>
      <w:marRight w:val="0"/>
      <w:marTop w:val="0"/>
      <w:marBottom w:val="0"/>
      <w:divBdr>
        <w:top w:val="none" w:sz="0" w:space="0" w:color="auto"/>
        <w:left w:val="none" w:sz="0" w:space="0" w:color="auto"/>
        <w:bottom w:val="none" w:sz="0" w:space="0" w:color="auto"/>
        <w:right w:val="none" w:sz="0" w:space="0" w:color="auto"/>
      </w:divBdr>
    </w:div>
    <w:div w:id="210653883">
      <w:bodyDiv w:val="1"/>
      <w:marLeft w:val="0"/>
      <w:marRight w:val="0"/>
      <w:marTop w:val="0"/>
      <w:marBottom w:val="0"/>
      <w:divBdr>
        <w:top w:val="none" w:sz="0" w:space="0" w:color="auto"/>
        <w:left w:val="none" w:sz="0" w:space="0" w:color="auto"/>
        <w:bottom w:val="none" w:sz="0" w:space="0" w:color="auto"/>
        <w:right w:val="none" w:sz="0" w:space="0" w:color="auto"/>
      </w:divBdr>
    </w:div>
    <w:div w:id="227305019">
      <w:bodyDiv w:val="1"/>
      <w:marLeft w:val="0"/>
      <w:marRight w:val="0"/>
      <w:marTop w:val="0"/>
      <w:marBottom w:val="0"/>
      <w:divBdr>
        <w:top w:val="none" w:sz="0" w:space="0" w:color="auto"/>
        <w:left w:val="none" w:sz="0" w:space="0" w:color="auto"/>
        <w:bottom w:val="none" w:sz="0" w:space="0" w:color="auto"/>
        <w:right w:val="none" w:sz="0" w:space="0" w:color="auto"/>
      </w:divBdr>
    </w:div>
    <w:div w:id="227737687">
      <w:bodyDiv w:val="1"/>
      <w:marLeft w:val="0"/>
      <w:marRight w:val="0"/>
      <w:marTop w:val="0"/>
      <w:marBottom w:val="0"/>
      <w:divBdr>
        <w:top w:val="none" w:sz="0" w:space="0" w:color="auto"/>
        <w:left w:val="none" w:sz="0" w:space="0" w:color="auto"/>
        <w:bottom w:val="none" w:sz="0" w:space="0" w:color="auto"/>
        <w:right w:val="none" w:sz="0" w:space="0" w:color="auto"/>
      </w:divBdr>
    </w:div>
    <w:div w:id="237255467">
      <w:bodyDiv w:val="1"/>
      <w:marLeft w:val="0"/>
      <w:marRight w:val="0"/>
      <w:marTop w:val="0"/>
      <w:marBottom w:val="0"/>
      <w:divBdr>
        <w:top w:val="none" w:sz="0" w:space="0" w:color="auto"/>
        <w:left w:val="none" w:sz="0" w:space="0" w:color="auto"/>
        <w:bottom w:val="none" w:sz="0" w:space="0" w:color="auto"/>
        <w:right w:val="none" w:sz="0" w:space="0" w:color="auto"/>
      </w:divBdr>
    </w:div>
    <w:div w:id="242300071">
      <w:bodyDiv w:val="1"/>
      <w:marLeft w:val="0"/>
      <w:marRight w:val="0"/>
      <w:marTop w:val="0"/>
      <w:marBottom w:val="0"/>
      <w:divBdr>
        <w:top w:val="none" w:sz="0" w:space="0" w:color="auto"/>
        <w:left w:val="none" w:sz="0" w:space="0" w:color="auto"/>
        <w:bottom w:val="none" w:sz="0" w:space="0" w:color="auto"/>
        <w:right w:val="none" w:sz="0" w:space="0" w:color="auto"/>
      </w:divBdr>
    </w:div>
    <w:div w:id="255676250">
      <w:bodyDiv w:val="1"/>
      <w:marLeft w:val="0"/>
      <w:marRight w:val="0"/>
      <w:marTop w:val="0"/>
      <w:marBottom w:val="0"/>
      <w:divBdr>
        <w:top w:val="none" w:sz="0" w:space="0" w:color="auto"/>
        <w:left w:val="none" w:sz="0" w:space="0" w:color="auto"/>
        <w:bottom w:val="none" w:sz="0" w:space="0" w:color="auto"/>
        <w:right w:val="none" w:sz="0" w:space="0" w:color="auto"/>
      </w:divBdr>
    </w:div>
    <w:div w:id="267977488">
      <w:bodyDiv w:val="1"/>
      <w:marLeft w:val="0"/>
      <w:marRight w:val="0"/>
      <w:marTop w:val="0"/>
      <w:marBottom w:val="0"/>
      <w:divBdr>
        <w:top w:val="none" w:sz="0" w:space="0" w:color="auto"/>
        <w:left w:val="none" w:sz="0" w:space="0" w:color="auto"/>
        <w:bottom w:val="none" w:sz="0" w:space="0" w:color="auto"/>
        <w:right w:val="none" w:sz="0" w:space="0" w:color="auto"/>
      </w:divBdr>
    </w:div>
    <w:div w:id="285544472">
      <w:bodyDiv w:val="1"/>
      <w:marLeft w:val="0"/>
      <w:marRight w:val="0"/>
      <w:marTop w:val="0"/>
      <w:marBottom w:val="0"/>
      <w:divBdr>
        <w:top w:val="none" w:sz="0" w:space="0" w:color="auto"/>
        <w:left w:val="none" w:sz="0" w:space="0" w:color="auto"/>
        <w:bottom w:val="none" w:sz="0" w:space="0" w:color="auto"/>
        <w:right w:val="none" w:sz="0" w:space="0" w:color="auto"/>
      </w:divBdr>
    </w:div>
    <w:div w:id="285703058">
      <w:bodyDiv w:val="1"/>
      <w:marLeft w:val="0"/>
      <w:marRight w:val="0"/>
      <w:marTop w:val="0"/>
      <w:marBottom w:val="0"/>
      <w:divBdr>
        <w:top w:val="none" w:sz="0" w:space="0" w:color="auto"/>
        <w:left w:val="none" w:sz="0" w:space="0" w:color="auto"/>
        <w:bottom w:val="none" w:sz="0" w:space="0" w:color="auto"/>
        <w:right w:val="none" w:sz="0" w:space="0" w:color="auto"/>
      </w:divBdr>
    </w:div>
    <w:div w:id="290210870">
      <w:bodyDiv w:val="1"/>
      <w:marLeft w:val="0"/>
      <w:marRight w:val="0"/>
      <w:marTop w:val="0"/>
      <w:marBottom w:val="0"/>
      <w:divBdr>
        <w:top w:val="none" w:sz="0" w:space="0" w:color="auto"/>
        <w:left w:val="none" w:sz="0" w:space="0" w:color="auto"/>
        <w:bottom w:val="none" w:sz="0" w:space="0" w:color="auto"/>
        <w:right w:val="none" w:sz="0" w:space="0" w:color="auto"/>
      </w:divBdr>
    </w:div>
    <w:div w:id="295834994">
      <w:bodyDiv w:val="1"/>
      <w:marLeft w:val="0"/>
      <w:marRight w:val="0"/>
      <w:marTop w:val="0"/>
      <w:marBottom w:val="0"/>
      <w:divBdr>
        <w:top w:val="none" w:sz="0" w:space="0" w:color="auto"/>
        <w:left w:val="none" w:sz="0" w:space="0" w:color="auto"/>
        <w:bottom w:val="none" w:sz="0" w:space="0" w:color="auto"/>
        <w:right w:val="none" w:sz="0" w:space="0" w:color="auto"/>
      </w:divBdr>
    </w:div>
    <w:div w:id="304437525">
      <w:bodyDiv w:val="1"/>
      <w:marLeft w:val="0"/>
      <w:marRight w:val="0"/>
      <w:marTop w:val="0"/>
      <w:marBottom w:val="0"/>
      <w:divBdr>
        <w:top w:val="none" w:sz="0" w:space="0" w:color="auto"/>
        <w:left w:val="none" w:sz="0" w:space="0" w:color="auto"/>
        <w:bottom w:val="none" w:sz="0" w:space="0" w:color="auto"/>
        <w:right w:val="none" w:sz="0" w:space="0" w:color="auto"/>
      </w:divBdr>
    </w:div>
    <w:div w:id="304629955">
      <w:bodyDiv w:val="1"/>
      <w:marLeft w:val="0"/>
      <w:marRight w:val="0"/>
      <w:marTop w:val="0"/>
      <w:marBottom w:val="0"/>
      <w:divBdr>
        <w:top w:val="none" w:sz="0" w:space="0" w:color="auto"/>
        <w:left w:val="none" w:sz="0" w:space="0" w:color="auto"/>
        <w:bottom w:val="none" w:sz="0" w:space="0" w:color="auto"/>
        <w:right w:val="none" w:sz="0" w:space="0" w:color="auto"/>
      </w:divBdr>
    </w:div>
    <w:div w:id="311325420">
      <w:bodyDiv w:val="1"/>
      <w:marLeft w:val="0"/>
      <w:marRight w:val="0"/>
      <w:marTop w:val="0"/>
      <w:marBottom w:val="0"/>
      <w:divBdr>
        <w:top w:val="none" w:sz="0" w:space="0" w:color="auto"/>
        <w:left w:val="none" w:sz="0" w:space="0" w:color="auto"/>
        <w:bottom w:val="none" w:sz="0" w:space="0" w:color="auto"/>
        <w:right w:val="none" w:sz="0" w:space="0" w:color="auto"/>
      </w:divBdr>
    </w:div>
    <w:div w:id="317464248">
      <w:bodyDiv w:val="1"/>
      <w:marLeft w:val="0"/>
      <w:marRight w:val="0"/>
      <w:marTop w:val="0"/>
      <w:marBottom w:val="0"/>
      <w:divBdr>
        <w:top w:val="none" w:sz="0" w:space="0" w:color="auto"/>
        <w:left w:val="none" w:sz="0" w:space="0" w:color="auto"/>
        <w:bottom w:val="none" w:sz="0" w:space="0" w:color="auto"/>
        <w:right w:val="none" w:sz="0" w:space="0" w:color="auto"/>
      </w:divBdr>
    </w:div>
    <w:div w:id="328598286">
      <w:bodyDiv w:val="1"/>
      <w:marLeft w:val="0"/>
      <w:marRight w:val="0"/>
      <w:marTop w:val="0"/>
      <w:marBottom w:val="0"/>
      <w:divBdr>
        <w:top w:val="none" w:sz="0" w:space="0" w:color="auto"/>
        <w:left w:val="none" w:sz="0" w:space="0" w:color="auto"/>
        <w:bottom w:val="none" w:sz="0" w:space="0" w:color="auto"/>
        <w:right w:val="none" w:sz="0" w:space="0" w:color="auto"/>
      </w:divBdr>
    </w:div>
    <w:div w:id="335806964">
      <w:bodyDiv w:val="1"/>
      <w:marLeft w:val="0"/>
      <w:marRight w:val="0"/>
      <w:marTop w:val="0"/>
      <w:marBottom w:val="0"/>
      <w:divBdr>
        <w:top w:val="none" w:sz="0" w:space="0" w:color="auto"/>
        <w:left w:val="none" w:sz="0" w:space="0" w:color="auto"/>
        <w:bottom w:val="none" w:sz="0" w:space="0" w:color="auto"/>
        <w:right w:val="none" w:sz="0" w:space="0" w:color="auto"/>
      </w:divBdr>
    </w:div>
    <w:div w:id="353193933">
      <w:bodyDiv w:val="1"/>
      <w:marLeft w:val="0"/>
      <w:marRight w:val="0"/>
      <w:marTop w:val="0"/>
      <w:marBottom w:val="0"/>
      <w:divBdr>
        <w:top w:val="none" w:sz="0" w:space="0" w:color="auto"/>
        <w:left w:val="none" w:sz="0" w:space="0" w:color="auto"/>
        <w:bottom w:val="none" w:sz="0" w:space="0" w:color="auto"/>
        <w:right w:val="none" w:sz="0" w:space="0" w:color="auto"/>
      </w:divBdr>
    </w:div>
    <w:div w:id="359669007">
      <w:bodyDiv w:val="1"/>
      <w:marLeft w:val="0"/>
      <w:marRight w:val="0"/>
      <w:marTop w:val="0"/>
      <w:marBottom w:val="0"/>
      <w:divBdr>
        <w:top w:val="none" w:sz="0" w:space="0" w:color="auto"/>
        <w:left w:val="none" w:sz="0" w:space="0" w:color="auto"/>
        <w:bottom w:val="none" w:sz="0" w:space="0" w:color="auto"/>
        <w:right w:val="none" w:sz="0" w:space="0" w:color="auto"/>
      </w:divBdr>
    </w:div>
    <w:div w:id="370962204">
      <w:bodyDiv w:val="1"/>
      <w:marLeft w:val="0"/>
      <w:marRight w:val="0"/>
      <w:marTop w:val="0"/>
      <w:marBottom w:val="0"/>
      <w:divBdr>
        <w:top w:val="none" w:sz="0" w:space="0" w:color="auto"/>
        <w:left w:val="none" w:sz="0" w:space="0" w:color="auto"/>
        <w:bottom w:val="none" w:sz="0" w:space="0" w:color="auto"/>
        <w:right w:val="none" w:sz="0" w:space="0" w:color="auto"/>
      </w:divBdr>
    </w:div>
    <w:div w:id="380327277">
      <w:bodyDiv w:val="1"/>
      <w:marLeft w:val="0"/>
      <w:marRight w:val="0"/>
      <w:marTop w:val="0"/>
      <w:marBottom w:val="0"/>
      <w:divBdr>
        <w:top w:val="none" w:sz="0" w:space="0" w:color="auto"/>
        <w:left w:val="none" w:sz="0" w:space="0" w:color="auto"/>
        <w:bottom w:val="none" w:sz="0" w:space="0" w:color="auto"/>
        <w:right w:val="none" w:sz="0" w:space="0" w:color="auto"/>
      </w:divBdr>
    </w:div>
    <w:div w:id="397703754">
      <w:bodyDiv w:val="1"/>
      <w:marLeft w:val="0"/>
      <w:marRight w:val="0"/>
      <w:marTop w:val="0"/>
      <w:marBottom w:val="0"/>
      <w:divBdr>
        <w:top w:val="none" w:sz="0" w:space="0" w:color="auto"/>
        <w:left w:val="none" w:sz="0" w:space="0" w:color="auto"/>
        <w:bottom w:val="none" w:sz="0" w:space="0" w:color="auto"/>
        <w:right w:val="none" w:sz="0" w:space="0" w:color="auto"/>
      </w:divBdr>
    </w:div>
    <w:div w:id="398552747">
      <w:bodyDiv w:val="1"/>
      <w:marLeft w:val="0"/>
      <w:marRight w:val="0"/>
      <w:marTop w:val="0"/>
      <w:marBottom w:val="0"/>
      <w:divBdr>
        <w:top w:val="none" w:sz="0" w:space="0" w:color="auto"/>
        <w:left w:val="none" w:sz="0" w:space="0" w:color="auto"/>
        <w:bottom w:val="none" w:sz="0" w:space="0" w:color="auto"/>
        <w:right w:val="none" w:sz="0" w:space="0" w:color="auto"/>
      </w:divBdr>
    </w:div>
    <w:div w:id="414134547">
      <w:bodyDiv w:val="1"/>
      <w:marLeft w:val="0"/>
      <w:marRight w:val="0"/>
      <w:marTop w:val="0"/>
      <w:marBottom w:val="0"/>
      <w:divBdr>
        <w:top w:val="none" w:sz="0" w:space="0" w:color="auto"/>
        <w:left w:val="none" w:sz="0" w:space="0" w:color="auto"/>
        <w:bottom w:val="none" w:sz="0" w:space="0" w:color="auto"/>
        <w:right w:val="none" w:sz="0" w:space="0" w:color="auto"/>
      </w:divBdr>
    </w:div>
    <w:div w:id="423189508">
      <w:bodyDiv w:val="1"/>
      <w:marLeft w:val="0"/>
      <w:marRight w:val="0"/>
      <w:marTop w:val="0"/>
      <w:marBottom w:val="0"/>
      <w:divBdr>
        <w:top w:val="none" w:sz="0" w:space="0" w:color="auto"/>
        <w:left w:val="none" w:sz="0" w:space="0" w:color="auto"/>
        <w:bottom w:val="none" w:sz="0" w:space="0" w:color="auto"/>
        <w:right w:val="none" w:sz="0" w:space="0" w:color="auto"/>
      </w:divBdr>
    </w:div>
    <w:div w:id="434717337">
      <w:bodyDiv w:val="1"/>
      <w:marLeft w:val="0"/>
      <w:marRight w:val="0"/>
      <w:marTop w:val="0"/>
      <w:marBottom w:val="0"/>
      <w:divBdr>
        <w:top w:val="none" w:sz="0" w:space="0" w:color="auto"/>
        <w:left w:val="none" w:sz="0" w:space="0" w:color="auto"/>
        <w:bottom w:val="none" w:sz="0" w:space="0" w:color="auto"/>
        <w:right w:val="none" w:sz="0" w:space="0" w:color="auto"/>
      </w:divBdr>
    </w:div>
    <w:div w:id="483858386">
      <w:bodyDiv w:val="1"/>
      <w:marLeft w:val="0"/>
      <w:marRight w:val="0"/>
      <w:marTop w:val="0"/>
      <w:marBottom w:val="0"/>
      <w:divBdr>
        <w:top w:val="none" w:sz="0" w:space="0" w:color="auto"/>
        <w:left w:val="none" w:sz="0" w:space="0" w:color="auto"/>
        <w:bottom w:val="none" w:sz="0" w:space="0" w:color="auto"/>
        <w:right w:val="none" w:sz="0" w:space="0" w:color="auto"/>
      </w:divBdr>
    </w:div>
    <w:div w:id="501046119">
      <w:bodyDiv w:val="1"/>
      <w:marLeft w:val="0"/>
      <w:marRight w:val="0"/>
      <w:marTop w:val="0"/>
      <w:marBottom w:val="0"/>
      <w:divBdr>
        <w:top w:val="none" w:sz="0" w:space="0" w:color="auto"/>
        <w:left w:val="none" w:sz="0" w:space="0" w:color="auto"/>
        <w:bottom w:val="none" w:sz="0" w:space="0" w:color="auto"/>
        <w:right w:val="none" w:sz="0" w:space="0" w:color="auto"/>
      </w:divBdr>
    </w:div>
    <w:div w:id="501046844">
      <w:bodyDiv w:val="1"/>
      <w:marLeft w:val="0"/>
      <w:marRight w:val="0"/>
      <w:marTop w:val="0"/>
      <w:marBottom w:val="0"/>
      <w:divBdr>
        <w:top w:val="none" w:sz="0" w:space="0" w:color="auto"/>
        <w:left w:val="none" w:sz="0" w:space="0" w:color="auto"/>
        <w:bottom w:val="none" w:sz="0" w:space="0" w:color="auto"/>
        <w:right w:val="none" w:sz="0" w:space="0" w:color="auto"/>
      </w:divBdr>
    </w:div>
    <w:div w:id="516697157">
      <w:bodyDiv w:val="1"/>
      <w:marLeft w:val="0"/>
      <w:marRight w:val="0"/>
      <w:marTop w:val="0"/>
      <w:marBottom w:val="0"/>
      <w:divBdr>
        <w:top w:val="none" w:sz="0" w:space="0" w:color="auto"/>
        <w:left w:val="none" w:sz="0" w:space="0" w:color="auto"/>
        <w:bottom w:val="none" w:sz="0" w:space="0" w:color="auto"/>
        <w:right w:val="none" w:sz="0" w:space="0" w:color="auto"/>
      </w:divBdr>
    </w:div>
    <w:div w:id="541598519">
      <w:bodyDiv w:val="1"/>
      <w:marLeft w:val="0"/>
      <w:marRight w:val="0"/>
      <w:marTop w:val="0"/>
      <w:marBottom w:val="0"/>
      <w:divBdr>
        <w:top w:val="none" w:sz="0" w:space="0" w:color="auto"/>
        <w:left w:val="none" w:sz="0" w:space="0" w:color="auto"/>
        <w:bottom w:val="none" w:sz="0" w:space="0" w:color="auto"/>
        <w:right w:val="none" w:sz="0" w:space="0" w:color="auto"/>
      </w:divBdr>
    </w:div>
    <w:div w:id="548612757">
      <w:bodyDiv w:val="1"/>
      <w:marLeft w:val="0"/>
      <w:marRight w:val="0"/>
      <w:marTop w:val="0"/>
      <w:marBottom w:val="0"/>
      <w:divBdr>
        <w:top w:val="none" w:sz="0" w:space="0" w:color="auto"/>
        <w:left w:val="none" w:sz="0" w:space="0" w:color="auto"/>
        <w:bottom w:val="none" w:sz="0" w:space="0" w:color="auto"/>
        <w:right w:val="none" w:sz="0" w:space="0" w:color="auto"/>
      </w:divBdr>
    </w:div>
    <w:div w:id="575358203">
      <w:bodyDiv w:val="1"/>
      <w:marLeft w:val="0"/>
      <w:marRight w:val="0"/>
      <w:marTop w:val="0"/>
      <w:marBottom w:val="0"/>
      <w:divBdr>
        <w:top w:val="none" w:sz="0" w:space="0" w:color="auto"/>
        <w:left w:val="none" w:sz="0" w:space="0" w:color="auto"/>
        <w:bottom w:val="none" w:sz="0" w:space="0" w:color="auto"/>
        <w:right w:val="none" w:sz="0" w:space="0" w:color="auto"/>
      </w:divBdr>
    </w:div>
    <w:div w:id="599147798">
      <w:bodyDiv w:val="1"/>
      <w:marLeft w:val="0"/>
      <w:marRight w:val="0"/>
      <w:marTop w:val="0"/>
      <w:marBottom w:val="0"/>
      <w:divBdr>
        <w:top w:val="none" w:sz="0" w:space="0" w:color="auto"/>
        <w:left w:val="none" w:sz="0" w:space="0" w:color="auto"/>
        <w:bottom w:val="none" w:sz="0" w:space="0" w:color="auto"/>
        <w:right w:val="none" w:sz="0" w:space="0" w:color="auto"/>
      </w:divBdr>
    </w:div>
    <w:div w:id="605698150">
      <w:bodyDiv w:val="1"/>
      <w:marLeft w:val="0"/>
      <w:marRight w:val="0"/>
      <w:marTop w:val="0"/>
      <w:marBottom w:val="0"/>
      <w:divBdr>
        <w:top w:val="none" w:sz="0" w:space="0" w:color="auto"/>
        <w:left w:val="none" w:sz="0" w:space="0" w:color="auto"/>
        <w:bottom w:val="none" w:sz="0" w:space="0" w:color="auto"/>
        <w:right w:val="none" w:sz="0" w:space="0" w:color="auto"/>
      </w:divBdr>
    </w:div>
    <w:div w:id="612203462">
      <w:bodyDiv w:val="1"/>
      <w:marLeft w:val="0"/>
      <w:marRight w:val="0"/>
      <w:marTop w:val="0"/>
      <w:marBottom w:val="0"/>
      <w:divBdr>
        <w:top w:val="none" w:sz="0" w:space="0" w:color="auto"/>
        <w:left w:val="none" w:sz="0" w:space="0" w:color="auto"/>
        <w:bottom w:val="none" w:sz="0" w:space="0" w:color="auto"/>
        <w:right w:val="none" w:sz="0" w:space="0" w:color="auto"/>
      </w:divBdr>
    </w:div>
    <w:div w:id="635450316">
      <w:bodyDiv w:val="1"/>
      <w:marLeft w:val="0"/>
      <w:marRight w:val="0"/>
      <w:marTop w:val="0"/>
      <w:marBottom w:val="0"/>
      <w:divBdr>
        <w:top w:val="none" w:sz="0" w:space="0" w:color="auto"/>
        <w:left w:val="none" w:sz="0" w:space="0" w:color="auto"/>
        <w:bottom w:val="none" w:sz="0" w:space="0" w:color="auto"/>
        <w:right w:val="none" w:sz="0" w:space="0" w:color="auto"/>
      </w:divBdr>
    </w:div>
    <w:div w:id="649942379">
      <w:bodyDiv w:val="1"/>
      <w:marLeft w:val="0"/>
      <w:marRight w:val="0"/>
      <w:marTop w:val="0"/>
      <w:marBottom w:val="0"/>
      <w:divBdr>
        <w:top w:val="none" w:sz="0" w:space="0" w:color="auto"/>
        <w:left w:val="none" w:sz="0" w:space="0" w:color="auto"/>
        <w:bottom w:val="none" w:sz="0" w:space="0" w:color="auto"/>
        <w:right w:val="none" w:sz="0" w:space="0" w:color="auto"/>
      </w:divBdr>
    </w:div>
    <w:div w:id="681398555">
      <w:bodyDiv w:val="1"/>
      <w:marLeft w:val="0"/>
      <w:marRight w:val="0"/>
      <w:marTop w:val="0"/>
      <w:marBottom w:val="0"/>
      <w:divBdr>
        <w:top w:val="none" w:sz="0" w:space="0" w:color="auto"/>
        <w:left w:val="none" w:sz="0" w:space="0" w:color="auto"/>
        <w:bottom w:val="none" w:sz="0" w:space="0" w:color="auto"/>
        <w:right w:val="none" w:sz="0" w:space="0" w:color="auto"/>
      </w:divBdr>
    </w:div>
    <w:div w:id="707417723">
      <w:bodyDiv w:val="1"/>
      <w:marLeft w:val="0"/>
      <w:marRight w:val="0"/>
      <w:marTop w:val="0"/>
      <w:marBottom w:val="0"/>
      <w:divBdr>
        <w:top w:val="none" w:sz="0" w:space="0" w:color="auto"/>
        <w:left w:val="none" w:sz="0" w:space="0" w:color="auto"/>
        <w:bottom w:val="none" w:sz="0" w:space="0" w:color="auto"/>
        <w:right w:val="none" w:sz="0" w:space="0" w:color="auto"/>
      </w:divBdr>
    </w:div>
    <w:div w:id="712924303">
      <w:bodyDiv w:val="1"/>
      <w:marLeft w:val="0"/>
      <w:marRight w:val="0"/>
      <w:marTop w:val="0"/>
      <w:marBottom w:val="0"/>
      <w:divBdr>
        <w:top w:val="none" w:sz="0" w:space="0" w:color="auto"/>
        <w:left w:val="none" w:sz="0" w:space="0" w:color="auto"/>
        <w:bottom w:val="none" w:sz="0" w:space="0" w:color="auto"/>
        <w:right w:val="none" w:sz="0" w:space="0" w:color="auto"/>
      </w:divBdr>
    </w:div>
    <w:div w:id="766192677">
      <w:bodyDiv w:val="1"/>
      <w:marLeft w:val="0"/>
      <w:marRight w:val="0"/>
      <w:marTop w:val="0"/>
      <w:marBottom w:val="0"/>
      <w:divBdr>
        <w:top w:val="none" w:sz="0" w:space="0" w:color="auto"/>
        <w:left w:val="none" w:sz="0" w:space="0" w:color="auto"/>
        <w:bottom w:val="none" w:sz="0" w:space="0" w:color="auto"/>
        <w:right w:val="none" w:sz="0" w:space="0" w:color="auto"/>
      </w:divBdr>
    </w:div>
    <w:div w:id="770122400">
      <w:bodyDiv w:val="1"/>
      <w:marLeft w:val="0"/>
      <w:marRight w:val="0"/>
      <w:marTop w:val="0"/>
      <w:marBottom w:val="0"/>
      <w:divBdr>
        <w:top w:val="none" w:sz="0" w:space="0" w:color="auto"/>
        <w:left w:val="none" w:sz="0" w:space="0" w:color="auto"/>
        <w:bottom w:val="none" w:sz="0" w:space="0" w:color="auto"/>
        <w:right w:val="none" w:sz="0" w:space="0" w:color="auto"/>
      </w:divBdr>
    </w:div>
    <w:div w:id="774862331">
      <w:bodyDiv w:val="1"/>
      <w:marLeft w:val="0"/>
      <w:marRight w:val="0"/>
      <w:marTop w:val="0"/>
      <w:marBottom w:val="0"/>
      <w:divBdr>
        <w:top w:val="none" w:sz="0" w:space="0" w:color="auto"/>
        <w:left w:val="none" w:sz="0" w:space="0" w:color="auto"/>
        <w:bottom w:val="none" w:sz="0" w:space="0" w:color="auto"/>
        <w:right w:val="none" w:sz="0" w:space="0" w:color="auto"/>
      </w:divBdr>
    </w:div>
    <w:div w:id="794131746">
      <w:bodyDiv w:val="1"/>
      <w:marLeft w:val="0"/>
      <w:marRight w:val="0"/>
      <w:marTop w:val="0"/>
      <w:marBottom w:val="0"/>
      <w:divBdr>
        <w:top w:val="none" w:sz="0" w:space="0" w:color="auto"/>
        <w:left w:val="none" w:sz="0" w:space="0" w:color="auto"/>
        <w:bottom w:val="none" w:sz="0" w:space="0" w:color="auto"/>
        <w:right w:val="none" w:sz="0" w:space="0" w:color="auto"/>
      </w:divBdr>
    </w:div>
    <w:div w:id="794522595">
      <w:bodyDiv w:val="1"/>
      <w:marLeft w:val="0"/>
      <w:marRight w:val="0"/>
      <w:marTop w:val="0"/>
      <w:marBottom w:val="0"/>
      <w:divBdr>
        <w:top w:val="none" w:sz="0" w:space="0" w:color="auto"/>
        <w:left w:val="none" w:sz="0" w:space="0" w:color="auto"/>
        <w:bottom w:val="none" w:sz="0" w:space="0" w:color="auto"/>
        <w:right w:val="none" w:sz="0" w:space="0" w:color="auto"/>
      </w:divBdr>
    </w:div>
    <w:div w:id="799111583">
      <w:bodyDiv w:val="1"/>
      <w:marLeft w:val="0"/>
      <w:marRight w:val="0"/>
      <w:marTop w:val="0"/>
      <w:marBottom w:val="0"/>
      <w:divBdr>
        <w:top w:val="none" w:sz="0" w:space="0" w:color="auto"/>
        <w:left w:val="none" w:sz="0" w:space="0" w:color="auto"/>
        <w:bottom w:val="none" w:sz="0" w:space="0" w:color="auto"/>
        <w:right w:val="none" w:sz="0" w:space="0" w:color="auto"/>
      </w:divBdr>
    </w:div>
    <w:div w:id="806246603">
      <w:bodyDiv w:val="1"/>
      <w:marLeft w:val="0"/>
      <w:marRight w:val="0"/>
      <w:marTop w:val="0"/>
      <w:marBottom w:val="0"/>
      <w:divBdr>
        <w:top w:val="none" w:sz="0" w:space="0" w:color="auto"/>
        <w:left w:val="none" w:sz="0" w:space="0" w:color="auto"/>
        <w:bottom w:val="none" w:sz="0" w:space="0" w:color="auto"/>
        <w:right w:val="none" w:sz="0" w:space="0" w:color="auto"/>
      </w:divBdr>
    </w:div>
    <w:div w:id="831943308">
      <w:bodyDiv w:val="1"/>
      <w:marLeft w:val="0"/>
      <w:marRight w:val="0"/>
      <w:marTop w:val="0"/>
      <w:marBottom w:val="0"/>
      <w:divBdr>
        <w:top w:val="none" w:sz="0" w:space="0" w:color="auto"/>
        <w:left w:val="none" w:sz="0" w:space="0" w:color="auto"/>
        <w:bottom w:val="none" w:sz="0" w:space="0" w:color="auto"/>
        <w:right w:val="none" w:sz="0" w:space="0" w:color="auto"/>
      </w:divBdr>
      <w:divsChild>
        <w:div w:id="1338534955">
          <w:marLeft w:val="0"/>
          <w:marRight w:val="0"/>
          <w:marTop w:val="120"/>
          <w:marBottom w:val="0"/>
          <w:divBdr>
            <w:top w:val="none" w:sz="0" w:space="0" w:color="auto"/>
            <w:left w:val="none" w:sz="0" w:space="0" w:color="auto"/>
            <w:bottom w:val="none" w:sz="0" w:space="0" w:color="auto"/>
            <w:right w:val="none" w:sz="0" w:space="0" w:color="auto"/>
          </w:divBdr>
        </w:div>
        <w:div w:id="1243369704">
          <w:marLeft w:val="0"/>
          <w:marRight w:val="0"/>
          <w:marTop w:val="120"/>
          <w:marBottom w:val="0"/>
          <w:divBdr>
            <w:top w:val="none" w:sz="0" w:space="0" w:color="auto"/>
            <w:left w:val="none" w:sz="0" w:space="0" w:color="auto"/>
            <w:bottom w:val="none" w:sz="0" w:space="0" w:color="auto"/>
            <w:right w:val="none" w:sz="0" w:space="0" w:color="auto"/>
          </w:divBdr>
        </w:div>
        <w:div w:id="1662808200">
          <w:marLeft w:val="0"/>
          <w:marRight w:val="0"/>
          <w:marTop w:val="120"/>
          <w:marBottom w:val="0"/>
          <w:divBdr>
            <w:top w:val="none" w:sz="0" w:space="0" w:color="auto"/>
            <w:left w:val="none" w:sz="0" w:space="0" w:color="auto"/>
            <w:bottom w:val="none" w:sz="0" w:space="0" w:color="auto"/>
            <w:right w:val="none" w:sz="0" w:space="0" w:color="auto"/>
          </w:divBdr>
        </w:div>
      </w:divsChild>
    </w:div>
    <w:div w:id="847910698">
      <w:bodyDiv w:val="1"/>
      <w:marLeft w:val="0"/>
      <w:marRight w:val="0"/>
      <w:marTop w:val="0"/>
      <w:marBottom w:val="0"/>
      <w:divBdr>
        <w:top w:val="none" w:sz="0" w:space="0" w:color="auto"/>
        <w:left w:val="none" w:sz="0" w:space="0" w:color="auto"/>
        <w:bottom w:val="none" w:sz="0" w:space="0" w:color="auto"/>
        <w:right w:val="none" w:sz="0" w:space="0" w:color="auto"/>
      </w:divBdr>
    </w:div>
    <w:div w:id="848956431">
      <w:bodyDiv w:val="1"/>
      <w:marLeft w:val="0"/>
      <w:marRight w:val="0"/>
      <w:marTop w:val="0"/>
      <w:marBottom w:val="0"/>
      <w:divBdr>
        <w:top w:val="none" w:sz="0" w:space="0" w:color="auto"/>
        <w:left w:val="none" w:sz="0" w:space="0" w:color="auto"/>
        <w:bottom w:val="none" w:sz="0" w:space="0" w:color="auto"/>
        <w:right w:val="none" w:sz="0" w:space="0" w:color="auto"/>
      </w:divBdr>
    </w:div>
    <w:div w:id="850492716">
      <w:bodyDiv w:val="1"/>
      <w:marLeft w:val="0"/>
      <w:marRight w:val="0"/>
      <w:marTop w:val="0"/>
      <w:marBottom w:val="0"/>
      <w:divBdr>
        <w:top w:val="none" w:sz="0" w:space="0" w:color="auto"/>
        <w:left w:val="none" w:sz="0" w:space="0" w:color="auto"/>
        <w:bottom w:val="none" w:sz="0" w:space="0" w:color="auto"/>
        <w:right w:val="none" w:sz="0" w:space="0" w:color="auto"/>
      </w:divBdr>
    </w:div>
    <w:div w:id="857281355">
      <w:bodyDiv w:val="1"/>
      <w:marLeft w:val="0"/>
      <w:marRight w:val="0"/>
      <w:marTop w:val="0"/>
      <w:marBottom w:val="0"/>
      <w:divBdr>
        <w:top w:val="none" w:sz="0" w:space="0" w:color="auto"/>
        <w:left w:val="none" w:sz="0" w:space="0" w:color="auto"/>
        <w:bottom w:val="none" w:sz="0" w:space="0" w:color="auto"/>
        <w:right w:val="none" w:sz="0" w:space="0" w:color="auto"/>
      </w:divBdr>
    </w:div>
    <w:div w:id="864365103">
      <w:bodyDiv w:val="1"/>
      <w:marLeft w:val="0"/>
      <w:marRight w:val="0"/>
      <w:marTop w:val="0"/>
      <w:marBottom w:val="0"/>
      <w:divBdr>
        <w:top w:val="none" w:sz="0" w:space="0" w:color="auto"/>
        <w:left w:val="none" w:sz="0" w:space="0" w:color="auto"/>
        <w:bottom w:val="none" w:sz="0" w:space="0" w:color="auto"/>
        <w:right w:val="none" w:sz="0" w:space="0" w:color="auto"/>
      </w:divBdr>
    </w:div>
    <w:div w:id="879631212">
      <w:bodyDiv w:val="1"/>
      <w:marLeft w:val="0"/>
      <w:marRight w:val="0"/>
      <w:marTop w:val="0"/>
      <w:marBottom w:val="0"/>
      <w:divBdr>
        <w:top w:val="none" w:sz="0" w:space="0" w:color="auto"/>
        <w:left w:val="none" w:sz="0" w:space="0" w:color="auto"/>
        <w:bottom w:val="none" w:sz="0" w:space="0" w:color="auto"/>
        <w:right w:val="none" w:sz="0" w:space="0" w:color="auto"/>
      </w:divBdr>
    </w:div>
    <w:div w:id="909731724">
      <w:bodyDiv w:val="1"/>
      <w:marLeft w:val="0"/>
      <w:marRight w:val="0"/>
      <w:marTop w:val="0"/>
      <w:marBottom w:val="0"/>
      <w:divBdr>
        <w:top w:val="none" w:sz="0" w:space="0" w:color="auto"/>
        <w:left w:val="none" w:sz="0" w:space="0" w:color="auto"/>
        <w:bottom w:val="none" w:sz="0" w:space="0" w:color="auto"/>
        <w:right w:val="none" w:sz="0" w:space="0" w:color="auto"/>
      </w:divBdr>
    </w:div>
    <w:div w:id="916091152">
      <w:bodyDiv w:val="1"/>
      <w:marLeft w:val="0"/>
      <w:marRight w:val="0"/>
      <w:marTop w:val="0"/>
      <w:marBottom w:val="0"/>
      <w:divBdr>
        <w:top w:val="none" w:sz="0" w:space="0" w:color="auto"/>
        <w:left w:val="none" w:sz="0" w:space="0" w:color="auto"/>
        <w:bottom w:val="none" w:sz="0" w:space="0" w:color="auto"/>
        <w:right w:val="none" w:sz="0" w:space="0" w:color="auto"/>
      </w:divBdr>
    </w:div>
    <w:div w:id="916094181">
      <w:bodyDiv w:val="1"/>
      <w:marLeft w:val="0"/>
      <w:marRight w:val="0"/>
      <w:marTop w:val="0"/>
      <w:marBottom w:val="0"/>
      <w:divBdr>
        <w:top w:val="none" w:sz="0" w:space="0" w:color="auto"/>
        <w:left w:val="none" w:sz="0" w:space="0" w:color="auto"/>
        <w:bottom w:val="none" w:sz="0" w:space="0" w:color="auto"/>
        <w:right w:val="none" w:sz="0" w:space="0" w:color="auto"/>
      </w:divBdr>
    </w:div>
    <w:div w:id="916521401">
      <w:bodyDiv w:val="1"/>
      <w:marLeft w:val="0"/>
      <w:marRight w:val="0"/>
      <w:marTop w:val="0"/>
      <w:marBottom w:val="0"/>
      <w:divBdr>
        <w:top w:val="none" w:sz="0" w:space="0" w:color="auto"/>
        <w:left w:val="none" w:sz="0" w:space="0" w:color="auto"/>
        <w:bottom w:val="none" w:sz="0" w:space="0" w:color="auto"/>
        <w:right w:val="none" w:sz="0" w:space="0" w:color="auto"/>
      </w:divBdr>
    </w:div>
    <w:div w:id="978458116">
      <w:bodyDiv w:val="1"/>
      <w:marLeft w:val="0"/>
      <w:marRight w:val="0"/>
      <w:marTop w:val="0"/>
      <w:marBottom w:val="0"/>
      <w:divBdr>
        <w:top w:val="none" w:sz="0" w:space="0" w:color="auto"/>
        <w:left w:val="none" w:sz="0" w:space="0" w:color="auto"/>
        <w:bottom w:val="none" w:sz="0" w:space="0" w:color="auto"/>
        <w:right w:val="none" w:sz="0" w:space="0" w:color="auto"/>
      </w:divBdr>
    </w:div>
    <w:div w:id="994990493">
      <w:bodyDiv w:val="1"/>
      <w:marLeft w:val="0"/>
      <w:marRight w:val="0"/>
      <w:marTop w:val="0"/>
      <w:marBottom w:val="0"/>
      <w:divBdr>
        <w:top w:val="none" w:sz="0" w:space="0" w:color="auto"/>
        <w:left w:val="none" w:sz="0" w:space="0" w:color="auto"/>
        <w:bottom w:val="none" w:sz="0" w:space="0" w:color="auto"/>
        <w:right w:val="none" w:sz="0" w:space="0" w:color="auto"/>
      </w:divBdr>
    </w:div>
    <w:div w:id="997883808">
      <w:bodyDiv w:val="1"/>
      <w:marLeft w:val="0"/>
      <w:marRight w:val="0"/>
      <w:marTop w:val="0"/>
      <w:marBottom w:val="0"/>
      <w:divBdr>
        <w:top w:val="none" w:sz="0" w:space="0" w:color="auto"/>
        <w:left w:val="none" w:sz="0" w:space="0" w:color="auto"/>
        <w:bottom w:val="none" w:sz="0" w:space="0" w:color="auto"/>
        <w:right w:val="none" w:sz="0" w:space="0" w:color="auto"/>
      </w:divBdr>
    </w:div>
    <w:div w:id="1006904585">
      <w:bodyDiv w:val="1"/>
      <w:marLeft w:val="0"/>
      <w:marRight w:val="0"/>
      <w:marTop w:val="0"/>
      <w:marBottom w:val="0"/>
      <w:divBdr>
        <w:top w:val="none" w:sz="0" w:space="0" w:color="auto"/>
        <w:left w:val="none" w:sz="0" w:space="0" w:color="auto"/>
        <w:bottom w:val="none" w:sz="0" w:space="0" w:color="auto"/>
        <w:right w:val="none" w:sz="0" w:space="0" w:color="auto"/>
      </w:divBdr>
    </w:div>
    <w:div w:id="1013344161">
      <w:bodyDiv w:val="1"/>
      <w:marLeft w:val="0"/>
      <w:marRight w:val="0"/>
      <w:marTop w:val="0"/>
      <w:marBottom w:val="0"/>
      <w:divBdr>
        <w:top w:val="none" w:sz="0" w:space="0" w:color="auto"/>
        <w:left w:val="none" w:sz="0" w:space="0" w:color="auto"/>
        <w:bottom w:val="none" w:sz="0" w:space="0" w:color="auto"/>
        <w:right w:val="none" w:sz="0" w:space="0" w:color="auto"/>
      </w:divBdr>
    </w:div>
    <w:div w:id="1043599824">
      <w:bodyDiv w:val="1"/>
      <w:marLeft w:val="0"/>
      <w:marRight w:val="0"/>
      <w:marTop w:val="0"/>
      <w:marBottom w:val="0"/>
      <w:divBdr>
        <w:top w:val="none" w:sz="0" w:space="0" w:color="auto"/>
        <w:left w:val="none" w:sz="0" w:space="0" w:color="auto"/>
        <w:bottom w:val="none" w:sz="0" w:space="0" w:color="auto"/>
        <w:right w:val="none" w:sz="0" w:space="0" w:color="auto"/>
      </w:divBdr>
    </w:div>
    <w:div w:id="1059859646">
      <w:bodyDiv w:val="1"/>
      <w:marLeft w:val="0"/>
      <w:marRight w:val="0"/>
      <w:marTop w:val="0"/>
      <w:marBottom w:val="0"/>
      <w:divBdr>
        <w:top w:val="none" w:sz="0" w:space="0" w:color="auto"/>
        <w:left w:val="none" w:sz="0" w:space="0" w:color="auto"/>
        <w:bottom w:val="none" w:sz="0" w:space="0" w:color="auto"/>
        <w:right w:val="none" w:sz="0" w:space="0" w:color="auto"/>
      </w:divBdr>
    </w:div>
    <w:div w:id="1062481004">
      <w:bodyDiv w:val="1"/>
      <w:marLeft w:val="0"/>
      <w:marRight w:val="0"/>
      <w:marTop w:val="0"/>
      <w:marBottom w:val="0"/>
      <w:divBdr>
        <w:top w:val="none" w:sz="0" w:space="0" w:color="auto"/>
        <w:left w:val="none" w:sz="0" w:space="0" w:color="auto"/>
        <w:bottom w:val="none" w:sz="0" w:space="0" w:color="auto"/>
        <w:right w:val="none" w:sz="0" w:space="0" w:color="auto"/>
      </w:divBdr>
    </w:div>
    <w:div w:id="1069810437">
      <w:bodyDiv w:val="1"/>
      <w:marLeft w:val="0"/>
      <w:marRight w:val="0"/>
      <w:marTop w:val="0"/>
      <w:marBottom w:val="0"/>
      <w:divBdr>
        <w:top w:val="none" w:sz="0" w:space="0" w:color="auto"/>
        <w:left w:val="none" w:sz="0" w:space="0" w:color="auto"/>
        <w:bottom w:val="none" w:sz="0" w:space="0" w:color="auto"/>
        <w:right w:val="none" w:sz="0" w:space="0" w:color="auto"/>
      </w:divBdr>
    </w:div>
    <w:div w:id="1072701709">
      <w:bodyDiv w:val="1"/>
      <w:marLeft w:val="0"/>
      <w:marRight w:val="0"/>
      <w:marTop w:val="0"/>
      <w:marBottom w:val="0"/>
      <w:divBdr>
        <w:top w:val="none" w:sz="0" w:space="0" w:color="auto"/>
        <w:left w:val="none" w:sz="0" w:space="0" w:color="auto"/>
        <w:bottom w:val="none" w:sz="0" w:space="0" w:color="auto"/>
        <w:right w:val="none" w:sz="0" w:space="0" w:color="auto"/>
      </w:divBdr>
    </w:div>
    <w:div w:id="1081683102">
      <w:bodyDiv w:val="1"/>
      <w:marLeft w:val="0"/>
      <w:marRight w:val="0"/>
      <w:marTop w:val="0"/>
      <w:marBottom w:val="0"/>
      <w:divBdr>
        <w:top w:val="none" w:sz="0" w:space="0" w:color="auto"/>
        <w:left w:val="none" w:sz="0" w:space="0" w:color="auto"/>
        <w:bottom w:val="none" w:sz="0" w:space="0" w:color="auto"/>
        <w:right w:val="none" w:sz="0" w:space="0" w:color="auto"/>
      </w:divBdr>
    </w:div>
    <w:div w:id="1091774184">
      <w:bodyDiv w:val="1"/>
      <w:marLeft w:val="0"/>
      <w:marRight w:val="0"/>
      <w:marTop w:val="0"/>
      <w:marBottom w:val="0"/>
      <w:divBdr>
        <w:top w:val="none" w:sz="0" w:space="0" w:color="auto"/>
        <w:left w:val="none" w:sz="0" w:space="0" w:color="auto"/>
        <w:bottom w:val="none" w:sz="0" w:space="0" w:color="auto"/>
        <w:right w:val="none" w:sz="0" w:space="0" w:color="auto"/>
      </w:divBdr>
    </w:div>
    <w:div w:id="1094518630">
      <w:bodyDiv w:val="1"/>
      <w:marLeft w:val="0"/>
      <w:marRight w:val="0"/>
      <w:marTop w:val="0"/>
      <w:marBottom w:val="0"/>
      <w:divBdr>
        <w:top w:val="none" w:sz="0" w:space="0" w:color="auto"/>
        <w:left w:val="none" w:sz="0" w:space="0" w:color="auto"/>
        <w:bottom w:val="none" w:sz="0" w:space="0" w:color="auto"/>
        <w:right w:val="none" w:sz="0" w:space="0" w:color="auto"/>
      </w:divBdr>
    </w:div>
    <w:div w:id="1103305726">
      <w:bodyDiv w:val="1"/>
      <w:marLeft w:val="0"/>
      <w:marRight w:val="0"/>
      <w:marTop w:val="0"/>
      <w:marBottom w:val="0"/>
      <w:divBdr>
        <w:top w:val="none" w:sz="0" w:space="0" w:color="auto"/>
        <w:left w:val="none" w:sz="0" w:space="0" w:color="auto"/>
        <w:bottom w:val="none" w:sz="0" w:space="0" w:color="auto"/>
        <w:right w:val="none" w:sz="0" w:space="0" w:color="auto"/>
      </w:divBdr>
    </w:div>
    <w:div w:id="1106197489">
      <w:bodyDiv w:val="1"/>
      <w:marLeft w:val="0"/>
      <w:marRight w:val="0"/>
      <w:marTop w:val="0"/>
      <w:marBottom w:val="0"/>
      <w:divBdr>
        <w:top w:val="none" w:sz="0" w:space="0" w:color="auto"/>
        <w:left w:val="none" w:sz="0" w:space="0" w:color="auto"/>
        <w:bottom w:val="none" w:sz="0" w:space="0" w:color="auto"/>
        <w:right w:val="none" w:sz="0" w:space="0" w:color="auto"/>
      </w:divBdr>
    </w:div>
    <w:div w:id="1122652409">
      <w:bodyDiv w:val="1"/>
      <w:marLeft w:val="0"/>
      <w:marRight w:val="0"/>
      <w:marTop w:val="0"/>
      <w:marBottom w:val="0"/>
      <w:divBdr>
        <w:top w:val="none" w:sz="0" w:space="0" w:color="auto"/>
        <w:left w:val="none" w:sz="0" w:space="0" w:color="auto"/>
        <w:bottom w:val="none" w:sz="0" w:space="0" w:color="auto"/>
        <w:right w:val="none" w:sz="0" w:space="0" w:color="auto"/>
      </w:divBdr>
    </w:div>
    <w:div w:id="1162426983">
      <w:bodyDiv w:val="1"/>
      <w:marLeft w:val="0"/>
      <w:marRight w:val="0"/>
      <w:marTop w:val="0"/>
      <w:marBottom w:val="0"/>
      <w:divBdr>
        <w:top w:val="none" w:sz="0" w:space="0" w:color="auto"/>
        <w:left w:val="none" w:sz="0" w:space="0" w:color="auto"/>
        <w:bottom w:val="none" w:sz="0" w:space="0" w:color="auto"/>
        <w:right w:val="none" w:sz="0" w:space="0" w:color="auto"/>
      </w:divBdr>
      <w:divsChild>
        <w:div w:id="369231604">
          <w:marLeft w:val="0"/>
          <w:marRight w:val="0"/>
          <w:marTop w:val="0"/>
          <w:marBottom w:val="0"/>
          <w:divBdr>
            <w:top w:val="none" w:sz="0" w:space="0" w:color="auto"/>
            <w:left w:val="none" w:sz="0" w:space="0" w:color="auto"/>
            <w:bottom w:val="none" w:sz="0" w:space="0" w:color="auto"/>
            <w:right w:val="none" w:sz="0" w:space="0" w:color="auto"/>
          </w:divBdr>
          <w:divsChild>
            <w:div w:id="1500390516">
              <w:marLeft w:val="0"/>
              <w:marRight w:val="0"/>
              <w:marTop w:val="0"/>
              <w:marBottom w:val="0"/>
              <w:divBdr>
                <w:top w:val="none" w:sz="0" w:space="0" w:color="auto"/>
                <w:left w:val="none" w:sz="0" w:space="0" w:color="auto"/>
                <w:bottom w:val="none" w:sz="0" w:space="0" w:color="auto"/>
                <w:right w:val="none" w:sz="0" w:space="0" w:color="auto"/>
              </w:divBdr>
              <w:divsChild>
                <w:div w:id="2003460862">
                  <w:marLeft w:val="0"/>
                  <w:marRight w:val="0"/>
                  <w:marTop w:val="0"/>
                  <w:marBottom w:val="0"/>
                  <w:divBdr>
                    <w:top w:val="none" w:sz="0" w:space="0" w:color="auto"/>
                    <w:left w:val="none" w:sz="0" w:space="0" w:color="auto"/>
                    <w:bottom w:val="none" w:sz="0" w:space="0" w:color="auto"/>
                    <w:right w:val="none" w:sz="0" w:space="0" w:color="auto"/>
                  </w:divBdr>
                  <w:divsChild>
                    <w:div w:id="48775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3813523">
      <w:bodyDiv w:val="1"/>
      <w:marLeft w:val="0"/>
      <w:marRight w:val="0"/>
      <w:marTop w:val="0"/>
      <w:marBottom w:val="0"/>
      <w:divBdr>
        <w:top w:val="none" w:sz="0" w:space="0" w:color="auto"/>
        <w:left w:val="none" w:sz="0" w:space="0" w:color="auto"/>
        <w:bottom w:val="none" w:sz="0" w:space="0" w:color="auto"/>
        <w:right w:val="none" w:sz="0" w:space="0" w:color="auto"/>
      </w:divBdr>
    </w:div>
    <w:div w:id="1164586713">
      <w:bodyDiv w:val="1"/>
      <w:marLeft w:val="0"/>
      <w:marRight w:val="0"/>
      <w:marTop w:val="0"/>
      <w:marBottom w:val="0"/>
      <w:divBdr>
        <w:top w:val="none" w:sz="0" w:space="0" w:color="auto"/>
        <w:left w:val="none" w:sz="0" w:space="0" w:color="auto"/>
        <w:bottom w:val="none" w:sz="0" w:space="0" w:color="auto"/>
        <w:right w:val="none" w:sz="0" w:space="0" w:color="auto"/>
      </w:divBdr>
    </w:div>
    <w:div w:id="1166625192">
      <w:bodyDiv w:val="1"/>
      <w:marLeft w:val="0"/>
      <w:marRight w:val="0"/>
      <w:marTop w:val="0"/>
      <w:marBottom w:val="0"/>
      <w:divBdr>
        <w:top w:val="none" w:sz="0" w:space="0" w:color="auto"/>
        <w:left w:val="none" w:sz="0" w:space="0" w:color="auto"/>
        <w:bottom w:val="none" w:sz="0" w:space="0" w:color="auto"/>
        <w:right w:val="none" w:sz="0" w:space="0" w:color="auto"/>
      </w:divBdr>
    </w:div>
    <w:div w:id="1186747270">
      <w:bodyDiv w:val="1"/>
      <w:marLeft w:val="0"/>
      <w:marRight w:val="0"/>
      <w:marTop w:val="0"/>
      <w:marBottom w:val="0"/>
      <w:divBdr>
        <w:top w:val="none" w:sz="0" w:space="0" w:color="auto"/>
        <w:left w:val="none" w:sz="0" w:space="0" w:color="auto"/>
        <w:bottom w:val="none" w:sz="0" w:space="0" w:color="auto"/>
        <w:right w:val="none" w:sz="0" w:space="0" w:color="auto"/>
      </w:divBdr>
    </w:div>
    <w:div w:id="1188593346">
      <w:bodyDiv w:val="1"/>
      <w:marLeft w:val="0"/>
      <w:marRight w:val="0"/>
      <w:marTop w:val="0"/>
      <w:marBottom w:val="0"/>
      <w:divBdr>
        <w:top w:val="none" w:sz="0" w:space="0" w:color="auto"/>
        <w:left w:val="none" w:sz="0" w:space="0" w:color="auto"/>
        <w:bottom w:val="none" w:sz="0" w:space="0" w:color="auto"/>
        <w:right w:val="none" w:sz="0" w:space="0" w:color="auto"/>
      </w:divBdr>
    </w:div>
    <w:div w:id="1210145259">
      <w:bodyDiv w:val="1"/>
      <w:marLeft w:val="0"/>
      <w:marRight w:val="0"/>
      <w:marTop w:val="0"/>
      <w:marBottom w:val="0"/>
      <w:divBdr>
        <w:top w:val="none" w:sz="0" w:space="0" w:color="auto"/>
        <w:left w:val="none" w:sz="0" w:space="0" w:color="auto"/>
        <w:bottom w:val="none" w:sz="0" w:space="0" w:color="auto"/>
        <w:right w:val="none" w:sz="0" w:space="0" w:color="auto"/>
      </w:divBdr>
    </w:div>
    <w:div w:id="1225944583">
      <w:bodyDiv w:val="1"/>
      <w:marLeft w:val="0"/>
      <w:marRight w:val="0"/>
      <w:marTop w:val="0"/>
      <w:marBottom w:val="0"/>
      <w:divBdr>
        <w:top w:val="none" w:sz="0" w:space="0" w:color="auto"/>
        <w:left w:val="none" w:sz="0" w:space="0" w:color="auto"/>
        <w:bottom w:val="none" w:sz="0" w:space="0" w:color="auto"/>
        <w:right w:val="none" w:sz="0" w:space="0" w:color="auto"/>
      </w:divBdr>
    </w:div>
    <w:div w:id="1235042040">
      <w:bodyDiv w:val="1"/>
      <w:marLeft w:val="0"/>
      <w:marRight w:val="0"/>
      <w:marTop w:val="0"/>
      <w:marBottom w:val="0"/>
      <w:divBdr>
        <w:top w:val="none" w:sz="0" w:space="0" w:color="auto"/>
        <w:left w:val="none" w:sz="0" w:space="0" w:color="auto"/>
        <w:bottom w:val="none" w:sz="0" w:space="0" w:color="auto"/>
        <w:right w:val="none" w:sz="0" w:space="0" w:color="auto"/>
      </w:divBdr>
    </w:div>
    <w:div w:id="1242254196">
      <w:bodyDiv w:val="1"/>
      <w:marLeft w:val="0"/>
      <w:marRight w:val="0"/>
      <w:marTop w:val="0"/>
      <w:marBottom w:val="0"/>
      <w:divBdr>
        <w:top w:val="none" w:sz="0" w:space="0" w:color="auto"/>
        <w:left w:val="none" w:sz="0" w:space="0" w:color="auto"/>
        <w:bottom w:val="none" w:sz="0" w:space="0" w:color="auto"/>
        <w:right w:val="none" w:sz="0" w:space="0" w:color="auto"/>
      </w:divBdr>
    </w:div>
    <w:div w:id="1257976310">
      <w:bodyDiv w:val="1"/>
      <w:marLeft w:val="0"/>
      <w:marRight w:val="0"/>
      <w:marTop w:val="0"/>
      <w:marBottom w:val="0"/>
      <w:divBdr>
        <w:top w:val="none" w:sz="0" w:space="0" w:color="auto"/>
        <w:left w:val="none" w:sz="0" w:space="0" w:color="auto"/>
        <w:bottom w:val="none" w:sz="0" w:space="0" w:color="auto"/>
        <w:right w:val="none" w:sz="0" w:space="0" w:color="auto"/>
      </w:divBdr>
    </w:div>
    <w:div w:id="1259827195">
      <w:bodyDiv w:val="1"/>
      <w:marLeft w:val="0"/>
      <w:marRight w:val="0"/>
      <w:marTop w:val="0"/>
      <w:marBottom w:val="0"/>
      <w:divBdr>
        <w:top w:val="none" w:sz="0" w:space="0" w:color="auto"/>
        <w:left w:val="none" w:sz="0" w:space="0" w:color="auto"/>
        <w:bottom w:val="none" w:sz="0" w:space="0" w:color="auto"/>
        <w:right w:val="none" w:sz="0" w:space="0" w:color="auto"/>
      </w:divBdr>
    </w:div>
    <w:div w:id="1284771369">
      <w:bodyDiv w:val="1"/>
      <w:marLeft w:val="0"/>
      <w:marRight w:val="0"/>
      <w:marTop w:val="0"/>
      <w:marBottom w:val="0"/>
      <w:divBdr>
        <w:top w:val="none" w:sz="0" w:space="0" w:color="auto"/>
        <w:left w:val="none" w:sz="0" w:space="0" w:color="auto"/>
        <w:bottom w:val="none" w:sz="0" w:space="0" w:color="auto"/>
        <w:right w:val="none" w:sz="0" w:space="0" w:color="auto"/>
      </w:divBdr>
    </w:div>
    <w:div w:id="1285382730">
      <w:bodyDiv w:val="1"/>
      <w:marLeft w:val="0"/>
      <w:marRight w:val="0"/>
      <w:marTop w:val="0"/>
      <w:marBottom w:val="0"/>
      <w:divBdr>
        <w:top w:val="none" w:sz="0" w:space="0" w:color="auto"/>
        <w:left w:val="none" w:sz="0" w:space="0" w:color="auto"/>
        <w:bottom w:val="none" w:sz="0" w:space="0" w:color="auto"/>
        <w:right w:val="none" w:sz="0" w:space="0" w:color="auto"/>
      </w:divBdr>
    </w:div>
    <w:div w:id="1306348690">
      <w:bodyDiv w:val="1"/>
      <w:marLeft w:val="0"/>
      <w:marRight w:val="0"/>
      <w:marTop w:val="0"/>
      <w:marBottom w:val="0"/>
      <w:divBdr>
        <w:top w:val="none" w:sz="0" w:space="0" w:color="auto"/>
        <w:left w:val="none" w:sz="0" w:space="0" w:color="auto"/>
        <w:bottom w:val="none" w:sz="0" w:space="0" w:color="auto"/>
        <w:right w:val="none" w:sz="0" w:space="0" w:color="auto"/>
      </w:divBdr>
    </w:div>
    <w:div w:id="1310748434">
      <w:bodyDiv w:val="1"/>
      <w:marLeft w:val="0"/>
      <w:marRight w:val="0"/>
      <w:marTop w:val="0"/>
      <w:marBottom w:val="0"/>
      <w:divBdr>
        <w:top w:val="none" w:sz="0" w:space="0" w:color="auto"/>
        <w:left w:val="none" w:sz="0" w:space="0" w:color="auto"/>
        <w:bottom w:val="none" w:sz="0" w:space="0" w:color="auto"/>
        <w:right w:val="none" w:sz="0" w:space="0" w:color="auto"/>
      </w:divBdr>
    </w:div>
    <w:div w:id="1311522748">
      <w:bodyDiv w:val="1"/>
      <w:marLeft w:val="0"/>
      <w:marRight w:val="0"/>
      <w:marTop w:val="0"/>
      <w:marBottom w:val="0"/>
      <w:divBdr>
        <w:top w:val="none" w:sz="0" w:space="0" w:color="auto"/>
        <w:left w:val="none" w:sz="0" w:space="0" w:color="auto"/>
        <w:bottom w:val="none" w:sz="0" w:space="0" w:color="auto"/>
        <w:right w:val="none" w:sz="0" w:space="0" w:color="auto"/>
      </w:divBdr>
    </w:div>
    <w:div w:id="1328560089">
      <w:bodyDiv w:val="1"/>
      <w:marLeft w:val="0"/>
      <w:marRight w:val="0"/>
      <w:marTop w:val="0"/>
      <w:marBottom w:val="0"/>
      <w:divBdr>
        <w:top w:val="none" w:sz="0" w:space="0" w:color="auto"/>
        <w:left w:val="none" w:sz="0" w:space="0" w:color="auto"/>
        <w:bottom w:val="none" w:sz="0" w:space="0" w:color="auto"/>
        <w:right w:val="none" w:sz="0" w:space="0" w:color="auto"/>
      </w:divBdr>
    </w:div>
    <w:div w:id="1348293177">
      <w:bodyDiv w:val="1"/>
      <w:marLeft w:val="0"/>
      <w:marRight w:val="0"/>
      <w:marTop w:val="0"/>
      <w:marBottom w:val="0"/>
      <w:divBdr>
        <w:top w:val="none" w:sz="0" w:space="0" w:color="auto"/>
        <w:left w:val="none" w:sz="0" w:space="0" w:color="auto"/>
        <w:bottom w:val="none" w:sz="0" w:space="0" w:color="auto"/>
        <w:right w:val="none" w:sz="0" w:space="0" w:color="auto"/>
      </w:divBdr>
    </w:div>
    <w:div w:id="1348868419">
      <w:bodyDiv w:val="1"/>
      <w:marLeft w:val="0"/>
      <w:marRight w:val="0"/>
      <w:marTop w:val="0"/>
      <w:marBottom w:val="0"/>
      <w:divBdr>
        <w:top w:val="none" w:sz="0" w:space="0" w:color="auto"/>
        <w:left w:val="none" w:sz="0" w:space="0" w:color="auto"/>
        <w:bottom w:val="none" w:sz="0" w:space="0" w:color="auto"/>
        <w:right w:val="none" w:sz="0" w:space="0" w:color="auto"/>
      </w:divBdr>
    </w:div>
    <w:div w:id="1352148158">
      <w:bodyDiv w:val="1"/>
      <w:marLeft w:val="0"/>
      <w:marRight w:val="0"/>
      <w:marTop w:val="0"/>
      <w:marBottom w:val="0"/>
      <w:divBdr>
        <w:top w:val="none" w:sz="0" w:space="0" w:color="auto"/>
        <w:left w:val="none" w:sz="0" w:space="0" w:color="auto"/>
        <w:bottom w:val="none" w:sz="0" w:space="0" w:color="auto"/>
        <w:right w:val="none" w:sz="0" w:space="0" w:color="auto"/>
      </w:divBdr>
    </w:div>
    <w:div w:id="1352413258">
      <w:bodyDiv w:val="1"/>
      <w:marLeft w:val="0"/>
      <w:marRight w:val="0"/>
      <w:marTop w:val="0"/>
      <w:marBottom w:val="0"/>
      <w:divBdr>
        <w:top w:val="none" w:sz="0" w:space="0" w:color="auto"/>
        <w:left w:val="none" w:sz="0" w:space="0" w:color="auto"/>
        <w:bottom w:val="none" w:sz="0" w:space="0" w:color="auto"/>
        <w:right w:val="none" w:sz="0" w:space="0" w:color="auto"/>
      </w:divBdr>
    </w:div>
    <w:div w:id="1355768074">
      <w:bodyDiv w:val="1"/>
      <w:marLeft w:val="0"/>
      <w:marRight w:val="0"/>
      <w:marTop w:val="0"/>
      <w:marBottom w:val="0"/>
      <w:divBdr>
        <w:top w:val="none" w:sz="0" w:space="0" w:color="auto"/>
        <w:left w:val="none" w:sz="0" w:space="0" w:color="auto"/>
        <w:bottom w:val="none" w:sz="0" w:space="0" w:color="auto"/>
        <w:right w:val="none" w:sz="0" w:space="0" w:color="auto"/>
      </w:divBdr>
    </w:div>
    <w:div w:id="1373384221">
      <w:bodyDiv w:val="1"/>
      <w:marLeft w:val="0"/>
      <w:marRight w:val="0"/>
      <w:marTop w:val="0"/>
      <w:marBottom w:val="0"/>
      <w:divBdr>
        <w:top w:val="none" w:sz="0" w:space="0" w:color="auto"/>
        <w:left w:val="none" w:sz="0" w:space="0" w:color="auto"/>
        <w:bottom w:val="none" w:sz="0" w:space="0" w:color="auto"/>
        <w:right w:val="none" w:sz="0" w:space="0" w:color="auto"/>
      </w:divBdr>
    </w:div>
    <w:div w:id="1404838197">
      <w:bodyDiv w:val="1"/>
      <w:marLeft w:val="0"/>
      <w:marRight w:val="0"/>
      <w:marTop w:val="0"/>
      <w:marBottom w:val="0"/>
      <w:divBdr>
        <w:top w:val="none" w:sz="0" w:space="0" w:color="auto"/>
        <w:left w:val="none" w:sz="0" w:space="0" w:color="auto"/>
        <w:bottom w:val="none" w:sz="0" w:space="0" w:color="auto"/>
        <w:right w:val="none" w:sz="0" w:space="0" w:color="auto"/>
      </w:divBdr>
    </w:div>
    <w:div w:id="1428382344">
      <w:bodyDiv w:val="1"/>
      <w:marLeft w:val="0"/>
      <w:marRight w:val="0"/>
      <w:marTop w:val="0"/>
      <w:marBottom w:val="0"/>
      <w:divBdr>
        <w:top w:val="none" w:sz="0" w:space="0" w:color="auto"/>
        <w:left w:val="none" w:sz="0" w:space="0" w:color="auto"/>
        <w:bottom w:val="none" w:sz="0" w:space="0" w:color="auto"/>
        <w:right w:val="none" w:sz="0" w:space="0" w:color="auto"/>
      </w:divBdr>
    </w:div>
    <w:div w:id="1435594935">
      <w:bodyDiv w:val="1"/>
      <w:marLeft w:val="0"/>
      <w:marRight w:val="0"/>
      <w:marTop w:val="0"/>
      <w:marBottom w:val="0"/>
      <w:divBdr>
        <w:top w:val="none" w:sz="0" w:space="0" w:color="auto"/>
        <w:left w:val="none" w:sz="0" w:space="0" w:color="auto"/>
        <w:bottom w:val="none" w:sz="0" w:space="0" w:color="auto"/>
        <w:right w:val="none" w:sz="0" w:space="0" w:color="auto"/>
      </w:divBdr>
    </w:div>
    <w:div w:id="1440224746">
      <w:bodyDiv w:val="1"/>
      <w:marLeft w:val="0"/>
      <w:marRight w:val="0"/>
      <w:marTop w:val="0"/>
      <w:marBottom w:val="0"/>
      <w:divBdr>
        <w:top w:val="none" w:sz="0" w:space="0" w:color="auto"/>
        <w:left w:val="none" w:sz="0" w:space="0" w:color="auto"/>
        <w:bottom w:val="none" w:sz="0" w:space="0" w:color="auto"/>
        <w:right w:val="none" w:sz="0" w:space="0" w:color="auto"/>
      </w:divBdr>
      <w:divsChild>
        <w:div w:id="136264212">
          <w:marLeft w:val="0"/>
          <w:marRight w:val="0"/>
          <w:marTop w:val="0"/>
          <w:marBottom w:val="0"/>
          <w:divBdr>
            <w:top w:val="none" w:sz="0" w:space="0" w:color="auto"/>
            <w:left w:val="none" w:sz="0" w:space="0" w:color="auto"/>
            <w:bottom w:val="none" w:sz="0" w:space="0" w:color="auto"/>
            <w:right w:val="none" w:sz="0" w:space="0" w:color="auto"/>
          </w:divBdr>
          <w:divsChild>
            <w:div w:id="1737434819">
              <w:marLeft w:val="0"/>
              <w:marRight w:val="0"/>
              <w:marTop w:val="0"/>
              <w:marBottom w:val="0"/>
              <w:divBdr>
                <w:top w:val="none" w:sz="0" w:space="0" w:color="auto"/>
                <w:left w:val="none" w:sz="0" w:space="0" w:color="auto"/>
                <w:bottom w:val="none" w:sz="0" w:space="0" w:color="auto"/>
                <w:right w:val="none" w:sz="0" w:space="0" w:color="auto"/>
              </w:divBdr>
              <w:divsChild>
                <w:div w:id="1744991406">
                  <w:marLeft w:val="0"/>
                  <w:marRight w:val="0"/>
                  <w:marTop w:val="0"/>
                  <w:marBottom w:val="0"/>
                  <w:divBdr>
                    <w:top w:val="none" w:sz="0" w:space="0" w:color="auto"/>
                    <w:left w:val="none" w:sz="0" w:space="0" w:color="auto"/>
                    <w:bottom w:val="none" w:sz="0" w:space="0" w:color="auto"/>
                    <w:right w:val="none" w:sz="0" w:space="0" w:color="auto"/>
                  </w:divBdr>
                  <w:divsChild>
                    <w:div w:id="1702052945">
                      <w:marLeft w:val="0"/>
                      <w:marRight w:val="0"/>
                      <w:marTop w:val="0"/>
                      <w:marBottom w:val="0"/>
                      <w:divBdr>
                        <w:top w:val="none" w:sz="0" w:space="0" w:color="auto"/>
                        <w:left w:val="none" w:sz="0" w:space="0" w:color="auto"/>
                        <w:bottom w:val="none" w:sz="0" w:space="0" w:color="auto"/>
                        <w:right w:val="none" w:sz="0" w:space="0" w:color="auto"/>
                      </w:divBdr>
                      <w:divsChild>
                        <w:div w:id="1626499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43765181">
      <w:bodyDiv w:val="1"/>
      <w:marLeft w:val="0"/>
      <w:marRight w:val="0"/>
      <w:marTop w:val="0"/>
      <w:marBottom w:val="0"/>
      <w:divBdr>
        <w:top w:val="none" w:sz="0" w:space="0" w:color="auto"/>
        <w:left w:val="none" w:sz="0" w:space="0" w:color="auto"/>
        <w:bottom w:val="none" w:sz="0" w:space="0" w:color="auto"/>
        <w:right w:val="none" w:sz="0" w:space="0" w:color="auto"/>
      </w:divBdr>
    </w:div>
    <w:div w:id="1467696786">
      <w:bodyDiv w:val="1"/>
      <w:marLeft w:val="0"/>
      <w:marRight w:val="0"/>
      <w:marTop w:val="0"/>
      <w:marBottom w:val="0"/>
      <w:divBdr>
        <w:top w:val="none" w:sz="0" w:space="0" w:color="auto"/>
        <w:left w:val="none" w:sz="0" w:space="0" w:color="auto"/>
        <w:bottom w:val="none" w:sz="0" w:space="0" w:color="auto"/>
        <w:right w:val="none" w:sz="0" w:space="0" w:color="auto"/>
      </w:divBdr>
    </w:div>
    <w:div w:id="1535339679">
      <w:bodyDiv w:val="1"/>
      <w:marLeft w:val="0"/>
      <w:marRight w:val="0"/>
      <w:marTop w:val="0"/>
      <w:marBottom w:val="0"/>
      <w:divBdr>
        <w:top w:val="none" w:sz="0" w:space="0" w:color="auto"/>
        <w:left w:val="none" w:sz="0" w:space="0" w:color="auto"/>
        <w:bottom w:val="none" w:sz="0" w:space="0" w:color="auto"/>
        <w:right w:val="none" w:sz="0" w:space="0" w:color="auto"/>
      </w:divBdr>
    </w:div>
    <w:div w:id="1586303483">
      <w:bodyDiv w:val="1"/>
      <w:marLeft w:val="0"/>
      <w:marRight w:val="0"/>
      <w:marTop w:val="0"/>
      <w:marBottom w:val="0"/>
      <w:divBdr>
        <w:top w:val="none" w:sz="0" w:space="0" w:color="auto"/>
        <w:left w:val="none" w:sz="0" w:space="0" w:color="auto"/>
        <w:bottom w:val="none" w:sz="0" w:space="0" w:color="auto"/>
        <w:right w:val="none" w:sz="0" w:space="0" w:color="auto"/>
      </w:divBdr>
      <w:divsChild>
        <w:div w:id="713389439">
          <w:marLeft w:val="0"/>
          <w:marRight w:val="0"/>
          <w:marTop w:val="0"/>
          <w:marBottom w:val="0"/>
          <w:divBdr>
            <w:top w:val="none" w:sz="0" w:space="0" w:color="auto"/>
            <w:left w:val="none" w:sz="0" w:space="0" w:color="auto"/>
            <w:bottom w:val="none" w:sz="0" w:space="0" w:color="auto"/>
            <w:right w:val="none" w:sz="0" w:space="0" w:color="auto"/>
          </w:divBdr>
        </w:div>
        <w:div w:id="720129040">
          <w:marLeft w:val="0"/>
          <w:marRight w:val="0"/>
          <w:marTop w:val="0"/>
          <w:marBottom w:val="0"/>
          <w:divBdr>
            <w:top w:val="none" w:sz="0" w:space="0" w:color="auto"/>
            <w:left w:val="none" w:sz="0" w:space="0" w:color="auto"/>
            <w:bottom w:val="none" w:sz="0" w:space="0" w:color="auto"/>
            <w:right w:val="none" w:sz="0" w:space="0" w:color="auto"/>
          </w:divBdr>
        </w:div>
        <w:div w:id="384641219">
          <w:marLeft w:val="0"/>
          <w:marRight w:val="0"/>
          <w:marTop w:val="0"/>
          <w:marBottom w:val="0"/>
          <w:divBdr>
            <w:top w:val="none" w:sz="0" w:space="0" w:color="auto"/>
            <w:left w:val="none" w:sz="0" w:space="0" w:color="auto"/>
            <w:bottom w:val="none" w:sz="0" w:space="0" w:color="auto"/>
            <w:right w:val="none" w:sz="0" w:space="0" w:color="auto"/>
          </w:divBdr>
        </w:div>
        <w:div w:id="1366753700">
          <w:marLeft w:val="0"/>
          <w:marRight w:val="0"/>
          <w:marTop w:val="0"/>
          <w:marBottom w:val="0"/>
          <w:divBdr>
            <w:top w:val="none" w:sz="0" w:space="0" w:color="auto"/>
            <w:left w:val="none" w:sz="0" w:space="0" w:color="auto"/>
            <w:bottom w:val="none" w:sz="0" w:space="0" w:color="auto"/>
            <w:right w:val="none" w:sz="0" w:space="0" w:color="auto"/>
          </w:divBdr>
        </w:div>
        <w:div w:id="2042322198">
          <w:marLeft w:val="0"/>
          <w:marRight w:val="0"/>
          <w:marTop w:val="0"/>
          <w:marBottom w:val="0"/>
          <w:divBdr>
            <w:top w:val="none" w:sz="0" w:space="0" w:color="auto"/>
            <w:left w:val="none" w:sz="0" w:space="0" w:color="auto"/>
            <w:bottom w:val="none" w:sz="0" w:space="0" w:color="auto"/>
            <w:right w:val="none" w:sz="0" w:space="0" w:color="auto"/>
          </w:divBdr>
        </w:div>
        <w:div w:id="1159613751">
          <w:marLeft w:val="0"/>
          <w:marRight w:val="0"/>
          <w:marTop w:val="0"/>
          <w:marBottom w:val="0"/>
          <w:divBdr>
            <w:top w:val="none" w:sz="0" w:space="0" w:color="auto"/>
            <w:left w:val="none" w:sz="0" w:space="0" w:color="auto"/>
            <w:bottom w:val="none" w:sz="0" w:space="0" w:color="auto"/>
            <w:right w:val="none" w:sz="0" w:space="0" w:color="auto"/>
          </w:divBdr>
        </w:div>
      </w:divsChild>
    </w:div>
    <w:div w:id="1604729356">
      <w:bodyDiv w:val="1"/>
      <w:marLeft w:val="0"/>
      <w:marRight w:val="0"/>
      <w:marTop w:val="0"/>
      <w:marBottom w:val="0"/>
      <w:divBdr>
        <w:top w:val="none" w:sz="0" w:space="0" w:color="auto"/>
        <w:left w:val="none" w:sz="0" w:space="0" w:color="auto"/>
        <w:bottom w:val="none" w:sz="0" w:space="0" w:color="auto"/>
        <w:right w:val="none" w:sz="0" w:space="0" w:color="auto"/>
      </w:divBdr>
    </w:div>
    <w:div w:id="1617252037">
      <w:bodyDiv w:val="1"/>
      <w:marLeft w:val="0"/>
      <w:marRight w:val="0"/>
      <w:marTop w:val="0"/>
      <w:marBottom w:val="0"/>
      <w:divBdr>
        <w:top w:val="none" w:sz="0" w:space="0" w:color="auto"/>
        <w:left w:val="none" w:sz="0" w:space="0" w:color="auto"/>
        <w:bottom w:val="none" w:sz="0" w:space="0" w:color="auto"/>
        <w:right w:val="none" w:sz="0" w:space="0" w:color="auto"/>
      </w:divBdr>
    </w:div>
    <w:div w:id="1619020918">
      <w:bodyDiv w:val="1"/>
      <w:marLeft w:val="0"/>
      <w:marRight w:val="0"/>
      <w:marTop w:val="0"/>
      <w:marBottom w:val="0"/>
      <w:divBdr>
        <w:top w:val="none" w:sz="0" w:space="0" w:color="auto"/>
        <w:left w:val="none" w:sz="0" w:space="0" w:color="auto"/>
        <w:bottom w:val="none" w:sz="0" w:space="0" w:color="auto"/>
        <w:right w:val="none" w:sz="0" w:space="0" w:color="auto"/>
      </w:divBdr>
    </w:div>
    <w:div w:id="1633945183">
      <w:bodyDiv w:val="1"/>
      <w:marLeft w:val="0"/>
      <w:marRight w:val="0"/>
      <w:marTop w:val="0"/>
      <w:marBottom w:val="0"/>
      <w:divBdr>
        <w:top w:val="none" w:sz="0" w:space="0" w:color="auto"/>
        <w:left w:val="none" w:sz="0" w:space="0" w:color="auto"/>
        <w:bottom w:val="none" w:sz="0" w:space="0" w:color="auto"/>
        <w:right w:val="none" w:sz="0" w:space="0" w:color="auto"/>
      </w:divBdr>
    </w:div>
    <w:div w:id="1685934441">
      <w:bodyDiv w:val="1"/>
      <w:marLeft w:val="0"/>
      <w:marRight w:val="0"/>
      <w:marTop w:val="0"/>
      <w:marBottom w:val="0"/>
      <w:divBdr>
        <w:top w:val="none" w:sz="0" w:space="0" w:color="auto"/>
        <w:left w:val="none" w:sz="0" w:space="0" w:color="auto"/>
        <w:bottom w:val="none" w:sz="0" w:space="0" w:color="auto"/>
        <w:right w:val="none" w:sz="0" w:space="0" w:color="auto"/>
      </w:divBdr>
    </w:div>
    <w:div w:id="1707023041">
      <w:bodyDiv w:val="1"/>
      <w:marLeft w:val="0"/>
      <w:marRight w:val="0"/>
      <w:marTop w:val="0"/>
      <w:marBottom w:val="0"/>
      <w:divBdr>
        <w:top w:val="none" w:sz="0" w:space="0" w:color="auto"/>
        <w:left w:val="none" w:sz="0" w:space="0" w:color="auto"/>
        <w:bottom w:val="none" w:sz="0" w:space="0" w:color="auto"/>
        <w:right w:val="none" w:sz="0" w:space="0" w:color="auto"/>
      </w:divBdr>
    </w:div>
    <w:div w:id="1718779417">
      <w:bodyDiv w:val="1"/>
      <w:marLeft w:val="0"/>
      <w:marRight w:val="0"/>
      <w:marTop w:val="0"/>
      <w:marBottom w:val="0"/>
      <w:divBdr>
        <w:top w:val="none" w:sz="0" w:space="0" w:color="auto"/>
        <w:left w:val="none" w:sz="0" w:space="0" w:color="auto"/>
        <w:bottom w:val="none" w:sz="0" w:space="0" w:color="auto"/>
        <w:right w:val="none" w:sz="0" w:space="0" w:color="auto"/>
      </w:divBdr>
    </w:div>
    <w:div w:id="1732539177">
      <w:bodyDiv w:val="1"/>
      <w:marLeft w:val="0"/>
      <w:marRight w:val="0"/>
      <w:marTop w:val="0"/>
      <w:marBottom w:val="0"/>
      <w:divBdr>
        <w:top w:val="none" w:sz="0" w:space="0" w:color="auto"/>
        <w:left w:val="none" w:sz="0" w:space="0" w:color="auto"/>
        <w:bottom w:val="none" w:sz="0" w:space="0" w:color="auto"/>
        <w:right w:val="none" w:sz="0" w:space="0" w:color="auto"/>
      </w:divBdr>
    </w:div>
    <w:div w:id="1733773582">
      <w:bodyDiv w:val="1"/>
      <w:marLeft w:val="0"/>
      <w:marRight w:val="0"/>
      <w:marTop w:val="0"/>
      <w:marBottom w:val="0"/>
      <w:divBdr>
        <w:top w:val="none" w:sz="0" w:space="0" w:color="auto"/>
        <w:left w:val="none" w:sz="0" w:space="0" w:color="auto"/>
        <w:bottom w:val="none" w:sz="0" w:space="0" w:color="auto"/>
        <w:right w:val="none" w:sz="0" w:space="0" w:color="auto"/>
      </w:divBdr>
    </w:div>
    <w:div w:id="1769499766">
      <w:bodyDiv w:val="1"/>
      <w:marLeft w:val="0"/>
      <w:marRight w:val="0"/>
      <w:marTop w:val="0"/>
      <w:marBottom w:val="0"/>
      <w:divBdr>
        <w:top w:val="none" w:sz="0" w:space="0" w:color="auto"/>
        <w:left w:val="none" w:sz="0" w:space="0" w:color="auto"/>
        <w:bottom w:val="none" w:sz="0" w:space="0" w:color="auto"/>
        <w:right w:val="none" w:sz="0" w:space="0" w:color="auto"/>
      </w:divBdr>
    </w:div>
    <w:div w:id="1801872405">
      <w:bodyDiv w:val="1"/>
      <w:marLeft w:val="0"/>
      <w:marRight w:val="0"/>
      <w:marTop w:val="0"/>
      <w:marBottom w:val="0"/>
      <w:divBdr>
        <w:top w:val="none" w:sz="0" w:space="0" w:color="auto"/>
        <w:left w:val="none" w:sz="0" w:space="0" w:color="auto"/>
        <w:bottom w:val="none" w:sz="0" w:space="0" w:color="auto"/>
        <w:right w:val="none" w:sz="0" w:space="0" w:color="auto"/>
      </w:divBdr>
    </w:div>
    <w:div w:id="1866022638">
      <w:bodyDiv w:val="1"/>
      <w:marLeft w:val="0"/>
      <w:marRight w:val="0"/>
      <w:marTop w:val="0"/>
      <w:marBottom w:val="0"/>
      <w:divBdr>
        <w:top w:val="none" w:sz="0" w:space="0" w:color="auto"/>
        <w:left w:val="none" w:sz="0" w:space="0" w:color="auto"/>
        <w:bottom w:val="none" w:sz="0" w:space="0" w:color="auto"/>
        <w:right w:val="none" w:sz="0" w:space="0" w:color="auto"/>
      </w:divBdr>
    </w:div>
    <w:div w:id="1868332344">
      <w:bodyDiv w:val="1"/>
      <w:marLeft w:val="0"/>
      <w:marRight w:val="0"/>
      <w:marTop w:val="0"/>
      <w:marBottom w:val="0"/>
      <w:divBdr>
        <w:top w:val="none" w:sz="0" w:space="0" w:color="auto"/>
        <w:left w:val="none" w:sz="0" w:space="0" w:color="auto"/>
        <w:bottom w:val="none" w:sz="0" w:space="0" w:color="auto"/>
        <w:right w:val="none" w:sz="0" w:space="0" w:color="auto"/>
      </w:divBdr>
    </w:div>
    <w:div w:id="1874733572">
      <w:bodyDiv w:val="1"/>
      <w:marLeft w:val="0"/>
      <w:marRight w:val="0"/>
      <w:marTop w:val="0"/>
      <w:marBottom w:val="0"/>
      <w:divBdr>
        <w:top w:val="none" w:sz="0" w:space="0" w:color="auto"/>
        <w:left w:val="none" w:sz="0" w:space="0" w:color="auto"/>
        <w:bottom w:val="none" w:sz="0" w:space="0" w:color="auto"/>
        <w:right w:val="none" w:sz="0" w:space="0" w:color="auto"/>
      </w:divBdr>
    </w:div>
    <w:div w:id="1888182673">
      <w:bodyDiv w:val="1"/>
      <w:marLeft w:val="0"/>
      <w:marRight w:val="0"/>
      <w:marTop w:val="0"/>
      <w:marBottom w:val="0"/>
      <w:divBdr>
        <w:top w:val="none" w:sz="0" w:space="0" w:color="auto"/>
        <w:left w:val="none" w:sz="0" w:space="0" w:color="auto"/>
        <w:bottom w:val="none" w:sz="0" w:space="0" w:color="auto"/>
        <w:right w:val="none" w:sz="0" w:space="0" w:color="auto"/>
      </w:divBdr>
    </w:div>
    <w:div w:id="1890412032">
      <w:bodyDiv w:val="1"/>
      <w:marLeft w:val="0"/>
      <w:marRight w:val="0"/>
      <w:marTop w:val="0"/>
      <w:marBottom w:val="0"/>
      <w:divBdr>
        <w:top w:val="none" w:sz="0" w:space="0" w:color="auto"/>
        <w:left w:val="none" w:sz="0" w:space="0" w:color="auto"/>
        <w:bottom w:val="none" w:sz="0" w:space="0" w:color="auto"/>
        <w:right w:val="none" w:sz="0" w:space="0" w:color="auto"/>
      </w:divBdr>
    </w:div>
    <w:div w:id="1920405667">
      <w:bodyDiv w:val="1"/>
      <w:marLeft w:val="0"/>
      <w:marRight w:val="0"/>
      <w:marTop w:val="0"/>
      <w:marBottom w:val="0"/>
      <w:divBdr>
        <w:top w:val="none" w:sz="0" w:space="0" w:color="auto"/>
        <w:left w:val="none" w:sz="0" w:space="0" w:color="auto"/>
        <w:bottom w:val="none" w:sz="0" w:space="0" w:color="auto"/>
        <w:right w:val="none" w:sz="0" w:space="0" w:color="auto"/>
      </w:divBdr>
    </w:div>
    <w:div w:id="1951891410">
      <w:bodyDiv w:val="1"/>
      <w:marLeft w:val="0"/>
      <w:marRight w:val="0"/>
      <w:marTop w:val="0"/>
      <w:marBottom w:val="0"/>
      <w:divBdr>
        <w:top w:val="none" w:sz="0" w:space="0" w:color="auto"/>
        <w:left w:val="none" w:sz="0" w:space="0" w:color="auto"/>
        <w:bottom w:val="none" w:sz="0" w:space="0" w:color="auto"/>
        <w:right w:val="none" w:sz="0" w:space="0" w:color="auto"/>
      </w:divBdr>
    </w:div>
    <w:div w:id="1969698938">
      <w:bodyDiv w:val="1"/>
      <w:marLeft w:val="0"/>
      <w:marRight w:val="0"/>
      <w:marTop w:val="0"/>
      <w:marBottom w:val="0"/>
      <w:divBdr>
        <w:top w:val="none" w:sz="0" w:space="0" w:color="auto"/>
        <w:left w:val="none" w:sz="0" w:space="0" w:color="auto"/>
        <w:bottom w:val="none" w:sz="0" w:space="0" w:color="auto"/>
        <w:right w:val="none" w:sz="0" w:space="0" w:color="auto"/>
      </w:divBdr>
    </w:div>
    <w:div w:id="1972321072">
      <w:bodyDiv w:val="1"/>
      <w:marLeft w:val="0"/>
      <w:marRight w:val="0"/>
      <w:marTop w:val="0"/>
      <w:marBottom w:val="0"/>
      <w:divBdr>
        <w:top w:val="none" w:sz="0" w:space="0" w:color="auto"/>
        <w:left w:val="none" w:sz="0" w:space="0" w:color="auto"/>
        <w:bottom w:val="none" w:sz="0" w:space="0" w:color="auto"/>
        <w:right w:val="none" w:sz="0" w:space="0" w:color="auto"/>
      </w:divBdr>
    </w:div>
    <w:div w:id="2010208886">
      <w:bodyDiv w:val="1"/>
      <w:marLeft w:val="0"/>
      <w:marRight w:val="0"/>
      <w:marTop w:val="0"/>
      <w:marBottom w:val="0"/>
      <w:divBdr>
        <w:top w:val="none" w:sz="0" w:space="0" w:color="auto"/>
        <w:left w:val="none" w:sz="0" w:space="0" w:color="auto"/>
        <w:bottom w:val="none" w:sz="0" w:space="0" w:color="auto"/>
        <w:right w:val="none" w:sz="0" w:space="0" w:color="auto"/>
      </w:divBdr>
    </w:div>
    <w:div w:id="2014649008">
      <w:bodyDiv w:val="1"/>
      <w:marLeft w:val="0"/>
      <w:marRight w:val="0"/>
      <w:marTop w:val="0"/>
      <w:marBottom w:val="0"/>
      <w:divBdr>
        <w:top w:val="none" w:sz="0" w:space="0" w:color="auto"/>
        <w:left w:val="none" w:sz="0" w:space="0" w:color="auto"/>
        <w:bottom w:val="none" w:sz="0" w:space="0" w:color="auto"/>
        <w:right w:val="none" w:sz="0" w:space="0" w:color="auto"/>
      </w:divBdr>
    </w:div>
    <w:div w:id="2028480028">
      <w:bodyDiv w:val="1"/>
      <w:marLeft w:val="0"/>
      <w:marRight w:val="0"/>
      <w:marTop w:val="0"/>
      <w:marBottom w:val="0"/>
      <w:divBdr>
        <w:top w:val="none" w:sz="0" w:space="0" w:color="auto"/>
        <w:left w:val="none" w:sz="0" w:space="0" w:color="auto"/>
        <w:bottom w:val="none" w:sz="0" w:space="0" w:color="auto"/>
        <w:right w:val="none" w:sz="0" w:space="0" w:color="auto"/>
      </w:divBdr>
    </w:div>
    <w:div w:id="2036882576">
      <w:bodyDiv w:val="1"/>
      <w:marLeft w:val="0"/>
      <w:marRight w:val="0"/>
      <w:marTop w:val="0"/>
      <w:marBottom w:val="0"/>
      <w:divBdr>
        <w:top w:val="none" w:sz="0" w:space="0" w:color="auto"/>
        <w:left w:val="none" w:sz="0" w:space="0" w:color="auto"/>
        <w:bottom w:val="none" w:sz="0" w:space="0" w:color="auto"/>
        <w:right w:val="none" w:sz="0" w:space="0" w:color="auto"/>
      </w:divBdr>
    </w:div>
    <w:div w:id="2045590399">
      <w:bodyDiv w:val="1"/>
      <w:marLeft w:val="0"/>
      <w:marRight w:val="0"/>
      <w:marTop w:val="0"/>
      <w:marBottom w:val="0"/>
      <w:divBdr>
        <w:top w:val="none" w:sz="0" w:space="0" w:color="auto"/>
        <w:left w:val="none" w:sz="0" w:space="0" w:color="auto"/>
        <w:bottom w:val="none" w:sz="0" w:space="0" w:color="auto"/>
        <w:right w:val="none" w:sz="0" w:space="0" w:color="auto"/>
      </w:divBdr>
    </w:div>
    <w:div w:id="2074623082">
      <w:bodyDiv w:val="1"/>
      <w:marLeft w:val="0"/>
      <w:marRight w:val="0"/>
      <w:marTop w:val="0"/>
      <w:marBottom w:val="0"/>
      <w:divBdr>
        <w:top w:val="none" w:sz="0" w:space="0" w:color="auto"/>
        <w:left w:val="none" w:sz="0" w:space="0" w:color="auto"/>
        <w:bottom w:val="none" w:sz="0" w:space="0" w:color="auto"/>
        <w:right w:val="none" w:sz="0" w:space="0" w:color="auto"/>
      </w:divBdr>
    </w:div>
    <w:div w:id="2082559232">
      <w:bodyDiv w:val="1"/>
      <w:marLeft w:val="0"/>
      <w:marRight w:val="0"/>
      <w:marTop w:val="0"/>
      <w:marBottom w:val="0"/>
      <w:divBdr>
        <w:top w:val="none" w:sz="0" w:space="0" w:color="auto"/>
        <w:left w:val="none" w:sz="0" w:space="0" w:color="auto"/>
        <w:bottom w:val="none" w:sz="0" w:space="0" w:color="auto"/>
        <w:right w:val="none" w:sz="0" w:space="0" w:color="auto"/>
      </w:divBdr>
    </w:div>
    <w:div w:id="2083525930">
      <w:bodyDiv w:val="1"/>
      <w:marLeft w:val="0"/>
      <w:marRight w:val="0"/>
      <w:marTop w:val="0"/>
      <w:marBottom w:val="0"/>
      <w:divBdr>
        <w:top w:val="none" w:sz="0" w:space="0" w:color="auto"/>
        <w:left w:val="none" w:sz="0" w:space="0" w:color="auto"/>
        <w:bottom w:val="none" w:sz="0" w:space="0" w:color="auto"/>
        <w:right w:val="none" w:sz="0" w:space="0" w:color="auto"/>
      </w:divBdr>
      <w:divsChild>
        <w:div w:id="1844516332">
          <w:marLeft w:val="0"/>
          <w:marRight w:val="0"/>
          <w:marTop w:val="0"/>
          <w:marBottom w:val="0"/>
          <w:divBdr>
            <w:top w:val="none" w:sz="0" w:space="0" w:color="auto"/>
            <w:left w:val="none" w:sz="0" w:space="0" w:color="auto"/>
            <w:bottom w:val="none" w:sz="0" w:space="0" w:color="auto"/>
            <w:right w:val="none" w:sz="0" w:space="0" w:color="auto"/>
          </w:divBdr>
          <w:divsChild>
            <w:div w:id="1169490340">
              <w:marLeft w:val="0"/>
              <w:marRight w:val="0"/>
              <w:marTop w:val="0"/>
              <w:marBottom w:val="0"/>
              <w:divBdr>
                <w:top w:val="none" w:sz="0" w:space="0" w:color="auto"/>
                <w:left w:val="none" w:sz="0" w:space="0" w:color="auto"/>
                <w:bottom w:val="none" w:sz="0" w:space="0" w:color="auto"/>
                <w:right w:val="none" w:sz="0" w:space="0" w:color="auto"/>
              </w:divBdr>
              <w:divsChild>
                <w:div w:id="1321696160">
                  <w:marLeft w:val="0"/>
                  <w:marRight w:val="0"/>
                  <w:marTop w:val="0"/>
                  <w:marBottom w:val="0"/>
                  <w:divBdr>
                    <w:top w:val="none" w:sz="0" w:space="0" w:color="auto"/>
                    <w:left w:val="none" w:sz="0" w:space="0" w:color="auto"/>
                    <w:bottom w:val="none" w:sz="0" w:space="0" w:color="auto"/>
                    <w:right w:val="none" w:sz="0" w:space="0" w:color="auto"/>
                  </w:divBdr>
                  <w:divsChild>
                    <w:div w:id="1774588287">
                      <w:marLeft w:val="0"/>
                      <w:marRight w:val="0"/>
                      <w:marTop w:val="0"/>
                      <w:marBottom w:val="0"/>
                      <w:divBdr>
                        <w:top w:val="none" w:sz="0" w:space="0" w:color="auto"/>
                        <w:left w:val="none" w:sz="0" w:space="0" w:color="auto"/>
                        <w:bottom w:val="none" w:sz="0" w:space="0" w:color="auto"/>
                        <w:right w:val="none" w:sz="0" w:space="0" w:color="auto"/>
                      </w:divBdr>
                      <w:divsChild>
                        <w:div w:id="1956670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96969901">
      <w:bodyDiv w:val="1"/>
      <w:marLeft w:val="0"/>
      <w:marRight w:val="0"/>
      <w:marTop w:val="0"/>
      <w:marBottom w:val="0"/>
      <w:divBdr>
        <w:top w:val="none" w:sz="0" w:space="0" w:color="auto"/>
        <w:left w:val="none" w:sz="0" w:space="0" w:color="auto"/>
        <w:bottom w:val="none" w:sz="0" w:space="0" w:color="auto"/>
        <w:right w:val="none" w:sz="0" w:space="0" w:color="auto"/>
      </w:divBdr>
    </w:div>
    <w:div w:id="2103335456">
      <w:bodyDiv w:val="1"/>
      <w:marLeft w:val="0"/>
      <w:marRight w:val="0"/>
      <w:marTop w:val="0"/>
      <w:marBottom w:val="0"/>
      <w:divBdr>
        <w:top w:val="none" w:sz="0" w:space="0" w:color="auto"/>
        <w:left w:val="none" w:sz="0" w:space="0" w:color="auto"/>
        <w:bottom w:val="none" w:sz="0" w:space="0" w:color="auto"/>
        <w:right w:val="none" w:sz="0" w:space="0" w:color="auto"/>
      </w:divBdr>
    </w:div>
    <w:div w:id="21387158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hyperlink" Target="http://ru.wikipedia.org/wiki/%D0%A1%D0%BA%D0%BB%D0%BE%D0%BD" TargetMode="Externa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footer" Target="footer4.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yperlink" Target="http://ru.wikipedia.org/wiki/%D0%A1%D0%BA%D0%BB%D0%BE%D0%BD"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footer" Target="footer5.xml"/><Relationship Id="rId10" Type="http://schemas.openxmlformats.org/officeDocument/2006/relationships/image" Target="media/image2.png"/><Relationship Id="rId19" Type="http://schemas.openxmlformats.org/officeDocument/2006/relationships/hyperlink" Target="http://ru.wikipedia.org/wiki/%D0%AD%D1%80%D0%BE%D0%B7%D0%B8%D1%8F_(%D0%B3%D0%B5%D0%BE%D0%BB%D0%BE%D0%B3%D0%B8%D1%8F)"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2.xml"/><Relationship Id="rId22" Type="http://schemas.openxmlformats.org/officeDocument/2006/relationships/header" Target="header4.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819F821-3CEE-431A-B3D6-D8B71F1779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14</Pages>
  <Words>4031</Words>
  <Characters>22980</Characters>
  <Application>Microsoft Office Word</Application>
  <DocSecurity>0</DocSecurity>
  <Lines>191</Lines>
  <Paragraphs>53</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26958</CharactersWithSpaces>
  <SharedDoc>false</SharedDoc>
  <HLinks>
    <vt:vector size="222" baseType="variant">
      <vt:variant>
        <vt:i4>2949136</vt:i4>
      </vt:variant>
      <vt:variant>
        <vt:i4>300</vt:i4>
      </vt:variant>
      <vt:variant>
        <vt:i4>0</vt:i4>
      </vt:variant>
      <vt:variant>
        <vt:i4>5</vt:i4>
      </vt:variant>
      <vt:variant>
        <vt:lpwstr/>
      </vt:variant>
      <vt:variant>
        <vt:lpwstr>sub_1007</vt:lpwstr>
      </vt:variant>
      <vt:variant>
        <vt:i4>2818064</vt:i4>
      </vt:variant>
      <vt:variant>
        <vt:i4>297</vt:i4>
      </vt:variant>
      <vt:variant>
        <vt:i4>0</vt:i4>
      </vt:variant>
      <vt:variant>
        <vt:i4>5</vt:i4>
      </vt:variant>
      <vt:variant>
        <vt:lpwstr/>
      </vt:variant>
      <vt:variant>
        <vt:lpwstr>sub_10010</vt:lpwstr>
      </vt:variant>
      <vt:variant>
        <vt:i4>7667805</vt:i4>
      </vt:variant>
      <vt:variant>
        <vt:i4>198</vt:i4>
      </vt:variant>
      <vt:variant>
        <vt:i4>0</vt:i4>
      </vt:variant>
      <vt:variant>
        <vt:i4>5</vt:i4>
      </vt:variant>
      <vt:variant>
        <vt:lpwstr>http://www.consultant.ru/document/cons_doc_LAW_150459/?frame=3</vt:lpwstr>
      </vt:variant>
      <vt:variant>
        <vt:lpwstr>p573</vt:lpwstr>
      </vt:variant>
      <vt:variant>
        <vt:i4>983154</vt:i4>
      </vt:variant>
      <vt:variant>
        <vt:i4>195</vt:i4>
      </vt:variant>
      <vt:variant>
        <vt:i4>0</vt:i4>
      </vt:variant>
      <vt:variant>
        <vt:i4>5</vt:i4>
      </vt:variant>
      <vt:variant>
        <vt:lpwstr>http://www.consultant.ru/document/cons_doc_LAW_148880/?dst=100096</vt:lpwstr>
      </vt:variant>
      <vt:variant>
        <vt:lpwstr/>
      </vt:variant>
      <vt:variant>
        <vt:i4>4325469</vt:i4>
      </vt:variant>
      <vt:variant>
        <vt:i4>192</vt:i4>
      </vt:variant>
      <vt:variant>
        <vt:i4>0</vt:i4>
      </vt:variant>
      <vt:variant>
        <vt:i4>5</vt:i4>
      </vt:variant>
      <vt:variant>
        <vt:lpwstr>consultantplus://offline/ref=0399A9BE253C7D5B1B04C12DD1AC1DA1680B856BEB6A98DA95D543893Co7D7E</vt:lpwstr>
      </vt:variant>
      <vt:variant>
        <vt:lpwstr/>
      </vt:variant>
      <vt:variant>
        <vt:i4>1114170</vt:i4>
      </vt:variant>
      <vt:variant>
        <vt:i4>185</vt:i4>
      </vt:variant>
      <vt:variant>
        <vt:i4>0</vt:i4>
      </vt:variant>
      <vt:variant>
        <vt:i4>5</vt:i4>
      </vt:variant>
      <vt:variant>
        <vt:lpwstr/>
      </vt:variant>
      <vt:variant>
        <vt:lpwstr>_Toc373484211</vt:lpwstr>
      </vt:variant>
      <vt:variant>
        <vt:i4>1114170</vt:i4>
      </vt:variant>
      <vt:variant>
        <vt:i4>179</vt:i4>
      </vt:variant>
      <vt:variant>
        <vt:i4>0</vt:i4>
      </vt:variant>
      <vt:variant>
        <vt:i4>5</vt:i4>
      </vt:variant>
      <vt:variant>
        <vt:lpwstr/>
      </vt:variant>
      <vt:variant>
        <vt:lpwstr>_Toc373484210</vt:lpwstr>
      </vt:variant>
      <vt:variant>
        <vt:i4>1048634</vt:i4>
      </vt:variant>
      <vt:variant>
        <vt:i4>173</vt:i4>
      </vt:variant>
      <vt:variant>
        <vt:i4>0</vt:i4>
      </vt:variant>
      <vt:variant>
        <vt:i4>5</vt:i4>
      </vt:variant>
      <vt:variant>
        <vt:lpwstr/>
      </vt:variant>
      <vt:variant>
        <vt:lpwstr>_Toc373484209</vt:lpwstr>
      </vt:variant>
      <vt:variant>
        <vt:i4>1048634</vt:i4>
      </vt:variant>
      <vt:variant>
        <vt:i4>167</vt:i4>
      </vt:variant>
      <vt:variant>
        <vt:i4>0</vt:i4>
      </vt:variant>
      <vt:variant>
        <vt:i4>5</vt:i4>
      </vt:variant>
      <vt:variant>
        <vt:lpwstr/>
      </vt:variant>
      <vt:variant>
        <vt:lpwstr>_Toc373484208</vt:lpwstr>
      </vt:variant>
      <vt:variant>
        <vt:i4>1048634</vt:i4>
      </vt:variant>
      <vt:variant>
        <vt:i4>161</vt:i4>
      </vt:variant>
      <vt:variant>
        <vt:i4>0</vt:i4>
      </vt:variant>
      <vt:variant>
        <vt:i4>5</vt:i4>
      </vt:variant>
      <vt:variant>
        <vt:lpwstr/>
      </vt:variant>
      <vt:variant>
        <vt:lpwstr>_Toc373484207</vt:lpwstr>
      </vt:variant>
      <vt:variant>
        <vt:i4>1048634</vt:i4>
      </vt:variant>
      <vt:variant>
        <vt:i4>155</vt:i4>
      </vt:variant>
      <vt:variant>
        <vt:i4>0</vt:i4>
      </vt:variant>
      <vt:variant>
        <vt:i4>5</vt:i4>
      </vt:variant>
      <vt:variant>
        <vt:lpwstr/>
      </vt:variant>
      <vt:variant>
        <vt:lpwstr>_Toc373484206</vt:lpwstr>
      </vt:variant>
      <vt:variant>
        <vt:i4>1048634</vt:i4>
      </vt:variant>
      <vt:variant>
        <vt:i4>149</vt:i4>
      </vt:variant>
      <vt:variant>
        <vt:i4>0</vt:i4>
      </vt:variant>
      <vt:variant>
        <vt:i4>5</vt:i4>
      </vt:variant>
      <vt:variant>
        <vt:lpwstr/>
      </vt:variant>
      <vt:variant>
        <vt:lpwstr>_Toc373484205</vt:lpwstr>
      </vt:variant>
      <vt:variant>
        <vt:i4>1048634</vt:i4>
      </vt:variant>
      <vt:variant>
        <vt:i4>143</vt:i4>
      </vt:variant>
      <vt:variant>
        <vt:i4>0</vt:i4>
      </vt:variant>
      <vt:variant>
        <vt:i4>5</vt:i4>
      </vt:variant>
      <vt:variant>
        <vt:lpwstr/>
      </vt:variant>
      <vt:variant>
        <vt:lpwstr>_Toc373484204</vt:lpwstr>
      </vt:variant>
      <vt:variant>
        <vt:i4>1048634</vt:i4>
      </vt:variant>
      <vt:variant>
        <vt:i4>137</vt:i4>
      </vt:variant>
      <vt:variant>
        <vt:i4>0</vt:i4>
      </vt:variant>
      <vt:variant>
        <vt:i4>5</vt:i4>
      </vt:variant>
      <vt:variant>
        <vt:lpwstr/>
      </vt:variant>
      <vt:variant>
        <vt:lpwstr>_Toc373484203</vt:lpwstr>
      </vt:variant>
      <vt:variant>
        <vt:i4>1048634</vt:i4>
      </vt:variant>
      <vt:variant>
        <vt:i4>131</vt:i4>
      </vt:variant>
      <vt:variant>
        <vt:i4>0</vt:i4>
      </vt:variant>
      <vt:variant>
        <vt:i4>5</vt:i4>
      </vt:variant>
      <vt:variant>
        <vt:lpwstr/>
      </vt:variant>
      <vt:variant>
        <vt:lpwstr>_Toc373484202</vt:lpwstr>
      </vt:variant>
      <vt:variant>
        <vt:i4>1048634</vt:i4>
      </vt:variant>
      <vt:variant>
        <vt:i4>125</vt:i4>
      </vt:variant>
      <vt:variant>
        <vt:i4>0</vt:i4>
      </vt:variant>
      <vt:variant>
        <vt:i4>5</vt:i4>
      </vt:variant>
      <vt:variant>
        <vt:lpwstr/>
      </vt:variant>
      <vt:variant>
        <vt:lpwstr>_Toc373484201</vt:lpwstr>
      </vt:variant>
      <vt:variant>
        <vt:i4>1048634</vt:i4>
      </vt:variant>
      <vt:variant>
        <vt:i4>119</vt:i4>
      </vt:variant>
      <vt:variant>
        <vt:i4>0</vt:i4>
      </vt:variant>
      <vt:variant>
        <vt:i4>5</vt:i4>
      </vt:variant>
      <vt:variant>
        <vt:lpwstr/>
      </vt:variant>
      <vt:variant>
        <vt:lpwstr>_Toc373484200</vt:lpwstr>
      </vt:variant>
      <vt:variant>
        <vt:i4>1638457</vt:i4>
      </vt:variant>
      <vt:variant>
        <vt:i4>113</vt:i4>
      </vt:variant>
      <vt:variant>
        <vt:i4>0</vt:i4>
      </vt:variant>
      <vt:variant>
        <vt:i4>5</vt:i4>
      </vt:variant>
      <vt:variant>
        <vt:lpwstr/>
      </vt:variant>
      <vt:variant>
        <vt:lpwstr>_Toc373484199</vt:lpwstr>
      </vt:variant>
      <vt:variant>
        <vt:i4>1638457</vt:i4>
      </vt:variant>
      <vt:variant>
        <vt:i4>107</vt:i4>
      </vt:variant>
      <vt:variant>
        <vt:i4>0</vt:i4>
      </vt:variant>
      <vt:variant>
        <vt:i4>5</vt:i4>
      </vt:variant>
      <vt:variant>
        <vt:lpwstr/>
      </vt:variant>
      <vt:variant>
        <vt:lpwstr>_Toc373484198</vt:lpwstr>
      </vt:variant>
      <vt:variant>
        <vt:i4>1638457</vt:i4>
      </vt:variant>
      <vt:variant>
        <vt:i4>101</vt:i4>
      </vt:variant>
      <vt:variant>
        <vt:i4>0</vt:i4>
      </vt:variant>
      <vt:variant>
        <vt:i4>5</vt:i4>
      </vt:variant>
      <vt:variant>
        <vt:lpwstr/>
      </vt:variant>
      <vt:variant>
        <vt:lpwstr>_Toc373484197</vt:lpwstr>
      </vt:variant>
      <vt:variant>
        <vt:i4>1638457</vt:i4>
      </vt:variant>
      <vt:variant>
        <vt:i4>95</vt:i4>
      </vt:variant>
      <vt:variant>
        <vt:i4>0</vt:i4>
      </vt:variant>
      <vt:variant>
        <vt:i4>5</vt:i4>
      </vt:variant>
      <vt:variant>
        <vt:lpwstr/>
      </vt:variant>
      <vt:variant>
        <vt:lpwstr>_Toc373484196</vt:lpwstr>
      </vt:variant>
      <vt:variant>
        <vt:i4>1638457</vt:i4>
      </vt:variant>
      <vt:variant>
        <vt:i4>89</vt:i4>
      </vt:variant>
      <vt:variant>
        <vt:i4>0</vt:i4>
      </vt:variant>
      <vt:variant>
        <vt:i4>5</vt:i4>
      </vt:variant>
      <vt:variant>
        <vt:lpwstr/>
      </vt:variant>
      <vt:variant>
        <vt:lpwstr>_Toc373484195</vt:lpwstr>
      </vt:variant>
      <vt:variant>
        <vt:i4>1638457</vt:i4>
      </vt:variant>
      <vt:variant>
        <vt:i4>83</vt:i4>
      </vt:variant>
      <vt:variant>
        <vt:i4>0</vt:i4>
      </vt:variant>
      <vt:variant>
        <vt:i4>5</vt:i4>
      </vt:variant>
      <vt:variant>
        <vt:lpwstr/>
      </vt:variant>
      <vt:variant>
        <vt:lpwstr>_Toc373484194</vt:lpwstr>
      </vt:variant>
      <vt:variant>
        <vt:i4>1638457</vt:i4>
      </vt:variant>
      <vt:variant>
        <vt:i4>77</vt:i4>
      </vt:variant>
      <vt:variant>
        <vt:i4>0</vt:i4>
      </vt:variant>
      <vt:variant>
        <vt:i4>5</vt:i4>
      </vt:variant>
      <vt:variant>
        <vt:lpwstr/>
      </vt:variant>
      <vt:variant>
        <vt:lpwstr>_Toc373484193</vt:lpwstr>
      </vt:variant>
      <vt:variant>
        <vt:i4>1638457</vt:i4>
      </vt:variant>
      <vt:variant>
        <vt:i4>71</vt:i4>
      </vt:variant>
      <vt:variant>
        <vt:i4>0</vt:i4>
      </vt:variant>
      <vt:variant>
        <vt:i4>5</vt:i4>
      </vt:variant>
      <vt:variant>
        <vt:lpwstr/>
      </vt:variant>
      <vt:variant>
        <vt:lpwstr>_Toc373484192</vt:lpwstr>
      </vt:variant>
      <vt:variant>
        <vt:i4>1638457</vt:i4>
      </vt:variant>
      <vt:variant>
        <vt:i4>65</vt:i4>
      </vt:variant>
      <vt:variant>
        <vt:i4>0</vt:i4>
      </vt:variant>
      <vt:variant>
        <vt:i4>5</vt:i4>
      </vt:variant>
      <vt:variant>
        <vt:lpwstr/>
      </vt:variant>
      <vt:variant>
        <vt:lpwstr>_Toc373484191</vt:lpwstr>
      </vt:variant>
      <vt:variant>
        <vt:i4>1638457</vt:i4>
      </vt:variant>
      <vt:variant>
        <vt:i4>59</vt:i4>
      </vt:variant>
      <vt:variant>
        <vt:i4>0</vt:i4>
      </vt:variant>
      <vt:variant>
        <vt:i4>5</vt:i4>
      </vt:variant>
      <vt:variant>
        <vt:lpwstr/>
      </vt:variant>
      <vt:variant>
        <vt:lpwstr>_Toc373484190</vt:lpwstr>
      </vt:variant>
      <vt:variant>
        <vt:i4>1572921</vt:i4>
      </vt:variant>
      <vt:variant>
        <vt:i4>53</vt:i4>
      </vt:variant>
      <vt:variant>
        <vt:i4>0</vt:i4>
      </vt:variant>
      <vt:variant>
        <vt:i4>5</vt:i4>
      </vt:variant>
      <vt:variant>
        <vt:lpwstr/>
      </vt:variant>
      <vt:variant>
        <vt:lpwstr>_Toc373484189</vt:lpwstr>
      </vt:variant>
      <vt:variant>
        <vt:i4>1572921</vt:i4>
      </vt:variant>
      <vt:variant>
        <vt:i4>47</vt:i4>
      </vt:variant>
      <vt:variant>
        <vt:i4>0</vt:i4>
      </vt:variant>
      <vt:variant>
        <vt:i4>5</vt:i4>
      </vt:variant>
      <vt:variant>
        <vt:lpwstr/>
      </vt:variant>
      <vt:variant>
        <vt:lpwstr>_Toc373484188</vt:lpwstr>
      </vt:variant>
      <vt:variant>
        <vt:i4>1572921</vt:i4>
      </vt:variant>
      <vt:variant>
        <vt:i4>41</vt:i4>
      </vt:variant>
      <vt:variant>
        <vt:i4>0</vt:i4>
      </vt:variant>
      <vt:variant>
        <vt:i4>5</vt:i4>
      </vt:variant>
      <vt:variant>
        <vt:lpwstr/>
      </vt:variant>
      <vt:variant>
        <vt:lpwstr>_Toc373484187</vt:lpwstr>
      </vt:variant>
      <vt:variant>
        <vt:i4>1572921</vt:i4>
      </vt:variant>
      <vt:variant>
        <vt:i4>35</vt:i4>
      </vt:variant>
      <vt:variant>
        <vt:i4>0</vt:i4>
      </vt:variant>
      <vt:variant>
        <vt:i4>5</vt:i4>
      </vt:variant>
      <vt:variant>
        <vt:lpwstr/>
      </vt:variant>
      <vt:variant>
        <vt:lpwstr>_Toc373484186</vt:lpwstr>
      </vt:variant>
      <vt:variant>
        <vt:i4>1572921</vt:i4>
      </vt:variant>
      <vt:variant>
        <vt:i4>29</vt:i4>
      </vt:variant>
      <vt:variant>
        <vt:i4>0</vt:i4>
      </vt:variant>
      <vt:variant>
        <vt:i4>5</vt:i4>
      </vt:variant>
      <vt:variant>
        <vt:lpwstr/>
      </vt:variant>
      <vt:variant>
        <vt:lpwstr>_Toc373484185</vt:lpwstr>
      </vt:variant>
      <vt:variant>
        <vt:i4>1572921</vt:i4>
      </vt:variant>
      <vt:variant>
        <vt:i4>23</vt:i4>
      </vt:variant>
      <vt:variant>
        <vt:i4>0</vt:i4>
      </vt:variant>
      <vt:variant>
        <vt:i4>5</vt:i4>
      </vt:variant>
      <vt:variant>
        <vt:lpwstr/>
      </vt:variant>
      <vt:variant>
        <vt:lpwstr>_Toc373484184</vt:lpwstr>
      </vt:variant>
      <vt:variant>
        <vt:i4>1572921</vt:i4>
      </vt:variant>
      <vt:variant>
        <vt:i4>17</vt:i4>
      </vt:variant>
      <vt:variant>
        <vt:i4>0</vt:i4>
      </vt:variant>
      <vt:variant>
        <vt:i4>5</vt:i4>
      </vt:variant>
      <vt:variant>
        <vt:lpwstr/>
      </vt:variant>
      <vt:variant>
        <vt:lpwstr>_Toc373484183</vt:lpwstr>
      </vt:variant>
      <vt:variant>
        <vt:i4>1572921</vt:i4>
      </vt:variant>
      <vt:variant>
        <vt:i4>11</vt:i4>
      </vt:variant>
      <vt:variant>
        <vt:i4>0</vt:i4>
      </vt:variant>
      <vt:variant>
        <vt:i4>5</vt:i4>
      </vt:variant>
      <vt:variant>
        <vt:lpwstr/>
      </vt:variant>
      <vt:variant>
        <vt:lpwstr>_Toc373484182</vt:lpwstr>
      </vt:variant>
      <vt:variant>
        <vt:i4>1572921</vt:i4>
      </vt:variant>
      <vt:variant>
        <vt:i4>5</vt:i4>
      </vt:variant>
      <vt:variant>
        <vt:i4>0</vt:i4>
      </vt:variant>
      <vt:variant>
        <vt:i4>5</vt:i4>
      </vt:variant>
      <vt:variant>
        <vt:lpwstr/>
      </vt:variant>
      <vt:variant>
        <vt:lpwstr>_Toc373484181</vt:lpwstr>
      </vt:variant>
      <vt:variant>
        <vt:i4>7471211</vt:i4>
      </vt:variant>
      <vt:variant>
        <vt:i4>0</vt:i4>
      </vt:variant>
      <vt:variant>
        <vt:i4>0</vt:i4>
      </vt:variant>
      <vt:variant>
        <vt:i4>5</vt:i4>
      </vt:variant>
      <vt:variant>
        <vt:lpwstr>consultantplus://offline/ref=1C4D04146074B3CA6AD2A8FCCDF9A880FB27D48134060FF0B54E99FFD65D690BB517CC13B8B269F1C5FAL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ООО Архивариус</dc:creator>
  <cp:lastModifiedBy>Сипайлова Ольга Николаевна</cp:lastModifiedBy>
  <cp:revision>3</cp:revision>
  <cp:lastPrinted>2019-07-12T09:48:00Z</cp:lastPrinted>
  <dcterms:created xsi:type="dcterms:W3CDTF">2020-05-28T04:54:00Z</dcterms:created>
  <dcterms:modified xsi:type="dcterms:W3CDTF">2020-06-01T07:11:00Z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833501094</vt:i4>
  </property>
</Properties>
</file>