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BC" w:rsidRPr="007C54BC" w:rsidRDefault="007C54BC" w:rsidP="007C54B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</w:pPr>
      <w:r w:rsidRPr="007C54BC"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  <w:t>Памятка населению:</w:t>
      </w:r>
      <w:r w:rsidRPr="007C54BC">
        <w:rPr>
          <w:rFonts w:ascii="Times New Roman" w:eastAsia="Times New Roman" w:hAnsi="Times New Roman" w:cs="Times New Roman"/>
          <w:b/>
          <w:i/>
          <w:color w:val="3C3C3C"/>
          <w:spacing w:val="2"/>
          <w:sz w:val="28"/>
          <w:szCs w:val="28"/>
          <w:u w:val="single"/>
          <w:lang w:eastAsia="ru-RU"/>
        </w:rPr>
        <w:br/>
        <w:t>«Обработка надворных уборных, помойных ям и мусорных ящиков»</w:t>
      </w:r>
    </w:p>
    <w:p w:rsidR="007C54BC" w:rsidRDefault="007C54BC" w:rsidP="007C54BC">
      <w:pPr>
        <w:shd w:val="clear" w:color="auto" w:fill="FFFFFF"/>
        <w:spacing w:after="0" w:line="0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C54BC" w:rsidRDefault="007C54BC" w:rsidP="007C54BC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Дезинфекция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как составная и неотъемлемая часть противоэпидемических мероприятий представляет собой комплекс специальных мер, направленных на предотвращение контаминации микроорганизмами различных объектов внешней среды и предупреждение возникновения инфекционной и паразитарной заболеваемости в послепаводковый период.</w:t>
      </w:r>
    </w:p>
    <w:p w:rsidR="007C54BC" w:rsidRPr="007C54BC" w:rsidRDefault="007C54BC" w:rsidP="007C54BC">
      <w:pPr>
        <w:shd w:val="clear" w:color="auto" w:fill="FFFFFF"/>
        <w:spacing w:after="0" w:line="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Наиболее простым и доступным методом обеззараживания выгребных ям является </w:t>
      </w:r>
      <w:r w:rsidRPr="007C54B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обработка с применением химических препаратов.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Для химической обработки выгребных ям (туалетов) могут использоваться любые хлорсодержащие средства, как в сухом виде, так и в растворе.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Обработка проводится путем заливки любыми хлорсодержащими дезинфекционными препаратами (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хлорная известь, хлорамин, гипохлорит кальция нейтральный (НГК),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сульфохлорантин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, ДП-2Т,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Дез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-хлор, ДП Алтай)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        Пример: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для приготовления 5% рабочего раствора хлорамина необходимо взять 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500 г хлорамина и развести в 10 л воды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Залить содержимое выгребной ямы (туалета) из расчета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2 л на 1 </w:t>
      </w:r>
      <w:proofErr w:type="spell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 xml:space="preserve"> нечистот.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То есть, если площадь выгребной ямы составляет 5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то на одну выгребную яму требуется 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10 л рабочего раствора при растворении в нем 500 г хлорамина.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          При применении сухих порошкообразных хлорсодержащих препаратов засыпать нечистоты из расчета 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200 г препарата на 1 кг нечистот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 То есть на 1 (одну) надворную установку использовать примерно 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  <w:szCs w:val="28"/>
          <w:lang w:eastAsia="ru-RU"/>
        </w:rPr>
        <w:t>1-2 кг.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Также можно обработать 10% раствором хлорной извести или извести белильной термостойкой, 5% раствором НГК или 7% раствором ГКТ. Норма расхода - 500 мл/м, время воздействия 1 ч.</w:t>
      </w:r>
    </w:p>
    <w:p w:rsidR="007C54BC" w:rsidRDefault="007C54BC" w:rsidP="007C54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E6FA9" w:rsidRDefault="002E6FA9" w:rsidP="002E6F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</w:p>
    <w:p w:rsidR="002E6FA9" w:rsidRDefault="002E6FA9" w:rsidP="002E6F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</w:p>
    <w:p w:rsidR="002E6FA9" w:rsidRDefault="002E6FA9" w:rsidP="002E6F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</w:p>
    <w:p w:rsidR="002E6FA9" w:rsidRDefault="002E6FA9" w:rsidP="002E6F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 xml:space="preserve">Согласно:                   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 xml:space="preserve">Приложения  к письму </w:t>
      </w:r>
      <w:proofErr w:type="spellStart"/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t xml:space="preserve">    от 3 сентября 2013 года N 01/10033-13-27 «</w:t>
      </w:r>
      <w:r>
        <w:rPr>
          <w:rFonts w:ascii="Times New Roman" w:eastAsia="Times New Roman" w:hAnsi="Times New Roman" w:cs="Times New Roman"/>
          <w:i/>
          <w:color w:val="3C3C3C"/>
          <w:spacing w:val="2"/>
          <w:sz w:val="20"/>
          <w:szCs w:val="20"/>
          <w:lang w:eastAsia="ru-RU"/>
        </w:rPr>
        <w:t>Методических  рекомендаций по организации и проведению дезинфекции, дератизации и дезинсекции на территориях, вышедших из зоны подтопления, на объектах, представляющих наибольший риск  распространения инфекций в период наводнения»</w:t>
      </w:r>
    </w:p>
    <w:p w:rsidR="00AF71A9" w:rsidRDefault="002E6FA9" w:rsidP="002E6FA9">
      <w:r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  <w:br/>
      </w:r>
    </w:p>
    <w:sectPr w:rsidR="00AF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65"/>
    <w:rsid w:val="002E6FA9"/>
    <w:rsid w:val="00405B65"/>
    <w:rsid w:val="007C54BC"/>
    <w:rsid w:val="00A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СЭЗ</dc:creator>
  <cp:keywords/>
  <dc:description/>
  <cp:lastModifiedBy>Marina</cp:lastModifiedBy>
  <cp:revision>4</cp:revision>
  <dcterms:created xsi:type="dcterms:W3CDTF">2015-07-22T09:48:00Z</dcterms:created>
  <dcterms:modified xsi:type="dcterms:W3CDTF">2015-07-22T10:50:00Z</dcterms:modified>
</cp:coreProperties>
</file>