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6E" w:rsidRPr="009923BD" w:rsidRDefault="009923BD" w:rsidP="0074536E">
      <w:pPr>
        <w:pStyle w:val="a3"/>
        <w:tabs>
          <w:tab w:val="left" w:pos="0"/>
          <w:tab w:val="left" w:pos="851"/>
        </w:tabs>
        <w:ind w:left="567"/>
        <w:jc w:val="both"/>
        <w:rPr>
          <w:i/>
          <w:sz w:val="28"/>
          <w:szCs w:val="28"/>
          <w:u w:val="single"/>
        </w:rPr>
      </w:pPr>
      <w:r w:rsidRPr="009923BD">
        <w:rPr>
          <w:rFonts w:eastAsia="Calibri"/>
          <w:i/>
          <w:sz w:val="28"/>
          <w:szCs w:val="28"/>
          <w:u w:val="single"/>
          <w:lang w:val="ru-RU" w:eastAsia="en-US"/>
        </w:rPr>
        <w:t>Информация о</w:t>
      </w:r>
      <w:r w:rsidR="0074536E" w:rsidRPr="009923BD">
        <w:rPr>
          <w:rFonts w:eastAsia="Calibri"/>
          <w:i/>
          <w:sz w:val="28"/>
          <w:szCs w:val="28"/>
          <w:u w:val="single"/>
          <w:lang w:eastAsia="en-US"/>
        </w:rPr>
        <w:t xml:space="preserve"> с</w:t>
      </w:r>
      <w:r w:rsidR="0074536E" w:rsidRPr="009923BD">
        <w:rPr>
          <w:i/>
          <w:sz w:val="28"/>
          <w:szCs w:val="28"/>
          <w:u w:val="single"/>
        </w:rPr>
        <w:t>облюдении установленных требований Правил противопожарного режима в Российской Федерации при эксплуатации электросетей и электротехнической продукции:</w:t>
      </w:r>
    </w:p>
    <w:p w:rsidR="0074536E" w:rsidRPr="00F05B98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</w:t>
      </w:r>
      <w:bookmarkStart w:id="0" w:name="_GoBack"/>
      <w:bookmarkEnd w:id="0"/>
      <w:r w:rsidRPr="00F05B98">
        <w:rPr>
          <w:rFonts w:ascii="Times New Roman" w:hAnsi="Times New Roman"/>
          <w:sz w:val="28"/>
          <w:szCs w:val="28"/>
        </w:rPr>
        <w:t>тся:</w:t>
      </w:r>
    </w:p>
    <w:p w:rsidR="0074536E" w:rsidRPr="001D4C01" w:rsidRDefault="0074536E" w:rsidP="007453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- прокладка и эксплуатация воздушных линий электропередачи (в том числе временных и проложенных кабелем) над горючими кровлями, навесами, а также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 местами 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>открыт</w:t>
      </w:r>
      <w:r>
        <w:rPr>
          <w:rFonts w:ascii="Times New Roman" w:eastAsia="Calibri" w:hAnsi="Times New Roman"/>
          <w:sz w:val="28"/>
          <w:szCs w:val="28"/>
          <w:lang w:eastAsia="en-US"/>
        </w:rPr>
        <w:t>ого хранения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 горючих веществ, материалов и изделий.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розетками, рубильниками, другими </w:t>
      </w:r>
      <w:proofErr w:type="spellStart"/>
      <w:r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(складировать)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A6A">
        <w:rPr>
          <w:rFonts w:ascii="Times New Roman" w:hAnsi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732A6A">
        <w:rPr>
          <w:rFonts w:ascii="Times New Roman" w:hAnsi="Times New Roman"/>
          <w:sz w:val="28"/>
          <w:szCs w:val="28"/>
        </w:rPr>
        <w:t>электроподогрева</w:t>
      </w:r>
      <w:proofErr w:type="spellEnd"/>
      <w:r w:rsidRPr="00732A6A">
        <w:rPr>
          <w:rFonts w:ascii="Times New Roman" w:hAnsi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>
        <w:rPr>
          <w:rFonts w:ascii="Times New Roman" w:hAnsi="Times New Roman"/>
          <w:sz w:val="28"/>
          <w:szCs w:val="28"/>
        </w:rPr>
        <w:t>.</w:t>
      </w:r>
    </w:p>
    <w:p w:rsidR="0074536E" w:rsidRPr="00C447ED" w:rsidRDefault="0074536E" w:rsidP="0074536E">
      <w:pPr>
        <w:pStyle w:val="a3"/>
        <w:tabs>
          <w:tab w:val="left" w:pos="0"/>
        </w:tabs>
        <w:ind w:right="-2" w:firstLine="567"/>
        <w:jc w:val="both"/>
        <w:rPr>
          <w:i/>
          <w:sz w:val="28"/>
          <w:szCs w:val="28"/>
        </w:rPr>
      </w:pPr>
      <w:r w:rsidRPr="00732A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-50165</wp:posOffset>
                </wp:positionV>
                <wp:extent cx="268605" cy="277495"/>
                <wp:effectExtent l="11430" t="12700" r="5715" b="5080"/>
                <wp:wrapNone/>
                <wp:docPr id="4" name="Восьм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6E" w:rsidRPr="00520E7B" w:rsidRDefault="0074536E" w:rsidP="007453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4" o:spid="_x0000_s1026" type="#_x0000_t10" style="position:absolute;left:0;text-align:left;margin-left:2.75pt;margin-top:-3.95pt;width:21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" fillcolor="red">
                <v:textbox>
                  <w:txbxContent>
                    <w:p w:rsidR="0074536E" w:rsidRPr="00520E7B" w:rsidRDefault="0074536E" w:rsidP="007453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447ED">
        <w:rPr>
          <w:i/>
          <w:sz w:val="28"/>
          <w:szCs w:val="28"/>
        </w:rPr>
        <w:t>Кроме доведения установленных Правилами противопожарного режима требований, необходимо довести до собственников индивидуальных жилых домов следующие рекомендации:</w:t>
      </w:r>
    </w:p>
    <w:p w:rsidR="0074536E" w:rsidRPr="00CA6111" w:rsidRDefault="0074536E" w:rsidP="0074536E">
      <w:pPr>
        <w:pStyle w:val="a5"/>
        <w:widowControl w:val="0"/>
        <w:numPr>
          <w:ilvl w:val="0"/>
          <w:numId w:val="2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74536E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</w:t>
      </w:r>
      <w:r w:rsidRPr="00CA6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сведениями о мощности используемых электроприборов в документации завода-изготовителя (паспорте на прибор)! </w:t>
      </w:r>
    </w:p>
    <w:p w:rsidR="0074536E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допускайте расположение возле электронагревательных приборов горючих веществ и материалов;</w:t>
      </w:r>
    </w:p>
    <w:p w:rsidR="0074536E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74536E" w:rsidRPr="00CA6111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74536E" w:rsidRPr="00CA6111" w:rsidRDefault="0074536E" w:rsidP="0074536E">
      <w:pPr>
        <w:pStyle w:val="a3"/>
        <w:tabs>
          <w:tab w:val="left" w:pos="0"/>
          <w:tab w:val="left" w:pos="8101"/>
        </w:tabs>
        <w:ind w:right="-2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CA6111">
        <w:rPr>
          <w:sz w:val="28"/>
          <w:szCs w:val="28"/>
        </w:rPr>
        <w:tab/>
      </w:r>
    </w:p>
    <w:p w:rsidR="0074536E" w:rsidRPr="009923BD" w:rsidRDefault="009923BD" w:rsidP="0074536E">
      <w:pPr>
        <w:pStyle w:val="a3"/>
        <w:tabs>
          <w:tab w:val="left" w:pos="0"/>
          <w:tab w:val="left" w:pos="851"/>
        </w:tabs>
        <w:ind w:left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923BD">
        <w:rPr>
          <w:rFonts w:eastAsia="Calibri"/>
          <w:i/>
          <w:sz w:val="28"/>
          <w:szCs w:val="28"/>
          <w:u w:val="single"/>
          <w:lang w:val="ru-RU" w:eastAsia="en-US"/>
        </w:rPr>
        <w:t>Информация о</w:t>
      </w:r>
      <w:r w:rsidR="0074536E" w:rsidRPr="009923BD">
        <w:rPr>
          <w:rFonts w:eastAsia="Calibri"/>
          <w:i/>
          <w:sz w:val="28"/>
          <w:szCs w:val="28"/>
          <w:u w:val="single"/>
          <w:lang w:eastAsia="en-US"/>
        </w:rPr>
        <w:t xml:space="preserve"> соблюден</w:t>
      </w:r>
      <w:r w:rsidR="0074536E" w:rsidRPr="009923BD">
        <w:rPr>
          <w:rFonts w:eastAsia="Calibri"/>
          <w:i/>
          <w:sz w:val="28"/>
          <w:szCs w:val="28"/>
          <w:u w:val="single"/>
          <w:lang w:val="ru-RU" w:eastAsia="en-US"/>
        </w:rPr>
        <w:t>ии</w:t>
      </w:r>
      <w:r w:rsidR="0074536E" w:rsidRPr="009923BD">
        <w:rPr>
          <w:rFonts w:eastAsia="Calibri"/>
          <w:i/>
          <w:sz w:val="28"/>
          <w:szCs w:val="28"/>
          <w:u w:val="single"/>
          <w:lang w:eastAsia="en-US"/>
        </w:rPr>
        <w:t xml:space="preserve"> установленных Правилами противопожарного режима в Российской Федерации требований при устройстве и эксплуатации печного отопления:</w:t>
      </w:r>
    </w:p>
    <w:p w:rsidR="0074536E" w:rsidRDefault="0074536E" w:rsidP="0074536E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416A4">
        <w:rPr>
          <w:b w:val="0"/>
          <w:sz w:val="28"/>
          <w:szCs w:val="28"/>
        </w:rPr>
        <w:t>еред началом отопительного сезона следует осуществить проверку и, при необходимости, ремонт печей</w:t>
      </w:r>
      <w:r>
        <w:rPr>
          <w:b w:val="0"/>
          <w:sz w:val="28"/>
          <w:szCs w:val="28"/>
        </w:rPr>
        <w:t>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hAnsi="Times New Roman"/>
          <w:sz w:val="28"/>
          <w:szCs w:val="28"/>
        </w:rPr>
        <w:t>отступок</w:t>
      </w:r>
      <w:proofErr w:type="spellEnd"/>
      <w:r>
        <w:rPr>
          <w:rFonts w:ascii="Times New Roman" w:hAnsi="Times New Roman"/>
          <w:sz w:val="28"/>
          <w:szCs w:val="28"/>
        </w:rPr>
        <w:t xml:space="preserve">) от горючих конструкций, </w:t>
      </w:r>
      <w:proofErr w:type="spellStart"/>
      <w:r>
        <w:rPr>
          <w:rFonts w:ascii="Times New Roman" w:hAnsi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Times New Roman" w:hAnsi="Times New Roman"/>
          <w:sz w:val="28"/>
          <w:szCs w:val="28"/>
        </w:rPr>
        <w:t>отступках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74536E" w:rsidRPr="00203C38" w:rsidRDefault="0074536E" w:rsidP="0074536E">
      <w:pPr>
        <w:pStyle w:val="a3"/>
        <w:ind w:right="-2" w:firstLine="540"/>
        <w:jc w:val="both"/>
        <w:rPr>
          <w:b w:val="0"/>
          <w:sz w:val="28"/>
          <w:szCs w:val="28"/>
        </w:rPr>
      </w:pPr>
      <w:r w:rsidRPr="00203C38">
        <w:rPr>
          <w:b w:val="0"/>
          <w:sz w:val="28"/>
          <w:szCs w:val="28"/>
        </w:rPr>
        <w:t>При эксплуатации печного отопления запрещается: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Times New Roman" w:hAnsi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листе;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перекаливать печи.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378460</wp:posOffset>
                </wp:positionV>
                <wp:extent cx="268605" cy="277495"/>
                <wp:effectExtent l="10795" t="12065" r="6350" b="5715"/>
                <wp:wrapNone/>
                <wp:docPr id="3" name="Восьм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6E" w:rsidRPr="00520E7B" w:rsidRDefault="0074536E" w:rsidP="007453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3" o:spid="_x0000_s1027" type="#_x0000_t10" style="position:absolute;left:0;text-align:left;margin-left:-.3pt;margin-top:29.8pt;width:21.1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" fillcolor="red">
                <v:textbox>
                  <w:txbxContent>
                    <w:p w:rsidR="0074536E" w:rsidRPr="00520E7B" w:rsidRDefault="0074536E" w:rsidP="007453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Необходимо обеспечить побелку дымовых труб и стен, в которых проходят дымовые каналы!</w:t>
      </w:r>
    </w:p>
    <w:p w:rsidR="0074536E" w:rsidRPr="00203C38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03C38">
        <w:rPr>
          <w:rFonts w:ascii="Times New Roman" w:hAnsi="Times New Roman"/>
          <w:sz w:val="28"/>
          <w:szCs w:val="28"/>
        </w:rPr>
        <w:tab/>
      </w:r>
      <w:r w:rsidRPr="00203C38">
        <w:rPr>
          <w:rFonts w:ascii="Times New Roman" w:hAnsi="Times New Roman"/>
          <w:i/>
          <w:sz w:val="28"/>
          <w:szCs w:val="28"/>
        </w:rPr>
        <w:t>При доведении установленных требований, необходимо разъяснить значение слов «разделка» и «</w:t>
      </w:r>
      <w:proofErr w:type="spellStart"/>
      <w:r w:rsidRPr="00203C38">
        <w:rPr>
          <w:rFonts w:ascii="Times New Roman" w:hAnsi="Times New Roman"/>
          <w:i/>
          <w:sz w:val="28"/>
          <w:szCs w:val="28"/>
        </w:rPr>
        <w:t>отступка</w:t>
      </w:r>
      <w:proofErr w:type="spellEnd"/>
      <w:r w:rsidRPr="00203C38">
        <w:rPr>
          <w:rFonts w:ascii="Times New Roman" w:hAnsi="Times New Roman"/>
          <w:i/>
          <w:sz w:val="28"/>
          <w:szCs w:val="28"/>
        </w:rPr>
        <w:t>»:</w:t>
      </w:r>
    </w:p>
    <w:p w:rsidR="0074536E" w:rsidRPr="00045C3D" w:rsidRDefault="0074536E" w:rsidP="007453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045C3D">
        <w:rPr>
          <w:rFonts w:ascii="Times New Roman" w:hAnsi="Times New Roman"/>
          <w:b/>
          <w:i/>
          <w:sz w:val="28"/>
          <w:szCs w:val="28"/>
        </w:rPr>
        <w:t>разделка</w:t>
      </w:r>
      <w:r w:rsidRPr="00045C3D">
        <w:rPr>
          <w:rFonts w:ascii="Times New Roman" w:hAnsi="Times New Roman"/>
          <w:i/>
          <w:sz w:val="28"/>
          <w:szCs w:val="28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45C3D">
        <w:rPr>
          <w:rFonts w:ascii="Times New Roman" w:hAnsi="Times New Roman"/>
          <w:b/>
          <w:i/>
          <w:sz w:val="28"/>
          <w:szCs w:val="28"/>
        </w:rPr>
        <w:t>отступка</w:t>
      </w:r>
      <w:proofErr w:type="spellEnd"/>
      <w:r w:rsidRPr="00045C3D">
        <w:rPr>
          <w:rFonts w:ascii="Times New Roman" w:hAnsi="Times New Roman"/>
          <w:i/>
          <w:sz w:val="28"/>
          <w:szCs w:val="28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</w:t>
      </w:r>
      <w:r w:rsidRPr="00707244">
        <w:rPr>
          <w:rFonts w:ascii="Times New Roman" w:hAnsi="Times New Roman"/>
          <w:i/>
          <w:sz w:val="28"/>
          <w:szCs w:val="28"/>
        </w:rPr>
        <w:t>редтопочный</w:t>
      </w:r>
      <w:proofErr w:type="spellEnd"/>
      <w:r w:rsidRPr="00707244">
        <w:rPr>
          <w:rFonts w:ascii="Times New Roman" w:hAnsi="Times New Roman"/>
          <w:i/>
          <w:sz w:val="28"/>
          <w:szCs w:val="28"/>
        </w:rPr>
        <w:t xml:space="preserve"> лист </w:t>
      </w:r>
      <w:r>
        <w:rPr>
          <w:rFonts w:ascii="Times New Roman" w:hAnsi="Times New Roman"/>
          <w:i/>
          <w:sz w:val="28"/>
          <w:szCs w:val="28"/>
        </w:rPr>
        <w:t xml:space="preserve">должен </w:t>
      </w:r>
      <w:r w:rsidRPr="00707244">
        <w:rPr>
          <w:rFonts w:ascii="Times New Roman" w:hAnsi="Times New Roman"/>
          <w:i/>
          <w:sz w:val="28"/>
          <w:szCs w:val="28"/>
        </w:rPr>
        <w:t>располага</w:t>
      </w:r>
      <w:r>
        <w:rPr>
          <w:rFonts w:ascii="Times New Roman" w:hAnsi="Times New Roman"/>
          <w:i/>
          <w:sz w:val="28"/>
          <w:szCs w:val="28"/>
        </w:rPr>
        <w:t xml:space="preserve">ться </w:t>
      </w:r>
      <w:r w:rsidRPr="00707244">
        <w:rPr>
          <w:rFonts w:ascii="Times New Roman" w:hAnsi="Times New Roman"/>
          <w:i/>
          <w:sz w:val="28"/>
          <w:szCs w:val="28"/>
        </w:rPr>
        <w:t xml:space="preserve">узкой стороной </w:t>
      </w:r>
      <w:r>
        <w:rPr>
          <w:rFonts w:ascii="Times New Roman" w:hAnsi="Times New Roman"/>
          <w:i/>
          <w:sz w:val="28"/>
          <w:szCs w:val="28"/>
        </w:rPr>
        <w:t xml:space="preserve">(50 см) </w:t>
      </w:r>
      <w:r w:rsidRPr="00707244">
        <w:rPr>
          <w:rFonts w:ascii="Times New Roman" w:hAnsi="Times New Roman"/>
          <w:i/>
          <w:sz w:val="28"/>
          <w:szCs w:val="28"/>
        </w:rPr>
        <w:t>к топке.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Долговременная топка может привести к перекаливанию печи и возникновению прогаров!</w:t>
      </w:r>
      <w:r w:rsidRPr="00707244">
        <w:rPr>
          <w:rFonts w:ascii="Times New Roman" w:hAnsi="Times New Roman"/>
          <w:i/>
          <w:sz w:val="28"/>
          <w:szCs w:val="28"/>
        </w:rPr>
        <w:t xml:space="preserve"> </w:t>
      </w:r>
    </w:p>
    <w:p w:rsidR="0074536E" w:rsidRPr="00707244" w:rsidRDefault="0074536E" w:rsidP="007453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4536E" w:rsidRPr="009923BD" w:rsidRDefault="009923BD" w:rsidP="0074536E">
      <w:pPr>
        <w:pStyle w:val="a3"/>
        <w:tabs>
          <w:tab w:val="left" w:pos="851"/>
        </w:tabs>
        <w:ind w:left="567" w:right="-2"/>
        <w:jc w:val="both"/>
        <w:rPr>
          <w:i/>
          <w:sz w:val="28"/>
          <w:szCs w:val="28"/>
          <w:u w:val="single"/>
        </w:rPr>
      </w:pPr>
      <w:r w:rsidRPr="009923BD">
        <w:rPr>
          <w:i/>
          <w:sz w:val="28"/>
          <w:szCs w:val="28"/>
          <w:u w:val="single"/>
          <w:lang w:val="ru-RU"/>
        </w:rPr>
        <w:t>Информация о</w:t>
      </w:r>
      <w:r w:rsidR="0074536E" w:rsidRPr="009923BD">
        <w:rPr>
          <w:i/>
          <w:sz w:val="28"/>
          <w:szCs w:val="28"/>
          <w:u w:val="single"/>
        </w:rPr>
        <w:t xml:space="preserve"> соблюдении установленных Правилами противопожарного режима в Российской Федерации требований при эксплуатации баллонов с горючими газами и газовых приборов: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 xml:space="preserve">дающие </w:t>
      </w:r>
      <w:proofErr w:type="gramStart"/>
      <w:r>
        <w:rPr>
          <w:rFonts w:ascii="Times New Roman" w:hAnsi="Times New Roman"/>
          <w:sz w:val="28"/>
          <w:szCs w:val="28"/>
        </w:rPr>
        <w:t>надписи</w:t>
      </w:r>
      <w:proofErr w:type="gramEnd"/>
      <w:r>
        <w:rPr>
          <w:rFonts w:ascii="Times New Roman" w:hAnsi="Times New Roman"/>
          <w:sz w:val="28"/>
          <w:szCs w:val="28"/>
        </w:rPr>
        <w:t xml:space="preserve">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индивидуальные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</w:t>
      </w:r>
      <w:proofErr w:type="gramStart"/>
      <w:r w:rsidRPr="005F65AC">
        <w:rPr>
          <w:rFonts w:ascii="Times New Roman" w:hAnsi="Times New Roman"/>
          <w:sz w:val="28"/>
          <w:szCs w:val="28"/>
        </w:rPr>
        <w:t>надписью</w:t>
      </w:r>
      <w:proofErr w:type="gramEnd"/>
      <w:r w:rsidRPr="005F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5F65AC">
        <w:rPr>
          <w:rFonts w:ascii="Times New Roman" w:hAnsi="Times New Roman"/>
          <w:sz w:val="28"/>
          <w:szCs w:val="28"/>
        </w:rPr>
        <w:t>искрообразующего</w:t>
      </w:r>
      <w:proofErr w:type="spellEnd"/>
      <w:r w:rsidRPr="005F65AC">
        <w:rPr>
          <w:rFonts w:ascii="Times New Roman" w:hAnsi="Times New Roman"/>
          <w:sz w:val="28"/>
          <w:szCs w:val="28"/>
        </w:rPr>
        <w:t xml:space="preserve"> инструмента;</w:t>
      </w:r>
    </w:p>
    <w:p w:rsidR="0074536E" w:rsidRPr="005F65AC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384175</wp:posOffset>
                </wp:positionV>
                <wp:extent cx="268605" cy="276860"/>
                <wp:effectExtent l="10160" t="9525" r="6985" b="8890"/>
                <wp:wrapNone/>
                <wp:docPr id="2" name="Восьм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6E" w:rsidRPr="00520E7B" w:rsidRDefault="0074536E" w:rsidP="007453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" o:spid="_x0000_s1028" type="#_x0000_t10" style="position:absolute;left:0;text-align:left;margin-left:1.15pt;margin-top:30.25pt;width:21.1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" fillcolor="red">
                <v:textbox>
                  <w:txbxContent>
                    <w:p w:rsidR="0074536E" w:rsidRPr="00520E7B" w:rsidRDefault="0074536E" w:rsidP="007453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74536E" w:rsidRDefault="0074536E" w:rsidP="007453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74536E" w:rsidRPr="003C3C66" w:rsidRDefault="0074536E" w:rsidP="007453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При появлении запах газа в жилом помещении ни в коем случае нельзя пользоваться источниками открытого огня, включать либо выключать свет и электроприборы, применять </w:t>
      </w:r>
      <w:proofErr w:type="spellStart"/>
      <w:r>
        <w:rPr>
          <w:b w:val="0"/>
          <w:i/>
          <w:sz w:val="28"/>
          <w:szCs w:val="28"/>
        </w:rPr>
        <w:t>искрообразующий</w:t>
      </w:r>
      <w:proofErr w:type="spellEnd"/>
      <w:r>
        <w:rPr>
          <w:b w:val="0"/>
          <w:i/>
          <w:sz w:val="28"/>
          <w:szCs w:val="28"/>
        </w:rPr>
        <w:t xml:space="preserve"> инструмент! Необходимо открыть окна, выйти из помещения, плотно прикрыв дверь, и немедленно вызвать специалистов газовой службы!</w:t>
      </w:r>
    </w:p>
    <w:p w:rsidR="0074536E" w:rsidRPr="000308F6" w:rsidRDefault="0074536E" w:rsidP="0074536E">
      <w:pPr>
        <w:pStyle w:val="a3"/>
        <w:tabs>
          <w:tab w:val="left" w:pos="851"/>
        </w:tabs>
        <w:ind w:right="-2"/>
        <w:jc w:val="both"/>
        <w:rPr>
          <w:b w:val="0"/>
          <w:sz w:val="28"/>
          <w:szCs w:val="28"/>
        </w:rPr>
      </w:pPr>
    </w:p>
    <w:p w:rsidR="0074536E" w:rsidRDefault="0074536E" w:rsidP="007453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</w:t>
      </w:r>
      <w:r w:rsidRPr="002352A4">
        <w:rPr>
          <w:rFonts w:ascii="Times New Roman" w:hAnsi="Times New Roman"/>
          <w:sz w:val="28"/>
          <w:szCs w:val="28"/>
        </w:rPr>
        <w:t>устойчивой сухой, жаркой и ветреной погоды</w:t>
      </w:r>
      <w:r>
        <w:rPr>
          <w:rFonts w:ascii="Times New Roman" w:hAnsi="Times New Roman"/>
          <w:sz w:val="28"/>
          <w:szCs w:val="28"/>
        </w:rPr>
        <w:t xml:space="preserve"> (в том числе в пожароопасный сезон)</w:t>
      </w:r>
      <w:r w:rsidRPr="002352A4">
        <w:rPr>
          <w:rFonts w:ascii="Times New Roman" w:hAnsi="Times New Roman"/>
          <w:sz w:val="28"/>
          <w:szCs w:val="28"/>
        </w:rPr>
        <w:t>,</w:t>
      </w:r>
      <w:r w:rsidRPr="00E7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352A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проведении рейдов в период действия </w:t>
      </w:r>
      <w:r w:rsidRPr="002352A4">
        <w:rPr>
          <w:rFonts w:ascii="Times New Roman" w:hAnsi="Times New Roman"/>
          <w:sz w:val="28"/>
          <w:szCs w:val="28"/>
        </w:rPr>
        <w:t>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, необходимо довести до сведения собственников жилых помещений требования Правил противопожарного режима в Российской Федерации по </w:t>
      </w:r>
      <w:r w:rsidRPr="00690E20">
        <w:rPr>
          <w:rFonts w:ascii="Times New Roman" w:hAnsi="Times New Roman"/>
          <w:sz w:val="28"/>
          <w:szCs w:val="28"/>
        </w:rPr>
        <w:t xml:space="preserve">наличию на участках </w:t>
      </w:r>
      <w:r>
        <w:rPr>
          <w:rFonts w:ascii="Times New Roman" w:hAnsi="Times New Roman"/>
          <w:sz w:val="28"/>
          <w:szCs w:val="28"/>
        </w:rPr>
        <w:t>ё</w:t>
      </w:r>
      <w:r w:rsidRPr="00690E20">
        <w:rPr>
          <w:rFonts w:ascii="Times New Roman" w:hAnsi="Times New Roman"/>
          <w:sz w:val="28"/>
          <w:szCs w:val="28"/>
        </w:rPr>
        <w:t>мкости (бочки) с водой или огнетушителя</w:t>
      </w:r>
      <w:r>
        <w:rPr>
          <w:rFonts w:ascii="Times New Roman" w:hAnsi="Times New Roman"/>
          <w:sz w:val="28"/>
          <w:szCs w:val="28"/>
        </w:rPr>
        <w:t>. Огнетушитель должен храниться в соответствии с инструкцией                          завода-изготовителя.</w:t>
      </w:r>
    </w:p>
    <w:p w:rsidR="0074536E" w:rsidRDefault="0074536E" w:rsidP="007453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следует проинформировать о недопустимости </w:t>
      </w:r>
      <w:r w:rsidRPr="006F3F0C">
        <w:rPr>
          <w:rFonts w:ascii="Times New Roman" w:hAnsi="Times New Roman"/>
          <w:sz w:val="28"/>
          <w:szCs w:val="28"/>
        </w:rPr>
        <w:t>использования противопожарных расстояний до лесничеств (лесопарков)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0F3">
        <w:rPr>
          <w:rFonts w:ascii="Times New Roman" w:hAnsi="Times New Roman"/>
          <w:sz w:val="28"/>
          <w:szCs w:val="28"/>
        </w:rPr>
        <w:t>под строительство различных сооружений и подсобных строений</w:t>
      </w:r>
      <w:r w:rsidRPr="006F3F0C">
        <w:rPr>
          <w:rFonts w:ascii="Times New Roman" w:hAnsi="Times New Roman"/>
          <w:sz w:val="28"/>
          <w:szCs w:val="28"/>
        </w:rPr>
        <w:t>, а также для складирования горючих материалов, мусора, отходов древесных, строительных и других горючих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36E" w:rsidRPr="00E75197" w:rsidRDefault="0074536E" w:rsidP="007453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-7620</wp:posOffset>
                </wp:positionV>
                <wp:extent cx="268605" cy="277495"/>
                <wp:effectExtent l="5715" t="11430" r="11430" b="6350"/>
                <wp:wrapNone/>
                <wp:docPr id="1" name="Восьм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6E" w:rsidRPr="00520E7B" w:rsidRDefault="0074536E" w:rsidP="007453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" o:spid="_x0000_s1029" type="#_x0000_t10" style="position:absolute;left:0;text-align:left;margin-left:-.7pt;margin-top:-.6pt;width:21.1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" fillcolor="red">
                <v:textbox>
                  <w:txbxContent>
                    <w:p w:rsidR="0074536E" w:rsidRPr="00520E7B" w:rsidRDefault="0074536E" w:rsidP="007453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>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74536E" w:rsidRPr="005A51E3" w:rsidRDefault="0074536E" w:rsidP="007453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A171E3" w:rsidRDefault="0074536E" w:rsidP="0074536E"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</w:t>
      </w:r>
    </w:p>
    <w:sectPr w:rsidR="00A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5"/>
    <w:rsid w:val="0074536E"/>
    <w:rsid w:val="008A7405"/>
    <w:rsid w:val="009923BD"/>
    <w:rsid w:val="00A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D88A-33B8-4B7B-BA0F-963245B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36E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4536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74536E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453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45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53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2019-08-07T16:24:00Z</dcterms:created>
  <dcterms:modified xsi:type="dcterms:W3CDTF">2019-08-07T17:18:00Z</dcterms:modified>
</cp:coreProperties>
</file>