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0D5" w:rsidRPr="00A8271D" w:rsidRDefault="00D960D5" w:rsidP="00911D2F"/>
    <w:p w:rsidR="00911D2F" w:rsidRPr="00560FCD" w:rsidRDefault="00911D2F" w:rsidP="00911D2F">
      <w:pPr>
        <w:jc w:val="center"/>
        <w:rPr>
          <w:b/>
          <w:bCs/>
          <w:color w:val="000000"/>
          <w:sz w:val="26"/>
          <w:szCs w:val="26"/>
        </w:rPr>
      </w:pPr>
      <w:r w:rsidRPr="00560FCD">
        <w:rPr>
          <w:b/>
          <w:sz w:val="26"/>
          <w:szCs w:val="26"/>
        </w:rPr>
        <w:t xml:space="preserve">ПРОГРАММА ЗАСЕДАНИЯ </w:t>
      </w:r>
      <w:r w:rsidRPr="00560FCD">
        <w:rPr>
          <w:b/>
          <w:bCs/>
          <w:color w:val="000000"/>
          <w:sz w:val="26"/>
          <w:szCs w:val="26"/>
        </w:rPr>
        <w:t>ПРОЕКТНОГО КОМИТЕТА</w:t>
      </w:r>
    </w:p>
    <w:p w:rsidR="00911D2F" w:rsidRPr="00C96115" w:rsidRDefault="00911D2F" w:rsidP="00911D2F">
      <w:pPr>
        <w:jc w:val="center"/>
        <w:rPr>
          <w:b/>
          <w:sz w:val="25"/>
          <w:szCs w:val="25"/>
        </w:rPr>
      </w:pPr>
      <w:r w:rsidRPr="00560FCD">
        <w:rPr>
          <w:b/>
          <w:bCs/>
          <w:color w:val="000000"/>
          <w:sz w:val="26"/>
          <w:szCs w:val="26"/>
        </w:rPr>
        <w:t xml:space="preserve"> </w:t>
      </w:r>
      <w:r w:rsidRPr="00C96115">
        <w:rPr>
          <w:b/>
          <w:bCs/>
          <w:color w:val="000000"/>
          <w:sz w:val="25"/>
          <w:szCs w:val="25"/>
        </w:rPr>
        <w:t>АДМИНИСТРАЦИИ НЕФТЕЮГАНСКОГО РАЙОНА</w:t>
      </w:r>
    </w:p>
    <w:p w:rsidR="00D960D5" w:rsidRPr="00C96115" w:rsidRDefault="00D960D5" w:rsidP="00D960D5">
      <w:pPr>
        <w:jc w:val="center"/>
        <w:rPr>
          <w:b/>
          <w:sz w:val="25"/>
          <w:szCs w:val="25"/>
        </w:rPr>
      </w:pPr>
    </w:p>
    <w:p w:rsidR="00D960D5" w:rsidRPr="00C96115" w:rsidRDefault="00D960D5" w:rsidP="00D960D5">
      <w:pPr>
        <w:jc w:val="center"/>
        <w:rPr>
          <w:b/>
          <w:sz w:val="25"/>
          <w:szCs w:val="25"/>
        </w:rPr>
      </w:pPr>
    </w:p>
    <w:tbl>
      <w:tblPr>
        <w:tblW w:w="9431" w:type="dxa"/>
        <w:tblLook w:val="01E0" w:firstRow="1" w:lastRow="1" w:firstColumn="1" w:lastColumn="1" w:noHBand="0" w:noVBand="0"/>
      </w:tblPr>
      <w:tblGrid>
        <w:gridCol w:w="2569"/>
        <w:gridCol w:w="6862"/>
      </w:tblGrid>
      <w:tr w:rsidR="00D960D5" w:rsidRPr="00C96115" w:rsidTr="00C96115">
        <w:trPr>
          <w:trHeight w:val="380"/>
        </w:trPr>
        <w:tc>
          <w:tcPr>
            <w:tcW w:w="2569" w:type="dxa"/>
          </w:tcPr>
          <w:p w:rsidR="00D960D5" w:rsidRPr="00C96115" w:rsidRDefault="00D960D5" w:rsidP="005928CA">
            <w:pPr>
              <w:spacing w:line="360" w:lineRule="auto"/>
              <w:rPr>
                <w:sz w:val="25"/>
                <w:szCs w:val="25"/>
              </w:rPr>
            </w:pPr>
            <w:r w:rsidRPr="00C96115">
              <w:rPr>
                <w:sz w:val="25"/>
                <w:szCs w:val="25"/>
              </w:rPr>
              <w:t>Дата проведения:</w:t>
            </w:r>
          </w:p>
        </w:tc>
        <w:tc>
          <w:tcPr>
            <w:tcW w:w="6862" w:type="dxa"/>
          </w:tcPr>
          <w:p w:rsidR="00D960D5" w:rsidRPr="00C96115" w:rsidRDefault="00F136FC" w:rsidP="00154938">
            <w:pPr>
              <w:spacing w:line="360" w:lineRule="auto"/>
              <w:rPr>
                <w:sz w:val="25"/>
                <w:szCs w:val="25"/>
              </w:rPr>
            </w:pPr>
            <w:r w:rsidRPr="00C96115">
              <w:rPr>
                <w:sz w:val="25"/>
                <w:szCs w:val="25"/>
              </w:rPr>
              <w:t>15</w:t>
            </w:r>
            <w:r w:rsidR="000332AF" w:rsidRPr="00C96115">
              <w:rPr>
                <w:sz w:val="25"/>
                <w:szCs w:val="25"/>
              </w:rPr>
              <w:t xml:space="preserve"> </w:t>
            </w:r>
            <w:r w:rsidRPr="00C96115">
              <w:rPr>
                <w:sz w:val="25"/>
                <w:szCs w:val="25"/>
              </w:rPr>
              <w:t>июня</w:t>
            </w:r>
            <w:r w:rsidR="000D0E12" w:rsidRPr="00C96115">
              <w:rPr>
                <w:sz w:val="25"/>
                <w:szCs w:val="25"/>
              </w:rPr>
              <w:t xml:space="preserve"> 2018</w:t>
            </w:r>
            <w:r w:rsidR="00D960D5" w:rsidRPr="00C96115">
              <w:rPr>
                <w:sz w:val="25"/>
                <w:szCs w:val="25"/>
              </w:rPr>
              <w:t xml:space="preserve"> года</w:t>
            </w:r>
          </w:p>
        </w:tc>
      </w:tr>
      <w:tr w:rsidR="00D960D5" w:rsidRPr="00C96115" w:rsidTr="00C96115">
        <w:trPr>
          <w:trHeight w:val="380"/>
        </w:trPr>
        <w:tc>
          <w:tcPr>
            <w:tcW w:w="2569" w:type="dxa"/>
          </w:tcPr>
          <w:p w:rsidR="00D960D5" w:rsidRPr="00C96115" w:rsidRDefault="00D960D5" w:rsidP="005928CA">
            <w:pPr>
              <w:spacing w:line="360" w:lineRule="auto"/>
              <w:rPr>
                <w:sz w:val="25"/>
                <w:szCs w:val="25"/>
              </w:rPr>
            </w:pPr>
            <w:r w:rsidRPr="00C96115">
              <w:rPr>
                <w:sz w:val="25"/>
                <w:szCs w:val="25"/>
              </w:rPr>
              <w:t>Начало:</w:t>
            </w:r>
          </w:p>
        </w:tc>
        <w:tc>
          <w:tcPr>
            <w:tcW w:w="6862" w:type="dxa"/>
          </w:tcPr>
          <w:p w:rsidR="00D960D5" w:rsidRPr="00C96115" w:rsidRDefault="00EF4877" w:rsidP="007E097C">
            <w:pPr>
              <w:spacing w:line="360" w:lineRule="auto"/>
              <w:rPr>
                <w:sz w:val="25"/>
                <w:szCs w:val="25"/>
              </w:rPr>
            </w:pPr>
            <w:r w:rsidRPr="00C96115">
              <w:rPr>
                <w:sz w:val="25"/>
                <w:szCs w:val="25"/>
              </w:rPr>
              <w:t>1</w:t>
            </w:r>
            <w:r w:rsidR="00F136FC" w:rsidRPr="00C96115">
              <w:rPr>
                <w:sz w:val="25"/>
                <w:szCs w:val="25"/>
              </w:rPr>
              <w:t>0</w:t>
            </w:r>
            <w:r w:rsidR="00571C1C" w:rsidRPr="00C96115">
              <w:rPr>
                <w:sz w:val="25"/>
                <w:szCs w:val="25"/>
              </w:rPr>
              <w:t xml:space="preserve"> часов </w:t>
            </w:r>
            <w:r w:rsidR="000D0E12" w:rsidRPr="00C96115">
              <w:rPr>
                <w:sz w:val="25"/>
                <w:szCs w:val="25"/>
              </w:rPr>
              <w:t>0</w:t>
            </w:r>
            <w:r w:rsidRPr="00C96115">
              <w:rPr>
                <w:sz w:val="25"/>
                <w:szCs w:val="25"/>
              </w:rPr>
              <w:t>0</w:t>
            </w:r>
            <w:r w:rsidR="00571C1C" w:rsidRPr="00C96115">
              <w:rPr>
                <w:sz w:val="25"/>
                <w:szCs w:val="25"/>
              </w:rPr>
              <w:t xml:space="preserve"> минут</w:t>
            </w:r>
          </w:p>
        </w:tc>
      </w:tr>
      <w:tr w:rsidR="00D960D5" w:rsidRPr="00C96115" w:rsidTr="00C96115">
        <w:trPr>
          <w:trHeight w:val="380"/>
        </w:trPr>
        <w:tc>
          <w:tcPr>
            <w:tcW w:w="2569" w:type="dxa"/>
          </w:tcPr>
          <w:p w:rsidR="00D960D5" w:rsidRPr="00C96115" w:rsidRDefault="00D960D5" w:rsidP="005928CA">
            <w:pPr>
              <w:spacing w:line="360" w:lineRule="auto"/>
              <w:rPr>
                <w:sz w:val="25"/>
                <w:szCs w:val="25"/>
              </w:rPr>
            </w:pPr>
            <w:r w:rsidRPr="00C96115">
              <w:rPr>
                <w:sz w:val="25"/>
                <w:szCs w:val="25"/>
              </w:rPr>
              <w:t>Место проведения:</w:t>
            </w:r>
          </w:p>
        </w:tc>
        <w:tc>
          <w:tcPr>
            <w:tcW w:w="6862" w:type="dxa"/>
          </w:tcPr>
          <w:p w:rsidR="00D960D5" w:rsidRPr="00C96115" w:rsidRDefault="00EF4877" w:rsidP="000332AF">
            <w:pPr>
              <w:rPr>
                <w:sz w:val="25"/>
                <w:szCs w:val="25"/>
              </w:rPr>
            </w:pPr>
            <w:r w:rsidRPr="00C96115">
              <w:rPr>
                <w:sz w:val="25"/>
                <w:szCs w:val="25"/>
              </w:rPr>
              <w:t xml:space="preserve">Администрация Нефтеюганского района, каб. № 430    </w:t>
            </w:r>
          </w:p>
        </w:tc>
      </w:tr>
      <w:tr w:rsidR="00D960D5" w:rsidRPr="00C96115" w:rsidTr="00C96115">
        <w:trPr>
          <w:trHeight w:val="1092"/>
        </w:trPr>
        <w:tc>
          <w:tcPr>
            <w:tcW w:w="2569" w:type="dxa"/>
          </w:tcPr>
          <w:p w:rsidR="00D960D5" w:rsidRPr="00C96115" w:rsidRDefault="00D960D5" w:rsidP="005928CA">
            <w:pPr>
              <w:spacing w:line="360" w:lineRule="auto"/>
              <w:rPr>
                <w:sz w:val="25"/>
                <w:szCs w:val="25"/>
              </w:rPr>
            </w:pPr>
            <w:r w:rsidRPr="00C96115">
              <w:rPr>
                <w:sz w:val="25"/>
                <w:szCs w:val="25"/>
              </w:rPr>
              <w:t>Состав участников:</w:t>
            </w:r>
          </w:p>
        </w:tc>
        <w:tc>
          <w:tcPr>
            <w:tcW w:w="6862" w:type="dxa"/>
          </w:tcPr>
          <w:p w:rsidR="00D960D5" w:rsidRPr="00C96115" w:rsidRDefault="00F85685" w:rsidP="00EF4877">
            <w:pPr>
              <w:jc w:val="both"/>
              <w:rPr>
                <w:sz w:val="25"/>
                <w:szCs w:val="25"/>
              </w:rPr>
            </w:pPr>
            <w:r w:rsidRPr="00C96115">
              <w:rPr>
                <w:sz w:val="25"/>
                <w:szCs w:val="25"/>
              </w:rPr>
              <w:t>Председатель Проектного</w:t>
            </w:r>
            <w:r w:rsidR="00332B21" w:rsidRPr="00C96115">
              <w:rPr>
                <w:sz w:val="25"/>
                <w:szCs w:val="25"/>
              </w:rPr>
              <w:t xml:space="preserve"> комитета администрации Нефтеюганского района, </w:t>
            </w:r>
            <w:r w:rsidR="00D960D5" w:rsidRPr="00C96115">
              <w:rPr>
                <w:sz w:val="25"/>
                <w:szCs w:val="25"/>
              </w:rPr>
              <w:t xml:space="preserve">члены Проектного комитета администрации </w:t>
            </w:r>
            <w:r w:rsidR="000332AF" w:rsidRPr="00C96115">
              <w:rPr>
                <w:sz w:val="25"/>
                <w:szCs w:val="25"/>
              </w:rPr>
              <w:t>Нефтеюганского района</w:t>
            </w:r>
            <w:r w:rsidR="00D960D5" w:rsidRPr="00C96115">
              <w:rPr>
                <w:sz w:val="25"/>
                <w:szCs w:val="25"/>
              </w:rPr>
              <w:t>,</w:t>
            </w:r>
            <w:r w:rsidR="009847D4" w:rsidRPr="00C96115">
              <w:rPr>
                <w:sz w:val="25"/>
                <w:szCs w:val="25"/>
              </w:rPr>
              <w:t xml:space="preserve"> представители структурных подразделений администрации </w:t>
            </w:r>
            <w:r w:rsidR="000332AF" w:rsidRPr="00C96115">
              <w:rPr>
                <w:sz w:val="25"/>
                <w:szCs w:val="25"/>
              </w:rPr>
              <w:t>Нефтеюганского района</w:t>
            </w:r>
            <w:r w:rsidR="00EF4877" w:rsidRPr="00C96115">
              <w:rPr>
                <w:sz w:val="25"/>
                <w:szCs w:val="25"/>
              </w:rPr>
              <w:t>.</w:t>
            </w:r>
          </w:p>
          <w:p w:rsidR="00560FCD" w:rsidRPr="00C96115" w:rsidRDefault="00560FCD" w:rsidP="00EF4877">
            <w:pPr>
              <w:jc w:val="both"/>
              <w:rPr>
                <w:sz w:val="25"/>
                <w:szCs w:val="25"/>
              </w:rPr>
            </w:pPr>
          </w:p>
        </w:tc>
      </w:tr>
    </w:tbl>
    <w:p w:rsidR="0070195D" w:rsidRPr="00C96115" w:rsidRDefault="0070195D" w:rsidP="00867BF6">
      <w:pPr>
        <w:tabs>
          <w:tab w:val="left" w:pos="993"/>
          <w:tab w:val="right" w:pos="9496"/>
        </w:tabs>
        <w:spacing w:line="276" w:lineRule="auto"/>
        <w:jc w:val="both"/>
        <w:rPr>
          <w:sz w:val="25"/>
          <w:szCs w:val="25"/>
        </w:rPr>
      </w:pPr>
    </w:p>
    <w:p w:rsidR="00C96115" w:rsidRPr="00C96115" w:rsidRDefault="00F136FC" w:rsidP="00C96115">
      <w:pPr>
        <w:pStyle w:val="a3"/>
        <w:numPr>
          <w:ilvl w:val="0"/>
          <w:numId w:val="8"/>
        </w:numPr>
        <w:ind w:left="0" w:firstLine="709"/>
        <w:jc w:val="both"/>
        <w:rPr>
          <w:b/>
          <w:sz w:val="25"/>
          <w:szCs w:val="25"/>
        </w:rPr>
      </w:pPr>
      <w:r w:rsidRPr="00C96115">
        <w:rPr>
          <w:b/>
          <w:sz w:val="25"/>
          <w:szCs w:val="25"/>
        </w:rPr>
        <w:t>О предложения</w:t>
      </w:r>
      <w:r w:rsidR="00BC0FBC" w:rsidRPr="00C96115">
        <w:rPr>
          <w:b/>
          <w:sz w:val="25"/>
          <w:szCs w:val="25"/>
        </w:rPr>
        <w:t>х</w:t>
      </w:r>
      <w:r w:rsidRPr="00C96115">
        <w:rPr>
          <w:b/>
          <w:sz w:val="25"/>
          <w:szCs w:val="25"/>
        </w:rPr>
        <w:t xml:space="preserve"> по запуску приоритетных муниципальных проектов на 2018 </w:t>
      </w:r>
      <w:r w:rsidR="00EB78AF" w:rsidRPr="00C96115">
        <w:rPr>
          <w:b/>
          <w:sz w:val="25"/>
          <w:szCs w:val="25"/>
        </w:rPr>
        <w:t xml:space="preserve">год направленных на реализацию </w:t>
      </w:r>
      <w:r w:rsidRPr="00C96115">
        <w:rPr>
          <w:b/>
          <w:sz w:val="25"/>
          <w:szCs w:val="25"/>
        </w:rPr>
        <w:t xml:space="preserve">Указа Президента Российской </w:t>
      </w:r>
      <w:r w:rsidR="00EB78AF" w:rsidRPr="00C96115">
        <w:rPr>
          <w:b/>
          <w:sz w:val="25"/>
          <w:szCs w:val="25"/>
        </w:rPr>
        <w:t>Федерации №</w:t>
      </w:r>
      <w:r w:rsidRPr="00C96115">
        <w:rPr>
          <w:b/>
          <w:sz w:val="25"/>
          <w:szCs w:val="25"/>
        </w:rPr>
        <w:t xml:space="preserve"> 204 от 07 мая 2018 года «О национальных целях и стратегических задачах развития Российской Федерации на период до 2024 года».</w:t>
      </w:r>
    </w:p>
    <w:p w:rsidR="00C65475" w:rsidRPr="00C96115" w:rsidRDefault="00C65475" w:rsidP="005067DC">
      <w:pPr>
        <w:tabs>
          <w:tab w:val="left" w:pos="567"/>
        </w:tabs>
        <w:ind w:left="567"/>
        <w:jc w:val="both"/>
        <w:rPr>
          <w:sz w:val="25"/>
          <w:szCs w:val="25"/>
          <w:u w:val="single"/>
        </w:rPr>
      </w:pPr>
      <w:r w:rsidRPr="00C96115">
        <w:rPr>
          <w:sz w:val="25"/>
          <w:szCs w:val="25"/>
        </w:rPr>
        <w:t xml:space="preserve">  </w:t>
      </w:r>
      <w:r w:rsidRPr="00C96115">
        <w:rPr>
          <w:sz w:val="25"/>
          <w:szCs w:val="25"/>
          <w:u w:val="single"/>
        </w:rPr>
        <w:t>Докладывают:</w:t>
      </w:r>
    </w:p>
    <w:p w:rsidR="00C96115" w:rsidRPr="00C96115" w:rsidRDefault="00C96115" w:rsidP="00C96115">
      <w:pPr>
        <w:tabs>
          <w:tab w:val="left" w:pos="567"/>
        </w:tabs>
        <w:ind w:firstLine="709"/>
        <w:jc w:val="both"/>
        <w:rPr>
          <w:sz w:val="25"/>
          <w:szCs w:val="25"/>
        </w:rPr>
      </w:pPr>
      <w:r w:rsidRPr="00C96115">
        <w:rPr>
          <w:sz w:val="25"/>
          <w:szCs w:val="25"/>
        </w:rPr>
        <w:t>Андреевский Александр Юрьевич – Директора департамента культуры и спорта Нефтеюганского района;</w:t>
      </w:r>
    </w:p>
    <w:p w:rsidR="00C96115" w:rsidRPr="00C96115" w:rsidRDefault="00C96115" w:rsidP="00C96115">
      <w:pPr>
        <w:pStyle w:val="a3"/>
        <w:ind w:left="0" w:firstLine="709"/>
        <w:jc w:val="both"/>
        <w:rPr>
          <w:sz w:val="25"/>
          <w:szCs w:val="25"/>
        </w:rPr>
      </w:pPr>
      <w:r w:rsidRPr="00C96115">
        <w:rPr>
          <w:sz w:val="25"/>
          <w:szCs w:val="25"/>
        </w:rPr>
        <w:t>Котова Надежда Васильевна – Директор департамента образования и молодежной политики Нефтеюганского района;</w:t>
      </w:r>
    </w:p>
    <w:p w:rsidR="00C96115" w:rsidRPr="00C96115" w:rsidRDefault="00C96115" w:rsidP="00C96115">
      <w:pPr>
        <w:pStyle w:val="a3"/>
        <w:ind w:left="0" w:firstLine="709"/>
        <w:jc w:val="both"/>
        <w:rPr>
          <w:sz w:val="25"/>
          <w:szCs w:val="25"/>
        </w:rPr>
      </w:pPr>
      <w:r w:rsidRPr="00C96115">
        <w:rPr>
          <w:sz w:val="25"/>
          <w:szCs w:val="25"/>
        </w:rPr>
        <w:t xml:space="preserve">Калашников Андрей Дмитриевич - Директор департамента </w:t>
      </w:r>
      <w:r w:rsidRPr="00C96115">
        <w:rPr>
          <w:bCs/>
          <w:sz w:val="25"/>
          <w:szCs w:val="25"/>
        </w:rPr>
        <w:t>градостроительства и землепользования Нефтеюганского района.</w:t>
      </w:r>
    </w:p>
    <w:p w:rsidR="00F136FC" w:rsidRPr="00C96115" w:rsidRDefault="00F136FC" w:rsidP="00C96115">
      <w:pPr>
        <w:tabs>
          <w:tab w:val="left" w:pos="567"/>
        </w:tabs>
        <w:jc w:val="both"/>
        <w:rPr>
          <w:sz w:val="25"/>
          <w:szCs w:val="25"/>
          <w:u w:val="single"/>
        </w:rPr>
      </w:pPr>
    </w:p>
    <w:p w:rsidR="00F136FC" w:rsidRPr="00C96115" w:rsidRDefault="00F136FC" w:rsidP="00F136FC">
      <w:pPr>
        <w:tabs>
          <w:tab w:val="left" w:pos="567"/>
        </w:tabs>
        <w:ind w:firstLine="709"/>
        <w:jc w:val="both"/>
        <w:rPr>
          <w:sz w:val="25"/>
          <w:szCs w:val="25"/>
        </w:rPr>
      </w:pPr>
      <w:r w:rsidRPr="00C96115">
        <w:rPr>
          <w:b/>
          <w:sz w:val="25"/>
          <w:szCs w:val="25"/>
        </w:rPr>
        <w:t>2.</w:t>
      </w:r>
      <w:r w:rsidRPr="00C96115">
        <w:rPr>
          <w:sz w:val="25"/>
          <w:szCs w:val="25"/>
        </w:rPr>
        <w:t xml:space="preserve"> </w:t>
      </w:r>
      <w:r w:rsidR="00C96115" w:rsidRPr="00C96115">
        <w:rPr>
          <w:sz w:val="25"/>
          <w:szCs w:val="25"/>
        </w:rPr>
        <w:t xml:space="preserve"> </w:t>
      </w:r>
      <w:r w:rsidRPr="00C96115">
        <w:rPr>
          <w:b/>
          <w:sz w:val="25"/>
          <w:szCs w:val="25"/>
        </w:rPr>
        <w:t>О рассмотрении</w:t>
      </w:r>
      <w:r w:rsidR="00B85D44">
        <w:rPr>
          <w:b/>
          <w:sz w:val="25"/>
          <w:szCs w:val="25"/>
        </w:rPr>
        <w:t xml:space="preserve"> проектной инициативы</w:t>
      </w:r>
      <w:r w:rsidRPr="00C96115">
        <w:rPr>
          <w:b/>
          <w:sz w:val="25"/>
          <w:szCs w:val="25"/>
        </w:rPr>
        <w:t>: «Выявление и внедрение новых эффективных механизмов развития жилищного строительства, инженерной и транспортной инфраст</w:t>
      </w:r>
      <w:r w:rsidR="005928CA">
        <w:rPr>
          <w:b/>
          <w:sz w:val="25"/>
          <w:szCs w:val="25"/>
        </w:rPr>
        <w:t xml:space="preserve">руктуры в Нефтеюганском районе», с учетом рекомендаций и замечаний Департамента строительства  </w:t>
      </w:r>
      <w:r w:rsidR="005928CA" w:rsidRPr="005928CA">
        <w:rPr>
          <w:b/>
          <w:sz w:val="25"/>
          <w:szCs w:val="25"/>
        </w:rPr>
        <w:t xml:space="preserve">Ханты-Мансийского автономного округа </w:t>
      </w:r>
      <w:r w:rsidR="005928CA">
        <w:rPr>
          <w:b/>
          <w:sz w:val="25"/>
          <w:szCs w:val="25"/>
        </w:rPr>
        <w:t>–</w:t>
      </w:r>
      <w:r w:rsidR="005928CA" w:rsidRPr="005928CA">
        <w:rPr>
          <w:b/>
          <w:sz w:val="25"/>
          <w:szCs w:val="25"/>
        </w:rPr>
        <w:t xml:space="preserve"> Югры</w:t>
      </w:r>
      <w:r w:rsidR="005928CA">
        <w:rPr>
          <w:b/>
          <w:sz w:val="25"/>
          <w:szCs w:val="25"/>
        </w:rPr>
        <w:t>.</w:t>
      </w:r>
    </w:p>
    <w:p w:rsidR="00F136FC" w:rsidRPr="00C96115" w:rsidRDefault="00124CAD" w:rsidP="00F136FC">
      <w:pPr>
        <w:ind w:firstLine="567"/>
        <w:jc w:val="both"/>
        <w:rPr>
          <w:sz w:val="25"/>
          <w:szCs w:val="25"/>
          <w:u w:val="single"/>
        </w:rPr>
      </w:pPr>
      <w:r>
        <w:rPr>
          <w:sz w:val="25"/>
          <w:szCs w:val="25"/>
          <w:u w:val="single"/>
        </w:rPr>
        <w:t>Докладываю</w:t>
      </w:r>
      <w:r w:rsidR="00F136FC" w:rsidRPr="00C96115">
        <w:rPr>
          <w:sz w:val="25"/>
          <w:szCs w:val="25"/>
          <w:u w:val="single"/>
        </w:rPr>
        <w:t>т:</w:t>
      </w:r>
    </w:p>
    <w:p w:rsidR="00C96115" w:rsidRDefault="00C96115" w:rsidP="00C96115">
      <w:pPr>
        <w:pStyle w:val="a3"/>
        <w:ind w:left="0"/>
        <w:jc w:val="both"/>
        <w:rPr>
          <w:sz w:val="25"/>
          <w:szCs w:val="25"/>
        </w:rPr>
      </w:pPr>
      <w:r w:rsidRPr="00C96115">
        <w:rPr>
          <w:sz w:val="25"/>
          <w:szCs w:val="25"/>
        </w:rPr>
        <w:t xml:space="preserve">         </w:t>
      </w:r>
      <w:r>
        <w:rPr>
          <w:sz w:val="25"/>
          <w:szCs w:val="25"/>
        </w:rPr>
        <w:t xml:space="preserve">Бородкина </w:t>
      </w:r>
      <w:r w:rsidRPr="00C96115">
        <w:rPr>
          <w:sz w:val="25"/>
          <w:szCs w:val="25"/>
        </w:rPr>
        <w:t>Оксана Владимировна – Директор департамента имущественных                                                                 отношений – заместитель главы Нефтеюганского</w:t>
      </w:r>
      <w:r w:rsidR="00124CAD">
        <w:rPr>
          <w:sz w:val="25"/>
          <w:szCs w:val="25"/>
        </w:rPr>
        <w:t xml:space="preserve"> района;</w:t>
      </w:r>
    </w:p>
    <w:p w:rsidR="00124CAD" w:rsidRPr="00C96115" w:rsidRDefault="00124CAD" w:rsidP="00C96115">
      <w:pPr>
        <w:pStyle w:val="a3"/>
        <w:ind w:left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Абрагимова Виктория Николаевна – Председатель комитета жилищной политики.</w:t>
      </w:r>
    </w:p>
    <w:p w:rsidR="00F136FC" w:rsidRPr="00C96115" w:rsidRDefault="00F136FC" w:rsidP="00C96115">
      <w:pPr>
        <w:tabs>
          <w:tab w:val="left" w:pos="567"/>
        </w:tabs>
        <w:jc w:val="both"/>
        <w:rPr>
          <w:sz w:val="25"/>
          <w:szCs w:val="25"/>
          <w:u w:val="single"/>
        </w:rPr>
      </w:pPr>
    </w:p>
    <w:p w:rsidR="005928CA" w:rsidRDefault="00F136FC" w:rsidP="005928CA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b/>
          <w:sz w:val="25"/>
          <w:szCs w:val="25"/>
        </w:rPr>
      </w:pPr>
      <w:r w:rsidRPr="00C96115">
        <w:rPr>
          <w:b/>
          <w:sz w:val="25"/>
          <w:szCs w:val="25"/>
        </w:rPr>
        <w:t>О</w:t>
      </w:r>
      <w:r w:rsidR="005928CA">
        <w:rPr>
          <w:b/>
          <w:sz w:val="25"/>
          <w:szCs w:val="25"/>
        </w:rPr>
        <w:t>б исполнении мероприятий</w:t>
      </w:r>
      <w:r w:rsidR="005928CA" w:rsidRPr="005928CA">
        <w:rPr>
          <w:b/>
          <w:sz w:val="25"/>
          <w:szCs w:val="25"/>
        </w:rPr>
        <w:t xml:space="preserve"> </w:t>
      </w:r>
      <w:r w:rsidR="005928CA" w:rsidRPr="00C96115">
        <w:rPr>
          <w:b/>
          <w:sz w:val="25"/>
          <w:szCs w:val="25"/>
        </w:rPr>
        <w:t xml:space="preserve">по портфелю проектов «Получение разрешения на строительство </w:t>
      </w:r>
      <w:r w:rsidR="005928CA">
        <w:rPr>
          <w:b/>
          <w:sz w:val="25"/>
          <w:szCs w:val="25"/>
        </w:rPr>
        <w:t>и территориальное планирование»</w:t>
      </w:r>
      <w:r w:rsidR="004E2BC4" w:rsidRPr="00C96115">
        <w:rPr>
          <w:b/>
          <w:sz w:val="25"/>
          <w:szCs w:val="25"/>
        </w:rPr>
        <w:t xml:space="preserve">: </w:t>
      </w:r>
    </w:p>
    <w:p w:rsidR="005928CA" w:rsidRPr="005928CA" w:rsidRDefault="005928CA" w:rsidP="005928CA">
      <w:pPr>
        <w:pStyle w:val="a3"/>
        <w:tabs>
          <w:tab w:val="left" w:pos="993"/>
        </w:tabs>
        <w:ind w:left="0" w:firstLine="709"/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-  </w:t>
      </w:r>
      <w:r w:rsidR="00B85D44">
        <w:rPr>
          <w:b/>
          <w:sz w:val="25"/>
          <w:szCs w:val="25"/>
        </w:rPr>
        <w:t xml:space="preserve"> </w:t>
      </w:r>
      <w:r w:rsidRPr="005928CA">
        <w:rPr>
          <w:sz w:val="25"/>
          <w:szCs w:val="25"/>
        </w:rPr>
        <w:t>в</w:t>
      </w:r>
      <w:r w:rsidR="004E2BC4" w:rsidRPr="005928CA">
        <w:rPr>
          <w:sz w:val="25"/>
          <w:szCs w:val="25"/>
        </w:rPr>
        <w:t>недрение лучшей практики «Приоритетная обработка запросов по выда</w:t>
      </w:r>
      <w:r w:rsidRPr="005928CA">
        <w:rPr>
          <w:sz w:val="25"/>
          <w:szCs w:val="25"/>
        </w:rPr>
        <w:t>че разрешения на строительство»;</w:t>
      </w:r>
    </w:p>
    <w:p w:rsidR="005928CA" w:rsidRPr="005928CA" w:rsidRDefault="005928CA" w:rsidP="005928CA">
      <w:pPr>
        <w:pStyle w:val="a3"/>
        <w:tabs>
          <w:tab w:val="left" w:pos="993"/>
        </w:tabs>
        <w:ind w:left="0" w:firstLine="709"/>
        <w:jc w:val="both"/>
        <w:rPr>
          <w:sz w:val="25"/>
          <w:szCs w:val="25"/>
        </w:rPr>
      </w:pPr>
      <w:proofErr w:type="gramStart"/>
      <w:r w:rsidRPr="005928CA">
        <w:rPr>
          <w:sz w:val="25"/>
          <w:szCs w:val="25"/>
        </w:rPr>
        <w:t>- внесение изменений в административный регламент предоставления муниципальной услуги по выдаче разрешения на строительство в целях приведения в соответствие с подпунктами 3.1, 3.2 постановления Правительства Ханты-Мансийского автономного округа – Югры от 02.11.2017 № 434-п «Об установлении в Ханты-Мансийском автономном округе – Югре случаев, при которых направление документов для выдачи разрешения на строительство и разрешения на ввод объекта в эксплуатацию осуществляется исключительно в электронной форме»</w:t>
      </w:r>
      <w:r>
        <w:rPr>
          <w:sz w:val="25"/>
          <w:szCs w:val="25"/>
        </w:rPr>
        <w:t>;</w:t>
      </w:r>
      <w:proofErr w:type="gramEnd"/>
    </w:p>
    <w:p w:rsidR="005928CA" w:rsidRPr="005928CA" w:rsidRDefault="005928CA" w:rsidP="005928CA">
      <w:pPr>
        <w:pStyle w:val="a3"/>
        <w:tabs>
          <w:tab w:val="left" w:pos="993"/>
        </w:tabs>
        <w:ind w:left="0" w:firstLine="709"/>
        <w:jc w:val="both"/>
        <w:rPr>
          <w:sz w:val="25"/>
          <w:szCs w:val="25"/>
        </w:rPr>
      </w:pPr>
      <w:r w:rsidRPr="005928CA">
        <w:rPr>
          <w:sz w:val="25"/>
          <w:szCs w:val="25"/>
        </w:rPr>
        <w:lastRenderedPageBreak/>
        <w:t xml:space="preserve">- </w:t>
      </w:r>
      <w:bookmarkStart w:id="0" w:name="_GoBack"/>
      <w:bookmarkEnd w:id="0"/>
      <w:r w:rsidRPr="005928CA">
        <w:rPr>
          <w:sz w:val="25"/>
          <w:szCs w:val="25"/>
        </w:rPr>
        <w:t>внесение изменений в административный регламент предоставления муниципальной услуги по выдаче разрешения на строительство, предусматривающего срок ее предоставления не более 5 рабочих / 7 календарных дней</w:t>
      </w:r>
      <w:r>
        <w:rPr>
          <w:sz w:val="25"/>
          <w:szCs w:val="25"/>
        </w:rPr>
        <w:t>.</w:t>
      </w:r>
    </w:p>
    <w:p w:rsidR="004E2BC4" w:rsidRPr="00C96115" w:rsidRDefault="004E2BC4" w:rsidP="004E2BC4">
      <w:pPr>
        <w:ind w:firstLine="567"/>
        <w:jc w:val="both"/>
        <w:rPr>
          <w:sz w:val="25"/>
          <w:szCs w:val="25"/>
          <w:u w:val="single"/>
        </w:rPr>
      </w:pPr>
      <w:r w:rsidRPr="00C96115">
        <w:rPr>
          <w:sz w:val="25"/>
          <w:szCs w:val="25"/>
          <w:u w:val="single"/>
        </w:rPr>
        <w:t>Докладывает:</w:t>
      </w:r>
    </w:p>
    <w:p w:rsidR="00F136FC" w:rsidRPr="00C96115" w:rsidRDefault="00F136FC" w:rsidP="00F136FC">
      <w:pPr>
        <w:ind w:firstLine="567"/>
        <w:jc w:val="both"/>
        <w:rPr>
          <w:sz w:val="25"/>
          <w:szCs w:val="25"/>
        </w:rPr>
      </w:pPr>
      <w:r w:rsidRPr="00C96115">
        <w:rPr>
          <w:sz w:val="25"/>
          <w:szCs w:val="25"/>
        </w:rPr>
        <w:t xml:space="preserve">Калашников Андрей Дмитриевич – Директор департамента градостроительства и землепользования. </w:t>
      </w:r>
    </w:p>
    <w:p w:rsidR="00F136FC" w:rsidRDefault="00F136FC" w:rsidP="00C96115">
      <w:pPr>
        <w:tabs>
          <w:tab w:val="left" w:pos="567"/>
        </w:tabs>
        <w:jc w:val="both"/>
        <w:rPr>
          <w:sz w:val="25"/>
          <w:szCs w:val="25"/>
          <w:u w:val="single"/>
        </w:rPr>
      </w:pPr>
    </w:p>
    <w:p w:rsidR="00124CAD" w:rsidRDefault="00124CAD" w:rsidP="0072565A">
      <w:pPr>
        <w:spacing w:line="276" w:lineRule="auto"/>
        <w:jc w:val="both"/>
        <w:rPr>
          <w:sz w:val="25"/>
          <w:szCs w:val="25"/>
        </w:rPr>
      </w:pPr>
    </w:p>
    <w:p w:rsidR="005928CA" w:rsidRDefault="005928CA" w:rsidP="0072565A">
      <w:pPr>
        <w:spacing w:line="276" w:lineRule="auto"/>
        <w:jc w:val="both"/>
        <w:rPr>
          <w:sz w:val="25"/>
          <w:szCs w:val="25"/>
        </w:rPr>
      </w:pPr>
    </w:p>
    <w:p w:rsidR="0072565A" w:rsidRPr="00C96115" w:rsidRDefault="0072565A" w:rsidP="0072565A">
      <w:pPr>
        <w:spacing w:line="276" w:lineRule="auto"/>
        <w:jc w:val="both"/>
        <w:rPr>
          <w:sz w:val="25"/>
          <w:szCs w:val="25"/>
        </w:rPr>
      </w:pPr>
      <w:r w:rsidRPr="00C96115">
        <w:rPr>
          <w:sz w:val="25"/>
          <w:szCs w:val="25"/>
        </w:rPr>
        <w:t>Глава Нефтеюганского района,</w:t>
      </w:r>
    </w:p>
    <w:p w:rsidR="004A7920" w:rsidRPr="00C96115" w:rsidRDefault="0072565A" w:rsidP="004A7920">
      <w:pPr>
        <w:spacing w:line="276" w:lineRule="auto"/>
        <w:jc w:val="both"/>
        <w:rPr>
          <w:sz w:val="25"/>
          <w:szCs w:val="25"/>
        </w:rPr>
      </w:pPr>
      <w:r w:rsidRPr="00C96115">
        <w:rPr>
          <w:sz w:val="25"/>
          <w:szCs w:val="25"/>
        </w:rPr>
        <w:t>председатель Проектного Комитета</w:t>
      </w:r>
      <w:r w:rsidR="004A7920" w:rsidRPr="00C96115">
        <w:rPr>
          <w:sz w:val="25"/>
          <w:szCs w:val="25"/>
        </w:rPr>
        <w:t xml:space="preserve">                                                  </w:t>
      </w:r>
      <w:r w:rsidR="006307FE" w:rsidRPr="00C96115">
        <w:rPr>
          <w:sz w:val="25"/>
          <w:szCs w:val="25"/>
        </w:rPr>
        <w:t>Г.В.Лапковская</w:t>
      </w:r>
      <w:r w:rsidR="004A7920" w:rsidRPr="00C96115">
        <w:rPr>
          <w:sz w:val="25"/>
          <w:szCs w:val="25"/>
        </w:rPr>
        <w:t xml:space="preserve">                                                                                                              </w:t>
      </w:r>
    </w:p>
    <w:p w:rsidR="00C96115" w:rsidRPr="00C96115" w:rsidRDefault="00C96115">
      <w:pPr>
        <w:spacing w:line="276" w:lineRule="auto"/>
        <w:jc w:val="both"/>
        <w:rPr>
          <w:sz w:val="25"/>
          <w:szCs w:val="25"/>
        </w:rPr>
      </w:pPr>
    </w:p>
    <w:p w:rsidR="005928CA" w:rsidRDefault="005928CA">
      <w:pPr>
        <w:spacing w:line="276" w:lineRule="auto"/>
        <w:jc w:val="both"/>
        <w:rPr>
          <w:sz w:val="25"/>
          <w:szCs w:val="25"/>
        </w:rPr>
      </w:pPr>
    </w:p>
    <w:p w:rsidR="00911D2F" w:rsidRPr="00C96115" w:rsidRDefault="00911D2F">
      <w:pPr>
        <w:spacing w:line="276" w:lineRule="auto"/>
        <w:jc w:val="both"/>
        <w:rPr>
          <w:sz w:val="25"/>
          <w:szCs w:val="25"/>
        </w:rPr>
      </w:pPr>
      <w:r w:rsidRPr="00C96115">
        <w:rPr>
          <w:sz w:val="25"/>
          <w:szCs w:val="25"/>
        </w:rPr>
        <w:t>Секретарь Проектного </w:t>
      </w:r>
      <w:r w:rsidR="004A7920" w:rsidRPr="00C96115">
        <w:rPr>
          <w:sz w:val="25"/>
          <w:szCs w:val="25"/>
        </w:rPr>
        <w:t xml:space="preserve">комитета                                                     </w:t>
      </w:r>
      <w:r w:rsidR="0072565A" w:rsidRPr="00C96115">
        <w:rPr>
          <w:sz w:val="25"/>
          <w:szCs w:val="25"/>
        </w:rPr>
        <w:t xml:space="preserve">   </w:t>
      </w:r>
      <w:r w:rsidR="004A7920" w:rsidRPr="00C96115">
        <w:rPr>
          <w:sz w:val="25"/>
          <w:szCs w:val="25"/>
        </w:rPr>
        <w:t>Ю.Р.Катышева</w:t>
      </w:r>
    </w:p>
    <w:sectPr w:rsidR="00911D2F" w:rsidRPr="00C96115" w:rsidSect="00BC0FBC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3BAA"/>
    <w:multiLevelType w:val="hybridMultilevel"/>
    <w:tmpl w:val="71CE5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B19AA"/>
    <w:multiLevelType w:val="hybridMultilevel"/>
    <w:tmpl w:val="13CA8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E37BE"/>
    <w:multiLevelType w:val="hybridMultilevel"/>
    <w:tmpl w:val="C50E2A26"/>
    <w:lvl w:ilvl="0" w:tplc="2D626C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434C92"/>
    <w:multiLevelType w:val="hybridMultilevel"/>
    <w:tmpl w:val="E9C4BD54"/>
    <w:lvl w:ilvl="0" w:tplc="9E1653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052D28"/>
    <w:multiLevelType w:val="hybridMultilevel"/>
    <w:tmpl w:val="EB3040F6"/>
    <w:lvl w:ilvl="0" w:tplc="98DCADD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8331CE"/>
    <w:multiLevelType w:val="hybridMultilevel"/>
    <w:tmpl w:val="3642D73A"/>
    <w:lvl w:ilvl="0" w:tplc="B5E49B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A095EAC"/>
    <w:multiLevelType w:val="multilevel"/>
    <w:tmpl w:val="417C8BC0"/>
    <w:lvl w:ilvl="0">
      <w:start w:val="1"/>
      <w:numFmt w:val="decimal"/>
      <w:lvlText w:val="%1."/>
      <w:lvlJc w:val="left"/>
      <w:pPr>
        <w:ind w:left="1681" w:hanging="972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5F6F7F5B"/>
    <w:multiLevelType w:val="hybridMultilevel"/>
    <w:tmpl w:val="0BD8BE46"/>
    <w:lvl w:ilvl="0" w:tplc="FFD6566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7D910957"/>
    <w:multiLevelType w:val="hybridMultilevel"/>
    <w:tmpl w:val="A98CF3B0"/>
    <w:lvl w:ilvl="0" w:tplc="E202F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D5"/>
    <w:rsid w:val="000332AF"/>
    <w:rsid w:val="00034E4E"/>
    <w:rsid w:val="00041008"/>
    <w:rsid w:val="00044FCD"/>
    <w:rsid w:val="000502D3"/>
    <w:rsid w:val="000773E0"/>
    <w:rsid w:val="00082CB4"/>
    <w:rsid w:val="000A0F68"/>
    <w:rsid w:val="000C146F"/>
    <w:rsid w:val="000D0E12"/>
    <w:rsid w:val="000D314C"/>
    <w:rsid w:val="001172A7"/>
    <w:rsid w:val="00124CAD"/>
    <w:rsid w:val="00135407"/>
    <w:rsid w:val="00144510"/>
    <w:rsid w:val="00144F95"/>
    <w:rsid w:val="00154938"/>
    <w:rsid w:val="00164284"/>
    <w:rsid w:val="00170F67"/>
    <w:rsid w:val="001B5B77"/>
    <w:rsid w:val="001D4351"/>
    <w:rsid w:val="001E155C"/>
    <w:rsid w:val="001E7EF1"/>
    <w:rsid w:val="00216BAB"/>
    <w:rsid w:val="00231F38"/>
    <w:rsid w:val="002A6919"/>
    <w:rsid w:val="002B757C"/>
    <w:rsid w:val="002E3420"/>
    <w:rsid w:val="002F27E4"/>
    <w:rsid w:val="002F55BB"/>
    <w:rsid w:val="0031400E"/>
    <w:rsid w:val="00323A1C"/>
    <w:rsid w:val="00332B21"/>
    <w:rsid w:val="00340A7F"/>
    <w:rsid w:val="00376D8E"/>
    <w:rsid w:val="003C4F2F"/>
    <w:rsid w:val="003D45D7"/>
    <w:rsid w:val="003D5DFA"/>
    <w:rsid w:val="003E2C5A"/>
    <w:rsid w:val="003E384C"/>
    <w:rsid w:val="00415854"/>
    <w:rsid w:val="004A0958"/>
    <w:rsid w:val="004A7920"/>
    <w:rsid w:val="004E2BC4"/>
    <w:rsid w:val="005067DC"/>
    <w:rsid w:val="00535DF2"/>
    <w:rsid w:val="00552DBD"/>
    <w:rsid w:val="00560FCD"/>
    <w:rsid w:val="00571C1C"/>
    <w:rsid w:val="00575923"/>
    <w:rsid w:val="0058577A"/>
    <w:rsid w:val="005928CA"/>
    <w:rsid w:val="005E3CCF"/>
    <w:rsid w:val="006008D1"/>
    <w:rsid w:val="00603B3D"/>
    <w:rsid w:val="0061732B"/>
    <w:rsid w:val="0062377E"/>
    <w:rsid w:val="006307FE"/>
    <w:rsid w:val="00643C58"/>
    <w:rsid w:val="00643E34"/>
    <w:rsid w:val="00661DF0"/>
    <w:rsid w:val="00667F2C"/>
    <w:rsid w:val="006753B9"/>
    <w:rsid w:val="00694305"/>
    <w:rsid w:val="006A54AA"/>
    <w:rsid w:val="006A6ADB"/>
    <w:rsid w:val="006B6122"/>
    <w:rsid w:val="006D7910"/>
    <w:rsid w:val="006F688E"/>
    <w:rsid w:val="0070195D"/>
    <w:rsid w:val="0072080E"/>
    <w:rsid w:val="0072565A"/>
    <w:rsid w:val="00742981"/>
    <w:rsid w:val="007446D9"/>
    <w:rsid w:val="007460AC"/>
    <w:rsid w:val="00796520"/>
    <w:rsid w:val="007A4C6E"/>
    <w:rsid w:val="007B2D55"/>
    <w:rsid w:val="007E097C"/>
    <w:rsid w:val="007F66F0"/>
    <w:rsid w:val="00806268"/>
    <w:rsid w:val="00867BF6"/>
    <w:rsid w:val="008937FA"/>
    <w:rsid w:val="008D181B"/>
    <w:rsid w:val="008F7662"/>
    <w:rsid w:val="00911D2F"/>
    <w:rsid w:val="00927148"/>
    <w:rsid w:val="0092782D"/>
    <w:rsid w:val="0094592A"/>
    <w:rsid w:val="0098128E"/>
    <w:rsid w:val="009847D4"/>
    <w:rsid w:val="00990AF3"/>
    <w:rsid w:val="009A3750"/>
    <w:rsid w:val="009C5738"/>
    <w:rsid w:val="00A159A7"/>
    <w:rsid w:val="00A8271D"/>
    <w:rsid w:val="00A8783F"/>
    <w:rsid w:val="00AA69F0"/>
    <w:rsid w:val="00AD5C2B"/>
    <w:rsid w:val="00B13AF6"/>
    <w:rsid w:val="00B43B75"/>
    <w:rsid w:val="00B73222"/>
    <w:rsid w:val="00B7729E"/>
    <w:rsid w:val="00B85D44"/>
    <w:rsid w:val="00B96410"/>
    <w:rsid w:val="00BA16AB"/>
    <w:rsid w:val="00BA3B64"/>
    <w:rsid w:val="00BC0FBC"/>
    <w:rsid w:val="00BD55DE"/>
    <w:rsid w:val="00C12761"/>
    <w:rsid w:val="00C15D83"/>
    <w:rsid w:val="00C419AC"/>
    <w:rsid w:val="00C4676F"/>
    <w:rsid w:val="00C612A5"/>
    <w:rsid w:val="00C65475"/>
    <w:rsid w:val="00C71F7D"/>
    <w:rsid w:val="00C96115"/>
    <w:rsid w:val="00CB0867"/>
    <w:rsid w:val="00CE6675"/>
    <w:rsid w:val="00D01FBA"/>
    <w:rsid w:val="00D2047B"/>
    <w:rsid w:val="00D37BB4"/>
    <w:rsid w:val="00D438DA"/>
    <w:rsid w:val="00D948D9"/>
    <w:rsid w:val="00D960D5"/>
    <w:rsid w:val="00DD2C05"/>
    <w:rsid w:val="00E32C3D"/>
    <w:rsid w:val="00E51DEE"/>
    <w:rsid w:val="00E6714D"/>
    <w:rsid w:val="00E830A1"/>
    <w:rsid w:val="00E934AF"/>
    <w:rsid w:val="00EA0395"/>
    <w:rsid w:val="00EA2E5A"/>
    <w:rsid w:val="00EB78AF"/>
    <w:rsid w:val="00EF4877"/>
    <w:rsid w:val="00F05891"/>
    <w:rsid w:val="00F136FC"/>
    <w:rsid w:val="00F302E7"/>
    <w:rsid w:val="00F41DE0"/>
    <w:rsid w:val="00F47B85"/>
    <w:rsid w:val="00F63F01"/>
    <w:rsid w:val="00F65F9E"/>
    <w:rsid w:val="00F702E5"/>
    <w:rsid w:val="00F832C3"/>
    <w:rsid w:val="00F85685"/>
    <w:rsid w:val="00F8589E"/>
    <w:rsid w:val="00F95B8E"/>
    <w:rsid w:val="00FB4CFE"/>
    <w:rsid w:val="00FC1839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0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1D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1DF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0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1D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1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43CD3-15DC-474D-9016-DE491A92D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Федчук Т.С.</dc:creator>
  <cp:lastModifiedBy>Дьяконова Валентина Ашотовна</cp:lastModifiedBy>
  <cp:revision>45</cp:revision>
  <cp:lastPrinted>2018-06-05T09:51:00Z</cp:lastPrinted>
  <dcterms:created xsi:type="dcterms:W3CDTF">2018-01-15T10:34:00Z</dcterms:created>
  <dcterms:modified xsi:type="dcterms:W3CDTF">2018-06-05T09:52:00Z</dcterms:modified>
</cp:coreProperties>
</file>