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D3" w:rsidRDefault="00553AD3" w:rsidP="00585E27">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Pr="007F28EF">
        <w:rPr>
          <w:rFonts w:ascii="Times New Roman" w:hAnsi="Times New Roman" w:cs="Times New Roman"/>
          <w:b/>
          <w:sz w:val="28"/>
          <w:szCs w:val="28"/>
        </w:rPr>
        <w:t xml:space="preserve">бзор </w:t>
      </w:r>
      <w:r>
        <w:rPr>
          <w:rFonts w:ascii="Times New Roman" w:hAnsi="Times New Roman" w:cs="Times New Roman"/>
          <w:b/>
          <w:sz w:val="28"/>
          <w:szCs w:val="28"/>
        </w:rPr>
        <w:t xml:space="preserve">обращений субъектов предпринимательской деятельности, </w:t>
      </w:r>
      <w:r w:rsidRPr="007F28EF">
        <w:rPr>
          <w:rFonts w:ascii="Times New Roman" w:hAnsi="Times New Roman" w:cs="Times New Roman"/>
          <w:b/>
          <w:sz w:val="28"/>
          <w:szCs w:val="28"/>
        </w:rPr>
        <w:t>адресованных Уполномоченному по защите прав предпринимателей</w:t>
      </w:r>
    </w:p>
    <w:p w:rsidR="00553AD3" w:rsidRDefault="00553AD3" w:rsidP="00585E27">
      <w:pPr>
        <w:spacing w:after="0" w:line="360" w:lineRule="auto"/>
        <w:jc w:val="center"/>
        <w:rPr>
          <w:rFonts w:ascii="Times New Roman" w:hAnsi="Times New Roman" w:cs="Times New Roman"/>
          <w:b/>
          <w:sz w:val="28"/>
          <w:szCs w:val="28"/>
        </w:rPr>
      </w:pPr>
      <w:proofErr w:type="gramStart"/>
      <w:r w:rsidRPr="007F28EF">
        <w:rPr>
          <w:rFonts w:ascii="Times New Roman" w:hAnsi="Times New Roman" w:cs="Times New Roman"/>
          <w:b/>
          <w:sz w:val="28"/>
          <w:szCs w:val="28"/>
        </w:rPr>
        <w:t>в</w:t>
      </w:r>
      <w:proofErr w:type="gramEnd"/>
      <w:r w:rsidRPr="007F28EF">
        <w:rPr>
          <w:rFonts w:ascii="Times New Roman" w:hAnsi="Times New Roman" w:cs="Times New Roman"/>
          <w:b/>
          <w:sz w:val="28"/>
          <w:szCs w:val="28"/>
        </w:rPr>
        <w:t xml:space="preserve"> </w:t>
      </w:r>
      <w:proofErr w:type="gramStart"/>
      <w:r w:rsidRPr="007F28EF">
        <w:rPr>
          <w:rFonts w:ascii="Times New Roman" w:hAnsi="Times New Roman" w:cs="Times New Roman"/>
          <w:b/>
          <w:sz w:val="28"/>
          <w:szCs w:val="28"/>
        </w:rPr>
        <w:t>Ханты-Мансийском</w:t>
      </w:r>
      <w:proofErr w:type="gramEnd"/>
      <w:r w:rsidRPr="007F28EF">
        <w:rPr>
          <w:rFonts w:ascii="Times New Roman" w:hAnsi="Times New Roman" w:cs="Times New Roman"/>
          <w:b/>
          <w:sz w:val="28"/>
          <w:szCs w:val="28"/>
        </w:rPr>
        <w:t xml:space="preserve"> автономном округе – Югре</w:t>
      </w:r>
      <w:r>
        <w:rPr>
          <w:rFonts w:ascii="Times New Roman" w:hAnsi="Times New Roman" w:cs="Times New Roman"/>
          <w:b/>
          <w:sz w:val="28"/>
          <w:szCs w:val="28"/>
        </w:rPr>
        <w:t>,</w:t>
      </w:r>
    </w:p>
    <w:p w:rsidR="00553AD3" w:rsidRPr="007F28EF" w:rsidRDefault="00553AD3" w:rsidP="00585E27">
      <w:pPr>
        <w:spacing w:after="0" w:line="360" w:lineRule="auto"/>
        <w:jc w:val="center"/>
        <w:rPr>
          <w:rFonts w:ascii="Times New Roman" w:hAnsi="Times New Roman" w:cs="Times New Roman"/>
          <w:b/>
          <w:sz w:val="28"/>
          <w:szCs w:val="28"/>
        </w:rPr>
      </w:pPr>
      <w:proofErr w:type="gramStart"/>
      <w:r w:rsidRPr="007F28EF">
        <w:rPr>
          <w:rFonts w:ascii="Times New Roman" w:hAnsi="Times New Roman" w:cs="Times New Roman"/>
          <w:b/>
          <w:sz w:val="28"/>
          <w:szCs w:val="28"/>
        </w:rPr>
        <w:t>поступивши</w:t>
      </w:r>
      <w:r>
        <w:rPr>
          <w:rFonts w:ascii="Times New Roman" w:hAnsi="Times New Roman" w:cs="Times New Roman"/>
          <w:b/>
          <w:sz w:val="28"/>
          <w:szCs w:val="28"/>
        </w:rPr>
        <w:t>х</w:t>
      </w:r>
      <w:proofErr w:type="gramEnd"/>
      <w:r>
        <w:rPr>
          <w:rFonts w:ascii="Times New Roman" w:hAnsi="Times New Roman" w:cs="Times New Roman"/>
          <w:b/>
          <w:sz w:val="28"/>
          <w:szCs w:val="28"/>
        </w:rPr>
        <w:t xml:space="preserve"> на рассмотрение в </w:t>
      </w:r>
      <w:r>
        <w:rPr>
          <w:rFonts w:ascii="Times New Roman" w:hAnsi="Times New Roman" w:cs="Times New Roman"/>
          <w:b/>
          <w:sz w:val="28"/>
          <w:szCs w:val="28"/>
          <w:lang w:val="en-US"/>
        </w:rPr>
        <w:t>I</w:t>
      </w:r>
      <w:r w:rsidRPr="007E0150">
        <w:rPr>
          <w:rFonts w:ascii="Times New Roman" w:hAnsi="Times New Roman" w:cs="Times New Roman"/>
          <w:b/>
          <w:sz w:val="28"/>
          <w:szCs w:val="28"/>
        </w:rPr>
        <w:t xml:space="preserve"> </w:t>
      </w:r>
      <w:r w:rsidR="00EF21E1">
        <w:rPr>
          <w:rFonts w:ascii="Times New Roman" w:hAnsi="Times New Roman" w:cs="Times New Roman"/>
          <w:b/>
          <w:sz w:val="28"/>
          <w:szCs w:val="28"/>
        </w:rPr>
        <w:t>квартале 2019</w:t>
      </w:r>
      <w:r w:rsidRPr="007F28EF">
        <w:rPr>
          <w:rFonts w:ascii="Times New Roman" w:hAnsi="Times New Roman" w:cs="Times New Roman"/>
          <w:b/>
          <w:sz w:val="28"/>
          <w:szCs w:val="28"/>
        </w:rPr>
        <w:t xml:space="preserve"> года</w:t>
      </w:r>
    </w:p>
    <w:p w:rsidR="00553AD3" w:rsidRDefault="00553AD3" w:rsidP="00585E27">
      <w:pPr>
        <w:spacing w:after="0" w:line="360" w:lineRule="auto"/>
        <w:ind w:firstLine="709"/>
        <w:jc w:val="center"/>
        <w:rPr>
          <w:rFonts w:ascii="Times New Roman" w:hAnsi="Times New Roman" w:cs="Times New Roman"/>
          <w:sz w:val="28"/>
          <w:szCs w:val="28"/>
        </w:rPr>
      </w:pPr>
    </w:p>
    <w:p w:rsidR="00A45BA4" w:rsidRDefault="00553AD3" w:rsidP="00A45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346329">
        <w:rPr>
          <w:rFonts w:ascii="Times New Roman" w:hAnsi="Times New Roman" w:cs="Times New Roman"/>
          <w:sz w:val="28"/>
          <w:szCs w:val="28"/>
        </w:rPr>
        <w:t xml:space="preserve"> </w:t>
      </w:r>
      <w:r w:rsidR="00EF21E1">
        <w:rPr>
          <w:rFonts w:ascii="Times New Roman" w:hAnsi="Times New Roman" w:cs="Times New Roman"/>
          <w:sz w:val="28"/>
          <w:szCs w:val="28"/>
        </w:rPr>
        <w:t>квартале 2019</w:t>
      </w:r>
      <w:r w:rsidRPr="0064242D">
        <w:rPr>
          <w:rFonts w:ascii="Times New Roman" w:hAnsi="Times New Roman" w:cs="Times New Roman"/>
          <w:sz w:val="28"/>
          <w:szCs w:val="28"/>
        </w:rPr>
        <w:t xml:space="preserve"> года </w:t>
      </w:r>
      <w:r>
        <w:rPr>
          <w:rFonts w:ascii="Times New Roman" w:hAnsi="Times New Roman" w:cs="Times New Roman"/>
          <w:sz w:val="28"/>
          <w:szCs w:val="28"/>
        </w:rPr>
        <w:t xml:space="preserve">в адрес Уполномоченного по защите прав предпринимателей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Югре (далее – Уполномоченный) поступило </w:t>
      </w:r>
      <w:r w:rsidR="00BF49FC">
        <w:rPr>
          <w:rFonts w:ascii="Times New Roman" w:hAnsi="Times New Roman" w:cs="Times New Roman"/>
          <w:sz w:val="28"/>
          <w:szCs w:val="28"/>
        </w:rPr>
        <w:t>70</w:t>
      </w:r>
      <w:r w:rsidR="00585E27">
        <w:rPr>
          <w:rFonts w:ascii="Times New Roman" w:hAnsi="Times New Roman" w:cs="Times New Roman"/>
          <w:sz w:val="28"/>
          <w:szCs w:val="28"/>
        </w:rPr>
        <w:t xml:space="preserve"> обращений</w:t>
      </w:r>
      <w:r w:rsidRPr="0064242D">
        <w:rPr>
          <w:rFonts w:ascii="Times New Roman" w:hAnsi="Times New Roman" w:cs="Times New Roman"/>
          <w:sz w:val="28"/>
          <w:szCs w:val="28"/>
        </w:rPr>
        <w:t xml:space="preserve"> </w:t>
      </w:r>
      <w:r>
        <w:rPr>
          <w:rFonts w:ascii="Times New Roman" w:hAnsi="Times New Roman" w:cs="Times New Roman"/>
          <w:sz w:val="28"/>
          <w:szCs w:val="28"/>
        </w:rPr>
        <w:t>от субъектов п</w:t>
      </w:r>
      <w:r w:rsidR="00C720DE">
        <w:rPr>
          <w:rFonts w:ascii="Times New Roman" w:hAnsi="Times New Roman" w:cs="Times New Roman"/>
          <w:sz w:val="28"/>
          <w:szCs w:val="28"/>
        </w:rPr>
        <w:t>редпринимательской деятельности и</w:t>
      </w:r>
      <w:r>
        <w:rPr>
          <w:rFonts w:ascii="Times New Roman" w:hAnsi="Times New Roman" w:cs="Times New Roman"/>
          <w:sz w:val="28"/>
          <w:szCs w:val="28"/>
        </w:rPr>
        <w:t xml:space="preserve"> </w:t>
      </w:r>
      <w:r w:rsidR="00BF49FC">
        <w:rPr>
          <w:rFonts w:ascii="Times New Roman" w:hAnsi="Times New Roman" w:cs="Times New Roman"/>
          <w:sz w:val="28"/>
          <w:szCs w:val="28"/>
        </w:rPr>
        <w:t>3</w:t>
      </w:r>
      <w:r w:rsidR="00DF3CA7">
        <w:rPr>
          <w:rFonts w:ascii="Times New Roman" w:hAnsi="Times New Roman" w:cs="Times New Roman"/>
          <w:sz w:val="28"/>
          <w:szCs w:val="28"/>
        </w:rPr>
        <w:t xml:space="preserve"> благодарности</w:t>
      </w:r>
      <w:r w:rsidR="00A45BA4">
        <w:rPr>
          <w:rFonts w:ascii="Times New Roman" w:hAnsi="Times New Roman" w:cs="Times New Roman"/>
          <w:sz w:val="28"/>
          <w:szCs w:val="28"/>
        </w:rPr>
        <w:t xml:space="preserve"> </w:t>
      </w:r>
      <w:r w:rsidR="00DF3CA7">
        <w:rPr>
          <w:rFonts w:ascii="Times New Roman" w:hAnsi="Times New Roman" w:cs="Times New Roman"/>
          <w:sz w:val="28"/>
          <w:szCs w:val="28"/>
        </w:rPr>
        <w:t xml:space="preserve">за </w:t>
      </w:r>
      <w:r w:rsidR="00C720DE">
        <w:rPr>
          <w:rFonts w:ascii="Times New Roman" w:hAnsi="Times New Roman" w:cs="Times New Roman"/>
          <w:sz w:val="28"/>
          <w:szCs w:val="28"/>
        </w:rPr>
        <w:t>защиту их прав и законных интересов</w:t>
      </w:r>
      <w:r w:rsidR="00A45BA4">
        <w:rPr>
          <w:rFonts w:ascii="Times New Roman" w:hAnsi="Times New Roman" w:cs="Times New Roman"/>
          <w:sz w:val="28"/>
          <w:szCs w:val="28"/>
        </w:rPr>
        <w:t>.</w:t>
      </w:r>
    </w:p>
    <w:p w:rsidR="00553AD3" w:rsidRPr="00565086" w:rsidRDefault="00A45BA4" w:rsidP="00DF3CA7">
      <w:pPr>
        <w:spacing w:after="0" w:line="360" w:lineRule="auto"/>
        <w:ind w:firstLine="709"/>
        <w:jc w:val="both"/>
        <w:rPr>
          <w:rFonts w:ascii="Times New Roman" w:hAnsi="Times New Roman" w:cs="Times New Roman"/>
          <w:sz w:val="28"/>
          <w:szCs w:val="28"/>
        </w:rPr>
      </w:pPr>
      <w:r w:rsidRPr="00565086">
        <w:rPr>
          <w:rFonts w:ascii="Times New Roman" w:hAnsi="Times New Roman" w:cs="Times New Roman"/>
          <w:sz w:val="28"/>
          <w:szCs w:val="28"/>
        </w:rPr>
        <w:t>Н</w:t>
      </w:r>
      <w:r w:rsidR="00553AD3" w:rsidRPr="00565086">
        <w:rPr>
          <w:rFonts w:ascii="Times New Roman" w:hAnsi="Times New Roman" w:cs="Times New Roman"/>
          <w:sz w:val="28"/>
          <w:szCs w:val="28"/>
        </w:rPr>
        <w:t xml:space="preserve">аибольшее количество обращений поступило в электронной форме – </w:t>
      </w:r>
      <w:r w:rsidR="00782266" w:rsidRPr="00565086">
        <w:rPr>
          <w:rFonts w:ascii="Times New Roman" w:hAnsi="Times New Roman" w:cs="Times New Roman"/>
          <w:sz w:val="28"/>
          <w:szCs w:val="28"/>
        </w:rPr>
        <w:t>33</w:t>
      </w:r>
      <w:r w:rsidR="00585E27" w:rsidRPr="00565086">
        <w:rPr>
          <w:rFonts w:ascii="Times New Roman" w:hAnsi="Times New Roman" w:cs="Times New Roman"/>
          <w:sz w:val="28"/>
          <w:szCs w:val="28"/>
        </w:rPr>
        <w:t>.</w:t>
      </w:r>
      <w:r w:rsidR="00553AD3" w:rsidRPr="00565086">
        <w:rPr>
          <w:rFonts w:ascii="Times New Roman" w:hAnsi="Times New Roman" w:cs="Times New Roman"/>
          <w:sz w:val="28"/>
          <w:szCs w:val="28"/>
        </w:rPr>
        <w:t xml:space="preserve"> </w:t>
      </w:r>
      <w:r w:rsidR="00585E27" w:rsidRPr="00565086">
        <w:rPr>
          <w:rFonts w:ascii="Times New Roman" w:hAnsi="Times New Roman" w:cs="Times New Roman"/>
          <w:sz w:val="28"/>
          <w:szCs w:val="28"/>
        </w:rPr>
        <w:t>В</w:t>
      </w:r>
      <w:r w:rsidR="00553AD3" w:rsidRPr="00565086">
        <w:rPr>
          <w:rFonts w:ascii="Times New Roman" w:hAnsi="Times New Roman" w:cs="Times New Roman"/>
          <w:sz w:val="28"/>
          <w:szCs w:val="28"/>
        </w:rPr>
        <w:t xml:space="preserve"> письменной форме </w:t>
      </w:r>
      <w:r w:rsidR="00585E27" w:rsidRPr="00565086">
        <w:rPr>
          <w:rFonts w:ascii="Times New Roman" w:hAnsi="Times New Roman" w:cs="Times New Roman"/>
          <w:sz w:val="28"/>
          <w:szCs w:val="28"/>
        </w:rPr>
        <w:t>поступило</w:t>
      </w:r>
      <w:r w:rsidR="00553AD3" w:rsidRPr="00565086">
        <w:rPr>
          <w:rFonts w:ascii="Times New Roman" w:hAnsi="Times New Roman" w:cs="Times New Roman"/>
          <w:sz w:val="28"/>
          <w:szCs w:val="28"/>
        </w:rPr>
        <w:t xml:space="preserve"> </w:t>
      </w:r>
      <w:r w:rsidR="008814AA" w:rsidRPr="00565086">
        <w:rPr>
          <w:rFonts w:ascii="Times New Roman" w:hAnsi="Times New Roman" w:cs="Times New Roman"/>
          <w:sz w:val="28"/>
          <w:szCs w:val="28"/>
        </w:rPr>
        <w:t>17 обращений</w:t>
      </w:r>
      <w:r w:rsidR="00553AD3" w:rsidRPr="00565086">
        <w:rPr>
          <w:rFonts w:ascii="Times New Roman" w:hAnsi="Times New Roman" w:cs="Times New Roman"/>
          <w:sz w:val="28"/>
          <w:szCs w:val="28"/>
        </w:rPr>
        <w:t xml:space="preserve">, </w:t>
      </w:r>
      <w:r w:rsidR="00607A27" w:rsidRPr="00565086">
        <w:rPr>
          <w:rFonts w:ascii="Times New Roman" w:hAnsi="Times New Roman" w:cs="Times New Roman"/>
          <w:sz w:val="28"/>
          <w:szCs w:val="28"/>
        </w:rPr>
        <w:t>через Единый сайт органов государственной власти</w:t>
      </w:r>
      <w:r w:rsidR="00A81653" w:rsidRPr="00565086">
        <w:rPr>
          <w:rFonts w:ascii="Times New Roman" w:hAnsi="Times New Roman" w:cs="Times New Roman"/>
          <w:sz w:val="28"/>
          <w:szCs w:val="28"/>
        </w:rPr>
        <w:t xml:space="preserve"> – </w:t>
      </w:r>
      <w:r w:rsidR="00782266" w:rsidRPr="00565086">
        <w:rPr>
          <w:rFonts w:ascii="Times New Roman" w:hAnsi="Times New Roman" w:cs="Times New Roman"/>
          <w:sz w:val="28"/>
          <w:szCs w:val="28"/>
        </w:rPr>
        <w:t>7</w:t>
      </w:r>
      <w:r w:rsidR="001F2431" w:rsidRPr="00565086">
        <w:rPr>
          <w:rFonts w:ascii="Times New Roman" w:hAnsi="Times New Roman" w:cs="Times New Roman"/>
          <w:sz w:val="28"/>
          <w:szCs w:val="28"/>
        </w:rPr>
        <w:t>, через систему электронного докумен</w:t>
      </w:r>
      <w:r w:rsidR="00A81653" w:rsidRPr="00565086">
        <w:rPr>
          <w:rFonts w:ascii="Times New Roman" w:hAnsi="Times New Roman" w:cs="Times New Roman"/>
          <w:sz w:val="28"/>
          <w:szCs w:val="28"/>
        </w:rPr>
        <w:t xml:space="preserve">тооборота и делопроизводства </w:t>
      </w:r>
      <w:r w:rsidR="00DF3CA7" w:rsidRPr="00565086">
        <w:rPr>
          <w:rFonts w:ascii="Times New Roman" w:hAnsi="Times New Roman" w:cs="Times New Roman"/>
          <w:sz w:val="28"/>
          <w:szCs w:val="28"/>
        </w:rPr>
        <w:t>–</w:t>
      </w:r>
      <w:r w:rsidR="009249AA" w:rsidRPr="00565086">
        <w:rPr>
          <w:rFonts w:ascii="Times New Roman" w:hAnsi="Times New Roman" w:cs="Times New Roman"/>
          <w:sz w:val="28"/>
          <w:szCs w:val="28"/>
        </w:rPr>
        <w:t xml:space="preserve"> </w:t>
      </w:r>
      <w:r w:rsidR="00782266" w:rsidRPr="00565086">
        <w:rPr>
          <w:rFonts w:ascii="Times New Roman" w:hAnsi="Times New Roman" w:cs="Times New Roman"/>
          <w:sz w:val="28"/>
          <w:szCs w:val="28"/>
        </w:rPr>
        <w:t>5</w:t>
      </w:r>
      <w:r w:rsidR="001F2431" w:rsidRPr="00565086">
        <w:rPr>
          <w:rFonts w:ascii="Times New Roman" w:hAnsi="Times New Roman" w:cs="Times New Roman"/>
          <w:sz w:val="28"/>
          <w:szCs w:val="28"/>
        </w:rPr>
        <w:t xml:space="preserve">, из </w:t>
      </w:r>
      <w:proofErr w:type="gramStart"/>
      <w:r w:rsidR="001F2431" w:rsidRPr="00565086">
        <w:rPr>
          <w:rFonts w:ascii="Times New Roman" w:hAnsi="Times New Roman" w:cs="Times New Roman"/>
          <w:sz w:val="28"/>
          <w:szCs w:val="28"/>
        </w:rPr>
        <w:t>Аппарат</w:t>
      </w:r>
      <w:r w:rsidR="00B069A7" w:rsidRPr="00565086">
        <w:rPr>
          <w:rFonts w:ascii="Times New Roman" w:hAnsi="Times New Roman" w:cs="Times New Roman"/>
          <w:sz w:val="28"/>
          <w:szCs w:val="28"/>
        </w:rPr>
        <w:t>а</w:t>
      </w:r>
      <w:proofErr w:type="gramEnd"/>
      <w:r w:rsidR="001F2431" w:rsidRPr="00565086">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 </w:t>
      </w:r>
      <w:r w:rsidR="00782266" w:rsidRPr="00565086">
        <w:rPr>
          <w:rFonts w:ascii="Times New Roman" w:hAnsi="Times New Roman" w:cs="Times New Roman"/>
          <w:sz w:val="28"/>
          <w:szCs w:val="28"/>
        </w:rPr>
        <w:t>2</w:t>
      </w:r>
      <w:r w:rsidR="001F2431" w:rsidRPr="00565086">
        <w:rPr>
          <w:rFonts w:ascii="Times New Roman" w:hAnsi="Times New Roman" w:cs="Times New Roman"/>
          <w:sz w:val="28"/>
          <w:szCs w:val="28"/>
        </w:rPr>
        <w:t>,</w:t>
      </w:r>
      <w:r w:rsidR="00607A27" w:rsidRPr="00565086">
        <w:rPr>
          <w:rFonts w:ascii="Times New Roman" w:hAnsi="Times New Roman" w:cs="Times New Roman"/>
          <w:sz w:val="28"/>
          <w:szCs w:val="28"/>
        </w:rPr>
        <w:t xml:space="preserve"> </w:t>
      </w:r>
      <w:r w:rsidR="00553AD3" w:rsidRPr="00565086">
        <w:rPr>
          <w:rFonts w:ascii="Times New Roman" w:hAnsi="Times New Roman" w:cs="Times New Roman"/>
          <w:sz w:val="28"/>
          <w:szCs w:val="28"/>
        </w:rPr>
        <w:t xml:space="preserve">а также </w:t>
      </w:r>
      <w:r w:rsidR="00782266" w:rsidRPr="00565086">
        <w:rPr>
          <w:rFonts w:ascii="Times New Roman" w:hAnsi="Times New Roman" w:cs="Times New Roman"/>
          <w:sz w:val="28"/>
          <w:szCs w:val="28"/>
        </w:rPr>
        <w:t>20</w:t>
      </w:r>
      <w:r w:rsidR="00553AD3" w:rsidRPr="00565086">
        <w:rPr>
          <w:rFonts w:ascii="Times New Roman" w:hAnsi="Times New Roman" w:cs="Times New Roman"/>
          <w:sz w:val="28"/>
          <w:szCs w:val="28"/>
        </w:rPr>
        <w:t xml:space="preserve"> </w:t>
      </w:r>
      <w:r w:rsidR="00782266" w:rsidRPr="00565086">
        <w:rPr>
          <w:rFonts w:ascii="Times New Roman" w:hAnsi="Times New Roman" w:cs="Times New Roman"/>
          <w:sz w:val="28"/>
          <w:szCs w:val="28"/>
        </w:rPr>
        <w:t>обращений</w:t>
      </w:r>
      <w:r w:rsidR="00553AD3" w:rsidRPr="00565086">
        <w:rPr>
          <w:rFonts w:ascii="Times New Roman" w:hAnsi="Times New Roman" w:cs="Times New Roman"/>
          <w:sz w:val="28"/>
          <w:szCs w:val="28"/>
        </w:rPr>
        <w:t xml:space="preserve"> принято в ходе личного приема предпринимателей.</w:t>
      </w:r>
    </w:p>
    <w:p w:rsidR="00553AD3" w:rsidRPr="00565086" w:rsidRDefault="00553AD3" w:rsidP="00585E27">
      <w:pPr>
        <w:spacing w:after="0" w:line="360" w:lineRule="auto"/>
        <w:ind w:firstLine="708"/>
        <w:jc w:val="both"/>
        <w:rPr>
          <w:rFonts w:ascii="Times New Roman" w:hAnsi="Times New Roman" w:cs="Times New Roman"/>
          <w:sz w:val="28"/>
          <w:szCs w:val="28"/>
        </w:rPr>
      </w:pPr>
      <w:r w:rsidRPr="00565086">
        <w:rPr>
          <w:rFonts w:ascii="Times New Roman" w:hAnsi="Times New Roman" w:cs="Times New Roman"/>
          <w:sz w:val="28"/>
          <w:szCs w:val="28"/>
        </w:rPr>
        <w:t>Из указанного общего количества обращений субъектов пр</w:t>
      </w:r>
      <w:r w:rsidR="00A81653" w:rsidRPr="00565086">
        <w:rPr>
          <w:rFonts w:ascii="Times New Roman" w:hAnsi="Times New Roman" w:cs="Times New Roman"/>
          <w:sz w:val="28"/>
          <w:szCs w:val="28"/>
        </w:rPr>
        <w:t xml:space="preserve">едпринимательской деятельности </w:t>
      </w:r>
      <w:r w:rsidR="00565086" w:rsidRPr="00565086">
        <w:rPr>
          <w:rFonts w:ascii="Times New Roman" w:hAnsi="Times New Roman" w:cs="Times New Roman"/>
          <w:sz w:val="28"/>
          <w:szCs w:val="28"/>
        </w:rPr>
        <w:t>7</w:t>
      </w:r>
      <w:r w:rsidRPr="00565086">
        <w:rPr>
          <w:rFonts w:ascii="Times New Roman" w:hAnsi="Times New Roman" w:cs="Times New Roman"/>
          <w:sz w:val="28"/>
          <w:szCs w:val="28"/>
        </w:rPr>
        <w:t xml:space="preserve"> обращений в адрес Уполномоченного для рассмотрения в пределах его компетенции направлены следующими государственными органами и организациями:</w:t>
      </w:r>
    </w:p>
    <w:p w:rsidR="00553AD3" w:rsidRPr="00565086" w:rsidRDefault="00553AD3" w:rsidP="00585E27">
      <w:pPr>
        <w:spacing w:after="0" w:line="360" w:lineRule="auto"/>
        <w:ind w:firstLine="708"/>
        <w:jc w:val="both"/>
        <w:rPr>
          <w:rFonts w:ascii="Times New Roman" w:hAnsi="Times New Roman" w:cs="Times New Roman"/>
          <w:sz w:val="28"/>
          <w:szCs w:val="28"/>
        </w:rPr>
      </w:pPr>
      <w:r w:rsidRPr="00565086">
        <w:rPr>
          <w:rFonts w:ascii="Times New Roman" w:hAnsi="Times New Roman" w:cs="Times New Roman"/>
          <w:sz w:val="28"/>
          <w:szCs w:val="28"/>
        </w:rPr>
        <w:t xml:space="preserve"> Аппаратом Уполномоченного при Президенте Российской Федерации по защите прав предпринимателей</w:t>
      </w:r>
      <w:r w:rsidR="00A81653" w:rsidRPr="00565086">
        <w:rPr>
          <w:rFonts w:ascii="Times New Roman" w:hAnsi="Times New Roman" w:cs="Times New Roman"/>
          <w:sz w:val="28"/>
          <w:szCs w:val="28"/>
        </w:rPr>
        <w:t xml:space="preserve"> – </w:t>
      </w:r>
      <w:r w:rsidR="00565086" w:rsidRPr="00565086">
        <w:rPr>
          <w:rFonts w:ascii="Times New Roman" w:hAnsi="Times New Roman" w:cs="Times New Roman"/>
          <w:sz w:val="28"/>
          <w:szCs w:val="28"/>
        </w:rPr>
        <w:t>2</w:t>
      </w:r>
      <w:r w:rsidRPr="00565086">
        <w:rPr>
          <w:rFonts w:ascii="Times New Roman" w:hAnsi="Times New Roman" w:cs="Times New Roman"/>
          <w:sz w:val="28"/>
          <w:szCs w:val="28"/>
        </w:rPr>
        <w:t xml:space="preserve"> обращени</w:t>
      </w:r>
      <w:r w:rsidR="00565086" w:rsidRPr="00565086">
        <w:rPr>
          <w:rFonts w:ascii="Times New Roman" w:hAnsi="Times New Roman" w:cs="Times New Roman"/>
          <w:sz w:val="28"/>
          <w:szCs w:val="28"/>
        </w:rPr>
        <w:t>я</w:t>
      </w:r>
      <w:r w:rsidRPr="00565086">
        <w:rPr>
          <w:rFonts w:ascii="Times New Roman" w:hAnsi="Times New Roman" w:cs="Times New Roman"/>
          <w:sz w:val="28"/>
          <w:szCs w:val="28"/>
        </w:rPr>
        <w:t>;</w:t>
      </w:r>
    </w:p>
    <w:p w:rsidR="00553AD3" w:rsidRDefault="00553AD3" w:rsidP="00585E27">
      <w:pPr>
        <w:spacing w:after="0" w:line="360" w:lineRule="auto"/>
        <w:ind w:firstLine="708"/>
        <w:jc w:val="both"/>
        <w:rPr>
          <w:rFonts w:ascii="Times New Roman" w:hAnsi="Times New Roman" w:cs="Times New Roman"/>
          <w:sz w:val="28"/>
          <w:szCs w:val="28"/>
        </w:rPr>
      </w:pPr>
      <w:r w:rsidRPr="00565086">
        <w:rPr>
          <w:rFonts w:ascii="Times New Roman" w:hAnsi="Times New Roman" w:cs="Times New Roman"/>
          <w:sz w:val="28"/>
          <w:szCs w:val="28"/>
        </w:rPr>
        <w:t xml:space="preserve">Аппаратом Губернатора Ханты-Мансийского автономного                округа – Югры – </w:t>
      </w:r>
      <w:r w:rsidR="00565086" w:rsidRPr="00565086">
        <w:rPr>
          <w:rFonts w:ascii="Times New Roman" w:hAnsi="Times New Roman" w:cs="Times New Roman"/>
          <w:sz w:val="28"/>
          <w:szCs w:val="28"/>
        </w:rPr>
        <w:t>5</w:t>
      </w:r>
      <w:r w:rsidR="00A81653" w:rsidRPr="00565086">
        <w:rPr>
          <w:rFonts w:ascii="Times New Roman" w:hAnsi="Times New Roman" w:cs="Times New Roman"/>
          <w:sz w:val="28"/>
          <w:szCs w:val="28"/>
        </w:rPr>
        <w:t xml:space="preserve"> обращений</w:t>
      </w:r>
      <w:r w:rsidR="00565086">
        <w:rPr>
          <w:rFonts w:ascii="Times New Roman" w:hAnsi="Times New Roman" w:cs="Times New Roman"/>
          <w:sz w:val="28"/>
          <w:szCs w:val="28"/>
        </w:rPr>
        <w:t>;</w:t>
      </w:r>
    </w:p>
    <w:p w:rsidR="00565086" w:rsidRDefault="00565086" w:rsidP="00585E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Союзом «Торгово-промышленная палата Ханты-Мансийского автономного округа – Югры» - 1 обращение;</w:t>
      </w:r>
    </w:p>
    <w:p w:rsidR="00565086" w:rsidRPr="00565086" w:rsidRDefault="00565086" w:rsidP="00585E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Фондом поддержки предпринимательства Югры – 1 обращение.</w:t>
      </w:r>
    </w:p>
    <w:p w:rsidR="00C83B90" w:rsidRDefault="00553AD3" w:rsidP="00585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общего количества обратившихся субъектов предпринимательской деятельности статус индивидуального предпринимателя имеют </w:t>
      </w:r>
      <w:r w:rsidR="00782266">
        <w:rPr>
          <w:rFonts w:ascii="Times New Roman" w:hAnsi="Times New Roman" w:cs="Times New Roman"/>
          <w:sz w:val="28"/>
          <w:szCs w:val="28"/>
        </w:rPr>
        <w:t>38</w:t>
      </w:r>
      <w:r w:rsidR="00FC28E4">
        <w:rPr>
          <w:rFonts w:ascii="Times New Roman" w:hAnsi="Times New Roman" w:cs="Times New Roman"/>
          <w:sz w:val="28"/>
          <w:szCs w:val="28"/>
        </w:rPr>
        <w:t xml:space="preserve"> заявителей</w:t>
      </w:r>
      <w:r>
        <w:rPr>
          <w:rFonts w:ascii="Times New Roman" w:hAnsi="Times New Roman" w:cs="Times New Roman"/>
          <w:sz w:val="28"/>
          <w:szCs w:val="28"/>
        </w:rPr>
        <w:t xml:space="preserve">, статус юридического лица – </w:t>
      </w:r>
      <w:r w:rsidR="00FC28E4">
        <w:rPr>
          <w:rFonts w:ascii="Times New Roman" w:hAnsi="Times New Roman" w:cs="Times New Roman"/>
          <w:sz w:val="28"/>
          <w:szCs w:val="28"/>
        </w:rPr>
        <w:t>27</w:t>
      </w:r>
      <w:r w:rsidR="00236D67">
        <w:rPr>
          <w:rFonts w:ascii="Times New Roman" w:hAnsi="Times New Roman" w:cs="Times New Roman"/>
          <w:sz w:val="28"/>
          <w:szCs w:val="28"/>
        </w:rPr>
        <w:t>,</w:t>
      </w:r>
      <w:r w:rsidR="0099510F">
        <w:rPr>
          <w:rFonts w:ascii="Times New Roman" w:hAnsi="Times New Roman" w:cs="Times New Roman"/>
          <w:sz w:val="28"/>
          <w:szCs w:val="28"/>
        </w:rPr>
        <w:t xml:space="preserve"> </w:t>
      </w:r>
      <w:r w:rsidR="00782266">
        <w:rPr>
          <w:rFonts w:ascii="Times New Roman" w:hAnsi="Times New Roman" w:cs="Times New Roman"/>
          <w:sz w:val="28"/>
          <w:szCs w:val="28"/>
        </w:rPr>
        <w:t xml:space="preserve">            </w:t>
      </w:r>
      <w:r w:rsidR="0099510F">
        <w:rPr>
          <w:rFonts w:ascii="Times New Roman" w:hAnsi="Times New Roman" w:cs="Times New Roman"/>
          <w:sz w:val="28"/>
          <w:szCs w:val="28"/>
        </w:rPr>
        <w:t>2 обращения поступили от физических лиц,</w:t>
      </w:r>
      <w:r w:rsidR="00236D67">
        <w:rPr>
          <w:rFonts w:ascii="Times New Roman" w:hAnsi="Times New Roman" w:cs="Times New Roman"/>
          <w:sz w:val="28"/>
          <w:szCs w:val="28"/>
        </w:rPr>
        <w:t xml:space="preserve"> а также в Аппарат </w:t>
      </w:r>
      <w:r w:rsidR="00782266">
        <w:rPr>
          <w:rFonts w:ascii="Times New Roman" w:hAnsi="Times New Roman" w:cs="Times New Roman"/>
          <w:sz w:val="28"/>
          <w:szCs w:val="28"/>
        </w:rPr>
        <w:t>Уполномоченного поступило 3 коллективных обращения</w:t>
      </w:r>
      <w:r w:rsidR="00236D67">
        <w:rPr>
          <w:rFonts w:ascii="Times New Roman" w:hAnsi="Times New Roman" w:cs="Times New Roman"/>
          <w:sz w:val="28"/>
          <w:szCs w:val="28"/>
        </w:rPr>
        <w:t xml:space="preserve"> субъектов предпринимательской деятельности</w:t>
      </w:r>
      <w:r w:rsidR="00C83B90">
        <w:rPr>
          <w:rFonts w:ascii="Times New Roman" w:hAnsi="Times New Roman" w:cs="Times New Roman"/>
          <w:sz w:val="28"/>
          <w:szCs w:val="28"/>
        </w:rPr>
        <w:t>.</w:t>
      </w:r>
      <w:r>
        <w:rPr>
          <w:rFonts w:ascii="Times New Roman" w:hAnsi="Times New Roman" w:cs="Times New Roman"/>
          <w:sz w:val="28"/>
          <w:szCs w:val="28"/>
        </w:rPr>
        <w:t xml:space="preserve"> </w:t>
      </w:r>
    </w:p>
    <w:p w:rsidR="00553AD3" w:rsidRDefault="00553AD3" w:rsidP="00585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адрес Уполномоченного обратились предприниматели из 1</w:t>
      </w:r>
      <w:r w:rsidR="003D4985">
        <w:rPr>
          <w:rFonts w:ascii="Times New Roman" w:hAnsi="Times New Roman" w:cs="Times New Roman"/>
          <w:sz w:val="28"/>
          <w:szCs w:val="28"/>
        </w:rPr>
        <w:t>9</w:t>
      </w:r>
      <w:r>
        <w:rPr>
          <w:rFonts w:ascii="Times New Roman" w:hAnsi="Times New Roman" w:cs="Times New Roman"/>
          <w:sz w:val="28"/>
          <w:szCs w:val="28"/>
        </w:rPr>
        <w:t xml:space="preserve"> муниципальных образований автономного округа</w:t>
      </w:r>
      <w:r w:rsidR="000A4560">
        <w:rPr>
          <w:rFonts w:ascii="Times New Roman" w:hAnsi="Times New Roman" w:cs="Times New Roman"/>
          <w:sz w:val="28"/>
          <w:szCs w:val="28"/>
        </w:rPr>
        <w:t>,</w:t>
      </w:r>
      <w:r>
        <w:rPr>
          <w:rFonts w:ascii="Times New Roman" w:hAnsi="Times New Roman" w:cs="Times New Roman"/>
          <w:sz w:val="28"/>
          <w:szCs w:val="28"/>
        </w:rPr>
        <w:t xml:space="preserve"> </w:t>
      </w:r>
      <w:r w:rsidR="003D4985">
        <w:rPr>
          <w:rFonts w:ascii="Times New Roman" w:hAnsi="Times New Roman" w:cs="Times New Roman"/>
          <w:sz w:val="28"/>
          <w:szCs w:val="28"/>
        </w:rPr>
        <w:t>а также из 5</w:t>
      </w:r>
      <w:r>
        <w:rPr>
          <w:rFonts w:ascii="Times New Roman" w:hAnsi="Times New Roman" w:cs="Times New Roman"/>
          <w:sz w:val="28"/>
          <w:szCs w:val="28"/>
        </w:rPr>
        <w:t xml:space="preserve"> других субъектов Российской Федерации</w:t>
      </w:r>
      <w:r w:rsidR="00E1383F">
        <w:rPr>
          <w:rFonts w:ascii="Times New Roman" w:hAnsi="Times New Roman" w:cs="Times New Roman"/>
          <w:sz w:val="28"/>
          <w:szCs w:val="28"/>
        </w:rPr>
        <w:t xml:space="preserve">: </w:t>
      </w:r>
      <w:proofErr w:type="gramStart"/>
      <w:r w:rsidR="00F862EB">
        <w:rPr>
          <w:rFonts w:ascii="Times New Roman" w:hAnsi="Times New Roman" w:cs="Times New Roman"/>
          <w:sz w:val="28"/>
          <w:szCs w:val="28"/>
        </w:rPr>
        <w:t>Тюменская область</w:t>
      </w:r>
      <w:r w:rsidR="00E1383F">
        <w:rPr>
          <w:rFonts w:ascii="Times New Roman" w:hAnsi="Times New Roman" w:cs="Times New Roman"/>
          <w:sz w:val="28"/>
          <w:szCs w:val="28"/>
        </w:rPr>
        <w:t xml:space="preserve"> (г.</w:t>
      </w:r>
      <w:r w:rsidR="00585E27">
        <w:rPr>
          <w:rFonts w:ascii="Times New Roman" w:hAnsi="Times New Roman" w:cs="Times New Roman"/>
          <w:sz w:val="28"/>
          <w:szCs w:val="28"/>
        </w:rPr>
        <w:t xml:space="preserve"> </w:t>
      </w:r>
      <w:r w:rsidR="00F862EB">
        <w:rPr>
          <w:rFonts w:ascii="Times New Roman" w:hAnsi="Times New Roman" w:cs="Times New Roman"/>
          <w:sz w:val="28"/>
          <w:szCs w:val="28"/>
        </w:rPr>
        <w:t>Тюмень</w:t>
      </w:r>
      <w:r w:rsidR="00E1383F">
        <w:rPr>
          <w:rFonts w:ascii="Times New Roman" w:hAnsi="Times New Roman" w:cs="Times New Roman"/>
          <w:sz w:val="28"/>
          <w:szCs w:val="28"/>
        </w:rPr>
        <w:t xml:space="preserve">), </w:t>
      </w:r>
      <w:r w:rsidR="003D4985">
        <w:rPr>
          <w:rFonts w:ascii="Times New Roman" w:hAnsi="Times New Roman" w:cs="Times New Roman"/>
          <w:sz w:val="28"/>
          <w:szCs w:val="28"/>
        </w:rPr>
        <w:t>Новосибирская</w:t>
      </w:r>
      <w:r w:rsidR="00F862EB">
        <w:rPr>
          <w:rFonts w:ascii="Times New Roman" w:hAnsi="Times New Roman" w:cs="Times New Roman"/>
          <w:sz w:val="28"/>
          <w:szCs w:val="28"/>
        </w:rPr>
        <w:t xml:space="preserve"> область</w:t>
      </w:r>
      <w:r w:rsidR="000A4560">
        <w:rPr>
          <w:rFonts w:ascii="Times New Roman" w:hAnsi="Times New Roman" w:cs="Times New Roman"/>
          <w:sz w:val="28"/>
          <w:szCs w:val="28"/>
        </w:rPr>
        <w:t xml:space="preserve"> (г.</w:t>
      </w:r>
      <w:r w:rsidR="00585E27">
        <w:rPr>
          <w:rFonts w:ascii="Times New Roman" w:hAnsi="Times New Roman" w:cs="Times New Roman"/>
          <w:sz w:val="28"/>
          <w:szCs w:val="28"/>
        </w:rPr>
        <w:t xml:space="preserve"> </w:t>
      </w:r>
      <w:r w:rsidR="003D4985">
        <w:rPr>
          <w:rFonts w:ascii="Times New Roman" w:hAnsi="Times New Roman" w:cs="Times New Roman"/>
          <w:sz w:val="28"/>
          <w:szCs w:val="28"/>
        </w:rPr>
        <w:t>Новосибирск</w:t>
      </w:r>
      <w:r w:rsidR="000A4560">
        <w:rPr>
          <w:rFonts w:ascii="Times New Roman" w:hAnsi="Times New Roman" w:cs="Times New Roman"/>
          <w:sz w:val="28"/>
          <w:szCs w:val="28"/>
        </w:rPr>
        <w:t xml:space="preserve">), </w:t>
      </w:r>
      <w:r w:rsidR="00744654">
        <w:rPr>
          <w:rFonts w:ascii="Times New Roman" w:hAnsi="Times New Roman" w:cs="Times New Roman"/>
          <w:sz w:val="28"/>
          <w:szCs w:val="28"/>
        </w:rPr>
        <w:t>Самарская область (г. Самара), Республика Башкортостан (г. Уфа), Ямало-Ненецкий автономный округ (Приуральский район).</w:t>
      </w:r>
      <w:proofErr w:type="gramEnd"/>
    </w:p>
    <w:p w:rsidR="00585E27" w:rsidRDefault="00585E27" w:rsidP="00585E27">
      <w:pPr>
        <w:spacing w:after="0" w:line="23" w:lineRule="atLeast"/>
        <w:jc w:val="both"/>
        <w:rPr>
          <w:rFonts w:ascii="Times New Roman" w:hAnsi="Times New Roman" w:cs="Times New Roman"/>
          <w:b/>
          <w:sz w:val="28"/>
          <w:szCs w:val="28"/>
        </w:rPr>
      </w:pPr>
    </w:p>
    <w:p w:rsidR="00553AD3" w:rsidRPr="00C929FD" w:rsidRDefault="00553AD3" w:rsidP="00585E27">
      <w:pPr>
        <w:spacing w:after="0" w:line="360" w:lineRule="auto"/>
        <w:jc w:val="center"/>
        <w:rPr>
          <w:rFonts w:ascii="Times New Roman" w:hAnsi="Times New Roman" w:cs="Times New Roman"/>
          <w:b/>
          <w:sz w:val="28"/>
          <w:szCs w:val="28"/>
        </w:rPr>
      </w:pPr>
      <w:r w:rsidRPr="00C929FD">
        <w:rPr>
          <w:rFonts w:ascii="Times New Roman" w:hAnsi="Times New Roman" w:cs="Times New Roman"/>
          <w:b/>
          <w:sz w:val="28"/>
          <w:szCs w:val="28"/>
        </w:rPr>
        <w:t>Количество обращений в разрезе по муниципальны</w:t>
      </w:r>
      <w:r>
        <w:rPr>
          <w:rFonts w:ascii="Times New Roman" w:hAnsi="Times New Roman" w:cs="Times New Roman"/>
          <w:b/>
          <w:sz w:val="28"/>
          <w:szCs w:val="28"/>
        </w:rPr>
        <w:t>м</w:t>
      </w:r>
      <w:r w:rsidRPr="00C929FD">
        <w:rPr>
          <w:rFonts w:ascii="Times New Roman" w:hAnsi="Times New Roman" w:cs="Times New Roman"/>
          <w:b/>
          <w:sz w:val="28"/>
          <w:szCs w:val="28"/>
        </w:rPr>
        <w:t xml:space="preserve"> образовани</w:t>
      </w:r>
      <w:r>
        <w:rPr>
          <w:rFonts w:ascii="Times New Roman" w:hAnsi="Times New Roman" w:cs="Times New Roman"/>
          <w:b/>
          <w:sz w:val="28"/>
          <w:szCs w:val="28"/>
        </w:rPr>
        <w:t>ям</w:t>
      </w:r>
      <w:r w:rsidRPr="00C929FD">
        <w:rPr>
          <w:rFonts w:ascii="Times New Roman" w:hAnsi="Times New Roman" w:cs="Times New Roman"/>
          <w:b/>
          <w:sz w:val="28"/>
          <w:szCs w:val="28"/>
        </w:rPr>
        <w:t>:</w:t>
      </w:r>
    </w:p>
    <w:tbl>
      <w:tblPr>
        <w:tblStyle w:val="a3"/>
        <w:tblW w:w="0" w:type="auto"/>
        <w:tblInd w:w="108" w:type="dxa"/>
        <w:tblLook w:val="04A0" w:firstRow="1" w:lastRow="0" w:firstColumn="1" w:lastColumn="0" w:noHBand="0" w:noVBand="1"/>
      </w:tblPr>
      <w:tblGrid>
        <w:gridCol w:w="971"/>
        <w:gridCol w:w="4846"/>
        <w:gridCol w:w="3255"/>
      </w:tblGrid>
      <w:tr w:rsidR="00553AD3" w:rsidTr="00744654">
        <w:tc>
          <w:tcPr>
            <w:tcW w:w="971" w:type="dxa"/>
          </w:tcPr>
          <w:p w:rsidR="00553AD3" w:rsidRDefault="00553AD3"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46" w:type="dxa"/>
          </w:tcPr>
          <w:p w:rsidR="00553AD3" w:rsidRDefault="00553AD3"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tc>
        <w:tc>
          <w:tcPr>
            <w:tcW w:w="3255" w:type="dxa"/>
          </w:tcPr>
          <w:p w:rsidR="00553AD3" w:rsidRDefault="00553AD3"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Количество обращений</w:t>
            </w:r>
          </w:p>
        </w:tc>
      </w:tr>
      <w:tr w:rsidR="00553AD3" w:rsidTr="00744654">
        <w:tc>
          <w:tcPr>
            <w:tcW w:w="971" w:type="dxa"/>
          </w:tcPr>
          <w:p w:rsidR="00553AD3" w:rsidRDefault="00553AD3"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c>
          <w:tcPr>
            <w:tcW w:w="4846" w:type="dxa"/>
          </w:tcPr>
          <w:p w:rsidR="00553AD3"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Нижневартовск</w:t>
            </w:r>
          </w:p>
        </w:tc>
        <w:tc>
          <w:tcPr>
            <w:tcW w:w="3255" w:type="dxa"/>
          </w:tcPr>
          <w:p w:rsidR="00553AD3" w:rsidRDefault="00744654" w:rsidP="00776747">
            <w:pPr>
              <w:spacing w:line="23" w:lineRule="atLeast"/>
              <w:jc w:val="both"/>
              <w:rPr>
                <w:rFonts w:ascii="Times New Roman" w:hAnsi="Times New Roman" w:cs="Times New Roman"/>
                <w:sz w:val="28"/>
                <w:szCs w:val="28"/>
              </w:rPr>
            </w:pPr>
            <w:r>
              <w:rPr>
                <w:rFonts w:ascii="Times New Roman" w:hAnsi="Times New Roman" w:cs="Times New Roman"/>
                <w:sz w:val="28"/>
                <w:szCs w:val="28"/>
              </w:rPr>
              <w:t>8</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2.</w:t>
            </w:r>
          </w:p>
        </w:tc>
        <w:tc>
          <w:tcPr>
            <w:tcW w:w="4846" w:type="dxa"/>
          </w:tcPr>
          <w:p w:rsidR="00C6008C"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Березовский район</w:t>
            </w:r>
          </w:p>
        </w:tc>
        <w:tc>
          <w:tcPr>
            <w:tcW w:w="3255" w:type="dxa"/>
          </w:tcPr>
          <w:p w:rsidR="00C6008C" w:rsidRDefault="00744654" w:rsidP="00776747">
            <w:pPr>
              <w:spacing w:line="23" w:lineRule="atLeast"/>
              <w:jc w:val="both"/>
              <w:rPr>
                <w:rFonts w:ascii="Times New Roman" w:hAnsi="Times New Roman" w:cs="Times New Roman"/>
                <w:sz w:val="28"/>
                <w:szCs w:val="28"/>
              </w:rPr>
            </w:pPr>
            <w:r>
              <w:rPr>
                <w:rFonts w:ascii="Times New Roman" w:hAnsi="Times New Roman" w:cs="Times New Roman"/>
                <w:sz w:val="28"/>
                <w:szCs w:val="28"/>
              </w:rPr>
              <w:t>7</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r w:rsidR="00C6008C">
              <w:rPr>
                <w:rFonts w:ascii="Times New Roman" w:hAnsi="Times New Roman" w:cs="Times New Roman"/>
                <w:sz w:val="28"/>
                <w:szCs w:val="28"/>
              </w:rPr>
              <w:t>.</w:t>
            </w:r>
          </w:p>
        </w:tc>
        <w:tc>
          <w:tcPr>
            <w:tcW w:w="4846" w:type="dxa"/>
          </w:tcPr>
          <w:p w:rsidR="00C6008C"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Сургут</w:t>
            </w:r>
          </w:p>
        </w:tc>
        <w:tc>
          <w:tcPr>
            <w:tcW w:w="3255" w:type="dxa"/>
          </w:tcPr>
          <w:p w:rsidR="00C6008C" w:rsidRDefault="00744654" w:rsidP="00776747">
            <w:pPr>
              <w:spacing w:line="23" w:lineRule="atLeast"/>
              <w:jc w:val="both"/>
              <w:rPr>
                <w:rFonts w:ascii="Times New Roman" w:hAnsi="Times New Roman" w:cs="Times New Roman"/>
                <w:sz w:val="28"/>
                <w:szCs w:val="28"/>
              </w:rPr>
            </w:pPr>
            <w:r>
              <w:rPr>
                <w:rFonts w:ascii="Times New Roman" w:hAnsi="Times New Roman" w:cs="Times New Roman"/>
                <w:sz w:val="28"/>
                <w:szCs w:val="28"/>
              </w:rPr>
              <w:t>6</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4</w:t>
            </w:r>
            <w:r w:rsidR="00C6008C">
              <w:rPr>
                <w:rFonts w:ascii="Times New Roman" w:hAnsi="Times New Roman" w:cs="Times New Roman"/>
                <w:sz w:val="28"/>
                <w:szCs w:val="28"/>
              </w:rPr>
              <w:t>.</w:t>
            </w:r>
          </w:p>
        </w:tc>
        <w:tc>
          <w:tcPr>
            <w:tcW w:w="4846" w:type="dxa"/>
          </w:tcPr>
          <w:p w:rsidR="00C6008C" w:rsidRDefault="00744654" w:rsidP="003D4985">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Пыть-Ях</w:t>
            </w:r>
            <w:r w:rsidR="003D4985" w:rsidRPr="000C3830">
              <w:rPr>
                <w:rFonts w:ascii="Times New Roman" w:hAnsi="Times New Roman" w:cs="Times New Roman"/>
                <w:sz w:val="28"/>
                <w:szCs w:val="28"/>
              </w:rPr>
              <w:t xml:space="preserve"> </w:t>
            </w:r>
          </w:p>
        </w:tc>
        <w:tc>
          <w:tcPr>
            <w:tcW w:w="3255" w:type="dxa"/>
          </w:tcPr>
          <w:p w:rsidR="00C6008C" w:rsidRDefault="00744654" w:rsidP="00776747">
            <w:pPr>
              <w:spacing w:line="23" w:lineRule="atLeast"/>
              <w:jc w:val="both"/>
              <w:rPr>
                <w:rFonts w:ascii="Times New Roman" w:hAnsi="Times New Roman" w:cs="Times New Roman"/>
                <w:sz w:val="28"/>
                <w:szCs w:val="28"/>
              </w:rPr>
            </w:pPr>
            <w:r>
              <w:rPr>
                <w:rFonts w:ascii="Times New Roman" w:hAnsi="Times New Roman" w:cs="Times New Roman"/>
                <w:sz w:val="28"/>
                <w:szCs w:val="28"/>
              </w:rPr>
              <w:t>6</w:t>
            </w:r>
          </w:p>
        </w:tc>
      </w:tr>
      <w:tr w:rsidR="00553AD3" w:rsidTr="00744654">
        <w:tc>
          <w:tcPr>
            <w:tcW w:w="971" w:type="dxa"/>
          </w:tcPr>
          <w:p w:rsidR="00553AD3" w:rsidRDefault="00C6008C"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5</w:t>
            </w:r>
            <w:r w:rsidR="00553AD3">
              <w:rPr>
                <w:rFonts w:ascii="Times New Roman" w:hAnsi="Times New Roman" w:cs="Times New Roman"/>
                <w:sz w:val="28"/>
                <w:szCs w:val="28"/>
              </w:rPr>
              <w:t>.</w:t>
            </w:r>
          </w:p>
        </w:tc>
        <w:tc>
          <w:tcPr>
            <w:tcW w:w="4846" w:type="dxa"/>
          </w:tcPr>
          <w:p w:rsidR="00553AD3"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Белоярский</w:t>
            </w:r>
            <w:r w:rsidR="003D4985">
              <w:rPr>
                <w:rFonts w:ascii="Times New Roman" w:hAnsi="Times New Roman" w:cs="Times New Roman"/>
                <w:sz w:val="28"/>
                <w:szCs w:val="28"/>
              </w:rPr>
              <w:t xml:space="preserve"> район</w:t>
            </w:r>
          </w:p>
        </w:tc>
        <w:tc>
          <w:tcPr>
            <w:tcW w:w="3255" w:type="dxa"/>
          </w:tcPr>
          <w:p w:rsidR="00553AD3"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5</w:t>
            </w:r>
          </w:p>
        </w:tc>
      </w:tr>
      <w:tr w:rsidR="00A731D0" w:rsidTr="00744654">
        <w:tc>
          <w:tcPr>
            <w:tcW w:w="971" w:type="dxa"/>
          </w:tcPr>
          <w:p w:rsidR="00A731D0"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6.</w:t>
            </w:r>
          </w:p>
        </w:tc>
        <w:tc>
          <w:tcPr>
            <w:tcW w:w="4846" w:type="dxa"/>
          </w:tcPr>
          <w:p w:rsidR="00A731D0"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Когалым</w:t>
            </w:r>
          </w:p>
        </w:tc>
        <w:tc>
          <w:tcPr>
            <w:tcW w:w="3255" w:type="dxa"/>
          </w:tcPr>
          <w:p w:rsidR="00A731D0" w:rsidRDefault="00744654"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4</w:t>
            </w:r>
          </w:p>
        </w:tc>
      </w:tr>
      <w:tr w:rsidR="00A731D0" w:rsidTr="00744654">
        <w:tc>
          <w:tcPr>
            <w:tcW w:w="971" w:type="dxa"/>
          </w:tcPr>
          <w:p w:rsidR="00A731D0"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7.</w:t>
            </w:r>
          </w:p>
        </w:tc>
        <w:tc>
          <w:tcPr>
            <w:tcW w:w="4846" w:type="dxa"/>
          </w:tcPr>
          <w:p w:rsidR="00A731D0"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Октябрьский</w:t>
            </w:r>
            <w:r w:rsidR="003D4985">
              <w:rPr>
                <w:rFonts w:ascii="Times New Roman" w:hAnsi="Times New Roman" w:cs="Times New Roman"/>
                <w:sz w:val="28"/>
                <w:szCs w:val="28"/>
              </w:rPr>
              <w:t xml:space="preserve"> район</w:t>
            </w:r>
          </w:p>
        </w:tc>
        <w:tc>
          <w:tcPr>
            <w:tcW w:w="3255" w:type="dxa"/>
          </w:tcPr>
          <w:p w:rsidR="00A731D0"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4</w:t>
            </w:r>
          </w:p>
        </w:tc>
      </w:tr>
      <w:tr w:rsidR="00553AD3" w:rsidTr="00744654">
        <w:tc>
          <w:tcPr>
            <w:tcW w:w="971" w:type="dxa"/>
          </w:tcPr>
          <w:p w:rsidR="00553AD3"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8</w:t>
            </w:r>
            <w:r w:rsidR="00553AD3">
              <w:rPr>
                <w:rFonts w:ascii="Times New Roman" w:hAnsi="Times New Roman" w:cs="Times New Roman"/>
                <w:sz w:val="28"/>
                <w:szCs w:val="28"/>
              </w:rPr>
              <w:t>.</w:t>
            </w:r>
          </w:p>
        </w:tc>
        <w:tc>
          <w:tcPr>
            <w:tcW w:w="4846" w:type="dxa"/>
          </w:tcPr>
          <w:p w:rsidR="00553AD3"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Покачи</w:t>
            </w:r>
          </w:p>
        </w:tc>
        <w:tc>
          <w:tcPr>
            <w:tcW w:w="3255" w:type="dxa"/>
          </w:tcPr>
          <w:p w:rsidR="00553AD3"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9</w:t>
            </w:r>
            <w:r w:rsidR="00C6008C">
              <w:rPr>
                <w:rFonts w:ascii="Times New Roman" w:hAnsi="Times New Roman" w:cs="Times New Roman"/>
                <w:sz w:val="28"/>
                <w:szCs w:val="28"/>
              </w:rPr>
              <w:t>.</w:t>
            </w:r>
          </w:p>
        </w:tc>
        <w:tc>
          <w:tcPr>
            <w:tcW w:w="4846" w:type="dxa"/>
          </w:tcPr>
          <w:p w:rsidR="00C6008C"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Ханты-Мансийск</w:t>
            </w:r>
          </w:p>
        </w:tc>
        <w:tc>
          <w:tcPr>
            <w:tcW w:w="3255" w:type="dxa"/>
          </w:tcPr>
          <w:p w:rsidR="00C6008C"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10.</w:t>
            </w:r>
          </w:p>
        </w:tc>
        <w:tc>
          <w:tcPr>
            <w:tcW w:w="4846" w:type="dxa"/>
          </w:tcPr>
          <w:p w:rsidR="00C6008C" w:rsidRDefault="007B2D39" w:rsidP="003D4985">
            <w:pPr>
              <w:spacing w:line="23" w:lineRule="atLeast"/>
              <w:jc w:val="both"/>
              <w:rPr>
                <w:rFonts w:ascii="Times New Roman" w:hAnsi="Times New Roman" w:cs="Times New Roman"/>
                <w:sz w:val="28"/>
                <w:szCs w:val="28"/>
              </w:rPr>
            </w:pPr>
            <w:r>
              <w:rPr>
                <w:rFonts w:ascii="Times New Roman" w:hAnsi="Times New Roman" w:cs="Times New Roman"/>
                <w:sz w:val="28"/>
                <w:szCs w:val="28"/>
              </w:rPr>
              <w:t>Советский</w:t>
            </w:r>
            <w:r w:rsidR="003D4985">
              <w:rPr>
                <w:rFonts w:ascii="Times New Roman" w:hAnsi="Times New Roman" w:cs="Times New Roman"/>
                <w:sz w:val="28"/>
                <w:szCs w:val="28"/>
              </w:rPr>
              <w:t xml:space="preserve"> район</w:t>
            </w:r>
          </w:p>
        </w:tc>
        <w:tc>
          <w:tcPr>
            <w:tcW w:w="3255" w:type="dxa"/>
          </w:tcPr>
          <w:p w:rsidR="00C6008C"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C6008C" w:rsidTr="00744654">
        <w:tc>
          <w:tcPr>
            <w:tcW w:w="971" w:type="dxa"/>
          </w:tcPr>
          <w:p w:rsidR="00C6008C"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11.</w:t>
            </w:r>
          </w:p>
        </w:tc>
        <w:tc>
          <w:tcPr>
            <w:tcW w:w="4846" w:type="dxa"/>
          </w:tcPr>
          <w:p w:rsidR="00C6008C"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Нягань</w:t>
            </w:r>
            <w:proofErr w:type="spellEnd"/>
          </w:p>
        </w:tc>
        <w:tc>
          <w:tcPr>
            <w:tcW w:w="3255" w:type="dxa"/>
          </w:tcPr>
          <w:p w:rsidR="00C6008C"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553AD3" w:rsidTr="00744654">
        <w:tc>
          <w:tcPr>
            <w:tcW w:w="971" w:type="dxa"/>
          </w:tcPr>
          <w:p w:rsidR="00553AD3"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12</w:t>
            </w:r>
            <w:r w:rsidR="00553AD3">
              <w:rPr>
                <w:rFonts w:ascii="Times New Roman" w:hAnsi="Times New Roman" w:cs="Times New Roman"/>
                <w:sz w:val="28"/>
                <w:szCs w:val="28"/>
              </w:rPr>
              <w:t>.</w:t>
            </w:r>
          </w:p>
        </w:tc>
        <w:tc>
          <w:tcPr>
            <w:tcW w:w="4846" w:type="dxa"/>
          </w:tcPr>
          <w:p w:rsidR="00553AD3" w:rsidRDefault="007B2D39" w:rsidP="003D4985">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Радужный</w:t>
            </w:r>
          </w:p>
        </w:tc>
        <w:tc>
          <w:tcPr>
            <w:tcW w:w="3255" w:type="dxa"/>
          </w:tcPr>
          <w:p w:rsidR="00553AD3"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553AD3" w:rsidTr="00744654">
        <w:tc>
          <w:tcPr>
            <w:tcW w:w="971" w:type="dxa"/>
          </w:tcPr>
          <w:p w:rsidR="00553AD3" w:rsidRDefault="00A731D0"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13</w:t>
            </w:r>
            <w:r w:rsidR="00553AD3">
              <w:rPr>
                <w:rFonts w:ascii="Times New Roman" w:hAnsi="Times New Roman" w:cs="Times New Roman"/>
                <w:sz w:val="28"/>
                <w:szCs w:val="28"/>
              </w:rPr>
              <w:t>.</w:t>
            </w:r>
          </w:p>
        </w:tc>
        <w:tc>
          <w:tcPr>
            <w:tcW w:w="4846" w:type="dxa"/>
          </w:tcPr>
          <w:p w:rsidR="00553AD3" w:rsidRDefault="007B2D39" w:rsidP="003F24CA">
            <w:pPr>
              <w:spacing w:line="23" w:lineRule="atLeast"/>
              <w:jc w:val="both"/>
              <w:rPr>
                <w:rFonts w:ascii="Times New Roman" w:hAnsi="Times New Roman" w:cs="Times New Roman"/>
                <w:sz w:val="28"/>
                <w:szCs w:val="28"/>
              </w:rPr>
            </w:pP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район</w:t>
            </w:r>
          </w:p>
        </w:tc>
        <w:tc>
          <w:tcPr>
            <w:tcW w:w="3255" w:type="dxa"/>
          </w:tcPr>
          <w:p w:rsidR="00553AD3"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3</w:t>
            </w:r>
          </w:p>
        </w:tc>
      </w:tr>
      <w:tr w:rsidR="004F25C3" w:rsidTr="00744654">
        <w:tc>
          <w:tcPr>
            <w:tcW w:w="971" w:type="dxa"/>
          </w:tcPr>
          <w:p w:rsidR="004F25C3" w:rsidRDefault="00C6008C"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r w:rsidR="00A731D0">
              <w:rPr>
                <w:rFonts w:ascii="Times New Roman" w:hAnsi="Times New Roman" w:cs="Times New Roman"/>
                <w:sz w:val="28"/>
                <w:szCs w:val="28"/>
              </w:rPr>
              <w:t>4</w:t>
            </w:r>
            <w:r w:rsidR="00272CB4">
              <w:rPr>
                <w:rFonts w:ascii="Times New Roman" w:hAnsi="Times New Roman" w:cs="Times New Roman"/>
                <w:sz w:val="28"/>
                <w:szCs w:val="28"/>
              </w:rPr>
              <w:t>.</w:t>
            </w:r>
          </w:p>
        </w:tc>
        <w:tc>
          <w:tcPr>
            <w:tcW w:w="4846" w:type="dxa"/>
          </w:tcPr>
          <w:p w:rsidR="004F25C3" w:rsidRPr="000C3830"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Мегион</w:t>
            </w:r>
            <w:proofErr w:type="spellEnd"/>
          </w:p>
        </w:tc>
        <w:tc>
          <w:tcPr>
            <w:tcW w:w="3255" w:type="dxa"/>
          </w:tcPr>
          <w:p w:rsidR="004F25C3" w:rsidRPr="000C3830"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2</w:t>
            </w:r>
          </w:p>
        </w:tc>
      </w:tr>
      <w:tr w:rsidR="003D4985" w:rsidTr="00744654">
        <w:tc>
          <w:tcPr>
            <w:tcW w:w="971"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4846" w:type="dxa"/>
          </w:tcPr>
          <w:p w:rsidR="003D4985" w:rsidRDefault="007B2D39" w:rsidP="003F24CA">
            <w:pPr>
              <w:spacing w:line="23" w:lineRule="atLeast"/>
              <w:jc w:val="both"/>
              <w:rPr>
                <w:rFonts w:ascii="Times New Roman" w:hAnsi="Times New Roman" w:cs="Times New Roman"/>
                <w:sz w:val="28"/>
                <w:szCs w:val="28"/>
              </w:rPr>
            </w:pPr>
            <w:proofErr w:type="spellStart"/>
            <w:r>
              <w:rPr>
                <w:rFonts w:ascii="Times New Roman" w:hAnsi="Times New Roman" w:cs="Times New Roman"/>
                <w:sz w:val="28"/>
                <w:szCs w:val="28"/>
              </w:rPr>
              <w:t>Кондинский</w:t>
            </w:r>
            <w:proofErr w:type="spellEnd"/>
            <w:r>
              <w:rPr>
                <w:rFonts w:ascii="Times New Roman" w:hAnsi="Times New Roman" w:cs="Times New Roman"/>
                <w:sz w:val="28"/>
                <w:szCs w:val="28"/>
              </w:rPr>
              <w:t xml:space="preserve"> район</w:t>
            </w:r>
          </w:p>
        </w:tc>
        <w:tc>
          <w:tcPr>
            <w:tcW w:w="3255" w:type="dxa"/>
          </w:tcPr>
          <w:p w:rsidR="003D4985"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r>
      <w:tr w:rsidR="003D4985" w:rsidTr="00744654">
        <w:tc>
          <w:tcPr>
            <w:tcW w:w="971"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16.</w:t>
            </w:r>
          </w:p>
        </w:tc>
        <w:tc>
          <w:tcPr>
            <w:tcW w:w="4846" w:type="dxa"/>
          </w:tcPr>
          <w:p w:rsidR="003D4985"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город Нефтеюганск</w:t>
            </w:r>
          </w:p>
        </w:tc>
        <w:tc>
          <w:tcPr>
            <w:tcW w:w="3255" w:type="dxa"/>
          </w:tcPr>
          <w:p w:rsidR="003D4985"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r>
      <w:tr w:rsidR="003D4985" w:rsidTr="00744654">
        <w:tc>
          <w:tcPr>
            <w:tcW w:w="971"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17.</w:t>
            </w:r>
          </w:p>
        </w:tc>
        <w:tc>
          <w:tcPr>
            <w:tcW w:w="4846" w:type="dxa"/>
          </w:tcPr>
          <w:p w:rsidR="003D4985"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Югорск</w:t>
            </w:r>
            <w:proofErr w:type="spellEnd"/>
          </w:p>
        </w:tc>
        <w:tc>
          <w:tcPr>
            <w:tcW w:w="3255"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r>
      <w:tr w:rsidR="003D4985" w:rsidTr="00744654">
        <w:tc>
          <w:tcPr>
            <w:tcW w:w="971"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18.</w:t>
            </w:r>
          </w:p>
        </w:tc>
        <w:tc>
          <w:tcPr>
            <w:tcW w:w="4846" w:type="dxa"/>
          </w:tcPr>
          <w:p w:rsidR="003D4985" w:rsidRDefault="007B2D39" w:rsidP="003F24CA">
            <w:pPr>
              <w:spacing w:line="23" w:lineRule="atLeast"/>
              <w:jc w:val="both"/>
              <w:rPr>
                <w:rFonts w:ascii="Times New Roman" w:hAnsi="Times New Roman" w:cs="Times New Roman"/>
                <w:sz w:val="28"/>
                <w:szCs w:val="28"/>
              </w:rPr>
            </w:pPr>
            <w:proofErr w:type="spellStart"/>
            <w:r>
              <w:rPr>
                <w:rFonts w:ascii="Times New Roman" w:hAnsi="Times New Roman" w:cs="Times New Roman"/>
                <w:sz w:val="28"/>
                <w:szCs w:val="28"/>
              </w:rPr>
              <w:t>Нижневартовский</w:t>
            </w:r>
            <w:proofErr w:type="spellEnd"/>
            <w:r w:rsidR="003D4985">
              <w:rPr>
                <w:rFonts w:ascii="Times New Roman" w:hAnsi="Times New Roman" w:cs="Times New Roman"/>
                <w:sz w:val="28"/>
                <w:szCs w:val="28"/>
              </w:rPr>
              <w:t xml:space="preserve"> район</w:t>
            </w:r>
          </w:p>
        </w:tc>
        <w:tc>
          <w:tcPr>
            <w:tcW w:w="3255"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r>
      <w:tr w:rsidR="003D4985" w:rsidTr="00744654">
        <w:tc>
          <w:tcPr>
            <w:tcW w:w="971"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19.</w:t>
            </w:r>
          </w:p>
        </w:tc>
        <w:tc>
          <w:tcPr>
            <w:tcW w:w="4846" w:type="dxa"/>
          </w:tcPr>
          <w:p w:rsidR="003D4985"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Лангепас</w:t>
            </w:r>
            <w:proofErr w:type="spellEnd"/>
          </w:p>
        </w:tc>
        <w:tc>
          <w:tcPr>
            <w:tcW w:w="3255" w:type="dxa"/>
          </w:tcPr>
          <w:p w:rsidR="003D4985" w:rsidRDefault="003D4985"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p>
        </w:tc>
      </w:tr>
      <w:tr w:rsidR="00553AD3" w:rsidTr="00744654">
        <w:tc>
          <w:tcPr>
            <w:tcW w:w="971" w:type="dxa"/>
          </w:tcPr>
          <w:p w:rsidR="00553AD3" w:rsidRDefault="00553AD3" w:rsidP="003F24CA">
            <w:pPr>
              <w:spacing w:line="23" w:lineRule="atLeast"/>
              <w:jc w:val="both"/>
              <w:rPr>
                <w:rFonts w:ascii="Times New Roman" w:hAnsi="Times New Roman" w:cs="Times New Roman"/>
                <w:sz w:val="28"/>
                <w:szCs w:val="28"/>
              </w:rPr>
            </w:pPr>
          </w:p>
        </w:tc>
        <w:tc>
          <w:tcPr>
            <w:tcW w:w="4846" w:type="dxa"/>
          </w:tcPr>
          <w:p w:rsidR="00553AD3" w:rsidRPr="000C3830" w:rsidRDefault="00553AD3" w:rsidP="003F24CA">
            <w:pPr>
              <w:spacing w:line="23" w:lineRule="atLeast"/>
              <w:jc w:val="both"/>
              <w:rPr>
                <w:rFonts w:ascii="Times New Roman" w:hAnsi="Times New Roman" w:cs="Times New Roman"/>
                <w:sz w:val="28"/>
                <w:szCs w:val="28"/>
              </w:rPr>
            </w:pPr>
            <w:r w:rsidRPr="000C3830">
              <w:rPr>
                <w:rFonts w:ascii="Times New Roman" w:hAnsi="Times New Roman" w:cs="Times New Roman"/>
                <w:sz w:val="28"/>
                <w:szCs w:val="28"/>
              </w:rPr>
              <w:t>ВСЕГО:</w:t>
            </w:r>
          </w:p>
        </w:tc>
        <w:tc>
          <w:tcPr>
            <w:tcW w:w="3255" w:type="dxa"/>
          </w:tcPr>
          <w:p w:rsidR="00553AD3" w:rsidRPr="000C3830" w:rsidRDefault="007B2D39" w:rsidP="003F24CA">
            <w:pPr>
              <w:spacing w:line="23" w:lineRule="atLeast"/>
              <w:jc w:val="both"/>
              <w:rPr>
                <w:rFonts w:ascii="Times New Roman" w:hAnsi="Times New Roman" w:cs="Times New Roman"/>
                <w:sz w:val="28"/>
                <w:szCs w:val="28"/>
              </w:rPr>
            </w:pPr>
            <w:r>
              <w:rPr>
                <w:rFonts w:ascii="Times New Roman" w:hAnsi="Times New Roman" w:cs="Times New Roman"/>
                <w:sz w:val="28"/>
                <w:szCs w:val="28"/>
              </w:rPr>
              <w:t>65</w:t>
            </w:r>
          </w:p>
        </w:tc>
      </w:tr>
    </w:tbl>
    <w:p w:rsidR="00553AD3" w:rsidRDefault="000A63EB" w:rsidP="00585E27">
      <w:pPr>
        <w:tabs>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Обращения субъектов предпринимательской деятельности из других субъектов Российской Федерации поступили при осуществлении </w:t>
      </w:r>
      <w:r w:rsidR="00055AB8">
        <w:rPr>
          <w:rFonts w:ascii="Times New Roman" w:hAnsi="Times New Roman" w:cs="Times New Roman"/>
          <w:sz w:val="28"/>
          <w:szCs w:val="28"/>
        </w:rPr>
        <w:t xml:space="preserve">их </w:t>
      </w:r>
      <w:r>
        <w:rPr>
          <w:rFonts w:ascii="Times New Roman" w:hAnsi="Times New Roman" w:cs="Times New Roman"/>
          <w:sz w:val="28"/>
          <w:szCs w:val="28"/>
        </w:rPr>
        <w:t xml:space="preserve">деятельности на следующих территориях: </w:t>
      </w:r>
      <w:r w:rsidR="00A23203">
        <w:rPr>
          <w:rFonts w:ascii="Times New Roman" w:hAnsi="Times New Roman" w:cs="Times New Roman"/>
          <w:sz w:val="28"/>
          <w:szCs w:val="28"/>
        </w:rPr>
        <w:t>город Сургут (2 обращения), город Когалым (1 обращение), Советский район (1 обращение), Березовский район (1 обращение)</w:t>
      </w:r>
      <w:r>
        <w:rPr>
          <w:rFonts w:ascii="Times New Roman" w:hAnsi="Times New Roman" w:cs="Times New Roman"/>
          <w:sz w:val="28"/>
          <w:szCs w:val="28"/>
        </w:rPr>
        <w:t>.</w:t>
      </w:r>
    </w:p>
    <w:p w:rsidR="00A731D0" w:rsidRDefault="00A731D0" w:rsidP="00A731D0">
      <w:pPr>
        <w:tabs>
          <w:tab w:val="left" w:pos="1935"/>
        </w:tabs>
        <w:spacing w:after="0" w:line="360" w:lineRule="auto"/>
        <w:rPr>
          <w:rFonts w:ascii="Times New Roman" w:hAnsi="Times New Roman" w:cs="Times New Roman"/>
          <w:b/>
          <w:sz w:val="28"/>
          <w:szCs w:val="28"/>
        </w:rPr>
      </w:pPr>
    </w:p>
    <w:p w:rsidR="00C83B90" w:rsidRDefault="00553AD3" w:rsidP="00585E27">
      <w:pPr>
        <w:tabs>
          <w:tab w:val="left" w:pos="193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Тематика обращений предпринимателей</w:t>
      </w:r>
      <w:r w:rsidRPr="00C929FD">
        <w:rPr>
          <w:rFonts w:ascii="Times New Roman" w:hAnsi="Times New Roman" w:cs="Times New Roman"/>
          <w:b/>
          <w:sz w:val="28"/>
          <w:szCs w:val="28"/>
        </w:rPr>
        <w:t xml:space="preserve">, содержащих доводы </w:t>
      </w:r>
    </w:p>
    <w:p w:rsidR="00553AD3" w:rsidRDefault="00553AD3" w:rsidP="00585E27">
      <w:pPr>
        <w:tabs>
          <w:tab w:val="left" w:pos="1935"/>
        </w:tabs>
        <w:spacing w:after="0" w:line="360" w:lineRule="auto"/>
        <w:jc w:val="center"/>
        <w:rPr>
          <w:rFonts w:ascii="Times New Roman" w:hAnsi="Times New Roman" w:cs="Times New Roman"/>
          <w:b/>
          <w:sz w:val="28"/>
          <w:szCs w:val="28"/>
        </w:rPr>
      </w:pPr>
      <w:r w:rsidRPr="00C929FD">
        <w:rPr>
          <w:rFonts w:ascii="Times New Roman" w:hAnsi="Times New Roman" w:cs="Times New Roman"/>
          <w:b/>
          <w:sz w:val="28"/>
          <w:szCs w:val="28"/>
        </w:rPr>
        <w:t>о нарушении их прав органами местного самоуправления муниципальных образований Ханты-Мансийского автономного округа – Югры:</w:t>
      </w:r>
    </w:p>
    <w:p w:rsidR="00553AD3" w:rsidRDefault="00553AD3" w:rsidP="00553AD3">
      <w:pPr>
        <w:tabs>
          <w:tab w:val="left" w:pos="1935"/>
        </w:tabs>
        <w:spacing w:after="0" w:line="276" w:lineRule="auto"/>
        <w:ind w:firstLine="709"/>
        <w:jc w:val="both"/>
        <w:rPr>
          <w:rFonts w:ascii="Times New Roman" w:hAnsi="Times New Roman" w:cs="Times New Roman"/>
          <w:b/>
          <w:sz w:val="28"/>
          <w:szCs w:val="28"/>
        </w:rPr>
      </w:pPr>
    </w:p>
    <w:tbl>
      <w:tblPr>
        <w:tblStyle w:val="a3"/>
        <w:tblW w:w="9464" w:type="dxa"/>
        <w:tblLook w:val="04A0" w:firstRow="1" w:lastRow="0" w:firstColumn="1" w:lastColumn="0" w:noHBand="0" w:noVBand="1"/>
      </w:tblPr>
      <w:tblGrid>
        <w:gridCol w:w="6232"/>
        <w:gridCol w:w="3232"/>
      </w:tblGrid>
      <w:tr w:rsidR="00553AD3" w:rsidTr="00585E27">
        <w:tc>
          <w:tcPr>
            <w:tcW w:w="6232" w:type="dxa"/>
          </w:tcPr>
          <w:p w:rsidR="00553AD3" w:rsidRDefault="00C83B90" w:rsidP="003F24CA">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Предмет</w:t>
            </w:r>
            <w:r w:rsidR="00553AD3">
              <w:rPr>
                <w:rFonts w:ascii="Times New Roman" w:hAnsi="Times New Roman" w:cs="Times New Roman"/>
                <w:color w:val="auto"/>
                <w:sz w:val="28"/>
                <w:szCs w:val="28"/>
              </w:rPr>
              <w:t xml:space="preserve"> обращения, жалобы</w:t>
            </w:r>
          </w:p>
        </w:tc>
        <w:tc>
          <w:tcPr>
            <w:tcW w:w="3232" w:type="dxa"/>
          </w:tcPr>
          <w:p w:rsidR="00553AD3" w:rsidRDefault="00553AD3" w:rsidP="003F24CA">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Муниципальное образование</w:t>
            </w:r>
          </w:p>
        </w:tc>
      </w:tr>
      <w:tr w:rsidR="00553AD3" w:rsidTr="001B4C1B">
        <w:tc>
          <w:tcPr>
            <w:tcW w:w="6232" w:type="dxa"/>
          </w:tcPr>
          <w:p w:rsidR="00553AD3" w:rsidRDefault="00A23203"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необоснованном требовании освободить земельный участок от движимого имущества</w:t>
            </w:r>
          </w:p>
        </w:tc>
        <w:tc>
          <w:tcPr>
            <w:tcW w:w="3232" w:type="dxa"/>
          </w:tcPr>
          <w:p w:rsidR="00553AD3" w:rsidRDefault="00A23203"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r w:rsidR="003D08EF">
              <w:rPr>
                <w:rFonts w:ascii="Times New Roman" w:hAnsi="Times New Roman" w:cs="Times New Roman"/>
                <w:color w:val="auto"/>
                <w:sz w:val="28"/>
                <w:szCs w:val="28"/>
              </w:rPr>
              <w:t>, город Пыть-Ях</w:t>
            </w:r>
          </w:p>
        </w:tc>
      </w:tr>
      <w:tr w:rsidR="00553AD3" w:rsidTr="001B4C1B">
        <w:tc>
          <w:tcPr>
            <w:tcW w:w="6232" w:type="dxa"/>
          </w:tcPr>
          <w:p w:rsidR="00553AD3" w:rsidRDefault="00A23203"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начислении несоразмерной </w:t>
            </w:r>
            <w:r w:rsidR="003D08EF">
              <w:rPr>
                <w:rFonts w:ascii="Times New Roman" w:hAnsi="Times New Roman" w:cs="Times New Roman"/>
                <w:sz w:val="28"/>
                <w:szCs w:val="28"/>
              </w:rPr>
              <w:t>последствиям нарушения неустойки</w:t>
            </w:r>
            <w:r>
              <w:rPr>
                <w:rFonts w:ascii="Times New Roman" w:hAnsi="Times New Roman" w:cs="Times New Roman"/>
                <w:sz w:val="28"/>
                <w:szCs w:val="28"/>
              </w:rPr>
              <w:t xml:space="preserve"> за несвоевременное внесение платежей за аренду недвижимого имущества</w:t>
            </w:r>
          </w:p>
        </w:tc>
        <w:tc>
          <w:tcPr>
            <w:tcW w:w="3232" w:type="dxa"/>
          </w:tcPr>
          <w:p w:rsidR="00553AD3" w:rsidRDefault="00A23203"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Березовский район</w:t>
            </w:r>
          </w:p>
        </w:tc>
      </w:tr>
      <w:tr w:rsidR="000517B4" w:rsidTr="001B4C1B">
        <w:tc>
          <w:tcPr>
            <w:tcW w:w="6232" w:type="dxa"/>
          </w:tcPr>
          <w:p w:rsidR="000517B4" w:rsidRDefault="00A23203"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необоснованном отказе в реализации права</w:t>
            </w:r>
            <w:r w:rsidRPr="00A23203">
              <w:rPr>
                <w:rFonts w:ascii="Times New Roman" w:hAnsi="Times New Roman" w:cs="Times New Roman"/>
                <w:sz w:val="28"/>
                <w:szCs w:val="28"/>
              </w:rPr>
              <w:t xml:space="preserve"> на </w:t>
            </w:r>
            <w:r>
              <w:rPr>
                <w:rFonts w:ascii="Times New Roman" w:hAnsi="Times New Roman" w:cs="Times New Roman"/>
                <w:sz w:val="28"/>
                <w:szCs w:val="28"/>
              </w:rPr>
              <w:t>предоставление</w:t>
            </w:r>
            <w:r w:rsidRPr="00A23203">
              <w:rPr>
                <w:rFonts w:ascii="Times New Roman" w:hAnsi="Times New Roman" w:cs="Times New Roman"/>
                <w:sz w:val="28"/>
                <w:szCs w:val="28"/>
              </w:rPr>
              <w:t xml:space="preserve"> услу</w:t>
            </w:r>
            <w:r>
              <w:rPr>
                <w:rFonts w:ascii="Times New Roman" w:hAnsi="Times New Roman" w:cs="Times New Roman"/>
                <w:sz w:val="28"/>
                <w:szCs w:val="28"/>
              </w:rPr>
              <w:t>г дошкольного образования в рамках муниципального заказа</w:t>
            </w:r>
          </w:p>
        </w:tc>
        <w:tc>
          <w:tcPr>
            <w:tcW w:w="3232" w:type="dxa"/>
          </w:tcPr>
          <w:p w:rsidR="000517B4" w:rsidRDefault="00A23203"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город </w:t>
            </w:r>
            <w:proofErr w:type="spellStart"/>
            <w:r>
              <w:rPr>
                <w:rFonts w:ascii="Times New Roman" w:hAnsi="Times New Roman" w:cs="Times New Roman"/>
                <w:color w:val="auto"/>
                <w:sz w:val="28"/>
                <w:szCs w:val="28"/>
              </w:rPr>
              <w:t>Мегион</w:t>
            </w:r>
            <w:proofErr w:type="spellEnd"/>
          </w:p>
        </w:tc>
      </w:tr>
      <w:tr w:rsidR="00E778B4" w:rsidTr="001B4C1B">
        <w:tc>
          <w:tcPr>
            <w:tcW w:w="6232" w:type="dxa"/>
          </w:tcPr>
          <w:p w:rsidR="00E778B4" w:rsidRDefault="00A23203"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отказе во включении </w:t>
            </w:r>
            <w:r w:rsidR="001B4C1B">
              <w:rPr>
                <w:rFonts w:ascii="Times New Roman" w:hAnsi="Times New Roman" w:cs="Times New Roman"/>
                <w:sz w:val="28"/>
                <w:szCs w:val="28"/>
              </w:rPr>
              <w:t xml:space="preserve">в схему размещения </w:t>
            </w:r>
            <w:r>
              <w:rPr>
                <w:rFonts w:ascii="Times New Roman" w:hAnsi="Times New Roman" w:cs="Times New Roman"/>
                <w:sz w:val="28"/>
                <w:szCs w:val="28"/>
              </w:rPr>
              <w:t>места размещения не</w:t>
            </w:r>
            <w:r w:rsidR="001B4C1B">
              <w:rPr>
                <w:rFonts w:ascii="Times New Roman" w:hAnsi="Times New Roman" w:cs="Times New Roman"/>
                <w:sz w:val="28"/>
                <w:szCs w:val="28"/>
              </w:rPr>
              <w:t>стационарного торгового объекта</w:t>
            </w:r>
          </w:p>
        </w:tc>
        <w:tc>
          <w:tcPr>
            <w:tcW w:w="3232" w:type="dxa"/>
          </w:tcPr>
          <w:p w:rsidR="00E778B4" w:rsidRDefault="001B4C1B"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Нефтеюганск</w:t>
            </w:r>
          </w:p>
        </w:tc>
      </w:tr>
      <w:tr w:rsidR="00312E65" w:rsidTr="001B4C1B">
        <w:trPr>
          <w:trHeight w:val="718"/>
        </w:trPr>
        <w:tc>
          <w:tcPr>
            <w:tcW w:w="6232" w:type="dxa"/>
          </w:tcPr>
          <w:p w:rsidR="00312E65" w:rsidRDefault="001B4C1B"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установлении сервитута на земельный участок без согласования с его собственником </w:t>
            </w:r>
          </w:p>
        </w:tc>
        <w:tc>
          <w:tcPr>
            <w:tcW w:w="3232" w:type="dxa"/>
          </w:tcPr>
          <w:p w:rsidR="00312E65" w:rsidRDefault="001B4C1B"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Покачи</w:t>
            </w:r>
          </w:p>
        </w:tc>
      </w:tr>
      <w:tr w:rsidR="00E540C2" w:rsidTr="001B4C1B">
        <w:trPr>
          <w:trHeight w:val="860"/>
        </w:trPr>
        <w:tc>
          <w:tcPr>
            <w:tcW w:w="6232" w:type="dxa"/>
          </w:tcPr>
          <w:p w:rsidR="00E540C2" w:rsidRDefault="001B4C1B"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 незаконном отказе в предоставлении земельного участка для организации автомобильной стоянки</w:t>
            </w:r>
          </w:p>
        </w:tc>
        <w:tc>
          <w:tcPr>
            <w:tcW w:w="3232" w:type="dxa"/>
          </w:tcPr>
          <w:p w:rsidR="00E540C2" w:rsidRDefault="001B4C1B"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Сургут</w:t>
            </w:r>
          </w:p>
        </w:tc>
      </w:tr>
      <w:tr w:rsidR="00D81394" w:rsidTr="001B4C1B">
        <w:trPr>
          <w:trHeight w:val="860"/>
        </w:trPr>
        <w:tc>
          <w:tcPr>
            <w:tcW w:w="6232" w:type="dxa"/>
          </w:tcPr>
          <w:p w:rsidR="00D81394" w:rsidRDefault="003D770D"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незаконном отказе</w:t>
            </w:r>
            <w:r w:rsidRPr="003D770D">
              <w:rPr>
                <w:rFonts w:ascii="Times New Roman" w:hAnsi="Times New Roman" w:cs="Times New Roman"/>
                <w:sz w:val="28"/>
                <w:szCs w:val="28"/>
              </w:rPr>
              <w:t xml:space="preserve"> в </w:t>
            </w:r>
            <w:r>
              <w:rPr>
                <w:rFonts w:ascii="Times New Roman" w:hAnsi="Times New Roman" w:cs="Times New Roman"/>
                <w:sz w:val="28"/>
                <w:szCs w:val="28"/>
              </w:rPr>
              <w:t>выдаче разрешения  на увеличение</w:t>
            </w:r>
            <w:r w:rsidRPr="003D770D">
              <w:rPr>
                <w:rFonts w:ascii="Times New Roman" w:hAnsi="Times New Roman" w:cs="Times New Roman"/>
                <w:sz w:val="28"/>
                <w:szCs w:val="28"/>
              </w:rPr>
              <w:t xml:space="preserve"> площади торгового павильона в соответствии с предоставленным земельным участком</w:t>
            </w:r>
          </w:p>
        </w:tc>
        <w:tc>
          <w:tcPr>
            <w:tcW w:w="3232" w:type="dxa"/>
          </w:tcPr>
          <w:p w:rsidR="00D81394"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p>
        </w:tc>
      </w:tr>
      <w:tr w:rsidR="00BB4919" w:rsidTr="006B1B6D">
        <w:trPr>
          <w:trHeight w:val="693"/>
        </w:trPr>
        <w:tc>
          <w:tcPr>
            <w:tcW w:w="6232" w:type="dxa"/>
          </w:tcPr>
          <w:p w:rsidR="00BB4919" w:rsidRDefault="003D770D" w:rsidP="001B4C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незаконном отказе в предоставлении земельного участка в собственность</w:t>
            </w:r>
            <w:r w:rsidR="003F15C3">
              <w:rPr>
                <w:rFonts w:ascii="Times New Roman" w:hAnsi="Times New Roman" w:cs="Times New Roman"/>
                <w:sz w:val="28"/>
                <w:szCs w:val="28"/>
              </w:rPr>
              <w:t>/аренду</w:t>
            </w:r>
          </w:p>
        </w:tc>
        <w:tc>
          <w:tcPr>
            <w:tcW w:w="3232" w:type="dxa"/>
          </w:tcPr>
          <w:p w:rsidR="00BB4919"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r w:rsidR="003F15C3">
              <w:rPr>
                <w:rFonts w:ascii="Times New Roman" w:hAnsi="Times New Roman" w:cs="Times New Roman"/>
                <w:color w:val="auto"/>
                <w:sz w:val="28"/>
                <w:szCs w:val="28"/>
              </w:rPr>
              <w:t>, Советский район</w:t>
            </w:r>
          </w:p>
        </w:tc>
      </w:tr>
      <w:tr w:rsidR="003D770D" w:rsidTr="001B4C1B">
        <w:trPr>
          <w:trHeight w:val="860"/>
        </w:trPr>
        <w:tc>
          <w:tcPr>
            <w:tcW w:w="6232" w:type="dxa"/>
          </w:tcPr>
          <w:p w:rsidR="003D770D" w:rsidRDefault="003D770D" w:rsidP="003D77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D770D">
              <w:rPr>
                <w:rFonts w:ascii="Times New Roman" w:hAnsi="Times New Roman" w:cs="Times New Roman"/>
                <w:sz w:val="28"/>
                <w:szCs w:val="28"/>
              </w:rPr>
              <w:t>б административных барьерах</w:t>
            </w:r>
            <w:r>
              <w:rPr>
                <w:rFonts w:ascii="Times New Roman" w:hAnsi="Times New Roman" w:cs="Times New Roman"/>
                <w:sz w:val="28"/>
                <w:szCs w:val="28"/>
              </w:rPr>
              <w:t>,</w:t>
            </w:r>
            <w:r w:rsidRPr="003D770D">
              <w:rPr>
                <w:rFonts w:ascii="Times New Roman" w:hAnsi="Times New Roman" w:cs="Times New Roman"/>
                <w:sz w:val="28"/>
                <w:szCs w:val="28"/>
              </w:rPr>
              <w:t xml:space="preserve"> препятствующих вводу объекта недвижимого имущества в эксплуатацию</w:t>
            </w:r>
          </w:p>
        </w:tc>
        <w:tc>
          <w:tcPr>
            <w:tcW w:w="3232" w:type="dxa"/>
          </w:tcPr>
          <w:p w:rsidR="003D770D"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Пыть-Ях</w:t>
            </w:r>
          </w:p>
        </w:tc>
      </w:tr>
      <w:tr w:rsidR="008C2019" w:rsidTr="006B1B6D">
        <w:trPr>
          <w:trHeight w:val="447"/>
        </w:trPr>
        <w:tc>
          <w:tcPr>
            <w:tcW w:w="6232" w:type="dxa"/>
          </w:tcPr>
          <w:p w:rsidR="008C2019" w:rsidRDefault="008C2019" w:rsidP="006B1B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8C2019">
              <w:rPr>
                <w:rFonts w:ascii="Times New Roman" w:hAnsi="Times New Roman" w:cs="Times New Roman"/>
                <w:sz w:val="28"/>
                <w:szCs w:val="28"/>
              </w:rPr>
              <w:t>б отказе в выплате субсидии на вылов р</w:t>
            </w:r>
            <w:r w:rsidR="006B1B6D">
              <w:rPr>
                <w:rFonts w:ascii="Times New Roman" w:hAnsi="Times New Roman" w:cs="Times New Roman"/>
                <w:sz w:val="28"/>
                <w:szCs w:val="28"/>
              </w:rPr>
              <w:t>ыбы</w:t>
            </w:r>
          </w:p>
        </w:tc>
        <w:tc>
          <w:tcPr>
            <w:tcW w:w="3232" w:type="dxa"/>
          </w:tcPr>
          <w:p w:rsidR="008C2019" w:rsidRDefault="006B1B6D" w:rsidP="001B4C1B">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Кондинский</w:t>
            </w:r>
            <w:proofErr w:type="spellEnd"/>
            <w:r>
              <w:rPr>
                <w:rFonts w:ascii="Times New Roman" w:hAnsi="Times New Roman" w:cs="Times New Roman"/>
                <w:color w:val="auto"/>
                <w:sz w:val="28"/>
                <w:szCs w:val="28"/>
              </w:rPr>
              <w:t xml:space="preserve"> район</w:t>
            </w:r>
          </w:p>
        </w:tc>
      </w:tr>
      <w:tr w:rsidR="006B1B6D" w:rsidTr="006B1B6D">
        <w:trPr>
          <w:trHeight w:val="447"/>
        </w:trPr>
        <w:tc>
          <w:tcPr>
            <w:tcW w:w="6232" w:type="dxa"/>
          </w:tcPr>
          <w:p w:rsidR="006B1B6D" w:rsidRDefault="006B1B6D" w:rsidP="006B1B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w:t>
            </w:r>
            <w:r w:rsidRPr="006B1B6D">
              <w:rPr>
                <w:rFonts w:ascii="Times New Roman" w:hAnsi="Times New Roman" w:cs="Times New Roman"/>
                <w:sz w:val="28"/>
                <w:szCs w:val="28"/>
              </w:rPr>
              <w:t>необоснованном отказе в выплате субсидии на возмещение процентной ставки по банковскому кредиту</w:t>
            </w:r>
          </w:p>
        </w:tc>
        <w:tc>
          <w:tcPr>
            <w:tcW w:w="3232" w:type="dxa"/>
          </w:tcPr>
          <w:p w:rsidR="006B1B6D" w:rsidRDefault="006B1B6D" w:rsidP="001B4C1B">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Нижневартовский</w:t>
            </w:r>
            <w:proofErr w:type="spellEnd"/>
            <w:r>
              <w:rPr>
                <w:rFonts w:ascii="Times New Roman" w:hAnsi="Times New Roman" w:cs="Times New Roman"/>
                <w:color w:val="auto"/>
                <w:sz w:val="28"/>
                <w:szCs w:val="28"/>
              </w:rPr>
              <w:t xml:space="preserve"> район</w:t>
            </w:r>
          </w:p>
        </w:tc>
      </w:tr>
      <w:tr w:rsidR="006B1B6D" w:rsidTr="006B1B6D">
        <w:trPr>
          <w:trHeight w:val="447"/>
        </w:trPr>
        <w:tc>
          <w:tcPr>
            <w:tcW w:w="6232" w:type="dxa"/>
          </w:tcPr>
          <w:p w:rsidR="006B1B6D" w:rsidRDefault="006B1B6D" w:rsidP="006B1B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недобросовестных</w:t>
            </w:r>
            <w:r w:rsidRPr="006B1B6D">
              <w:rPr>
                <w:rFonts w:ascii="Times New Roman" w:hAnsi="Times New Roman" w:cs="Times New Roman"/>
                <w:sz w:val="28"/>
                <w:szCs w:val="28"/>
              </w:rPr>
              <w:t xml:space="preserve"> действиях Деп</w:t>
            </w:r>
            <w:r>
              <w:rPr>
                <w:rFonts w:ascii="Times New Roman" w:hAnsi="Times New Roman" w:cs="Times New Roman"/>
                <w:sz w:val="28"/>
                <w:szCs w:val="28"/>
              </w:rPr>
              <w:t>артамента здравоохранения</w:t>
            </w:r>
            <w:r w:rsidRPr="006B1B6D">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автономного округа – </w:t>
            </w:r>
            <w:r w:rsidRPr="006B1B6D">
              <w:rPr>
                <w:rFonts w:ascii="Times New Roman" w:hAnsi="Times New Roman" w:cs="Times New Roman"/>
                <w:sz w:val="28"/>
                <w:szCs w:val="28"/>
              </w:rPr>
              <w:t>Югры</w:t>
            </w:r>
            <w:r>
              <w:rPr>
                <w:rFonts w:ascii="Times New Roman" w:hAnsi="Times New Roman" w:cs="Times New Roman"/>
                <w:sz w:val="28"/>
                <w:szCs w:val="28"/>
              </w:rPr>
              <w:t>, ограничивающих конкуренцию</w:t>
            </w:r>
          </w:p>
        </w:tc>
        <w:tc>
          <w:tcPr>
            <w:tcW w:w="3232" w:type="dxa"/>
          </w:tcPr>
          <w:p w:rsidR="006B1B6D" w:rsidRDefault="006B1B6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Сургут</w:t>
            </w:r>
          </w:p>
        </w:tc>
      </w:tr>
      <w:tr w:rsidR="00793E78" w:rsidTr="006B1B6D">
        <w:trPr>
          <w:trHeight w:val="447"/>
        </w:trPr>
        <w:tc>
          <w:tcPr>
            <w:tcW w:w="6232" w:type="dxa"/>
          </w:tcPr>
          <w:p w:rsidR="00793E78" w:rsidRDefault="00793E78" w:rsidP="00793E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93E78">
              <w:rPr>
                <w:rFonts w:ascii="Times New Roman" w:hAnsi="Times New Roman" w:cs="Times New Roman"/>
                <w:sz w:val="28"/>
                <w:szCs w:val="28"/>
              </w:rPr>
              <w:t xml:space="preserve"> неисполнении решения суда о взыскании задолженности за оказанные услуги</w:t>
            </w:r>
          </w:p>
        </w:tc>
        <w:tc>
          <w:tcPr>
            <w:tcW w:w="3232" w:type="dxa"/>
          </w:tcPr>
          <w:p w:rsidR="00793E78" w:rsidRDefault="00793E7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Березовский район</w:t>
            </w:r>
          </w:p>
        </w:tc>
      </w:tr>
      <w:tr w:rsidR="00793E78" w:rsidTr="006B1B6D">
        <w:trPr>
          <w:trHeight w:val="447"/>
        </w:trPr>
        <w:tc>
          <w:tcPr>
            <w:tcW w:w="6232" w:type="dxa"/>
          </w:tcPr>
          <w:p w:rsidR="00793E78" w:rsidRDefault="00793E78" w:rsidP="00793E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93E78">
              <w:rPr>
                <w:rFonts w:ascii="Times New Roman" w:hAnsi="Times New Roman" w:cs="Times New Roman"/>
                <w:sz w:val="28"/>
                <w:szCs w:val="28"/>
              </w:rPr>
              <w:t xml:space="preserve"> бездействии администрации в предоставлении недвижимого имущества под размещения магазина</w:t>
            </w:r>
          </w:p>
        </w:tc>
        <w:tc>
          <w:tcPr>
            <w:tcW w:w="3232" w:type="dxa"/>
          </w:tcPr>
          <w:p w:rsidR="00793E78" w:rsidRDefault="00793E7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Радужный</w:t>
            </w:r>
          </w:p>
        </w:tc>
      </w:tr>
      <w:tr w:rsidR="00793E78" w:rsidTr="006B1B6D">
        <w:trPr>
          <w:trHeight w:val="447"/>
        </w:trPr>
        <w:tc>
          <w:tcPr>
            <w:tcW w:w="6232" w:type="dxa"/>
          </w:tcPr>
          <w:p w:rsidR="00793E78" w:rsidRDefault="00793E78" w:rsidP="00793E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93E78">
              <w:rPr>
                <w:rFonts w:ascii="Times New Roman" w:hAnsi="Times New Roman" w:cs="Times New Roman"/>
                <w:sz w:val="28"/>
                <w:szCs w:val="28"/>
              </w:rPr>
              <w:t xml:space="preserve"> бездействии </w:t>
            </w:r>
            <w:r>
              <w:rPr>
                <w:rFonts w:ascii="Times New Roman" w:hAnsi="Times New Roman" w:cs="Times New Roman"/>
                <w:sz w:val="28"/>
                <w:szCs w:val="28"/>
              </w:rPr>
              <w:t>контрольных/надзорных органов</w:t>
            </w:r>
            <w:r w:rsidRPr="00793E78">
              <w:rPr>
                <w:rFonts w:ascii="Times New Roman" w:hAnsi="Times New Roman" w:cs="Times New Roman"/>
                <w:sz w:val="28"/>
                <w:szCs w:val="28"/>
              </w:rPr>
              <w:t xml:space="preserve"> в понуждении освободить земельный участок, ограничивающ</w:t>
            </w:r>
            <w:r>
              <w:rPr>
                <w:rFonts w:ascii="Times New Roman" w:hAnsi="Times New Roman" w:cs="Times New Roman"/>
                <w:sz w:val="28"/>
                <w:szCs w:val="28"/>
              </w:rPr>
              <w:t>ий доступ к имуществу заявителя</w:t>
            </w:r>
          </w:p>
        </w:tc>
        <w:tc>
          <w:tcPr>
            <w:tcW w:w="3232" w:type="dxa"/>
          </w:tcPr>
          <w:p w:rsidR="00793E78" w:rsidRDefault="00793E7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p>
        </w:tc>
      </w:tr>
      <w:tr w:rsidR="008E2438" w:rsidTr="006B1B6D">
        <w:trPr>
          <w:trHeight w:val="447"/>
        </w:trPr>
        <w:tc>
          <w:tcPr>
            <w:tcW w:w="6232" w:type="dxa"/>
          </w:tcPr>
          <w:p w:rsidR="008E2438" w:rsidRDefault="008E2438" w:rsidP="00793E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незаконных действиях при проведении Департаментом недропользования и природных ресурсов Ханты-Мансийского автономного округа – Югры аукциона</w:t>
            </w:r>
          </w:p>
        </w:tc>
        <w:tc>
          <w:tcPr>
            <w:tcW w:w="3232" w:type="dxa"/>
          </w:tcPr>
          <w:p w:rsidR="008E2438" w:rsidRDefault="008E243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Советский район</w:t>
            </w:r>
          </w:p>
        </w:tc>
      </w:tr>
      <w:tr w:rsidR="000E46B6" w:rsidTr="006B1B6D">
        <w:trPr>
          <w:trHeight w:val="447"/>
        </w:trPr>
        <w:tc>
          <w:tcPr>
            <w:tcW w:w="6232" w:type="dxa"/>
          </w:tcPr>
          <w:p w:rsidR="000E46B6" w:rsidRDefault="000E46B6" w:rsidP="00793E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необоснованном расторжении контракта в одностороннем порядке</w:t>
            </w:r>
          </w:p>
        </w:tc>
        <w:tc>
          <w:tcPr>
            <w:tcW w:w="3232" w:type="dxa"/>
          </w:tcPr>
          <w:p w:rsidR="000E46B6" w:rsidRDefault="000E46B6"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p>
        </w:tc>
      </w:tr>
    </w:tbl>
    <w:p w:rsidR="00D81394" w:rsidRDefault="00D81394" w:rsidP="009D3DE6">
      <w:pPr>
        <w:pStyle w:val="Default"/>
        <w:spacing w:line="360" w:lineRule="auto"/>
        <w:jc w:val="center"/>
        <w:rPr>
          <w:rFonts w:ascii="Times New Roman" w:hAnsi="Times New Roman" w:cs="Times New Roman"/>
          <w:b/>
          <w:color w:val="auto"/>
          <w:sz w:val="28"/>
          <w:szCs w:val="28"/>
        </w:rPr>
      </w:pPr>
    </w:p>
    <w:p w:rsidR="00C83B90" w:rsidRDefault="00553AD3" w:rsidP="009D3DE6">
      <w:pPr>
        <w:pStyle w:val="Default"/>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Тематика обращений предпринимателей</w:t>
      </w:r>
      <w:r w:rsidRPr="00C929FD">
        <w:rPr>
          <w:rFonts w:ascii="Times New Roman" w:hAnsi="Times New Roman" w:cs="Times New Roman"/>
          <w:b/>
          <w:color w:val="auto"/>
          <w:sz w:val="28"/>
          <w:szCs w:val="28"/>
        </w:rPr>
        <w:t>, содержащих доводы</w:t>
      </w:r>
    </w:p>
    <w:p w:rsidR="00553AD3" w:rsidRDefault="00553AD3" w:rsidP="00585E27">
      <w:pPr>
        <w:pStyle w:val="Default"/>
        <w:spacing w:line="360" w:lineRule="auto"/>
        <w:jc w:val="center"/>
        <w:rPr>
          <w:rFonts w:ascii="Times New Roman" w:hAnsi="Times New Roman" w:cs="Times New Roman"/>
          <w:b/>
          <w:color w:val="auto"/>
          <w:sz w:val="28"/>
          <w:szCs w:val="28"/>
        </w:rPr>
      </w:pPr>
      <w:r w:rsidRPr="00C929FD">
        <w:rPr>
          <w:rFonts w:ascii="Times New Roman" w:hAnsi="Times New Roman" w:cs="Times New Roman"/>
          <w:b/>
          <w:color w:val="auto"/>
          <w:sz w:val="28"/>
          <w:szCs w:val="28"/>
        </w:rPr>
        <w:t>о нарушении их прав государственными органами, в том числе контролирующими и правоохранительными:</w:t>
      </w:r>
    </w:p>
    <w:p w:rsidR="00553AD3" w:rsidRPr="00C929FD" w:rsidRDefault="00553AD3" w:rsidP="00553AD3">
      <w:pPr>
        <w:pStyle w:val="Default"/>
        <w:spacing w:line="276" w:lineRule="auto"/>
        <w:ind w:firstLine="709"/>
        <w:jc w:val="both"/>
        <w:rPr>
          <w:rFonts w:ascii="Times New Roman" w:hAnsi="Times New Roman" w:cs="Times New Roman"/>
          <w:b/>
          <w:color w:val="auto"/>
          <w:sz w:val="28"/>
          <w:szCs w:val="28"/>
        </w:rPr>
      </w:pPr>
    </w:p>
    <w:tbl>
      <w:tblPr>
        <w:tblStyle w:val="a3"/>
        <w:tblW w:w="9351" w:type="dxa"/>
        <w:tblLook w:val="04A0" w:firstRow="1" w:lastRow="0" w:firstColumn="1" w:lastColumn="0" w:noHBand="0" w:noVBand="1"/>
      </w:tblPr>
      <w:tblGrid>
        <w:gridCol w:w="6232"/>
        <w:gridCol w:w="3119"/>
      </w:tblGrid>
      <w:tr w:rsidR="00553AD3" w:rsidTr="003F24CA">
        <w:tc>
          <w:tcPr>
            <w:tcW w:w="6232" w:type="dxa"/>
          </w:tcPr>
          <w:p w:rsidR="00553AD3" w:rsidRDefault="00C83B90" w:rsidP="003F24CA">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 </w:t>
            </w:r>
            <w:r w:rsidR="00553AD3">
              <w:rPr>
                <w:rFonts w:ascii="Times New Roman" w:hAnsi="Times New Roman" w:cs="Times New Roman"/>
                <w:color w:val="auto"/>
                <w:sz w:val="28"/>
                <w:szCs w:val="28"/>
              </w:rPr>
              <w:t>обращения, жалобы</w:t>
            </w:r>
          </w:p>
        </w:tc>
        <w:tc>
          <w:tcPr>
            <w:tcW w:w="3119" w:type="dxa"/>
          </w:tcPr>
          <w:p w:rsidR="00553AD3" w:rsidRDefault="00553AD3" w:rsidP="003F24CA">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Муниципальное образование</w:t>
            </w:r>
          </w:p>
        </w:tc>
      </w:tr>
      <w:tr w:rsidR="00553AD3" w:rsidTr="001B4C1B">
        <w:tc>
          <w:tcPr>
            <w:tcW w:w="6232" w:type="dxa"/>
          </w:tcPr>
          <w:p w:rsidR="00553AD3" w:rsidRPr="00B51E39" w:rsidRDefault="001B4C1B" w:rsidP="001B4C1B">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1B4C1B">
              <w:rPr>
                <w:rFonts w:ascii="Times New Roman" w:hAnsi="Times New Roman" w:cs="Times New Roman"/>
                <w:sz w:val="28"/>
                <w:szCs w:val="28"/>
              </w:rPr>
              <w:t xml:space="preserve"> незаконном отказе в возбуждении уголовного дела в отношении сотрудников </w:t>
            </w:r>
            <w:r>
              <w:rPr>
                <w:rFonts w:ascii="Times New Roman" w:hAnsi="Times New Roman" w:cs="Times New Roman"/>
                <w:sz w:val="28"/>
                <w:szCs w:val="28"/>
              </w:rPr>
              <w:t xml:space="preserve">предприятий контрагентов по признакам состава преступления, предусмотренного статьей 159 Уголовного кодекса Российской Федерации </w:t>
            </w:r>
          </w:p>
        </w:tc>
        <w:tc>
          <w:tcPr>
            <w:tcW w:w="3119" w:type="dxa"/>
          </w:tcPr>
          <w:p w:rsidR="003F3494" w:rsidRPr="00B51E39" w:rsidRDefault="001B4C1B"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город </w:t>
            </w:r>
            <w:proofErr w:type="spellStart"/>
            <w:r>
              <w:rPr>
                <w:rFonts w:ascii="Times New Roman" w:hAnsi="Times New Roman" w:cs="Times New Roman"/>
                <w:color w:val="auto"/>
                <w:sz w:val="28"/>
                <w:szCs w:val="28"/>
              </w:rPr>
              <w:t>Югорск</w:t>
            </w:r>
            <w:proofErr w:type="spellEnd"/>
          </w:p>
        </w:tc>
      </w:tr>
      <w:tr w:rsidR="00553AD3" w:rsidTr="001B4C1B">
        <w:tc>
          <w:tcPr>
            <w:tcW w:w="6232" w:type="dxa"/>
          </w:tcPr>
          <w:p w:rsidR="00553AD3"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чрезмерных проверках со стороны налоговой службы</w:t>
            </w:r>
          </w:p>
        </w:tc>
        <w:tc>
          <w:tcPr>
            <w:tcW w:w="3119" w:type="dxa"/>
          </w:tcPr>
          <w:p w:rsidR="00553AD3"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Сургут</w:t>
            </w:r>
          </w:p>
        </w:tc>
      </w:tr>
      <w:tr w:rsidR="00553AD3" w:rsidTr="001B4C1B">
        <w:tc>
          <w:tcPr>
            <w:tcW w:w="6232" w:type="dxa"/>
          </w:tcPr>
          <w:p w:rsidR="00553AD3" w:rsidRDefault="003D770D" w:rsidP="003D770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w:t>
            </w:r>
            <w:r w:rsidRPr="003D770D">
              <w:rPr>
                <w:rFonts w:ascii="Times New Roman" w:hAnsi="Times New Roman" w:cs="Times New Roman"/>
                <w:color w:val="auto"/>
                <w:sz w:val="28"/>
                <w:szCs w:val="28"/>
              </w:rPr>
              <w:t xml:space="preserve"> неправомерных действиях сотрудников МВД по изъятию не принадлежащей предприятию техники</w:t>
            </w:r>
          </w:p>
        </w:tc>
        <w:tc>
          <w:tcPr>
            <w:tcW w:w="3119" w:type="dxa"/>
          </w:tcPr>
          <w:p w:rsidR="00553AD3" w:rsidRDefault="003D770D" w:rsidP="001B4C1B">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Сургутский</w:t>
            </w:r>
            <w:proofErr w:type="spellEnd"/>
            <w:r>
              <w:rPr>
                <w:rFonts w:ascii="Times New Roman" w:hAnsi="Times New Roman" w:cs="Times New Roman"/>
                <w:color w:val="auto"/>
                <w:sz w:val="28"/>
                <w:szCs w:val="28"/>
              </w:rPr>
              <w:t xml:space="preserve"> район</w:t>
            </w:r>
          </w:p>
        </w:tc>
      </w:tr>
      <w:tr w:rsidR="00553AD3" w:rsidTr="001B4C1B">
        <w:tc>
          <w:tcPr>
            <w:tcW w:w="6232" w:type="dxa"/>
          </w:tcPr>
          <w:p w:rsidR="00553AD3"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необоснованном начислении налоговой службой дополнительных сумм налогов</w:t>
            </w:r>
          </w:p>
        </w:tc>
        <w:tc>
          <w:tcPr>
            <w:tcW w:w="3119" w:type="dxa"/>
          </w:tcPr>
          <w:p w:rsidR="00553AD3" w:rsidRDefault="003D770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Белоярский район</w:t>
            </w:r>
          </w:p>
        </w:tc>
      </w:tr>
      <w:tr w:rsidR="00553AD3" w:rsidTr="001B4C1B">
        <w:tc>
          <w:tcPr>
            <w:tcW w:w="6232" w:type="dxa"/>
          </w:tcPr>
          <w:p w:rsidR="00553AD3" w:rsidRDefault="006B1B6D" w:rsidP="006B1B6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незаконном возбуждении</w:t>
            </w:r>
            <w:r w:rsidRPr="006B1B6D">
              <w:rPr>
                <w:rFonts w:ascii="Times New Roman" w:hAnsi="Times New Roman" w:cs="Times New Roman"/>
                <w:color w:val="auto"/>
                <w:sz w:val="28"/>
                <w:szCs w:val="28"/>
              </w:rPr>
              <w:t xml:space="preserve"> уголовного дела,</w:t>
            </w:r>
            <w:r>
              <w:rPr>
                <w:rFonts w:ascii="Times New Roman" w:hAnsi="Times New Roman" w:cs="Times New Roman"/>
                <w:color w:val="auto"/>
                <w:sz w:val="28"/>
                <w:szCs w:val="28"/>
              </w:rPr>
              <w:t xml:space="preserve"> действиях</w:t>
            </w:r>
            <w:r w:rsidRPr="006B1B6D">
              <w:rPr>
                <w:rFonts w:ascii="Times New Roman" w:hAnsi="Times New Roman" w:cs="Times New Roman"/>
                <w:color w:val="auto"/>
                <w:sz w:val="28"/>
                <w:szCs w:val="28"/>
              </w:rPr>
              <w:t xml:space="preserve"> направленных на банкротство предприятия</w:t>
            </w:r>
          </w:p>
        </w:tc>
        <w:tc>
          <w:tcPr>
            <w:tcW w:w="3119" w:type="dxa"/>
          </w:tcPr>
          <w:p w:rsidR="00553AD3" w:rsidRDefault="006B1B6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Советский район</w:t>
            </w:r>
          </w:p>
        </w:tc>
      </w:tr>
      <w:tr w:rsidR="000E30E6" w:rsidTr="001B4C1B">
        <w:tc>
          <w:tcPr>
            <w:tcW w:w="6232" w:type="dxa"/>
          </w:tcPr>
          <w:p w:rsidR="000E30E6" w:rsidRDefault="006B1B6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w:t>
            </w:r>
            <w:r w:rsidRPr="006B1B6D">
              <w:rPr>
                <w:rFonts w:ascii="Times New Roman" w:hAnsi="Times New Roman" w:cs="Times New Roman"/>
                <w:color w:val="auto"/>
                <w:sz w:val="28"/>
                <w:szCs w:val="28"/>
              </w:rPr>
              <w:t xml:space="preserve"> нарушениях при проведении проверки </w:t>
            </w:r>
            <w:r>
              <w:rPr>
                <w:rFonts w:ascii="Times New Roman" w:hAnsi="Times New Roman" w:cs="Times New Roman"/>
                <w:color w:val="auto"/>
                <w:sz w:val="28"/>
                <w:szCs w:val="28"/>
              </w:rPr>
              <w:t xml:space="preserve">территориальным отделом Управления </w:t>
            </w:r>
            <w:proofErr w:type="spellStart"/>
            <w:r>
              <w:rPr>
                <w:rFonts w:ascii="Times New Roman" w:hAnsi="Times New Roman" w:cs="Times New Roman"/>
                <w:color w:val="auto"/>
                <w:sz w:val="28"/>
                <w:szCs w:val="28"/>
              </w:rPr>
              <w:t>Роспотребнадзора</w:t>
            </w:r>
            <w:proofErr w:type="spellEnd"/>
          </w:p>
        </w:tc>
        <w:tc>
          <w:tcPr>
            <w:tcW w:w="3119" w:type="dxa"/>
          </w:tcPr>
          <w:p w:rsidR="000E30E6" w:rsidRDefault="006B1B6D"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Когалым</w:t>
            </w:r>
          </w:p>
        </w:tc>
      </w:tr>
      <w:tr w:rsidR="00793E78" w:rsidTr="001B4C1B">
        <w:tc>
          <w:tcPr>
            <w:tcW w:w="6232" w:type="dxa"/>
          </w:tcPr>
          <w:p w:rsidR="00793E78" w:rsidRDefault="00793E7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Pr="00793E78">
              <w:rPr>
                <w:rFonts w:ascii="Times New Roman" w:hAnsi="Times New Roman" w:cs="Times New Roman"/>
                <w:color w:val="auto"/>
                <w:sz w:val="28"/>
                <w:szCs w:val="28"/>
              </w:rPr>
              <w:t>незаконных действиях должностных лиц службы судебных приставов</w:t>
            </w:r>
            <w:r>
              <w:rPr>
                <w:rFonts w:ascii="Times New Roman" w:hAnsi="Times New Roman" w:cs="Times New Roman"/>
                <w:color w:val="auto"/>
                <w:sz w:val="28"/>
                <w:szCs w:val="28"/>
              </w:rPr>
              <w:t xml:space="preserve"> по наложению арестов на счета</w:t>
            </w:r>
          </w:p>
        </w:tc>
        <w:tc>
          <w:tcPr>
            <w:tcW w:w="3119" w:type="dxa"/>
          </w:tcPr>
          <w:p w:rsidR="00793E78" w:rsidRDefault="00793E78"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Сургут</w:t>
            </w:r>
          </w:p>
        </w:tc>
      </w:tr>
      <w:tr w:rsidR="008002F7" w:rsidTr="001B4C1B">
        <w:tc>
          <w:tcPr>
            <w:tcW w:w="6232" w:type="dxa"/>
          </w:tcPr>
          <w:p w:rsidR="008002F7" w:rsidRDefault="008002F7" w:rsidP="008002F7">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 незаконных действиях при проведении следственной проверки в рамках возбужденного уголовного дела </w:t>
            </w:r>
          </w:p>
        </w:tc>
        <w:tc>
          <w:tcPr>
            <w:tcW w:w="3119" w:type="dxa"/>
          </w:tcPr>
          <w:p w:rsidR="008002F7" w:rsidRDefault="008002F7"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Октябрьский район</w:t>
            </w:r>
          </w:p>
        </w:tc>
      </w:tr>
      <w:tr w:rsidR="008002F7" w:rsidTr="001B4C1B">
        <w:tc>
          <w:tcPr>
            <w:tcW w:w="6232" w:type="dxa"/>
          </w:tcPr>
          <w:p w:rsidR="008002F7" w:rsidRDefault="008002F7" w:rsidP="008002F7">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необоснованном привлечении к административной ответственности прокуратурой района</w:t>
            </w:r>
          </w:p>
        </w:tc>
        <w:tc>
          <w:tcPr>
            <w:tcW w:w="3119" w:type="dxa"/>
          </w:tcPr>
          <w:p w:rsidR="008002F7" w:rsidRDefault="008002F7"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Октябрьский район</w:t>
            </w:r>
          </w:p>
        </w:tc>
      </w:tr>
      <w:tr w:rsidR="003F15C3" w:rsidTr="001B4C1B">
        <w:tc>
          <w:tcPr>
            <w:tcW w:w="6232" w:type="dxa"/>
          </w:tcPr>
          <w:p w:rsidR="003F15C3" w:rsidRDefault="003F15C3" w:rsidP="003F15C3">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необоснованном привлечении к административной ответственности Федеральной службой по надзору в сфере транспорта</w:t>
            </w:r>
          </w:p>
        </w:tc>
        <w:tc>
          <w:tcPr>
            <w:tcW w:w="3119" w:type="dxa"/>
          </w:tcPr>
          <w:p w:rsidR="003F15C3" w:rsidRDefault="003F15C3" w:rsidP="001B4C1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город Нижневартовск</w:t>
            </w:r>
          </w:p>
        </w:tc>
      </w:tr>
      <w:tr w:rsidR="003F15C3" w:rsidTr="001B4C1B">
        <w:tc>
          <w:tcPr>
            <w:tcW w:w="6232" w:type="dxa"/>
          </w:tcPr>
          <w:p w:rsidR="003F15C3" w:rsidRDefault="003F15C3" w:rsidP="003F15C3">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 необоснованных действиях/бездействии территориального отдела налоговой инспекции</w:t>
            </w:r>
          </w:p>
        </w:tc>
        <w:tc>
          <w:tcPr>
            <w:tcW w:w="3119" w:type="dxa"/>
          </w:tcPr>
          <w:p w:rsidR="003F15C3" w:rsidRDefault="003F15C3" w:rsidP="001B4C1B">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Сургутский</w:t>
            </w:r>
            <w:proofErr w:type="spellEnd"/>
            <w:r>
              <w:rPr>
                <w:rFonts w:ascii="Times New Roman" w:hAnsi="Times New Roman" w:cs="Times New Roman"/>
                <w:color w:val="auto"/>
                <w:sz w:val="28"/>
                <w:szCs w:val="28"/>
              </w:rPr>
              <w:t xml:space="preserve"> район</w:t>
            </w:r>
          </w:p>
        </w:tc>
      </w:tr>
    </w:tbl>
    <w:p w:rsidR="00BB4919" w:rsidRDefault="00BB4919" w:rsidP="00A23203">
      <w:pPr>
        <w:pStyle w:val="Default"/>
        <w:spacing w:line="360" w:lineRule="auto"/>
        <w:jc w:val="both"/>
        <w:rPr>
          <w:rFonts w:ascii="Times New Roman" w:hAnsi="Times New Roman" w:cs="Times New Roman"/>
          <w:color w:val="auto"/>
          <w:sz w:val="28"/>
          <w:szCs w:val="28"/>
        </w:rPr>
      </w:pPr>
    </w:p>
    <w:p w:rsidR="00553AD3" w:rsidRDefault="00553AD3" w:rsidP="00585E27">
      <w:pPr>
        <w:pStyle w:val="Default"/>
        <w:spacing w:line="360" w:lineRule="auto"/>
        <w:ind w:firstLine="708"/>
        <w:jc w:val="both"/>
        <w:rPr>
          <w:rFonts w:ascii="Times New Roman" w:hAnsi="Times New Roman" w:cs="Times New Roman"/>
          <w:color w:val="auto"/>
          <w:sz w:val="28"/>
          <w:szCs w:val="28"/>
        </w:rPr>
      </w:pPr>
      <w:r w:rsidRPr="00B00C36">
        <w:rPr>
          <w:rFonts w:ascii="Times New Roman" w:hAnsi="Times New Roman" w:cs="Times New Roman"/>
          <w:color w:val="auto"/>
          <w:sz w:val="28"/>
          <w:szCs w:val="28"/>
        </w:rPr>
        <w:t xml:space="preserve">Кроме того, </w:t>
      </w:r>
      <w:r>
        <w:rPr>
          <w:rFonts w:ascii="Times New Roman" w:hAnsi="Times New Roman" w:cs="Times New Roman"/>
          <w:color w:val="auto"/>
          <w:sz w:val="28"/>
          <w:szCs w:val="28"/>
        </w:rPr>
        <w:t>в</w:t>
      </w:r>
      <w:r w:rsidRPr="004B3FEF">
        <w:rPr>
          <w:rFonts w:ascii="Times New Roman" w:hAnsi="Times New Roman" w:cs="Times New Roman"/>
          <w:color w:val="auto"/>
          <w:sz w:val="28"/>
          <w:szCs w:val="28"/>
        </w:rPr>
        <w:t xml:space="preserve"> адрес Уполномоченного </w:t>
      </w:r>
      <w:r>
        <w:rPr>
          <w:rFonts w:ascii="Times New Roman" w:hAnsi="Times New Roman" w:cs="Times New Roman"/>
          <w:color w:val="auto"/>
          <w:sz w:val="28"/>
          <w:szCs w:val="28"/>
        </w:rPr>
        <w:t xml:space="preserve">в </w:t>
      </w:r>
      <w:r w:rsidRPr="004B3FEF">
        <w:rPr>
          <w:rFonts w:ascii="Times New Roman" w:hAnsi="Times New Roman" w:cs="Times New Roman"/>
          <w:color w:val="auto"/>
          <w:sz w:val="28"/>
          <w:szCs w:val="28"/>
        </w:rPr>
        <w:t>I квартале текущего года поступили</w:t>
      </w:r>
      <w:r>
        <w:rPr>
          <w:rFonts w:ascii="Times New Roman" w:hAnsi="Times New Roman" w:cs="Times New Roman"/>
          <w:color w:val="auto"/>
          <w:sz w:val="28"/>
          <w:szCs w:val="28"/>
        </w:rPr>
        <w:t xml:space="preserve"> обращения по следующим вопросам:</w:t>
      </w:r>
    </w:p>
    <w:p w:rsidR="001B4C1B" w:rsidRDefault="001B4C1B"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об оказании содействия в реализации права на обращение в суд с заявлением о признании банкротом;</w:t>
      </w:r>
    </w:p>
    <w:p w:rsidR="001B4C1B" w:rsidRDefault="001B4C1B"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B4C1B">
        <w:rPr>
          <w:rFonts w:ascii="Times New Roman" w:hAnsi="Times New Roman" w:cs="Times New Roman"/>
          <w:color w:val="auto"/>
          <w:sz w:val="28"/>
          <w:szCs w:val="28"/>
        </w:rPr>
        <w:t>об оказании содействия во внесении изменений в законодательство Р</w:t>
      </w:r>
      <w:r>
        <w:rPr>
          <w:rFonts w:ascii="Times New Roman" w:hAnsi="Times New Roman" w:cs="Times New Roman"/>
          <w:color w:val="auto"/>
          <w:sz w:val="28"/>
          <w:szCs w:val="28"/>
        </w:rPr>
        <w:t xml:space="preserve">оссийской </w:t>
      </w:r>
      <w:r w:rsidRPr="001B4C1B">
        <w:rPr>
          <w:rFonts w:ascii="Times New Roman" w:hAnsi="Times New Roman" w:cs="Times New Roman"/>
          <w:color w:val="auto"/>
          <w:sz w:val="28"/>
          <w:szCs w:val="28"/>
        </w:rPr>
        <w:t>Ф</w:t>
      </w:r>
      <w:r>
        <w:rPr>
          <w:rFonts w:ascii="Times New Roman" w:hAnsi="Times New Roman" w:cs="Times New Roman"/>
          <w:color w:val="auto"/>
          <w:sz w:val="28"/>
          <w:szCs w:val="28"/>
        </w:rPr>
        <w:t>едерации</w:t>
      </w:r>
      <w:r w:rsidRPr="001B4C1B">
        <w:rPr>
          <w:rFonts w:ascii="Times New Roman" w:hAnsi="Times New Roman" w:cs="Times New Roman"/>
          <w:color w:val="auto"/>
          <w:sz w:val="28"/>
          <w:szCs w:val="28"/>
        </w:rPr>
        <w:t xml:space="preserve"> принятием нормы, регулирующей управление </w:t>
      </w:r>
      <w:r w:rsidRPr="001B4C1B">
        <w:rPr>
          <w:rFonts w:ascii="Times New Roman" w:hAnsi="Times New Roman" w:cs="Times New Roman"/>
          <w:color w:val="auto"/>
          <w:sz w:val="28"/>
          <w:szCs w:val="28"/>
        </w:rPr>
        <w:lastRenderedPageBreak/>
        <w:t>общей долевой собственностью собственниками помещений в нежилом здании</w:t>
      </w:r>
      <w:r>
        <w:rPr>
          <w:rFonts w:ascii="Times New Roman" w:hAnsi="Times New Roman" w:cs="Times New Roman"/>
          <w:color w:val="auto"/>
          <w:sz w:val="28"/>
          <w:szCs w:val="28"/>
        </w:rPr>
        <w:t>;</w:t>
      </w:r>
    </w:p>
    <w:p w:rsidR="001B4C1B" w:rsidRDefault="001B4C1B"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B4C1B">
        <w:rPr>
          <w:rFonts w:ascii="Times New Roman" w:hAnsi="Times New Roman" w:cs="Times New Roman"/>
          <w:color w:val="auto"/>
          <w:sz w:val="28"/>
          <w:szCs w:val="28"/>
        </w:rPr>
        <w:t>о разъяснении возможности выкупа земельного участка, приобретенного в рекр</w:t>
      </w:r>
      <w:r>
        <w:rPr>
          <w:rFonts w:ascii="Times New Roman" w:hAnsi="Times New Roman" w:cs="Times New Roman"/>
          <w:color w:val="auto"/>
          <w:sz w:val="28"/>
          <w:szCs w:val="28"/>
        </w:rPr>
        <w:t>е</w:t>
      </w:r>
      <w:r w:rsidRPr="001B4C1B">
        <w:rPr>
          <w:rFonts w:ascii="Times New Roman" w:hAnsi="Times New Roman" w:cs="Times New Roman"/>
          <w:color w:val="auto"/>
          <w:sz w:val="28"/>
          <w:szCs w:val="28"/>
        </w:rPr>
        <w:t>ацию и предназначенного для туристической деятельности, о проблемах в обустройстве дороги на туристическую базу, ввиду нахождения земельного участка в лесном фонде, о невозможности передачи земельного участка в субаренду</w:t>
      </w:r>
      <w:r>
        <w:rPr>
          <w:rFonts w:ascii="Times New Roman" w:hAnsi="Times New Roman" w:cs="Times New Roman"/>
          <w:color w:val="auto"/>
          <w:sz w:val="28"/>
          <w:szCs w:val="28"/>
        </w:rPr>
        <w:t>;</w:t>
      </w:r>
    </w:p>
    <w:p w:rsidR="001B4C1B" w:rsidRDefault="001B4C1B" w:rsidP="001B4C1B">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B4C1B">
        <w:rPr>
          <w:rFonts w:ascii="Times New Roman" w:hAnsi="Times New Roman" w:cs="Times New Roman"/>
          <w:color w:val="auto"/>
          <w:sz w:val="28"/>
          <w:szCs w:val="28"/>
        </w:rPr>
        <w:t>об оказании содействия в пересмотре кадастровой стоимости нежилого здания</w:t>
      </w:r>
      <w:r>
        <w:rPr>
          <w:rFonts w:ascii="Times New Roman" w:hAnsi="Times New Roman" w:cs="Times New Roman"/>
          <w:color w:val="auto"/>
          <w:sz w:val="28"/>
          <w:szCs w:val="28"/>
        </w:rPr>
        <w:t>;</w:t>
      </w:r>
    </w:p>
    <w:p w:rsidR="001B4C1B" w:rsidRDefault="001B4C1B"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B4C1B">
        <w:rPr>
          <w:rFonts w:ascii="Times New Roman" w:hAnsi="Times New Roman" w:cs="Times New Roman"/>
          <w:color w:val="auto"/>
          <w:sz w:val="28"/>
          <w:szCs w:val="28"/>
        </w:rPr>
        <w:t xml:space="preserve">о </w:t>
      </w:r>
      <w:r>
        <w:rPr>
          <w:rFonts w:ascii="Times New Roman" w:hAnsi="Times New Roman" w:cs="Times New Roman"/>
          <w:color w:val="auto"/>
          <w:sz w:val="28"/>
          <w:szCs w:val="28"/>
        </w:rPr>
        <w:t>консультировании</w:t>
      </w:r>
      <w:r w:rsidRPr="001B4C1B">
        <w:rPr>
          <w:rFonts w:ascii="Times New Roman" w:hAnsi="Times New Roman" w:cs="Times New Roman"/>
          <w:color w:val="auto"/>
          <w:sz w:val="28"/>
          <w:szCs w:val="28"/>
        </w:rPr>
        <w:t xml:space="preserve"> по вопросу </w:t>
      </w:r>
      <w:r>
        <w:rPr>
          <w:rFonts w:ascii="Times New Roman" w:hAnsi="Times New Roman" w:cs="Times New Roman"/>
          <w:color w:val="auto"/>
          <w:sz w:val="28"/>
          <w:szCs w:val="28"/>
        </w:rPr>
        <w:t>порядка приобретения</w:t>
      </w:r>
      <w:r w:rsidRPr="001B4C1B">
        <w:rPr>
          <w:rFonts w:ascii="Times New Roman" w:hAnsi="Times New Roman" w:cs="Times New Roman"/>
          <w:color w:val="auto"/>
          <w:sz w:val="28"/>
          <w:szCs w:val="28"/>
        </w:rPr>
        <w:t xml:space="preserve"> муниципального имущества</w:t>
      </w:r>
      <w:r>
        <w:rPr>
          <w:rFonts w:ascii="Times New Roman" w:hAnsi="Times New Roman" w:cs="Times New Roman"/>
          <w:color w:val="auto"/>
          <w:sz w:val="28"/>
          <w:szCs w:val="28"/>
        </w:rPr>
        <w:t>;</w:t>
      </w:r>
    </w:p>
    <w:p w:rsidR="001B4C1B" w:rsidRDefault="001B4C1B"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B4C1B">
        <w:rPr>
          <w:rFonts w:ascii="Times New Roman" w:hAnsi="Times New Roman" w:cs="Times New Roman"/>
          <w:color w:val="auto"/>
          <w:sz w:val="28"/>
          <w:szCs w:val="28"/>
        </w:rPr>
        <w:t>об оказании содействия в приобретении модульной пекарни</w:t>
      </w:r>
      <w:r w:rsidR="003D770D">
        <w:rPr>
          <w:rFonts w:ascii="Times New Roman" w:hAnsi="Times New Roman" w:cs="Times New Roman"/>
          <w:color w:val="auto"/>
          <w:sz w:val="28"/>
          <w:szCs w:val="28"/>
        </w:rPr>
        <w:t>;</w:t>
      </w:r>
    </w:p>
    <w:p w:rsidR="003D770D" w:rsidRDefault="003D770D"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D770D">
        <w:rPr>
          <w:rFonts w:ascii="Times New Roman" w:hAnsi="Times New Roman" w:cs="Times New Roman"/>
          <w:color w:val="auto"/>
          <w:sz w:val="28"/>
          <w:szCs w:val="28"/>
        </w:rPr>
        <w:t>о возникающих сложностях при осуществлении деятельности по перемещению и хранению задержанных транспортных средств</w:t>
      </w:r>
      <w:r>
        <w:rPr>
          <w:rFonts w:ascii="Times New Roman" w:hAnsi="Times New Roman" w:cs="Times New Roman"/>
          <w:color w:val="auto"/>
          <w:sz w:val="28"/>
          <w:szCs w:val="28"/>
        </w:rPr>
        <w:t>;</w:t>
      </w:r>
    </w:p>
    <w:p w:rsidR="003D770D" w:rsidRDefault="003D770D"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D770D">
        <w:rPr>
          <w:rFonts w:ascii="Times New Roman" w:hAnsi="Times New Roman" w:cs="Times New Roman"/>
          <w:color w:val="auto"/>
          <w:sz w:val="28"/>
          <w:szCs w:val="28"/>
        </w:rPr>
        <w:t>о высокой налоговой ставке по налогу на имущество физических лиц</w:t>
      </w:r>
      <w:r>
        <w:rPr>
          <w:rFonts w:ascii="Times New Roman" w:hAnsi="Times New Roman" w:cs="Times New Roman"/>
          <w:color w:val="auto"/>
          <w:sz w:val="28"/>
          <w:szCs w:val="28"/>
        </w:rPr>
        <w:t>;</w:t>
      </w:r>
    </w:p>
    <w:p w:rsidR="006B1B6D" w:rsidRDefault="006B1B6D"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1B6D">
        <w:rPr>
          <w:rFonts w:ascii="Times New Roman" w:hAnsi="Times New Roman" w:cs="Times New Roman"/>
          <w:color w:val="auto"/>
          <w:sz w:val="28"/>
          <w:szCs w:val="28"/>
        </w:rPr>
        <w:t xml:space="preserve"> об оказании содействия в получении информации о тарифах на электроэнергию</w:t>
      </w:r>
      <w:r>
        <w:rPr>
          <w:rFonts w:ascii="Times New Roman" w:hAnsi="Times New Roman" w:cs="Times New Roman"/>
          <w:color w:val="auto"/>
          <w:sz w:val="28"/>
          <w:szCs w:val="28"/>
        </w:rPr>
        <w:t>;</w:t>
      </w:r>
    </w:p>
    <w:p w:rsidR="003D770D" w:rsidRDefault="006B1B6D"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B1B6D">
        <w:rPr>
          <w:rFonts w:ascii="Times New Roman" w:hAnsi="Times New Roman" w:cs="Times New Roman"/>
          <w:color w:val="auto"/>
          <w:sz w:val="28"/>
          <w:szCs w:val="28"/>
        </w:rPr>
        <w:t>об отсутствии на территории района</w:t>
      </w:r>
      <w:r>
        <w:rPr>
          <w:rFonts w:ascii="Times New Roman" w:hAnsi="Times New Roman" w:cs="Times New Roman"/>
          <w:color w:val="auto"/>
          <w:sz w:val="28"/>
          <w:szCs w:val="28"/>
        </w:rPr>
        <w:t xml:space="preserve"> предприятий оказывающих</w:t>
      </w:r>
      <w:r w:rsidRPr="006B1B6D">
        <w:rPr>
          <w:rFonts w:ascii="Times New Roman" w:hAnsi="Times New Roman" w:cs="Times New Roman"/>
          <w:color w:val="auto"/>
          <w:sz w:val="28"/>
          <w:szCs w:val="28"/>
        </w:rPr>
        <w:t xml:space="preserve"> услуг</w:t>
      </w:r>
      <w:r>
        <w:rPr>
          <w:rFonts w:ascii="Times New Roman" w:hAnsi="Times New Roman" w:cs="Times New Roman"/>
          <w:color w:val="auto"/>
          <w:sz w:val="28"/>
          <w:szCs w:val="28"/>
        </w:rPr>
        <w:t>и</w:t>
      </w:r>
      <w:r w:rsidRPr="006B1B6D">
        <w:rPr>
          <w:rFonts w:ascii="Times New Roman" w:hAnsi="Times New Roman" w:cs="Times New Roman"/>
          <w:color w:val="auto"/>
          <w:sz w:val="28"/>
          <w:szCs w:val="28"/>
        </w:rPr>
        <w:t xml:space="preserve"> по</w:t>
      </w:r>
      <w:r>
        <w:rPr>
          <w:rFonts w:ascii="Times New Roman" w:hAnsi="Times New Roman" w:cs="Times New Roman"/>
          <w:color w:val="auto"/>
          <w:sz w:val="28"/>
          <w:szCs w:val="28"/>
        </w:rPr>
        <w:t xml:space="preserve"> утилизации отходов класса «Б»;</w:t>
      </w:r>
    </w:p>
    <w:p w:rsidR="006B1B6D" w:rsidRDefault="006B1B6D" w:rsidP="006B1B6D">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 разногласиях хозяйствующих субъектов при исполнении договоров на оказание услуг;</w:t>
      </w:r>
    </w:p>
    <w:p w:rsidR="006B1B6D" w:rsidRDefault="006B1B6D" w:rsidP="006B1B6D">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1B6D">
        <w:rPr>
          <w:rFonts w:ascii="Times New Roman" w:hAnsi="Times New Roman" w:cs="Times New Roman"/>
          <w:sz w:val="28"/>
          <w:szCs w:val="28"/>
        </w:rPr>
        <w:t xml:space="preserve">о препятствовании предпринимателям в осуществлении предпринимательской деятельности </w:t>
      </w:r>
      <w:r>
        <w:rPr>
          <w:rFonts w:ascii="Times New Roman" w:hAnsi="Times New Roman" w:cs="Times New Roman"/>
          <w:sz w:val="28"/>
          <w:szCs w:val="28"/>
        </w:rPr>
        <w:t>собственником торгового комплекса;</w:t>
      </w:r>
    </w:p>
    <w:p w:rsidR="006B1B6D" w:rsidRDefault="006B1B6D" w:rsidP="006B1B6D">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1B6D">
        <w:rPr>
          <w:rFonts w:ascii="Times New Roman" w:hAnsi="Times New Roman" w:cs="Times New Roman"/>
          <w:sz w:val="28"/>
          <w:szCs w:val="28"/>
        </w:rPr>
        <w:t>об оказании содействия в получении денежных сре</w:t>
      </w:r>
      <w:proofErr w:type="gramStart"/>
      <w:r w:rsidRPr="006B1B6D">
        <w:rPr>
          <w:rFonts w:ascii="Times New Roman" w:hAnsi="Times New Roman" w:cs="Times New Roman"/>
          <w:sz w:val="28"/>
          <w:szCs w:val="28"/>
        </w:rPr>
        <w:t>дств дл</w:t>
      </w:r>
      <w:proofErr w:type="gramEnd"/>
      <w:r w:rsidRPr="006B1B6D">
        <w:rPr>
          <w:rFonts w:ascii="Times New Roman" w:hAnsi="Times New Roman" w:cs="Times New Roman"/>
          <w:sz w:val="28"/>
          <w:szCs w:val="28"/>
        </w:rPr>
        <w:t xml:space="preserve">я расширения и реконструкции </w:t>
      </w:r>
      <w:r w:rsidR="00793E78">
        <w:rPr>
          <w:rFonts w:ascii="Times New Roman" w:hAnsi="Times New Roman" w:cs="Times New Roman"/>
          <w:sz w:val="28"/>
          <w:szCs w:val="28"/>
        </w:rPr>
        <w:t xml:space="preserve">нежилого </w:t>
      </w:r>
      <w:r w:rsidRPr="006B1B6D">
        <w:rPr>
          <w:rFonts w:ascii="Times New Roman" w:hAnsi="Times New Roman" w:cs="Times New Roman"/>
          <w:sz w:val="28"/>
          <w:szCs w:val="28"/>
        </w:rPr>
        <w:t>помещения</w:t>
      </w:r>
      <w:r w:rsidR="00793E78">
        <w:rPr>
          <w:rFonts w:ascii="Times New Roman" w:hAnsi="Times New Roman" w:cs="Times New Roman"/>
          <w:sz w:val="28"/>
          <w:szCs w:val="28"/>
        </w:rPr>
        <w:t>;</w:t>
      </w:r>
    </w:p>
    <w:p w:rsidR="00793E78" w:rsidRDefault="00793E78" w:rsidP="006B1B6D">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3E78">
        <w:rPr>
          <w:rFonts w:ascii="Times New Roman" w:hAnsi="Times New Roman" w:cs="Times New Roman"/>
          <w:sz w:val="28"/>
          <w:szCs w:val="28"/>
        </w:rPr>
        <w:t xml:space="preserve">об отсутствии мер поддержки, направленных на компенсацию денежных средств за приобретенные строительные материалы необходимые для переоборудования здания под организации праздников, </w:t>
      </w:r>
      <w:r w:rsidRPr="00793E78">
        <w:rPr>
          <w:rFonts w:ascii="Times New Roman" w:hAnsi="Times New Roman" w:cs="Times New Roman"/>
          <w:sz w:val="28"/>
          <w:szCs w:val="28"/>
        </w:rPr>
        <w:lastRenderedPageBreak/>
        <w:t>компенсацию поездок на форумы и выставки в пределах региона</w:t>
      </w:r>
      <w:r>
        <w:rPr>
          <w:rFonts w:ascii="Times New Roman" w:hAnsi="Times New Roman" w:cs="Times New Roman"/>
          <w:sz w:val="28"/>
          <w:szCs w:val="28"/>
        </w:rPr>
        <w:t>; компенсацию субаренды</w:t>
      </w:r>
      <w:r w:rsidRPr="00793E78">
        <w:rPr>
          <w:rFonts w:ascii="Times New Roman" w:hAnsi="Times New Roman" w:cs="Times New Roman"/>
          <w:sz w:val="28"/>
          <w:szCs w:val="28"/>
        </w:rPr>
        <w:t>, приобретения т</w:t>
      </w:r>
      <w:r>
        <w:rPr>
          <w:rFonts w:ascii="Times New Roman" w:hAnsi="Times New Roman" w:cs="Times New Roman"/>
          <w:sz w:val="28"/>
          <w:szCs w:val="28"/>
        </w:rPr>
        <w:t xml:space="preserve">ранспортных средств, </w:t>
      </w:r>
      <w:r w:rsidRPr="00793E78">
        <w:rPr>
          <w:rFonts w:ascii="Times New Roman" w:hAnsi="Times New Roman" w:cs="Times New Roman"/>
          <w:sz w:val="28"/>
          <w:szCs w:val="28"/>
        </w:rPr>
        <w:t>затрат на доставку детей в место оказания услуг</w:t>
      </w:r>
      <w:r>
        <w:rPr>
          <w:rFonts w:ascii="Times New Roman" w:hAnsi="Times New Roman" w:cs="Times New Roman"/>
          <w:sz w:val="28"/>
          <w:szCs w:val="28"/>
        </w:rPr>
        <w:t>;</w:t>
      </w:r>
    </w:p>
    <w:p w:rsidR="00793E78" w:rsidRDefault="00793E78" w:rsidP="00793E78">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 оказании содействия во внесении </w:t>
      </w:r>
      <w:r w:rsidRPr="009D3DE6">
        <w:rPr>
          <w:rFonts w:ascii="Times New Roman" w:hAnsi="Times New Roman" w:cs="Times New Roman"/>
          <w:sz w:val="28"/>
          <w:szCs w:val="28"/>
        </w:rPr>
        <w:t xml:space="preserve">изменений в постановление Правительства </w:t>
      </w:r>
      <w:r>
        <w:rPr>
          <w:rFonts w:ascii="Times New Roman" w:hAnsi="Times New Roman" w:cs="Times New Roman"/>
          <w:sz w:val="28"/>
          <w:szCs w:val="28"/>
        </w:rPr>
        <w:t>Ханты-Мансийского автономного округа – Югры от 05.10.2018 № 344-п «</w:t>
      </w:r>
      <w:r w:rsidRPr="009D3DE6">
        <w:rPr>
          <w:rFonts w:ascii="Times New Roman" w:hAnsi="Times New Roman" w:cs="Times New Roman"/>
          <w:sz w:val="28"/>
          <w:szCs w:val="28"/>
        </w:rPr>
        <w:t xml:space="preserve">О государственной программе </w:t>
      </w:r>
      <w:r>
        <w:rPr>
          <w:rFonts w:ascii="Times New Roman" w:hAnsi="Times New Roman" w:cs="Times New Roman"/>
          <w:sz w:val="28"/>
          <w:szCs w:val="28"/>
        </w:rPr>
        <w:t>Ханты-Мансийского автономного округа – Югры «</w:t>
      </w:r>
      <w:r w:rsidRPr="009D3DE6">
        <w:rPr>
          <w:rFonts w:ascii="Times New Roman" w:hAnsi="Times New Roman" w:cs="Times New Roman"/>
          <w:sz w:val="28"/>
          <w:szCs w:val="28"/>
        </w:rPr>
        <w:t>Разви</w:t>
      </w:r>
      <w:r>
        <w:rPr>
          <w:rFonts w:ascii="Times New Roman" w:hAnsi="Times New Roman" w:cs="Times New Roman"/>
          <w:sz w:val="28"/>
          <w:szCs w:val="28"/>
        </w:rPr>
        <w:t xml:space="preserve">тие агропромышленного комплекса», </w:t>
      </w:r>
      <w:r w:rsidRPr="009D3DE6">
        <w:rPr>
          <w:rFonts w:ascii="Times New Roman" w:hAnsi="Times New Roman" w:cs="Times New Roman"/>
          <w:sz w:val="28"/>
          <w:szCs w:val="28"/>
        </w:rPr>
        <w:t xml:space="preserve">в части сохранения ранее действовавших мер поддержки для участников </w:t>
      </w:r>
      <w:proofErr w:type="spellStart"/>
      <w:r w:rsidRPr="009D3DE6">
        <w:rPr>
          <w:rFonts w:ascii="Times New Roman" w:hAnsi="Times New Roman" w:cs="Times New Roman"/>
          <w:sz w:val="28"/>
          <w:szCs w:val="28"/>
        </w:rPr>
        <w:t>рыбохозяйственного</w:t>
      </w:r>
      <w:proofErr w:type="spellEnd"/>
      <w:r w:rsidRPr="009D3DE6">
        <w:rPr>
          <w:rFonts w:ascii="Times New Roman" w:hAnsi="Times New Roman" w:cs="Times New Roman"/>
          <w:sz w:val="28"/>
          <w:szCs w:val="28"/>
        </w:rPr>
        <w:t xml:space="preserve"> комплекса и сельхозпроизводителей</w:t>
      </w:r>
      <w:r>
        <w:rPr>
          <w:rFonts w:ascii="Times New Roman" w:hAnsi="Times New Roman" w:cs="Times New Roman"/>
          <w:sz w:val="28"/>
          <w:szCs w:val="28"/>
        </w:rPr>
        <w:t>;</w:t>
      </w:r>
    </w:p>
    <w:p w:rsidR="00793E78" w:rsidRDefault="00793E78" w:rsidP="006B1B6D">
      <w:pPr>
        <w:tabs>
          <w:tab w:val="left" w:pos="1134"/>
          <w:tab w:val="left" w:pos="193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3E78">
        <w:rPr>
          <w:rFonts w:ascii="Times New Roman" w:hAnsi="Times New Roman" w:cs="Times New Roman"/>
          <w:sz w:val="28"/>
          <w:szCs w:val="28"/>
        </w:rPr>
        <w:t>об оказании содействия в получении кредита</w:t>
      </w:r>
      <w:r>
        <w:rPr>
          <w:rFonts w:ascii="Times New Roman" w:hAnsi="Times New Roman" w:cs="Times New Roman"/>
          <w:sz w:val="28"/>
          <w:szCs w:val="28"/>
        </w:rPr>
        <w:t>;</w:t>
      </w:r>
    </w:p>
    <w:p w:rsidR="006B1B6D" w:rsidRDefault="00793E78"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93E78">
        <w:rPr>
          <w:rFonts w:ascii="Times New Roman" w:hAnsi="Times New Roman" w:cs="Times New Roman"/>
          <w:color w:val="auto"/>
          <w:sz w:val="28"/>
          <w:szCs w:val="28"/>
        </w:rPr>
        <w:t>об оказании содействия в вопросах факторинга для малого бизнеса</w:t>
      </w:r>
      <w:r>
        <w:rPr>
          <w:rFonts w:ascii="Times New Roman" w:hAnsi="Times New Roman" w:cs="Times New Roman"/>
          <w:color w:val="auto"/>
          <w:sz w:val="28"/>
          <w:szCs w:val="28"/>
        </w:rPr>
        <w:t>;</w:t>
      </w:r>
    </w:p>
    <w:p w:rsidR="00793E78" w:rsidRDefault="00793E78"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93E78">
        <w:rPr>
          <w:rFonts w:ascii="Times New Roman" w:hAnsi="Times New Roman" w:cs="Times New Roman"/>
          <w:color w:val="auto"/>
          <w:sz w:val="28"/>
          <w:szCs w:val="28"/>
        </w:rPr>
        <w:t>о нез</w:t>
      </w:r>
      <w:r>
        <w:rPr>
          <w:rFonts w:ascii="Times New Roman" w:hAnsi="Times New Roman" w:cs="Times New Roman"/>
          <w:color w:val="auto"/>
          <w:sz w:val="28"/>
          <w:szCs w:val="28"/>
        </w:rPr>
        <w:t>аконных действиях по отключению</w:t>
      </w:r>
      <w:r w:rsidRPr="00793E78">
        <w:rPr>
          <w:rFonts w:ascii="Times New Roman" w:hAnsi="Times New Roman" w:cs="Times New Roman"/>
          <w:color w:val="auto"/>
          <w:sz w:val="28"/>
          <w:szCs w:val="28"/>
        </w:rPr>
        <w:t xml:space="preserve"> электричества</w:t>
      </w:r>
      <w:r>
        <w:rPr>
          <w:rFonts w:ascii="Times New Roman" w:hAnsi="Times New Roman" w:cs="Times New Roman"/>
          <w:color w:val="auto"/>
          <w:sz w:val="28"/>
          <w:szCs w:val="28"/>
        </w:rPr>
        <w:t xml:space="preserve"> на объекте заявителя;</w:t>
      </w:r>
    </w:p>
    <w:p w:rsidR="008E2438" w:rsidRDefault="008E2438"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вопросы толкования</w:t>
      </w:r>
      <w:r w:rsidRPr="008E2438">
        <w:rPr>
          <w:rFonts w:ascii="Times New Roman" w:hAnsi="Times New Roman" w:cs="Times New Roman"/>
          <w:color w:val="auto"/>
          <w:sz w:val="28"/>
          <w:szCs w:val="28"/>
        </w:rPr>
        <w:t xml:space="preserve"> и </w:t>
      </w:r>
      <w:r>
        <w:rPr>
          <w:rFonts w:ascii="Times New Roman" w:hAnsi="Times New Roman" w:cs="Times New Roman"/>
          <w:color w:val="auto"/>
          <w:sz w:val="28"/>
          <w:szCs w:val="28"/>
        </w:rPr>
        <w:t>применения</w:t>
      </w:r>
      <w:r w:rsidRPr="008E2438">
        <w:rPr>
          <w:rFonts w:ascii="Times New Roman" w:hAnsi="Times New Roman" w:cs="Times New Roman"/>
          <w:color w:val="auto"/>
          <w:sz w:val="28"/>
          <w:szCs w:val="28"/>
        </w:rPr>
        <w:t xml:space="preserve"> положений статьи </w:t>
      </w:r>
      <w:r>
        <w:rPr>
          <w:rFonts w:ascii="Times New Roman" w:hAnsi="Times New Roman" w:cs="Times New Roman"/>
          <w:color w:val="auto"/>
          <w:sz w:val="28"/>
          <w:szCs w:val="28"/>
        </w:rPr>
        <w:t xml:space="preserve">12 Федерального закона от 28 декабря </w:t>
      </w:r>
      <w:r w:rsidRPr="008E2438">
        <w:rPr>
          <w:rFonts w:ascii="Times New Roman" w:hAnsi="Times New Roman" w:cs="Times New Roman"/>
          <w:color w:val="auto"/>
          <w:sz w:val="28"/>
          <w:szCs w:val="28"/>
        </w:rPr>
        <w:t>2017</w:t>
      </w:r>
      <w:r>
        <w:rPr>
          <w:rFonts w:ascii="Times New Roman" w:hAnsi="Times New Roman" w:cs="Times New Roman"/>
          <w:color w:val="auto"/>
          <w:sz w:val="28"/>
          <w:szCs w:val="28"/>
        </w:rPr>
        <w:t xml:space="preserve"> года </w:t>
      </w:r>
      <w:r w:rsidRPr="008E2438">
        <w:rPr>
          <w:rFonts w:ascii="Times New Roman" w:hAnsi="Times New Roman" w:cs="Times New Roman"/>
          <w:color w:val="auto"/>
          <w:sz w:val="28"/>
          <w:szCs w:val="28"/>
        </w:rPr>
        <w:t>№ 436-ФЗ «О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hAnsi="Times New Roman" w:cs="Times New Roman"/>
          <w:color w:val="auto"/>
          <w:sz w:val="28"/>
          <w:szCs w:val="28"/>
        </w:rPr>
        <w:t>;</w:t>
      </w:r>
    </w:p>
    <w:p w:rsidR="003D08EF" w:rsidRDefault="003D08EF"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D08EF">
        <w:rPr>
          <w:rFonts w:ascii="Times New Roman" w:hAnsi="Times New Roman" w:cs="Times New Roman"/>
          <w:color w:val="auto"/>
          <w:sz w:val="28"/>
          <w:szCs w:val="28"/>
        </w:rPr>
        <w:t>о разъяснении порядка заполнения и представления отчетности об образовании, использовании обезвреживании и размещении отходов</w:t>
      </w:r>
      <w:r>
        <w:rPr>
          <w:rFonts w:ascii="Times New Roman" w:hAnsi="Times New Roman" w:cs="Times New Roman"/>
          <w:color w:val="auto"/>
          <w:sz w:val="28"/>
          <w:szCs w:val="28"/>
        </w:rPr>
        <w:t>;</w:t>
      </w:r>
    </w:p>
    <w:p w:rsidR="003D08EF" w:rsidRDefault="003D08EF"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о завышенной арендной плате за пользование нежилым помещение, установленной собственником нежилого здания;</w:t>
      </w:r>
    </w:p>
    <w:p w:rsidR="003D08EF" w:rsidRDefault="003D08EF"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 принятии участия в выездной внеплановой проверке, проводимой Управлением </w:t>
      </w:r>
      <w:proofErr w:type="spellStart"/>
      <w:r>
        <w:rPr>
          <w:rFonts w:ascii="Times New Roman" w:hAnsi="Times New Roman" w:cs="Times New Roman"/>
          <w:color w:val="auto"/>
          <w:sz w:val="28"/>
          <w:szCs w:val="28"/>
        </w:rPr>
        <w:t>Роспотребнадзора</w:t>
      </w:r>
      <w:proofErr w:type="spellEnd"/>
      <w:r>
        <w:rPr>
          <w:rFonts w:ascii="Times New Roman" w:hAnsi="Times New Roman" w:cs="Times New Roman"/>
          <w:color w:val="auto"/>
          <w:sz w:val="28"/>
          <w:szCs w:val="28"/>
        </w:rPr>
        <w:t xml:space="preserve"> по Ханты-Мансийскому автономному округу – Югре;</w:t>
      </w:r>
    </w:p>
    <w:p w:rsidR="003D08EF" w:rsidRDefault="003D08EF"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о</w:t>
      </w:r>
      <w:r w:rsidRPr="003D08EF">
        <w:rPr>
          <w:rFonts w:ascii="Times New Roman" w:hAnsi="Times New Roman" w:cs="Times New Roman"/>
          <w:color w:val="auto"/>
          <w:sz w:val="28"/>
          <w:szCs w:val="28"/>
        </w:rPr>
        <w:t>б оказании содействия в сохранении жилого помещения, изымаемого в связи с необходимостью погашения задолженности перед кредиторами</w:t>
      </w:r>
      <w:r>
        <w:rPr>
          <w:rFonts w:ascii="Times New Roman" w:hAnsi="Times New Roman" w:cs="Times New Roman"/>
          <w:color w:val="auto"/>
          <w:sz w:val="28"/>
          <w:szCs w:val="28"/>
        </w:rPr>
        <w:t>;</w:t>
      </w:r>
    </w:p>
    <w:p w:rsidR="003D08EF" w:rsidRDefault="000E46B6"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об оказании содействия в продлении срока договора на предоставление гранта;</w:t>
      </w:r>
    </w:p>
    <w:p w:rsidR="008002F7" w:rsidRDefault="008002F7" w:rsidP="00585E27">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D285A">
        <w:rPr>
          <w:rFonts w:ascii="Times New Roman" w:hAnsi="Times New Roman" w:cs="Times New Roman"/>
          <w:color w:val="auto"/>
          <w:sz w:val="28"/>
          <w:szCs w:val="28"/>
        </w:rPr>
        <w:t xml:space="preserve"> об оказании содействия в п</w:t>
      </w:r>
      <w:r>
        <w:rPr>
          <w:rFonts w:ascii="Times New Roman" w:hAnsi="Times New Roman" w:cs="Times New Roman"/>
          <w:color w:val="auto"/>
          <w:sz w:val="28"/>
          <w:szCs w:val="28"/>
        </w:rPr>
        <w:t>олучении пропусков на территорию заказчика;</w:t>
      </w:r>
    </w:p>
    <w:p w:rsidR="009D3DE6" w:rsidRPr="003F15C3" w:rsidRDefault="008002F7" w:rsidP="003F15C3">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об оказании содействия в приобретении пр</w:t>
      </w:r>
      <w:r w:rsidR="003F15C3">
        <w:rPr>
          <w:rFonts w:ascii="Times New Roman" w:hAnsi="Times New Roman" w:cs="Times New Roman"/>
          <w:color w:val="auto"/>
          <w:sz w:val="28"/>
          <w:szCs w:val="28"/>
        </w:rPr>
        <w:t>ава аренды на земельный участок.</w:t>
      </w:r>
    </w:p>
    <w:p w:rsidR="00553AD3" w:rsidRDefault="00553AD3" w:rsidP="00D8799A">
      <w:pPr>
        <w:spacing w:after="0" w:line="360" w:lineRule="auto"/>
        <w:jc w:val="center"/>
        <w:rPr>
          <w:rFonts w:ascii="Times New Roman" w:hAnsi="Times New Roman" w:cs="Times New Roman"/>
          <w:b/>
          <w:sz w:val="28"/>
          <w:szCs w:val="28"/>
        </w:rPr>
      </w:pPr>
      <w:r w:rsidRPr="00585E27">
        <w:rPr>
          <w:rFonts w:ascii="Times New Roman" w:hAnsi="Times New Roman" w:cs="Times New Roman"/>
          <w:b/>
          <w:sz w:val="28"/>
          <w:szCs w:val="28"/>
        </w:rPr>
        <w:t>Примеры рассмотрения обращений и принятия мер в защиту прав и законных интересов субъектов п</w:t>
      </w:r>
      <w:r w:rsidR="001E4288">
        <w:rPr>
          <w:rFonts w:ascii="Times New Roman" w:hAnsi="Times New Roman" w:cs="Times New Roman"/>
          <w:b/>
          <w:sz w:val="28"/>
          <w:szCs w:val="28"/>
        </w:rPr>
        <w:t>редпринимательской деятельности</w:t>
      </w:r>
    </w:p>
    <w:p w:rsidR="00C83B90" w:rsidRPr="00585E27" w:rsidRDefault="00C83B90" w:rsidP="00D8799A">
      <w:pPr>
        <w:spacing w:after="0" w:line="360" w:lineRule="auto"/>
        <w:jc w:val="center"/>
        <w:rPr>
          <w:rFonts w:ascii="Times New Roman" w:hAnsi="Times New Roman" w:cs="Times New Roman"/>
          <w:b/>
          <w:sz w:val="28"/>
          <w:szCs w:val="28"/>
        </w:rPr>
      </w:pPr>
    </w:p>
    <w:p w:rsidR="003F15C3" w:rsidRPr="003F15C3" w:rsidRDefault="003F15C3" w:rsidP="00D8799A">
      <w:pPr>
        <w:spacing w:after="0" w:line="360" w:lineRule="auto"/>
        <w:ind w:firstLine="709"/>
        <w:jc w:val="both"/>
        <w:rPr>
          <w:rFonts w:ascii="Times New Roman" w:hAnsi="Times New Roman" w:cs="Times New Roman"/>
          <w:sz w:val="28"/>
          <w:szCs w:val="28"/>
        </w:rPr>
      </w:pPr>
      <w:r w:rsidRPr="003F15C3">
        <w:rPr>
          <w:rFonts w:ascii="Times New Roman" w:hAnsi="Times New Roman" w:cs="Times New Roman"/>
          <w:sz w:val="28"/>
          <w:szCs w:val="28"/>
        </w:rPr>
        <w:t xml:space="preserve">При участии Уполномоченного </w:t>
      </w:r>
      <w:proofErr w:type="gramStart"/>
      <w:r w:rsidRPr="003F15C3">
        <w:rPr>
          <w:rFonts w:ascii="Times New Roman" w:hAnsi="Times New Roman" w:cs="Times New Roman"/>
          <w:sz w:val="28"/>
          <w:szCs w:val="28"/>
        </w:rPr>
        <w:t>региональным</w:t>
      </w:r>
      <w:proofErr w:type="gramEnd"/>
      <w:r w:rsidRPr="003F15C3">
        <w:rPr>
          <w:rFonts w:ascii="Times New Roman" w:hAnsi="Times New Roman" w:cs="Times New Roman"/>
          <w:sz w:val="28"/>
          <w:szCs w:val="28"/>
        </w:rPr>
        <w:t xml:space="preserve"> УФАС вынесено решение о признании действий государс</w:t>
      </w:r>
      <w:r>
        <w:rPr>
          <w:rFonts w:ascii="Times New Roman" w:hAnsi="Times New Roman" w:cs="Times New Roman"/>
          <w:sz w:val="28"/>
          <w:szCs w:val="28"/>
        </w:rPr>
        <w:t>твенной медицинской организации</w:t>
      </w:r>
      <w:r w:rsidRPr="003F15C3">
        <w:rPr>
          <w:rFonts w:ascii="Times New Roman" w:hAnsi="Times New Roman" w:cs="Times New Roman"/>
          <w:sz w:val="28"/>
          <w:szCs w:val="28"/>
        </w:rPr>
        <w:t xml:space="preserve"> нарушающими права частной медицинской организации из Нижневартовска, в чьих интересах в деле учувствовал бизнес-омбудсмен.</w:t>
      </w:r>
    </w:p>
    <w:p w:rsidR="003F15C3" w:rsidRPr="003F15C3" w:rsidRDefault="003F15C3" w:rsidP="00D8799A">
      <w:pPr>
        <w:spacing w:after="0" w:line="360" w:lineRule="auto"/>
        <w:ind w:firstLine="708"/>
        <w:jc w:val="both"/>
        <w:rPr>
          <w:rFonts w:ascii="Times New Roman" w:hAnsi="Times New Roman" w:cs="Times New Roman"/>
          <w:sz w:val="28"/>
          <w:szCs w:val="28"/>
        </w:rPr>
      </w:pPr>
      <w:r w:rsidRPr="003F15C3">
        <w:rPr>
          <w:rFonts w:ascii="Times New Roman" w:hAnsi="Times New Roman" w:cs="Times New Roman"/>
          <w:sz w:val="28"/>
          <w:szCs w:val="28"/>
        </w:rPr>
        <w:t xml:space="preserve">Антимонопольный орган принял доводы Югорского правозащитника относительно необоснованности действий медицинского учреждения, распространившего сведения, которые могут причинить ущерб деловой репутации общества, обратившегося к </w:t>
      </w:r>
      <w:r w:rsidR="00D8799A">
        <w:rPr>
          <w:rFonts w:ascii="Times New Roman" w:hAnsi="Times New Roman" w:cs="Times New Roman"/>
          <w:sz w:val="28"/>
          <w:szCs w:val="28"/>
        </w:rPr>
        <w:t>Уполномоченному</w:t>
      </w:r>
      <w:r w:rsidRPr="003F15C3">
        <w:rPr>
          <w:rFonts w:ascii="Times New Roman" w:hAnsi="Times New Roman" w:cs="Times New Roman"/>
          <w:sz w:val="28"/>
          <w:szCs w:val="28"/>
        </w:rPr>
        <w:t xml:space="preserve"> за помощью.</w:t>
      </w:r>
    </w:p>
    <w:p w:rsidR="003F15C3" w:rsidRPr="003F15C3" w:rsidRDefault="003F15C3" w:rsidP="00D8799A">
      <w:pPr>
        <w:spacing w:after="0" w:line="360" w:lineRule="auto"/>
        <w:ind w:firstLine="708"/>
        <w:jc w:val="both"/>
        <w:rPr>
          <w:rFonts w:ascii="Times New Roman" w:hAnsi="Times New Roman" w:cs="Times New Roman"/>
          <w:sz w:val="28"/>
          <w:szCs w:val="28"/>
        </w:rPr>
      </w:pPr>
      <w:proofErr w:type="gramStart"/>
      <w:r w:rsidRPr="003F15C3">
        <w:rPr>
          <w:rFonts w:ascii="Times New Roman" w:hAnsi="Times New Roman" w:cs="Times New Roman"/>
          <w:sz w:val="28"/>
          <w:szCs w:val="28"/>
        </w:rPr>
        <w:t xml:space="preserve">Необходимо отметить, что принятое УФАС решение должно придать новый импульс затянувшемуся диалогу с региональным Департаментом здравоохранения, переговоры с которым по вопросу возможности осуществления частными медицинскими организациями обязательных медицинских психиатрический освидетельствований заинтересованные организации и общественные объединения при поддержке </w:t>
      </w:r>
      <w:r w:rsidR="00D8799A">
        <w:rPr>
          <w:rFonts w:ascii="Times New Roman" w:hAnsi="Times New Roman" w:cs="Times New Roman"/>
          <w:sz w:val="28"/>
          <w:szCs w:val="28"/>
        </w:rPr>
        <w:t xml:space="preserve">                          </w:t>
      </w:r>
      <w:r w:rsidRPr="003F15C3">
        <w:rPr>
          <w:rFonts w:ascii="Times New Roman" w:hAnsi="Times New Roman" w:cs="Times New Roman"/>
          <w:sz w:val="28"/>
          <w:szCs w:val="28"/>
        </w:rPr>
        <w:t>бизнес-омбудсмена ведут с середины 2018 года.</w:t>
      </w:r>
      <w:proofErr w:type="gramEnd"/>
    </w:p>
    <w:p w:rsidR="005321CA" w:rsidRDefault="003F15C3" w:rsidP="00D8799A">
      <w:pPr>
        <w:spacing w:after="0" w:line="360" w:lineRule="auto"/>
        <w:ind w:firstLine="709"/>
        <w:jc w:val="both"/>
        <w:rPr>
          <w:rFonts w:ascii="Times New Roman" w:hAnsi="Times New Roman" w:cs="Times New Roman"/>
          <w:sz w:val="28"/>
          <w:szCs w:val="28"/>
        </w:rPr>
      </w:pPr>
      <w:r w:rsidRPr="003F15C3">
        <w:rPr>
          <w:rFonts w:ascii="Times New Roman" w:hAnsi="Times New Roman" w:cs="Times New Roman"/>
          <w:sz w:val="28"/>
          <w:szCs w:val="28"/>
        </w:rPr>
        <w:t>Вышеуказанный вопрос находится на контроле у Уполномоченного до полного разрешения спорной ситуации, в том числе при участии федеральных органов власти.</w:t>
      </w:r>
    </w:p>
    <w:p w:rsidR="00D8799A" w:rsidRDefault="00D8799A" w:rsidP="00D8799A">
      <w:pPr>
        <w:spacing w:after="0" w:line="360" w:lineRule="auto"/>
        <w:ind w:firstLine="709"/>
        <w:jc w:val="both"/>
        <w:rPr>
          <w:rFonts w:ascii="Times New Roman" w:hAnsi="Times New Roman" w:cs="Times New Roman"/>
          <w:sz w:val="28"/>
          <w:szCs w:val="28"/>
        </w:rPr>
      </w:pPr>
    </w:p>
    <w:p w:rsidR="00D8799A" w:rsidRPr="00D8799A" w:rsidRDefault="00D8799A" w:rsidP="00D879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8799A">
        <w:rPr>
          <w:rFonts w:ascii="Times New Roman" w:hAnsi="Times New Roman" w:cs="Times New Roman"/>
          <w:sz w:val="28"/>
          <w:szCs w:val="28"/>
        </w:rPr>
        <w:t xml:space="preserve"> Арбитражном суде Ханты-Мансийского автономного округа – Югры состоялось очередное судебное заседание по заявлению предпринимателя из Сургута об оспаривании решения местных властей, </w:t>
      </w:r>
      <w:r w:rsidRPr="00D8799A">
        <w:rPr>
          <w:rFonts w:ascii="Times New Roman" w:hAnsi="Times New Roman" w:cs="Times New Roman"/>
          <w:sz w:val="28"/>
          <w:szCs w:val="28"/>
        </w:rPr>
        <w:lastRenderedPageBreak/>
        <w:t>связанного с отказом во включении в схему нестационарных торговых объектов.</w:t>
      </w:r>
    </w:p>
    <w:p w:rsidR="00D8799A" w:rsidRPr="00D8799A" w:rsidRDefault="00D8799A" w:rsidP="00D8799A">
      <w:pPr>
        <w:spacing w:after="0" w:line="360" w:lineRule="auto"/>
        <w:ind w:firstLine="708"/>
        <w:jc w:val="both"/>
        <w:rPr>
          <w:rFonts w:ascii="Times New Roman" w:hAnsi="Times New Roman" w:cs="Times New Roman"/>
          <w:sz w:val="28"/>
          <w:szCs w:val="28"/>
        </w:rPr>
      </w:pPr>
      <w:r w:rsidRPr="00D8799A">
        <w:rPr>
          <w:rFonts w:ascii="Times New Roman" w:hAnsi="Times New Roman" w:cs="Times New Roman"/>
          <w:sz w:val="28"/>
          <w:szCs w:val="28"/>
        </w:rPr>
        <w:t>Нестандартность ситуации заключалась в том, что команде Уполномоченного предстояло помочь заявителю убедить суд в том, что деятельность заявителя, связанная с ветеринарными услугами, также имеет право на осуществление посредством использования нестационарного торгового объекта.</w:t>
      </w: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Более того, ранее администрация города санкционировала заявителю осуществление такого вида предпринимательской деятельности при условии возведения на используемом земельном участке стационарного объекта для предоставления ветеринарных услуг взамен существующему временному сооружению. Суду представлены доказательства того, что готовность стационарного объекта составляет 95% и лишение предпринимателя возможности продолжения работы повлечет его банкротство, а жителей города лишат возможности получения квалифицированной помощи своим питомцам в большой и современной ветеринарной клинике.</w:t>
      </w:r>
    </w:p>
    <w:p w:rsid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Лишь по итогам второго заседания по указанному делу суд принял сторону предпринимателя, постановив заключить с ним соответствующий договор.</w:t>
      </w:r>
    </w:p>
    <w:p w:rsidR="00D8799A" w:rsidRDefault="00D8799A" w:rsidP="00D8799A">
      <w:pPr>
        <w:spacing w:after="0" w:line="360" w:lineRule="auto"/>
        <w:ind w:firstLine="709"/>
        <w:jc w:val="both"/>
        <w:rPr>
          <w:rFonts w:ascii="Times New Roman" w:hAnsi="Times New Roman" w:cs="Times New Roman"/>
          <w:sz w:val="28"/>
          <w:szCs w:val="28"/>
        </w:rPr>
      </w:pPr>
    </w:p>
    <w:p w:rsidR="00D8799A" w:rsidRPr="00D8799A" w:rsidRDefault="00D8799A" w:rsidP="00D879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2019 года</w:t>
      </w:r>
      <w:r w:rsidRPr="00D8799A">
        <w:rPr>
          <w:rFonts w:ascii="Times New Roman" w:hAnsi="Times New Roman" w:cs="Times New Roman"/>
          <w:sz w:val="28"/>
          <w:szCs w:val="28"/>
        </w:rPr>
        <w:t xml:space="preserve"> Арбитражным судом Ханты-Мансийского автономного округа – Югры вынесено решение по делу, начало которому положено первым заседанием, состоявшимся 19 марта 2018 года.</w:t>
      </w: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 xml:space="preserve">Обществом </w:t>
      </w:r>
      <w:r>
        <w:rPr>
          <w:rFonts w:ascii="Times New Roman" w:hAnsi="Times New Roman" w:cs="Times New Roman"/>
          <w:sz w:val="28"/>
          <w:szCs w:val="28"/>
        </w:rPr>
        <w:t>с ограниченной ответственностью</w:t>
      </w:r>
      <w:r w:rsidRPr="00D8799A">
        <w:rPr>
          <w:rFonts w:ascii="Times New Roman" w:hAnsi="Times New Roman" w:cs="Times New Roman"/>
          <w:sz w:val="28"/>
          <w:szCs w:val="28"/>
        </w:rPr>
        <w:t xml:space="preserve"> после неудачных попыток урегулирования имущественного спора с Администрацией города Сургута принято решение защищать свои права в органах судебной власти. Уполномоченный поддержал требования общества о признании права собственности на самовольную постройку и об отказе в удовлетворении </w:t>
      </w:r>
      <w:r w:rsidRPr="00D8799A">
        <w:rPr>
          <w:rFonts w:ascii="Times New Roman" w:hAnsi="Times New Roman" w:cs="Times New Roman"/>
          <w:sz w:val="28"/>
          <w:szCs w:val="28"/>
        </w:rPr>
        <w:lastRenderedPageBreak/>
        <w:t>корреспондирующих требований Администрации города Сургут</w:t>
      </w:r>
      <w:proofErr w:type="gramStart"/>
      <w:r w:rsidRPr="00D8799A">
        <w:rPr>
          <w:rFonts w:ascii="Times New Roman" w:hAnsi="Times New Roman" w:cs="Times New Roman"/>
          <w:sz w:val="28"/>
          <w:szCs w:val="28"/>
        </w:rPr>
        <w:t>а о ее</w:t>
      </w:r>
      <w:proofErr w:type="gramEnd"/>
      <w:r w:rsidRPr="00D8799A">
        <w:rPr>
          <w:rFonts w:ascii="Times New Roman" w:hAnsi="Times New Roman" w:cs="Times New Roman"/>
          <w:sz w:val="28"/>
          <w:szCs w:val="28"/>
        </w:rPr>
        <w:t xml:space="preserve"> сносе, приняв участие в 9 судебных заседаниях в защиту прав и законных интересов общества.</w:t>
      </w:r>
    </w:p>
    <w:p w:rsid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 xml:space="preserve">По результатам изучения дела, состоящего из 5 томов, </w:t>
      </w:r>
      <w:proofErr w:type="gramStart"/>
      <w:r w:rsidRPr="00D8799A">
        <w:rPr>
          <w:rFonts w:ascii="Times New Roman" w:hAnsi="Times New Roman" w:cs="Times New Roman"/>
          <w:sz w:val="28"/>
          <w:szCs w:val="28"/>
        </w:rPr>
        <w:t>принимая во внимание позицию бизнес-омбудсмена судом принято решение об</w:t>
      </w:r>
      <w:proofErr w:type="gramEnd"/>
      <w:r w:rsidRPr="00D8799A">
        <w:rPr>
          <w:rFonts w:ascii="Times New Roman" w:hAnsi="Times New Roman" w:cs="Times New Roman"/>
          <w:sz w:val="28"/>
          <w:szCs w:val="28"/>
        </w:rPr>
        <w:t xml:space="preserve"> удовлетворении требований общества.</w:t>
      </w:r>
    </w:p>
    <w:p w:rsidR="00D8799A" w:rsidRDefault="00D8799A" w:rsidP="00D8799A">
      <w:pPr>
        <w:spacing w:after="0" w:line="360" w:lineRule="auto"/>
        <w:ind w:firstLine="709"/>
        <w:jc w:val="both"/>
        <w:rPr>
          <w:rFonts w:ascii="Times New Roman" w:hAnsi="Times New Roman" w:cs="Times New Roman"/>
          <w:sz w:val="28"/>
          <w:szCs w:val="28"/>
        </w:rPr>
      </w:pP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 xml:space="preserve">В адрес Уполномоченного поступила благодарность главы крестьянского (фермерского) хозяйства из города Радужный. Предприниматель выразила признательность команде бизнес-омбудсмена за квалифицированную помощь при проведении в отношении неё проверки территориальным подразделением </w:t>
      </w:r>
      <w:proofErr w:type="spellStart"/>
      <w:r w:rsidRPr="00D8799A">
        <w:rPr>
          <w:rFonts w:ascii="Times New Roman" w:hAnsi="Times New Roman" w:cs="Times New Roman"/>
          <w:sz w:val="28"/>
          <w:szCs w:val="28"/>
        </w:rPr>
        <w:t>Роспотребнадзора</w:t>
      </w:r>
      <w:proofErr w:type="spellEnd"/>
      <w:r w:rsidRPr="00D8799A">
        <w:rPr>
          <w:rFonts w:ascii="Times New Roman" w:hAnsi="Times New Roman" w:cs="Times New Roman"/>
          <w:sz w:val="28"/>
          <w:szCs w:val="28"/>
        </w:rPr>
        <w:t>.</w:t>
      </w: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По результатам проведенной проверки контрольно-надзорным органом лишь даны рекомендации, направленные на недопущение предпринимателем нарушений действующего законодательства, меры реагирования в отношении крестьянского (</w:t>
      </w:r>
      <w:proofErr w:type="gramStart"/>
      <w:r w:rsidRPr="00D8799A">
        <w:rPr>
          <w:rFonts w:ascii="Times New Roman" w:hAnsi="Times New Roman" w:cs="Times New Roman"/>
          <w:sz w:val="28"/>
          <w:szCs w:val="28"/>
        </w:rPr>
        <w:t xml:space="preserve">фермерского) </w:t>
      </w:r>
      <w:proofErr w:type="gramEnd"/>
      <w:r w:rsidRPr="00D8799A">
        <w:rPr>
          <w:rFonts w:ascii="Times New Roman" w:hAnsi="Times New Roman" w:cs="Times New Roman"/>
          <w:sz w:val="28"/>
          <w:szCs w:val="28"/>
        </w:rPr>
        <w:t>хозяйства не принимались.</w:t>
      </w:r>
    </w:p>
    <w:p w:rsidR="00D8799A" w:rsidRDefault="00D8799A" w:rsidP="00D8799A">
      <w:pPr>
        <w:spacing w:after="0" w:line="360" w:lineRule="auto"/>
        <w:ind w:firstLine="709"/>
        <w:jc w:val="both"/>
        <w:rPr>
          <w:rFonts w:ascii="Times New Roman" w:hAnsi="Times New Roman" w:cs="Times New Roman"/>
          <w:sz w:val="28"/>
          <w:szCs w:val="28"/>
        </w:rPr>
      </w:pP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14 марта 2019 года Арбитражным судом Ханты-Мансийского автономного округа – Югры вынесено решение по иску Администрации к обществу с ограниченной ответственностью о сносе самовольной постройки со встречными требованиями предприятия о признании на нее права собственности.</w:t>
      </w:r>
    </w:p>
    <w:p w:rsid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t xml:space="preserve">В ходе судебного разбирательства по инициативе суда в дело привлечен Бизнес омбудсмен Югры, который поддержал исковые требования общества. По итогам судебного заседания суд </w:t>
      </w:r>
      <w:proofErr w:type="gramStart"/>
      <w:r w:rsidRPr="00D8799A">
        <w:rPr>
          <w:rFonts w:ascii="Times New Roman" w:hAnsi="Times New Roman" w:cs="Times New Roman"/>
          <w:sz w:val="28"/>
          <w:szCs w:val="28"/>
        </w:rPr>
        <w:t>отказал в удовлетворении требований Администрации признав</w:t>
      </w:r>
      <w:proofErr w:type="gramEnd"/>
      <w:r w:rsidRPr="00D8799A">
        <w:rPr>
          <w:rFonts w:ascii="Times New Roman" w:hAnsi="Times New Roman" w:cs="Times New Roman"/>
          <w:sz w:val="28"/>
          <w:szCs w:val="28"/>
        </w:rPr>
        <w:t xml:space="preserve"> за ООО «Завод </w:t>
      </w:r>
      <w:proofErr w:type="spellStart"/>
      <w:r w:rsidRPr="00D8799A">
        <w:rPr>
          <w:rFonts w:ascii="Times New Roman" w:hAnsi="Times New Roman" w:cs="Times New Roman"/>
          <w:sz w:val="28"/>
          <w:szCs w:val="28"/>
        </w:rPr>
        <w:t>Элкап</w:t>
      </w:r>
      <w:proofErr w:type="spellEnd"/>
      <w:r w:rsidRPr="00D8799A">
        <w:rPr>
          <w:rFonts w:ascii="Times New Roman" w:hAnsi="Times New Roman" w:cs="Times New Roman"/>
          <w:sz w:val="28"/>
          <w:szCs w:val="28"/>
        </w:rPr>
        <w:t>» право собственности на объект недвижимого имущества.</w:t>
      </w:r>
    </w:p>
    <w:p w:rsidR="00D8799A" w:rsidRDefault="00D8799A" w:rsidP="00D8799A">
      <w:pPr>
        <w:spacing w:after="0" w:line="360" w:lineRule="auto"/>
        <w:ind w:firstLine="709"/>
        <w:jc w:val="both"/>
        <w:rPr>
          <w:rFonts w:ascii="Times New Roman" w:hAnsi="Times New Roman" w:cs="Times New Roman"/>
          <w:sz w:val="28"/>
          <w:szCs w:val="28"/>
        </w:rPr>
      </w:pPr>
    </w:p>
    <w:p w:rsidR="00D8799A" w:rsidRPr="00D8799A" w:rsidRDefault="00D8799A" w:rsidP="00D8799A">
      <w:pPr>
        <w:spacing w:after="0" w:line="360" w:lineRule="auto"/>
        <w:ind w:firstLine="709"/>
        <w:jc w:val="both"/>
        <w:rPr>
          <w:rFonts w:ascii="Times New Roman" w:hAnsi="Times New Roman" w:cs="Times New Roman"/>
          <w:sz w:val="28"/>
          <w:szCs w:val="28"/>
        </w:rPr>
      </w:pPr>
      <w:r w:rsidRPr="00D8799A">
        <w:rPr>
          <w:rFonts w:ascii="Times New Roman" w:hAnsi="Times New Roman" w:cs="Times New Roman"/>
          <w:sz w:val="28"/>
          <w:szCs w:val="28"/>
        </w:rPr>
        <w:lastRenderedPageBreak/>
        <w:t xml:space="preserve">В канун нового 2019 года к </w:t>
      </w:r>
      <w:proofErr w:type="spellStart"/>
      <w:r w:rsidRPr="00D8799A">
        <w:rPr>
          <w:rFonts w:ascii="Times New Roman" w:hAnsi="Times New Roman" w:cs="Times New Roman"/>
          <w:sz w:val="28"/>
          <w:szCs w:val="28"/>
        </w:rPr>
        <w:t>югорскому</w:t>
      </w:r>
      <w:proofErr w:type="spellEnd"/>
      <w:r w:rsidRPr="00D8799A">
        <w:rPr>
          <w:rFonts w:ascii="Times New Roman" w:hAnsi="Times New Roman" w:cs="Times New Roman"/>
          <w:sz w:val="28"/>
          <w:szCs w:val="28"/>
        </w:rPr>
        <w:t xml:space="preserve"> бизнес-</w:t>
      </w:r>
      <w:proofErr w:type="spellStart"/>
      <w:r w:rsidRPr="00D8799A">
        <w:rPr>
          <w:rFonts w:ascii="Times New Roman" w:hAnsi="Times New Roman" w:cs="Times New Roman"/>
          <w:sz w:val="28"/>
          <w:szCs w:val="28"/>
        </w:rPr>
        <w:t>обмудсмену</w:t>
      </w:r>
      <w:proofErr w:type="spellEnd"/>
      <w:r w:rsidRPr="00D8799A">
        <w:rPr>
          <w:rFonts w:ascii="Times New Roman" w:hAnsi="Times New Roman" w:cs="Times New Roman"/>
          <w:sz w:val="28"/>
          <w:szCs w:val="28"/>
        </w:rPr>
        <w:t xml:space="preserve"> обратился предприниматель из </w:t>
      </w:r>
      <w:proofErr w:type="spellStart"/>
      <w:r w:rsidRPr="00D8799A">
        <w:rPr>
          <w:rFonts w:ascii="Times New Roman" w:hAnsi="Times New Roman" w:cs="Times New Roman"/>
          <w:sz w:val="28"/>
          <w:szCs w:val="28"/>
        </w:rPr>
        <w:t>Сургутского</w:t>
      </w:r>
      <w:proofErr w:type="spellEnd"/>
      <w:r w:rsidRPr="00D8799A">
        <w:rPr>
          <w:rFonts w:ascii="Times New Roman" w:hAnsi="Times New Roman" w:cs="Times New Roman"/>
          <w:sz w:val="28"/>
          <w:szCs w:val="28"/>
        </w:rPr>
        <w:t xml:space="preserve"> района. </w:t>
      </w:r>
      <w:proofErr w:type="gramStart"/>
      <w:r w:rsidRPr="00D8799A">
        <w:rPr>
          <w:rFonts w:ascii="Times New Roman" w:hAnsi="Times New Roman" w:cs="Times New Roman"/>
          <w:sz w:val="28"/>
          <w:szCs w:val="28"/>
        </w:rPr>
        <w:t>Своим обращением предприниматель сообщил о том, что при реализации им в городе Сургуте мяса оленя, свежей рыбы и дикоросов, к нему подошли сотрудники полиции и, сообщив о том, что торговля в указанном месте нарушает действующее законодательство, изъяли перечисленное имущество, на хорошую выручку от реализации которого предприниматель рассчитывал именно в предновогодние дни.</w:t>
      </w:r>
      <w:proofErr w:type="gramEnd"/>
    </w:p>
    <w:p w:rsidR="00D8799A" w:rsidRPr="00D8799A" w:rsidRDefault="00D8799A" w:rsidP="00D8799A">
      <w:pPr>
        <w:spacing w:after="0" w:line="360" w:lineRule="auto"/>
        <w:ind w:firstLine="708"/>
        <w:jc w:val="both"/>
        <w:rPr>
          <w:rFonts w:ascii="Times New Roman" w:hAnsi="Times New Roman" w:cs="Times New Roman"/>
          <w:sz w:val="28"/>
          <w:szCs w:val="28"/>
        </w:rPr>
      </w:pPr>
      <w:r w:rsidRPr="00D8799A">
        <w:rPr>
          <w:rFonts w:ascii="Times New Roman" w:hAnsi="Times New Roman" w:cs="Times New Roman"/>
          <w:sz w:val="28"/>
          <w:szCs w:val="28"/>
        </w:rPr>
        <w:t>Для проверки доводов заявителя Уполномоченным направлены обращения в различные органы, включая главу города Сургута и УМВД города Сургута. Непредставление руководителем городского управления полиции испрашиваемых сведений стали поводом для информирования об этом прокурора Сургута.</w:t>
      </w:r>
    </w:p>
    <w:p w:rsidR="00D8799A" w:rsidRPr="003F15C3" w:rsidRDefault="00D8799A" w:rsidP="00D879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прокурорской проверки доводы</w:t>
      </w:r>
      <w:r w:rsidRPr="00D8799A">
        <w:rPr>
          <w:rFonts w:ascii="Times New Roman" w:hAnsi="Times New Roman" w:cs="Times New Roman"/>
          <w:sz w:val="28"/>
          <w:szCs w:val="28"/>
        </w:rPr>
        <w:t xml:space="preserve"> относительно незаконного изъятия мясной продукции нашли свое подтверждение, в связи </w:t>
      </w:r>
      <w:proofErr w:type="gramStart"/>
      <w:r w:rsidRPr="00D8799A">
        <w:rPr>
          <w:rFonts w:ascii="Times New Roman" w:hAnsi="Times New Roman" w:cs="Times New Roman"/>
          <w:sz w:val="28"/>
          <w:szCs w:val="28"/>
        </w:rPr>
        <w:t>с</w:t>
      </w:r>
      <w:proofErr w:type="gramEnd"/>
      <w:r w:rsidRPr="00D8799A">
        <w:rPr>
          <w:rFonts w:ascii="Times New Roman" w:hAnsi="Times New Roman" w:cs="Times New Roman"/>
          <w:sz w:val="28"/>
          <w:szCs w:val="28"/>
        </w:rPr>
        <w:t xml:space="preserve"> чем в адрес начальника УМВД России по городу Сургуту внесено представление об устранении нарушений закона и привлечении к ответственности виновных должностных лиц.</w:t>
      </w:r>
    </w:p>
    <w:sectPr w:rsidR="00D8799A" w:rsidRPr="003F15C3" w:rsidSect="00585E27">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59" w:rsidRDefault="00C24259">
      <w:pPr>
        <w:spacing w:after="0" w:line="240" w:lineRule="auto"/>
      </w:pPr>
      <w:r>
        <w:separator/>
      </w:r>
    </w:p>
  </w:endnote>
  <w:endnote w:type="continuationSeparator" w:id="0">
    <w:p w:rsidR="00C24259" w:rsidRDefault="00C2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59" w:rsidRDefault="00C24259">
      <w:pPr>
        <w:spacing w:after="0" w:line="240" w:lineRule="auto"/>
      </w:pPr>
      <w:r>
        <w:separator/>
      </w:r>
    </w:p>
  </w:footnote>
  <w:footnote w:type="continuationSeparator" w:id="0">
    <w:p w:rsidR="00C24259" w:rsidRDefault="00C2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23709"/>
      <w:docPartObj>
        <w:docPartGallery w:val="Page Numbers (Top of Page)"/>
        <w:docPartUnique/>
      </w:docPartObj>
    </w:sdtPr>
    <w:sdtEndPr/>
    <w:sdtContent>
      <w:p w:rsidR="00E3010E" w:rsidRDefault="000C3830">
        <w:pPr>
          <w:pStyle w:val="a4"/>
          <w:jc w:val="center"/>
        </w:pPr>
        <w:r>
          <w:fldChar w:fldCharType="begin"/>
        </w:r>
        <w:r>
          <w:instrText>PAGE   \* MERGEFORMAT</w:instrText>
        </w:r>
        <w:r>
          <w:fldChar w:fldCharType="separate"/>
        </w:r>
        <w:r w:rsidR="00984507">
          <w:rPr>
            <w:noProof/>
          </w:rPr>
          <w:t>11</w:t>
        </w:r>
        <w:r>
          <w:fldChar w:fldCharType="end"/>
        </w:r>
      </w:p>
    </w:sdtContent>
  </w:sdt>
  <w:p w:rsidR="00E3010E" w:rsidRDefault="009845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D3"/>
    <w:rsid w:val="0001156E"/>
    <w:rsid w:val="00017C72"/>
    <w:rsid w:val="000517B4"/>
    <w:rsid w:val="00055AB8"/>
    <w:rsid w:val="00060BAE"/>
    <w:rsid w:val="00086F85"/>
    <w:rsid w:val="000A4560"/>
    <w:rsid w:val="000A63EB"/>
    <w:rsid w:val="000C3830"/>
    <w:rsid w:val="000E30E6"/>
    <w:rsid w:val="000E46B6"/>
    <w:rsid w:val="000E61B7"/>
    <w:rsid w:val="00156B79"/>
    <w:rsid w:val="00175979"/>
    <w:rsid w:val="001A3C97"/>
    <w:rsid w:val="001B4C1B"/>
    <w:rsid w:val="001C1B49"/>
    <w:rsid w:val="001D2AE4"/>
    <w:rsid w:val="001E4288"/>
    <w:rsid w:val="001F2431"/>
    <w:rsid w:val="002357E9"/>
    <w:rsid w:val="00236D67"/>
    <w:rsid w:val="00260E7D"/>
    <w:rsid w:val="00272956"/>
    <w:rsid w:val="00272CB4"/>
    <w:rsid w:val="002A0195"/>
    <w:rsid w:val="002C3E56"/>
    <w:rsid w:val="002F3E7A"/>
    <w:rsid w:val="00312E65"/>
    <w:rsid w:val="003259F0"/>
    <w:rsid w:val="00366AF4"/>
    <w:rsid w:val="00394FA6"/>
    <w:rsid w:val="003C40F7"/>
    <w:rsid w:val="003D08EF"/>
    <w:rsid w:val="003D4985"/>
    <w:rsid w:val="003D6956"/>
    <w:rsid w:val="003D770D"/>
    <w:rsid w:val="003F15C3"/>
    <w:rsid w:val="003F3494"/>
    <w:rsid w:val="00431E6A"/>
    <w:rsid w:val="0048025C"/>
    <w:rsid w:val="00480E9D"/>
    <w:rsid w:val="004B684D"/>
    <w:rsid w:val="004C71AC"/>
    <w:rsid w:val="004C7206"/>
    <w:rsid w:val="004D55C7"/>
    <w:rsid w:val="004F25C3"/>
    <w:rsid w:val="004F4655"/>
    <w:rsid w:val="00531E81"/>
    <w:rsid w:val="005321CA"/>
    <w:rsid w:val="00550E09"/>
    <w:rsid w:val="00553AD3"/>
    <w:rsid w:val="00562DD2"/>
    <w:rsid w:val="00565086"/>
    <w:rsid w:val="00585E27"/>
    <w:rsid w:val="005A769A"/>
    <w:rsid w:val="005D2B4C"/>
    <w:rsid w:val="005D6827"/>
    <w:rsid w:val="005E52CB"/>
    <w:rsid w:val="005E60A5"/>
    <w:rsid w:val="00603168"/>
    <w:rsid w:val="006062C2"/>
    <w:rsid w:val="00607A27"/>
    <w:rsid w:val="00651439"/>
    <w:rsid w:val="006601CB"/>
    <w:rsid w:val="00660AC9"/>
    <w:rsid w:val="0066617E"/>
    <w:rsid w:val="0069301E"/>
    <w:rsid w:val="006B1B6D"/>
    <w:rsid w:val="006F3946"/>
    <w:rsid w:val="00704F49"/>
    <w:rsid w:val="00744654"/>
    <w:rsid w:val="00776747"/>
    <w:rsid w:val="00780476"/>
    <w:rsid w:val="00782266"/>
    <w:rsid w:val="00793E78"/>
    <w:rsid w:val="0079435C"/>
    <w:rsid w:val="007961B5"/>
    <w:rsid w:val="007B2D39"/>
    <w:rsid w:val="008002F7"/>
    <w:rsid w:val="00841731"/>
    <w:rsid w:val="008814AA"/>
    <w:rsid w:val="008C2019"/>
    <w:rsid w:val="008D285A"/>
    <w:rsid w:val="008E2438"/>
    <w:rsid w:val="009047D7"/>
    <w:rsid w:val="00916DA5"/>
    <w:rsid w:val="009249AA"/>
    <w:rsid w:val="00940913"/>
    <w:rsid w:val="009420E4"/>
    <w:rsid w:val="00976324"/>
    <w:rsid w:val="00984507"/>
    <w:rsid w:val="0099390A"/>
    <w:rsid w:val="0099510F"/>
    <w:rsid w:val="009D3DE6"/>
    <w:rsid w:val="00A107D3"/>
    <w:rsid w:val="00A23203"/>
    <w:rsid w:val="00A45BA4"/>
    <w:rsid w:val="00A721C9"/>
    <w:rsid w:val="00A731D0"/>
    <w:rsid w:val="00A81653"/>
    <w:rsid w:val="00AC1863"/>
    <w:rsid w:val="00AD4D25"/>
    <w:rsid w:val="00AF775D"/>
    <w:rsid w:val="00B069A7"/>
    <w:rsid w:val="00B23D8D"/>
    <w:rsid w:val="00B254D9"/>
    <w:rsid w:val="00B51E39"/>
    <w:rsid w:val="00BB4919"/>
    <w:rsid w:val="00BF49FC"/>
    <w:rsid w:val="00C10FA9"/>
    <w:rsid w:val="00C21129"/>
    <w:rsid w:val="00C24259"/>
    <w:rsid w:val="00C36818"/>
    <w:rsid w:val="00C6008C"/>
    <w:rsid w:val="00C720DE"/>
    <w:rsid w:val="00C83B90"/>
    <w:rsid w:val="00CA3E6E"/>
    <w:rsid w:val="00CB093D"/>
    <w:rsid w:val="00CC27B8"/>
    <w:rsid w:val="00CC649C"/>
    <w:rsid w:val="00CD2B17"/>
    <w:rsid w:val="00D005F9"/>
    <w:rsid w:val="00D77E85"/>
    <w:rsid w:val="00D81394"/>
    <w:rsid w:val="00D81EAE"/>
    <w:rsid w:val="00D8799A"/>
    <w:rsid w:val="00DB5211"/>
    <w:rsid w:val="00DF3CA7"/>
    <w:rsid w:val="00E02F35"/>
    <w:rsid w:val="00E1383F"/>
    <w:rsid w:val="00E35B50"/>
    <w:rsid w:val="00E540C2"/>
    <w:rsid w:val="00E7096E"/>
    <w:rsid w:val="00E747D3"/>
    <w:rsid w:val="00E778B4"/>
    <w:rsid w:val="00EB2603"/>
    <w:rsid w:val="00EC4871"/>
    <w:rsid w:val="00ED6006"/>
    <w:rsid w:val="00ED6C96"/>
    <w:rsid w:val="00EE0F2C"/>
    <w:rsid w:val="00EF21E1"/>
    <w:rsid w:val="00EF30C8"/>
    <w:rsid w:val="00EF455C"/>
    <w:rsid w:val="00F2239B"/>
    <w:rsid w:val="00F56280"/>
    <w:rsid w:val="00F60650"/>
    <w:rsid w:val="00F862EB"/>
    <w:rsid w:val="00F975B2"/>
    <w:rsid w:val="00FB779C"/>
    <w:rsid w:val="00FC28E4"/>
    <w:rsid w:val="00FE7316"/>
    <w:rsid w:val="00FF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AD3"/>
    <w:pPr>
      <w:autoSpaceDE w:val="0"/>
      <w:autoSpaceDN w:val="0"/>
      <w:adjustRightInd w:val="0"/>
      <w:spacing w:after="0" w:line="240" w:lineRule="auto"/>
    </w:pPr>
    <w:rPr>
      <w:rFonts w:ascii="Palatino Linotype" w:hAnsi="Palatino Linotype" w:cs="Palatino Linotype"/>
      <w:color w:val="000000"/>
      <w:sz w:val="24"/>
      <w:szCs w:val="24"/>
    </w:rPr>
  </w:style>
  <w:style w:type="table" w:styleId="a3">
    <w:name w:val="Table Grid"/>
    <w:basedOn w:val="a1"/>
    <w:uiPriority w:val="39"/>
    <w:rsid w:val="0055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3A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AD3"/>
  </w:style>
  <w:style w:type="paragraph" w:styleId="a6">
    <w:name w:val="Balloon Text"/>
    <w:basedOn w:val="a"/>
    <w:link w:val="a7"/>
    <w:uiPriority w:val="99"/>
    <w:semiHidden/>
    <w:unhideWhenUsed/>
    <w:rsid w:val="00EB2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AD3"/>
    <w:pPr>
      <w:autoSpaceDE w:val="0"/>
      <w:autoSpaceDN w:val="0"/>
      <w:adjustRightInd w:val="0"/>
      <w:spacing w:after="0" w:line="240" w:lineRule="auto"/>
    </w:pPr>
    <w:rPr>
      <w:rFonts w:ascii="Palatino Linotype" w:hAnsi="Palatino Linotype" w:cs="Palatino Linotype"/>
      <w:color w:val="000000"/>
      <w:sz w:val="24"/>
      <w:szCs w:val="24"/>
    </w:rPr>
  </w:style>
  <w:style w:type="table" w:styleId="a3">
    <w:name w:val="Table Grid"/>
    <w:basedOn w:val="a1"/>
    <w:uiPriority w:val="39"/>
    <w:rsid w:val="0055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3A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AD3"/>
  </w:style>
  <w:style w:type="paragraph" w:styleId="a6">
    <w:name w:val="Balloon Text"/>
    <w:basedOn w:val="a"/>
    <w:link w:val="a7"/>
    <w:uiPriority w:val="99"/>
    <w:semiHidden/>
    <w:unhideWhenUsed/>
    <w:rsid w:val="00EB2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4995">
      <w:bodyDiv w:val="1"/>
      <w:marLeft w:val="0"/>
      <w:marRight w:val="0"/>
      <w:marTop w:val="0"/>
      <w:marBottom w:val="0"/>
      <w:divBdr>
        <w:top w:val="none" w:sz="0" w:space="0" w:color="auto"/>
        <w:left w:val="none" w:sz="0" w:space="0" w:color="auto"/>
        <w:bottom w:val="none" w:sz="0" w:space="0" w:color="auto"/>
        <w:right w:val="none" w:sz="0" w:space="0" w:color="auto"/>
      </w:divBdr>
      <w:divsChild>
        <w:div w:id="1332483754">
          <w:marLeft w:val="0"/>
          <w:marRight w:val="0"/>
          <w:marTop w:val="0"/>
          <w:marBottom w:val="0"/>
          <w:divBdr>
            <w:top w:val="none" w:sz="0" w:space="0" w:color="auto"/>
            <w:left w:val="none" w:sz="0" w:space="0" w:color="auto"/>
            <w:bottom w:val="none" w:sz="0" w:space="0" w:color="auto"/>
            <w:right w:val="none" w:sz="0" w:space="0" w:color="auto"/>
          </w:divBdr>
        </w:div>
      </w:divsChild>
    </w:div>
    <w:div w:id="532378825">
      <w:bodyDiv w:val="1"/>
      <w:marLeft w:val="0"/>
      <w:marRight w:val="0"/>
      <w:marTop w:val="0"/>
      <w:marBottom w:val="0"/>
      <w:divBdr>
        <w:top w:val="none" w:sz="0" w:space="0" w:color="auto"/>
        <w:left w:val="none" w:sz="0" w:space="0" w:color="auto"/>
        <w:bottom w:val="none" w:sz="0" w:space="0" w:color="auto"/>
        <w:right w:val="none" w:sz="0" w:space="0" w:color="auto"/>
      </w:divBdr>
      <w:divsChild>
        <w:div w:id="2050444">
          <w:marLeft w:val="0"/>
          <w:marRight w:val="0"/>
          <w:marTop w:val="0"/>
          <w:marBottom w:val="0"/>
          <w:divBdr>
            <w:top w:val="none" w:sz="0" w:space="0" w:color="auto"/>
            <w:left w:val="none" w:sz="0" w:space="0" w:color="auto"/>
            <w:bottom w:val="none" w:sz="0" w:space="0" w:color="auto"/>
            <w:right w:val="none" w:sz="0" w:space="0" w:color="auto"/>
          </w:divBdr>
        </w:div>
      </w:divsChild>
    </w:div>
    <w:div w:id="1030574541">
      <w:bodyDiv w:val="1"/>
      <w:marLeft w:val="0"/>
      <w:marRight w:val="0"/>
      <w:marTop w:val="0"/>
      <w:marBottom w:val="0"/>
      <w:divBdr>
        <w:top w:val="none" w:sz="0" w:space="0" w:color="auto"/>
        <w:left w:val="none" w:sz="0" w:space="0" w:color="auto"/>
        <w:bottom w:val="none" w:sz="0" w:space="0" w:color="auto"/>
        <w:right w:val="none" w:sz="0" w:space="0" w:color="auto"/>
      </w:divBdr>
    </w:div>
    <w:div w:id="1170026425">
      <w:bodyDiv w:val="1"/>
      <w:marLeft w:val="0"/>
      <w:marRight w:val="0"/>
      <w:marTop w:val="0"/>
      <w:marBottom w:val="0"/>
      <w:divBdr>
        <w:top w:val="none" w:sz="0" w:space="0" w:color="auto"/>
        <w:left w:val="none" w:sz="0" w:space="0" w:color="auto"/>
        <w:bottom w:val="none" w:sz="0" w:space="0" w:color="auto"/>
        <w:right w:val="none" w:sz="0" w:space="0" w:color="auto"/>
      </w:divBdr>
    </w:div>
    <w:div w:id="1191382645">
      <w:bodyDiv w:val="1"/>
      <w:marLeft w:val="0"/>
      <w:marRight w:val="0"/>
      <w:marTop w:val="0"/>
      <w:marBottom w:val="0"/>
      <w:divBdr>
        <w:top w:val="none" w:sz="0" w:space="0" w:color="auto"/>
        <w:left w:val="none" w:sz="0" w:space="0" w:color="auto"/>
        <w:bottom w:val="none" w:sz="0" w:space="0" w:color="auto"/>
        <w:right w:val="none" w:sz="0" w:space="0" w:color="auto"/>
      </w:divBdr>
      <w:divsChild>
        <w:div w:id="711421054">
          <w:marLeft w:val="0"/>
          <w:marRight w:val="0"/>
          <w:marTop w:val="0"/>
          <w:marBottom w:val="0"/>
          <w:divBdr>
            <w:top w:val="none" w:sz="0" w:space="0" w:color="auto"/>
            <w:left w:val="none" w:sz="0" w:space="0" w:color="auto"/>
            <w:bottom w:val="none" w:sz="0" w:space="0" w:color="auto"/>
            <w:right w:val="none" w:sz="0" w:space="0" w:color="auto"/>
          </w:divBdr>
        </w:div>
      </w:divsChild>
    </w:div>
    <w:div w:id="1371613301">
      <w:bodyDiv w:val="1"/>
      <w:marLeft w:val="0"/>
      <w:marRight w:val="0"/>
      <w:marTop w:val="0"/>
      <w:marBottom w:val="0"/>
      <w:divBdr>
        <w:top w:val="none" w:sz="0" w:space="0" w:color="auto"/>
        <w:left w:val="none" w:sz="0" w:space="0" w:color="auto"/>
        <w:bottom w:val="none" w:sz="0" w:space="0" w:color="auto"/>
        <w:right w:val="none" w:sz="0" w:space="0" w:color="auto"/>
      </w:divBdr>
    </w:div>
    <w:div w:id="14247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5BA7-4B62-4F32-B9E0-75505E0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2350</Words>
  <Characters>13397</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Башмакова Оксана Анатольевна</dc:creator>
  <cp:lastModifiedBy>Синица Ирина Владимировна</cp:lastModifiedBy>
  <cp:revision>2</cp:revision>
  <cp:lastPrinted>2019-04-01T11:01:00Z</cp:lastPrinted>
  <dcterms:created xsi:type="dcterms:W3CDTF">2019-04-04T06:54:00Z</dcterms:created>
  <dcterms:modified xsi:type="dcterms:W3CDTF">2019-04-04T06:54:00Z</dcterms:modified>
</cp:coreProperties>
</file>