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784" w:rsidRPr="00955784" w:rsidRDefault="00955784" w:rsidP="00955784">
      <w:pPr>
        <w:spacing w:after="0" w:line="240" w:lineRule="auto"/>
        <w:ind w:firstLine="567"/>
        <w:jc w:val="right"/>
        <w:outlineLvl w:val="1"/>
        <w:rPr>
          <w:rFonts w:ascii="Arial" w:eastAsia="Calibri" w:hAnsi="Arial" w:cs="Arial"/>
          <w:b/>
          <w:bCs/>
          <w:iCs/>
          <w:sz w:val="30"/>
          <w:szCs w:val="28"/>
          <w:lang w:eastAsia="ru-RU"/>
        </w:rPr>
      </w:pPr>
      <w:r w:rsidRPr="00955784">
        <w:rPr>
          <w:rFonts w:ascii="Arial" w:eastAsia="Calibri" w:hAnsi="Arial" w:cs="Arial"/>
          <w:b/>
          <w:bCs/>
          <w:iCs/>
          <w:sz w:val="30"/>
          <w:szCs w:val="28"/>
          <w:lang w:eastAsia="ru-RU"/>
        </w:rPr>
        <w:t xml:space="preserve">Приложение № 1 </w:t>
      </w:r>
    </w:p>
    <w:p w:rsidR="00955784" w:rsidRPr="00955784" w:rsidRDefault="00955784" w:rsidP="00955784">
      <w:pPr>
        <w:spacing w:after="0" w:line="240" w:lineRule="auto"/>
        <w:ind w:firstLine="567"/>
        <w:jc w:val="right"/>
        <w:outlineLvl w:val="1"/>
        <w:rPr>
          <w:rFonts w:ascii="Arial" w:eastAsia="Calibri" w:hAnsi="Arial" w:cs="Arial"/>
          <w:b/>
          <w:bCs/>
          <w:iCs/>
          <w:sz w:val="30"/>
          <w:szCs w:val="28"/>
          <w:lang w:eastAsia="ru-RU"/>
        </w:rPr>
      </w:pPr>
      <w:r w:rsidRPr="00955784">
        <w:rPr>
          <w:rFonts w:ascii="Arial" w:eastAsia="Calibri" w:hAnsi="Arial" w:cs="Arial"/>
          <w:b/>
          <w:bCs/>
          <w:iCs/>
          <w:sz w:val="30"/>
          <w:szCs w:val="28"/>
          <w:lang w:eastAsia="ru-RU"/>
        </w:rPr>
        <w:t xml:space="preserve">к Порядку предоставления грантов в форме </w:t>
      </w:r>
    </w:p>
    <w:p w:rsidR="00955784" w:rsidRPr="00955784" w:rsidRDefault="00955784" w:rsidP="00955784">
      <w:pPr>
        <w:spacing w:after="0" w:line="240" w:lineRule="auto"/>
        <w:ind w:firstLine="567"/>
        <w:jc w:val="right"/>
        <w:outlineLvl w:val="1"/>
        <w:rPr>
          <w:rFonts w:ascii="Arial" w:eastAsia="Calibri" w:hAnsi="Arial" w:cs="Arial"/>
          <w:b/>
          <w:bCs/>
          <w:iCs/>
          <w:sz w:val="30"/>
          <w:szCs w:val="28"/>
          <w:lang w:eastAsia="ru-RU"/>
        </w:rPr>
      </w:pPr>
      <w:r w:rsidRPr="00955784">
        <w:rPr>
          <w:rFonts w:ascii="Arial" w:eastAsia="Calibri" w:hAnsi="Arial" w:cs="Arial"/>
          <w:b/>
          <w:bCs/>
          <w:iCs/>
          <w:sz w:val="30"/>
          <w:szCs w:val="28"/>
          <w:lang w:eastAsia="ru-RU"/>
        </w:rPr>
        <w:t>субсидий начинающим предпринимателям</w:t>
      </w:r>
    </w:p>
    <w:p w:rsidR="00955784" w:rsidRPr="00955784" w:rsidRDefault="00955784" w:rsidP="00955784">
      <w:pPr>
        <w:spacing w:after="0" w:line="240" w:lineRule="auto"/>
        <w:ind w:firstLine="567"/>
        <w:jc w:val="right"/>
        <w:outlineLvl w:val="1"/>
        <w:rPr>
          <w:rFonts w:ascii="Arial" w:eastAsia="Calibri" w:hAnsi="Arial" w:cs="Arial"/>
          <w:b/>
          <w:bCs/>
          <w:iCs/>
          <w:sz w:val="30"/>
          <w:szCs w:val="28"/>
          <w:lang w:eastAsia="ru-RU"/>
        </w:rPr>
      </w:pPr>
      <w:r w:rsidRPr="00955784">
        <w:rPr>
          <w:rFonts w:ascii="Arial" w:eastAsia="Calibri" w:hAnsi="Arial" w:cs="Arial"/>
          <w:b/>
          <w:bCs/>
          <w:iCs/>
          <w:sz w:val="30"/>
          <w:szCs w:val="28"/>
          <w:lang w:eastAsia="ru-RU"/>
        </w:rPr>
        <w:t xml:space="preserve">Нефтеюганского района </w:t>
      </w:r>
    </w:p>
    <w:p w:rsidR="00955784" w:rsidRPr="00955784" w:rsidRDefault="00955784" w:rsidP="00955784">
      <w:pPr>
        <w:autoSpaceDE w:val="0"/>
        <w:autoSpaceDN w:val="0"/>
        <w:adjustRightInd w:val="0"/>
        <w:spacing w:after="0" w:line="240" w:lineRule="auto"/>
        <w:ind w:left="4962" w:firstLine="567"/>
        <w:jc w:val="right"/>
        <w:rPr>
          <w:rFonts w:ascii="Arial" w:eastAsia="Calibri" w:hAnsi="Arial" w:cs="Arial"/>
          <w:sz w:val="24"/>
          <w:szCs w:val="24"/>
          <w:lang w:eastAsia="ru-RU"/>
        </w:rPr>
      </w:pPr>
    </w:p>
    <w:p w:rsidR="00955784" w:rsidRPr="00955784" w:rsidRDefault="00955784" w:rsidP="00955784">
      <w:pPr>
        <w:spacing w:after="0" w:line="240" w:lineRule="auto"/>
        <w:ind w:firstLine="567"/>
        <w:jc w:val="center"/>
        <w:outlineLvl w:val="1"/>
        <w:rPr>
          <w:rFonts w:ascii="Arial" w:eastAsia="Calibri" w:hAnsi="Arial" w:cs="Arial"/>
          <w:b/>
          <w:bCs/>
          <w:iCs/>
          <w:sz w:val="30"/>
          <w:szCs w:val="28"/>
          <w:lang w:eastAsia="ru-RU"/>
        </w:rPr>
      </w:pPr>
      <w:r w:rsidRPr="00955784">
        <w:rPr>
          <w:rFonts w:ascii="Arial" w:eastAsia="Calibri" w:hAnsi="Arial" w:cs="Arial"/>
          <w:b/>
          <w:bCs/>
          <w:iCs/>
          <w:sz w:val="30"/>
          <w:szCs w:val="28"/>
          <w:lang w:eastAsia="ru-RU"/>
        </w:rPr>
        <w:t>ПЕРЕЧЕНЬ</w:t>
      </w:r>
    </w:p>
    <w:p w:rsidR="00955784" w:rsidRPr="00955784" w:rsidRDefault="00955784" w:rsidP="00955784">
      <w:pPr>
        <w:spacing w:after="0" w:line="240" w:lineRule="auto"/>
        <w:ind w:firstLine="567"/>
        <w:jc w:val="center"/>
        <w:outlineLvl w:val="1"/>
        <w:rPr>
          <w:rFonts w:ascii="Arial" w:eastAsia="Calibri" w:hAnsi="Arial" w:cs="Arial"/>
          <w:b/>
          <w:bCs/>
          <w:iCs/>
          <w:sz w:val="30"/>
          <w:szCs w:val="28"/>
          <w:lang w:eastAsia="ru-RU"/>
        </w:rPr>
      </w:pPr>
      <w:r w:rsidRPr="00955784">
        <w:rPr>
          <w:rFonts w:ascii="Arial" w:eastAsia="Calibri" w:hAnsi="Arial" w:cs="Arial"/>
          <w:b/>
          <w:bCs/>
          <w:iCs/>
          <w:sz w:val="30"/>
          <w:szCs w:val="28"/>
          <w:lang w:eastAsia="ru-RU"/>
        </w:rPr>
        <w:t>документов для получения грантов в форме субсидии начинающим предпринимателям Нефтеюганского района</w:t>
      </w:r>
    </w:p>
    <w:p w:rsidR="00955784" w:rsidRPr="00955784" w:rsidRDefault="00955784" w:rsidP="0095578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Calibri" w:hAnsi="Arial" w:cs="Arial"/>
          <w:sz w:val="24"/>
          <w:szCs w:val="26"/>
          <w:lang w:eastAsia="ru-RU"/>
        </w:rPr>
      </w:pPr>
    </w:p>
    <w:p w:rsidR="00955784" w:rsidRPr="00955784" w:rsidRDefault="00955784" w:rsidP="00955784">
      <w:pPr>
        <w:tabs>
          <w:tab w:val="left" w:pos="11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6"/>
          <w:lang w:eastAsia="ru-RU"/>
        </w:rPr>
      </w:pPr>
      <w:r w:rsidRPr="00955784">
        <w:rPr>
          <w:rFonts w:ascii="Arial" w:eastAsia="Calibri" w:hAnsi="Arial" w:cs="Arial"/>
          <w:sz w:val="24"/>
          <w:szCs w:val="26"/>
          <w:lang w:eastAsia="ru-RU"/>
        </w:rPr>
        <w:t xml:space="preserve">1. Заявление о предоставлении Гранта в форме субсидии, подписанное Субъектом, либо уполномоченным лицом (приложение № 2 к Порядку). </w:t>
      </w:r>
    </w:p>
    <w:p w:rsidR="00955784" w:rsidRPr="00955784" w:rsidRDefault="00955784" w:rsidP="009557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6"/>
          <w:lang w:eastAsia="ru-RU"/>
        </w:rPr>
      </w:pPr>
      <w:r w:rsidRPr="00955784">
        <w:rPr>
          <w:rFonts w:ascii="Arial" w:eastAsia="Calibri" w:hAnsi="Arial" w:cs="Arial"/>
          <w:sz w:val="24"/>
          <w:szCs w:val="26"/>
          <w:lang w:eastAsia="ru-RU"/>
        </w:rPr>
        <w:t>2. Информационное письмо о банковских реквизитах, на которые подлежит перечислению грант в форме субсидии (письмо банка, карточка предприятия, информационное письмо Субъекта).</w:t>
      </w:r>
    </w:p>
    <w:p w:rsidR="00955784" w:rsidRPr="00955784" w:rsidRDefault="00955784" w:rsidP="00955784">
      <w:pPr>
        <w:tabs>
          <w:tab w:val="left" w:pos="11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6"/>
          <w:lang w:eastAsia="ru-RU"/>
        </w:rPr>
      </w:pPr>
      <w:r w:rsidRPr="00955784">
        <w:rPr>
          <w:rFonts w:ascii="Arial" w:eastAsia="Calibri" w:hAnsi="Arial" w:cs="Arial"/>
          <w:sz w:val="24"/>
          <w:szCs w:val="26"/>
          <w:lang w:eastAsia="ru-RU"/>
        </w:rPr>
        <w:t>3. Оригиналы, копии документов:</w:t>
      </w:r>
    </w:p>
    <w:p w:rsidR="00955784" w:rsidRPr="00955784" w:rsidRDefault="00955784" w:rsidP="00955784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6"/>
          <w:lang w:eastAsia="ru-RU"/>
        </w:rPr>
      </w:pPr>
      <w:r w:rsidRPr="00955784">
        <w:rPr>
          <w:rFonts w:ascii="Arial" w:eastAsia="Calibri" w:hAnsi="Arial" w:cs="Arial"/>
          <w:sz w:val="24"/>
          <w:szCs w:val="26"/>
          <w:lang w:eastAsia="ru-RU"/>
        </w:rPr>
        <w:t>учредительных документов (для юридического лица);</w:t>
      </w:r>
    </w:p>
    <w:p w:rsidR="00955784" w:rsidRPr="00955784" w:rsidRDefault="00955784" w:rsidP="0095578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6"/>
          <w:lang w:eastAsia="ru-RU"/>
        </w:rPr>
      </w:pPr>
      <w:r w:rsidRPr="00955784">
        <w:rPr>
          <w:rFonts w:ascii="Arial" w:eastAsia="Calibri" w:hAnsi="Arial" w:cs="Arial"/>
          <w:sz w:val="24"/>
          <w:szCs w:val="26"/>
          <w:lang w:eastAsia="ru-RU"/>
        </w:rPr>
        <w:t>паспорта гражданина Российской Федерации (для индивидуальных предпринимателей);</w:t>
      </w:r>
    </w:p>
    <w:p w:rsidR="00955784" w:rsidRPr="00955784" w:rsidRDefault="00955784" w:rsidP="0095578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6"/>
          <w:lang w:eastAsia="ru-RU"/>
        </w:rPr>
      </w:pPr>
      <w:r w:rsidRPr="00955784">
        <w:rPr>
          <w:rFonts w:ascii="Arial" w:eastAsia="Calibri" w:hAnsi="Arial" w:cs="Arial"/>
          <w:sz w:val="24"/>
          <w:szCs w:val="26"/>
          <w:lang w:eastAsia="ru-RU"/>
        </w:rPr>
        <w:t xml:space="preserve">бизнес-проект (в печатном и электронном виде на </w:t>
      </w:r>
      <w:proofErr w:type="spellStart"/>
      <w:r w:rsidRPr="00955784">
        <w:rPr>
          <w:rFonts w:ascii="Arial" w:eastAsia="Calibri" w:hAnsi="Arial" w:cs="Arial"/>
          <w:sz w:val="24"/>
          <w:szCs w:val="26"/>
          <w:lang w:eastAsia="ru-RU"/>
        </w:rPr>
        <w:t>флеш</w:t>
      </w:r>
      <w:proofErr w:type="spellEnd"/>
      <w:r w:rsidRPr="00955784">
        <w:rPr>
          <w:rFonts w:ascii="Arial" w:eastAsia="Calibri" w:hAnsi="Arial" w:cs="Arial"/>
          <w:sz w:val="24"/>
          <w:szCs w:val="26"/>
          <w:lang w:eastAsia="ru-RU"/>
        </w:rPr>
        <w:t xml:space="preserve">-накопителе), с </w:t>
      </w:r>
      <w:proofErr w:type="spellStart"/>
      <w:r w:rsidRPr="00955784">
        <w:rPr>
          <w:rFonts w:ascii="Arial" w:eastAsia="Calibri" w:hAnsi="Arial" w:cs="Arial"/>
          <w:sz w:val="24"/>
          <w:szCs w:val="26"/>
          <w:lang w:eastAsia="ru-RU"/>
        </w:rPr>
        <w:t>прилагающимися</w:t>
      </w:r>
      <w:proofErr w:type="spellEnd"/>
      <w:r w:rsidRPr="00955784">
        <w:rPr>
          <w:rFonts w:ascii="Arial" w:eastAsia="Calibri" w:hAnsi="Arial" w:cs="Arial"/>
          <w:sz w:val="24"/>
          <w:szCs w:val="26"/>
          <w:lang w:eastAsia="ru-RU"/>
        </w:rPr>
        <w:t xml:space="preserve"> копиями документов;</w:t>
      </w:r>
    </w:p>
    <w:p w:rsidR="00955784" w:rsidRPr="00955784" w:rsidRDefault="00955784" w:rsidP="0095578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6"/>
          <w:lang w:eastAsia="ru-RU"/>
        </w:rPr>
      </w:pPr>
      <w:r w:rsidRPr="00955784">
        <w:rPr>
          <w:rFonts w:ascii="Arial" w:eastAsia="Calibri" w:hAnsi="Arial" w:cs="Arial"/>
          <w:sz w:val="24"/>
          <w:szCs w:val="26"/>
          <w:lang w:eastAsia="ru-RU"/>
        </w:rPr>
        <w:t>лицензии, сертификаты, свидетельства, разрешения на осуществление предпринимательской деятельности (при наличии);</w:t>
      </w:r>
    </w:p>
    <w:p w:rsidR="00955784" w:rsidRPr="00955784" w:rsidRDefault="00955784" w:rsidP="00955784">
      <w:pPr>
        <w:tabs>
          <w:tab w:val="left" w:pos="0"/>
          <w:tab w:val="left" w:pos="567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6"/>
          <w:lang w:eastAsia="ru-RU"/>
        </w:rPr>
      </w:pPr>
      <w:r w:rsidRPr="00955784">
        <w:rPr>
          <w:rFonts w:ascii="Arial" w:eastAsia="Calibri" w:hAnsi="Arial" w:cs="Arial"/>
          <w:sz w:val="24"/>
          <w:szCs w:val="26"/>
          <w:lang w:eastAsia="ru-RU"/>
        </w:rPr>
        <w:t xml:space="preserve">(Абзац 6 пункта 3 признан утратившим силу постановлением Администрации </w:t>
      </w:r>
      <w:hyperlink r:id="rId5" w:tooltip="постановление от 31.03.2020 0:00:00 №440-па-нпа Администрация Нефтеюганского района&#10;&#10;О внесении изменений в постановление администрации Нефтеюганского района от 24.04.2015 № 884-па-нпа «Об утверждении порядков предоставления субсидий субъектам малого и среднего предпринимательства и грантов в форме субсидий начинающим предпринимателям Нефтеюганского района»&#10;" w:history="1">
        <w:r w:rsidRPr="00955784">
          <w:rPr>
            <w:rFonts w:ascii="Arial" w:eastAsia="Calibri" w:hAnsi="Arial" w:cs="Arial"/>
            <w:color w:val="0000FF"/>
            <w:sz w:val="24"/>
            <w:szCs w:val="26"/>
            <w:lang w:eastAsia="ru-RU"/>
          </w:rPr>
          <w:t>от 31.03.2020 № 440-па-нпа</w:t>
        </w:r>
      </w:hyperlink>
      <w:r w:rsidRPr="00955784">
        <w:rPr>
          <w:rFonts w:ascii="Arial" w:eastAsia="Calibri" w:hAnsi="Arial" w:cs="Arial"/>
          <w:sz w:val="24"/>
          <w:szCs w:val="26"/>
          <w:lang w:eastAsia="ru-RU"/>
        </w:rPr>
        <w:t>)</w:t>
      </w:r>
    </w:p>
    <w:p w:rsidR="00955784" w:rsidRPr="00955784" w:rsidRDefault="00955784" w:rsidP="0095578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6"/>
          <w:lang w:eastAsia="ru-RU"/>
        </w:rPr>
      </w:pPr>
      <w:r w:rsidRPr="00955784">
        <w:rPr>
          <w:rFonts w:ascii="Arial" w:eastAsia="Calibri" w:hAnsi="Arial" w:cs="Arial"/>
          <w:sz w:val="24"/>
          <w:szCs w:val="26"/>
          <w:lang w:eastAsia="ru-RU"/>
        </w:rPr>
        <w:t xml:space="preserve">документы, подтверждающие </w:t>
      </w:r>
      <w:proofErr w:type="spellStart"/>
      <w:r w:rsidRPr="00955784">
        <w:rPr>
          <w:rFonts w:ascii="Arial" w:eastAsia="Calibri" w:hAnsi="Arial" w:cs="Arial"/>
          <w:sz w:val="24"/>
          <w:szCs w:val="26"/>
          <w:lang w:eastAsia="ru-RU"/>
        </w:rPr>
        <w:t>софинансирование</w:t>
      </w:r>
      <w:proofErr w:type="spellEnd"/>
      <w:r w:rsidRPr="00955784">
        <w:rPr>
          <w:rFonts w:ascii="Arial" w:eastAsia="Calibri" w:hAnsi="Arial" w:cs="Arial"/>
          <w:sz w:val="24"/>
          <w:szCs w:val="26"/>
          <w:lang w:eastAsia="ru-RU"/>
        </w:rPr>
        <w:t xml:space="preserve"> начинающим Субъектом малого предпринимательства расходов на реализацию проекта в размере не менее 15 процентов от размера получаемого гранта в форме субсидии (копии договоров, счетов-фактур, накладных, актов, заверенные субъектом малого предпринимательства, копии платежных поручений, заверенные кредитной организацией, а также другие бухгалтерские документы, подтверждающие факт оплаты расходов); </w:t>
      </w:r>
    </w:p>
    <w:p w:rsidR="00955784" w:rsidRPr="00955784" w:rsidRDefault="00955784" w:rsidP="0095578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6"/>
          <w:lang w:eastAsia="ru-RU"/>
        </w:rPr>
      </w:pPr>
      <w:r w:rsidRPr="00955784">
        <w:rPr>
          <w:rFonts w:ascii="Arial" w:eastAsia="Calibri" w:hAnsi="Arial" w:cs="Arial"/>
          <w:sz w:val="24"/>
          <w:szCs w:val="26"/>
          <w:lang w:eastAsia="ru-RU"/>
        </w:rPr>
        <w:t xml:space="preserve">документы, подтверждающие наличие производственных площадей для реализации </w:t>
      </w:r>
      <w:proofErr w:type="gramStart"/>
      <w:r w:rsidRPr="00955784">
        <w:rPr>
          <w:rFonts w:ascii="Arial" w:eastAsia="Calibri" w:hAnsi="Arial" w:cs="Arial"/>
          <w:sz w:val="24"/>
          <w:szCs w:val="26"/>
          <w:lang w:eastAsia="ru-RU"/>
        </w:rPr>
        <w:t>бизнес-проекта</w:t>
      </w:r>
      <w:proofErr w:type="gramEnd"/>
      <w:r w:rsidRPr="00955784">
        <w:rPr>
          <w:rFonts w:ascii="Arial" w:eastAsia="Calibri" w:hAnsi="Arial" w:cs="Arial"/>
          <w:sz w:val="24"/>
          <w:szCs w:val="26"/>
          <w:lang w:eastAsia="ru-RU"/>
        </w:rPr>
        <w:t>, если реализация бизнес-проекта предполагает их наличие (договоры купли-продажи, аренды, свидетельство о регистрации права собственности);</w:t>
      </w:r>
    </w:p>
    <w:p w:rsidR="00955784" w:rsidRPr="00955784" w:rsidRDefault="00955784" w:rsidP="0095578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6"/>
          <w:lang w:eastAsia="ru-RU"/>
        </w:rPr>
      </w:pPr>
      <w:r w:rsidRPr="00955784">
        <w:rPr>
          <w:rFonts w:ascii="Arial" w:eastAsia="Calibri" w:hAnsi="Arial" w:cs="Arial"/>
          <w:sz w:val="24"/>
          <w:szCs w:val="26"/>
          <w:lang w:eastAsia="ru-RU"/>
        </w:rPr>
        <w:t>документы, подтверждающие прохождение обучения основам предпринимательской деятельности;</w:t>
      </w:r>
    </w:p>
    <w:p w:rsidR="00955784" w:rsidRPr="00955784" w:rsidRDefault="00955784" w:rsidP="0095578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6"/>
          <w:lang w:eastAsia="ru-RU"/>
        </w:rPr>
      </w:pPr>
      <w:r w:rsidRPr="00955784">
        <w:rPr>
          <w:rFonts w:ascii="Arial" w:eastAsia="Calibri" w:hAnsi="Arial" w:cs="Arial"/>
          <w:sz w:val="24"/>
          <w:szCs w:val="26"/>
          <w:lang w:eastAsia="ru-RU"/>
        </w:rPr>
        <w:t>документ, подтверждающий полномочия руководителя (копия решения учредителей, приказ о назначении для юридических лиц);</w:t>
      </w:r>
    </w:p>
    <w:p w:rsidR="00955784" w:rsidRPr="00955784" w:rsidRDefault="00955784" w:rsidP="00955784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6"/>
          <w:lang w:eastAsia="ru-RU"/>
        </w:rPr>
      </w:pPr>
      <w:r w:rsidRPr="00955784">
        <w:rPr>
          <w:rFonts w:ascii="Arial" w:eastAsia="Calibri" w:hAnsi="Arial" w:cs="Arial"/>
          <w:sz w:val="24"/>
          <w:szCs w:val="26"/>
          <w:lang w:eastAsia="ru-RU"/>
        </w:rPr>
        <w:t xml:space="preserve">документы, подтверждающие принадлежность к приоритетной целевой группе, в соответствии с подпунктом 1.7.2 пункта 1.7 раздела 1 настоящего Порядка (справка службы занятости населения, подтверждающая статус безработного, подтверждающая угрозу массового увольнения и другие); </w:t>
      </w:r>
    </w:p>
    <w:p w:rsidR="00955784" w:rsidRPr="00955784" w:rsidRDefault="00955784" w:rsidP="0095578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6"/>
          <w:lang w:eastAsia="ru-RU"/>
        </w:rPr>
      </w:pPr>
      <w:r w:rsidRPr="00955784">
        <w:rPr>
          <w:rFonts w:ascii="Arial" w:eastAsia="Calibri" w:hAnsi="Arial" w:cs="Arial"/>
          <w:sz w:val="24"/>
          <w:szCs w:val="26"/>
          <w:lang w:eastAsia="ru-RU"/>
        </w:rPr>
        <w:t xml:space="preserve">документ, подтверждающий принадлежность к особой категории Субъектов, в соответствии с пунктом 1.7.3 пункта 1.7 раздела 1 настоящего Порядка (документ, подтверждающий инвалидность (для индивидуального предпринимателя), либо сведения (для юридического лица) о процентном соотношении сотрудников, являющихся инвалидами, к общему количеству сотрудников на последнюю отчетную дату). </w:t>
      </w:r>
    </w:p>
    <w:p w:rsidR="00955784" w:rsidRPr="00955784" w:rsidRDefault="00955784" w:rsidP="009557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6"/>
          <w:lang w:eastAsia="ru-RU"/>
        </w:rPr>
      </w:pPr>
      <w:r w:rsidRPr="00955784">
        <w:rPr>
          <w:rFonts w:ascii="Arial" w:eastAsia="Calibri" w:hAnsi="Arial" w:cs="Arial"/>
          <w:sz w:val="24"/>
          <w:szCs w:val="26"/>
          <w:lang w:eastAsia="ru-RU"/>
        </w:rPr>
        <w:t xml:space="preserve">3.1. Перечень документов необходимых для предоставления гранта в форме субсидии, находящихся в распоряжении иных государственных органов, </w:t>
      </w:r>
      <w:r w:rsidRPr="00955784">
        <w:rPr>
          <w:rFonts w:ascii="Arial" w:eastAsia="Calibri" w:hAnsi="Arial" w:cs="Arial"/>
          <w:sz w:val="24"/>
          <w:szCs w:val="26"/>
          <w:lang w:eastAsia="ru-RU"/>
        </w:rPr>
        <w:lastRenderedPageBreak/>
        <w:t>структурных подразделений администрации Нефтеюганского района, подлежащих получению в порядке межведомственного информационного взаимодействия:</w:t>
      </w:r>
    </w:p>
    <w:p w:rsidR="00955784" w:rsidRPr="00955784" w:rsidRDefault="00955784" w:rsidP="00955784">
      <w:pPr>
        <w:tabs>
          <w:tab w:val="left" w:pos="0"/>
          <w:tab w:val="left" w:pos="11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6"/>
          <w:lang w:eastAsia="ru-RU"/>
        </w:rPr>
      </w:pPr>
      <w:r w:rsidRPr="00955784">
        <w:rPr>
          <w:rFonts w:ascii="Arial" w:eastAsia="Calibri" w:hAnsi="Arial" w:cs="Arial"/>
          <w:sz w:val="24"/>
          <w:szCs w:val="26"/>
          <w:lang w:eastAsia="ru-RU"/>
        </w:rPr>
        <w:t>выписка из Единого государственного реестра юридических лиц;</w:t>
      </w:r>
    </w:p>
    <w:p w:rsidR="00955784" w:rsidRPr="00955784" w:rsidRDefault="00955784" w:rsidP="009557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6"/>
          <w:lang w:eastAsia="ru-RU"/>
        </w:rPr>
      </w:pPr>
      <w:r w:rsidRPr="00955784">
        <w:rPr>
          <w:rFonts w:ascii="Arial" w:eastAsia="Calibri" w:hAnsi="Arial" w:cs="Arial"/>
          <w:sz w:val="24"/>
          <w:szCs w:val="26"/>
          <w:lang w:eastAsia="ru-RU"/>
        </w:rPr>
        <w:t>выписка из Единого государственного реестра индивидуальных предпринимателей;</w:t>
      </w:r>
    </w:p>
    <w:p w:rsidR="00955784" w:rsidRPr="00955784" w:rsidRDefault="00955784" w:rsidP="009557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6"/>
          <w:lang w:eastAsia="ru-RU"/>
        </w:rPr>
      </w:pPr>
      <w:r w:rsidRPr="00955784">
        <w:rPr>
          <w:rFonts w:ascii="Arial" w:eastAsia="Calibri" w:hAnsi="Arial" w:cs="Arial"/>
          <w:sz w:val="24"/>
          <w:szCs w:val="26"/>
          <w:lang w:eastAsia="ru-RU"/>
        </w:rPr>
        <w:t>справка налогового органа, подтверждающая отсутствие задолженности по налоговым сборам и иным обязательным платежам, в том числе по страховым взносам;</w:t>
      </w:r>
    </w:p>
    <w:p w:rsidR="00955784" w:rsidRPr="00955784" w:rsidRDefault="00955784" w:rsidP="0095578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6"/>
          <w:lang w:eastAsia="ru-RU"/>
        </w:rPr>
      </w:pPr>
      <w:r w:rsidRPr="00955784">
        <w:rPr>
          <w:rFonts w:ascii="Arial" w:eastAsia="Calibri" w:hAnsi="Arial" w:cs="Arial"/>
          <w:sz w:val="24"/>
          <w:szCs w:val="26"/>
          <w:lang w:eastAsia="ru-RU"/>
        </w:rPr>
        <w:t>справка Фонда социального страхования Российской Федерации, подтверждающая отсутствие задолженности по страховым взносам;</w:t>
      </w:r>
    </w:p>
    <w:p w:rsidR="00955784" w:rsidRPr="00955784" w:rsidRDefault="00955784" w:rsidP="00955784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6"/>
          <w:lang w:eastAsia="ru-RU"/>
        </w:rPr>
      </w:pPr>
      <w:r w:rsidRPr="00955784">
        <w:rPr>
          <w:rFonts w:ascii="Arial" w:eastAsia="Calibri" w:hAnsi="Arial" w:cs="Arial"/>
          <w:sz w:val="24"/>
          <w:szCs w:val="26"/>
          <w:lang w:eastAsia="ru-RU"/>
        </w:rPr>
        <w:t>информация управления отчетности и программно-целевого планирования администрации Нефтеюганского района об отсутствии у Субъекта просроченной задолженности перед бюджетом Нефтеюганского района.</w:t>
      </w:r>
    </w:p>
    <w:p w:rsidR="00955784" w:rsidRPr="00955784" w:rsidRDefault="00955784" w:rsidP="00955784">
      <w:pPr>
        <w:tabs>
          <w:tab w:val="left" w:pos="116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6"/>
          <w:lang w:eastAsia="ru-RU"/>
        </w:rPr>
      </w:pPr>
      <w:r w:rsidRPr="00955784">
        <w:rPr>
          <w:rFonts w:ascii="Arial" w:eastAsia="Calibri" w:hAnsi="Arial" w:cs="Arial"/>
          <w:sz w:val="24"/>
          <w:szCs w:val="26"/>
          <w:lang w:eastAsia="ru-RU"/>
        </w:rPr>
        <w:t>4. Документы, представляемые Субъектом по собственной инициативе:</w:t>
      </w:r>
    </w:p>
    <w:p w:rsidR="00955784" w:rsidRPr="00955784" w:rsidRDefault="00955784" w:rsidP="00955784">
      <w:pPr>
        <w:tabs>
          <w:tab w:val="left" w:pos="0"/>
          <w:tab w:val="left" w:pos="11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6"/>
          <w:lang w:eastAsia="ru-RU"/>
        </w:rPr>
      </w:pPr>
      <w:r w:rsidRPr="00955784">
        <w:rPr>
          <w:rFonts w:ascii="Arial" w:eastAsia="Calibri" w:hAnsi="Arial" w:cs="Arial"/>
          <w:sz w:val="24"/>
          <w:szCs w:val="26"/>
          <w:lang w:eastAsia="ru-RU"/>
        </w:rPr>
        <w:t>выписка из единого государственного реестра юридических лиц (для юридических лиц), полученная не ранее чем за месяц до даты подачи заявления;</w:t>
      </w:r>
    </w:p>
    <w:p w:rsidR="00955784" w:rsidRPr="00955784" w:rsidRDefault="00955784" w:rsidP="009557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6"/>
          <w:lang w:eastAsia="ru-RU"/>
        </w:rPr>
      </w:pPr>
      <w:r w:rsidRPr="00955784">
        <w:rPr>
          <w:rFonts w:ascii="Arial" w:eastAsia="Calibri" w:hAnsi="Arial" w:cs="Arial"/>
          <w:sz w:val="24"/>
          <w:szCs w:val="26"/>
          <w:lang w:eastAsia="ru-RU"/>
        </w:rPr>
        <w:t>выписка из единого государственного реестра индивидуальных предпринимателей (для индивидуальных предпринимателей), полученная не ранее чем за месяц до даты подачи заявления;</w:t>
      </w:r>
    </w:p>
    <w:p w:rsidR="00955784" w:rsidRPr="00955784" w:rsidRDefault="00955784" w:rsidP="009557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6"/>
          <w:lang w:eastAsia="ru-RU"/>
        </w:rPr>
      </w:pPr>
      <w:r w:rsidRPr="00955784">
        <w:rPr>
          <w:rFonts w:ascii="Arial" w:eastAsia="Calibri" w:hAnsi="Arial" w:cs="Arial"/>
          <w:sz w:val="24"/>
          <w:szCs w:val="26"/>
          <w:lang w:eastAsia="ru-RU"/>
        </w:rPr>
        <w:t>справка налогового органа, подтверждающая отсутствие задолженности по налоговым и иным обязательным платежам, в том числе по страховым взносам;</w:t>
      </w:r>
    </w:p>
    <w:p w:rsidR="00955784" w:rsidRPr="00955784" w:rsidRDefault="00955784" w:rsidP="009557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6"/>
          <w:lang w:eastAsia="ru-RU"/>
        </w:rPr>
      </w:pPr>
      <w:r w:rsidRPr="00955784">
        <w:rPr>
          <w:rFonts w:ascii="Arial" w:eastAsia="Calibri" w:hAnsi="Arial" w:cs="Arial"/>
          <w:sz w:val="24"/>
          <w:szCs w:val="26"/>
          <w:lang w:eastAsia="ru-RU"/>
        </w:rPr>
        <w:t>справка Фонда социального страхования Российской Федерации, подтверждающая отсутствие задолженности по страховым взносам.</w:t>
      </w:r>
    </w:p>
    <w:p w:rsidR="00955784" w:rsidRPr="00955784" w:rsidRDefault="00955784" w:rsidP="00955784">
      <w:pPr>
        <w:tabs>
          <w:tab w:val="left" w:pos="116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6"/>
          <w:lang w:eastAsia="ru-RU"/>
        </w:rPr>
      </w:pPr>
      <w:r w:rsidRPr="00955784">
        <w:rPr>
          <w:rFonts w:ascii="Arial" w:eastAsia="Calibri" w:hAnsi="Arial" w:cs="Arial"/>
          <w:sz w:val="24"/>
          <w:szCs w:val="26"/>
          <w:lang w:eastAsia="ru-RU"/>
        </w:rPr>
        <w:t>5. Непредставление Субъектом документов, которые Субъе</w:t>
      </w:r>
      <w:proofErr w:type="gramStart"/>
      <w:r w:rsidRPr="00955784">
        <w:rPr>
          <w:rFonts w:ascii="Arial" w:eastAsia="Calibri" w:hAnsi="Arial" w:cs="Arial"/>
          <w:sz w:val="24"/>
          <w:szCs w:val="26"/>
          <w:lang w:eastAsia="ru-RU"/>
        </w:rPr>
        <w:t>кт впр</w:t>
      </w:r>
      <w:proofErr w:type="gramEnd"/>
      <w:r w:rsidRPr="00955784">
        <w:rPr>
          <w:rFonts w:ascii="Arial" w:eastAsia="Calibri" w:hAnsi="Arial" w:cs="Arial"/>
          <w:sz w:val="24"/>
          <w:szCs w:val="26"/>
          <w:lang w:eastAsia="ru-RU"/>
        </w:rPr>
        <w:t>аве представить по собственной инициативе, не является основанием для отказа в предоставлении гранта в форме субсидии.</w:t>
      </w:r>
    </w:p>
    <w:p w:rsidR="00955784" w:rsidRPr="00955784" w:rsidRDefault="00955784" w:rsidP="009557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6"/>
          <w:lang w:eastAsia="ru-RU"/>
        </w:rPr>
      </w:pPr>
      <w:r w:rsidRPr="00955784">
        <w:rPr>
          <w:rFonts w:ascii="Arial" w:eastAsia="Calibri" w:hAnsi="Arial" w:cs="Arial"/>
          <w:sz w:val="24"/>
          <w:szCs w:val="26"/>
          <w:lang w:eastAsia="ru-RU"/>
        </w:rPr>
        <w:t>6. При представлении Субъектом пакета документов, копии документов принимаются при наличии оригиналов, и заверяются специалистом уполномоченного органа, принимающим пакет документов.</w:t>
      </w:r>
    </w:p>
    <w:p w:rsidR="00955784" w:rsidRPr="00955784" w:rsidRDefault="00955784" w:rsidP="009557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6"/>
          <w:lang w:eastAsia="ru-RU"/>
        </w:rPr>
      </w:pPr>
    </w:p>
    <w:p w:rsidR="00573841" w:rsidRDefault="00573841" w:rsidP="00955784">
      <w:bookmarkStart w:id="0" w:name="_GoBack"/>
      <w:bookmarkEnd w:id="0"/>
    </w:p>
    <w:sectPr w:rsidR="00573841" w:rsidSect="00BF255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B91"/>
    <w:rsid w:val="000F2868"/>
    <w:rsid w:val="00573841"/>
    <w:rsid w:val="00884B91"/>
    <w:rsid w:val="00955784"/>
    <w:rsid w:val="00BF2558"/>
    <w:rsid w:val="00C058F9"/>
    <w:rsid w:val="00DB1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/content/act/0c84db30-5a76-4a67-873f-25ddf1b3c11a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729</Words>
  <Characters>4160</Characters>
  <Application>Microsoft Office Word</Application>
  <DocSecurity>0</DocSecurity>
  <Lines>34</Lines>
  <Paragraphs>9</Paragraphs>
  <ScaleCrop>false</ScaleCrop>
  <Company/>
  <LinksUpToDate>false</LinksUpToDate>
  <CharactersWithSpaces>4880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Синица Ирина Владимировна</dc:creator>
  <cp:keywords/>
  <dc:description/>
  <cp:lastModifiedBy>Синица Ирина Владимировна</cp:lastModifiedBy>
  <cp:revision>2</cp:revision>
  <dcterms:created xsi:type="dcterms:W3CDTF">2020-04-02T05:39:00Z</dcterms:created>
  <dcterms:modified xsi:type="dcterms:W3CDTF">2020-04-02T05:39:00Z</dcterms:modified>
</cp:coreProperties>
</file>