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B769" w14:textId="6574018C" w:rsidR="00B801F5" w:rsidRDefault="00B801F5" w:rsidP="00005EBF">
      <w:pPr>
        <w:tabs>
          <w:tab w:val="left" w:pos="7371"/>
        </w:tabs>
        <w:rPr>
          <w:sz w:val="16"/>
          <w:szCs w:val="16"/>
        </w:rPr>
      </w:pPr>
    </w:p>
    <w:p w14:paraId="3D6878E2" w14:textId="08BFECF2" w:rsidR="00071B5D" w:rsidRPr="00036BE8" w:rsidRDefault="00071B5D" w:rsidP="00071B5D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  <w:r w:rsidRPr="00036BE8">
        <w:rPr>
          <w:sz w:val="24"/>
          <w:szCs w:val="24"/>
        </w:rPr>
        <w:t xml:space="preserve">                     Приложение № </w:t>
      </w:r>
      <w:r w:rsidR="00824F59">
        <w:rPr>
          <w:sz w:val="24"/>
          <w:szCs w:val="24"/>
        </w:rPr>
        <w:t>1</w:t>
      </w:r>
      <w:r w:rsidRPr="00036BE8">
        <w:rPr>
          <w:sz w:val="24"/>
          <w:szCs w:val="24"/>
        </w:rPr>
        <w:t xml:space="preserve"> </w:t>
      </w:r>
    </w:p>
    <w:p w14:paraId="6BF24586" w14:textId="1F66FE5C" w:rsidR="00071B5D" w:rsidRPr="00036BE8" w:rsidRDefault="00071B5D" w:rsidP="00071B5D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036BE8">
        <w:rPr>
          <w:sz w:val="24"/>
          <w:szCs w:val="24"/>
        </w:rPr>
        <w:t xml:space="preserve"> письму  _____-Исх-______ от «____» _________ 202</w:t>
      </w:r>
      <w:r w:rsidR="00824F59">
        <w:rPr>
          <w:sz w:val="24"/>
          <w:szCs w:val="24"/>
        </w:rPr>
        <w:t>2</w:t>
      </w:r>
      <w:r w:rsidRPr="00036BE8">
        <w:rPr>
          <w:sz w:val="24"/>
          <w:szCs w:val="24"/>
        </w:rPr>
        <w:t xml:space="preserve"> г.</w:t>
      </w:r>
    </w:p>
    <w:p w14:paraId="34BC7886" w14:textId="54847F1C" w:rsidR="00DB2C58" w:rsidRDefault="00DB2C58" w:rsidP="00F771D2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</w:p>
    <w:p w14:paraId="3B237A27" w14:textId="77777777" w:rsidR="00205BEE" w:rsidRPr="00EB100C" w:rsidRDefault="00205BEE" w:rsidP="00205BEE">
      <w:pPr>
        <w:jc w:val="center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</w:rPr>
        <w:t xml:space="preserve">Программа повышения квалификации </w:t>
      </w:r>
    </w:p>
    <w:p w14:paraId="4C01C996" w14:textId="1A2FDE9B" w:rsidR="00824F59" w:rsidRPr="00EB100C" w:rsidRDefault="00205BEE" w:rsidP="00205BEE">
      <w:pPr>
        <w:jc w:val="center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</w:rPr>
        <w:t>«Правовые аспекты креативного предпринимательства»</w:t>
      </w:r>
    </w:p>
    <w:p w14:paraId="397BA385" w14:textId="77777777" w:rsidR="003042F9" w:rsidRPr="00EB100C" w:rsidRDefault="003042F9" w:rsidP="00205BEE">
      <w:pPr>
        <w:jc w:val="center"/>
        <w:rPr>
          <w:sz w:val="24"/>
          <w:szCs w:val="24"/>
        </w:rPr>
      </w:pPr>
    </w:p>
    <w:p w14:paraId="06AF66A5" w14:textId="77777777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Цель реализации программы - </w:t>
      </w:r>
      <w:r w:rsidRPr="00EB100C">
        <w:rPr>
          <w:color w:val="000000"/>
          <w:sz w:val="24"/>
          <w:szCs w:val="24"/>
        </w:rPr>
        <w:t>совершенствование и (или) получение новой компетенции, необходимой для профессиональной деятельности и (или) повышение профессионального уровня в рамках имеющейся квалификации.</w:t>
      </w:r>
    </w:p>
    <w:p w14:paraId="5B9B440E" w14:textId="3519363D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color w:val="000000"/>
          <w:sz w:val="24"/>
          <w:szCs w:val="24"/>
        </w:rPr>
        <w:br/>
      </w:r>
      <w:r w:rsidRPr="00EB100C">
        <w:rPr>
          <w:b/>
          <w:bCs/>
          <w:color w:val="000000"/>
          <w:sz w:val="24"/>
          <w:szCs w:val="24"/>
        </w:rPr>
        <w:t xml:space="preserve">Категории слушателей </w:t>
      </w:r>
      <w:r w:rsidRPr="00EB100C">
        <w:rPr>
          <w:color w:val="000000"/>
          <w:sz w:val="24"/>
          <w:szCs w:val="24"/>
        </w:rPr>
        <w:t>– руководители и работники субъектов малого и среднего предпринимательства, имеющие среднее профессиональное и (или) высшее образование, осуществляющие свою деятельность не менее 1 (одного) года на момент нач</w:t>
      </w:r>
      <w:r w:rsidR="00A817F6" w:rsidRPr="00EB100C">
        <w:rPr>
          <w:color w:val="000000"/>
          <w:sz w:val="24"/>
          <w:szCs w:val="24"/>
        </w:rPr>
        <w:t>а</w:t>
      </w:r>
      <w:r w:rsidRPr="00EB100C">
        <w:rPr>
          <w:color w:val="000000"/>
          <w:sz w:val="24"/>
          <w:szCs w:val="24"/>
        </w:rPr>
        <w:t>ла обучения.</w:t>
      </w:r>
    </w:p>
    <w:p w14:paraId="2342823A" w14:textId="77777777" w:rsidR="00E221F1" w:rsidRPr="00EB100C" w:rsidRDefault="00E221F1" w:rsidP="003042F9">
      <w:pPr>
        <w:jc w:val="both"/>
        <w:rPr>
          <w:color w:val="000000"/>
          <w:sz w:val="24"/>
          <w:szCs w:val="24"/>
        </w:rPr>
      </w:pPr>
    </w:p>
    <w:p w14:paraId="4C87911F" w14:textId="49F6E301" w:rsidR="00E221F1" w:rsidRPr="00EB100C" w:rsidRDefault="00E221F1" w:rsidP="00E221F1">
      <w:pPr>
        <w:rPr>
          <w:b/>
          <w:bCs/>
          <w:color w:val="000000"/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Количество часов </w:t>
      </w:r>
      <w:r w:rsidRPr="00EB100C">
        <w:rPr>
          <w:color w:val="000000"/>
          <w:sz w:val="24"/>
          <w:szCs w:val="24"/>
        </w:rPr>
        <w:t>– 25 академических часов.</w:t>
      </w:r>
      <w:r w:rsidRPr="00EB100C">
        <w:rPr>
          <w:color w:val="000000"/>
          <w:sz w:val="24"/>
          <w:szCs w:val="24"/>
        </w:rPr>
        <w:br/>
      </w:r>
    </w:p>
    <w:p w14:paraId="07D72F8D" w14:textId="77777777" w:rsidR="00E221F1" w:rsidRPr="00EB100C" w:rsidRDefault="00E221F1" w:rsidP="00E221F1">
      <w:pPr>
        <w:rPr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Максимальное количество участников </w:t>
      </w:r>
      <w:r w:rsidRPr="00EB100C">
        <w:rPr>
          <w:color w:val="000000"/>
          <w:sz w:val="24"/>
          <w:szCs w:val="24"/>
        </w:rPr>
        <w:t>– до 100 человек.</w:t>
      </w:r>
    </w:p>
    <w:p w14:paraId="73C899D1" w14:textId="12016C0F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color w:val="000000"/>
          <w:sz w:val="24"/>
          <w:szCs w:val="24"/>
        </w:rPr>
        <w:br/>
      </w:r>
      <w:r w:rsidRPr="00EB100C">
        <w:rPr>
          <w:b/>
          <w:bCs/>
          <w:color w:val="000000"/>
          <w:sz w:val="24"/>
          <w:szCs w:val="24"/>
        </w:rPr>
        <w:t xml:space="preserve">Форма обучения </w:t>
      </w:r>
      <w:r w:rsidRPr="00EB100C">
        <w:rPr>
          <w:color w:val="000000"/>
          <w:sz w:val="24"/>
          <w:szCs w:val="24"/>
        </w:rPr>
        <w:t>– очная, с применением дистанционных образовательных технологий.</w:t>
      </w:r>
    </w:p>
    <w:p w14:paraId="29EB324C" w14:textId="77777777" w:rsidR="00824F59" w:rsidRPr="00EB100C" w:rsidRDefault="00824F59" w:rsidP="003042F9">
      <w:pPr>
        <w:jc w:val="both"/>
        <w:rPr>
          <w:b/>
          <w:bCs/>
          <w:sz w:val="24"/>
          <w:szCs w:val="24"/>
          <w:lang w:eastAsia="en-US"/>
        </w:rPr>
      </w:pPr>
    </w:p>
    <w:p w14:paraId="6327AB25" w14:textId="36366995" w:rsidR="00824F59" w:rsidRPr="00EB100C" w:rsidRDefault="00E221F1" w:rsidP="00F87A12">
      <w:pPr>
        <w:jc w:val="both"/>
        <w:rPr>
          <w:b/>
          <w:bCs/>
          <w:sz w:val="24"/>
          <w:szCs w:val="24"/>
          <w:lang w:eastAsia="en-US"/>
        </w:rPr>
      </w:pPr>
      <w:r w:rsidRPr="00EB100C">
        <w:rPr>
          <w:b/>
          <w:bCs/>
          <w:sz w:val="24"/>
          <w:szCs w:val="24"/>
          <w:lang w:eastAsia="en-US"/>
        </w:rPr>
        <w:t>Содержание:</w:t>
      </w:r>
    </w:p>
    <w:p w14:paraId="498F24DE" w14:textId="5F0E9CAB" w:rsidR="00EB100C" w:rsidRPr="000548EC" w:rsidRDefault="000548EC" w:rsidP="000548EC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1. </w:t>
      </w:r>
      <w:r w:rsidR="00EB100C" w:rsidRPr="000548EC">
        <w:rPr>
          <w:b/>
          <w:bCs/>
          <w:sz w:val="24"/>
          <w:szCs w:val="24"/>
          <w:lang w:eastAsia="en-US"/>
        </w:rPr>
        <w:t xml:space="preserve">Вводная лекция </w:t>
      </w:r>
      <w:r w:rsidR="00EB100C" w:rsidRPr="000548EC">
        <w:rPr>
          <w:b/>
          <w:bCs/>
          <w:color w:val="000000" w:themeColor="text1"/>
          <w:sz w:val="24"/>
          <w:szCs w:val="24"/>
        </w:rPr>
        <w:t>(Очное занятие, 2 часа)</w:t>
      </w:r>
    </w:p>
    <w:p w14:paraId="3F8CD5BD" w14:textId="737F635A" w:rsidR="00EB100C" w:rsidRPr="000548EC" w:rsidRDefault="000548EC" w:rsidP="000548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B100C" w:rsidRPr="000548EC">
        <w:rPr>
          <w:b/>
          <w:bCs/>
          <w:sz w:val="24"/>
          <w:szCs w:val="24"/>
        </w:rPr>
        <w:t>Право креативных индустрий</w:t>
      </w:r>
      <w:r w:rsidR="005F45FE">
        <w:rPr>
          <w:b/>
          <w:bCs/>
          <w:sz w:val="24"/>
          <w:szCs w:val="24"/>
        </w:rPr>
        <w:t xml:space="preserve"> </w:t>
      </w:r>
      <w:r w:rsidR="005F45FE" w:rsidRPr="00562919">
        <w:rPr>
          <w:b/>
          <w:bCs/>
          <w:color w:val="000000" w:themeColor="text1"/>
          <w:sz w:val="24"/>
          <w:szCs w:val="24"/>
        </w:rPr>
        <w:t>(Онлайн, 2 часа)</w:t>
      </w:r>
    </w:p>
    <w:p w14:paraId="18F0972B" w14:textId="593F0AD0" w:rsidR="00EB100C" w:rsidRPr="00EB100C" w:rsidRDefault="000548EC" w:rsidP="00EB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00C" w:rsidRPr="00EB100C">
        <w:rPr>
          <w:sz w:val="24"/>
          <w:szCs w:val="24"/>
        </w:rPr>
        <w:t>Федеральное законодательство в сфере культуры, искусства, информации и предпринимательства</w:t>
      </w:r>
    </w:p>
    <w:p w14:paraId="60E4087D" w14:textId="5668B134" w:rsidR="00EB100C" w:rsidRPr="00EB100C" w:rsidRDefault="000548EC" w:rsidP="00EB100C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B100C" w:rsidRPr="00EB100C">
        <w:rPr>
          <w:sz w:val="24"/>
          <w:szCs w:val="24"/>
        </w:rPr>
        <w:t>Региональные нормативные акты в области творческих индустрий</w:t>
      </w:r>
    </w:p>
    <w:p w14:paraId="248042F4" w14:textId="77777777" w:rsidR="005F45FE" w:rsidRDefault="000548EC" w:rsidP="00054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B100C" w:rsidRPr="000548EC">
        <w:rPr>
          <w:sz w:val="24"/>
          <w:szCs w:val="24"/>
        </w:rPr>
        <w:t>Зоны саморегулирования, частные и общественные инициативы по развитию креативного бизнеса</w:t>
      </w:r>
    </w:p>
    <w:p w14:paraId="18EE408D" w14:textId="48DCE7F3" w:rsidR="005F45FE" w:rsidRPr="005F45FE" w:rsidRDefault="005F45FE" w:rsidP="005F45FE">
      <w:pPr>
        <w:rPr>
          <w:b/>
          <w:bCs/>
          <w:sz w:val="24"/>
          <w:szCs w:val="24"/>
        </w:rPr>
      </w:pPr>
      <w:r w:rsidRPr="005F45FE">
        <w:rPr>
          <w:b/>
          <w:bCs/>
          <w:sz w:val="24"/>
          <w:szCs w:val="24"/>
        </w:rPr>
        <w:t>3.</w:t>
      </w:r>
      <w:r w:rsidRPr="005F45FE">
        <w:rPr>
          <w:sz w:val="24"/>
          <w:szCs w:val="24"/>
        </w:rPr>
        <w:t xml:space="preserve"> </w:t>
      </w:r>
      <w:r w:rsidRPr="005F45FE">
        <w:rPr>
          <w:b/>
          <w:bCs/>
          <w:sz w:val="24"/>
          <w:szCs w:val="24"/>
        </w:rPr>
        <w:t>Объекты правоотношений в сфере креативных индустрий</w:t>
      </w:r>
      <w:r>
        <w:rPr>
          <w:b/>
          <w:bCs/>
          <w:sz w:val="24"/>
          <w:szCs w:val="24"/>
        </w:rPr>
        <w:t xml:space="preserve"> </w:t>
      </w:r>
      <w:r w:rsidRPr="00562919">
        <w:rPr>
          <w:b/>
          <w:bCs/>
          <w:color w:val="000000" w:themeColor="text1"/>
          <w:sz w:val="24"/>
          <w:szCs w:val="24"/>
        </w:rPr>
        <w:t xml:space="preserve">(Онлайн, </w:t>
      </w:r>
      <w:r>
        <w:rPr>
          <w:b/>
          <w:bCs/>
          <w:color w:val="000000" w:themeColor="text1"/>
          <w:sz w:val="24"/>
          <w:szCs w:val="24"/>
        </w:rPr>
        <w:t>4</w:t>
      </w:r>
      <w:r w:rsidRPr="00562919">
        <w:rPr>
          <w:b/>
          <w:bCs/>
          <w:color w:val="000000" w:themeColor="text1"/>
          <w:sz w:val="24"/>
          <w:szCs w:val="24"/>
        </w:rPr>
        <w:t xml:space="preserve"> часа)</w:t>
      </w:r>
    </w:p>
    <w:p w14:paraId="072F1A9F" w14:textId="7FA09F5D" w:rsidR="005F45FE" w:rsidRPr="005F45FE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Результаты интеллектуальной деятельности: объекты авторского права и смежных прав, объекты патентования (изобретения, полезные модели и промышленные образцы)</w:t>
      </w:r>
    </w:p>
    <w:p w14:paraId="351CFE7C" w14:textId="7E015CD7" w:rsidR="005F45FE" w:rsidRPr="005F45FE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Средства индивидуализации: товарные знаки, фирменные наименования, коммерческие обозначения, НМПТ, ГУ</w:t>
      </w:r>
    </w:p>
    <w:p w14:paraId="5C0B30C1" w14:textId="77777777" w:rsidR="006C2E77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Иные объекты: ноу-хау, коммерческая тайна, информация, доменные имена, культурные ценности</w:t>
      </w:r>
    </w:p>
    <w:p w14:paraId="125040FC" w14:textId="77777777" w:rsidR="006C2E77" w:rsidRPr="006C2E77" w:rsidRDefault="006C2E77" w:rsidP="006C2E77">
      <w:pPr>
        <w:rPr>
          <w:b/>
          <w:bCs/>
          <w:sz w:val="24"/>
          <w:szCs w:val="24"/>
        </w:rPr>
      </w:pPr>
      <w:r w:rsidRPr="006C2E77">
        <w:rPr>
          <w:b/>
          <w:bCs/>
          <w:sz w:val="24"/>
          <w:szCs w:val="24"/>
        </w:rPr>
        <w:t>4.</w:t>
      </w:r>
      <w:r w:rsidRPr="006C2E77">
        <w:rPr>
          <w:sz w:val="24"/>
          <w:szCs w:val="24"/>
        </w:rPr>
        <w:t xml:space="preserve"> </w:t>
      </w:r>
      <w:r w:rsidRPr="006C2E77">
        <w:rPr>
          <w:b/>
          <w:bCs/>
          <w:sz w:val="24"/>
          <w:szCs w:val="24"/>
        </w:rPr>
        <w:t xml:space="preserve">Приобретение и распоряжение интеллектуальными правами </w:t>
      </w:r>
      <w:r w:rsidRPr="006C2E77">
        <w:rPr>
          <w:b/>
          <w:bCs/>
          <w:color w:val="000000" w:themeColor="text1"/>
          <w:sz w:val="24"/>
          <w:szCs w:val="24"/>
        </w:rPr>
        <w:t>(Онлайн, 4 часа)</w:t>
      </w:r>
    </w:p>
    <w:p w14:paraId="58B507BC" w14:textId="4DD92CFF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 xml:space="preserve">- Обладатели интеллектуальных прав: авторы, правообладатели, патентообладатели, наследники, правопреемники, работодатели, заказчики, инвесторы  </w:t>
      </w:r>
    </w:p>
    <w:p w14:paraId="33F6946F" w14:textId="4C6A573B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Иные субъекты: патентные поверенные, агенты, авторские общества</w:t>
      </w:r>
    </w:p>
    <w:p w14:paraId="15A937B3" w14:textId="01A8E5FD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Договорные отношения в сфере интеллектуальной собственности: система договоров в сфере интеллектуальной деятельности и иные сделки с исключительными правами (залог, внесение в уставный капитал)</w:t>
      </w:r>
    </w:p>
    <w:p w14:paraId="77C1692A" w14:textId="77777777" w:rsidR="005D7998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Исключения из интеллектуальных прав. Общественное достояние. Свободные и открытые лицензии.</w:t>
      </w:r>
    </w:p>
    <w:p w14:paraId="48B2D1BA" w14:textId="3DD2638A" w:rsidR="005D7998" w:rsidRPr="008238AE" w:rsidRDefault="005D7998" w:rsidP="005D7998">
      <w:pPr>
        <w:jc w:val="both"/>
        <w:rPr>
          <w:b/>
          <w:bCs/>
          <w:sz w:val="24"/>
          <w:szCs w:val="24"/>
        </w:rPr>
      </w:pPr>
      <w:r w:rsidRPr="008238AE">
        <w:rPr>
          <w:b/>
          <w:bCs/>
          <w:sz w:val="24"/>
          <w:szCs w:val="24"/>
        </w:rPr>
        <w:t>5.</w:t>
      </w:r>
      <w:r w:rsidRPr="008238AE">
        <w:rPr>
          <w:sz w:val="24"/>
          <w:szCs w:val="24"/>
        </w:rPr>
        <w:t xml:space="preserve"> </w:t>
      </w:r>
      <w:r w:rsidRPr="008238AE">
        <w:rPr>
          <w:b/>
          <w:bCs/>
          <w:sz w:val="24"/>
          <w:szCs w:val="24"/>
        </w:rPr>
        <w:t xml:space="preserve">Результаты интеллектуальной деятельности как нематериальные активы </w:t>
      </w:r>
      <w:r w:rsidRPr="008238AE">
        <w:rPr>
          <w:b/>
          <w:bCs/>
          <w:color w:val="000000" w:themeColor="text1"/>
          <w:sz w:val="24"/>
          <w:szCs w:val="24"/>
        </w:rPr>
        <w:t>(Онлайн, 4 часа)</w:t>
      </w:r>
    </w:p>
    <w:p w14:paraId="0F24AFA1" w14:textId="7860BEE3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Виды нематериальных активов и их место в структуре активов хозяйствующего субъекта креативного предпринимательства</w:t>
      </w:r>
    </w:p>
    <w:p w14:paraId="0D726BEA" w14:textId="77E63FD2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Оценка нематериальных активов</w:t>
      </w:r>
    </w:p>
    <w:p w14:paraId="79A29ADD" w14:textId="572B55DF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5D7998" w:rsidRPr="008238AE">
        <w:rPr>
          <w:sz w:val="24"/>
          <w:szCs w:val="24"/>
        </w:rPr>
        <w:t>Учет нематериальных активов</w:t>
      </w:r>
    </w:p>
    <w:p w14:paraId="69CDB43F" w14:textId="43184BD4" w:rsidR="005D7998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IP - комплаенс для выхода на экспорт</w:t>
      </w:r>
    </w:p>
    <w:p w14:paraId="6403B610" w14:textId="6D7BCE6E" w:rsidR="00F83324" w:rsidRPr="00F83324" w:rsidRDefault="00C65122" w:rsidP="00F83324">
      <w:pPr>
        <w:jc w:val="both"/>
        <w:rPr>
          <w:b/>
          <w:bCs/>
          <w:sz w:val="24"/>
          <w:szCs w:val="24"/>
        </w:rPr>
      </w:pPr>
      <w:r w:rsidRPr="00F83324">
        <w:rPr>
          <w:b/>
          <w:bCs/>
          <w:sz w:val="24"/>
          <w:szCs w:val="24"/>
        </w:rPr>
        <w:t xml:space="preserve">6. </w:t>
      </w:r>
      <w:r w:rsidR="00F83324" w:rsidRPr="00F83324">
        <w:rPr>
          <w:b/>
          <w:bCs/>
          <w:sz w:val="24"/>
          <w:szCs w:val="24"/>
        </w:rPr>
        <w:t xml:space="preserve">Современные технологические инструменты в области правовой охраны и защиты интеллектуальной собственности </w:t>
      </w:r>
      <w:r w:rsidR="00F83324" w:rsidRPr="00F83324">
        <w:rPr>
          <w:b/>
          <w:bCs/>
          <w:color w:val="000000" w:themeColor="text1"/>
          <w:sz w:val="24"/>
          <w:szCs w:val="24"/>
        </w:rPr>
        <w:t xml:space="preserve">(Онлайн, </w:t>
      </w:r>
      <w:r w:rsidR="00F83324">
        <w:rPr>
          <w:b/>
          <w:bCs/>
          <w:color w:val="000000" w:themeColor="text1"/>
          <w:sz w:val="24"/>
          <w:szCs w:val="24"/>
        </w:rPr>
        <w:t xml:space="preserve">2 </w:t>
      </w:r>
      <w:r w:rsidR="00F83324" w:rsidRPr="00F83324">
        <w:rPr>
          <w:b/>
          <w:bCs/>
          <w:color w:val="000000" w:themeColor="text1"/>
          <w:sz w:val="24"/>
          <w:szCs w:val="24"/>
        </w:rPr>
        <w:t>часа)</w:t>
      </w:r>
    </w:p>
    <w:p w14:paraId="586C2520" w14:textId="7D6C6D3C" w:rsidR="00F83324" w:rsidRPr="004014D2" w:rsidRDefault="00F83324" w:rsidP="00F83324">
      <w:pPr>
        <w:jc w:val="both"/>
        <w:rPr>
          <w:b/>
          <w:bCs/>
        </w:rPr>
      </w:pPr>
    </w:p>
    <w:p w14:paraId="47D92753" w14:textId="1F6B4F05" w:rsidR="00F83324" w:rsidRPr="00F83324" w:rsidRDefault="00F83324" w:rsidP="00F83324">
      <w:pPr>
        <w:jc w:val="both"/>
        <w:rPr>
          <w:sz w:val="24"/>
          <w:szCs w:val="24"/>
        </w:rPr>
      </w:pPr>
      <w:r>
        <w:t xml:space="preserve">- </w:t>
      </w:r>
      <w:r w:rsidRPr="00F83324">
        <w:rPr>
          <w:sz w:val="24"/>
          <w:szCs w:val="24"/>
        </w:rPr>
        <w:t>Новые способы учета и распоряжения правами: технические решения и правовые возможности</w:t>
      </w:r>
    </w:p>
    <w:p w14:paraId="1621E98C" w14:textId="6A82DAA5" w:rsidR="00C65122" w:rsidRDefault="00F83324" w:rsidP="00F833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3324">
        <w:rPr>
          <w:sz w:val="24"/>
          <w:szCs w:val="24"/>
        </w:rPr>
        <w:t>Цифровой учет креативных продуктов в российской практике</w:t>
      </w:r>
    </w:p>
    <w:p w14:paraId="5A608EC4" w14:textId="0960802E" w:rsidR="009A1914" w:rsidRPr="009A1914" w:rsidRDefault="00F83324" w:rsidP="009A1914">
      <w:pPr>
        <w:jc w:val="both"/>
        <w:rPr>
          <w:b/>
          <w:bCs/>
          <w:sz w:val="24"/>
          <w:szCs w:val="24"/>
        </w:rPr>
      </w:pPr>
      <w:r w:rsidRPr="009A1914">
        <w:rPr>
          <w:b/>
          <w:bCs/>
          <w:sz w:val="24"/>
          <w:szCs w:val="24"/>
        </w:rPr>
        <w:t>7.</w:t>
      </w:r>
      <w:r w:rsidRPr="009A1914">
        <w:rPr>
          <w:sz w:val="24"/>
          <w:szCs w:val="24"/>
        </w:rPr>
        <w:t xml:space="preserve"> </w:t>
      </w:r>
      <w:r w:rsidR="009A1914" w:rsidRPr="009A1914">
        <w:rPr>
          <w:b/>
          <w:bCs/>
          <w:sz w:val="24"/>
          <w:szCs w:val="24"/>
        </w:rPr>
        <w:t xml:space="preserve">Стратегии управления нематериальными активами </w:t>
      </w:r>
      <w:r w:rsidR="009A1914" w:rsidRPr="009A1914">
        <w:rPr>
          <w:b/>
          <w:bCs/>
          <w:color w:val="000000" w:themeColor="text1"/>
          <w:sz w:val="24"/>
          <w:szCs w:val="24"/>
        </w:rPr>
        <w:t>(Онлайн, 2 часа)</w:t>
      </w:r>
    </w:p>
    <w:p w14:paraId="4551CB39" w14:textId="7C2FEDCB" w:rsidR="009A1914" w:rsidRPr="009A191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Перспективы кредитования под залог интеллектуальной собственности</w:t>
      </w:r>
    </w:p>
    <w:p w14:paraId="390AEC72" w14:textId="418C9005" w:rsidR="00F8332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 xml:space="preserve">- Законодательные инициативы по налогообложению  </w:t>
      </w:r>
    </w:p>
    <w:p w14:paraId="74910056" w14:textId="1164D719" w:rsidR="009A1914" w:rsidRPr="009A1914" w:rsidRDefault="009A1914" w:rsidP="009A1914">
      <w:pPr>
        <w:jc w:val="both"/>
        <w:rPr>
          <w:b/>
          <w:bCs/>
          <w:sz w:val="24"/>
          <w:szCs w:val="24"/>
        </w:rPr>
      </w:pPr>
      <w:r w:rsidRPr="009A1914">
        <w:rPr>
          <w:b/>
          <w:bCs/>
          <w:sz w:val="24"/>
          <w:szCs w:val="24"/>
        </w:rPr>
        <w:t xml:space="preserve">8. Современные технологические решения в сфере креативных индустрий </w:t>
      </w:r>
      <w:r w:rsidRPr="009A1914">
        <w:rPr>
          <w:b/>
          <w:bCs/>
          <w:color w:val="000000" w:themeColor="text1"/>
          <w:sz w:val="24"/>
          <w:szCs w:val="24"/>
        </w:rPr>
        <w:t>(</w:t>
      </w:r>
      <w:r w:rsidR="00476F8E" w:rsidRPr="000548EC">
        <w:rPr>
          <w:b/>
          <w:bCs/>
          <w:color w:val="000000" w:themeColor="text1"/>
          <w:sz w:val="24"/>
          <w:szCs w:val="24"/>
        </w:rPr>
        <w:t>Очное занятие</w:t>
      </w:r>
      <w:r w:rsidRPr="009A1914">
        <w:rPr>
          <w:b/>
          <w:bCs/>
          <w:color w:val="000000" w:themeColor="text1"/>
          <w:sz w:val="24"/>
          <w:szCs w:val="24"/>
        </w:rPr>
        <w:t>, 4 часа)</w:t>
      </w:r>
    </w:p>
    <w:p w14:paraId="093DAB61" w14:textId="132B9F68" w:rsidR="009A1914" w:rsidRPr="009A1914" w:rsidRDefault="009A1914" w:rsidP="009A1914">
      <w:pPr>
        <w:pStyle w:val="af0"/>
        <w:spacing w:line="259" w:lineRule="auto"/>
        <w:ind w:left="0"/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Новые способы учета и распоряжения правами на произведения, технические решения и правовые возможности</w:t>
      </w:r>
    </w:p>
    <w:p w14:paraId="487DE0E3" w14:textId="660DC832" w:rsidR="009A191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Практическое занятие: освоение навигации в сервисах экосистемы IPChain; создание личного кабинета; депонирование охраняемых объектов в Национальном реестре интеллектуальной собственности N’RIS</w:t>
      </w:r>
    </w:p>
    <w:p w14:paraId="7AA337E2" w14:textId="77777777" w:rsidR="00476F8E" w:rsidRPr="009A1914" w:rsidRDefault="00476F8E" w:rsidP="00476F8E">
      <w:pPr>
        <w:jc w:val="both"/>
        <w:rPr>
          <w:b/>
          <w:bCs/>
          <w:sz w:val="24"/>
          <w:szCs w:val="24"/>
        </w:rPr>
      </w:pPr>
      <w:r w:rsidRPr="00476F8E">
        <w:rPr>
          <w:b/>
          <w:bCs/>
          <w:sz w:val="24"/>
          <w:szCs w:val="24"/>
        </w:rPr>
        <w:t>9. Итоговая аттестация – тестирование</w:t>
      </w:r>
      <w:r>
        <w:t xml:space="preserve"> </w:t>
      </w:r>
      <w:r w:rsidRPr="009A1914">
        <w:rPr>
          <w:b/>
          <w:bCs/>
          <w:color w:val="000000" w:themeColor="text1"/>
          <w:sz w:val="24"/>
          <w:szCs w:val="24"/>
        </w:rPr>
        <w:t>(</w:t>
      </w:r>
      <w:r w:rsidRPr="000548EC">
        <w:rPr>
          <w:b/>
          <w:bCs/>
          <w:color w:val="000000" w:themeColor="text1"/>
          <w:sz w:val="24"/>
          <w:szCs w:val="24"/>
        </w:rPr>
        <w:t>Очное занятие</w:t>
      </w:r>
      <w:r w:rsidRPr="009A1914">
        <w:rPr>
          <w:b/>
          <w:bCs/>
          <w:color w:val="000000" w:themeColor="text1"/>
          <w:sz w:val="24"/>
          <w:szCs w:val="24"/>
        </w:rPr>
        <w:t>, 4 часа)</w:t>
      </w:r>
    </w:p>
    <w:p w14:paraId="39C625EB" w14:textId="62A3E238" w:rsidR="00476F8E" w:rsidRPr="009A1914" w:rsidRDefault="00476F8E" w:rsidP="009A1914">
      <w:pPr>
        <w:jc w:val="both"/>
        <w:rPr>
          <w:sz w:val="24"/>
          <w:szCs w:val="24"/>
        </w:rPr>
      </w:pPr>
    </w:p>
    <w:p w14:paraId="43816A8C" w14:textId="77777777" w:rsidR="00EB100C" w:rsidRPr="00EB100C" w:rsidRDefault="00EB100C" w:rsidP="00F87A12">
      <w:pPr>
        <w:jc w:val="both"/>
        <w:rPr>
          <w:b/>
          <w:bCs/>
          <w:sz w:val="24"/>
          <w:szCs w:val="24"/>
          <w:lang w:eastAsia="en-US"/>
        </w:rPr>
      </w:pPr>
    </w:p>
    <w:p w14:paraId="72EC2C3F" w14:textId="4E22DD30" w:rsidR="0015657C" w:rsidRPr="00EB100C" w:rsidRDefault="0015657C" w:rsidP="0015657C">
      <w:pPr>
        <w:tabs>
          <w:tab w:val="left" w:pos="1905"/>
        </w:tabs>
        <w:jc w:val="both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  <w:lang w:eastAsia="en-US"/>
        </w:rPr>
        <w:t>Для участия в мероприятии нужна обязательная регистрация на сайте бизнесюгры.рф в разделе «Мероприятия»</w:t>
      </w:r>
    </w:p>
    <w:p w14:paraId="202D3992" w14:textId="1F16097A" w:rsidR="0015657C" w:rsidRPr="00BD2AAE" w:rsidRDefault="0015657C" w:rsidP="00BD2AAE">
      <w:pPr>
        <w:rPr>
          <w:bCs/>
          <w:sz w:val="22"/>
          <w:szCs w:val="22"/>
        </w:rPr>
      </w:pPr>
      <w:bookmarkStart w:id="0" w:name="_GoBack"/>
      <w:bookmarkEnd w:id="0"/>
    </w:p>
    <w:sectPr w:rsidR="0015657C" w:rsidRPr="00BD2AAE" w:rsidSect="00222924">
      <w:pgSz w:w="11900" w:h="16840"/>
      <w:pgMar w:top="1418" w:right="1276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8C602" w14:textId="77777777" w:rsidR="005A0CFE" w:rsidRDefault="005A0CFE" w:rsidP="00915612">
      <w:r>
        <w:separator/>
      </w:r>
    </w:p>
  </w:endnote>
  <w:endnote w:type="continuationSeparator" w:id="0">
    <w:p w14:paraId="4E6EDCF3" w14:textId="77777777" w:rsidR="005A0CFE" w:rsidRDefault="005A0CFE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F2FA" w14:textId="77777777" w:rsidR="005A0CFE" w:rsidRDefault="005A0CFE" w:rsidP="00915612">
      <w:r>
        <w:separator/>
      </w:r>
    </w:p>
  </w:footnote>
  <w:footnote w:type="continuationSeparator" w:id="0">
    <w:p w14:paraId="11D3B788" w14:textId="77777777" w:rsidR="005A0CFE" w:rsidRDefault="005A0CFE" w:rsidP="009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EF"/>
    <w:multiLevelType w:val="hybridMultilevel"/>
    <w:tmpl w:val="29CCD9EE"/>
    <w:lvl w:ilvl="0" w:tplc="A7EA3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D052410"/>
    <w:multiLevelType w:val="hybridMultilevel"/>
    <w:tmpl w:val="597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A416C"/>
    <w:multiLevelType w:val="hybridMultilevel"/>
    <w:tmpl w:val="DDE89362"/>
    <w:lvl w:ilvl="0" w:tplc="A7EA32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25D"/>
    <w:multiLevelType w:val="hybridMultilevel"/>
    <w:tmpl w:val="29CC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7"/>
  </w:num>
  <w:num w:numId="6">
    <w:abstractNumId w:val="9"/>
  </w:num>
  <w:num w:numId="7">
    <w:abstractNumId w:val="5"/>
  </w:num>
  <w:num w:numId="8">
    <w:abstractNumId w:val="22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20"/>
  </w:num>
  <w:num w:numId="17">
    <w:abstractNumId w:val="13"/>
  </w:num>
  <w:num w:numId="18">
    <w:abstractNumId w:val="3"/>
  </w:num>
  <w:num w:numId="19">
    <w:abstractNumId w:val="16"/>
  </w:num>
  <w:num w:numId="20">
    <w:abstractNumId w:val="19"/>
  </w:num>
  <w:num w:numId="21">
    <w:abstractNumId w:val="6"/>
  </w:num>
  <w:num w:numId="22">
    <w:abstractNumId w:val="1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46532"/>
    <w:rsid w:val="00052CD4"/>
    <w:rsid w:val="000548EC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4B1B"/>
    <w:rsid w:val="00075965"/>
    <w:rsid w:val="00084016"/>
    <w:rsid w:val="000842A5"/>
    <w:rsid w:val="0008481F"/>
    <w:rsid w:val="0008554B"/>
    <w:rsid w:val="000855FD"/>
    <w:rsid w:val="00085B72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2EC1"/>
    <w:rsid w:val="000A4077"/>
    <w:rsid w:val="000A547B"/>
    <w:rsid w:val="000A5516"/>
    <w:rsid w:val="000A6AE7"/>
    <w:rsid w:val="000B57BB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1E6D"/>
    <w:rsid w:val="000E3BF4"/>
    <w:rsid w:val="000E7B92"/>
    <w:rsid w:val="000F2831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5657C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A7534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1BD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05BEE"/>
    <w:rsid w:val="00211FBC"/>
    <w:rsid w:val="0021207C"/>
    <w:rsid w:val="00212D77"/>
    <w:rsid w:val="00215222"/>
    <w:rsid w:val="0021741F"/>
    <w:rsid w:val="00222924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5F5D"/>
    <w:rsid w:val="002A6146"/>
    <w:rsid w:val="002A69DA"/>
    <w:rsid w:val="002A6F83"/>
    <w:rsid w:val="002B130D"/>
    <w:rsid w:val="002B36A8"/>
    <w:rsid w:val="002B4B1F"/>
    <w:rsid w:val="002B65F1"/>
    <w:rsid w:val="002B758D"/>
    <w:rsid w:val="002B7FB6"/>
    <w:rsid w:val="002C00EC"/>
    <w:rsid w:val="002C19A4"/>
    <w:rsid w:val="002C27F2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42F9"/>
    <w:rsid w:val="00305954"/>
    <w:rsid w:val="00306180"/>
    <w:rsid w:val="00310C04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1F1D"/>
    <w:rsid w:val="003B5C02"/>
    <w:rsid w:val="003B67A4"/>
    <w:rsid w:val="003B722A"/>
    <w:rsid w:val="003C385F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76F8E"/>
    <w:rsid w:val="0048202B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075FA"/>
    <w:rsid w:val="00511BF8"/>
    <w:rsid w:val="00517C30"/>
    <w:rsid w:val="00521E18"/>
    <w:rsid w:val="0053034D"/>
    <w:rsid w:val="0053266E"/>
    <w:rsid w:val="005367DC"/>
    <w:rsid w:val="00537E42"/>
    <w:rsid w:val="005402A4"/>
    <w:rsid w:val="00540AE0"/>
    <w:rsid w:val="00551728"/>
    <w:rsid w:val="00561779"/>
    <w:rsid w:val="005626FE"/>
    <w:rsid w:val="00562919"/>
    <w:rsid w:val="00564ACB"/>
    <w:rsid w:val="00565089"/>
    <w:rsid w:val="005655EE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2FE8"/>
    <w:rsid w:val="0058422C"/>
    <w:rsid w:val="005907F9"/>
    <w:rsid w:val="00591267"/>
    <w:rsid w:val="00593FE4"/>
    <w:rsid w:val="005940CC"/>
    <w:rsid w:val="0059648A"/>
    <w:rsid w:val="005964CE"/>
    <w:rsid w:val="00596A21"/>
    <w:rsid w:val="005A0CFE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D7998"/>
    <w:rsid w:val="005E0E37"/>
    <w:rsid w:val="005E2624"/>
    <w:rsid w:val="005E28AD"/>
    <w:rsid w:val="005E3CE3"/>
    <w:rsid w:val="005E5311"/>
    <w:rsid w:val="005E7272"/>
    <w:rsid w:val="005F0178"/>
    <w:rsid w:val="005F1AA7"/>
    <w:rsid w:val="005F2C98"/>
    <w:rsid w:val="005F45FE"/>
    <w:rsid w:val="005F73FB"/>
    <w:rsid w:val="005F7602"/>
    <w:rsid w:val="005F7B3F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23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0E75"/>
    <w:rsid w:val="006B1F01"/>
    <w:rsid w:val="006B201F"/>
    <w:rsid w:val="006B3512"/>
    <w:rsid w:val="006B3800"/>
    <w:rsid w:val="006B53A7"/>
    <w:rsid w:val="006B76EE"/>
    <w:rsid w:val="006C119F"/>
    <w:rsid w:val="006C2DB4"/>
    <w:rsid w:val="006C2E77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3B3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56B4C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38AE"/>
    <w:rsid w:val="00824F59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66C6E"/>
    <w:rsid w:val="00872B1D"/>
    <w:rsid w:val="00874164"/>
    <w:rsid w:val="00874A6B"/>
    <w:rsid w:val="00875033"/>
    <w:rsid w:val="008871A1"/>
    <w:rsid w:val="0088748F"/>
    <w:rsid w:val="00887DC0"/>
    <w:rsid w:val="00890C61"/>
    <w:rsid w:val="008951F6"/>
    <w:rsid w:val="00897E5D"/>
    <w:rsid w:val="008A71A8"/>
    <w:rsid w:val="008A762F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4BC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4E57"/>
    <w:rsid w:val="0094667B"/>
    <w:rsid w:val="00952B44"/>
    <w:rsid w:val="00954683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74C"/>
    <w:rsid w:val="00986BBF"/>
    <w:rsid w:val="00986DA7"/>
    <w:rsid w:val="009923C1"/>
    <w:rsid w:val="00993602"/>
    <w:rsid w:val="009949FB"/>
    <w:rsid w:val="009950B5"/>
    <w:rsid w:val="009A1914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451A"/>
    <w:rsid w:val="009D54D4"/>
    <w:rsid w:val="009D67B1"/>
    <w:rsid w:val="009E1E82"/>
    <w:rsid w:val="009E2663"/>
    <w:rsid w:val="009E685F"/>
    <w:rsid w:val="009F72D5"/>
    <w:rsid w:val="009F73DC"/>
    <w:rsid w:val="00A0039C"/>
    <w:rsid w:val="00A003DE"/>
    <w:rsid w:val="00A016D4"/>
    <w:rsid w:val="00A02159"/>
    <w:rsid w:val="00A025F4"/>
    <w:rsid w:val="00A045A6"/>
    <w:rsid w:val="00A1581F"/>
    <w:rsid w:val="00A168FE"/>
    <w:rsid w:val="00A21D0E"/>
    <w:rsid w:val="00A24BD7"/>
    <w:rsid w:val="00A2592F"/>
    <w:rsid w:val="00A2646B"/>
    <w:rsid w:val="00A30297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605F7"/>
    <w:rsid w:val="00A62C0D"/>
    <w:rsid w:val="00A635DC"/>
    <w:rsid w:val="00A65526"/>
    <w:rsid w:val="00A66CE0"/>
    <w:rsid w:val="00A71C30"/>
    <w:rsid w:val="00A72378"/>
    <w:rsid w:val="00A74E5F"/>
    <w:rsid w:val="00A755C6"/>
    <w:rsid w:val="00A75DD1"/>
    <w:rsid w:val="00A77746"/>
    <w:rsid w:val="00A817F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99B"/>
    <w:rsid w:val="00B32C7B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1F5"/>
    <w:rsid w:val="00B80FF3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B27A9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2AAE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3D29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1E6D"/>
    <w:rsid w:val="00C26E8D"/>
    <w:rsid w:val="00C306B7"/>
    <w:rsid w:val="00C324D8"/>
    <w:rsid w:val="00C333B2"/>
    <w:rsid w:val="00C34A51"/>
    <w:rsid w:val="00C34B6C"/>
    <w:rsid w:val="00C34E45"/>
    <w:rsid w:val="00C40700"/>
    <w:rsid w:val="00C40AA1"/>
    <w:rsid w:val="00C40C5D"/>
    <w:rsid w:val="00C41449"/>
    <w:rsid w:val="00C41585"/>
    <w:rsid w:val="00C41C6E"/>
    <w:rsid w:val="00C43416"/>
    <w:rsid w:val="00C450D9"/>
    <w:rsid w:val="00C46B43"/>
    <w:rsid w:val="00C50669"/>
    <w:rsid w:val="00C52423"/>
    <w:rsid w:val="00C54FF7"/>
    <w:rsid w:val="00C551C3"/>
    <w:rsid w:val="00C56784"/>
    <w:rsid w:val="00C62C92"/>
    <w:rsid w:val="00C65122"/>
    <w:rsid w:val="00C66CC2"/>
    <w:rsid w:val="00C7217B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54A21"/>
    <w:rsid w:val="00D54DBB"/>
    <w:rsid w:val="00D62E1D"/>
    <w:rsid w:val="00D679EF"/>
    <w:rsid w:val="00D70205"/>
    <w:rsid w:val="00D70570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056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077E0"/>
    <w:rsid w:val="00E10E14"/>
    <w:rsid w:val="00E139DE"/>
    <w:rsid w:val="00E221F1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75B76"/>
    <w:rsid w:val="00E81596"/>
    <w:rsid w:val="00E820FA"/>
    <w:rsid w:val="00E858FC"/>
    <w:rsid w:val="00E85C6E"/>
    <w:rsid w:val="00E86F7B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100C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0A83"/>
    <w:rsid w:val="00F32C2B"/>
    <w:rsid w:val="00F34D46"/>
    <w:rsid w:val="00F350D8"/>
    <w:rsid w:val="00F359FD"/>
    <w:rsid w:val="00F40FCF"/>
    <w:rsid w:val="00F43DA9"/>
    <w:rsid w:val="00F43F85"/>
    <w:rsid w:val="00F46E58"/>
    <w:rsid w:val="00F53FE3"/>
    <w:rsid w:val="00F54FAC"/>
    <w:rsid w:val="00F55A0E"/>
    <w:rsid w:val="00F55A91"/>
    <w:rsid w:val="00F5686A"/>
    <w:rsid w:val="00F60CF4"/>
    <w:rsid w:val="00F61473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3324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867E8E3E-CA81-490D-AAE5-A305E86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8E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"/>
    <w:basedOn w:val="a"/>
    <w:link w:val="af1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2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3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042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855F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62919"/>
    <w:rPr>
      <w:rFonts w:ascii="Arial-BoldMT" w:hAnsi="Arial-BoldMT" w:hint="default"/>
      <w:b/>
      <w:bCs/>
      <w:i w:val="0"/>
      <w:iCs w:val="0"/>
      <w:color w:val="21BA71"/>
      <w:sz w:val="24"/>
      <w:szCs w:val="24"/>
    </w:rPr>
  </w:style>
  <w:style w:type="character" w:customStyle="1" w:styleId="fontstyle41">
    <w:name w:val="fontstyle41"/>
    <w:basedOn w:val="a0"/>
    <w:rsid w:val="0056291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0"/>
    <w:uiPriority w:val="34"/>
    <w:qFormat/>
    <w:locked/>
    <w:rsid w:val="009A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35D3-F242-446D-AEFD-6BCE8F58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Lihov</dc:creator>
  <cp:keywords/>
  <cp:lastModifiedBy>Назаренко Иван Владимирович</cp:lastModifiedBy>
  <cp:revision>6</cp:revision>
  <cp:lastPrinted>2022-09-08T11:57:00Z</cp:lastPrinted>
  <dcterms:created xsi:type="dcterms:W3CDTF">2022-09-13T07:03:00Z</dcterms:created>
  <dcterms:modified xsi:type="dcterms:W3CDTF">2022-09-20T12:07:00Z</dcterms:modified>
</cp:coreProperties>
</file>