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6B" w:rsidRPr="008C6074" w:rsidRDefault="008C6074" w:rsidP="008C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6074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8C6074" w:rsidRDefault="00717AB2" w:rsidP="008C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bookmarkStart w:id="0" w:name="_GoBack"/>
      <w:bookmarkEnd w:id="0"/>
      <w:r w:rsidR="008C6074" w:rsidRPr="008C6074">
        <w:rPr>
          <w:rFonts w:ascii="Times New Roman" w:hAnsi="Times New Roman" w:cs="Times New Roman"/>
          <w:sz w:val="20"/>
          <w:szCs w:val="20"/>
        </w:rPr>
        <w:t>т___________№____</w:t>
      </w:r>
    </w:p>
    <w:p w:rsidR="008C6074" w:rsidRDefault="008C6074" w:rsidP="008C60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6074" w:rsidRDefault="008C6074" w:rsidP="008C60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6074" w:rsidRDefault="008C6074" w:rsidP="008C60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6074">
        <w:rPr>
          <w:rFonts w:ascii="Times New Roman" w:hAnsi="Times New Roman" w:cs="Times New Roman"/>
          <w:b/>
          <w:sz w:val="20"/>
          <w:szCs w:val="20"/>
        </w:rPr>
        <w:t>РЕКОМЕНДАЦИИ ГРАЖДАНАМ: КАК ВЫБРАТЬ МОРОЖЕНОЕ</w:t>
      </w:r>
    </w:p>
    <w:p w:rsidR="00717AB2" w:rsidRDefault="00717AB2" w:rsidP="008C60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7AB2" w:rsidRDefault="00717AB2" w:rsidP="008C60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016FFD8" wp14:editId="05F79E1C">
            <wp:extent cx="5610225" cy="3063240"/>
            <wp:effectExtent l="0" t="0" r="9525" b="3810"/>
            <wp:docPr id="4" name="Рисунок 4" descr="https://s1.1zoom.ru/b5050/273/Ice_cream_Nuts_Blueberries_554368_3840x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ru/b5050/273/Ice_cream_Nuts_Blueberries_554368_3840x2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1"/>
                    <a:stretch/>
                  </pic:blipFill>
                  <pic:spPr bwMode="auto">
                    <a:xfrm>
                      <a:off x="0" y="0"/>
                      <a:ext cx="5613255" cy="306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FD0C5F" wp14:editId="2AFED3F6">
                <wp:extent cx="304800" cy="304800"/>
                <wp:effectExtent l="0" t="0" r="0" b="0"/>
                <wp:docPr id="1" name="AutoShape 1" descr="https://kartinkin.net/uploads/posts/2021-08/1629723528_19-kartinkin-com-p-morozhenoe-rozhok-plombir-yeda-krasivo-fot-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5FF6F" id="AutoShape 1" o:spid="_x0000_s1026" alt="https://kartinkin.net/uploads/posts/2021-08/1629723528_19-kartinkin-com-p-morozhenoe-rozhok-plombir-yeda-krasivo-fot-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i/uQkIAwAAO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717AB2" w:rsidRDefault="00717AB2" w:rsidP="008C60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При выборе мороженого Управление Роспотребнадзора по Ханты-Мансийскому автономному округу-Югре рекомендует обратить внимание на следующие моменты: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Внимательно изучите этикетку. Ознакомьтесь с названием продукта. Мороженое с добавлением растительных жиров должно обозначаться производителем как «мороженое растительно-сливочное» или «мороженое с растительным жиром». В зависимости от массовой доли молочного жира, входящего в состав продукта, выделяют следующие виды мороженого:</w:t>
      </w:r>
    </w:p>
    <w:p w:rsidR="00717AB2" w:rsidRPr="00717AB2" w:rsidRDefault="00717AB2" w:rsidP="00717A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молочное – не более 7,5% молочного жира;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сливочное – 8-11,5% молочного жира;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пломбир – не менее 12% молочного жира;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кисломолочное – не более 7,5% молочного жира;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с заменителем молочного жира (смеси молочного и растительного жиров) – не более 12% м. д. молочного жира.</w:t>
      </w:r>
    </w:p>
    <w:p w:rsidR="00717AB2" w:rsidRPr="00717AB2" w:rsidRDefault="00717AB2" w:rsidP="00717A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Вес порции должен быть указан в граммах, ведь сведения об объёме в миллилитрах не отражают фактическую массу мороженого.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Технологией производства мороженого предусмотрено использование стабилизаторов, они позволяют продукту сохранять форму. При производстве допускаются следующие натуральные стабилизаторы и загустители: камедь рожкового дерева (Е410), гуаровая камедь (Е412), ксантановая камедь (Е415), камедь тары (Е417), пектин (Е440), желатин, альгинат натрия (Е401) и некоторые другие.</w:t>
      </w:r>
    </w:p>
    <w:p w:rsidR="00717AB2" w:rsidRPr="00717AB2" w:rsidRDefault="00717AB2" w:rsidP="00717A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Мороженое делится на два вида по способу производства: мягкое и закалённое. Закалённое мороженое производится из смеси, которую затем фризеруют, расфасовывают и подвергают шоковой заморозке (закаливанию) до температуры ниже -18°С, и поддерживают температуру мороженого на таком уровне при хранении, транспортировке и реализации. Мягкое мороженое не проходит стадию закаливания и поэтому имеет меньший срок хранения.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Вынутое из морозильной камеры мороженое должно откалываться, а не размазываться.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Качественное мороженое должно быть равномерно окрашено. «Оттенки белого» зависят от процента жирности: чем он выше, тем «желтее» цвет. Если вы заметили, что мороженое с какой-либо добавкой неоднородного цвета, — это может означать, что на производстве мороженую массу плохо перемешали с натуральной добавкой или красителем. Исключение составляют виды мороженого с послойным внесением нескольких натуральных красителей, создающих заданный производителем рисунок.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Мороженое должно сохранять свою первоначальную форму, деформация указывает на то, что был нарушен режим хранения. Если мороженое подвергалось разморозке и повторно замораживалось, это негативно скажется не только на вкусовых качествах продукта, но и на его безопасности. Первый признак повторного замораживания – это ощущение «песка», вызванное мелкими кристалликами льда, образующимися при повышении температуры хранения до 12°-13°С и именно при этой температуре начинаются и процессы микробиологической порчи продукта, что может вызвать расстройство кишечника.</w:t>
      </w: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Всегда обращайте внимание на срок годности, если маркировка стёрта или размыта, то лучше откажитесь от покупки.</w:t>
      </w:r>
    </w:p>
    <w:p w:rsid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B2">
        <w:rPr>
          <w:rFonts w:ascii="Times New Roman" w:hAnsi="Times New Roman" w:cs="Times New Roman"/>
          <w:sz w:val="26"/>
          <w:szCs w:val="26"/>
        </w:rPr>
        <w:t>На упаковке мороженого должны быть указаны: состав, производитель и его адрес, дата производства, срок и температура хранения.</w:t>
      </w:r>
    </w:p>
    <w:p w:rsid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AB2" w:rsidRPr="00717AB2" w:rsidRDefault="00717AB2" w:rsidP="00717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AB2">
        <w:rPr>
          <w:rFonts w:ascii="Times New Roman" w:hAnsi="Times New Roman" w:cs="Times New Roman"/>
          <w:sz w:val="24"/>
          <w:szCs w:val="24"/>
        </w:rPr>
        <w:t>http://86.rospotrebnadzor.ru/news/rekomendacii-grazhdanam-kak-vybrat-morozhenoe</w:t>
      </w:r>
    </w:p>
    <w:sectPr w:rsidR="00717AB2" w:rsidRPr="0071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DB"/>
    <w:rsid w:val="0012296B"/>
    <w:rsid w:val="00717AB2"/>
    <w:rsid w:val="008C21DB"/>
    <w:rsid w:val="008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3EB3"/>
  <w15:chartTrackingRefBased/>
  <w15:docId w15:val="{32A4DBA8-AC17-47CF-9222-0A610745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2022-06-08T07:52:00Z</dcterms:created>
  <dcterms:modified xsi:type="dcterms:W3CDTF">2022-06-08T08:58:00Z</dcterms:modified>
</cp:coreProperties>
</file>