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0B8B1" w14:textId="10DBE9B8" w:rsidR="00F20A91" w:rsidRPr="00911A2E" w:rsidRDefault="00F20A91" w:rsidP="00911A2E">
      <w:pPr>
        <w:tabs>
          <w:tab w:val="left" w:pos="183"/>
          <w:tab w:val="left" w:pos="284"/>
        </w:tabs>
        <w:jc w:val="center"/>
        <w:rPr>
          <w:b/>
          <w:bCs/>
        </w:rPr>
      </w:pPr>
      <w:r w:rsidRPr="00911A2E">
        <w:rPr>
          <w:b/>
        </w:rPr>
        <w:t xml:space="preserve"> «</w:t>
      </w:r>
      <w:r w:rsidRPr="00911A2E">
        <w:rPr>
          <w:b/>
          <w:bCs/>
        </w:rPr>
        <w:t xml:space="preserve">О мерах государственной поддержки субъектов малого и среднего предпринимательства в 2022 году, предоставляемых </w:t>
      </w:r>
      <w:r w:rsidR="00F54724">
        <w:rPr>
          <w:b/>
          <w:bCs/>
        </w:rPr>
        <w:t>к</w:t>
      </w:r>
      <w:r w:rsidRPr="00911A2E">
        <w:rPr>
          <w:b/>
          <w:bCs/>
        </w:rPr>
        <w:t>азенным учреждением Ханты-Мансийского автономного округа – Югры «Нефтеюганский центр занятости населения».</w:t>
      </w:r>
    </w:p>
    <w:p w14:paraId="479A161F" w14:textId="77777777" w:rsidR="00F54724" w:rsidRDefault="00F54724" w:rsidP="00911A2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услуги на основании п</w:t>
      </w:r>
      <w:r w:rsidR="00F20A91" w:rsidRPr="00911A2E">
        <w:rPr>
          <w:rFonts w:ascii="Times New Roman" w:hAnsi="Times New Roman" w:cs="Times New Roman"/>
          <w:sz w:val="24"/>
          <w:szCs w:val="24"/>
        </w:rPr>
        <w:t>риложени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F20A91" w:rsidRPr="00911A2E">
        <w:rPr>
          <w:rFonts w:ascii="Times New Roman" w:hAnsi="Times New Roman" w:cs="Times New Roman"/>
          <w:sz w:val="24"/>
          <w:szCs w:val="24"/>
        </w:rPr>
        <w:t xml:space="preserve"> 5</w:t>
      </w:r>
      <w:r w:rsidR="00911A2E" w:rsidRPr="00911A2E">
        <w:rPr>
          <w:rFonts w:ascii="Times New Roman" w:hAnsi="Times New Roman" w:cs="Times New Roman"/>
          <w:sz w:val="24"/>
          <w:szCs w:val="24"/>
        </w:rPr>
        <w:t xml:space="preserve"> </w:t>
      </w:r>
      <w:r w:rsidR="00F20A91" w:rsidRPr="00911A2E">
        <w:rPr>
          <w:rFonts w:ascii="Times New Roman" w:hAnsi="Times New Roman" w:cs="Times New Roman"/>
          <w:sz w:val="24"/>
          <w:szCs w:val="24"/>
        </w:rPr>
        <w:t>к постановлению Правительства</w:t>
      </w:r>
      <w:r w:rsidR="00911A2E" w:rsidRPr="00911A2E">
        <w:rPr>
          <w:rFonts w:ascii="Times New Roman" w:hAnsi="Times New Roman" w:cs="Times New Roman"/>
          <w:sz w:val="24"/>
          <w:szCs w:val="24"/>
        </w:rPr>
        <w:t xml:space="preserve"> </w:t>
      </w:r>
      <w:r w:rsidR="00F20A91" w:rsidRPr="00911A2E">
        <w:rPr>
          <w:rFonts w:ascii="Times New Roman" w:hAnsi="Times New Roman" w:cs="Times New Roman"/>
          <w:sz w:val="24"/>
          <w:szCs w:val="24"/>
        </w:rPr>
        <w:t>Ханты-Мансийского</w:t>
      </w:r>
      <w:r w:rsidR="00911A2E" w:rsidRPr="00911A2E">
        <w:rPr>
          <w:rFonts w:ascii="Times New Roman" w:hAnsi="Times New Roman" w:cs="Times New Roman"/>
          <w:sz w:val="24"/>
          <w:szCs w:val="24"/>
        </w:rPr>
        <w:t xml:space="preserve"> </w:t>
      </w:r>
      <w:r w:rsidR="00F20A91" w:rsidRPr="00911A2E">
        <w:rPr>
          <w:rFonts w:ascii="Times New Roman" w:hAnsi="Times New Roman" w:cs="Times New Roman"/>
          <w:sz w:val="24"/>
          <w:szCs w:val="24"/>
        </w:rPr>
        <w:t xml:space="preserve">автономного округа </w:t>
      </w:r>
      <w:r w:rsidR="00911A2E" w:rsidRPr="00911A2E">
        <w:rPr>
          <w:rFonts w:ascii="Times New Roman" w:hAnsi="Times New Roman" w:cs="Times New Roman"/>
          <w:sz w:val="24"/>
          <w:szCs w:val="24"/>
        </w:rPr>
        <w:t>–</w:t>
      </w:r>
      <w:r w:rsidR="00F20A91" w:rsidRPr="00911A2E">
        <w:rPr>
          <w:rFonts w:ascii="Times New Roman" w:hAnsi="Times New Roman" w:cs="Times New Roman"/>
          <w:sz w:val="24"/>
          <w:szCs w:val="24"/>
        </w:rPr>
        <w:t xml:space="preserve"> Югры</w:t>
      </w:r>
      <w:r w:rsidR="00911A2E" w:rsidRPr="00911A2E">
        <w:rPr>
          <w:rFonts w:ascii="Times New Roman" w:hAnsi="Times New Roman" w:cs="Times New Roman"/>
          <w:sz w:val="24"/>
          <w:szCs w:val="24"/>
        </w:rPr>
        <w:t xml:space="preserve"> </w:t>
      </w:r>
      <w:r w:rsidR="00F20A91" w:rsidRPr="00911A2E">
        <w:rPr>
          <w:rFonts w:ascii="Times New Roman" w:hAnsi="Times New Roman" w:cs="Times New Roman"/>
          <w:sz w:val="24"/>
          <w:szCs w:val="24"/>
        </w:rPr>
        <w:t>от</w:t>
      </w:r>
      <w:r w:rsidR="00911A2E" w:rsidRPr="00911A2E">
        <w:rPr>
          <w:rFonts w:ascii="Times New Roman" w:hAnsi="Times New Roman" w:cs="Times New Roman"/>
          <w:sz w:val="24"/>
          <w:szCs w:val="24"/>
        </w:rPr>
        <w:t xml:space="preserve"> </w:t>
      </w:r>
      <w:r w:rsidR="00F20A91" w:rsidRPr="00911A2E">
        <w:rPr>
          <w:rFonts w:ascii="Times New Roman" w:hAnsi="Times New Roman" w:cs="Times New Roman"/>
          <w:sz w:val="24"/>
          <w:szCs w:val="24"/>
        </w:rPr>
        <w:t>24 декабря 2021 года N 578-п</w:t>
      </w:r>
      <w:r w:rsidR="00911A2E" w:rsidRPr="00911A2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P1977"/>
      <w:bookmarkEnd w:id="0"/>
      <w:r w:rsidR="004A3B77">
        <w:rPr>
          <w:rFonts w:ascii="Times New Roman" w:hAnsi="Times New Roman" w:cs="Times New Roman"/>
          <w:sz w:val="24"/>
          <w:szCs w:val="24"/>
        </w:rPr>
        <w:t>«</w:t>
      </w:r>
      <w:r w:rsidR="00F20A91" w:rsidRPr="00911A2E">
        <w:rPr>
          <w:rFonts w:ascii="Times New Roman" w:hAnsi="Times New Roman" w:cs="Times New Roman"/>
          <w:sz w:val="24"/>
          <w:szCs w:val="24"/>
        </w:rPr>
        <w:t>П</w:t>
      </w:r>
      <w:r w:rsidR="004A3B77">
        <w:rPr>
          <w:rFonts w:ascii="Times New Roman" w:hAnsi="Times New Roman" w:cs="Times New Roman"/>
          <w:sz w:val="24"/>
          <w:szCs w:val="24"/>
        </w:rPr>
        <w:t>орядок предоставления единовременной финансовой помощи при государственной регистрации в качестве индивидуального предпринимателя</w:t>
      </w:r>
      <w:r w:rsidR="00F20A91" w:rsidRPr="00911A2E">
        <w:rPr>
          <w:rFonts w:ascii="Times New Roman" w:hAnsi="Times New Roman" w:cs="Times New Roman"/>
          <w:sz w:val="24"/>
          <w:szCs w:val="24"/>
        </w:rPr>
        <w:t>,</w:t>
      </w:r>
      <w:r w:rsidR="004A3B77"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 создаваемого юридического лица, государственной регистрации крестьянского (фермерского) хозяйства, </w:t>
      </w:r>
      <w:r>
        <w:rPr>
          <w:rFonts w:ascii="Times New Roman" w:hAnsi="Times New Roman" w:cs="Times New Roman"/>
          <w:sz w:val="24"/>
          <w:szCs w:val="24"/>
        </w:rPr>
        <w:t>постановке на учёт физического лица в качестве физического лица в качестве налогоплательщика налога на профессиональный доход.</w:t>
      </w:r>
    </w:p>
    <w:p w14:paraId="7D4F8976" w14:textId="77777777" w:rsidR="00911A2E" w:rsidRPr="00911A2E" w:rsidRDefault="00F20A91" w:rsidP="00911A2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11A2E">
        <w:rPr>
          <w:rFonts w:ascii="Times New Roman" w:hAnsi="Times New Roman" w:cs="Times New Roman"/>
          <w:sz w:val="24"/>
          <w:szCs w:val="24"/>
        </w:rPr>
        <w:t xml:space="preserve">Порядок определяет размер и условия предоставления единовременной финансовой помощи гражданам при государственной регистрации в качестве индивидуального предпринимателя, государственной регистрации создаваемого юридического лица, государственной регистрации крестьянского (фермерского) хозяйства, постановке на учет физического лица в качестве налогоплательщика налога на профессиональный </w:t>
      </w:r>
      <w:r w:rsidR="00911A2E" w:rsidRPr="00911A2E">
        <w:rPr>
          <w:rFonts w:ascii="Times New Roman" w:hAnsi="Times New Roman" w:cs="Times New Roman"/>
          <w:sz w:val="24"/>
          <w:szCs w:val="24"/>
        </w:rPr>
        <w:t>доход.</w:t>
      </w:r>
    </w:p>
    <w:p w14:paraId="6F596AC7" w14:textId="77777777" w:rsidR="00F20A91" w:rsidRPr="00911A2E" w:rsidRDefault="00F20A91" w:rsidP="00911A2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1A2E">
        <w:rPr>
          <w:rFonts w:ascii="Times New Roman" w:hAnsi="Times New Roman" w:cs="Times New Roman"/>
          <w:b/>
          <w:sz w:val="24"/>
          <w:szCs w:val="24"/>
        </w:rPr>
        <w:t xml:space="preserve"> Участниками мероприятия являются:</w:t>
      </w:r>
    </w:p>
    <w:p w14:paraId="54623852" w14:textId="77777777" w:rsidR="00F20A91" w:rsidRPr="00911A2E" w:rsidRDefault="00F20A91" w:rsidP="00911A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007"/>
      <w:bookmarkEnd w:id="1"/>
      <w:r w:rsidRPr="00911A2E">
        <w:rPr>
          <w:rFonts w:ascii="Times New Roman" w:hAnsi="Times New Roman" w:cs="Times New Roman"/>
          <w:sz w:val="24"/>
          <w:szCs w:val="24"/>
        </w:rPr>
        <w:t>граждане Российской Федерации, достигшие возраста восемнадцати лет, признанные в установленном законодательством Российской Федерации порядке безработными;</w:t>
      </w:r>
    </w:p>
    <w:p w14:paraId="57178E82" w14:textId="77777777" w:rsidR="00F20A91" w:rsidRPr="00911A2E" w:rsidRDefault="00F20A91" w:rsidP="00911A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008"/>
      <w:bookmarkEnd w:id="2"/>
      <w:r w:rsidRPr="00911A2E">
        <w:rPr>
          <w:rFonts w:ascii="Times New Roman" w:hAnsi="Times New Roman" w:cs="Times New Roman"/>
          <w:sz w:val="24"/>
          <w:szCs w:val="24"/>
        </w:rPr>
        <w:t>граждане Российской Федерации, достигшие возраста восемнадцати лет, признанные в установленном законодательством Российской Федерации порядке безработными и прошедшие профессиональное обучение или получившие дополнительное профессиональное образование по направлению центра занятости населения;</w:t>
      </w:r>
    </w:p>
    <w:p w14:paraId="3DC30092" w14:textId="77777777" w:rsidR="00F20A91" w:rsidRPr="00911A2E" w:rsidRDefault="00F20A91" w:rsidP="00911A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009"/>
      <w:bookmarkEnd w:id="3"/>
      <w:r w:rsidRPr="00911A2E">
        <w:rPr>
          <w:rFonts w:ascii="Times New Roman" w:hAnsi="Times New Roman" w:cs="Times New Roman"/>
          <w:sz w:val="24"/>
          <w:szCs w:val="24"/>
        </w:rPr>
        <w:t>граждане, находящиеся под риском увольнения (планируемые к увольнению в связи с ликвидацией организации либо с прекращением деятельности индивидуального предпринимателя, сокращением численности или штата работников организации, индивидуального предпринимателя и возможным расторжением с ними трудовых договоров);</w:t>
      </w:r>
    </w:p>
    <w:p w14:paraId="7CF9B7BA" w14:textId="77777777" w:rsidR="00F20A91" w:rsidRPr="00911A2E" w:rsidRDefault="00F20A91" w:rsidP="00911A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A2E">
        <w:rPr>
          <w:rFonts w:ascii="Times New Roman" w:hAnsi="Times New Roman" w:cs="Times New Roman"/>
          <w:sz w:val="24"/>
          <w:szCs w:val="24"/>
        </w:rPr>
        <w:t>граждане, переведенные по инициативе работодателя на работу в режим неполного рабочего дня (смены) и (или) неполной рабочей недели;</w:t>
      </w:r>
    </w:p>
    <w:p w14:paraId="130A60D8" w14:textId="77777777" w:rsidR="00F20A91" w:rsidRPr="00911A2E" w:rsidRDefault="00F20A91" w:rsidP="00911A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A2E">
        <w:rPr>
          <w:rFonts w:ascii="Times New Roman" w:hAnsi="Times New Roman" w:cs="Times New Roman"/>
          <w:sz w:val="24"/>
          <w:szCs w:val="24"/>
        </w:rPr>
        <w:t>граждане, состоящие в трудовых отношениях с работодателями, которые приняли решение о простое;</w:t>
      </w:r>
    </w:p>
    <w:p w14:paraId="10320521" w14:textId="77777777" w:rsidR="00F20A91" w:rsidRPr="00911A2E" w:rsidRDefault="00F20A91" w:rsidP="00911A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A2E">
        <w:rPr>
          <w:rFonts w:ascii="Times New Roman" w:hAnsi="Times New Roman" w:cs="Times New Roman"/>
          <w:sz w:val="24"/>
          <w:szCs w:val="24"/>
        </w:rPr>
        <w:t>граждане, состоящие в трудовых отношениях с работодателями, в отношении которых применены процедуры о несостоятельности (банкротстве);</w:t>
      </w:r>
    </w:p>
    <w:p w14:paraId="69FB817A" w14:textId="77777777" w:rsidR="00F20A91" w:rsidRPr="00911A2E" w:rsidRDefault="00F20A91" w:rsidP="00911A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A2E">
        <w:rPr>
          <w:rFonts w:ascii="Times New Roman" w:hAnsi="Times New Roman" w:cs="Times New Roman"/>
          <w:sz w:val="24"/>
          <w:szCs w:val="24"/>
        </w:rPr>
        <w:t>граждане, находящиеся в отпусках без сохранения заработной платы;</w:t>
      </w:r>
    </w:p>
    <w:p w14:paraId="70A311E4" w14:textId="77777777" w:rsidR="00F20A91" w:rsidRPr="00911A2E" w:rsidRDefault="00F20A91" w:rsidP="00911A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2019"/>
      <w:bookmarkEnd w:id="4"/>
      <w:r w:rsidRPr="00911A2E">
        <w:rPr>
          <w:rFonts w:ascii="Times New Roman" w:hAnsi="Times New Roman" w:cs="Times New Roman"/>
          <w:sz w:val="24"/>
          <w:szCs w:val="24"/>
        </w:rPr>
        <w:t>граждане, испытывающие трудности в поиске работы.</w:t>
      </w:r>
    </w:p>
    <w:p w14:paraId="3AF2393C" w14:textId="77777777" w:rsidR="00911A2E" w:rsidRDefault="00F20A91" w:rsidP="00911A2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1A2E">
        <w:rPr>
          <w:rFonts w:ascii="Times New Roman" w:hAnsi="Times New Roman" w:cs="Times New Roman"/>
          <w:b/>
          <w:sz w:val="24"/>
          <w:szCs w:val="24"/>
        </w:rPr>
        <w:t>Единовременная финансовая помощь предоставляется на цели, предусмотренные технико-экономическим обоснованием (бизнес-планом), по направлениям расходов:</w:t>
      </w:r>
    </w:p>
    <w:p w14:paraId="798A91BA" w14:textId="77777777" w:rsidR="00F20A91" w:rsidRPr="00911A2E" w:rsidRDefault="00F20A91" w:rsidP="00911A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A2E">
        <w:rPr>
          <w:rFonts w:ascii="Times New Roman" w:hAnsi="Times New Roman" w:cs="Times New Roman"/>
          <w:sz w:val="24"/>
          <w:szCs w:val="24"/>
        </w:rPr>
        <w:t>а) аренда нежилых помещений, используемых для осуществления предпринимательской деятельности;</w:t>
      </w:r>
    </w:p>
    <w:p w14:paraId="54059217" w14:textId="77777777" w:rsidR="00F20A91" w:rsidRPr="00911A2E" w:rsidRDefault="00F20A91" w:rsidP="00911A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A2E">
        <w:rPr>
          <w:rFonts w:ascii="Times New Roman" w:hAnsi="Times New Roman" w:cs="Times New Roman"/>
          <w:sz w:val="24"/>
          <w:szCs w:val="24"/>
        </w:rPr>
        <w:t>б) текущий ремонт зданий, помещений, сооружений, используемых для осуществления предпринимательской деятельности, в том числе предоставленных в аренду (если обязанности по текущему ремонту возложены на арендатора условиями договора аренды), на приобретение строительных и отделочных материалов, - не более 20% от размера субсидии;</w:t>
      </w:r>
    </w:p>
    <w:p w14:paraId="74C27091" w14:textId="77777777" w:rsidR="00F20A91" w:rsidRPr="00911A2E" w:rsidRDefault="00F20A91" w:rsidP="00911A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A2E">
        <w:rPr>
          <w:rFonts w:ascii="Times New Roman" w:hAnsi="Times New Roman" w:cs="Times New Roman"/>
          <w:sz w:val="24"/>
          <w:szCs w:val="24"/>
        </w:rPr>
        <w:t>в) приобретение (сборка, установка) основных средств (оборудования, мебели, инструментов, электронно-вычислительной техники, копировально-множительного оборудования, контрольно-кассовой техники, оргтехники);</w:t>
      </w:r>
    </w:p>
    <w:p w14:paraId="62656050" w14:textId="77777777" w:rsidR="00F20A91" w:rsidRPr="00911A2E" w:rsidRDefault="00F20A91" w:rsidP="00911A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A2E">
        <w:rPr>
          <w:rFonts w:ascii="Times New Roman" w:hAnsi="Times New Roman" w:cs="Times New Roman"/>
          <w:sz w:val="24"/>
          <w:szCs w:val="24"/>
        </w:rPr>
        <w:t>г) приобретение инструментов, техники, инвентаря, сырья, расходных материалов, топлива, запасных частей (включая аренду инструментов, техники, инвентаря);</w:t>
      </w:r>
    </w:p>
    <w:p w14:paraId="662CBDCB" w14:textId="77777777" w:rsidR="00F20A91" w:rsidRPr="00911A2E" w:rsidRDefault="00F20A91" w:rsidP="00911A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A2E">
        <w:rPr>
          <w:rFonts w:ascii="Times New Roman" w:hAnsi="Times New Roman" w:cs="Times New Roman"/>
          <w:sz w:val="24"/>
          <w:szCs w:val="24"/>
        </w:rPr>
        <w:t xml:space="preserve">д) приобретение сельскохозяйственных животных, в том числе молодняка животных </w:t>
      </w:r>
      <w:r w:rsidRPr="00911A2E">
        <w:rPr>
          <w:rFonts w:ascii="Times New Roman" w:hAnsi="Times New Roman" w:cs="Times New Roman"/>
          <w:sz w:val="24"/>
          <w:szCs w:val="24"/>
        </w:rPr>
        <w:lastRenderedPageBreak/>
        <w:t>и животных на откорме, птицы и пчел (при виде экономической деятельности "сельское хозяйство");</w:t>
      </w:r>
    </w:p>
    <w:p w14:paraId="5D7A01B1" w14:textId="77777777" w:rsidR="00F20A91" w:rsidRPr="00911A2E" w:rsidRDefault="00F20A91" w:rsidP="00911A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A2E">
        <w:rPr>
          <w:rFonts w:ascii="Times New Roman" w:hAnsi="Times New Roman" w:cs="Times New Roman"/>
          <w:sz w:val="24"/>
          <w:szCs w:val="24"/>
        </w:rPr>
        <w:t>е) приобретение продукции растениеводства (при виде экономической деятельности "сельское хозяйство");</w:t>
      </w:r>
    </w:p>
    <w:p w14:paraId="2C9FC130" w14:textId="77777777" w:rsidR="00F20A91" w:rsidRPr="00911A2E" w:rsidRDefault="00F20A91" w:rsidP="00911A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A2E">
        <w:rPr>
          <w:rFonts w:ascii="Times New Roman" w:hAnsi="Times New Roman" w:cs="Times New Roman"/>
          <w:sz w:val="24"/>
          <w:szCs w:val="24"/>
        </w:rPr>
        <w:t>ж) приобретение кормов, добавок, витаминов (при виде экономической деятельности "сельское хозяйство");</w:t>
      </w:r>
    </w:p>
    <w:p w14:paraId="07C318C5" w14:textId="77777777" w:rsidR="00F20A91" w:rsidRPr="00911A2E" w:rsidRDefault="00F20A91" w:rsidP="00911A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A2E">
        <w:rPr>
          <w:rFonts w:ascii="Times New Roman" w:hAnsi="Times New Roman" w:cs="Times New Roman"/>
          <w:sz w:val="24"/>
          <w:szCs w:val="24"/>
        </w:rPr>
        <w:t>з) приобретение продуктов, сырья, инвентаря для приготовления пищи и ее (их) хранения, изделий (при виде экономической деятельности "деятельность гостиниц и предприятий общественного питания");</w:t>
      </w:r>
    </w:p>
    <w:p w14:paraId="6299F83C" w14:textId="77777777" w:rsidR="00F20A91" w:rsidRPr="00911A2E" w:rsidRDefault="00F20A91" w:rsidP="00911A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A2E">
        <w:rPr>
          <w:rFonts w:ascii="Times New Roman" w:hAnsi="Times New Roman" w:cs="Times New Roman"/>
          <w:sz w:val="24"/>
          <w:szCs w:val="24"/>
        </w:rPr>
        <w:t>и) строительство помещений для животных, птиц, растениеводства (при виде экономической деятельности "сельское хозяйство");</w:t>
      </w:r>
    </w:p>
    <w:p w14:paraId="47D4F841" w14:textId="77777777" w:rsidR="00F20A91" w:rsidRPr="00911A2E" w:rsidRDefault="00F20A91" w:rsidP="00911A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A2E">
        <w:rPr>
          <w:rFonts w:ascii="Times New Roman" w:hAnsi="Times New Roman" w:cs="Times New Roman"/>
          <w:sz w:val="24"/>
          <w:szCs w:val="24"/>
        </w:rPr>
        <w:t>к) приобретение программного обеспечения;</w:t>
      </w:r>
    </w:p>
    <w:p w14:paraId="5044A303" w14:textId="77777777" w:rsidR="00F20A91" w:rsidRPr="00911A2E" w:rsidRDefault="00F20A91" w:rsidP="00911A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A2E">
        <w:rPr>
          <w:rFonts w:ascii="Times New Roman" w:hAnsi="Times New Roman" w:cs="Times New Roman"/>
          <w:sz w:val="24"/>
          <w:szCs w:val="24"/>
        </w:rPr>
        <w:t>л) транспортные расходы, связанные с доставкой приобретенных основных средств, сырья, материалов, топлива, запасных частей, товаров, животных и продукции растениеводства, продуктов для приготовления пищи, изделий (при виде экономической деятельности "деятельность гостиниц и предприятий общественного питания");</w:t>
      </w:r>
    </w:p>
    <w:p w14:paraId="742E9C47" w14:textId="77777777" w:rsidR="00F20A91" w:rsidRPr="00911A2E" w:rsidRDefault="00F20A91" w:rsidP="00911A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A2E">
        <w:rPr>
          <w:rFonts w:ascii="Times New Roman" w:hAnsi="Times New Roman" w:cs="Times New Roman"/>
          <w:sz w:val="24"/>
          <w:szCs w:val="24"/>
        </w:rPr>
        <w:t>м) приобретение справочной и методической литературы;</w:t>
      </w:r>
    </w:p>
    <w:p w14:paraId="3B2E491A" w14:textId="77777777" w:rsidR="00F20A91" w:rsidRPr="00911A2E" w:rsidRDefault="00F20A91" w:rsidP="00911A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A2E">
        <w:rPr>
          <w:rFonts w:ascii="Times New Roman" w:hAnsi="Times New Roman" w:cs="Times New Roman"/>
          <w:sz w:val="24"/>
          <w:szCs w:val="24"/>
        </w:rPr>
        <w:t>н) изготовление и размещение рекламных материалов;</w:t>
      </w:r>
    </w:p>
    <w:p w14:paraId="79B74747" w14:textId="77777777" w:rsidR="00F20A91" w:rsidRPr="00911A2E" w:rsidRDefault="00F20A91" w:rsidP="00911A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A2E">
        <w:rPr>
          <w:rFonts w:ascii="Times New Roman" w:hAnsi="Times New Roman" w:cs="Times New Roman"/>
          <w:sz w:val="24"/>
          <w:szCs w:val="24"/>
        </w:rPr>
        <w:t>о) лицензирование отдельных видов деятельности и сертификация продукции и услуг;</w:t>
      </w:r>
    </w:p>
    <w:p w14:paraId="07367106" w14:textId="77777777" w:rsidR="00F20A91" w:rsidRPr="00911A2E" w:rsidRDefault="00F20A91" w:rsidP="00911A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A2E">
        <w:rPr>
          <w:rFonts w:ascii="Times New Roman" w:hAnsi="Times New Roman" w:cs="Times New Roman"/>
          <w:sz w:val="24"/>
          <w:szCs w:val="24"/>
        </w:rPr>
        <w:t>п) организация доступа к сети местной телефонной и мобильной связи, информационно-телекоммуникационной сети Интернет;</w:t>
      </w:r>
    </w:p>
    <w:p w14:paraId="4E9A9AF7" w14:textId="77777777" w:rsidR="00F20A91" w:rsidRPr="00911A2E" w:rsidRDefault="00F20A91" w:rsidP="00911A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A2E">
        <w:rPr>
          <w:rFonts w:ascii="Times New Roman" w:hAnsi="Times New Roman" w:cs="Times New Roman"/>
          <w:sz w:val="24"/>
          <w:szCs w:val="24"/>
        </w:rPr>
        <w:t>р) подключение к инженерным сетям, включая электро-, водо- и теплоснабжение, водоотведение, установка вентиляционных систем, систем кондиционирования;</w:t>
      </w:r>
    </w:p>
    <w:p w14:paraId="1C37E0E1" w14:textId="77777777" w:rsidR="00F20A91" w:rsidRPr="00911A2E" w:rsidRDefault="00F20A91" w:rsidP="00911A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A2E">
        <w:rPr>
          <w:rFonts w:ascii="Times New Roman" w:hAnsi="Times New Roman" w:cs="Times New Roman"/>
          <w:sz w:val="24"/>
          <w:szCs w:val="24"/>
        </w:rPr>
        <w:t>с) оплата услуг (страховые услуги, оплата электроэнергии, оплата связи, коммунальные услуги);</w:t>
      </w:r>
    </w:p>
    <w:p w14:paraId="26BAE7D7" w14:textId="77777777" w:rsidR="00F20A91" w:rsidRPr="00911A2E" w:rsidRDefault="00F20A91" w:rsidP="00911A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A2E">
        <w:rPr>
          <w:rFonts w:ascii="Times New Roman" w:hAnsi="Times New Roman" w:cs="Times New Roman"/>
          <w:sz w:val="24"/>
          <w:szCs w:val="24"/>
        </w:rPr>
        <w:t>т) оплата услуг по созданию интернет-сайта для продвижения товаров/работ/услуг;</w:t>
      </w:r>
    </w:p>
    <w:p w14:paraId="6B5CDD3F" w14:textId="77777777" w:rsidR="00F20A91" w:rsidRPr="00911A2E" w:rsidRDefault="00F20A91" w:rsidP="00911A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A2E">
        <w:rPr>
          <w:rFonts w:ascii="Times New Roman" w:hAnsi="Times New Roman" w:cs="Times New Roman"/>
          <w:sz w:val="24"/>
          <w:szCs w:val="24"/>
        </w:rPr>
        <w:t>у) приобретение франшизы;</w:t>
      </w:r>
    </w:p>
    <w:p w14:paraId="64A0B84A" w14:textId="77777777" w:rsidR="00F20A91" w:rsidRPr="00911A2E" w:rsidRDefault="00F20A91" w:rsidP="00911A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A2E">
        <w:rPr>
          <w:rFonts w:ascii="Times New Roman" w:hAnsi="Times New Roman" w:cs="Times New Roman"/>
          <w:sz w:val="24"/>
          <w:szCs w:val="24"/>
        </w:rPr>
        <w:t>ф) приобретение транспортного средства для осуществления предпринимательской деятельности:</w:t>
      </w:r>
    </w:p>
    <w:p w14:paraId="04CAD936" w14:textId="77777777" w:rsidR="00F20A91" w:rsidRPr="00911A2E" w:rsidRDefault="00F20A91" w:rsidP="00911A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A2E">
        <w:rPr>
          <w:rFonts w:ascii="Times New Roman" w:hAnsi="Times New Roman" w:cs="Times New Roman"/>
          <w:sz w:val="24"/>
          <w:szCs w:val="24"/>
        </w:rPr>
        <w:t>автомобильного транспорта (за исключением легковых автомобилей, кроме пикапов), включая грузовых (бортовых) автомобилей, микроавтобусов с количеством сидячих мест более 8, специальных, специализированных, санитарных автотранспортных средств;</w:t>
      </w:r>
    </w:p>
    <w:p w14:paraId="74FB966D" w14:textId="77777777" w:rsidR="00F20A91" w:rsidRPr="00911A2E" w:rsidRDefault="00F20A91" w:rsidP="00911A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A2E">
        <w:rPr>
          <w:rFonts w:ascii="Times New Roman" w:hAnsi="Times New Roman" w:cs="Times New Roman"/>
          <w:sz w:val="24"/>
          <w:szCs w:val="24"/>
        </w:rPr>
        <w:t>производственных маломерных судов, предназначенных для выполнения хозяйственных задач и функций: перевозка грузов и людей, промысел биоресурсов, водолазные работы.</w:t>
      </w:r>
    </w:p>
    <w:p w14:paraId="72C6BB12" w14:textId="77777777" w:rsidR="00F20A91" w:rsidRPr="00911A2E" w:rsidRDefault="00F20A91" w:rsidP="00911A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A2E">
        <w:rPr>
          <w:rFonts w:ascii="Times New Roman" w:hAnsi="Times New Roman" w:cs="Times New Roman"/>
          <w:sz w:val="24"/>
          <w:szCs w:val="24"/>
        </w:rPr>
        <w:t>Размер единовременной финансовой помощи не может превышать 220 000 рублей.</w:t>
      </w:r>
    </w:p>
    <w:p w14:paraId="4D039BE6" w14:textId="77777777" w:rsidR="00F20A91" w:rsidRPr="00911A2E" w:rsidRDefault="00F20A91" w:rsidP="00911A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A2E">
        <w:rPr>
          <w:rFonts w:ascii="Times New Roman" w:hAnsi="Times New Roman" w:cs="Times New Roman"/>
          <w:sz w:val="24"/>
          <w:szCs w:val="24"/>
        </w:rPr>
        <w:t>Повторное предоставление гражданину единовременной финансовой помощи в период действия государственной программы не допускается.</w:t>
      </w:r>
    </w:p>
    <w:p w14:paraId="1E8091DC" w14:textId="77777777" w:rsidR="00911A2E" w:rsidRDefault="00F20A91" w:rsidP="00911A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2049"/>
      <w:bookmarkEnd w:id="5"/>
      <w:r w:rsidRPr="00911A2E">
        <w:rPr>
          <w:rFonts w:ascii="Times New Roman" w:hAnsi="Times New Roman" w:cs="Times New Roman"/>
          <w:sz w:val="24"/>
          <w:szCs w:val="24"/>
        </w:rPr>
        <w:t>Гражданин, получивший единовременную финансовую помощь, обязан заниматься в автономном округе предпринимательской деятельностью</w:t>
      </w:r>
      <w:r w:rsidR="00911A2E">
        <w:rPr>
          <w:rFonts w:ascii="Times New Roman" w:hAnsi="Times New Roman" w:cs="Times New Roman"/>
          <w:sz w:val="24"/>
          <w:szCs w:val="24"/>
        </w:rPr>
        <w:t>.</w:t>
      </w:r>
      <w:bookmarkStart w:id="6" w:name="P2056"/>
      <w:bookmarkEnd w:id="6"/>
    </w:p>
    <w:p w14:paraId="45686D74" w14:textId="77777777" w:rsidR="00F20A91" w:rsidRPr="00911A2E" w:rsidRDefault="00F20A91" w:rsidP="00911A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A2E">
        <w:rPr>
          <w:rFonts w:ascii="Times New Roman" w:hAnsi="Times New Roman" w:cs="Times New Roman"/>
          <w:sz w:val="24"/>
          <w:szCs w:val="24"/>
        </w:rPr>
        <w:t>Единовременная финансовая помощь должна быть использована в течение девяти месяцев со дня ее перечисления.</w:t>
      </w:r>
    </w:p>
    <w:p w14:paraId="523BCE63" w14:textId="77777777" w:rsidR="00F20A91" w:rsidRPr="00911A2E" w:rsidRDefault="00F20A91" w:rsidP="00911A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2061"/>
      <w:bookmarkEnd w:id="7"/>
      <w:r w:rsidRPr="00911A2E">
        <w:rPr>
          <w:rFonts w:ascii="Times New Roman" w:hAnsi="Times New Roman" w:cs="Times New Roman"/>
          <w:sz w:val="24"/>
          <w:szCs w:val="24"/>
        </w:rPr>
        <w:t>Предоставление единовременной финансовой помощи осуществляется на основании заключенного между центром занятости населения и гражданином договора, после внесения записи в Единый государственный реестр юридических лиц или Единый государственный реестр индивидуальных предпринимателей, постановки на учет в качестве налогоплательщика налога на профессиональный доход.</w:t>
      </w:r>
    </w:p>
    <w:sectPr w:rsidR="00F20A91" w:rsidRPr="00911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ED6973"/>
    <w:multiLevelType w:val="hybridMultilevel"/>
    <w:tmpl w:val="09683A38"/>
    <w:lvl w:ilvl="0" w:tplc="CE705010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A91"/>
    <w:rsid w:val="002D5BA7"/>
    <w:rsid w:val="00442E41"/>
    <w:rsid w:val="004A3B77"/>
    <w:rsid w:val="005146E6"/>
    <w:rsid w:val="00911A2E"/>
    <w:rsid w:val="00F20A91"/>
    <w:rsid w:val="00F5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CAE91"/>
  <w15:docId w15:val="{DFCB2FDB-38A1-4004-B2D0-CBFD3B7D2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0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0A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20A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547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47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NCZN</dc:creator>
  <cp:lastModifiedBy>Салихова Сейлян Ильдаровна</cp:lastModifiedBy>
  <cp:revision>3</cp:revision>
  <cp:lastPrinted>2022-09-07T04:45:00Z</cp:lastPrinted>
  <dcterms:created xsi:type="dcterms:W3CDTF">2022-09-07T07:36:00Z</dcterms:created>
  <dcterms:modified xsi:type="dcterms:W3CDTF">2022-09-13T09:34:00Z</dcterms:modified>
</cp:coreProperties>
</file>