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A76" w:rsidRPr="00CF083A" w:rsidRDefault="001F0A76" w:rsidP="001F0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083A">
        <w:rPr>
          <w:rFonts w:ascii="Times New Roman" w:hAnsi="Times New Roman" w:cs="Times New Roman"/>
          <w:sz w:val="28"/>
          <w:szCs w:val="28"/>
        </w:rPr>
        <w:t>Приложение</w:t>
      </w:r>
      <w:r w:rsidR="00C51D1A" w:rsidRPr="00CF083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F0A76" w:rsidRPr="00CF083A" w:rsidRDefault="001F0A76" w:rsidP="001F0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083A">
        <w:rPr>
          <w:rFonts w:ascii="Times New Roman" w:hAnsi="Times New Roman" w:cs="Times New Roman"/>
          <w:sz w:val="28"/>
          <w:szCs w:val="28"/>
        </w:rPr>
        <w:t>к распоряжению Департамента труда и</w:t>
      </w:r>
    </w:p>
    <w:p w:rsidR="001F0A76" w:rsidRPr="00CF083A" w:rsidRDefault="001F0A76" w:rsidP="001F0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083A">
        <w:rPr>
          <w:rFonts w:ascii="Times New Roman" w:hAnsi="Times New Roman" w:cs="Times New Roman"/>
          <w:sz w:val="28"/>
          <w:szCs w:val="28"/>
        </w:rPr>
        <w:t xml:space="preserve"> занятости населения Ханты-Мансийского</w:t>
      </w:r>
    </w:p>
    <w:p w:rsidR="001F0A76" w:rsidRPr="00CF083A" w:rsidRDefault="001F0A76" w:rsidP="001F0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083A">
        <w:rPr>
          <w:rFonts w:ascii="Times New Roman" w:hAnsi="Times New Roman" w:cs="Times New Roman"/>
          <w:sz w:val="28"/>
          <w:szCs w:val="28"/>
        </w:rPr>
        <w:t>автономного округа – Югры</w:t>
      </w:r>
    </w:p>
    <w:p w:rsidR="001F0A76" w:rsidRPr="00CF083A" w:rsidRDefault="001F0A76" w:rsidP="001F0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083A">
        <w:rPr>
          <w:rFonts w:ascii="Times New Roman" w:hAnsi="Times New Roman" w:cs="Times New Roman"/>
          <w:sz w:val="28"/>
          <w:szCs w:val="28"/>
        </w:rPr>
        <w:t xml:space="preserve">от </w:t>
      </w:r>
      <w:r w:rsidR="0037242E" w:rsidRPr="00CF083A">
        <w:rPr>
          <w:rFonts w:ascii="Times New Roman" w:hAnsi="Times New Roman" w:cs="Times New Roman"/>
          <w:sz w:val="28"/>
          <w:szCs w:val="28"/>
        </w:rPr>
        <w:t xml:space="preserve">9 февраля </w:t>
      </w:r>
      <w:r w:rsidRPr="00CF083A">
        <w:rPr>
          <w:rFonts w:ascii="Times New Roman" w:hAnsi="Times New Roman" w:cs="Times New Roman"/>
          <w:sz w:val="28"/>
          <w:szCs w:val="28"/>
        </w:rPr>
        <w:t>2021 года № 17-Р-</w:t>
      </w:r>
      <w:r w:rsidR="0037242E" w:rsidRPr="00CF083A">
        <w:rPr>
          <w:rFonts w:ascii="Times New Roman" w:hAnsi="Times New Roman" w:cs="Times New Roman"/>
          <w:sz w:val="28"/>
          <w:szCs w:val="28"/>
        </w:rPr>
        <w:t>32</w:t>
      </w:r>
    </w:p>
    <w:p w:rsidR="00CF083A" w:rsidRPr="00CF083A" w:rsidRDefault="00CF083A" w:rsidP="001F0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083A">
        <w:rPr>
          <w:rFonts w:ascii="Times New Roman" w:hAnsi="Times New Roman" w:cs="Times New Roman"/>
          <w:sz w:val="28"/>
          <w:szCs w:val="28"/>
        </w:rPr>
        <w:t>(с изменениями на 11.05.2021)</w:t>
      </w:r>
    </w:p>
    <w:p w:rsidR="001F0A76" w:rsidRPr="00CF083A" w:rsidRDefault="001F0A76" w:rsidP="001F0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DF1" w:rsidRPr="00CF083A" w:rsidRDefault="00C44DF1" w:rsidP="001F0A76">
      <w:pPr>
        <w:spacing w:after="0" w:line="240" w:lineRule="auto"/>
        <w:jc w:val="right"/>
        <w:rPr>
          <w:sz w:val="28"/>
          <w:szCs w:val="28"/>
        </w:rPr>
      </w:pPr>
    </w:p>
    <w:p w:rsidR="00946848" w:rsidRPr="00CF083A" w:rsidRDefault="001F0A76" w:rsidP="004A037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83A">
        <w:rPr>
          <w:rFonts w:ascii="Times New Roman" w:hAnsi="Times New Roman" w:cs="Times New Roman"/>
          <w:sz w:val="28"/>
          <w:szCs w:val="28"/>
        </w:rPr>
        <w:t>Методические рекомендации по реализации Алгоритма действий по привлечению в экономику Российской Федерации иностранных граждан</w:t>
      </w:r>
      <w:r w:rsidR="00C4276E" w:rsidRPr="00CF083A">
        <w:rPr>
          <w:rFonts w:ascii="Times New Roman" w:hAnsi="Times New Roman" w:cs="Times New Roman"/>
          <w:sz w:val="28"/>
          <w:szCs w:val="28"/>
        </w:rPr>
        <w:t xml:space="preserve"> в условиях противодействия распространению новой коронавирусной инфекции</w:t>
      </w:r>
      <w:r w:rsidR="004D41D8" w:rsidRPr="00CF083A">
        <w:rPr>
          <w:rFonts w:ascii="Times New Roman" w:hAnsi="Times New Roman" w:cs="Times New Roman"/>
          <w:sz w:val="28"/>
          <w:szCs w:val="28"/>
        </w:rPr>
        <w:t xml:space="preserve"> (далее – Алгоритм)</w:t>
      </w:r>
      <w:r w:rsidR="00946848" w:rsidRPr="00CF083A">
        <w:rPr>
          <w:rFonts w:ascii="Times New Roman" w:hAnsi="Times New Roman" w:cs="Times New Roman"/>
          <w:sz w:val="28"/>
          <w:szCs w:val="28"/>
        </w:rPr>
        <w:t xml:space="preserve"> для осуществления трудовой деятельности в Ханты-Мансийском </w:t>
      </w:r>
    </w:p>
    <w:p w:rsidR="001F0A76" w:rsidRPr="00CF083A" w:rsidRDefault="00946848" w:rsidP="004A037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83A">
        <w:rPr>
          <w:rFonts w:ascii="Times New Roman" w:hAnsi="Times New Roman" w:cs="Times New Roman"/>
          <w:sz w:val="28"/>
          <w:szCs w:val="28"/>
        </w:rPr>
        <w:t>автономном округе – Югре</w:t>
      </w:r>
    </w:p>
    <w:p w:rsidR="00780488" w:rsidRPr="00CF083A" w:rsidRDefault="00780488" w:rsidP="001F0A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0488" w:rsidRPr="00CF083A" w:rsidRDefault="00780488" w:rsidP="00AF344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CF083A">
        <w:rPr>
          <w:rFonts w:ascii="Times New Roman" w:hAnsi="Times New Roman" w:cs="Times New Roman"/>
          <w:b w:val="0"/>
          <w:sz w:val="28"/>
          <w:szCs w:val="28"/>
        </w:rPr>
        <w:t>1. В случае возникновения</w:t>
      </w:r>
      <w:r w:rsidR="00D34F79" w:rsidRPr="00CF08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083A">
        <w:rPr>
          <w:rFonts w:ascii="Times New Roman" w:hAnsi="Times New Roman" w:cs="Times New Roman"/>
          <w:b w:val="0"/>
          <w:sz w:val="28"/>
          <w:szCs w:val="28"/>
        </w:rPr>
        <w:t xml:space="preserve">потребности </w:t>
      </w:r>
      <w:r w:rsidR="00D34F79" w:rsidRPr="00CF083A">
        <w:rPr>
          <w:rFonts w:ascii="Times New Roman" w:hAnsi="Times New Roman" w:cs="Times New Roman"/>
          <w:b w:val="0"/>
          <w:sz w:val="28"/>
          <w:szCs w:val="28"/>
        </w:rPr>
        <w:t xml:space="preserve">в привлечении иностранных граждан для осуществления хозяйственной деятельности </w:t>
      </w:r>
      <w:r w:rsidR="00D92D07" w:rsidRPr="00CF083A">
        <w:rPr>
          <w:rFonts w:ascii="Times New Roman" w:hAnsi="Times New Roman" w:cs="Times New Roman"/>
          <w:b w:val="0"/>
          <w:sz w:val="28"/>
          <w:szCs w:val="28"/>
        </w:rPr>
        <w:t xml:space="preserve">работодатель </w:t>
      </w:r>
      <w:r w:rsidRPr="00CF083A">
        <w:rPr>
          <w:rFonts w:ascii="Times New Roman" w:hAnsi="Times New Roman" w:cs="Times New Roman"/>
          <w:b w:val="0"/>
          <w:sz w:val="28"/>
          <w:szCs w:val="28"/>
        </w:rPr>
        <w:t>представ</w:t>
      </w:r>
      <w:r w:rsidR="00D34F79" w:rsidRPr="00CF083A">
        <w:rPr>
          <w:rFonts w:ascii="Times New Roman" w:hAnsi="Times New Roman" w:cs="Times New Roman"/>
          <w:b w:val="0"/>
          <w:sz w:val="28"/>
          <w:szCs w:val="28"/>
        </w:rPr>
        <w:t>ляет</w:t>
      </w:r>
      <w:r w:rsidRPr="00CF083A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F30E33" w:rsidRPr="00CF083A">
        <w:rPr>
          <w:rFonts w:ascii="Times New Roman" w:hAnsi="Times New Roman" w:cs="Times New Roman"/>
          <w:b w:val="0"/>
          <w:sz w:val="28"/>
          <w:szCs w:val="28"/>
        </w:rPr>
        <w:t>казенные учреждения Ханты-Мансийского автономного округа – Югры центры  занятости населения (далее – центры занятости, автономный округ)</w:t>
      </w:r>
      <w:r w:rsidRPr="00CF083A">
        <w:rPr>
          <w:rFonts w:ascii="Times New Roman" w:hAnsi="Times New Roman" w:cs="Times New Roman"/>
          <w:b w:val="0"/>
          <w:sz w:val="28"/>
          <w:szCs w:val="28"/>
        </w:rPr>
        <w:t xml:space="preserve"> по месту привлечения работников сведения о потребности в работниках, наличии свободных рабочих мест (вакантных должностей) с пометкой «Для з</w:t>
      </w:r>
      <w:r w:rsidR="00D34F79" w:rsidRPr="00CF083A">
        <w:rPr>
          <w:rFonts w:ascii="Times New Roman" w:hAnsi="Times New Roman" w:cs="Times New Roman"/>
          <w:b w:val="0"/>
          <w:sz w:val="28"/>
          <w:szCs w:val="28"/>
        </w:rPr>
        <w:t>амены иностранной рабочей силы»</w:t>
      </w:r>
      <w:r w:rsidR="00AF3440" w:rsidRPr="00CF083A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91C6B" w:rsidRPr="00CF083A">
        <w:rPr>
          <w:rFonts w:ascii="Times New Roman" w:hAnsi="Times New Roman" w:cs="Times New Roman"/>
          <w:b w:val="0"/>
          <w:sz w:val="28"/>
          <w:szCs w:val="28"/>
        </w:rPr>
        <w:t xml:space="preserve">сведения не предоставляются при условии </w:t>
      </w:r>
      <w:r w:rsidR="00AF3440" w:rsidRPr="00CF083A">
        <w:rPr>
          <w:rFonts w:ascii="Times New Roman" w:hAnsi="Times New Roman" w:cs="Times New Roman"/>
          <w:b w:val="0"/>
          <w:sz w:val="28"/>
          <w:szCs w:val="28"/>
        </w:rPr>
        <w:t>наличия</w:t>
      </w:r>
      <w:r w:rsidR="00A35308" w:rsidRPr="00CF08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1C6B" w:rsidRPr="00CF083A">
        <w:rPr>
          <w:rFonts w:ascii="Times New Roman" w:hAnsi="Times New Roman" w:cs="Times New Roman"/>
          <w:b w:val="0"/>
          <w:sz w:val="28"/>
          <w:szCs w:val="28"/>
        </w:rPr>
        <w:t>действующих</w:t>
      </w:r>
      <w:r w:rsidR="00A35308" w:rsidRPr="00CF08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3440" w:rsidRPr="00CF083A">
        <w:rPr>
          <w:rFonts w:ascii="Times New Roman" w:hAnsi="Times New Roman" w:cs="Times New Roman"/>
          <w:b w:val="0"/>
          <w:sz w:val="28"/>
          <w:szCs w:val="28"/>
        </w:rPr>
        <w:t>трудовых договоров</w:t>
      </w:r>
      <w:r w:rsidR="00A35308" w:rsidRPr="00CF083A">
        <w:rPr>
          <w:rFonts w:ascii="Times New Roman" w:hAnsi="Times New Roman" w:cs="Times New Roman"/>
          <w:b w:val="0"/>
          <w:sz w:val="28"/>
          <w:szCs w:val="28"/>
        </w:rPr>
        <w:t xml:space="preserve"> с иностранными гражданами, находящимися на территории иностранного государства</w:t>
      </w:r>
      <w:r w:rsidR="00991C6B" w:rsidRPr="00CF083A">
        <w:rPr>
          <w:rFonts w:ascii="Times New Roman" w:hAnsi="Times New Roman" w:cs="Times New Roman"/>
          <w:b w:val="0"/>
          <w:sz w:val="28"/>
          <w:szCs w:val="28"/>
        </w:rPr>
        <w:t>)</w:t>
      </w:r>
      <w:r w:rsidR="00AF3440" w:rsidRPr="00CF083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20096" w:rsidRPr="00CF083A" w:rsidRDefault="00D34F79" w:rsidP="00517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3A">
        <w:rPr>
          <w:rFonts w:ascii="Times New Roman" w:hAnsi="Times New Roman" w:cs="Times New Roman"/>
          <w:sz w:val="28"/>
          <w:szCs w:val="28"/>
        </w:rPr>
        <w:t>2</w:t>
      </w:r>
      <w:r w:rsidR="00780488" w:rsidRPr="00CF083A">
        <w:rPr>
          <w:rFonts w:ascii="Times New Roman" w:hAnsi="Times New Roman" w:cs="Times New Roman"/>
          <w:sz w:val="28"/>
          <w:szCs w:val="28"/>
        </w:rPr>
        <w:t xml:space="preserve">. Центр занятости </w:t>
      </w:r>
      <w:r w:rsidR="00C02FE6" w:rsidRPr="00CF083A">
        <w:rPr>
          <w:rFonts w:ascii="Times New Roman" w:hAnsi="Times New Roman" w:cs="Times New Roman"/>
          <w:sz w:val="28"/>
          <w:szCs w:val="28"/>
        </w:rPr>
        <w:t>не более</w:t>
      </w:r>
      <w:r w:rsidR="00CC45E6" w:rsidRPr="00CF083A">
        <w:rPr>
          <w:rFonts w:ascii="Times New Roman" w:hAnsi="Times New Roman" w:cs="Times New Roman"/>
          <w:sz w:val="28"/>
          <w:szCs w:val="28"/>
        </w:rPr>
        <w:t xml:space="preserve"> 10 рабочих дней с даты предоставления работодателем сведений, указанных в пункте 1 настоящих рекомендаций,</w:t>
      </w:r>
      <w:r w:rsidR="00780488" w:rsidRPr="00CF083A">
        <w:rPr>
          <w:rFonts w:ascii="Times New Roman" w:hAnsi="Times New Roman" w:cs="Times New Roman"/>
          <w:sz w:val="28"/>
          <w:szCs w:val="28"/>
        </w:rPr>
        <w:t xml:space="preserve"> осуществляет подбор работников на заявленные вакантные рабочие места граждан Российской Федерации, зарегистрированных в органах службы занятости в качестве безработных (ищущих работу), а также ищущих работу иностранных граждан, уже находящихся на территории Российской Федерации</w:t>
      </w:r>
      <w:r w:rsidR="00733115" w:rsidRPr="00CF083A">
        <w:rPr>
          <w:rFonts w:ascii="Times New Roman" w:hAnsi="Times New Roman" w:cs="Times New Roman"/>
          <w:sz w:val="28"/>
          <w:szCs w:val="28"/>
        </w:rPr>
        <w:t>.</w:t>
      </w:r>
      <w:r w:rsidR="00420096" w:rsidRPr="00CF0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56A" w:rsidRPr="00CF083A" w:rsidRDefault="00F30E33" w:rsidP="0051769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83A">
        <w:rPr>
          <w:rFonts w:ascii="Times New Roman" w:hAnsi="Times New Roman" w:cs="Times New Roman"/>
          <w:sz w:val="28"/>
          <w:szCs w:val="28"/>
        </w:rPr>
        <w:t xml:space="preserve">3. В случае </w:t>
      </w:r>
      <w:r w:rsidR="00D92D07" w:rsidRPr="00CF083A">
        <w:rPr>
          <w:rFonts w:ascii="Times New Roman" w:hAnsi="Times New Roman" w:cs="Times New Roman"/>
          <w:sz w:val="28"/>
          <w:szCs w:val="28"/>
        </w:rPr>
        <w:t>отсутствия возможности</w:t>
      </w:r>
      <w:r w:rsidRPr="00CF083A">
        <w:rPr>
          <w:rFonts w:ascii="Times New Roman" w:hAnsi="Times New Roman" w:cs="Times New Roman"/>
          <w:sz w:val="28"/>
          <w:szCs w:val="28"/>
        </w:rPr>
        <w:t xml:space="preserve"> удовлетворить потребность работодателя</w:t>
      </w:r>
      <w:r w:rsidR="00D92D07" w:rsidRPr="00CF083A">
        <w:rPr>
          <w:rFonts w:ascii="Times New Roman" w:hAnsi="Times New Roman" w:cs="Times New Roman"/>
          <w:sz w:val="28"/>
          <w:szCs w:val="28"/>
        </w:rPr>
        <w:t xml:space="preserve"> в трудовых ресурсах</w:t>
      </w:r>
      <w:r w:rsidRPr="00CF083A">
        <w:rPr>
          <w:rFonts w:ascii="Times New Roman" w:hAnsi="Times New Roman" w:cs="Times New Roman"/>
          <w:sz w:val="28"/>
          <w:szCs w:val="28"/>
        </w:rPr>
        <w:t xml:space="preserve"> в условиях противодействия распространению новой коронавирусной инфекции</w:t>
      </w:r>
      <w:r w:rsidR="00D92D07" w:rsidRPr="00CF083A">
        <w:rPr>
          <w:rFonts w:ascii="Times New Roman" w:hAnsi="Times New Roman" w:cs="Times New Roman"/>
          <w:sz w:val="28"/>
          <w:szCs w:val="28"/>
        </w:rPr>
        <w:t>,</w:t>
      </w:r>
      <w:r w:rsidRPr="00CF083A">
        <w:rPr>
          <w:rFonts w:ascii="Times New Roman" w:hAnsi="Times New Roman" w:cs="Times New Roman"/>
          <w:sz w:val="28"/>
          <w:szCs w:val="28"/>
        </w:rPr>
        <w:t xml:space="preserve">  </w:t>
      </w:r>
      <w:r w:rsidR="001F0A76" w:rsidRPr="00CF083A">
        <w:rPr>
          <w:rFonts w:ascii="Times New Roman" w:hAnsi="Times New Roman" w:cs="Times New Roman"/>
          <w:sz w:val="28"/>
          <w:szCs w:val="28"/>
        </w:rPr>
        <w:t xml:space="preserve">Департамент труда и занятости населения автономного округа (далее – Дептруда и занятости Югры) через </w:t>
      </w:r>
      <w:r w:rsidR="00D92D07" w:rsidRPr="00CF083A">
        <w:rPr>
          <w:rFonts w:ascii="Times New Roman" w:hAnsi="Times New Roman" w:cs="Times New Roman"/>
          <w:sz w:val="28"/>
          <w:szCs w:val="28"/>
        </w:rPr>
        <w:t>центры занятости,</w:t>
      </w:r>
      <w:r w:rsidR="001F0A76" w:rsidRPr="00CF083A">
        <w:rPr>
          <w:rFonts w:ascii="Times New Roman" w:hAnsi="Times New Roman" w:cs="Times New Roman"/>
          <w:sz w:val="28"/>
          <w:szCs w:val="28"/>
        </w:rPr>
        <w:t xml:space="preserve"> </w:t>
      </w:r>
      <w:r w:rsidR="00780488" w:rsidRPr="00CF083A">
        <w:rPr>
          <w:rFonts w:ascii="Times New Roman" w:hAnsi="Times New Roman" w:cs="Times New Roman"/>
          <w:sz w:val="28"/>
          <w:szCs w:val="28"/>
        </w:rPr>
        <w:t xml:space="preserve">с учетом определенных настоящим распоряжением перечней видов экономической деятельности, в которые необходимо привлекать иностранных работников в соответствии с Алгоритмом, </w:t>
      </w:r>
      <w:r w:rsidR="00A842DB" w:rsidRPr="00CF083A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="00D92D07" w:rsidRPr="00CF083A">
        <w:rPr>
          <w:rFonts w:ascii="Times New Roman" w:hAnsi="Times New Roman" w:cs="Times New Roman"/>
          <w:sz w:val="28"/>
          <w:szCs w:val="28"/>
        </w:rPr>
        <w:t>,</w:t>
      </w:r>
      <w:r w:rsidR="00A842DB" w:rsidRPr="00CF083A">
        <w:rPr>
          <w:rFonts w:ascii="Times New Roman" w:hAnsi="Times New Roman" w:cs="Times New Roman"/>
          <w:sz w:val="28"/>
          <w:szCs w:val="28"/>
        </w:rPr>
        <w:t xml:space="preserve"> </w:t>
      </w:r>
      <w:r w:rsidR="001F0A76" w:rsidRPr="00CF083A">
        <w:rPr>
          <w:rFonts w:ascii="Times New Roman" w:hAnsi="Times New Roman" w:cs="Times New Roman"/>
          <w:sz w:val="28"/>
          <w:szCs w:val="28"/>
        </w:rPr>
        <w:t>инфор</w:t>
      </w:r>
      <w:r w:rsidR="000237E8" w:rsidRPr="00CF083A">
        <w:rPr>
          <w:rFonts w:ascii="Times New Roman" w:hAnsi="Times New Roman" w:cs="Times New Roman"/>
          <w:sz w:val="28"/>
          <w:szCs w:val="28"/>
        </w:rPr>
        <w:t>мирует</w:t>
      </w:r>
      <w:r w:rsidR="00733115" w:rsidRPr="00CF083A">
        <w:rPr>
          <w:rFonts w:ascii="Times New Roman" w:hAnsi="Times New Roman" w:cs="Times New Roman"/>
          <w:sz w:val="28"/>
          <w:szCs w:val="28"/>
        </w:rPr>
        <w:t xml:space="preserve"> (с направлением соответс</w:t>
      </w:r>
      <w:r w:rsidR="00340DF2" w:rsidRPr="00CF083A">
        <w:rPr>
          <w:rFonts w:ascii="Times New Roman" w:hAnsi="Times New Roman" w:cs="Times New Roman"/>
          <w:sz w:val="28"/>
          <w:szCs w:val="28"/>
        </w:rPr>
        <w:t>т</w:t>
      </w:r>
      <w:r w:rsidR="00733115" w:rsidRPr="00CF083A">
        <w:rPr>
          <w:rFonts w:ascii="Times New Roman" w:hAnsi="Times New Roman" w:cs="Times New Roman"/>
          <w:sz w:val="28"/>
          <w:szCs w:val="28"/>
        </w:rPr>
        <w:t>вующей ссылки)</w:t>
      </w:r>
      <w:r w:rsidR="00780488" w:rsidRPr="00CF083A">
        <w:rPr>
          <w:rFonts w:ascii="Times New Roman" w:hAnsi="Times New Roman" w:cs="Times New Roman"/>
          <w:sz w:val="28"/>
          <w:szCs w:val="28"/>
        </w:rPr>
        <w:t xml:space="preserve"> о возможности размещения заявок на привлечение иностранных работников</w:t>
      </w:r>
      <w:r w:rsidR="00D92D07" w:rsidRPr="00CF083A">
        <w:rPr>
          <w:rFonts w:ascii="Times New Roman" w:hAnsi="Times New Roman" w:cs="Times New Roman"/>
          <w:sz w:val="28"/>
          <w:szCs w:val="28"/>
        </w:rPr>
        <w:t xml:space="preserve"> </w:t>
      </w:r>
      <w:r w:rsidR="00780488" w:rsidRPr="00CF083A">
        <w:rPr>
          <w:rFonts w:ascii="Times New Roman" w:hAnsi="Times New Roman" w:cs="Times New Roman"/>
          <w:sz w:val="28"/>
          <w:szCs w:val="28"/>
        </w:rPr>
        <w:t>в информационно-аналитической системе Общероссийская база вакансий «Работа в России» (далее  – Портал «Работа в России»</w:t>
      </w:r>
      <w:r w:rsidR="003C6AE2" w:rsidRPr="00CF083A">
        <w:rPr>
          <w:rFonts w:ascii="Times New Roman" w:hAnsi="Times New Roman" w:cs="Times New Roman"/>
          <w:sz w:val="28"/>
          <w:szCs w:val="28"/>
        </w:rPr>
        <w:t>, заявки</w:t>
      </w:r>
      <w:r w:rsidR="00780488" w:rsidRPr="00CF083A">
        <w:rPr>
          <w:rFonts w:ascii="Times New Roman" w:hAnsi="Times New Roman" w:cs="Times New Roman"/>
          <w:sz w:val="28"/>
          <w:szCs w:val="28"/>
        </w:rPr>
        <w:t xml:space="preserve">) </w:t>
      </w:r>
      <w:r w:rsidR="001F0A76" w:rsidRPr="00CF083A">
        <w:rPr>
          <w:rFonts w:ascii="Times New Roman" w:hAnsi="Times New Roman" w:cs="Times New Roman"/>
          <w:sz w:val="28"/>
          <w:szCs w:val="28"/>
        </w:rPr>
        <w:t>работодателей</w:t>
      </w:r>
      <w:r w:rsidR="000237E8" w:rsidRPr="00CF083A">
        <w:rPr>
          <w:rFonts w:ascii="Times New Roman" w:hAnsi="Times New Roman" w:cs="Times New Roman"/>
          <w:sz w:val="28"/>
          <w:szCs w:val="28"/>
        </w:rPr>
        <w:t xml:space="preserve"> (</w:t>
      </w:r>
      <w:r w:rsidR="00F426BE" w:rsidRPr="00CF083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0237E8" w:rsidRPr="00CF083A">
        <w:rPr>
          <w:rFonts w:ascii="Times New Roman" w:hAnsi="Times New Roman" w:cs="Times New Roman"/>
          <w:sz w:val="28"/>
          <w:szCs w:val="28"/>
        </w:rPr>
        <w:t xml:space="preserve">входящих в перечень </w:t>
      </w:r>
      <w:r w:rsidR="00F426BE" w:rsidRPr="00CF083A">
        <w:rPr>
          <w:rFonts w:ascii="Times New Roman" w:hAnsi="Times New Roman" w:cs="Times New Roman"/>
          <w:sz w:val="28"/>
          <w:szCs w:val="28"/>
        </w:rPr>
        <w:lastRenderedPageBreak/>
        <w:t>системообразующих</w:t>
      </w:r>
      <w:r w:rsidR="001F0A76" w:rsidRPr="00CF083A">
        <w:rPr>
          <w:rFonts w:ascii="Times New Roman" w:hAnsi="Times New Roman" w:cs="Times New Roman"/>
          <w:sz w:val="28"/>
          <w:szCs w:val="28"/>
        </w:rPr>
        <w:t xml:space="preserve"> </w:t>
      </w:r>
      <w:r w:rsidR="000237E8" w:rsidRPr="00CF083A">
        <w:rPr>
          <w:rFonts w:ascii="Times New Roman" w:hAnsi="Times New Roman" w:cs="Times New Roman"/>
          <w:sz w:val="28"/>
          <w:szCs w:val="28"/>
        </w:rPr>
        <w:t>организаций),</w:t>
      </w:r>
      <w:r w:rsidR="0094356A" w:rsidRPr="00CF083A">
        <w:rPr>
          <w:rFonts w:ascii="Times New Roman" w:hAnsi="Times New Roman" w:cs="Times New Roman"/>
          <w:sz w:val="28"/>
          <w:szCs w:val="28"/>
        </w:rPr>
        <w:t xml:space="preserve"> соответствующих критериям</w:t>
      </w:r>
      <w:r w:rsidR="0039163E" w:rsidRPr="00CF083A">
        <w:rPr>
          <w:rFonts w:ascii="Times New Roman" w:hAnsi="Times New Roman" w:cs="Times New Roman"/>
          <w:sz w:val="28"/>
          <w:szCs w:val="28"/>
        </w:rPr>
        <w:t>, указанным в п.п. 3.1 – 3.3  в совокупности, а также соответствующие критерию 3.4.:</w:t>
      </w:r>
    </w:p>
    <w:p w:rsidR="0094356A" w:rsidRPr="00CF083A" w:rsidRDefault="00D92D07" w:rsidP="0051769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83A">
        <w:rPr>
          <w:rFonts w:ascii="Times New Roman" w:hAnsi="Times New Roman" w:cs="Times New Roman"/>
          <w:sz w:val="28"/>
          <w:szCs w:val="28"/>
        </w:rPr>
        <w:t>3</w:t>
      </w:r>
      <w:r w:rsidR="0094356A" w:rsidRPr="00CF083A">
        <w:rPr>
          <w:rFonts w:ascii="Times New Roman" w:hAnsi="Times New Roman" w:cs="Times New Roman"/>
          <w:sz w:val="28"/>
          <w:szCs w:val="28"/>
        </w:rPr>
        <w:t>.1.</w:t>
      </w:r>
      <w:r w:rsidR="000237E8" w:rsidRPr="00CF083A">
        <w:rPr>
          <w:rFonts w:ascii="Times New Roman" w:hAnsi="Times New Roman" w:cs="Times New Roman"/>
          <w:sz w:val="28"/>
          <w:szCs w:val="28"/>
        </w:rPr>
        <w:t xml:space="preserve"> </w:t>
      </w:r>
      <w:r w:rsidR="00FC0C71" w:rsidRPr="00CF083A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</w:t>
      </w:r>
      <w:r w:rsidRPr="00CF083A">
        <w:rPr>
          <w:rFonts w:ascii="Times New Roman" w:hAnsi="Times New Roman" w:cs="Times New Roman"/>
          <w:sz w:val="28"/>
          <w:szCs w:val="28"/>
        </w:rPr>
        <w:t>,</w:t>
      </w:r>
      <w:r w:rsidR="00FC0C71" w:rsidRPr="00CF083A">
        <w:rPr>
          <w:rFonts w:ascii="Times New Roman" w:hAnsi="Times New Roman" w:cs="Times New Roman"/>
          <w:sz w:val="28"/>
          <w:szCs w:val="28"/>
        </w:rPr>
        <w:t xml:space="preserve"> которых превышает критерии, предусмотренные подпунктом «</w:t>
      </w:r>
      <w:r w:rsidR="00CB4331" w:rsidRPr="00CF083A">
        <w:rPr>
          <w:rFonts w:ascii="Times New Roman" w:hAnsi="Times New Roman" w:cs="Times New Roman"/>
          <w:sz w:val="28"/>
          <w:szCs w:val="28"/>
        </w:rPr>
        <w:t>а</w:t>
      </w:r>
      <w:r w:rsidR="00FC0C71" w:rsidRPr="00CF083A">
        <w:rPr>
          <w:rFonts w:ascii="Times New Roman" w:hAnsi="Times New Roman" w:cs="Times New Roman"/>
          <w:sz w:val="28"/>
          <w:szCs w:val="28"/>
        </w:rPr>
        <w:t>» пункта 2 части 1</w:t>
      </w:r>
      <w:r w:rsidR="001D46F0" w:rsidRPr="00CF083A">
        <w:rPr>
          <w:rFonts w:ascii="Times New Roman" w:hAnsi="Times New Roman" w:cs="Times New Roman"/>
          <w:sz w:val="28"/>
          <w:szCs w:val="28"/>
        </w:rPr>
        <w:t>.1</w:t>
      </w:r>
      <w:r w:rsidR="00FC0C71" w:rsidRPr="00CF083A">
        <w:rPr>
          <w:rFonts w:ascii="Times New Roman" w:hAnsi="Times New Roman" w:cs="Times New Roman"/>
          <w:sz w:val="28"/>
          <w:szCs w:val="28"/>
        </w:rPr>
        <w:t xml:space="preserve"> статьи 4 Федерального закона от 24 июля 2007 г</w:t>
      </w:r>
      <w:r w:rsidR="006D4DB3" w:rsidRPr="00CF083A">
        <w:rPr>
          <w:rFonts w:ascii="Times New Roman" w:hAnsi="Times New Roman" w:cs="Times New Roman"/>
          <w:sz w:val="28"/>
          <w:szCs w:val="28"/>
        </w:rPr>
        <w:t>ода</w:t>
      </w:r>
      <w:r w:rsidR="00FC0C71" w:rsidRPr="00CF083A">
        <w:rPr>
          <w:rFonts w:ascii="Times New Roman" w:hAnsi="Times New Roman" w:cs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 (бо</w:t>
      </w:r>
      <w:r w:rsidR="0094356A" w:rsidRPr="00CF083A">
        <w:rPr>
          <w:rFonts w:ascii="Times New Roman" w:hAnsi="Times New Roman" w:cs="Times New Roman"/>
          <w:sz w:val="28"/>
          <w:szCs w:val="28"/>
        </w:rPr>
        <w:t xml:space="preserve">лее </w:t>
      </w:r>
      <w:r w:rsidR="00CB4331" w:rsidRPr="00CF083A">
        <w:rPr>
          <w:rFonts w:ascii="Times New Roman" w:hAnsi="Times New Roman" w:cs="Times New Roman"/>
          <w:sz w:val="28"/>
          <w:szCs w:val="28"/>
        </w:rPr>
        <w:t>ста одного</w:t>
      </w:r>
      <w:r w:rsidR="0094356A" w:rsidRPr="00CF083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B4331" w:rsidRPr="00CF083A">
        <w:rPr>
          <w:rFonts w:ascii="Times New Roman" w:hAnsi="Times New Roman" w:cs="Times New Roman"/>
          <w:sz w:val="28"/>
          <w:szCs w:val="28"/>
        </w:rPr>
        <w:t>а</w:t>
      </w:r>
      <w:r w:rsidR="0094356A" w:rsidRPr="00CF083A">
        <w:rPr>
          <w:rFonts w:ascii="Times New Roman" w:hAnsi="Times New Roman" w:cs="Times New Roman"/>
          <w:sz w:val="28"/>
          <w:szCs w:val="28"/>
        </w:rPr>
        <w:t>);</w:t>
      </w:r>
    </w:p>
    <w:p w:rsidR="0094356A" w:rsidRPr="00CF083A" w:rsidRDefault="00D92D07" w:rsidP="0051769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83A">
        <w:rPr>
          <w:rFonts w:ascii="Times New Roman" w:hAnsi="Times New Roman" w:cs="Times New Roman"/>
          <w:sz w:val="28"/>
          <w:szCs w:val="28"/>
        </w:rPr>
        <w:t>3</w:t>
      </w:r>
      <w:r w:rsidR="0094356A" w:rsidRPr="00CF083A">
        <w:rPr>
          <w:rFonts w:ascii="Times New Roman" w:hAnsi="Times New Roman" w:cs="Times New Roman"/>
          <w:sz w:val="28"/>
          <w:szCs w:val="28"/>
        </w:rPr>
        <w:t>.2.</w:t>
      </w:r>
      <w:r w:rsidR="006D4DB3" w:rsidRPr="00CF083A">
        <w:rPr>
          <w:rFonts w:ascii="Times New Roman" w:hAnsi="Times New Roman" w:cs="Times New Roman"/>
          <w:sz w:val="28"/>
          <w:szCs w:val="28"/>
        </w:rPr>
        <w:t xml:space="preserve"> доход </w:t>
      </w:r>
      <w:r w:rsidR="00A842DB" w:rsidRPr="00CF083A">
        <w:rPr>
          <w:rFonts w:ascii="Times New Roman" w:hAnsi="Times New Roman" w:cs="Times New Roman"/>
          <w:sz w:val="28"/>
          <w:szCs w:val="28"/>
        </w:rPr>
        <w:t>–</w:t>
      </w:r>
      <w:r w:rsidR="006D4DB3" w:rsidRPr="00CF083A">
        <w:rPr>
          <w:rFonts w:ascii="Times New Roman" w:hAnsi="Times New Roman" w:cs="Times New Roman"/>
          <w:sz w:val="28"/>
          <w:szCs w:val="28"/>
        </w:rPr>
        <w:t xml:space="preserve"> превышает</w:t>
      </w:r>
      <w:r w:rsidR="00FC0C71" w:rsidRPr="00CF083A">
        <w:rPr>
          <w:rFonts w:ascii="Times New Roman" w:hAnsi="Times New Roman" w:cs="Times New Roman"/>
          <w:sz w:val="28"/>
          <w:szCs w:val="28"/>
        </w:rPr>
        <w:t xml:space="preserve"> </w:t>
      </w:r>
      <w:r w:rsidR="006D4DB3" w:rsidRPr="00CF083A">
        <w:rPr>
          <w:rFonts w:ascii="Times New Roman" w:hAnsi="Times New Roman" w:cs="Times New Roman"/>
          <w:sz w:val="28"/>
          <w:szCs w:val="28"/>
        </w:rPr>
        <w:t xml:space="preserve">предельные значения, установленные для </w:t>
      </w:r>
      <w:r w:rsidR="00CB4331" w:rsidRPr="00CF083A">
        <w:rPr>
          <w:rFonts w:ascii="Times New Roman" w:hAnsi="Times New Roman" w:cs="Times New Roman"/>
          <w:sz w:val="28"/>
          <w:szCs w:val="28"/>
        </w:rPr>
        <w:t>малых</w:t>
      </w:r>
      <w:r w:rsidR="006D4DB3" w:rsidRPr="00CF083A">
        <w:rPr>
          <w:rFonts w:ascii="Times New Roman" w:hAnsi="Times New Roman" w:cs="Times New Roman"/>
          <w:sz w:val="28"/>
          <w:szCs w:val="28"/>
        </w:rPr>
        <w:t xml:space="preserve"> предприятий постановлением Правительства Российской Федерацией от 4 апреля 2016 года № 265 «О предельных значениях дохода, полученного от осуществления</w:t>
      </w:r>
      <w:r w:rsidR="00A842DB" w:rsidRPr="00CF083A">
        <w:rPr>
          <w:rFonts w:ascii="Times New Roman" w:hAnsi="Times New Roman" w:cs="Times New Roman"/>
          <w:sz w:val="28"/>
          <w:szCs w:val="28"/>
        </w:rPr>
        <w:t xml:space="preserve"> </w:t>
      </w:r>
      <w:r w:rsidR="006D4DB3" w:rsidRPr="00CF083A">
        <w:rPr>
          <w:rFonts w:ascii="Times New Roman" w:hAnsi="Times New Roman" w:cs="Times New Roman"/>
          <w:sz w:val="28"/>
          <w:szCs w:val="28"/>
        </w:rPr>
        <w:t>предпринимательской деятельности, для каждой категории субъектов малого</w:t>
      </w:r>
      <w:r w:rsidR="00A842DB" w:rsidRPr="00CF083A">
        <w:rPr>
          <w:rFonts w:ascii="Times New Roman" w:hAnsi="Times New Roman" w:cs="Times New Roman"/>
          <w:sz w:val="28"/>
          <w:szCs w:val="28"/>
        </w:rPr>
        <w:t xml:space="preserve"> и среднего предпринима</w:t>
      </w:r>
      <w:r w:rsidR="0094356A" w:rsidRPr="00CF083A">
        <w:rPr>
          <w:rFonts w:ascii="Times New Roman" w:hAnsi="Times New Roman" w:cs="Times New Roman"/>
          <w:sz w:val="28"/>
          <w:szCs w:val="28"/>
        </w:rPr>
        <w:t xml:space="preserve">тельства (более </w:t>
      </w:r>
      <w:r w:rsidR="00CB4331" w:rsidRPr="00CF083A">
        <w:rPr>
          <w:rFonts w:ascii="Times New Roman" w:hAnsi="Times New Roman" w:cs="Times New Roman"/>
          <w:sz w:val="28"/>
          <w:szCs w:val="28"/>
        </w:rPr>
        <w:t>800 млн.</w:t>
      </w:r>
      <w:r w:rsidR="0094356A" w:rsidRPr="00CF083A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94356A" w:rsidRPr="00CF083A" w:rsidRDefault="00D92D07" w:rsidP="0051769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83A">
        <w:rPr>
          <w:rFonts w:ascii="Times New Roman" w:hAnsi="Times New Roman" w:cs="Times New Roman"/>
          <w:sz w:val="28"/>
          <w:szCs w:val="28"/>
        </w:rPr>
        <w:t>3</w:t>
      </w:r>
      <w:r w:rsidR="0094356A" w:rsidRPr="00CF083A">
        <w:rPr>
          <w:rFonts w:ascii="Times New Roman" w:hAnsi="Times New Roman" w:cs="Times New Roman"/>
          <w:sz w:val="28"/>
          <w:szCs w:val="28"/>
        </w:rPr>
        <w:t>.3.</w:t>
      </w:r>
      <w:r w:rsidR="00A842DB" w:rsidRPr="00CF083A">
        <w:rPr>
          <w:rFonts w:ascii="Times New Roman" w:hAnsi="Times New Roman" w:cs="Times New Roman"/>
          <w:sz w:val="28"/>
          <w:szCs w:val="28"/>
        </w:rPr>
        <w:t xml:space="preserve"> участвующих на территории автономного округа </w:t>
      </w:r>
      <w:r w:rsidR="00B231EB" w:rsidRPr="00CF083A">
        <w:rPr>
          <w:rFonts w:ascii="Times New Roman" w:hAnsi="Times New Roman" w:cs="Times New Roman"/>
          <w:sz w:val="28"/>
          <w:szCs w:val="28"/>
        </w:rPr>
        <w:t>в реализации национальных и федеральных проектов, приоритетных программ, региональных проектов, социально-экономических программ развития автономного округа, инвестиционных проектов, международных, межправительственн</w:t>
      </w:r>
      <w:r w:rsidR="0094356A" w:rsidRPr="00CF083A">
        <w:rPr>
          <w:rFonts w:ascii="Times New Roman" w:hAnsi="Times New Roman" w:cs="Times New Roman"/>
          <w:sz w:val="28"/>
          <w:szCs w:val="28"/>
        </w:rPr>
        <w:t>ых соглашений (далее – проекты);</w:t>
      </w:r>
    </w:p>
    <w:p w:rsidR="00240F15" w:rsidRPr="00CF083A" w:rsidRDefault="00D92D07" w:rsidP="0051769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83A">
        <w:rPr>
          <w:rFonts w:ascii="Times New Roman" w:hAnsi="Times New Roman" w:cs="Times New Roman"/>
          <w:sz w:val="28"/>
          <w:szCs w:val="28"/>
        </w:rPr>
        <w:t>3</w:t>
      </w:r>
      <w:r w:rsidR="0094356A" w:rsidRPr="00CF083A">
        <w:rPr>
          <w:rFonts w:ascii="Times New Roman" w:hAnsi="Times New Roman" w:cs="Times New Roman"/>
          <w:sz w:val="28"/>
          <w:szCs w:val="28"/>
        </w:rPr>
        <w:t>.4.</w:t>
      </w:r>
      <w:r w:rsidR="00B231EB" w:rsidRPr="00CF083A">
        <w:rPr>
          <w:rFonts w:ascii="Times New Roman" w:hAnsi="Times New Roman" w:cs="Times New Roman"/>
          <w:sz w:val="28"/>
          <w:szCs w:val="28"/>
        </w:rPr>
        <w:t xml:space="preserve"> инновационные предприятия – резиденты технопарков, предприятия – резиденты особых экономических зон</w:t>
      </w:r>
      <w:r w:rsidR="00240F15" w:rsidRPr="00CF083A">
        <w:rPr>
          <w:rFonts w:ascii="Times New Roman" w:hAnsi="Times New Roman" w:cs="Times New Roman"/>
          <w:sz w:val="28"/>
          <w:szCs w:val="28"/>
        </w:rPr>
        <w:t>.</w:t>
      </w:r>
    </w:p>
    <w:p w:rsidR="001F0A76" w:rsidRPr="00CF083A" w:rsidRDefault="00240F15" w:rsidP="0051769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83A">
        <w:rPr>
          <w:rFonts w:ascii="Times New Roman" w:hAnsi="Times New Roman" w:cs="Times New Roman"/>
          <w:sz w:val="28"/>
          <w:szCs w:val="28"/>
        </w:rPr>
        <w:t>Указанные критерии также</w:t>
      </w:r>
      <w:r w:rsidR="0049040A" w:rsidRPr="00CF083A">
        <w:rPr>
          <w:rFonts w:ascii="Times New Roman" w:hAnsi="Times New Roman" w:cs="Times New Roman"/>
          <w:sz w:val="28"/>
          <w:szCs w:val="28"/>
        </w:rPr>
        <w:t xml:space="preserve"> применяются к:</w:t>
      </w:r>
    </w:p>
    <w:p w:rsidR="0049040A" w:rsidRPr="00CF083A" w:rsidRDefault="0049040A" w:rsidP="0051769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83A">
        <w:rPr>
          <w:rFonts w:ascii="Times New Roman" w:hAnsi="Times New Roman" w:cs="Times New Roman"/>
          <w:sz w:val="28"/>
          <w:szCs w:val="28"/>
        </w:rPr>
        <w:t>«группе компаний» в случае централизованной подачи заявки «головной компанией группы компаний» в интересах других компаний, входящих в «группу компаний»;</w:t>
      </w:r>
    </w:p>
    <w:p w:rsidR="0049040A" w:rsidRPr="00CF083A" w:rsidRDefault="00616C44" w:rsidP="0051769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83A">
        <w:rPr>
          <w:rFonts w:ascii="Times New Roman" w:hAnsi="Times New Roman" w:cs="Times New Roman"/>
          <w:sz w:val="28"/>
          <w:szCs w:val="28"/>
        </w:rPr>
        <w:t>з</w:t>
      </w:r>
      <w:r w:rsidR="0049040A" w:rsidRPr="00CF083A">
        <w:rPr>
          <w:rFonts w:ascii="Times New Roman" w:hAnsi="Times New Roman" w:cs="Times New Roman"/>
          <w:sz w:val="28"/>
          <w:szCs w:val="28"/>
        </w:rPr>
        <w:t>аказчикам строительства</w:t>
      </w:r>
      <w:r w:rsidRPr="00CF083A">
        <w:rPr>
          <w:rFonts w:ascii="Times New Roman" w:hAnsi="Times New Roman" w:cs="Times New Roman"/>
          <w:sz w:val="28"/>
          <w:szCs w:val="28"/>
        </w:rPr>
        <w:t>, действующим в интересах привлеченных организаций (генеральных подрядчиков, субподрядчиков</w:t>
      </w:r>
      <w:r w:rsidR="00030186" w:rsidRPr="00CF083A">
        <w:rPr>
          <w:rFonts w:ascii="Times New Roman" w:hAnsi="Times New Roman" w:cs="Times New Roman"/>
          <w:sz w:val="28"/>
          <w:szCs w:val="28"/>
        </w:rPr>
        <w:t>), осуществляющих строительство на основании договора строительного подряда (далее – заказчик строительства).</w:t>
      </w:r>
      <w:r w:rsidR="0049040A" w:rsidRPr="00CF0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8B2" w:rsidRPr="00CF083A" w:rsidRDefault="00D92D07" w:rsidP="005176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83A">
        <w:rPr>
          <w:rFonts w:ascii="Times New Roman" w:hAnsi="Times New Roman" w:cs="Times New Roman"/>
          <w:b w:val="0"/>
          <w:sz w:val="28"/>
          <w:szCs w:val="28"/>
        </w:rPr>
        <w:t>4</w:t>
      </w:r>
      <w:r w:rsidR="001F0A76" w:rsidRPr="00CF083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9454C" w:rsidRPr="00CF083A">
        <w:rPr>
          <w:rFonts w:ascii="Times New Roman" w:hAnsi="Times New Roman" w:cs="Times New Roman"/>
          <w:b w:val="0"/>
          <w:sz w:val="28"/>
          <w:szCs w:val="28"/>
        </w:rPr>
        <w:t>Работодатели,</w:t>
      </w:r>
      <w:r w:rsidR="00030186" w:rsidRPr="00CF083A">
        <w:rPr>
          <w:rFonts w:ascii="Times New Roman" w:hAnsi="Times New Roman" w:cs="Times New Roman"/>
          <w:b w:val="0"/>
          <w:sz w:val="28"/>
          <w:szCs w:val="28"/>
        </w:rPr>
        <w:t xml:space="preserve"> в том числе «головная компания группы компаний», заказчик строительства,</w:t>
      </w:r>
      <w:r w:rsidR="00C9454C" w:rsidRPr="00CF083A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1F0A76" w:rsidRPr="00CF083A">
        <w:rPr>
          <w:rFonts w:ascii="Times New Roman" w:hAnsi="Times New Roman" w:cs="Times New Roman"/>
          <w:b w:val="0"/>
          <w:sz w:val="28"/>
          <w:szCs w:val="28"/>
        </w:rPr>
        <w:t>ри невозможности замещения свободных рабочих мест российскими гражданами</w:t>
      </w:r>
      <w:r w:rsidR="001D46F0" w:rsidRPr="00CF083A">
        <w:rPr>
          <w:rFonts w:ascii="Times New Roman" w:hAnsi="Times New Roman" w:cs="Times New Roman"/>
          <w:b w:val="0"/>
          <w:sz w:val="28"/>
          <w:szCs w:val="28"/>
        </w:rPr>
        <w:t xml:space="preserve"> и иностранными гражданами, уже находящимися на территории Российской Федерации, </w:t>
      </w:r>
      <w:r w:rsidR="00EB38B2" w:rsidRPr="00CF083A">
        <w:rPr>
          <w:rFonts w:ascii="Times New Roman" w:hAnsi="Times New Roman" w:cs="Times New Roman"/>
          <w:b w:val="0"/>
          <w:sz w:val="28"/>
          <w:szCs w:val="28"/>
        </w:rPr>
        <w:t xml:space="preserve">после получения информации от центров занятости, предусмотренной пунктом </w:t>
      </w:r>
      <w:r w:rsidRPr="00CF083A">
        <w:rPr>
          <w:rFonts w:ascii="Times New Roman" w:hAnsi="Times New Roman" w:cs="Times New Roman"/>
          <w:b w:val="0"/>
          <w:sz w:val="28"/>
          <w:szCs w:val="28"/>
        </w:rPr>
        <w:t>3 настоящих рекомендаций</w:t>
      </w:r>
      <w:r w:rsidR="00BE1A46" w:rsidRPr="00CF083A">
        <w:rPr>
          <w:rFonts w:ascii="Times New Roman" w:hAnsi="Times New Roman" w:cs="Times New Roman"/>
          <w:b w:val="0"/>
          <w:sz w:val="28"/>
          <w:szCs w:val="28"/>
        </w:rPr>
        <w:t xml:space="preserve"> и соответствующей ссылки для заполнения заявки на Портале «Работа в России»</w:t>
      </w:r>
      <w:r w:rsidR="00EB38B2" w:rsidRPr="00CF083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F0A76" w:rsidRPr="00CF083A" w:rsidRDefault="00CE230B" w:rsidP="00991C6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83A">
        <w:rPr>
          <w:rFonts w:ascii="Times New Roman" w:hAnsi="Times New Roman" w:cs="Times New Roman"/>
          <w:b w:val="0"/>
          <w:sz w:val="28"/>
          <w:szCs w:val="28"/>
        </w:rPr>
        <w:t>4</w:t>
      </w:r>
      <w:r w:rsidR="00CD2600" w:rsidRPr="00CF083A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EB38B2" w:rsidRPr="00CF083A">
        <w:rPr>
          <w:rFonts w:ascii="Times New Roman" w:hAnsi="Times New Roman" w:cs="Times New Roman"/>
          <w:b w:val="0"/>
          <w:sz w:val="28"/>
          <w:szCs w:val="28"/>
        </w:rPr>
        <w:t>осуществляют подбор персонала</w:t>
      </w:r>
      <w:r w:rsidR="00E447D3" w:rsidRPr="00CF08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38B2" w:rsidRPr="00CF083A">
        <w:rPr>
          <w:rFonts w:ascii="Times New Roman" w:hAnsi="Times New Roman" w:cs="Times New Roman"/>
          <w:b w:val="0"/>
          <w:sz w:val="28"/>
          <w:szCs w:val="28"/>
        </w:rPr>
        <w:t>на территории иностранного государства</w:t>
      </w:r>
      <w:r w:rsidR="00A35308" w:rsidRPr="00CF083A">
        <w:rPr>
          <w:rFonts w:ascii="Times New Roman" w:hAnsi="Times New Roman" w:cs="Times New Roman"/>
          <w:b w:val="0"/>
          <w:sz w:val="28"/>
          <w:szCs w:val="28"/>
        </w:rPr>
        <w:t>, если отсутствуют</w:t>
      </w:r>
      <w:r w:rsidR="00991C6B" w:rsidRPr="00CF083A">
        <w:rPr>
          <w:rFonts w:ascii="Times New Roman" w:hAnsi="Times New Roman" w:cs="Times New Roman"/>
          <w:b w:val="0"/>
          <w:sz w:val="28"/>
          <w:szCs w:val="28"/>
        </w:rPr>
        <w:t xml:space="preserve"> действующие </w:t>
      </w:r>
      <w:r w:rsidR="00A35308" w:rsidRPr="00CF083A">
        <w:rPr>
          <w:rFonts w:ascii="Times New Roman" w:hAnsi="Times New Roman" w:cs="Times New Roman"/>
          <w:b w:val="0"/>
          <w:sz w:val="28"/>
          <w:szCs w:val="28"/>
        </w:rPr>
        <w:t>трудовые договоры с</w:t>
      </w:r>
      <w:r w:rsidR="00E447D3" w:rsidRPr="00CF083A">
        <w:rPr>
          <w:rFonts w:ascii="Times New Roman" w:hAnsi="Times New Roman" w:cs="Times New Roman"/>
          <w:b w:val="0"/>
          <w:sz w:val="28"/>
          <w:szCs w:val="28"/>
        </w:rPr>
        <w:t xml:space="preserve"> такими работниками</w:t>
      </w:r>
      <w:r w:rsidR="00EB38B2" w:rsidRPr="00CF083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B38B2" w:rsidRPr="00CF083A" w:rsidRDefault="00CE230B" w:rsidP="005176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83A">
        <w:rPr>
          <w:rFonts w:ascii="Times New Roman" w:hAnsi="Times New Roman" w:cs="Times New Roman"/>
          <w:b w:val="0"/>
          <w:sz w:val="28"/>
          <w:szCs w:val="28"/>
        </w:rPr>
        <w:t>4</w:t>
      </w:r>
      <w:r w:rsidR="00CD2600" w:rsidRPr="00CF083A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EB38B2" w:rsidRPr="00CF083A">
        <w:rPr>
          <w:rFonts w:ascii="Times New Roman" w:hAnsi="Times New Roman" w:cs="Times New Roman"/>
          <w:b w:val="0"/>
          <w:sz w:val="28"/>
          <w:szCs w:val="28"/>
        </w:rPr>
        <w:t xml:space="preserve">размещают заявки на </w:t>
      </w:r>
      <w:r w:rsidR="001D46F0" w:rsidRPr="00CF083A">
        <w:rPr>
          <w:rFonts w:ascii="Times New Roman" w:hAnsi="Times New Roman" w:cs="Times New Roman"/>
          <w:b w:val="0"/>
          <w:sz w:val="28"/>
          <w:szCs w:val="28"/>
        </w:rPr>
        <w:t>П</w:t>
      </w:r>
      <w:r w:rsidR="00EB38B2" w:rsidRPr="00CF083A">
        <w:rPr>
          <w:rFonts w:ascii="Times New Roman" w:hAnsi="Times New Roman" w:cs="Times New Roman"/>
          <w:b w:val="0"/>
          <w:sz w:val="28"/>
          <w:szCs w:val="28"/>
        </w:rPr>
        <w:t>ортале</w:t>
      </w:r>
      <w:r w:rsidR="001D46F0" w:rsidRPr="00CF083A">
        <w:rPr>
          <w:rFonts w:ascii="Times New Roman" w:hAnsi="Times New Roman" w:cs="Times New Roman"/>
          <w:b w:val="0"/>
          <w:sz w:val="28"/>
          <w:szCs w:val="28"/>
        </w:rPr>
        <w:t xml:space="preserve"> «Работа в России»</w:t>
      </w:r>
      <w:r w:rsidR="00EB38B2" w:rsidRPr="00CF083A">
        <w:rPr>
          <w:rFonts w:ascii="Times New Roman" w:hAnsi="Times New Roman" w:cs="Times New Roman"/>
          <w:b w:val="0"/>
          <w:sz w:val="28"/>
          <w:szCs w:val="28"/>
        </w:rPr>
        <w:t xml:space="preserve"> с указанием вида экономической деятельности организации, наименования проекта (при наличии), реквизитов заключенного государственного или муниципального контракта (при наличии)  и сроков его исполнения, штатной и фактической численности работников (в том числе из числа граждан Российской Федерации), информации о планируемых к привлечению иностранных работниках (ФИО, паспортные данные, специальности, численность привлекаемых работников, государство гражданской принадлежности, опыт </w:t>
      </w:r>
      <w:r w:rsidR="00EB38B2" w:rsidRPr="00CF083A">
        <w:rPr>
          <w:rFonts w:ascii="Times New Roman" w:hAnsi="Times New Roman" w:cs="Times New Roman"/>
          <w:b w:val="0"/>
          <w:sz w:val="28"/>
          <w:szCs w:val="28"/>
        </w:rPr>
        <w:lastRenderedPageBreak/>
        <w:t>работы, уровень образования)</w:t>
      </w:r>
      <w:r w:rsidR="00EB38B2" w:rsidRPr="00CF083A">
        <w:rPr>
          <w:rStyle w:val="a7"/>
          <w:rFonts w:ascii="Times New Roman" w:hAnsi="Times New Roman" w:cs="Times New Roman"/>
          <w:b w:val="0"/>
          <w:sz w:val="28"/>
          <w:szCs w:val="28"/>
        </w:rPr>
        <w:footnoteReference w:id="1"/>
      </w:r>
      <w:r w:rsidR="00694D16" w:rsidRPr="00CF083A">
        <w:rPr>
          <w:rFonts w:ascii="Times New Roman" w:hAnsi="Times New Roman" w:cs="Times New Roman"/>
          <w:b w:val="0"/>
          <w:sz w:val="28"/>
          <w:szCs w:val="28"/>
        </w:rPr>
        <w:t>, уровня заработной платы, способа доставки работников на территорию Российской Федерации, предполагаемого пункта пропуска на территорию Российской Федерации, с указанием основания оказания иностранному гражданину медицинской помощи (договор (полис)</w:t>
      </w:r>
      <w:r w:rsidR="00D97CBE" w:rsidRPr="00CF083A">
        <w:rPr>
          <w:rFonts w:ascii="Times New Roman" w:hAnsi="Times New Roman" w:cs="Times New Roman"/>
          <w:b w:val="0"/>
          <w:sz w:val="28"/>
          <w:szCs w:val="28"/>
        </w:rPr>
        <w:t xml:space="preserve"> добровольного медицинского страхования, договор</w:t>
      </w:r>
      <w:r w:rsidR="00F06491" w:rsidRPr="00CF083A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платных медицинских услуг), результатов проведения обследования на новую коронавирусую инфекцию, места обсервации на срок 14 дней и тестирования на </w:t>
      </w:r>
      <w:r w:rsidR="00C9454C" w:rsidRPr="00CF083A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="00C9454C" w:rsidRPr="00CF083A">
        <w:rPr>
          <w:rFonts w:ascii="Times New Roman" w:hAnsi="Times New Roman" w:cs="Times New Roman"/>
          <w:b w:val="0"/>
          <w:sz w:val="28"/>
          <w:szCs w:val="28"/>
        </w:rPr>
        <w:t>-19, адреса предполагаемого места осуществления трудовой деятельности;</w:t>
      </w:r>
    </w:p>
    <w:p w:rsidR="00A739E1" w:rsidRPr="00CF083A" w:rsidRDefault="00FC0F76" w:rsidP="00422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83A">
        <w:rPr>
          <w:rFonts w:ascii="Times New Roman" w:hAnsi="Times New Roman" w:cs="Times New Roman"/>
          <w:sz w:val="28"/>
          <w:szCs w:val="28"/>
        </w:rPr>
        <w:t>4.</w:t>
      </w:r>
      <w:r w:rsidR="00FE072C" w:rsidRPr="00CF083A">
        <w:rPr>
          <w:rFonts w:ascii="Times New Roman" w:hAnsi="Times New Roman" w:cs="Times New Roman"/>
          <w:sz w:val="28"/>
          <w:szCs w:val="28"/>
        </w:rPr>
        <w:t>3</w:t>
      </w:r>
      <w:r w:rsidRPr="00CF083A">
        <w:rPr>
          <w:rFonts w:ascii="Times New Roman" w:hAnsi="Times New Roman" w:cs="Times New Roman"/>
          <w:sz w:val="28"/>
          <w:szCs w:val="28"/>
        </w:rPr>
        <w:t xml:space="preserve">. </w:t>
      </w:r>
      <w:r w:rsidR="007B6388" w:rsidRPr="00CF083A">
        <w:rPr>
          <w:rFonts w:ascii="Times New Roman" w:hAnsi="Times New Roman" w:cs="Times New Roman"/>
          <w:sz w:val="28"/>
          <w:szCs w:val="28"/>
        </w:rPr>
        <w:t>предоставляют в центр занятости (на электронных носителях) форму заявки, сформированную в соответствии с п. 4.2</w:t>
      </w:r>
      <w:r w:rsidR="0084266B" w:rsidRPr="00CF083A">
        <w:rPr>
          <w:rFonts w:ascii="Times New Roman" w:hAnsi="Times New Roman" w:cs="Times New Roman"/>
          <w:sz w:val="28"/>
          <w:szCs w:val="28"/>
        </w:rPr>
        <w:t xml:space="preserve"> с приложением договора об организованном наборе с уполномоченными организациями иностранных гос</w:t>
      </w:r>
      <w:r w:rsidR="0005047A" w:rsidRPr="00CF083A">
        <w:rPr>
          <w:rFonts w:ascii="Times New Roman" w:hAnsi="Times New Roman" w:cs="Times New Roman"/>
          <w:sz w:val="28"/>
          <w:szCs w:val="28"/>
        </w:rPr>
        <w:t>ударств в случае привлечения ино</w:t>
      </w:r>
      <w:r w:rsidR="0084266B" w:rsidRPr="00CF083A">
        <w:rPr>
          <w:rFonts w:ascii="Times New Roman" w:hAnsi="Times New Roman" w:cs="Times New Roman"/>
          <w:sz w:val="28"/>
          <w:szCs w:val="28"/>
        </w:rPr>
        <w:t>странных работников в рамках</w:t>
      </w:r>
      <w:r w:rsidR="0005047A" w:rsidRPr="00CF083A">
        <w:rPr>
          <w:rFonts w:ascii="Times New Roman" w:hAnsi="Times New Roman" w:cs="Times New Roman"/>
          <w:sz w:val="28"/>
          <w:szCs w:val="28"/>
        </w:rPr>
        <w:t xml:space="preserve"> межправительственных договоров Российской Федерации) или гарантийного письма «головной компании группы компаний» или заказчика строительства, подтверждающего информацию о вхождении перечисленных в заявке работодателей в группу компаний» или об осуществлении строительства на основании договора строительного подряда с заказчиком строительства </w:t>
      </w:r>
      <w:r w:rsidR="007B6388" w:rsidRPr="00CF083A">
        <w:rPr>
          <w:rFonts w:ascii="Times New Roman" w:hAnsi="Times New Roman" w:cs="Times New Roman"/>
          <w:sz w:val="28"/>
          <w:szCs w:val="28"/>
        </w:rPr>
        <w:t xml:space="preserve"> и </w:t>
      </w:r>
      <w:r w:rsidR="00422B3E" w:rsidRPr="00CF083A">
        <w:rPr>
          <w:rFonts w:ascii="Times New Roman" w:hAnsi="Times New Roman" w:cs="Times New Roman"/>
          <w:sz w:val="28"/>
          <w:szCs w:val="28"/>
        </w:rPr>
        <w:t>письмо-обоснование</w:t>
      </w:r>
      <w:r w:rsidR="007B6388" w:rsidRPr="00CF083A">
        <w:rPr>
          <w:rFonts w:ascii="Times New Roman" w:hAnsi="Times New Roman" w:cs="Times New Roman"/>
          <w:sz w:val="28"/>
          <w:szCs w:val="28"/>
        </w:rPr>
        <w:t xml:space="preserve"> (адресованное в Межведомственную комиссию по вопросам привлечения и использования иностранных работников Ханты-Мансийского автономного округа – Югры)</w:t>
      </w:r>
      <w:r w:rsidR="007F17F5" w:rsidRPr="00CF083A">
        <w:rPr>
          <w:rFonts w:ascii="Times New Roman" w:eastAsia="Times New Roman" w:hAnsi="Times New Roman" w:cs="Times New Roman"/>
          <w:sz w:val="28"/>
          <w:szCs w:val="28"/>
        </w:rPr>
        <w:t>, заверенное подписью руководителя, в котором отражается:</w:t>
      </w:r>
      <w:r w:rsidR="00422B3E" w:rsidRPr="00CF0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39E1" w:rsidRPr="00CF083A" w:rsidRDefault="00A739E1" w:rsidP="00422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83A">
        <w:rPr>
          <w:rFonts w:ascii="Times New Roman" w:eastAsia="Times New Roman" w:hAnsi="Times New Roman" w:cs="Times New Roman"/>
          <w:sz w:val="28"/>
          <w:szCs w:val="28"/>
        </w:rPr>
        <w:t xml:space="preserve">4.3.1. </w:t>
      </w:r>
      <w:r w:rsidR="00B73AD3" w:rsidRPr="00CF083A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наименование, </w:t>
      </w:r>
      <w:r w:rsidR="007F17F5" w:rsidRPr="00CF083A">
        <w:rPr>
          <w:rFonts w:ascii="Times New Roman" w:eastAsia="Times New Roman" w:hAnsi="Times New Roman" w:cs="Times New Roman"/>
          <w:sz w:val="28"/>
          <w:szCs w:val="28"/>
        </w:rPr>
        <w:t>юридический и фактический адрес</w:t>
      </w:r>
      <w:r w:rsidR="00B73AD3" w:rsidRPr="00CF083A"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 w:rsidR="007F17F5" w:rsidRPr="00CF08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3AD3" w:rsidRPr="00CF083A" w:rsidRDefault="00B73AD3" w:rsidP="00422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83A">
        <w:rPr>
          <w:rFonts w:ascii="Times New Roman" w:eastAsia="Times New Roman" w:hAnsi="Times New Roman" w:cs="Times New Roman"/>
          <w:sz w:val="28"/>
          <w:szCs w:val="28"/>
        </w:rPr>
        <w:t>4.3.2.</w:t>
      </w:r>
      <w:r w:rsidR="007F17F5" w:rsidRPr="00CF083A">
        <w:rPr>
          <w:rFonts w:ascii="Times New Roman" w:eastAsia="Times New Roman" w:hAnsi="Times New Roman" w:cs="Times New Roman"/>
          <w:sz w:val="28"/>
          <w:szCs w:val="28"/>
        </w:rPr>
        <w:tab/>
        <w:t xml:space="preserve"> период работы на рынке труда на территории муниципального образования;</w:t>
      </w:r>
    </w:p>
    <w:p w:rsidR="00B73AD3" w:rsidRPr="00CF083A" w:rsidRDefault="00B73AD3" w:rsidP="00422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83A">
        <w:rPr>
          <w:rFonts w:ascii="Times New Roman" w:eastAsia="Times New Roman" w:hAnsi="Times New Roman" w:cs="Times New Roman"/>
          <w:sz w:val="28"/>
          <w:szCs w:val="28"/>
        </w:rPr>
        <w:t xml:space="preserve">4.3.3. </w:t>
      </w:r>
      <w:r w:rsidR="007F17F5" w:rsidRPr="00CF083A">
        <w:rPr>
          <w:rFonts w:ascii="Times New Roman" w:eastAsia="Times New Roman" w:hAnsi="Times New Roman" w:cs="Times New Roman"/>
          <w:sz w:val="28"/>
          <w:szCs w:val="28"/>
        </w:rPr>
        <w:t>информация о среднесписочной численности работников (с приложени</w:t>
      </w:r>
      <w:r w:rsidR="00A739E1" w:rsidRPr="00CF083A">
        <w:rPr>
          <w:rFonts w:ascii="Times New Roman" w:eastAsia="Times New Roman" w:hAnsi="Times New Roman" w:cs="Times New Roman"/>
          <w:sz w:val="28"/>
          <w:szCs w:val="28"/>
        </w:rPr>
        <w:t>ем подтверждающих документов);</w:t>
      </w:r>
    </w:p>
    <w:p w:rsidR="00A739E1" w:rsidRPr="00CF083A" w:rsidRDefault="00A739E1" w:rsidP="00422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83A">
        <w:rPr>
          <w:rFonts w:ascii="Times New Roman" w:eastAsia="Times New Roman" w:hAnsi="Times New Roman" w:cs="Times New Roman"/>
          <w:sz w:val="28"/>
          <w:szCs w:val="28"/>
        </w:rPr>
        <w:t xml:space="preserve">4.3.4. </w:t>
      </w:r>
      <w:r w:rsidR="007F17F5" w:rsidRPr="00CF083A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</w:t>
      </w:r>
      <w:r w:rsidR="00422B3E" w:rsidRPr="00CF083A">
        <w:rPr>
          <w:rFonts w:ascii="Times New Roman" w:eastAsia="Times New Roman" w:hAnsi="Times New Roman" w:cs="Times New Roman"/>
          <w:sz w:val="28"/>
          <w:szCs w:val="28"/>
        </w:rPr>
        <w:t xml:space="preserve">годовом </w:t>
      </w:r>
      <w:r w:rsidR="007F17F5" w:rsidRPr="00CF083A">
        <w:rPr>
          <w:rFonts w:ascii="Times New Roman" w:eastAsia="Times New Roman" w:hAnsi="Times New Roman" w:cs="Times New Roman"/>
          <w:sz w:val="28"/>
          <w:szCs w:val="28"/>
        </w:rPr>
        <w:t>доходе</w:t>
      </w:r>
      <w:r w:rsidR="00422B3E" w:rsidRPr="00CF083A">
        <w:rPr>
          <w:rFonts w:ascii="Times New Roman" w:eastAsia="Times New Roman" w:hAnsi="Times New Roman" w:cs="Times New Roman"/>
          <w:sz w:val="28"/>
          <w:szCs w:val="28"/>
        </w:rPr>
        <w:t xml:space="preserve"> на последнюю отчетную дату</w:t>
      </w:r>
      <w:r w:rsidR="007F17F5" w:rsidRPr="00CF083A">
        <w:rPr>
          <w:rFonts w:ascii="Times New Roman" w:eastAsia="Times New Roman" w:hAnsi="Times New Roman" w:cs="Times New Roman"/>
          <w:sz w:val="28"/>
          <w:szCs w:val="28"/>
        </w:rPr>
        <w:t xml:space="preserve"> (с приложением подтверждающих документов);</w:t>
      </w:r>
    </w:p>
    <w:p w:rsidR="0005047A" w:rsidRPr="00CF083A" w:rsidRDefault="00A739E1" w:rsidP="0050058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83A">
        <w:rPr>
          <w:rFonts w:ascii="Times New Roman" w:hAnsi="Times New Roman" w:cs="Times New Roman"/>
          <w:b w:val="0"/>
          <w:sz w:val="28"/>
          <w:szCs w:val="28"/>
        </w:rPr>
        <w:t>4.3.5.</w:t>
      </w:r>
      <w:r w:rsidR="007F17F5" w:rsidRPr="00CF083A">
        <w:rPr>
          <w:rFonts w:ascii="Times New Roman" w:hAnsi="Times New Roman" w:cs="Times New Roman"/>
          <w:b w:val="0"/>
          <w:sz w:val="28"/>
          <w:szCs w:val="28"/>
        </w:rPr>
        <w:tab/>
        <w:t>информация об участии на территории автономного округа в реализации национальных и федеральных проектов, приоритетных программ, региональных проектов, социально-экономических программ развития автономного округа, инвестиционных проектов, международных, межправительственных соглашений (при наличии);</w:t>
      </w:r>
      <w:r w:rsidR="007F17F5" w:rsidRPr="00CF083A">
        <w:rPr>
          <w:rFonts w:ascii="Times New Roman" w:hAnsi="Times New Roman" w:cs="Times New Roman"/>
          <w:b w:val="0"/>
          <w:sz w:val="28"/>
          <w:szCs w:val="28"/>
        </w:rPr>
        <w:tab/>
      </w:r>
      <w:r w:rsidR="007F17F5" w:rsidRPr="00CF083A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500585" w:rsidRPr="00CF083A" w:rsidRDefault="00A739E1" w:rsidP="0050058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83A">
        <w:rPr>
          <w:rFonts w:ascii="Times New Roman" w:hAnsi="Times New Roman" w:cs="Times New Roman"/>
          <w:b w:val="0"/>
          <w:sz w:val="28"/>
          <w:szCs w:val="28"/>
        </w:rPr>
        <w:t xml:space="preserve">4.3.6. </w:t>
      </w:r>
      <w:r w:rsidR="007F17F5" w:rsidRPr="00CF083A">
        <w:rPr>
          <w:rFonts w:ascii="Times New Roman" w:hAnsi="Times New Roman" w:cs="Times New Roman"/>
          <w:b w:val="0"/>
          <w:sz w:val="28"/>
          <w:szCs w:val="28"/>
        </w:rPr>
        <w:t xml:space="preserve">взаимодействие с органами службы занятости </w:t>
      </w:r>
      <w:r w:rsidR="00500585" w:rsidRPr="00CF083A">
        <w:rPr>
          <w:rFonts w:ascii="Times New Roman" w:hAnsi="Times New Roman" w:cs="Times New Roman"/>
          <w:b w:val="0"/>
          <w:sz w:val="28"/>
          <w:szCs w:val="28"/>
        </w:rPr>
        <w:t>по содействию трудоустройству на заявленные вакантные рабочие места граждан Российской Федерации, зарегистрированных в органах службы занятости в качестве безработных (ищущих работу), а также ищущих работу иностранных граждан, уже находящихся на территории Российской Федерации.</w:t>
      </w:r>
    </w:p>
    <w:p w:rsidR="00EB4695" w:rsidRPr="00CF083A" w:rsidRDefault="00EB4695" w:rsidP="00422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83A">
        <w:rPr>
          <w:rFonts w:ascii="Times New Roman" w:eastAsia="Times New Roman" w:hAnsi="Times New Roman" w:cs="Times New Roman"/>
          <w:sz w:val="28"/>
          <w:szCs w:val="28"/>
        </w:rPr>
        <w:t xml:space="preserve">4.3.7. </w:t>
      </w:r>
      <w:r w:rsidR="007F17F5" w:rsidRPr="00CF083A">
        <w:rPr>
          <w:rFonts w:ascii="Times New Roman" w:eastAsia="Times New Roman" w:hAnsi="Times New Roman" w:cs="Times New Roman"/>
          <w:sz w:val="28"/>
          <w:szCs w:val="28"/>
        </w:rPr>
        <w:t xml:space="preserve">количественное соотношение работающих иностранных и российских граждан (в том числе местного населения и прибывших </w:t>
      </w:r>
      <w:r w:rsidR="007F17F5" w:rsidRPr="00CF083A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российских граждан из других субъектов Российской Федерации) за последние три года;</w:t>
      </w:r>
    </w:p>
    <w:p w:rsidR="00EB4695" w:rsidRPr="00CF083A" w:rsidRDefault="00EB4695" w:rsidP="00422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83A">
        <w:rPr>
          <w:rFonts w:ascii="Times New Roman" w:eastAsia="Times New Roman" w:hAnsi="Times New Roman" w:cs="Times New Roman"/>
          <w:sz w:val="28"/>
          <w:szCs w:val="28"/>
        </w:rPr>
        <w:t>4.3.8.</w:t>
      </w:r>
      <w:r w:rsidR="007F17F5" w:rsidRPr="00CF083A">
        <w:rPr>
          <w:rFonts w:ascii="Times New Roman" w:eastAsia="Times New Roman" w:hAnsi="Times New Roman" w:cs="Times New Roman"/>
          <w:sz w:val="28"/>
          <w:szCs w:val="28"/>
        </w:rPr>
        <w:tab/>
      </w:r>
      <w:r w:rsidR="007F17F5" w:rsidRPr="00CF083A">
        <w:rPr>
          <w:rFonts w:ascii="Times New Roman" w:eastAsia="Times New Roman" w:hAnsi="Times New Roman" w:cs="Times New Roman"/>
          <w:sz w:val="28"/>
          <w:szCs w:val="28"/>
        </w:rPr>
        <w:tab/>
      </w:r>
      <w:r w:rsidR="007F17F5" w:rsidRPr="00CF083A">
        <w:rPr>
          <w:rStyle w:val="ac"/>
          <w:rFonts w:ascii="Times New Roman" w:eastAsia="Times New Roman" w:hAnsi="Times New Roman" w:cs="Times New Roman"/>
          <w:b w:val="0"/>
          <w:sz w:val="28"/>
          <w:szCs w:val="28"/>
        </w:rPr>
        <w:t>объемы работ, для реализации которых заявлена потребность в иностранных работниках;</w:t>
      </w:r>
      <w:r w:rsidR="007F17F5" w:rsidRPr="00CF083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B5725" w:rsidRPr="00CF083A" w:rsidRDefault="00EB4695" w:rsidP="00422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83A">
        <w:rPr>
          <w:rFonts w:ascii="Times New Roman" w:eastAsia="Times New Roman" w:hAnsi="Times New Roman" w:cs="Times New Roman"/>
          <w:sz w:val="28"/>
          <w:szCs w:val="28"/>
        </w:rPr>
        <w:t xml:space="preserve">4.3.9. </w:t>
      </w:r>
      <w:r w:rsidR="007F17F5" w:rsidRPr="00CF083A">
        <w:rPr>
          <w:rFonts w:ascii="Times New Roman" w:eastAsia="Times New Roman" w:hAnsi="Times New Roman" w:cs="Times New Roman"/>
          <w:sz w:val="28"/>
          <w:szCs w:val="28"/>
        </w:rPr>
        <w:tab/>
      </w:r>
      <w:r w:rsidR="00422B3E" w:rsidRPr="00CF083A">
        <w:rPr>
          <w:rStyle w:val="ac"/>
          <w:rFonts w:ascii="Times New Roman" w:eastAsia="Times New Roman" w:hAnsi="Times New Roman" w:cs="Times New Roman"/>
          <w:b w:val="0"/>
          <w:sz w:val="28"/>
          <w:szCs w:val="28"/>
        </w:rPr>
        <w:t xml:space="preserve">описание </w:t>
      </w:r>
      <w:r w:rsidR="007F17F5" w:rsidRPr="00CF083A">
        <w:rPr>
          <w:rStyle w:val="ac"/>
          <w:rFonts w:ascii="Times New Roman" w:eastAsia="Times New Roman" w:hAnsi="Times New Roman" w:cs="Times New Roman"/>
          <w:b w:val="0"/>
          <w:sz w:val="28"/>
          <w:szCs w:val="28"/>
        </w:rPr>
        <w:t>способа доставки иностранного работника, от пункта пропуска до места проведения карантинных мероприятий;</w:t>
      </w:r>
      <w:r w:rsidR="007F17F5" w:rsidRPr="00CF083A">
        <w:rPr>
          <w:rFonts w:ascii="Times New Roman" w:eastAsia="Times New Roman" w:hAnsi="Times New Roman" w:cs="Times New Roman"/>
          <w:sz w:val="28"/>
          <w:szCs w:val="28"/>
        </w:rPr>
        <w:tab/>
      </w:r>
      <w:r w:rsidR="002B5725" w:rsidRPr="00CF0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5725" w:rsidRPr="00CF083A" w:rsidRDefault="00EB4695" w:rsidP="002B572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83A">
        <w:rPr>
          <w:rFonts w:ascii="Times New Roman" w:hAnsi="Times New Roman" w:cs="Times New Roman"/>
          <w:b w:val="0"/>
          <w:sz w:val="28"/>
          <w:szCs w:val="28"/>
        </w:rPr>
        <w:t xml:space="preserve">4.3.10. </w:t>
      </w:r>
      <w:r w:rsidR="002B5725" w:rsidRPr="00CF083A">
        <w:rPr>
          <w:rFonts w:ascii="Times New Roman" w:hAnsi="Times New Roman" w:cs="Times New Roman"/>
          <w:b w:val="0"/>
          <w:sz w:val="28"/>
          <w:szCs w:val="28"/>
        </w:rPr>
        <w:t xml:space="preserve">гарантии наличия в трудовых или гражданско-правовых договорах с иностранными гражданами положений, касающихся невозможности расторжения таких договоров в течение сроков реализации проекта, а также обязательности осуществления трудовой деятельности исключительно на территории </w:t>
      </w:r>
      <w:r w:rsidR="00A739E1" w:rsidRPr="00CF083A">
        <w:rPr>
          <w:rFonts w:ascii="Times New Roman" w:hAnsi="Times New Roman" w:cs="Times New Roman"/>
          <w:b w:val="0"/>
          <w:sz w:val="28"/>
          <w:szCs w:val="28"/>
        </w:rPr>
        <w:t>автономного округа</w:t>
      </w:r>
      <w:r w:rsidR="002B5725" w:rsidRPr="00CF083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B5725" w:rsidRPr="00CF083A" w:rsidRDefault="00EB4695" w:rsidP="002B572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83A">
        <w:rPr>
          <w:rFonts w:ascii="Times New Roman" w:hAnsi="Times New Roman" w:cs="Times New Roman"/>
          <w:b w:val="0"/>
          <w:sz w:val="28"/>
          <w:szCs w:val="28"/>
        </w:rPr>
        <w:t xml:space="preserve">4.3.11. </w:t>
      </w:r>
      <w:r w:rsidR="002B5725" w:rsidRPr="00CF083A">
        <w:rPr>
          <w:rFonts w:ascii="Times New Roman" w:hAnsi="Times New Roman" w:cs="Times New Roman"/>
          <w:b w:val="0"/>
          <w:sz w:val="28"/>
          <w:szCs w:val="28"/>
        </w:rPr>
        <w:t>гарантии в случае заключения с Дептруда и занятости Югры соглашений (по рекомендованной Рострудом форме) проведени</w:t>
      </w:r>
      <w:r w:rsidR="00BF17C7" w:rsidRPr="00CF083A">
        <w:rPr>
          <w:rFonts w:ascii="Times New Roman" w:hAnsi="Times New Roman" w:cs="Times New Roman"/>
          <w:b w:val="0"/>
          <w:sz w:val="28"/>
          <w:szCs w:val="28"/>
        </w:rPr>
        <w:t>я</w:t>
      </w:r>
      <w:r w:rsidR="002B5725" w:rsidRPr="00CF083A">
        <w:rPr>
          <w:rFonts w:ascii="Times New Roman" w:hAnsi="Times New Roman" w:cs="Times New Roman"/>
          <w:b w:val="0"/>
          <w:sz w:val="28"/>
          <w:szCs w:val="28"/>
        </w:rPr>
        <w:t xml:space="preserve"> карантинных мероприятий в соответствии с санитарно-эпидемиологическими требованиями, организацию проживания иностранных работников на весь срок привлечения (с указанием адреса их проживания (пребывания) на территории Российской Федерации, в соответствии с санитарно-эпидемиологическими требованиями), а также их возврат в страну постоянного проживания после выполнения необходимых работ или в случае нарушения </w:t>
      </w:r>
      <w:r w:rsidR="00A739E1" w:rsidRPr="00CF083A">
        <w:rPr>
          <w:rFonts w:ascii="Times New Roman" w:hAnsi="Times New Roman" w:cs="Times New Roman"/>
          <w:b w:val="0"/>
          <w:sz w:val="28"/>
          <w:szCs w:val="28"/>
        </w:rPr>
        <w:t>иностранным гражданином услови</w:t>
      </w:r>
      <w:r w:rsidRPr="00CF083A">
        <w:rPr>
          <w:rFonts w:ascii="Times New Roman" w:hAnsi="Times New Roman" w:cs="Times New Roman"/>
          <w:b w:val="0"/>
          <w:sz w:val="28"/>
          <w:szCs w:val="28"/>
        </w:rPr>
        <w:t>й, предусмотренных подпунктом 4.3.10 настоящих рекомендаций</w:t>
      </w:r>
      <w:r w:rsidR="00A739E1" w:rsidRPr="00CF083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0585" w:rsidRPr="00CF083A" w:rsidRDefault="00500585" w:rsidP="00422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c"/>
          <w:rFonts w:ascii="Times New Roman" w:eastAsia="Times New Roman" w:hAnsi="Times New Roman" w:cs="Times New Roman"/>
          <w:b w:val="0"/>
          <w:sz w:val="28"/>
          <w:szCs w:val="28"/>
        </w:rPr>
      </w:pPr>
      <w:r w:rsidRPr="00CF083A">
        <w:rPr>
          <w:rStyle w:val="ac"/>
          <w:rFonts w:ascii="Times New Roman" w:eastAsia="Times New Roman" w:hAnsi="Times New Roman" w:cs="Times New Roman"/>
          <w:b w:val="0"/>
          <w:sz w:val="28"/>
          <w:szCs w:val="28"/>
        </w:rPr>
        <w:t>4.3.12. и</w:t>
      </w:r>
      <w:r w:rsidR="007F17F5" w:rsidRPr="00CF083A">
        <w:rPr>
          <w:rStyle w:val="ac"/>
          <w:rFonts w:ascii="Times New Roman" w:eastAsia="Times New Roman" w:hAnsi="Times New Roman" w:cs="Times New Roman"/>
          <w:b w:val="0"/>
          <w:sz w:val="28"/>
          <w:szCs w:val="28"/>
        </w:rPr>
        <w:t>спользование работодателем квоты на осуществление иностранными гражданами трудовой деятельности на территории ав</w:t>
      </w:r>
      <w:r w:rsidRPr="00CF083A">
        <w:rPr>
          <w:rStyle w:val="ac"/>
          <w:rFonts w:ascii="Times New Roman" w:eastAsia="Times New Roman" w:hAnsi="Times New Roman" w:cs="Times New Roman"/>
          <w:b w:val="0"/>
          <w:sz w:val="28"/>
          <w:szCs w:val="28"/>
        </w:rPr>
        <w:t>тономного округа</w:t>
      </w:r>
      <w:r w:rsidR="007F17F5" w:rsidRPr="00CF083A">
        <w:rPr>
          <w:rStyle w:val="ac"/>
          <w:rFonts w:ascii="Times New Roman" w:eastAsia="Times New Roman" w:hAnsi="Times New Roman" w:cs="Times New Roman"/>
          <w:b w:val="0"/>
          <w:sz w:val="28"/>
          <w:szCs w:val="28"/>
        </w:rPr>
        <w:t xml:space="preserve"> в динамике за три предшествующих года (если привлекались иностранные граждане, прибывающие из стран с визовым порядком въезда);</w:t>
      </w:r>
    </w:p>
    <w:p w:rsidR="00500585" w:rsidRPr="00CF083A" w:rsidRDefault="00500585" w:rsidP="00422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83A">
        <w:rPr>
          <w:rFonts w:ascii="Times New Roman" w:eastAsia="Times New Roman" w:hAnsi="Times New Roman" w:cs="Times New Roman"/>
          <w:sz w:val="28"/>
          <w:szCs w:val="28"/>
        </w:rPr>
        <w:t xml:space="preserve">4.3.13. </w:t>
      </w:r>
      <w:r w:rsidR="007F17F5" w:rsidRPr="00CF083A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жильем иностранных работников и соблюдение санитарно-бытовых условий </w:t>
      </w:r>
      <w:r w:rsidR="007F17F5" w:rsidRPr="00CF083A">
        <w:rPr>
          <w:rStyle w:val="ac"/>
          <w:rFonts w:ascii="Times New Roman" w:eastAsia="Times New Roman" w:hAnsi="Times New Roman" w:cs="Times New Roman"/>
          <w:b w:val="0"/>
          <w:sz w:val="28"/>
          <w:szCs w:val="28"/>
        </w:rPr>
        <w:t>с предоставлением подробного описания места проживания и осуществления трудовой деятельности иностранных работников, с приложением фотографий и копий подтверждающих документов</w:t>
      </w:r>
      <w:r w:rsidR="007F17F5" w:rsidRPr="00CF08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0186" w:rsidRPr="00CF083A" w:rsidRDefault="00500585" w:rsidP="00030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c"/>
          <w:rFonts w:ascii="Times New Roman" w:eastAsia="Times New Roman" w:hAnsi="Times New Roman" w:cs="Times New Roman"/>
          <w:b w:val="0"/>
          <w:sz w:val="28"/>
          <w:szCs w:val="28"/>
        </w:rPr>
      </w:pPr>
      <w:r w:rsidRPr="00CF083A">
        <w:rPr>
          <w:rFonts w:ascii="Times New Roman" w:eastAsia="Times New Roman" w:hAnsi="Times New Roman" w:cs="Times New Roman"/>
          <w:sz w:val="28"/>
          <w:szCs w:val="28"/>
        </w:rPr>
        <w:t>4.3.14.</w:t>
      </w:r>
      <w:r w:rsidR="007F17F5" w:rsidRPr="00CF083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17F5" w:rsidRPr="00CF083A">
        <w:rPr>
          <w:rStyle w:val="ac"/>
          <w:rFonts w:ascii="Times New Roman" w:eastAsia="Times New Roman" w:hAnsi="Times New Roman" w:cs="Times New Roman"/>
          <w:b w:val="0"/>
          <w:sz w:val="28"/>
          <w:szCs w:val="28"/>
        </w:rPr>
        <w:t>отсутствие задолженности по</w:t>
      </w:r>
      <w:r w:rsidR="0005047A" w:rsidRPr="00CF083A">
        <w:rPr>
          <w:rStyle w:val="ac"/>
          <w:rFonts w:ascii="Times New Roman" w:eastAsia="Times New Roman" w:hAnsi="Times New Roman" w:cs="Times New Roman"/>
          <w:b w:val="0"/>
          <w:sz w:val="28"/>
          <w:szCs w:val="28"/>
        </w:rPr>
        <w:t xml:space="preserve"> выплате работникам заработной платы,</w:t>
      </w:r>
      <w:r w:rsidR="007F17F5" w:rsidRPr="00CF083A">
        <w:rPr>
          <w:rStyle w:val="ac"/>
          <w:rFonts w:ascii="Times New Roman" w:eastAsia="Times New Roman" w:hAnsi="Times New Roman" w:cs="Times New Roman"/>
          <w:b w:val="0"/>
          <w:sz w:val="28"/>
          <w:szCs w:val="28"/>
        </w:rPr>
        <w:t xml:space="preserve"> налоговым платежам, страховым взносам во внебюджетные фонды, своевременное предоставление налоговой отчетности за предшествующий отчетный период (рекомендуется приложить подтверждающие документы);</w:t>
      </w:r>
    </w:p>
    <w:p w:rsidR="00FC0F76" w:rsidRPr="00CF083A" w:rsidRDefault="00500585" w:rsidP="00030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83A">
        <w:rPr>
          <w:rFonts w:ascii="Times New Roman" w:eastAsia="Times New Roman" w:hAnsi="Times New Roman" w:cs="Times New Roman"/>
          <w:sz w:val="28"/>
          <w:szCs w:val="28"/>
        </w:rPr>
        <w:t>4.3.15</w:t>
      </w:r>
      <w:r w:rsidR="007F17F5" w:rsidRPr="00CF083A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иностранным работникам медицинской помощи на основании договора, заключенного работодателем с медицинской организацией, о предоставлении иностранному работнику платных медицинских услуг или договора (полиса) добровольного медицинского страхования иностранного</w:t>
      </w:r>
      <w:r w:rsidRPr="00CF083A">
        <w:rPr>
          <w:rFonts w:ascii="Times New Roman" w:eastAsia="Times New Roman" w:hAnsi="Times New Roman" w:cs="Times New Roman"/>
          <w:sz w:val="28"/>
          <w:szCs w:val="28"/>
        </w:rPr>
        <w:t xml:space="preserve"> работника.</w:t>
      </w:r>
    </w:p>
    <w:p w:rsidR="00191738" w:rsidRPr="00CF083A" w:rsidRDefault="00CE230B" w:rsidP="005176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83A">
        <w:rPr>
          <w:rFonts w:ascii="Times New Roman" w:hAnsi="Times New Roman" w:cs="Times New Roman"/>
          <w:b w:val="0"/>
          <w:sz w:val="28"/>
          <w:szCs w:val="28"/>
        </w:rPr>
        <w:t>5</w:t>
      </w:r>
      <w:r w:rsidR="00191738" w:rsidRPr="00CF083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C7D3B" w:rsidRPr="00CF083A">
        <w:rPr>
          <w:rFonts w:ascii="Times New Roman" w:hAnsi="Times New Roman" w:cs="Times New Roman"/>
          <w:b w:val="0"/>
          <w:sz w:val="28"/>
          <w:szCs w:val="28"/>
        </w:rPr>
        <w:t>При заполнении работодателями форм заявок необходимо</w:t>
      </w:r>
      <w:r w:rsidR="00191738" w:rsidRPr="00CF083A">
        <w:rPr>
          <w:rFonts w:ascii="Times New Roman" w:hAnsi="Times New Roman" w:cs="Times New Roman"/>
          <w:b w:val="0"/>
          <w:sz w:val="28"/>
          <w:szCs w:val="28"/>
        </w:rPr>
        <w:t xml:space="preserve"> соблюдение следующих требований:</w:t>
      </w:r>
    </w:p>
    <w:p w:rsidR="00191738" w:rsidRPr="00CF083A" w:rsidRDefault="00CE230B" w:rsidP="005176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83A">
        <w:rPr>
          <w:rFonts w:ascii="Times New Roman" w:hAnsi="Times New Roman" w:cs="Times New Roman"/>
          <w:b w:val="0"/>
          <w:sz w:val="28"/>
          <w:szCs w:val="28"/>
        </w:rPr>
        <w:t>5</w:t>
      </w:r>
      <w:r w:rsidR="00CD2600" w:rsidRPr="00CF083A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191738" w:rsidRPr="00CF083A">
        <w:rPr>
          <w:rFonts w:ascii="Times New Roman" w:hAnsi="Times New Roman" w:cs="Times New Roman"/>
          <w:b w:val="0"/>
          <w:sz w:val="28"/>
          <w:szCs w:val="28"/>
        </w:rPr>
        <w:t xml:space="preserve">данные, вводимые в заявку, должны иметь формализованный, структурированный формат; </w:t>
      </w:r>
    </w:p>
    <w:p w:rsidR="00191738" w:rsidRPr="00CF083A" w:rsidRDefault="00CE230B" w:rsidP="005176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83A">
        <w:rPr>
          <w:rFonts w:ascii="Times New Roman" w:hAnsi="Times New Roman" w:cs="Times New Roman"/>
          <w:b w:val="0"/>
          <w:sz w:val="28"/>
          <w:szCs w:val="28"/>
        </w:rPr>
        <w:lastRenderedPageBreak/>
        <w:t>5</w:t>
      </w:r>
      <w:r w:rsidR="00CD2600" w:rsidRPr="00CF083A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191738" w:rsidRPr="00CF083A">
        <w:rPr>
          <w:rFonts w:ascii="Times New Roman" w:hAnsi="Times New Roman" w:cs="Times New Roman"/>
          <w:b w:val="0"/>
          <w:sz w:val="28"/>
          <w:szCs w:val="28"/>
        </w:rPr>
        <w:t xml:space="preserve">информация должна вводиться в строгом соответствии со структурой полей анкеты, исключить возможность ввода различной информации в одно поле, например, в поле для комментариев вводить разнообразную информацию </w:t>
      </w:r>
      <w:r w:rsidR="00CD2600" w:rsidRPr="00CF083A">
        <w:rPr>
          <w:rFonts w:ascii="Times New Roman" w:hAnsi="Times New Roman" w:cs="Times New Roman"/>
          <w:b w:val="0"/>
          <w:sz w:val="28"/>
          <w:szCs w:val="28"/>
        </w:rPr>
        <w:t>(</w:t>
      </w:r>
      <w:r w:rsidR="00191738" w:rsidRPr="00CF083A">
        <w:rPr>
          <w:rFonts w:ascii="Times New Roman" w:hAnsi="Times New Roman" w:cs="Times New Roman"/>
          <w:b w:val="0"/>
          <w:sz w:val="28"/>
          <w:szCs w:val="28"/>
        </w:rPr>
        <w:t>реквизиты различных документов, сведения о родственниках, членах семьи и т.д.)</w:t>
      </w:r>
      <w:r w:rsidR="00CD2600" w:rsidRPr="00CF083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D2600" w:rsidRPr="00CF083A" w:rsidRDefault="00CE230B" w:rsidP="005176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83A">
        <w:rPr>
          <w:rFonts w:ascii="Times New Roman" w:hAnsi="Times New Roman" w:cs="Times New Roman"/>
          <w:b w:val="0"/>
          <w:sz w:val="28"/>
          <w:szCs w:val="28"/>
        </w:rPr>
        <w:t>5</w:t>
      </w:r>
      <w:r w:rsidR="00CD2600" w:rsidRPr="00CF083A">
        <w:rPr>
          <w:rFonts w:ascii="Times New Roman" w:hAnsi="Times New Roman" w:cs="Times New Roman"/>
          <w:b w:val="0"/>
          <w:sz w:val="28"/>
          <w:szCs w:val="28"/>
        </w:rPr>
        <w:t>.3. обязательный форматно-логический контроль заполнения основных полей заявки (например, серия, номер национального паспорта и/или загранпаспорта, ФИО и другие поля);</w:t>
      </w:r>
    </w:p>
    <w:p w:rsidR="00CD2600" w:rsidRPr="00CF083A" w:rsidRDefault="00CE230B" w:rsidP="005176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83A">
        <w:rPr>
          <w:rFonts w:ascii="Times New Roman" w:hAnsi="Times New Roman" w:cs="Times New Roman"/>
          <w:b w:val="0"/>
          <w:sz w:val="28"/>
          <w:szCs w:val="28"/>
        </w:rPr>
        <w:t>5</w:t>
      </w:r>
      <w:r w:rsidR="00CD2600" w:rsidRPr="00CF083A">
        <w:rPr>
          <w:rFonts w:ascii="Times New Roman" w:hAnsi="Times New Roman" w:cs="Times New Roman"/>
          <w:b w:val="0"/>
          <w:sz w:val="28"/>
          <w:szCs w:val="28"/>
        </w:rPr>
        <w:t>.4. обязательный контроль уникальности (исключить возможность заполнения нескольких анкет одним и тем же) лицом.</w:t>
      </w:r>
    </w:p>
    <w:p w:rsidR="00F87CBB" w:rsidRPr="00CF083A" w:rsidRDefault="00CE230B" w:rsidP="0051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3A">
        <w:rPr>
          <w:rFonts w:ascii="Times New Roman" w:hAnsi="Times New Roman" w:cs="Times New Roman"/>
          <w:sz w:val="28"/>
          <w:szCs w:val="28"/>
        </w:rPr>
        <w:t xml:space="preserve">6. </w:t>
      </w:r>
      <w:r w:rsidR="00F87CBB" w:rsidRPr="00CF083A">
        <w:rPr>
          <w:rFonts w:ascii="Times New Roman" w:hAnsi="Times New Roman" w:cs="Times New Roman"/>
          <w:sz w:val="28"/>
          <w:szCs w:val="28"/>
        </w:rPr>
        <w:t>Центр занятости направляет в Дептруда и занятости Югры сформированный в соответствии с пунктами 4 – 5 настоящих рекомендаций пакет документов в электронном виде сопроводительным письмом за подписью руководителя центра занятости, в котором отражается проведенная работа по пунктам 1 – 2 настоящих рекомендаций.</w:t>
      </w:r>
    </w:p>
    <w:p w:rsidR="00A811F0" w:rsidRPr="00CF083A" w:rsidRDefault="00F87CBB" w:rsidP="0051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3A">
        <w:rPr>
          <w:rFonts w:ascii="Times New Roman" w:hAnsi="Times New Roman" w:cs="Times New Roman"/>
          <w:sz w:val="28"/>
          <w:szCs w:val="28"/>
        </w:rPr>
        <w:t xml:space="preserve">7. </w:t>
      </w:r>
      <w:r w:rsidR="00CE230B" w:rsidRPr="00CF083A">
        <w:rPr>
          <w:rFonts w:ascii="Times New Roman" w:hAnsi="Times New Roman" w:cs="Times New Roman"/>
          <w:sz w:val="28"/>
          <w:szCs w:val="28"/>
        </w:rPr>
        <w:t>Ответств</w:t>
      </w:r>
      <w:r w:rsidR="00A811F0" w:rsidRPr="00CF083A">
        <w:rPr>
          <w:rFonts w:ascii="Times New Roman" w:hAnsi="Times New Roman" w:cs="Times New Roman"/>
          <w:sz w:val="28"/>
          <w:szCs w:val="28"/>
        </w:rPr>
        <w:t>е</w:t>
      </w:r>
      <w:r w:rsidR="00CE230B" w:rsidRPr="00CF083A">
        <w:rPr>
          <w:rFonts w:ascii="Times New Roman" w:hAnsi="Times New Roman" w:cs="Times New Roman"/>
          <w:sz w:val="28"/>
          <w:szCs w:val="28"/>
        </w:rPr>
        <w:t>нный сотрудник Дептруда и занятости Югры</w:t>
      </w:r>
      <w:r w:rsidR="00A811F0" w:rsidRPr="00CF083A">
        <w:rPr>
          <w:rFonts w:ascii="Times New Roman" w:hAnsi="Times New Roman" w:cs="Times New Roman"/>
          <w:sz w:val="28"/>
          <w:szCs w:val="28"/>
        </w:rPr>
        <w:t xml:space="preserve"> с использованием личного кабинета</w:t>
      </w:r>
      <w:r w:rsidR="00CE230B" w:rsidRPr="00CF083A">
        <w:rPr>
          <w:rFonts w:ascii="Times New Roman" w:hAnsi="Times New Roman" w:cs="Times New Roman"/>
          <w:sz w:val="28"/>
          <w:szCs w:val="28"/>
        </w:rPr>
        <w:t xml:space="preserve"> </w:t>
      </w:r>
      <w:r w:rsidR="00A811F0" w:rsidRPr="00CF083A">
        <w:rPr>
          <w:rFonts w:ascii="Times New Roman" w:hAnsi="Times New Roman" w:cs="Times New Roman"/>
          <w:sz w:val="28"/>
          <w:szCs w:val="28"/>
        </w:rPr>
        <w:t xml:space="preserve">на Портале «Работа в России» </w:t>
      </w:r>
      <w:r w:rsidR="00CE230B" w:rsidRPr="00CF083A">
        <w:rPr>
          <w:rFonts w:ascii="Times New Roman" w:hAnsi="Times New Roman" w:cs="Times New Roman"/>
          <w:sz w:val="28"/>
          <w:szCs w:val="28"/>
        </w:rPr>
        <w:t xml:space="preserve">просматривает заявки </w:t>
      </w:r>
      <w:r w:rsidR="00A811F0" w:rsidRPr="00CF083A">
        <w:rPr>
          <w:rFonts w:ascii="Times New Roman" w:hAnsi="Times New Roman" w:cs="Times New Roman"/>
          <w:sz w:val="28"/>
          <w:szCs w:val="28"/>
        </w:rPr>
        <w:t>и в случае соответствия работодателей критериям, указанным в  п. 3 настоящих рекомендаций</w:t>
      </w:r>
      <w:r w:rsidR="0049181B" w:rsidRPr="00CF083A">
        <w:rPr>
          <w:rFonts w:ascii="Times New Roman" w:hAnsi="Times New Roman" w:cs="Times New Roman"/>
          <w:sz w:val="28"/>
          <w:szCs w:val="28"/>
        </w:rPr>
        <w:t>,</w:t>
      </w:r>
      <w:r w:rsidR="00A811F0" w:rsidRPr="00CF083A">
        <w:rPr>
          <w:rFonts w:ascii="Times New Roman" w:hAnsi="Times New Roman" w:cs="Times New Roman"/>
          <w:sz w:val="28"/>
          <w:szCs w:val="28"/>
        </w:rPr>
        <w:t xml:space="preserve"> направляет их по мере необходимости на рассмотрение  межведомственной комиссии, созданной постановлением Губернатора Ханты-Мансийского автономного округа – Югры от 21 мая 2014 года № 59 «О Межведомственной комиссии по вопросам привлечения и использования иностранных работников Ханты-Мансийского автономного округа – Югры»</w:t>
      </w:r>
      <w:r w:rsidR="00246516" w:rsidRPr="00CF083A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922FA6" w:rsidRPr="00CF083A">
        <w:rPr>
          <w:rFonts w:ascii="Times New Roman" w:hAnsi="Times New Roman" w:cs="Times New Roman"/>
          <w:sz w:val="28"/>
          <w:szCs w:val="28"/>
        </w:rPr>
        <w:t xml:space="preserve"> </w:t>
      </w:r>
      <w:r w:rsidR="00246516" w:rsidRPr="00CF083A">
        <w:rPr>
          <w:rFonts w:ascii="Times New Roman" w:hAnsi="Times New Roman" w:cs="Times New Roman"/>
          <w:sz w:val="28"/>
          <w:szCs w:val="28"/>
        </w:rPr>
        <w:t>Межведомственная комиссия)</w:t>
      </w:r>
      <w:r w:rsidR="00A811F0" w:rsidRPr="00CF083A">
        <w:rPr>
          <w:rFonts w:ascii="Times New Roman" w:hAnsi="Times New Roman" w:cs="Times New Roman"/>
          <w:sz w:val="28"/>
          <w:szCs w:val="28"/>
        </w:rPr>
        <w:t>.</w:t>
      </w:r>
    </w:p>
    <w:p w:rsidR="00EB3F43" w:rsidRPr="00CF083A" w:rsidRDefault="00F87CBB" w:rsidP="0051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3A">
        <w:rPr>
          <w:rFonts w:ascii="Times New Roman" w:hAnsi="Times New Roman" w:cs="Times New Roman"/>
          <w:sz w:val="28"/>
          <w:szCs w:val="28"/>
        </w:rPr>
        <w:t xml:space="preserve">8. </w:t>
      </w:r>
      <w:r w:rsidR="00EB3F43" w:rsidRPr="00CF083A">
        <w:rPr>
          <w:rFonts w:ascii="Times New Roman" w:hAnsi="Times New Roman" w:cs="Times New Roman"/>
          <w:sz w:val="28"/>
          <w:szCs w:val="28"/>
        </w:rPr>
        <w:t xml:space="preserve">Межведомственная комиссия </w:t>
      </w:r>
      <w:r w:rsidR="00CE79E2" w:rsidRPr="00CF083A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="00DB7CB1" w:rsidRPr="00CF083A">
        <w:rPr>
          <w:rFonts w:ascii="Times New Roman" w:hAnsi="Times New Roman" w:cs="Times New Roman"/>
          <w:sz w:val="28"/>
          <w:szCs w:val="28"/>
        </w:rPr>
        <w:t xml:space="preserve"> (не чаще 1 раза в месяц)</w:t>
      </w:r>
      <w:r w:rsidR="00CE79E2" w:rsidRPr="00CF083A">
        <w:rPr>
          <w:rFonts w:ascii="Times New Roman" w:hAnsi="Times New Roman" w:cs="Times New Roman"/>
          <w:sz w:val="28"/>
          <w:szCs w:val="28"/>
        </w:rPr>
        <w:t xml:space="preserve"> рассматривает и согласовывает направленные Дептруда и занятости Югры заявки работодателей,</w:t>
      </w:r>
      <w:r w:rsidR="0049181B" w:rsidRPr="00CF083A">
        <w:rPr>
          <w:rFonts w:ascii="Times New Roman" w:hAnsi="Times New Roman" w:cs="Times New Roman"/>
          <w:sz w:val="28"/>
          <w:szCs w:val="28"/>
        </w:rPr>
        <w:t xml:space="preserve"> с учетом:</w:t>
      </w:r>
    </w:p>
    <w:p w:rsidR="0049181B" w:rsidRPr="00CF083A" w:rsidRDefault="00F87CBB" w:rsidP="0051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3A">
        <w:rPr>
          <w:rFonts w:ascii="Times New Roman" w:hAnsi="Times New Roman" w:cs="Times New Roman"/>
          <w:sz w:val="28"/>
          <w:szCs w:val="28"/>
        </w:rPr>
        <w:t xml:space="preserve">8.1. </w:t>
      </w:r>
      <w:r w:rsidR="0049181B" w:rsidRPr="00CF083A">
        <w:rPr>
          <w:rFonts w:ascii="Times New Roman" w:hAnsi="Times New Roman" w:cs="Times New Roman"/>
          <w:sz w:val="28"/>
          <w:szCs w:val="28"/>
        </w:rPr>
        <w:t>квоты на выдачу иностранным гражданам приглашений на въезд в Российскую Федерацию в целях осуществления временной трудовой деятельности, а также квоты на выдачу иностранным гражданам, прибывающим в Российскую Федерацию на основании визы, разрешений на работу;</w:t>
      </w:r>
    </w:p>
    <w:p w:rsidR="004A09E3" w:rsidRPr="00CF083A" w:rsidRDefault="00F87CBB" w:rsidP="00601680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83A">
        <w:rPr>
          <w:rFonts w:ascii="Times New Roman" w:hAnsi="Times New Roman" w:cs="Times New Roman"/>
          <w:sz w:val="28"/>
          <w:szCs w:val="28"/>
        </w:rPr>
        <w:t xml:space="preserve">8.2. </w:t>
      </w:r>
      <w:r w:rsidR="004A09E3" w:rsidRPr="00CF083A">
        <w:rPr>
          <w:rFonts w:ascii="Times New Roman" w:hAnsi="Times New Roman" w:cs="Times New Roman"/>
          <w:sz w:val="28"/>
          <w:szCs w:val="28"/>
        </w:rPr>
        <w:t xml:space="preserve">ограничений по видам по видам экономической деятельности, установленных постановлением Правительства Российской Федерации от             12 ноября 2020 года  № 1823 «Об установлении на 2021 год допустимой доли иностранных работников, используемых хозяйствующими субъектами, осуществляющими на территории Российской Федерации отдельные виды экономической деятельности» и постановлением Губернатора Ханты-Мансийского автономного округа – Югры </w:t>
      </w:r>
      <w:r w:rsidR="004A09E3" w:rsidRPr="00CF083A">
        <w:rPr>
          <w:rFonts w:ascii="Times New Roman" w:hAnsi="Times New Roman" w:cs="Times New Roman"/>
          <w:bCs/>
          <w:sz w:val="28"/>
          <w:szCs w:val="28"/>
        </w:rPr>
        <w:t>от 28 октября 2020 года № 143 «Об установлении на 2021 год запрета на привлечение хозяйствующими субъектами, осуществляющими деятельность в Ханты-Мансийском автономном округе – Югре, иностранных граждан, осуществляющих трудовую деятельность на основании патентов, по отдельным видам экономической деятельности»;</w:t>
      </w:r>
    </w:p>
    <w:p w:rsidR="004A09E3" w:rsidRPr="00CF083A" w:rsidRDefault="00F87CBB" w:rsidP="00517699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8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8.3. </w:t>
      </w:r>
      <w:r w:rsidR="004A09E3" w:rsidRPr="00CF083A">
        <w:rPr>
          <w:rFonts w:ascii="Times New Roman" w:hAnsi="Times New Roman" w:cs="Times New Roman"/>
          <w:bCs/>
          <w:sz w:val="28"/>
          <w:szCs w:val="28"/>
        </w:rPr>
        <w:t>значимости проекта для субъекта Российской Федерации (при наличии проекта), сроков исполнения государственного или муниципального контракта заключенного с работодателем (при наличии);</w:t>
      </w:r>
    </w:p>
    <w:p w:rsidR="004A09E3" w:rsidRPr="00CF083A" w:rsidRDefault="00F87CBB" w:rsidP="00517699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83A">
        <w:rPr>
          <w:rFonts w:ascii="Times New Roman" w:hAnsi="Times New Roman" w:cs="Times New Roman"/>
          <w:bCs/>
          <w:sz w:val="28"/>
          <w:szCs w:val="28"/>
        </w:rPr>
        <w:t>8.4.</w:t>
      </w:r>
      <w:r w:rsidR="004A09E3" w:rsidRPr="00CF083A">
        <w:rPr>
          <w:rFonts w:ascii="Times New Roman" w:hAnsi="Times New Roman" w:cs="Times New Roman"/>
          <w:bCs/>
          <w:sz w:val="28"/>
          <w:szCs w:val="28"/>
        </w:rPr>
        <w:t xml:space="preserve"> численности предлагаемых к привлечению работников;</w:t>
      </w:r>
    </w:p>
    <w:p w:rsidR="004A09E3" w:rsidRPr="00CF083A" w:rsidRDefault="00F87CBB" w:rsidP="00517699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83A">
        <w:rPr>
          <w:rFonts w:ascii="Times New Roman" w:hAnsi="Times New Roman" w:cs="Times New Roman"/>
          <w:bCs/>
          <w:sz w:val="28"/>
          <w:szCs w:val="28"/>
        </w:rPr>
        <w:t xml:space="preserve">8.5. </w:t>
      </w:r>
      <w:r w:rsidR="004A09E3" w:rsidRPr="00CF083A">
        <w:rPr>
          <w:rFonts w:ascii="Times New Roman" w:hAnsi="Times New Roman" w:cs="Times New Roman"/>
          <w:bCs/>
          <w:sz w:val="28"/>
          <w:szCs w:val="28"/>
        </w:rPr>
        <w:t>наличия у работодателя на момент подачи заявки</w:t>
      </w:r>
      <w:r w:rsidR="00C06A6B" w:rsidRPr="00CF083A">
        <w:rPr>
          <w:rFonts w:ascii="Times New Roman" w:hAnsi="Times New Roman" w:cs="Times New Roman"/>
          <w:sz w:val="28"/>
          <w:szCs w:val="28"/>
        </w:rPr>
        <w:t xml:space="preserve"> на привлечение иностранных работников</w:t>
      </w:r>
      <w:r w:rsidR="004A09E3" w:rsidRPr="00CF083A">
        <w:rPr>
          <w:rFonts w:ascii="Times New Roman" w:hAnsi="Times New Roman" w:cs="Times New Roman"/>
          <w:bCs/>
          <w:sz w:val="28"/>
          <w:szCs w:val="28"/>
        </w:rPr>
        <w:t xml:space="preserve"> неисполненных постановлений о назначении административного наказания за нарушение режима пребывания</w:t>
      </w:r>
      <w:r w:rsidR="00C06A6B" w:rsidRPr="00CF083A">
        <w:rPr>
          <w:rFonts w:ascii="Times New Roman" w:hAnsi="Times New Roman" w:cs="Times New Roman"/>
          <w:bCs/>
          <w:sz w:val="28"/>
          <w:szCs w:val="28"/>
        </w:rPr>
        <w:t xml:space="preserve"> (проживания) иностранных граждан в Российской Федерации или порядка осуществления ими трудовой деятельности на территории Российской Федерации;</w:t>
      </w:r>
    </w:p>
    <w:p w:rsidR="00AB0EE1" w:rsidRPr="00CF083A" w:rsidRDefault="00F87CBB" w:rsidP="00517699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83A">
        <w:rPr>
          <w:rFonts w:ascii="Times New Roman" w:hAnsi="Times New Roman" w:cs="Times New Roman"/>
          <w:bCs/>
          <w:sz w:val="28"/>
          <w:szCs w:val="28"/>
        </w:rPr>
        <w:t xml:space="preserve">8.6. </w:t>
      </w:r>
      <w:r w:rsidR="00AB0EE1" w:rsidRPr="00CF083A">
        <w:rPr>
          <w:rFonts w:ascii="Times New Roman" w:hAnsi="Times New Roman" w:cs="Times New Roman"/>
          <w:bCs/>
          <w:sz w:val="28"/>
          <w:szCs w:val="28"/>
        </w:rPr>
        <w:t>наличия у работодателя задолженности по выплате работникам заработной платы, задолженности по уплате страховых взносов и налогов;</w:t>
      </w:r>
    </w:p>
    <w:p w:rsidR="00E713D7" w:rsidRPr="00CF083A" w:rsidRDefault="00F87CBB" w:rsidP="00517699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83A">
        <w:rPr>
          <w:rFonts w:ascii="Times New Roman" w:hAnsi="Times New Roman" w:cs="Times New Roman"/>
          <w:bCs/>
          <w:sz w:val="28"/>
          <w:szCs w:val="28"/>
        </w:rPr>
        <w:t xml:space="preserve">8.7. </w:t>
      </w:r>
      <w:r w:rsidR="00AB0EE1" w:rsidRPr="00CF083A">
        <w:rPr>
          <w:rFonts w:ascii="Times New Roman" w:hAnsi="Times New Roman" w:cs="Times New Roman"/>
          <w:bCs/>
          <w:sz w:val="28"/>
          <w:szCs w:val="28"/>
        </w:rPr>
        <w:t>готовности работодателя заключить соглашение с Дептруда и занятости Югры, предусмотренное п</w:t>
      </w:r>
      <w:r w:rsidR="00067C75" w:rsidRPr="00CF083A">
        <w:rPr>
          <w:rFonts w:ascii="Times New Roman" w:hAnsi="Times New Roman" w:cs="Times New Roman"/>
          <w:bCs/>
          <w:sz w:val="28"/>
          <w:szCs w:val="28"/>
        </w:rPr>
        <w:t>.п.</w:t>
      </w:r>
      <w:r w:rsidR="00AB0EE1" w:rsidRPr="00CF08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1344" w:rsidRPr="00CF083A">
        <w:rPr>
          <w:rFonts w:ascii="Times New Roman" w:hAnsi="Times New Roman" w:cs="Times New Roman"/>
          <w:bCs/>
          <w:sz w:val="28"/>
          <w:szCs w:val="28"/>
        </w:rPr>
        <w:t xml:space="preserve">4.3.11 </w:t>
      </w:r>
      <w:r w:rsidR="00AB0EE1" w:rsidRPr="00CF083A">
        <w:rPr>
          <w:rFonts w:ascii="Times New Roman" w:hAnsi="Times New Roman" w:cs="Times New Roman"/>
          <w:bCs/>
          <w:sz w:val="28"/>
          <w:szCs w:val="28"/>
        </w:rPr>
        <w:t>настоящих рекомендаций, а также взять гарантии, предусмотренные п</w:t>
      </w:r>
      <w:r w:rsidR="00E713D7" w:rsidRPr="00CF083A">
        <w:rPr>
          <w:rFonts w:ascii="Times New Roman" w:hAnsi="Times New Roman" w:cs="Times New Roman"/>
          <w:bCs/>
          <w:sz w:val="28"/>
          <w:szCs w:val="28"/>
        </w:rPr>
        <w:t xml:space="preserve">.п. </w:t>
      </w:r>
      <w:r w:rsidR="00DD1344" w:rsidRPr="00CF083A">
        <w:rPr>
          <w:rFonts w:ascii="Times New Roman" w:hAnsi="Times New Roman" w:cs="Times New Roman"/>
          <w:bCs/>
          <w:sz w:val="28"/>
          <w:szCs w:val="28"/>
        </w:rPr>
        <w:t xml:space="preserve">4.3.10 </w:t>
      </w:r>
      <w:r w:rsidR="00E713D7" w:rsidRPr="00CF083A">
        <w:rPr>
          <w:rFonts w:ascii="Times New Roman" w:hAnsi="Times New Roman" w:cs="Times New Roman"/>
          <w:bCs/>
          <w:sz w:val="28"/>
          <w:szCs w:val="28"/>
        </w:rPr>
        <w:t>настоящих рекомендаций</w:t>
      </w:r>
      <w:r w:rsidR="00C44DF1" w:rsidRPr="00CF083A">
        <w:rPr>
          <w:rFonts w:ascii="Times New Roman" w:hAnsi="Times New Roman" w:cs="Times New Roman"/>
          <w:bCs/>
          <w:sz w:val="28"/>
          <w:szCs w:val="28"/>
        </w:rPr>
        <w:t xml:space="preserve">, наличия достаточного свободного коечного фонда для лечения больных </w:t>
      </w:r>
      <w:r w:rsidR="00C44DF1" w:rsidRPr="00CF083A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="00C44DF1" w:rsidRPr="00CF083A">
        <w:rPr>
          <w:rFonts w:ascii="Times New Roman" w:hAnsi="Times New Roman" w:cs="Times New Roman"/>
          <w:bCs/>
          <w:sz w:val="28"/>
          <w:szCs w:val="28"/>
        </w:rPr>
        <w:t>-19;</w:t>
      </w:r>
    </w:p>
    <w:p w:rsidR="00C44DF1" w:rsidRPr="00CF083A" w:rsidRDefault="00F87CBB" w:rsidP="00517699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83A">
        <w:rPr>
          <w:rFonts w:ascii="Times New Roman" w:hAnsi="Times New Roman" w:cs="Times New Roman"/>
          <w:bCs/>
          <w:sz w:val="28"/>
          <w:szCs w:val="28"/>
        </w:rPr>
        <w:t xml:space="preserve">8.8. </w:t>
      </w:r>
      <w:r w:rsidR="00C44DF1" w:rsidRPr="00CF083A">
        <w:rPr>
          <w:rFonts w:ascii="Times New Roman" w:hAnsi="Times New Roman" w:cs="Times New Roman"/>
          <w:bCs/>
          <w:sz w:val="28"/>
          <w:szCs w:val="28"/>
        </w:rPr>
        <w:t>готовности работодателя к содействию в трудоустройстве на заявленные вакантные рабочие места граждан Российской Федерации, зарегистрированных в органах службы занят</w:t>
      </w:r>
      <w:r w:rsidR="00861AF4" w:rsidRPr="00CF083A">
        <w:rPr>
          <w:rFonts w:ascii="Times New Roman" w:hAnsi="Times New Roman" w:cs="Times New Roman"/>
          <w:bCs/>
          <w:sz w:val="28"/>
          <w:szCs w:val="28"/>
        </w:rPr>
        <w:t>ости</w:t>
      </w:r>
      <w:r w:rsidR="00246516" w:rsidRPr="00CF083A">
        <w:rPr>
          <w:rFonts w:ascii="Times New Roman" w:hAnsi="Times New Roman" w:cs="Times New Roman"/>
          <w:bCs/>
          <w:sz w:val="28"/>
          <w:szCs w:val="28"/>
        </w:rPr>
        <w:t xml:space="preserve"> в качестве безработных (ищущих работу) иностранных граждан, уже находящихся на территории Российской Федерации.</w:t>
      </w:r>
    </w:p>
    <w:p w:rsidR="00246516" w:rsidRPr="00CF083A" w:rsidRDefault="0073548D" w:rsidP="00517699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83A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="00246516" w:rsidRPr="00CF083A">
        <w:rPr>
          <w:rFonts w:ascii="Times New Roman" w:hAnsi="Times New Roman" w:cs="Times New Roman"/>
          <w:bCs/>
          <w:sz w:val="28"/>
          <w:szCs w:val="28"/>
        </w:rPr>
        <w:t xml:space="preserve">Дептруда и занятости Югры в течение 3 рабочих дней после согласования Межведомственной комиссией </w:t>
      </w:r>
      <w:r w:rsidR="00246516" w:rsidRPr="00CF083A">
        <w:rPr>
          <w:rFonts w:ascii="Times New Roman" w:hAnsi="Times New Roman" w:cs="Times New Roman"/>
          <w:sz w:val="28"/>
          <w:szCs w:val="28"/>
        </w:rPr>
        <w:t>заявок</w:t>
      </w:r>
      <w:r w:rsidR="00246516" w:rsidRPr="00CF083A">
        <w:rPr>
          <w:rFonts w:ascii="Times New Roman" w:hAnsi="Times New Roman" w:cs="Times New Roman"/>
          <w:bCs/>
          <w:sz w:val="28"/>
          <w:szCs w:val="28"/>
        </w:rPr>
        <w:t>:</w:t>
      </w:r>
    </w:p>
    <w:p w:rsidR="00246516" w:rsidRPr="00CF083A" w:rsidRDefault="0073548D" w:rsidP="00517699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83A">
        <w:rPr>
          <w:rFonts w:ascii="Times New Roman" w:hAnsi="Times New Roman" w:cs="Times New Roman"/>
          <w:bCs/>
          <w:sz w:val="28"/>
          <w:szCs w:val="28"/>
        </w:rPr>
        <w:t xml:space="preserve">9.1. </w:t>
      </w:r>
      <w:r w:rsidR="00246516" w:rsidRPr="00CF083A">
        <w:rPr>
          <w:rFonts w:ascii="Times New Roman" w:hAnsi="Times New Roman" w:cs="Times New Roman"/>
          <w:bCs/>
          <w:sz w:val="28"/>
          <w:szCs w:val="28"/>
        </w:rPr>
        <w:t>на основании решения Межведомственной комиссии заключают с работо</w:t>
      </w:r>
      <w:r w:rsidR="006C0031" w:rsidRPr="00CF083A">
        <w:rPr>
          <w:rFonts w:ascii="Times New Roman" w:hAnsi="Times New Roman" w:cs="Times New Roman"/>
          <w:bCs/>
          <w:sz w:val="28"/>
          <w:szCs w:val="28"/>
        </w:rPr>
        <w:t>дателями</w:t>
      </w:r>
      <w:r w:rsidR="00BF17C7" w:rsidRPr="00CF083A">
        <w:rPr>
          <w:rFonts w:ascii="Times New Roman" w:hAnsi="Times New Roman" w:cs="Times New Roman"/>
          <w:bCs/>
          <w:sz w:val="28"/>
          <w:szCs w:val="28"/>
        </w:rPr>
        <w:t>, в том числе с «головной компанией группы компаний» и заказчиком строительства</w:t>
      </w:r>
      <w:r w:rsidR="006C0031" w:rsidRPr="00CF083A">
        <w:rPr>
          <w:rFonts w:ascii="Times New Roman" w:hAnsi="Times New Roman" w:cs="Times New Roman"/>
          <w:bCs/>
          <w:sz w:val="28"/>
          <w:szCs w:val="28"/>
        </w:rPr>
        <w:t xml:space="preserve"> (заявки которых согласованы) соглашения, предусмотренные п.п. </w:t>
      </w:r>
      <w:r w:rsidR="00DD1344" w:rsidRPr="00CF083A">
        <w:rPr>
          <w:rFonts w:ascii="Times New Roman" w:hAnsi="Times New Roman" w:cs="Times New Roman"/>
          <w:bCs/>
          <w:sz w:val="28"/>
          <w:szCs w:val="28"/>
        </w:rPr>
        <w:t xml:space="preserve">4.3.11 </w:t>
      </w:r>
      <w:r w:rsidR="006C0031" w:rsidRPr="00CF083A">
        <w:rPr>
          <w:rFonts w:ascii="Times New Roman" w:hAnsi="Times New Roman" w:cs="Times New Roman"/>
          <w:bCs/>
          <w:sz w:val="28"/>
          <w:szCs w:val="28"/>
        </w:rPr>
        <w:t>настоящих рекомендаций;</w:t>
      </w:r>
    </w:p>
    <w:p w:rsidR="00B2007B" w:rsidRPr="00CF083A" w:rsidRDefault="0073548D" w:rsidP="00CF083A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83A">
        <w:rPr>
          <w:rFonts w:ascii="Times New Roman" w:hAnsi="Times New Roman" w:cs="Times New Roman"/>
          <w:bCs/>
          <w:sz w:val="28"/>
          <w:szCs w:val="28"/>
        </w:rPr>
        <w:t xml:space="preserve">9.2. </w:t>
      </w:r>
      <w:r w:rsidR="006C0031" w:rsidRPr="00CF083A">
        <w:rPr>
          <w:rFonts w:ascii="Times New Roman" w:hAnsi="Times New Roman" w:cs="Times New Roman"/>
          <w:bCs/>
          <w:sz w:val="28"/>
          <w:szCs w:val="28"/>
        </w:rPr>
        <w:t>обеспечивают подготовку нормативного правового акта автономного округа об утверждении перечня работодателей, указанных в пункте 3 настоящих рекомендаций, имеющих право на привлечение иностранных работников</w:t>
      </w:r>
      <w:r w:rsidR="00CF083A">
        <w:rPr>
          <w:rFonts w:ascii="Times New Roman" w:hAnsi="Times New Roman" w:cs="Times New Roman"/>
          <w:bCs/>
          <w:sz w:val="28"/>
          <w:szCs w:val="28"/>
        </w:rPr>
        <w:t>.</w:t>
      </w:r>
    </w:p>
    <w:p w:rsidR="00DB0E4C" w:rsidRPr="00CF083A" w:rsidRDefault="0073548D" w:rsidP="00517699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83A">
        <w:rPr>
          <w:rFonts w:ascii="Times New Roman" w:hAnsi="Times New Roman" w:cs="Times New Roman"/>
          <w:bCs/>
          <w:sz w:val="28"/>
          <w:szCs w:val="28"/>
        </w:rPr>
        <w:t xml:space="preserve">9.3. </w:t>
      </w:r>
      <w:r w:rsidR="00DB0E4C" w:rsidRPr="00CF083A">
        <w:rPr>
          <w:rFonts w:ascii="Times New Roman" w:hAnsi="Times New Roman" w:cs="Times New Roman"/>
          <w:bCs/>
          <w:sz w:val="28"/>
          <w:szCs w:val="28"/>
        </w:rPr>
        <w:t>с использованием личных кабинетов на Портале «Работа в России» проставляют статусы по согласованию заявки (с размещением заключенных соглашений и нормативных правовых актов об утверждении перечня работодателей);</w:t>
      </w:r>
    </w:p>
    <w:p w:rsidR="00DB0E4C" w:rsidRPr="00CF083A" w:rsidRDefault="0073548D" w:rsidP="00517699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83A">
        <w:rPr>
          <w:rFonts w:ascii="Times New Roman" w:hAnsi="Times New Roman" w:cs="Times New Roman"/>
          <w:bCs/>
          <w:sz w:val="28"/>
          <w:szCs w:val="28"/>
        </w:rPr>
        <w:t xml:space="preserve">9.4. </w:t>
      </w:r>
      <w:r w:rsidR="00DB0E4C" w:rsidRPr="00CF083A">
        <w:rPr>
          <w:rFonts w:ascii="Times New Roman" w:hAnsi="Times New Roman" w:cs="Times New Roman"/>
          <w:bCs/>
          <w:sz w:val="28"/>
          <w:szCs w:val="28"/>
        </w:rPr>
        <w:t>направляют списки иностранных граждан, включенных в согласованные заявки, в:</w:t>
      </w:r>
    </w:p>
    <w:p w:rsidR="00DB0E4C" w:rsidRPr="00CF083A" w:rsidRDefault="00DB0E4C" w:rsidP="00517699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83A">
        <w:rPr>
          <w:rFonts w:ascii="Times New Roman" w:hAnsi="Times New Roman" w:cs="Times New Roman"/>
          <w:bCs/>
          <w:sz w:val="28"/>
          <w:szCs w:val="28"/>
        </w:rPr>
        <w:t xml:space="preserve">Управление Министерства внутренних дел Российской Федерации по Ханты-Мансийскому автономному округу – Югре для оформления при необходимости приглашений на въезд в целях осуществления трудовой деятельности, разрешений на привлечение и использование </w:t>
      </w:r>
      <w:r w:rsidR="007A514C" w:rsidRPr="00CF083A">
        <w:rPr>
          <w:rFonts w:ascii="Times New Roman" w:hAnsi="Times New Roman" w:cs="Times New Roman"/>
          <w:bCs/>
          <w:sz w:val="28"/>
          <w:szCs w:val="28"/>
        </w:rPr>
        <w:t>иностранных работников, а также разрешений на работу (в рамках предварительно согласованного формата и способа обмена данными);</w:t>
      </w:r>
    </w:p>
    <w:p w:rsidR="007A514C" w:rsidRPr="00CF083A" w:rsidRDefault="007A514C" w:rsidP="00517699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83A">
        <w:rPr>
          <w:rFonts w:ascii="Times New Roman" w:hAnsi="Times New Roman" w:cs="Times New Roman"/>
          <w:bCs/>
          <w:sz w:val="28"/>
          <w:szCs w:val="28"/>
        </w:rPr>
        <w:lastRenderedPageBreak/>
        <w:t>Роструд для последующего их направления в Минцифры в соответствии с алгоритмом подачи заявок на въезд в Российскую Федерацию иностранных граждан, регламентирующим действия федеральных органов исполнительной власти по механизму</w:t>
      </w:r>
      <w:r w:rsidR="00922FA6" w:rsidRPr="00CF083A">
        <w:rPr>
          <w:rFonts w:ascii="Times New Roman" w:hAnsi="Times New Roman" w:cs="Times New Roman"/>
          <w:bCs/>
          <w:sz w:val="28"/>
          <w:szCs w:val="28"/>
        </w:rPr>
        <w:t xml:space="preserve"> пропуска через Государственную границу Российской Федерации лиц в условиях ограничений, введенных в связи с распространением новой коронавирусной инфекции.</w:t>
      </w:r>
    </w:p>
    <w:p w:rsidR="007473A7" w:rsidRPr="00CF083A" w:rsidRDefault="0073548D" w:rsidP="00517699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83A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3C396F" w:rsidRPr="00CF083A">
        <w:rPr>
          <w:rFonts w:ascii="Times New Roman" w:hAnsi="Times New Roman" w:cs="Times New Roman"/>
          <w:bCs/>
          <w:sz w:val="28"/>
          <w:szCs w:val="28"/>
        </w:rPr>
        <w:t>Управление Министерства внутренних дел Российской Федерации по Ханты-Мансийскому автономному округу – Югре на основании соответствующего заявления работодателя в установленные законодательством сроки</w:t>
      </w:r>
      <w:r w:rsidR="007473A7" w:rsidRPr="00CF083A">
        <w:rPr>
          <w:rFonts w:ascii="Times New Roman" w:hAnsi="Times New Roman" w:cs="Times New Roman"/>
          <w:bCs/>
          <w:sz w:val="28"/>
          <w:szCs w:val="28"/>
        </w:rPr>
        <w:t xml:space="preserve"> осуществляет оформление приглашений на въезд в целях осуществления трудовой деятельности, разрешения на привлечение и использование иностранных работников, а также разрешений на работу.</w:t>
      </w:r>
    </w:p>
    <w:p w:rsidR="003C396F" w:rsidRPr="00CF083A" w:rsidRDefault="0073548D" w:rsidP="00517699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83A"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7473A7" w:rsidRPr="00CF083A">
        <w:rPr>
          <w:rFonts w:ascii="Times New Roman" w:hAnsi="Times New Roman" w:cs="Times New Roman"/>
          <w:bCs/>
          <w:sz w:val="28"/>
          <w:szCs w:val="28"/>
        </w:rPr>
        <w:t>Работодатели организовывают прибытие иностранных граждан в соответствии со списками иностранных граждан, включенных в согласованные заявки, в течение 2 рабочих дней с момента формирования списка.</w:t>
      </w:r>
      <w:r w:rsidR="003C396F" w:rsidRPr="00CF083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D3C25" w:rsidRPr="00CF083A" w:rsidRDefault="0073548D" w:rsidP="00517699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83A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="007473A7" w:rsidRPr="00CF083A">
        <w:rPr>
          <w:rFonts w:ascii="Times New Roman" w:hAnsi="Times New Roman" w:cs="Times New Roman"/>
          <w:bCs/>
          <w:sz w:val="28"/>
          <w:szCs w:val="28"/>
        </w:rPr>
        <w:t>При организации прибытия иностранных граждан воздушным транспортом</w:t>
      </w:r>
      <w:r w:rsidR="00AD3C25" w:rsidRPr="00CF083A">
        <w:rPr>
          <w:rFonts w:ascii="Times New Roman" w:hAnsi="Times New Roman" w:cs="Times New Roman"/>
          <w:bCs/>
          <w:sz w:val="28"/>
          <w:szCs w:val="28"/>
        </w:rPr>
        <w:t>:</w:t>
      </w:r>
      <w:r w:rsidR="007473A7" w:rsidRPr="00CF083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C0031" w:rsidRPr="00CF083A" w:rsidRDefault="0073548D" w:rsidP="00517699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83A">
        <w:rPr>
          <w:rFonts w:ascii="Times New Roman" w:hAnsi="Times New Roman" w:cs="Times New Roman"/>
          <w:bCs/>
          <w:sz w:val="28"/>
          <w:szCs w:val="28"/>
        </w:rPr>
        <w:t xml:space="preserve">12.1. </w:t>
      </w:r>
      <w:r w:rsidR="00AD3C25" w:rsidRPr="00CF083A">
        <w:rPr>
          <w:rFonts w:ascii="Times New Roman" w:hAnsi="Times New Roman" w:cs="Times New Roman"/>
          <w:bCs/>
          <w:sz w:val="28"/>
          <w:szCs w:val="28"/>
        </w:rPr>
        <w:t xml:space="preserve">работодатели </w:t>
      </w:r>
      <w:r w:rsidR="00133B79" w:rsidRPr="00CF083A">
        <w:rPr>
          <w:rFonts w:ascii="Times New Roman" w:hAnsi="Times New Roman" w:cs="Times New Roman"/>
          <w:bCs/>
          <w:sz w:val="28"/>
          <w:szCs w:val="28"/>
        </w:rPr>
        <w:t xml:space="preserve">формируют поименный список иностранных граждан, планируемых к прибытию на </w:t>
      </w:r>
      <w:r w:rsidR="00AD3C25" w:rsidRPr="00CF083A">
        <w:rPr>
          <w:rFonts w:ascii="Times New Roman" w:hAnsi="Times New Roman" w:cs="Times New Roman"/>
          <w:bCs/>
          <w:sz w:val="28"/>
          <w:szCs w:val="28"/>
        </w:rPr>
        <w:t>территорию Российской Федерации;</w:t>
      </w:r>
      <w:r w:rsidR="00133B79" w:rsidRPr="00CF083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2FD4" w:rsidRPr="00CF083A" w:rsidRDefault="00B73AD3" w:rsidP="00517699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83A">
        <w:rPr>
          <w:rFonts w:ascii="Times New Roman" w:hAnsi="Times New Roman" w:cs="Times New Roman"/>
          <w:bCs/>
          <w:sz w:val="28"/>
          <w:szCs w:val="28"/>
        </w:rPr>
        <w:t>1</w:t>
      </w:r>
      <w:r w:rsidR="00D37C86" w:rsidRPr="00CF083A">
        <w:rPr>
          <w:rFonts w:ascii="Times New Roman" w:hAnsi="Times New Roman" w:cs="Times New Roman"/>
          <w:bCs/>
          <w:sz w:val="28"/>
          <w:szCs w:val="28"/>
        </w:rPr>
        <w:t>2</w:t>
      </w:r>
      <w:r w:rsidRPr="00CF083A">
        <w:rPr>
          <w:rFonts w:ascii="Times New Roman" w:hAnsi="Times New Roman" w:cs="Times New Roman"/>
          <w:bCs/>
          <w:sz w:val="28"/>
          <w:szCs w:val="28"/>
        </w:rPr>
        <w:t>.2.</w:t>
      </w:r>
      <w:r w:rsidR="00922FD4" w:rsidRPr="00CF083A">
        <w:rPr>
          <w:rFonts w:ascii="Times New Roman" w:hAnsi="Times New Roman" w:cs="Times New Roman"/>
          <w:bCs/>
          <w:sz w:val="28"/>
          <w:szCs w:val="28"/>
        </w:rPr>
        <w:t xml:space="preserve"> работодатели, организации-заказчики международных авиарейсов согласовывают заявку на выполнение заказного (чартерного рейса), совершаемого с целью ввоза иностранных работников, с региональным оперативным штабом по предупреждению завоза и распространения коронавирусной инфекции на территории Ханты-Мансийского автономного округа </w:t>
      </w:r>
      <w:r w:rsidR="005262E0" w:rsidRPr="00CF083A">
        <w:rPr>
          <w:rFonts w:ascii="Times New Roman" w:hAnsi="Times New Roman" w:cs="Times New Roman"/>
          <w:bCs/>
          <w:sz w:val="28"/>
          <w:szCs w:val="28"/>
        </w:rPr>
        <w:t>–</w:t>
      </w:r>
      <w:r w:rsidR="00922FD4" w:rsidRPr="00CF083A">
        <w:rPr>
          <w:rFonts w:ascii="Times New Roman" w:hAnsi="Times New Roman" w:cs="Times New Roman"/>
          <w:bCs/>
          <w:sz w:val="28"/>
          <w:szCs w:val="28"/>
        </w:rPr>
        <w:t xml:space="preserve"> Югры</w:t>
      </w:r>
      <w:r w:rsidR="005262E0" w:rsidRPr="00CF083A">
        <w:rPr>
          <w:rFonts w:ascii="Times New Roman" w:hAnsi="Times New Roman" w:cs="Times New Roman"/>
          <w:bCs/>
          <w:sz w:val="28"/>
          <w:szCs w:val="28"/>
        </w:rPr>
        <w:t>;</w:t>
      </w:r>
      <w:r w:rsidR="00922FD4" w:rsidRPr="00CF083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33B79" w:rsidRPr="00CF083A" w:rsidRDefault="00B73AD3" w:rsidP="00517699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83A">
        <w:rPr>
          <w:rFonts w:ascii="Times New Roman" w:hAnsi="Times New Roman" w:cs="Times New Roman"/>
          <w:bCs/>
          <w:sz w:val="28"/>
          <w:szCs w:val="28"/>
        </w:rPr>
        <w:t>1</w:t>
      </w:r>
      <w:r w:rsidR="00D37C86" w:rsidRPr="00CF083A">
        <w:rPr>
          <w:rFonts w:ascii="Times New Roman" w:hAnsi="Times New Roman" w:cs="Times New Roman"/>
          <w:bCs/>
          <w:sz w:val="28"/>
          <w:szCs w:val="28"/>
        </w:rPr>
        <w:t>2</w:t>
      </w:r>
      <w:r w:rsidRPr="00CF083A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="0057209A" w:rsidRPr="00CF083A">
        <w:rPr>
          <w:rFonts w:ascii="Times New Roman" w:hAnsi="Times New Roman" w:cs="Times New Roman"/>
          <w:bCs/>
          <w:sz w:val="28"/>
          <w:szCs w:val="28"/>
        </w:rPr>
        <w:t>Дептруда и занятости Югры</w:t>
      </w:r>
      <w:r w:rsidR="00DD37DD" w:rsidRPr="00CF08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C25" w:rsidRPr="00CF083A">
        <w:rPr>
          <w:rFonts w:ascii="Times New Roman" w:hAnsi="Times New Roman" w:cs="Times New Roman"/>
          <w:bCs/>
          <w:sz w:val="28"/>
          <w:szCs w:val="28"/>
        </w:rPr>
        <w:t>в</w:t>
      </w:r>
      <w:r w:rsidR="003F70E0" w:rsidRPr="00CF083A">
        <w:rPr>
          <w:rFonts w:ascii="Times New Roman" w:hAnsi="Times New Roman" w:cs="Times New Roman"/>
          <w:bCs/>
          <w:sz w:val="28"/>
          <w:szCs w:val="28"/>
        </w:rPr>
        <w:t xml:space="preserve"> течение 3 рабочих дней  после формирования списка иностранных граждан, с учетом вместимости воздушного судна, </w:t>
      </w:r>
      <w:r w:rsidR="00133B79" w:rsidRPr="00CF083A">
        <w:rPr>
          <w:rFonts w:ascii="Times New Roman" w:hAnsi="Times New Roman" w:cs="Times New Roman"/>
          <w:bCs/>
          <w:sz w:val="28"/>
          <w:szCs w:val="28"/>
        </w:rPr>
        <w:t xml:space="preserve">информируют оперативный штаб по предупреждению завоза и распространения новой коронавирусной инфекции на территории Российской Федерации (далее – оперативный штаб), Минтранс России и Росавиацию о готовности организовать вылет воздушных судов для доставки (с приоритезацией вылета </w:t>
      </w:r>
      <w:r w:rsidR="003F70E0" w:rsidRPr="00CF083A">
        <w:rPr>
          <w:rFonts w:ascii="Times New Roman" w:hAnsi="Times New Roman" w:cs="Times New Roman"/>
          <w:bCs/>
          <w:sz w:val="28"/>
          <w:szCs w:val="28"/>
        </w:rPr>
        <w:t>и</w:t>
      </w:r>
      <w:r w:rsidR="00133B79" w:rsidRPr="00CF083A">
        <w:rPr>
          <w:rFonts w:ascii="Times New Roman" w:hAnsi="Times New Roman" w:cs="Times New Roman"/>
          <w:bCs/>
          <w:sz w:val="28"/>
          <w:szCs w:val="28"/>
        </w:rPr>
        <w:t>з страны и города, в котором находится наибольшее количество иностранных граждан, и прилета в город, в котором находится наибольшее количество работодателей или работодатель, планирующий принять на работу наибольшее количество иностранных работников из конкретной страны) с предложениями (информацией) по перечню рейсов воздушных судов, количеству мест на указанных рейсах</w:t>
      </w:r>
      <w:r w:rsidR="003F70E0" w:rsidRPr="00CF083A">
        <w:rPr>
          <w:rFonts w:ascii="Times New Roman" w:hAnsi="Times New Roman" w:cs="Times New Roman"/>
          <w:bCs/>
          <w:sz w:val="28"/>
          <w:szCs w:val="28"/>
        </w:rPr>
        <w:t>, аэропортам вылета и прилета, предварительным датам и времени вылета в Российскую Федерацию</w:t>
      </w:r>
      <w:r w:rsidR="00AD3C25" w:rsidRPr="00CF083A">
        <w:rPr>
          <w:rFonts w:ascii="Times New Roman" w:hAnsi="Times New Roman" w:cs="Times New Roman"/>
          <w:bCs/>
          <w:sz w:val="28"/>
          <w:szCs w:val="28"/>
        </w:rPr>
        <w:t>;</w:t>
      </w:r>
    </w:p>
    <w:p w:rsidR="000C28C7" w:rsidRPr="00CF083A" w:rsidRDefault="00B73AD3" w:rsidP="00517699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83A">
        <w:rPr>
          <w:rFonts w:ascii="Times New Roman" w:hAnsi="Times New Roman" w:cs="Times New Roman"/>
          <w:bCs/>
          <w:sz w:val="28"/>
          <w:szCs w:val="28"/>
        </w:rPr>
        <w:t>1</w:t>
      </w:r>
      <w:r w:rsidR="00D37C86" w:rsidRPr="00CF083A">
        <w:rPr>
          <w:rFonts w:ascii="Times New Roman" w:hAnsi="Times New Roman" w:cs="Times New Roman"/>
          <w:bCs/>
          <w:sz w:val="28"/>
          <w:szCs w:val="28"/>
        </w:rPr>
        <w:t>2</w:t>
      </w:r>
      <w:r w:rsidRPr="00CF083A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 w:rsidR="00AB585C" w:rsidRPr="00CF083A">
        <w:rPr>
          <w:rFonts w:ascii="Times New Roman" w:hAnsi="Times New Roman" w:cs="Times New Roman"/>
          <w:bCs/>
          <w:sz w:val="28"/>
          <w:szCs w:val="28"/>
        </w:rPr>
        <w:t>в день вылета</w:t>
      </w:r>
      <w:r w:rsidR="006C5EDF" w:rsidRPr="00CF083A">
        <w:rPr>
          <w:rFonts w:ascii="Times New Roman" w:hAnsi="Times New Roman" w:cs="Times New Roman"/>
          <w:bCs/>
          <w:sz w:val="28"/>
          <w:szCs w:val="28"/>
        </w:rPr>
        <w:t xml:space="preserve"> борта из иностранного государства</w:t>
      </w:r>
      <w:r w:rsidR="00AB585C" w:rsidRPr="00CF08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C25" w:rsidRPr="00CF083A">
        <w:rPr>
          <w:rFonts w:ascii="Times New Roman" w:hAnsi="Times New Roman" w:cs="Times New Roman"/>
          <w:bCs/>
          <w:sz w:val="28"/>
          <w:szCs w:val="28"/>
        </w:rPr>
        <w:t>работодатели обеспечивают</w:t>
      </w:r>
      <w:r w:rsidR="00AB585C" w:rsidRPr="00CF083A">
        <w:rPr>
          <w:rFonts w:ascii="Times New Roman" w:hAnsi="Times New Roman" w:cs="Times New Roman"/>
          <w:bCs/>
          <w:sz w:val="28"/>
          <w:szCs w:val="28"/>
        </w:rPr>
        <w:t xml:space="preserve"> взаимодействие с иностранными гражданами</w:t>
      </w:r>
      <w:r w:rsidR="006C5EDF" w:rsidRPr="00CF083A">
        <w:rPr>
          <w:rFonts w:ascii="Times New Roman" w:hAnsi="Times New Roman" w:cs="Times New Roman"/>
          <w:bCs/>
          <w:sz w:val="28"/>
          <w:szCs w:val="28"/>
        </w:rPr>
        <w:t>, прибытие которых планируется в Российскую Федерацию, в том числе информируют о необходимости обследования на новую коронавирусную инфекцию (</w:t>
      </w:r>
      <w:r w:rsidR="006C5EDF" w:rsidRPr="00CF083A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="006C5EDF" w:rsidRPr="00CF083A">
        <w:rPr>
          <w:rFonts w:ascii="Times New Roman" w:hAnsi="Times New Roman" w:cs="Times New Roman"/>
          <w:bCs/>
          <w:sz w:val="28"/>
          <w:szCs w:val="28"/>
        </w:rPr>
        <w:t xml:space="preserve">-19) и проверяют наличие медицинских документов, подтверждающих </w:t>
      </w:r>
      <w:r w:rsidR="006C5EDF" w:rsidRPr="00CF08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отрицательный результат лабораторного исследования на </w:t>
      </w:r>
      <w:r w:rsidR="006C5EDF" w:rsidRPr="00CF083A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="006C5EDF" w:rsidRPr="00CF083A">
        <w:rPr>
          <w:rFonts w:ascii="Times New Roman" w:hAnsi="Times New Roman" w:cs="Times New Roman"/>
          <w:bCs/>
          <w:sz w:val="28"/>
          <w:szCs w:val="28"/>
        </w:rPr>
        <w:t>-19</w:t>
      </w:r>
      <w:r w:rsidR="000C28C7" w:rsidRPr="00CF083A">
        <w:rPr>
          <w:rFonts w:ascii="Times New Roman" w:hAnsi="Times New Roman" w:cs="Times New Roman"/>
          <w:bCs/>
          <w:sz w:val="28"/>
          <w:szCs w:val="28"/>
        </w:rPr>
        <w:t xml:space="preserve"> методом ПЦР, полученный не ранее чем за 3 календарных дня до прибытия на территорию Российской Федерации.</w:t>
      </w:r>
    </w:p>
    <w:p w:rsidR="00AD3C25" w:rsidRPr="00CF083A" w:rsidRDefault="00D37C86" w:rsidP="00517699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83A"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="000C28C7" w:rsidRPr="00CF083A">
        <w:rPr>
          <w:rFonts w:ascii="Times New Roman" w:hAnsi="Times New Roman" w:cs="Times New Roman"/>
          <w:bCs/>
          <w:sz w:val="28"/>
          <w:szCs w:val="28"/>
        </w:rPr>
        <w:t xml:space="preserve"> В день прибытия в пункт назначения на территории Российской Федерации работодатели организовывают доставку иностранных граждан из пункта назначения на территории Российской Федерации к месту проведения карантинных мероприятий, проживания, изоляции сроком на 14 календарных дней </w:t>
      </w:r>
      <w:r w:rsidR="00351E46" w:rsidRPr="00CF083A">
        <w:rPr>
          <w:rFonts w:ascii="Times New Roman" w:hAnsi="Times New Roman" w:cs="Times New Roman"/>
          <w:bCs/>
          <w:sz w:val="28"/>
          <w:szCs w:val="28"/>
        </w:rPr>
        <w:t>со дня прибытия на территорию Российской Федерации, в том числе обеспечивают проведение мероприятий, предусмотренных методическими рекомендациями МР 3.1/2.20223-20 «Изменения № 1 в МР 3.1/2.2.0172/2-20 «Рекомендации по профилактике новой коронавирусной инфекции (</w:t>
      </w:r>
      <w:r w:rsidR="00351E46" w:rsidRPr="00CF083A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="00351E46" w:rsidRPr="00CF083A">
        <w:rPr>
          <w:rFonts w:ascii="Times New Roman" w:hAnsi="Times New Roman" w:cs="Times New Roman"/>
          <w:bCs/>
          <w:sz w:val="28"/>
          <w:szCs w:val="28"/>
        </w:rPr>
        <w:t>-19) среди работников строительной отрасли», утвержденными Роспотребнадзором 12 декабря 2020 года.</w:t>
      </w:r>
    </w:p>
    <w:p w:rsidR="00351E46" w:rsidRPr="00CF083A" w:rsidRDefault="00D37C86" w:rsidP="00517699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83A"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="00351E46" w:rsidRPr="00CF083A">
        <w:rPr>
          <w:rFonts w:ascii="Times New Roman" w:hAnsi="Times New Roman" w:cs="Times New Roman"/>
          <w:bCs/>
          <w:sz w:val="28"/>
          <w:szCs w:val="28"/>
        </w:rPr>
        <w:t>Работодатели проставляют (фиксируют) факт заключения трудового и гражданско-правового договора на выполнение работ (оказание услуг) с иностранным гражданином и заполняют реквизиты (дату и номер) заключенного договора в форме заполненной заявки на Портале «Работа в России», в течение рабочего дня после заключения трудового договора.</w:t>
      </w:r>
    </w:p>
    <w:p w:rsidR="00351E46" w:rsidRPr="00CF083A" w:rsidRDefault="00D37C86" w:rsidP="00517699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83A"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="00351E46" w:rsidRPr="00CF083A">
        <w:rPr>
          <w:rFonts w:ascii="Times New Roman" w:hAnsi="Times New Roman" w:cs="Times New Roman"/>
          <w:bCs/>
          <w:sz w:val="28"/>
          <w:szCs w:val="28"/>
        </w:rPr>
        <w:t xml:space="preserve">Дептруда и занятости Югры посредством Портала «Работа в России» </w:t>
      </w:r>
      <w:r w:rsidR="00C8353A" w:rsidRPr="00CF083A">
        <w:rPr>
          <w:rFonts w:ascii="Times New Roman" w:hAnsi="Times New Roman" w:cs="Times New Roman"/>
          <w:bCs/>
          <w:sz w:val="28"/>
          <w:szCs w:val="28"/>
        </w:rPr>
        <w:t>регулярно осуществляет мониторинг заключения работодателем трудовых или гражданско-правовых договоров на выполнение работ (оказание услуг). В случае незаполнения работодателем в форме заявки реквизитов заключенного договора Межведомственная комиссия в дальнейшем вправе отказать в согласовании заявок работодателей.</w:t>
      </w:r>
    </w:p>
    <w:p w:rsidR="0018367B" w:rsidRPr="00CF083A" w:rsidRDefault="00D37C86" w:rsidP="00517699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83A">
        <w:rPr>
          <w:rFonts w:ascii="Times New Roman" w:hAnsi="Times New Roman" w:cs="Times New Roman"/>
          <w:bCs/>
          <w:sz w:val="28"/>
          <w:szCs w:val="28"/>
        </w:rPr>
        <w:t xml:space="preserve">16. </w:t>
      </w:r>
      <w:r w:rsidR="00C8353A" w:rsidRPr="00CF083A">
        <w:rPr>
          <w:rFonts w:ascii="Times New Roman" w:hAnsi="Times New Roman" w:cs="Times New Roman"/>
          <w:bCs/>
          <w:sz w:val="28"/>
          <w:szCs w:val="28"/>
        </w:rPr>
        <w:t>Работодатели совместно с органами</w:t>
      </w:r>
      <w:r w:rsidR="00B2007B" w:rsidRPr="00CF083A">
        <w:rPr>
          <w:rFonts w:ascii="Times New Roman" w:hAnsi="Times New Roman" w:cs="Times New Roman"/>
          <w:bCs/>
          <w:sz w:val="28"/>
          <w:szCs w:val="28"/>
        </w:rPr>
        <w:t xml:space="preserve"> исполнительной власти автономного округа, указанные в п.п. 8.2.2</w:t>
      </w:r>
      <w:r w:rsidR="00BC046D" w:rsidRPr="00CF083A">
        <w:rPr>
          <w:rFonts w:ascii="Times New Roman" w:hAnsi="Times New Roman" w:cs="Times New Roman"/>
          <w:bCs/>
          <w:sz w:val="28"/>
          <w:szCs w:val="28"/>
        </w:rPr>
        <w:t xml:space="preserve"> настоящих рекомендаций</w:t>
      </w:r>
      <w:r w:rsidR="00B2007B" w:rsidRPr="00CF083A">
        <w:rPr>
          <w:rFonts w:ascii="Times New Roman" w:hAnsi="Times New Roman" w:cs="Times New Roman"/>
          <w:bCs/>
          <w:sz w:val="28"/>
          <w:szCs w:val="28"/>
        </w:rPr>
        <w:t>, в течении 5 календарных дней после окончания карантинных мероприятий организуют работу по прохождению иностранными гражданами медицинского освидетельствования</w:t>
      </w:r>
      <w:r w:rsidR="0018367B" w:rsidRPr="00CF083A">
        <w:rPr>
          <w:rFonts w:ascii="Times New Roman" w:hAnsi="Times New Roman" w:cs="Times New Roman"/>
          <w:bCs/>
          <w:sz w:val="28"/>
          <w:szCs w:val="28"/>
        </w:rPr>
        <w:t xml:space="preserve"> на предмет отсутствия инфекционных заболеваний, представляющих опасность для окружающих, в том числе анализ на  </w:t>
      </w:r>
      <w:r w:rsidR="0018367B" w:rsidRPr="00CF083A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="0018367B" w:rsidRPr="00CF083A">
        <w:rPr>
          <w:rFonts w:ascii="Times New Roman" w:hAnsi="Times New Roman" w:cs="Times New Roman"/>
          <w:bCs/>
          <w:sz w:val="28"/>
          <w:szCs w:val="28"/>
        </w:rPr>
        <w:t>-19 и ВИЧ</w:t>
      </w:r>
      <w:r w:rsidR="00025D50" w:rsidRPr="00CF083A">
        <w:rPr>
          <w:rFonts w:ascii="Times New Roman" w:hAnsi="Times New Roman" w:cs="Times New Roman"/>
          <w:bCs/>
          <w:sz w:val="28"/>
          <w:szCs w:val="28"/>
        </w:rPr>
        <w:t xml:space="preserve">, и оформлению договора (полиса) добровольного медицинского страхования либо договора о предоставлении платных услуг медицинских услуг. </w:t>
      </w:r>
    </w:p>
    <w:p w:rsidR="00025D50" w:rsidRPr="00CF083A" w:rsidRDefault="00D37C86" w:rsidP="00517699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83A">
        <w:rPr>
          <w:rFonts w:ascii="Times New Roman" w:hAnsi="Times New Roman" w:cs="Times New Roman"/>
          <w:bCs/>
          <w:sz w:val="28"/>
          <w:szCs w:val="28"/>
        </w:rPr>
        <w:t xml:space="preserve">17. </w:t>
      </w:r>
      <w:r w:rsidR="00025D50" w:rsidRPr="00CF083A">
        <w:rPr>
          <w:rFonts w:ascii="Times New Roman" w:hAnsi="Times New Roman" w:cs="Times New Roman"/>
          <w:bCs/>
          <w:sz w:val="28"/>
          <w:szCs w:val="28"/>
        </w:rPr>
        <w:t>Территориальные органы МВД России по окончанию проведения обсервации осуществляют при необходимости оформление и выдачу патентов и разрешений на работу в соответствии с законодательством Российской Федерации.</w:t>
      </w:r>
    </w:p>
    <w:p w:rsidR="00BC046D" w:rsidRPr="00CF083A" w:rsidRDefault="00D37C86" w:rsidP="00517699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83A">
        <w:rPr>
          <w:rFonts w:ascii="Times New Roman" w:hAnsi="Times New Roman" w:cs="Times New Roman"/>
          <w:bCs/>
          <w:sz w:val="28"/>
          <w:szCs w:val="28"/>
        </w:rPr>
        <w:t xml:space="preserve">18. </w:t>
      </w:r>
      <w:r w:rsidR="00BC046D" w:rsidRPr="00CF083A">
        <w:rPr>
          <w:rFonts w:ascii="Times New Roman" w:hAnsi="Times New Roman" w:cs="Times New Roman"/>
          <w:bCs/>
          <w:sz w:val="28"/>
          <w:szCs w:val="28"/>
        </w:rPr>
        <w:t xml:space="preserve">Работодатели по завершению необходимых работ </w:t>
      </w:r>
      <w:r w:rsidR="00ED75DD" w:rsidRPr="00CF083A">
        <w:rPr>
          <w:rFonts w:ascii="Times New Roman" w:hAnsi="Times New Roman" w:cs="Times New Roman"/>
          <w:bCs/>
          <w:sz w:val="28"/>
          <w:szCs w:val="28"/>
        </w:rPr>
        <w:t>в течение 3 календарных дней после расторжения</w:t>
      </w:r>
      <w:r w:rsidR="00BC046D" w:rsidRPr="00CF083A">
        <w:rPr>
          <w:rFonts w:ascii="Times New Roman" w:hAnsi="Times New Roman" w:cs="Times New Roman"/>
          <w:bCs/>
          <w:sz w:val="28"/>
          <w:szCs w:val="28"/>
        </w:rPr>
        <w:t xml:space="preserve"> с иностранными гражданами трудовых или гражданско-правовых договоров обеспечивают их возвращение в страны гражданской принадлежности.</w:t>
      </w:r>
    </w:p>
    <w:p w:rsidR="00BC046D" w:rsidRPr="00CF083A" w:rsidRDefault="00BC046D" w:rsidP="005176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0E95" w:rsidRPr="00CF083A" w:rsidRDefault="00B90E95" w:rsidP="005176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B90E95" w:rsidRPr="00CF083A" w:rsidSect="00CF083A">
      <w:headerReference w:type="default" r:id="rId8"/>
      <w:pgSz w:w="11906" w:h="16838"/>
      <w:pgMar w:top="1134" w:right="850" w:bottom="993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9A" w:rsidRDefault="0057209A" w:rsidP="00FC0C71">
      <w:pPr>
        <w:spacing w:after="0" w:line="240" w:lineRule="auto"/>
      </w:pPr>
      <w:r>
        <w:separator/>
      </w:r>
    </w:p>
  </w:endnote>
  <w:endnote w:type="continuationSeparator" w:id="0">
    <w:p w:rsidR="0057209A" w:rsidRDefault="0057209A" w:rsidP="00FC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9A" w:rsidRDefault="0057209A" w:rsidP="00FC0C71">
      <w:pPr>
        <w:spacing w:after="0" w:line="240" w:lineRule="auto"/>
      </w:pPr>
      <w:r>
        <w:separator/>
      </w:r>
    </w:p>
  </w:footnote>
  <w:footnote w:type="continuationSeparator" w:id="0">
    <w:p w:rsidR="0057209A" w:rsidRDefault="0057209A" w:rsidP="00FC0C71">
      <w:pPr>
        <w:spacing w:after="0" w:line="240" w:lineRule="auto"/>
      </w:pPr>
      <w:r>
        <w:continuationSeparator/>
      </w:r>
    </w:p>
  </w:footnote>
  <w:footnote w:id="1">
    <w:p w:rsidR="0057209A" w:rsidRPr="00694D16" w:rsidRDefault="0057209A">
      <w:pPr>
        <w:pStyle w:val="a5"/>
        <w:rPr>
          <w:rFonts w:ascii="Times New Roman" w:hAnsi="Times New Roman" w:cs="Times New Roman"/>
        </w:rPr>
      </w:pPr>
      <w:r w:rsidRPr="00694D16">
        <w:rPr>
          <w:rStyle w:val="a7"/>
          <w:rFonts w:ascii="Times New Roman" w:hAnsi="Times New Roman" w:cs="Times New Roman"/>
        </w:rPr>
        <w:footnoteRef/>
      </w:r>
      <w:r w:rsidRPr="00694D16">
        <w:rPr>
          <w:rFonts w:ascii="Times New Roman" w:hAnsi="Times New Roman" w:cs="Times New Roman"/>
        </w:rPr>
        <w:t xml:space="preserve"> Работодатель обязан получить согласие иностранного работника на передачу его персональных данных в целях организации его въезда в Российскую Федерацию в рамках алгоритма. Данные о полученном согласии иностранного работника включаются в заявку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95057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7209A" w:rsidRPr="009E610A" w:rsidRDefault="0057209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61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61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61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281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E61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7209A" w:rsidRDefault="0057209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68FC"/>
    <w:multiLevelType w:val="hybridMultilevel"/>
    <w:tmpl w:val="C3567700"/>
    <w:lvl w:ilvl="0" w:tplc="61E89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CF0F78"/>
    <w:multiLevelType w:val="hybridMultilevel"/>
    <w:tmpl w:val="F32A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3E"/>
    <w:rsid w:val="000237E8"/>
    <w:rsid w:val="00025D50"/>
    <w:rsid w:val="00030186"/>
    <w:rsid w:val="0005047A"/>
    <w:rsid w:val="0006647F"/>
    <w:rsid w:val="00067C75"/>
    <w:rsid w:val="000C28C7"/>
    <w:rsid w:val="00103F3E"/>
    <w:rsid w:val="00133B79"/>
    <w:rsid w:val="00154277"/>
    <w:rsid w:val="0016542B"/>
    <w:rsid w:val="001726A4"/>
    <w:rsid w:val="0018367B"/>
    <w:rsid w:val="00183767"/>
    <w:rsid w:val="00191738"/>
    <w:rsid w:val="001A61CA"/>
    <w:rsid w:val="001A68E0"/>
    <w:rsid w:val="001A6ABD"/>
    <w:rsid w:val="001D2FB6"/>
    <w:rsid w:val="001D3960"/>
    <w:rsid w:val="001D46F0"/>
    <w:rsid w:val="001F0A76"/>
    <w:rsid w:val="00232FC7"/>
    <w:rsid w:val="00240F15"/>
    <w:rsid w:val="00246516"/>
    <w:rsid w:val="002A02D1"/>
    <w:rsid w:val="002B5725"/>
    <w:rsid w:val="002C7173"/>
    <w:rsid w:val="002D17B6"/>
    <w:rsid w:val="002E4372"/>
    <w:rsid w:val="002F7D86"/>
    <w:rsid w:val="003140F0"/>
    <w:rsid w:val="00340DF2"/>
    <w:rsid w:val="00351E46"/>
    <w:rsid w:val="0037242E"/>
    <w:rsid w:val="0039163E"/>
    <w:rsid w:val="003C396F"/>
    <w:rsid w:val="003C6AE2"/>
    <w:rsid w:val="003D6DD5"/>
    <w:rsid w:val="003F70E0"/>
    <w:rsid w:val="00406104"/>
    <w:rsid w:val="00420096"/>
    <w:rsid w:val="00422B3E"/>
    <w:rsid w:val="004253BD"/>
    <w:rsid w:val="00480A29"/>
    <w:rsid w:val="0049040A"/>
    <w:rsid w:val="0049181B"/>
    <w:rsid w:val="004A037D"/>
    <w:rsid w:val="004A09E3"/>
    <w:rsid w:val="004A2073"/>
    <w:rsid w:val="004D06A3"/>
    <w:rsid w:val="004D41D8"/>
    <w:rsid w:val="00500585"/>
    <w:rsid w:val="00517699"/>
    <w:rsid w:val="005262E0"/>
    <w:rsid w:val="0057209A"/>
    <w:rsid w:val="005904A0"/>
    <w:rsid w:val="005C272D"/>
    <w:rsid w:val="005D2823"/>
    <w:rsid w:val="005D29F5"/>
    <w:rsid w:val="00601680"/>
    <w:rsid w:val="00604CBA"/>
    <w:rsid w:val="00616C44"/>
    <w:rsid w:val="00633099"/>
    <w:rsid w:val="00694D16"/>
    <w:rsid w:val="006A7282"/>
    <w:rsid w:val="006B7092"/>
    <w:rsid w:val="006C0031"/>
    <w:rsid w:val="006C3838"/>
    <w:rsid w:val="006C5EDF"/>
    <w:rsid w:val="006D4DB3"/>
    <w:rsid w:val="006F3108"/>
    <w:rsid w:val="00714D11"/>
    <w:rsid w:val="00715D05"/>
    <w:rsid w:val="00733115"/>
    <w:rsid w:val="0073548D"/>
    <w:rsid w:val="007473A7"/>
    <w:rsid w:val="00780488"/>
    <w:rsid w:val="007A1B11"/>
    <w:rsid w:val="007A514C"/>
    <w:rsid w:val="007B6388"/>
    <w:rsid w:val="007F17F5"/>
    <w:rsid w:val="00821C21"/>
    <w:rsid w:val="00837442"/>
    <w:rsid w:val="0084266B"/>
    <w:rsid w:val="00861AF4"/>
    <w:rsid w:val="00881C1D"/>
    <w:rsid w:val="00897E63"/>
    <w:rsid w:val="008C7D3B"/>
    <w:rsid w:val="008E281D"/>
    <w:rsid w:val="008F746C"/>
    <w:rsid w:val="00922FA6"/>
    <w:rsid w:val="00922FD4"/>
    <w:rsid w:val="00934168"/>
    <w:rsid w:val="0094356A"/>
    <w:rsid w:val="00946848"/>
    <w:rsid w:val="00982E3A"/>
    <w:rsid w:val="00991C6B"/>
    <w:rsid w:val="009A63E1"/>
    <w:rsid w:val="009C3F51"/>
    <w:rsid w:val="009E610A"/>
    <w:rsid w:val="00A35308"/>
    <w:rsid w:val="00A35D2F"/>
    <w:rsid w:val="00A71CFF"/>
    <w:rsid w:val="00A739E1"/>
    <w:rsid w:val="00A811F0"/>
    <w:rsid w:val="00A842DB"/>
    <w:rsid w:val="00AB0EE1"/>
    <w:rsid w:val="00AB585C"/>
    <w:rsid w:val="00AC1BF7"/>
    <w:rsid w:val="00AD3C25"/>
    <w:rsid w:val="00AF3440"/>
    <w:rsid w:val="00B16043"/>
    <w:rsid w:val="00B2007B"/>
    <w:rsid w:val="00B231EB"/>
    <w:rsid w:val="00B73AD3"/>
    <w:rsid w:val="00B77838"/>
    <w:rsid w:val="00B90E95"/>
    <w:rsid w:val="00BB6B35"/>
    <w:rsid w:val="00BC046D"/>
    <w:rsid w:val="00BE1A46"/>
    <w:rsid w:val="00BF17C7"/>
    <w:rsid w:val="00C02FE6"/>
    <w:rsid w:val="00C06A6B"/>
    <w:rsid w:val="00C4276E"/>
    <w:rsid w:val="00C44DF1"/>
    <w:rsid w:val="00C51D1A"/>
    <w:rsid w:val="00C64FE7"/>
    <w:rsid w:val="00C8353A"/>
    <w:rsid w:val="00C9454C"/>
    <w:rsid w:val="00CB4331"/>
    <w:rsid w:val="00CC45E6"/>
    <w:rsid w:val="00CD2600"/>
    <w:rsid w:val="00CE230B"/>
    <w:rsid w:val="00CE76FF"/>
    <w:rsid w:val="00CE79E2"/>
    <w:rsid w:val="00CF083A"/>
    <w:rsid w:val="00CF4918"/>
    <w:rsid w:val="00CF791A"/>
    <w:rsid w:val="00D34F79"/>
    <w:rsid w:val="00D37C86"/>
    <w:rsid w:val="00D42537"/>
    <w:rsid w:val="00D45F40"/>
    <w:rsid w:val="00D64889"/>
    <w:rsid w:val="00D92D07"/>
    <w:rsid w:val="00D97CBE"/>
    <w:rsid w:val="00DB0E4C"/>
    <w:rsid w:val="00DB7CB1"/>
    <w:rsid w:val="00DD1344"/>
    <w:rsid w:val="00DD37DD"/>
    <w:rsid w:val="00DE5590"/>
    <w:rsid w:val="00DE7E5E"/>
    <w:rsid w:val="00E447D3"/>
    <w:rsid w:val="00E713D7"/>
    <w:rsid w:val="00E96ED5"/>
    <w:rsid w:val="00EB38B2"/>
    <w:rsid w:val="00EB3F43"/>
    <w:rsid w:val="00EB4695"/>
    <w:rsid w:val="00ED75DD"/>
    <w:rsid w:val="00F06491"/>
    <w:rsid w:val="00F06926"/>
    <w:rsid w:val="00F27BCB"/>
    <w:rsid w:val="00F30E33"/>
    <w:rsid w:val="00F426BE"/>
    <w:rsid w:val="00F61C3C"/>
    <w:rsid w:val="00F87CBB"/>
    <w:rsid w:val="00FC0C71"/>
    <w:rsid w:val="00FC0F76"/>
    <w:rsid w:val="00FE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AF782-C2C4-40B3-B655-BBC2CA88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A76"/>
    <w:pPr>
      <w:ind w:left="720"/>
      <w:contextualSpacing/>
    </w:pPr>
  </w:style>
  <w:style w:type="character" w:styleId="a4">
    <w:name w:val="Hyperlink"/>
    <w:rsid w:val="001F0A76"/>
    <w:rPr>
      <w:color w:val="0000FF"/>
      <w:u w:val="single"/>
    </w:rPr>
  </w:style>
  <w:style w:type="paragraph" w:customStyle="1" w:styleId="ConsPlusTitle">
    <w:name w:val="ConsPlusTitle"/>
    <w:uiPriority w:val="99"/>
    <w:rsid w:val="001F0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unhideWhenUsed/>
    <w:rsid w:val="00FC0C7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FC0C71"/>
    <w:rPr>
      <w:sz w:val="20"/>
      <w:szCs w:val="20"/>
    </w:rPr>
  </w:style>
  <w:style w:type="character" w:styleId="a7">
    <w:name w:val="footnote reference"/>
    <w:basedOn w:val="a0"/>
    <w:unhideWhenUsed/>
    <w:rsid w:val="00FC0C7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E6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610A"/>
  </w:style>
  <w:style w:type="paragraph" w:styleId="aa">
    <w:name w:val="footer"/>
    <w:basedOn w:val="a"/>
    <w:link w:val="ab"/>
    <w:uiPriority w:val="99"/>
    <w:unhideWhenUsed/>
    <w:rsid w:val="009E6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610A"/>
  </w:style>
  <w:style w:type="character" w:styleId="ac">
    <w:name w:val="Strong"/>
    <w:basedOn w:val="a0"/>
    <w:uiPriority w:val="22"/>
    <w:qFormat/>
    <w:rsid w:val="007F17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CAD5B-6EA8-4276-A34C-84230DB3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Чиликова Евгения Владимировна</dc:creator>
  <cp:lastModifiedBy>Такташева Оксана Сергеевна</cp:lastModifiedBy>
  <cp:revision>2</cp:revision>
  <dcterms:created xsi:type="dcterms:W3CDTF">2021-05-14T04:54:00Z</dcterms:created>
  <dcterms:modified xsi:type="dcterms:W3CDTF">2021-05-14T04:54:00Z</dcterms:modified>
</cp:coreProperties>
</file>