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9D" w:rsidRDefault="00DB62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DB629D" w:rsidRDefault="00DB629D">
      <w:pPr>
        <w:pStyle w:val="ConsPlusNormal"/>
        <w:jc w:val="center"/>
        <w:outlineLvl w:val="0"/>
      </w:pPr>
    </w:p>
    <w:p w:rsidR="00DB629D" w:rsidRDefault="00DB629D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DB629D" w:rsidRDefault="00DB629D">
      <w:pPr>
        <w:pStyle w:val="ConsPlusTitle"/>
        <w:jc w:val="center"/>
      </w:pPr>
    </w:p>
    <w:p w:rsidR="00DB629D" w:rsidRDefault="00DB629D">
      <w:pPr>
        <w:pStyle w:val="ConsPlusTitle"/>
        <w:jc w:val="center"/>
      </w:pPr>
      <w:r>
        <w:t>ПОСТАНОВЛЕНИЕ</w:t>
      </w:r>
    </w:p>
    <w:p w:rsidR="00DB629D" w:rsidRDefault="00DB629D">
      <w:pPr>
        <w:pStyle w:val="ConsPlusTitle"/>
        <w:jc w:val="center"/>
      </w:pPr>
      <w:r>
        <w:t>от 24 февраля 2010 г. N 67-п</w:t>
      </w:r>
    </w:p>
    <w:p w:rsidR="00DB629D" w:rsidRDefault="00DB629D">
      <w:pPr>
        <w:pStyle w:val="ConsPlusTitle"/>
        <w:jc w:val="center"/>
      </w:pPr>
    </w:p>
    <w:p w:rsidR="00DB629D" w:rsidRDefault="00DB629D">
      <w:pPr>
        <w:pStyle w:val="ConsPlusTitle"/>
        <w:jc w:val="center"/>
      </w:pPr>
      <w:r>
        <w:t>ОБ УСТАНОВЛЕНИИ ПРЕДЕЛЬНЫХ РАЗМЕРОВ ОПТОВЫХ НАДБАВОК</w:t>
      </w:r>
    </w:p>
    <w:p w:rsidR="00DB629D" w:rsidRDefault="00DB629D">
      <w:pPr>
        <w:pStyle w:val="ConsPlusTitle"/>
        <w:jc w:val="center"/>
      </w:pPr>
      <w:r>
        <w:t>И ПРЕДЕЛЬНЫХ РАЗМЕРОВ РОЗНИЧНЫХ НАДБАВОК</w:t>
      </w:r>
    </w:p>
    <w:p w:rsidR="00DB629D" w:rsidRDefault="00DB629D">
      <w:pPr>
        <w:pStyle w:val="ConsPlusTitle"/>
        <w:jc w:val="center"/>
      </w:pPr>
      <w:r>
        <w:t>НА ЛЕКАРСТВЕННЫЕ ПРЕПАРАТЫ, ВКЛЮЧЕННЫЕ В ПЕРЕЧЕНЬ</w:t>
      </w:r>
    </w:p>
    <w:p w:rsidR="00DB629D" w:rsidRDefault="00DB629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DB629D" w:rsidRDefault="00DB629D">
      <w:pPr>
        <w:pStyle w:val="ConsPlusNormal"/>
        <w:jc w:val="center"/>
      </w:pPr>
    </w:p>
    <w:p w:rsidR="00DB629D" w:rsidRDefault="00DB629D">
      <w:pPr>
        <w:pStyle w:val="ConsPlusNormal"/>
        <w:jc w:val="center"/>
      </w:pPr>
      <w:r>
        <w:t>Список изменяющих документов</w:t>
      </w:r>
    </w:p>
    <w:p w:rsidR="00DB629D" w:rsidRDefault="00DB629D">
      <w:pPr>
        <w:pStyle w:val="ConsPlusNormal"/>
        <w:jc w:val="center"/>
      </w:pPr>
      <w:proofErr w:type="gramStart"/>
      <w:r>
        <w:t>(в ред. постановлений Правительства ХМАО - Югры</w:t>
      </w:r>
      <w:proofErr w:type="gramEnd"/>
    </w:p>
    <w:p w:rsidR="00DB629D" w:rsidRDefault="00DB629D">
      <w:pPr>
        <w:pStyle w:val="ConsPlusNormal"/>
        <w:jc w:val="center"/>
      </w:pPr>
      <w:r>
        <w:t xml:space="preserve">от 09.04.2010 </w:t>
      </w:r>
      <w:hyperlink r:id="rId6" w:history="1">
        <w:r>
          <w:rPr>
            <w:color w:val="0000FF"/>
          </w:rPr>
          <w:t>N 91-п</w:t>
        </w:r>
      </w:hyperlink>
      <w:r>
        <w:t xml:space="preserve">, от 03.09.2010 </w:t>
      </w:r>
      <w:hyperlink r:id="rId7" w:history="1">
        <w:r>
          <w:rPr>
            <w:color w:val="0000FF"/>
          </w:rPr>
          <w:t>N 205-п</w:t>
        </w:r>
      </w:hyperlink>
      <w:r>
        <w:t>,</w:t>
      </w:r>
    </w:p>
    <w:p w:rsidR="00DB629D" w:rsidRDefault="00DB629D">
      <w:pPr>
        <w:pStyle w:val="ConsPlusNormal"/>
        <w:jc w:val="center"/>
      </w:pPr>
      <w:r>
        <w:t xml:space="preserve">от 16.12.2010 </w:t>
      </w:r>
      <w:hyperlink r:id="rId8" w:history="1">
        <w:r>
          <w:rPr>
            <w:color w:val="0000FF"/>
          </w:rPr>
          <w:t>N 357-п</w:t>
        </w:r>
      </w:hyperlink>
      <w:r>
        <w:t xml:space="preserve">, от 10.01.2014 </w:t>
      </w:r>
      <w:hyperlink r:id="rId9" w:history="1">
        <w:r>
          <w:rPr>
            <w:color w:val="0000FF"/>
          </w:rPr>
          <w:t>N 9-п</w:t>
        </w:r>
      </w:hyperlink>
      <w:r>
        <w:t>,</w:t>
      </w:r>
    </w:p>
    <w:p w:rsidR="00DB629D" w:rsidRDefault="00DB629D">
      <w:pPr>
        <w:pStyle w:val="ConsPlusNormal"/>
        <w:jc w:val="center"/>
      </w:pPr>
      <w:r>
        <w:t xml:space="preserve">от 21.08.2015 </w:t>
      </w:r>
      <w:hyperlink r:id="rId10" w:history="1">
        <w:r>
          <w:rPr>
            <w:color w:val="0000FF"/>
          </w:rPr>
          <w:t>N 275-п</w:t>
        </w:r>
      </w:hyperlink>
      <w:r>
        <w:t>)</w:t>
      </w:r>
    </w:p>
    <w:p w:rsidR="00DB629D" w:rsidRDefault="00DB629D">
      <w:pPr>
        <w:pStyle w:val="ConsPlusNormal"/>
        <w:jc w:val="center"/>
      </w:pPr>
    </w:p>
    <w:p w:rsidR="00DB629D" w:rsidRDefault="00DB629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Постановлениями Правительства Российской Федерации от 7 марта 1995 года </w:t>
      </w:r>
      <w:hyperlink r:id="rId12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8 августа 2009 года </w:t>
      </w:r>
      <w:hyperlink r:id="rId13" w:history="1">
        <w:r>
          <w:rPr>
            <w:color w:val="0000FF"/>
          </w:rPr>
          <w:t>N 654</w:t>
        </w:r>
      </w:hyperlink>
      <w:r>
        <w:t xml:space="preserve">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препаратов", </w:t>
      </w:r>
      <w:hyperlink r:id="rId14" w:history="1">
        <w:r>
          <w:rPr>
            <w:color w:val="0000FF"/>
          </w:rPr>
          <w:t>Приказом</w:t>
        </w:r>
        <w:proofErr w:type="gramEnd"/>
      </w:hyperlink>
      <w:r>
        <w:t xml:space="preserve"> </w:t>
      </w:r>
      <w:proofErr w:type="gramStart"/>
      <w:r>
        <w:t>Федеральной службы по тарифам от 11 декабря 2009 года N 442-а "Об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препаратов" Правительство Ханты-Мансийского автономного округа - Югры постановляет:</w:t>
      </w:r>
      <w:proofErr w:type="gramEnd"/>
    </w:p>
    <w:p w:rsidR="00DB629D" w:rsidRDefault="00DB629D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21.08.2015 N 275-п)</w:t>
      </w:r>
    </w:p>
    <w:p w:rsidR="00DB629D" w:rsidRDefault="00DB629D">
      <w:pPr>
        <w:pStyle w:val="ConsPlusNormal"/>
        <w:ind w:firstLine="540"/>
        <w:jc w:val="both"/>
      </w:pPr>
      <w:r>
        <w:t xml:space="preserve">1. Установить предельные размеры оптовых надбавок и предельные размеры розничных надбавок к фактическим отпускным ценам производителей на лекарственные препараты, включенные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в следующих размерах:</w:t>
      </w:r>
    </w:p>
    <w:p w:rsidR="00DB629D" w:rsidRDefault="00DB629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DB629D" w:rsidRDefault="00DB629D">
      <w:pPr>
        <w:pStyle w:val="ConsPlusNormal"/>
        <w:ind w:firstLine="540"/>
        <w:jc w:val="both"/>
      </w:pPr>
      <w:r>
        <w:t>1.1. Для предприятий оптовой торговли лекарственными препаратами предельные размеры оптовых надбавок к фактическим отпускным ценам производителей (за исключением наркотических и психотропных лекарственных препаратов) в зависимости от стоимости лекарственных препаратов:</w:t>
      </w:r>
    </w:p>
    <w:p w:rsidR="00DB629D" w:rsidRDefault="00DB629D">
      <w:pPr>
        <w:pStyle w:val="ConsPlusNormal"/>
        <w:jc w:val="both"/>
      </w:pPr>
      <w:r>
        <w:t xml:space="preserve">(в ред. постановлений Правительства ХМАО - Югры от 16.12.2010 </w:t>
      </w:r>
      <w:hyperlink r:id="rId18" w:history="1">
        <w:r>
          <w:rPr>
            <w:color w:val="0000FF"/>
          </w:rPr>
          <w:t>N 357-п</w:t>
        </w:r>
      </w:hyperlink>
      <w:r>
        <w:t xml:space="preserve">, от 21.08.2015 </w:t>
      </w:r>
      <w:hyperlink r:id="rId19" w:history="1">
        <w:r>
          <w:rPr>
            <w:color w:val="0000FF"/>
          </w:rPr>
          <w:t>N 275-п</w:t>
        </w:r>
      </w:hyperlink>
      <w:r>
        <w:t>)</w:t>
      </w:r>
    </w:p>
    <w:p w:rsidR="00DB629D" w:rsidRDefault="00DB629D">
      <w:pPr>
        <w:pStyle w:val="ConsPlusNormal"/>
        <w:ind w:firstLine="540"/>
        <w:jc w:val="both"/>
      </w:pPr>
      <w:proofErr w:type="gramStart"/>
      <w:r>
        <w:t>до 50 руб. включительно - 20 процентов (без НДС);</w:t>
      </w:r>
      <w:proofErr w:type="gramEnd"/>
    </w:p>
    <w:p w:rsidR="00DB629D" w:rsidRDefault="00DB629D">
      <w:pPr>
        <w:pStyle w:val="ConsPlusNormal"/>
        <w:ind w:firstLine="540"/>
        <w:jc w:val="both"/>
      </w:pPr>
      <w:r>
        <w:t>свыше 50 руб. до 500 руб. включительно - 15 процентов (без НДС);</w:t>
      </w:r>
    </w:p>
    <w:p w:rsidR="00DB629D" w:rsidRDefault="00DB629D">
      <w:pPr>
        <w:pStyle w:val="ConsPlusNormal"/>
        <w:ind w:firstLine="540"/>
        <w:jc w:val="both"/>
      </w:pPr>
      <w:r>
        <w:t>свыше 500 руб. - 13 процентов (без НДС).</w:t>
      </w:r>
    </w:p>
    <w:p w:rsidR="00DB629D" w:rsidRDefault="00DB629D">
      <w:pPr>
        <w:pStyle w:val="ConsPlusNormal"/>
        <w:ind w:firstLine="540"/>
        <w:jc w:val="both"/>
      </w:pPr>
      <w:r>
        <w:t>1.2. Для предприятий оптовой торговли лекарственными препаратами предельные размеры оптовых надбавок к фактическим отпускным ценам производителей (в отношении наркотических и психотропных лекарственных препаратов) в зависимости от стоимости наркотических и психотропных лекарственных препаратов:</w:t>
      </w:r>
    </w:p>
    <w:p w:rsidR="00DB629D" w:rsidRDefault="00DB629D">
      <w:pPr>
        <w:pStyle w:val="ConsPlusNormal"/>
        <w:ind w:firstLine="540"/>
        <w:jc w:val="both"/>
      </w:pPr>
      <w:r>
        <w:t>до 50 руб. включительно - 30 процентов (без НДС);</w:t>
      </w:r>
    </w:p>
    <w:p w:rsidR="00DB629D" w:rsidRDefault="00DB629D">
      <w:pPr>
        <w:pStyle w:val="ConsPlusNormal"/>
        <w:ind w:firstLine="540"/>
        <w:jc w:val="both"/>
      </w:pPr>
      <w:r>
        <w:t>свыше 50 руб. до 500 руб. включительно - 29 процентов (без НДС);</w:t>
      </w:r>
    </w:p>
    <w:p w:rsidR="00DB629D" w:rsidRDefault="00DB629D">
      <w:pPr>
        <w:pStyle w:val="ConsPlusNormal"/>
        <w:ind w:firstLine="540"/>
        <w:jc w:val="both"/>
      </w:pPr>
      <w:r>
        <w:t>свыше 500 руб. - 28 процентов (без НДС).</w:t>
      </w:r>
    </w:p>
    <w:p w:rsidR="00DB629D" w:rsidRDefault="00DB629D">
      <w:pPr>
        <w:pStyle w:val="ConsPlusNormal"/>
        <w:jc w:val="both"/>
      </w:pPr>
      <w:r>
        <w:t xml:space="preserve">(пп. 1.2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21.08.2015 N 275-п)</w:t>
      </w:r>
    </w:p>
    <w:p w:rsidR="00DB629D" w:rsidRDefault="00DB629D">
      <w:pPr>
        <w:pStyle w:val="ConsPlusNormal"/>
        <w:ind w:firstLine="540"/>
        <w:jc w:val="both"/>
      </w:pPr>
      <w:r>
        <w:t xml:space="preserve">1.3. Для предприятий розничной торговли предельные размеры розничных надбавок к </w:t>
      </w:r>
      <w:r>
        <w:lastRenderedPageBreak/>
        <w:t>фактическим отпускным ценам производителей в зависимости от стоимости лекарственных препаратов:</w:t>
      </w:r>
    </w:p>
    <w:p w:rsidR="00DB629D" w:rsidRDefault="00DB629D">
      <w:pPr>
        <w:pStyle w:val="ConsPlusNormal"/>
        <w:ind w:firstLine="540"/>
        <w:jc w:val="both"/>
      </w:pPr>
      <w:proofErr w:type="gramStart"/>
      <w:r>
        <w:t>до 50 руб. включительно - 50 процентов (без НДС);</w:t>
      </w:r>
      <w:proofErr w:type="gramEnd"/>
    </w:p>
    <w:p w:rsidR="00DB629D" w:rsidRDefault="00DB629D">
      <w:pPr>
        <w:pStyle w:val="ConsPlusNormal"/>
        <w:ind w:firstLine="540"/>
        <w:jc w:val="both"/>
      </w:pPr>
      <w:r>
        <w:t>свыше 50 руб. до 500 руб. включительно - 45 процентов (без НДС);</w:t>
      </w:r>
    </w:p>
    <w:p w:rsidR="00DB629D" w:rsidRDefault="00DB629D">
      <w:pPr>
        <w:pStyle w:val="ConsPlusNormal"/>
        <w:ind w:firstLine="540"/>
        <w:jc w:val="both"/>
      </w:pPr>
      <w:r>
        <w:t>свыше 500 руб. - 35 процентов (без НДС).</w:t>
      </w:r>
    </w:p>
    <w:p w:rsidR="00DB629D" w:rsidRDefault="00DB629D">
      <w:pPr>
        <w:pStyle w:val="ConsPlusNormal"/>
        <w:jc w:val="both"/>
      </w:pPr>
      <w:r>
        <w:t xml:space="preserve">(пп. 1.3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21.08.2015 N 275-п)</w:t>
      </w:r>
    </w:p>
    <w:p w:rsidR="00DB629D" w:rsidRDefault="00DB629D">
      <w:pPr>
        <w:pStyle w:val="ConsPlusNormal"/>
        <w:ind w:firstLine="540"/>
        <w:jc w:val="both"/>
      </w:pPr>
      <w:r>
        <w:t xml:space="preserve">2. Предельные размеры оптовых надбавок и предельные размеры розничных надбавок к фактическим отпускным ценам производителей на лекарственные препараты, включенные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применяются в соответствии с порядком, утвержденным Правительством Российской Федерации.</w:t>
      </w:r>
    </w:p>
    <w:p w:rsidR="00DB629D" w:rsidRDefault="00DB62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DB629D" w:rsidRDefault="00DB629D">
      <w:pPr>
        <w:pStyle w:val="ConsPlusNormal"/>
        <w:ind w:firstLine="540"/>
        <w:jc w:val="both"/>
      </w:pPr>
      <w:r>
        <w:t>3. При округлении оптовых и розничных надбавок на лекарственные препараты превышение предельного уровня оптовых и розничных надбавок не допускается.</w:t>
      </w:r>
    </w:p>
    <w:p w:rsidR="00DB629D" w:rsidRDefault="00DB62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DB629D" w:rsidRDefault="00DB629D">
      <w:pPr>
        <w:pStyle w:val="ConsPlusNormal"/>
        <w:ind w:firstLine="540"/>
        <w:jc w:val="both"/>
      </w:pPr>
      <w:r>
        <w:t xml:space="preserve">4.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09.04.2010 N 91-п.</w:t>
      </w:r>
    </w:p>
    <w:p w:rsidR="00DB629D" w:rsidRDefault="00DB629D">
      <w:pPr>
        <w:pStyle w:val="ConsPlusNormal"/>
        <w:ind w:firstLine="540"/>
        <w:jc w:val="both"/>
      </w:pPr>
      <w:r>
        <w:t xml:space="preserve">5 - 5.11.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03.09.2010 N 205-п.</w:t>
      </w:r>
    </w:p>
    <w:p w:rsidR="00DB629D" w:rsidRDefault="00DB629D">
      <w:pPr>
        <w:pStyle w:val="ConsPlusNormal"/>
        <w:ind w:firstLine="540"/>
        <w:jc w:val="both"/>
      </w:pPr>
      <w:r>
        <w:t>6. Настоящее постановление опубликовать в газете "Новости Югры".</w:t>
      </w:r>
    </w:p>
    <w:p w:rsidR="00DB629D" w:rsidRDefault="00DB629D">
      <w:pPr>
        <w:pStyle w:val="ConsPlusNormal"/>
        <w:ind w:firstLine="540"/>
        <w:jc w:val="both"/>
      </w:pPr>
      <w:r>
        <w:t xml:space="preserve">7.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DB629D" w:rsidRDefault="00DB629D">
      <w:pPr>
        <w:pStyle w:val="ConsPlusNormal"/>
        <w:ind w:firstLine="540"/>
        <w:jc w:val="both"/>
      </w:pPr>
      <w:r>
        <w:t xml:space="preserve">8.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10.01.2014 N 9-п.</w:t>
      </w:r>
    </w:p>
    <w:p w:rsidR="00DB629D" w:rsidRDefault="00DB629D">
      <w:pPr>
        <w:pStyle w:val="ConsPlusNormal"/>
        <w:jc w:val="right"/>
      </w:pPr>
    </w:p>
    <w:p w:rsidR="00DB629D" w:rsidRDefault="00DB629D">
      <w:pPr>
        <w:pStyle w:val="ConsPlusNormal"/>
        <w:jc w:val="right"/>
      </w:pPr>
      <w:r>
        <w:t>Председатель Правительства</w:t>
      </w:r>
    </w:p>
    <w:p w:rsidR="00DB629D" w:rsidRDefault="00DB629D">
      <w:pPr>
        <w:pStyle w:val="ConsPlusNormal"/>
        <w:jc w:val="right"/>
      </w:pPr>
      <w:r>
        <w:t>автономного округа</w:t>
      </w:r>
    </w:p>
    <w:p w:rsidR="00DB629D" w:rsidRDefault="00DB629D">
      <w:pPr>
        <w:pStyle w:val="ConsPlusNormal"/>
        <w:jc w:val="right"/>
      </w:pPr>
      <w:r>
        <w:t>А.В.ФИЛИПЕНКО</w:t>
      </w:r>
    </w:p>
    <w:p w:rsidR="00DB629D" w:rsidRDefault="00DB629D">
      <w:pPr>
        <w:pStyle w:val="ConsPlusNormal"/>
        <w:ind w:firstLine="540"/>
        <w:jc w:val="both"/>
      </w:pPr>
    </w:p>
    <w:p w:rsidR="00DB629D" w:rsidRDefault="00DB629D">
      <w:pPr>
        <w:pStyle w:val="ConsPlusNormal"/>
        <w:ind w:firstLine="540"/>
        <w:jc w:val="both"/>
      </w:pPr>
    </w:p>
    <w:p w:rsidR="00DB629D" w:rsidRDefault="00DB62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3DA" w:rsidRDefault="00B743DA"/>
    <w:sectPr w:rsidR="00B743DA" w:rsidSect="00A5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9D"/>
    <w:rsid w:val="00B743DA"/>
    <w:rsid w:val="00D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2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2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F741D90B5D792163F1E05D28D52204D59F431878B7CB33B1DC8E3C1D4190F2384FA8A1D2E8A17AD1320ACjEG" TargetMode="External"/><Relationship Id="rId13" Type="http://schemas.openxmlformats.org/officeDocument/2006/relationships/hyperlink" Target="consultantplus://offline/ref=18EF741D90B5D792163F0008C4E1052F4A5BA939878D72E0644293BE96DD135864CBA3C859238A15AAjDG" TargetMode="External"/><Relationship Id="rId18" Type="http://schemas.openxmlformats.org/officeDocument/2006/relationships/hyperlink" Target="consultantplus://offline/ref=18EF741D90B5D792163F1E05D28D52204D59F431878B7CB33B1DC8E3C1D4190F2384FA8A1D2E8A17AD1321ACj6G" TargetMode="External"/><Relationship Id="rId26" Type="http://schemas.openxmlformats.org/officeDocument/2006/relationships/hyperlink" Target="consultantplus://offline/ref=18EF741D90B5D792163F1E05D28D52204D59F431878E70B7391DC8E3C1D4190F2384FA8A1D2E8A17AD1325ACj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EF741D90B5D792163F1E05D28D52204D59F431808E7EB13C1195E9C98D150D248BA59D1A678616AD1324C6AAjFG" TargetMode="External"/><Relationship Id="rId7" Type="http://schemas.openxmlformats.org/officeDocument/2006/relationships/hyperlink" Target="consultantplus://offline/ref=18EF741D90B5D792163F1E05D28D52204D59F431878E70B7391DC8E3C1D4190F2384FA8A1D2E8A17AD1325ACj7G" TargetMode="External"/><Relationship Id="rId12" Type="http://schemas.openxmlformats.org/officeDocument/2006/relationships/hyperlink" Target="consultantplus://offline/ref=18EF741D90B5D792163F0008C4E1052F4A5AAF3B848C72E0644293BE96DD135864CBA3C859238B10AAjAG" TargetMode="External"/><Relationship Id="rId17" Type="http://schemas.openxmlformats.org/officeDocument/2006/relationships/hyperlink" Target="consultantplus://offline/ref=18EF741D90B5D792163F1E05D28D52204D59F431878B7CB33B1DC8E3C1D4190F2384FA8A1D2E8A17AD1321ACj7G" TargetMode="External"/><Relationship Id="rId25" Type="http://schemas.openxmlformats.org/officeDocument/2006/relationships/hyperlink" Target="consultantplus://offline/ref=18EF741D90B5D792163F1E05D28D52204D59F431848778BE391DC8E3C1D4190F2384FA8A1D2E8A17AD1324ACj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EF741D90B5D792163F0008C4E1052F4A55A93E838F72E0644293BE96DD135864CBA3C859238B16AAj4G" TargetMode="External"/><Relationship Id="rId20" Type="http://schemas.openxmlformats.org/officeDocument/2006/relationships/hyperlink" Target="consultantplus://offline/ref=18EF741D90B5D792163F1E05D28D52204D59F431808E7EB13C1195E9C98D150D248BA59D1A678616AD1324C6AAj4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F741D90B5D792163F1E05D28D52204D59F431848778BE391DC8E3C1D4190F2384FA8A1D2E8A17AD1324ACj2G" TargetMode="External"/><Relationship Id="rId11" Type="http://schemas.openxmlformats.org/officeDocument/2006/relationships/hyperlink" Target="consultantplus://offline/ref=18EF741D90B5D792163F0008C4E1052F4952AB3F818972E0644293BE96DD135864CBA3C859238B1EAAj4G" TargetMode="External"/><Relationship Id="rId24" Type="http://schemas.openxmlformats.org/officeDocument/2006/relationships/hyperlink" Target="consultantplus://offline/ref=18EF741D90B5D792163F1E05D28D52204D59F431878B7CB33B1DC8E3C1D4190F2384FA8A1D2E8A17AD1321ACj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EF741D90B5D792163F1E05D28D52204D59F431808E7EB13C1195E9C98D150D248BA59D1A678616AD1324C7AAjEG" TargetMode="External"/><Relationship Id="rId23" Type="http://schemas.openxmlformats.org/officeDocument/2006/relationships/hyperlink" Target="consultantplus://offline/ref=18EF741D90B5D792163F1E05D28D52204D59F431878B7CB33B1DC8E3C1D4190F2384FA8A1D2E8A17AD1321ACj7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8EF741D90B5D792163F1E05D28D52204D59F431808E7EB13C1195E9C98D150D248BA59D1A678616AD1324C7AAjFG" TargetMode="External"/><Relationship Id="rId19" Type="http://schemas.openxmlformats.org/officeDocument/2006/relationships/hyperlink" Target="consultantplus://offline/ref=18EF741D90B5D792163F1E05D28D52204D59F431808E7EB13C1195E9C98D150D248BA59D1A678616AD1324C6AA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EF741D90B5D792163F1E05D28D52204D59F431808F78BF3E1395E9C98D150D248BA59D1A678616AD1324C4AAjEG" TargetMode="External"/><Relationship Id="rId14" Type="http://schemas.openxmlformats.org/officeDocument/2006/relationships/hyperlink" Target="consultantplus://offline/ref=18EF741D90B5D792163F0008C4E1052F4A54AF39898972E0644293BE96DD135864CBA3ACj0G" TargetMode="External"/><Relationship Id="rId22" Type="http://schemas.openxmlformats.org/officeDocument/2006/relationships/hyperlink" Target="consultantplus://offline/ref=18EF741D90B5D792163F0008C4E1052F4A55A93E838F72E0644293BE96DD135864CBA3C859238B16AAj4G" TargetMode="External"/><Relationship Id="rId27" Type="http://schemas.openxmlformats.org/officeDocument/2006/relationships/hyperlink" Target="consultantplus://offline/ref=18EF741D90B5D792163F1E05D28D52204D59F431808F78BF3E1395E9C98D150D248BA59D1A678616AD1324C3AA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Галина Валентиновна</dc:creator>
  <cp:lastModifiedBy>Герасимова Галина Валентиновна</cp:lastModifiedBy>
  <cp:revision>1</cp:revision>
  <dcterms:created xsi:type="dcterms:W3CDTF">2016-12-28T06:35:00Z</dcterms:created>
  <dcterms:modified xsi:type="dcterms:W3CDTF">2016-12-28T06:36:00Z</dcterms:modified>
</cp:coreProperties>
</file>