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fldChar w:fldCharType="begin"/>
      </w:r>
      <w:r>
        <w:rPr>
          <w:rFonts w:ascii="Verdana" w:hAnsi="Verdana"/>
          <w:sz w:val="18"/>
          <w:szCs w:val="18"/>
        </w:rPr>
        <w:instrText xml:space="preserve"> HYPERLINK "http://www.admoil.ru/economic/licenzirovanie/npa/1459.docx" </w:instrText>
      </w:r>
      <w:r>
        <w:rPr>
          <w:rFonts w:ascii="Verdana" w:hAnsi="Verdana"/>
          <w:sz w:val="18"/>
          <w:szCs w:val="18"/>
        </w:rPr>
        <w:fldChar w:fldCharType="separate"/>
      </w:r>
      <w:r>
        <w:rPr>
          <w:rStyle w:val="a5"/>
          <w:rFonts w:ascii="Verdana" w:hAnsi="Verdana"/>
          <w:sz w:val="18"/>
          <w:szCs w:val="18"/>
        </w:rPr>
        <w:t>Постановление Правительства Российской Федерации от 29.12.2015 № 1459 «О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</w:t>
      </w:r>
      <w:r>
        <w:rPr>
          <w:rFonts w:ascii="Verdana" w:hAnsi="Verdana"/>
          <w:sz w:val="18"/>
          <w:szCs w:val="18"/>
        </w:rPr>
        <w:fldChar w:fldCharType="end"/>
      </w:r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7" w:history="1">
        <w:r>
          <w:rPr>
            <w:rStyle w:val="a5"/>
            <w:rFonts w:ascii="Verdana" w:hAnsi="Verdana"/>
            <w:sz w:val="18"/>
            <w:szCs w:val="18"/>
          </w:rPr>
          <w:t xml:space="preserve">Постановление Правительства Ханты-Мансийского автономного округа – Югры от 11.03.2016 № 70-п «О порядке организации и осуществления государственного контроля за представлением в Департамент экономического развития Ханты-Мансийского автономного округа - Югры деклараций об объеме розничной продажи алкогольной и спиртосодержащей продукции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в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Ханты-Мансийском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автономном округе – Югре»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8" w:history="1">
        <w:r>
          <w:rPr>
            <w:rStyle w:val="a5"/>
            <w:rFonts w:ascii="Verdana" w:hAnsi="Verdana"/>
            <w:sz w:val="18"/>
            <w:szCs w:val="18"/>
          </w:rPr>
          <w:t>Постановление Правительства Ханты-Мансийского автономного округа – Югры от 01.12.2017 № 475-п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9" w:history="1">
        <w:proofErr w:type="gramStart"/>
        <w:r>
          <w:rPr>
            <w:rStyle w:val="a5"/>
            <w:rFonts w:ascii="Verdana" w:hAnsi="Verdana"/>
            <w:sz w:val="18"/>
            <w:szCs w:val="18"/>
          </w:rPr>
          <w:t>Постановление Правительства Ханты-Мансийского автономного округа – Югры от 23.03.2018 № 77-п «О внесении изменений в приложение к постановлению Правительства Ханты-Мансийского автономного округа-Югры от 01 декабря 2017 года № 475-п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 и признании утратившими силу некоторых постановлений Правительства Ханты-Мансийского автономного округа – Югры»</w:t>
        </w:r>
      </w:hyperlink>
      <w:proofErr w:type="gramEnd"/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0" w:history="1">
        <w:r>
          <w:rPr>
            <w:rStyle w:val="a5"/>
            <w:rFonts w:ascii="Verdana" w:hAnsi="Verdana"/>
            <w:sz w:val="18"/>
            <w:szCs w:val="18"/>
          </w:rPr>
          <w:t>Постановление Правительства Ханты-Мансийского автономного округа – Югры от 22.06.2018 № 189-п «О внесении изменения в приложение к постановлению Правительства Ханты-Мансийского автономного округа-Югры от 01 декабря 2017 года № 475-п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1" w:history="1">
        <w:r>
          <w:rPr>
            <w:rStyle w:val="a5"/>
            <w:rFonts w:ascii="Verdana" w:hAnsi="Verdana"/>
            <w:sz w:val="18"/>
            <w:szCs w:val="18"/>
          </w:rPr>
          <w:t xml:space="preserve">Постановление Правительства Ханты-Мансийского автономного округа – Югры от 5.10.2018 № 361-п «О порядке организации и осуществления лицензионного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контроля за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заготовкой, хранением, переработкой и реализацией лома черных металлов, цветных металлов»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2" w:history="1">
        <w:r>
          <w:rPr>
            <w:rStyle w:val="a5"/>
            <w:rFonts w:ascii="Verdana" w:hAnsi="Verdana"/>
            <w:sz w:val="18"/>
            <w:szCs w:val="18"/>
          </w:rPr>
          <w:t>Постановление Правительства Ханты-Мансийского автономного округа – Югры от 19.10.2018 № 383-п «О внесении изменений в приложение к постановлению Правительства Ханты-Мансийского автономного округа-Югры от 01 декабря 2017 года № 475-п «О порядке организации и осуществления регионального государственного контроля (надзора) в области розничной продажи алкогольной и спиртосодержащей продукции»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3" w:history="1">
        <w:r>
          <w:rPr>
            <w:rStyle w:val="a5"/>
            <w:rFonts w:ascii="Verdana" w:hAnsi="Verdana"/>
            <w:sz w:val="18"/>
            <w:szCs w:val="18"/>
          </w:rPr>
          <w:t xml:space="preserve">Закон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в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Ханты-Мансийском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автономном округе – Югре»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4" w:history="1">
        <w:r>
          <w:rPr>
            <w:rStyle w:val="a5"/>
            <w:rFonts w:ascii="Verdana" w:hAnsi="Verdana"/>
            <w:sz w:val="18"/>
            <w:szCs w:val="18"/>
          </w:rPr>
          <w:t xml:space="preserve">Закон Ханты-Мансийского автономного округа – Югры от 31.03.2017 № 12-оз «О внесении изменений в Закон Ханты-Мансийского автономного округа-Югры «О регулировании отдельных вопросов в области оборота этилового спирта, алкогольной и спиртосодержащей продукции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в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Ханты-Мансийском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автономном округе – Югре»</w:t>
        </w:r>
      </w:hyperlink>
    </w:p>
    <w:p w:rsidR="00CA3F7C" w:rsidRDefault="00CA3F7C" w:rsidP="00CA3F7C">
      <w:pPr>
        <w:pStyle w:val="a3"/>
        <w:rPr>
          <w:rFonts w:ascii="Verdana" w:hAnsi="Verdana"/>
          <w:sz w:val="18"/>
          <w:szCs w:val="18"/>
        </w:rPr>
      </w:pPr>
      <w:hyperlink r:id="rId15" w:history="1">
        <w:r>
          <w:rPr>
            <w:rStyle w:val="a5"/>
            <w:rFonts w:ascii="Verdana" w:hAnsi="Verdana"/>
            <w:sz w:val="18"/>
            <w:szCs w:val="18"/>
          </w:rPr>
          <w:t xml:space="preserve">Закон Ханты-Мансийского автономного округа – Югры от 23.11.2017 № 77-оз «О внесении изменений в Закон Ханты-Мансийского автономного округа-Югры «О регулировании отдельных вопросов в области оборота этилового спирта, алкогольной и спиртосодержащей продукции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в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</w:t>
        </w:r>
        <w:proofErr w:type="gramStart"/>
        <w:r>
          <w:rPr>
            <w:rStyle w:val="a5"/>
            <w:rFonts w:ascii="Verdana" w:hAnsi="Verdana"/>
            <w:sz w:val="18"/>
            <w:szCs w:val="18"/>
          </w:rPr>
          <w:t>Ханты-Мансийском</w:t>
        </w:r>
        <w:proofErr w:type="gramEnd"/>
        <w:r>
          <w:rPr>
            <w:rStyle w:val="a5"/>
            <w:rFonts w:ascii="Verdana" w:hAnsi="Verdana"/>
            <w:sz w:val="18"/>
            <w:szCs w:val="18"/>
          </w:rPr>
          <w:t xml:space="preserve"> автономном округе - Югре»</w:t>
        </w:r>
      </w:hyperlink>
    </w:p>
    <w:p w:rsidR="00CA3F7C" w:rsidRDefault="00CA3F7C" w:rsidP="00CA3F7C">
      <w:pPr>
        <w:rPr>
          <w:rFonts w:ascii="Times New Roman" w:hAnsi="Times New Roman"/>
          <w:sz w:val="24"/>
          <w:szCs w:val="24"/>
        </w:rPr>
      </w:pPr>
      <w:r>
        <w:pict>
          <v:rect id="_x0000_i1035" style="width:0;height:1.5pt" o:hralign="center" o:hrstd="t" o:hr="t" fillcolor="#a0a0a0" stroked="f"/>
        </w:pict>
      </w:r>
    </w:p>
    <w:p w:rsidR="00D072E3" w:rsidRPr="00D072E3" w:rsidRDefault="00D072E3" w:rsidP="00CA3F7C">
      <w:pPr>
        <w:rPr>
          <w:color w:val="000000"/>
          <w:lang w:eastAsia="ru-RU"/>
        </w:rPr>
      </w:pPr>
      <w:bookmarkStart w:id="0" w:name="_GoBack"/>
      <w:bookmarkEnd w:id="0"/>
      <w:proofErr w:type="gramStart"/>
      <w:r w:rsidRPr="00D072E3">
        <w:rPr>
          <w:lang w:eastAsia="ru-RU"/>
        </w:rPr>
        <w:t>15.12.2015</w:t>
      </w:r>
      <w:r w:rsidRPr="00D072E3">
        <w:rPr>
          <w:lang w:eastAsia="ru-RU"/>
        </w:rPr>
        <w:br/>
      </w:r>
      <w:r w:rsidRPr="00D072E3">
        <w:rPr>
          <w:b/>
          <w:bCs/>
          <w:color w:val="800000"/>
          <w:lang w:eastAsia="ru-RU"/>
        </w:rPr>
        <w:t>Уважаемые руководители предприятий и индивидуальные предприниматели!</w:t>
      </w:r>
      <w:r w:rsidRPr="00D072E3">
        <w:rPr>
          <w:color w:val="800000"/>
          <w:lang w:eastAsia="ru-RU"/>
        </w:rPr>
        <w:t> </w:t>
      </w:r>
      <w:r w:rsidRPr="00D072E3">
        <w:rPr>
          <w:lang w:eastAsia="ru-RU"/>
        </w:rPr>
        <w:br/>
        <w:t>18 декабря 2015 года в 14.30 часов Департамент экономического развития Ханты-Мансийского автономного округа – Югры организует проведение семинара (в форме видеоконференции) для индивидуальных предпринимателей и представителей лицензиатов, осуществляющих розничную продажу алкогольной продукции, по подключению технических средств и передаче сведений в единую государственную автоматизированную информационную систему учета объема</w:t>
      </w:r>
      <w:proofErr w:type="gramEnd"/>
      <w:r w:rsidRPr="00D072E3">
        <w:rPr>
          <w:lang w:eastAsia="ru-RU"/>
        </w:rPr>
        <w:t xml:space="preserve"> </w:t>
      </w:r>
      <w:proofErr w:type="gramStart"/>
      <w:r w:rsidRPr="00D072E3">
        <w:rPr>
          <w:lang w:eastAsia="ru-RU"/>
        </w:rPr>
        <w:lastRenderedPageBreak/>
        <w:t>производства и оборота этилового спирта, алкогольной и</w:t>
      </w:r>
      <w:proofErr w:type="gramEnd"/>
      <w:r w:rsidRPr="00D072E3">
        <w:rPr>
          <w:lang w:eastAsia="ru-RU"/>
        </w:rPr>
        <w:t xml:space="preserve"> спиртосодержащей продукции (ЕГАИС). </w:t>
      </w:r>
      <w:r w:rsidRPr="00D072E3">
        <w:rPr>
          <w:lang w:eastAsia="ru-RU"/>
        </w:rPr>
        <w:br/>
      </w:r>
      <w:r w:rsidRPr="00D072E3">
        <w:rPr>
          <w:lang w:eastAsia="ru-RU"/>
        </w:rPr>
        <w:br/>
        <w:t xml:space="preserve">Место проведения видеоконференции: </w:t>
      </w:r>
      <w:proofErr w:type="spellStart"/>
      <w:r w:rsidRPr="00D072E3">
        <w:rPr>
          <w:lang w:eastAsia="ru-RU"/>
        </w:rPr>
        <w:t>г</w:t>
      </w:r>
      <w:proofErr w:type="gramStart"/>
      <w:r w:rsidRPr="00D072E3">
        <w:rPr>
          <w:lang w:eastAsia="ru-RU"/>
        </w:rPr>
        <w:t>.Н</w:t>
      </w:r>
      <w:proofErr w:type="gramEnd"/>
      <w:r w:rsidRPr="00D072E3">
        <w:rPr>
          <w:lang w:eastAsia="ru-RU"/>
        </w:rPr>
        <w:t>ефтеюганск</w:t>
      </w:r>
      <w:proofErr w:type="spellEnd"/>
      <w:r w:rsidRPr="00D072E3">
        <w:rPr>
          <w:lang w:eastAsia="ru-RU"/>
        </w:rPr>
        <w:t xml:space="preserve">, 3 </w:t>
      </w:r>
      <w:proofErr w:type="spellStart"/>
      <w:r w:rsidRPr="00D072E3">
        <w:rPr>
          <w:lang w:eastAsia="ru-RU"/>
        </w:rPr>
        <w:t>мкр</w:t>
      </w:r>
      <w:proofErr w:type="spellEnd"/>
      <w:r w:rsidRPr="00D072E3">
        <w:rPr>
          <w:lang w:eastAsia="ru-RU"/>
        </w:rPr>
        <w:t xml:space="preserve">., 21 д. (здание администрации Нефтеюганского района, 314 </w:t>
      </w:r>
      <w:proofErr w:type="spellStart"/>
      <w:r w:rsidRPr="00D072E3">
        <w:rPr>
          <w:lang w:eastAsia="ru-RU"/>
        </w:rPr>
        <w:t>каб</w:t>
      </w:r>
      <w:proofErr w:type="spellEnd"/>
      <w:r w:rsidRPr="00D072E3">
        <w:rPr>
          <w:lang w:eastAsia="ru-RU"/>
        </w:rPr>
        <w:t>.).</w:t>
      </w: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5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23.10.2015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Уважаемые руководители предприятий и индивидуальные предприниматели!</w:t>
      </w:r>
      <w:r w:rsidRPr="00D072E3">
        <w:rPr>
          <w:rFonts w:ascii="Arial" w:eastAsia="Times New Roman" w:hAnsi="Arial" w:cs="Arial"/>
          <w:color w:val="800000"/>
          <w:sz w:val="18"/>
          <w:szCs w:val="18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26 октября 2015 года в 9.30 часов Департамент экономического развития Ханты-Мансийского автономного округа – Югры организует проведение семинара для индивидуальных предпринимателей и организаций, осуществляющих розничную продажу алкогольной продукции, по подключению технических средств и передаче сведений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(ЕГАИС).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 xml:space="preserve">Место проведения семинара: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г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.Х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анты-Мансийск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,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ул.Мира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 д.5, здание Дома Правительства (конференц-зал).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 xml:space="preserve">Контактное лицо в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Депэкономики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Югры –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Алеева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Елена Анатольевна, тел.: 8(3467)32-16-35.</w:t>
      </w: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6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30.09.2015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Вниманию индивидуальных предпринимателей и организаций, осуществляющих розничную продажу пива!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Депэкономика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Югры информирует об обязанности с 1 января 2016 года представлять сведения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(ЕГАИС) </w:t>
      </w:r>
      <w:r w:rsidRPr="00D072E3">
        <w:rPr>
          <w:rFonts w:ascii="Arial" w:eastAsia="Times New Roman" w:hAnsi="Arial" w:cs="Arial"/>
          <w:b/>
          <w:bCs/>
          <w:color w:val="464646"/>
          <w:sz w:val="18"/>
          <w:szCs w:val="18"/>
          <w:lang w:eastAsia="ru-RU"/>
        </w:rPr>
        <w:t>в части подтверждения факта закупки пива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(пивных напитков).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Ответственность за непредставление сведений в ЕГАИС предусмотрена ст. 14.19. КоАП РФ.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Информация о порядке подключения кассовых аппаратов к ЕГАИС размещена на портале </w:t>
      </w:r>
      <w:hyperlink r:id="rId16" w:history="1">
        <w:r w:rsidRPr="00D072E3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http://egais.ru/</w:t>
        </w:r>
      </w:hyperlink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 Консультирование по вопросам требуемого оборудования и организации процесса подключения к системе осуществляет </w:t>
      </w:r>
      <w:r w:rsidRPr="00D072E3">
        <w:rPr>
          <w:rFonts w:ascii="Arial" w:eastAsia="Times New Roman" w:hAnsi="Arial" w:cs="Arial"/>
          <w:b/>
          <w:bCs/>
          <w:color w:val="464646"/>
          <w:sz w:val="18"/>
          <w:szCs w:val="18"/>
          <w:lang w:eastAsia="ru-RU"/>
        </w:rPr>
        <w:t>Дежурная служба ЕГАИС. Телефон Дежурной службы ЕГАИС: 8(499)250-03-73, адрес электронной почты:</w:t>
      </w:r>
      <w:r w:rsidRPr="00D072E3">
        <w:rPr>
          <w:rFonts w:ascii="Arial" w:eastAsia="Times New Roman" w:hAnsi="Arial" w:cs="Arial"/>
          <w:color w:val="464646"/>
          <w:sz w:val="18"/>
          <w:szCs w:val="18"/>
          <w:shd w:val="clear" w:color="auto" w:fill="DDDDDD"/>
          <w:lang w:eastAsia="ru-RU"/>
        </w:rPr>
        <w:t> </w:t>
      </w:r>
      <w:hyperlink r:id="rId17" w:history="1">
        <w:r w:rsidRPr="00D072E3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service_egais@fsrar.ru</w:t>
        </w:r>
      </w:hyperlink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Вниманию индивидуальных предпринимателей и организаций, осуществляющих розничную продажу пива без лицензии!</w:t>
      </w:r>
      <w:r w:rsidRPr="00D072E3">
        <w:rPr>
          <w:rFonts w:ascii="Arial" w:eastAsia="Times New Roman" w:hAnsi="Arial" w:cs="Arial"/>
          <w:color w:val="800000"/>
          <w:sz w:val="18"/>
          <w:szCs w:val="18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Депэкономика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Югры информирует об обязанности представления деклараций об обороте алкогольной продукции по форме согласно приложению № 12 к Правилам представления деклараций об объеме производства и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9 августа 2012 года №815.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Декларации представляются в электронном виде, ежеквартально, не позднее 20-го числа месяца, следующего за отчетным периодом. За 3 квартал 2015 года декларации необходимо представить в срок до 20 октября 2015 года, за 4 квартал 2015 - до 20 января 2016 года и т.д.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Ответственность за искажение информации и (или) нарушение порядка и сроков при представлении деклараций предусмотрена статьёй 15.13 КоАП РФ.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 xml:space="preserve">Подробная информация о порядке представления деклараций размещена на сайте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Депэкономики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Югры </w:t>
      </w:r>
      <w:hyperlink r:id="rId18" w:history="1">
        <w:r w:rsidRPr="00D072E3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www.depeconom.admhmao.ru</w:t>
        </w:r>
      </w:hyperlink>
      <w:r w:rsidRPr="00D072E3">
        <w:rPr>
          <w:rFonts w:ascii="Arial" w:eastAsia="Times New Roman" w:hAnsi="Arial" w:cs="Arial"/>
          <w:color w:val="464646"/>
          <w:sz w:val="18"/>
          <w:szCs w:val="18"/>
          <w:shd w:val="clear" w:color="auto" w:fill="DDDDDD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в разделе «Лицензирование / Декларирование розничной продажи алкогольной и спиртосодержащей продукции, пива, </w:t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пуаре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 медовухи». Консультирование по вопросам декларирования осуществляется по телефону 8(3467)32-16-59.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Вниманию лицензиатов, осуществляющих розничную продажу алкогольной и спиртосодержащей продукции!</w:t>
      </w:r>
      <w:r w:rsidRPr="00D072E3">
        <w:rPr>
          <w:rFonts w:ascii="Arial" w:eastAsia="Times New Roman" w:hAnsi="Arial" w:cs="Arial"/>
          <w:color w:val="800000"/>
          <w:sz w:val="18"/>
          <w:szCs w:val="18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proofErr w:type="spell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Депэкономика</w:t>
      </w:r>
      <w:proofErr w:type="spell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Югры информирует об обязанности представлять сведения в единую и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(ЕГАИС).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С 1 января 2016 года - организации, осуществляющие розничную продажу алкогольной продукции в городских и сельских поселениях (в части подтверждения факта закупки);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С 1 июля 2016 года - организации, осуществляющие розничную продажу алкогольной продукции в городских поселениях (в части розничной продажи);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С 1 июля 2017 года - организации, осуществляющие розничную продажу алкогольной продукции в сельских поселениях (в части розничной продажи).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Ответственность за непредставление сведений в ЕГАИС предусмотрена статьёй. 14.19. КоАП РФ.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В случае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,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если информация об обороте алкогольной продукции не зафиксирована в ЕГАИС, то лицензия на розничную продажу алкогольной продукции может быть аннулирована решением суда.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Информация о порядке подключения кассовых аппаратов к ЕГАИС размещена на портале egais.ru. Консультирование по вопросам требуемого оборудования и организации процесса подключения к системе осуществляет </w:t>
      </w:r>
      <w:r w:rsidRPr="00D072E3">
        <w:rPr>
          <w:rFonts w:ascii="Arial" w:eastAsia="Times New Roman" w:hAnsi="Arial" w:cs="Arial"/>
          <w:b/>
          <w:bCs/>
          <w:color w:val="464646"/>
          <w:sz w:val="18"/>
          <w:szCs w:val="18"/>
          <w:lang w:eastAsia="ru-RU"/>
        </w:rPr>
        <w:t xml:space="preserve">Дежурная служба ЕГАИС. Телефон Дежурной службы ЕГАИС: 8(499)250-03-73, адрес электронной </w:t>
      </w:r>
      <w:proofErr w:type="spellStart"/>
      <w:r w:rsidRPr="00D072E3">
        <w:rPr>
          <w:rFonts w:ascii="Arial" w:eastAsia="Times New Roman" w:hAnsi="Arial" w:cs="Arial"/>
          <w:b/>
          <w:bCs/>
          <w:color w:val="464646"/>
          <w:sz w:val="18"/>
          <w:szCs w:val="18"/>
          <w:lang w:eastAsia="ru-RU"/>
        </w:rPr>
        <w:t>почты:</w:t>
      </w:r>
      <w:hyperlink r:id="rId19" w:history="1">
        <w:r w:rsidRPr="00D072E3">
          <w:rPr>
            <w:rFonts w:ascii="Arial" w:eastAsia="Times New Roman" w:hAnsi="Arial" w:cs="Arial"/>
            <w:color w:val="0000FF"/>
            <w:sz w:val="18"/>
            <w:szCs w:val="18"/>
            <w:lang w:eastAsia="ru-RU"/>
          </w:rPr>
          <w:t>service_egais@fsrar.ru</w:t>
        </w:r>
        <w:proofErr w:type="spellEnd"/>
      </w:hyperlink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.</w:t>
      </w: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7" style="width:463.05pt;height:.75pt" o:hrpct="990" o:hrstd="t" o:hrnoshade="t" o:hr="t" fillcolor="black" stroked="f"/>
        </w:pict>
      </w:r>
    </w:p>
    <w:p w:rsidR="00D072E3" w:rsidRPr="00022368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05.03.2015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>Вниманию юридических лиц, осуществляющих розничную продажу алкогольной продукции!</w:t>
      </w:r>
      <w:r w:rsidRPr="00D072E3">
        <w:rPr>
          <w:rFonts w:ascii="Arial" w:eastAsia="Times New Roman" w:hAnsi="Arial" w:cs="Arial"/>
          <w:color w:val="800000"/>
          <w:sz w:val="18"/>
          <w:szCs w:val="18"/>
          <w:lang w:eastAsia="ru-RU"/>
        </w:rPr>
        <w:t> 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 xml:space="preserve">Думой Ханты-Мансийского автономного округа – Югры принят Закон от 20.02.2015 № 8 «О внесении изменений в закон Ханты-Мансийского автономного округа – Югры «Об установлении дополнительных ограничений времени и мест продажи алкогольной продукции 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Ханты-Мансийском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автономном округе – Югре». Подробнее </w:t>
      </w:r>
      <w:hyperlink r:id="rId20" w:tgtFrame="_blank" w:history="1">
        <w:r w:rsidRPr="00D072E3">
          <w:rPr>
            <w:rFonts w:ascii="Arial" w:eastAsia="Times New Roman" w:hAnsi="Arial" w:cs="Arial"/>
            <w:color w:val="144C87"/>
            <w:sz w:val="18"/>
            <w:szCs w:val="18"/>
            <w:lang w:eastAsia="ru-RU"/>
          </w:rPr>
          <w:t>здесь.</w:t>
        </w:r>
      </w:hyperlink>
    </w:p>
    <w:p w:rsidR="00022368" w:rsidRDefault="00022368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022368" w:rsidRPr="00022368" w:rsidRDefault="00022368" w:rsidP="0002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368" w:rsidRPr="00022368" w:rsidRDefault="00082A44" w:rsidP="0002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3.05pt;height:.75pt" o:hrpct="990" o:hrstd="t" o:hrnoshade="t" o:hr="t" fillcolor="black" stroked="f"/>
        </w:pict>
      </w:r>
    </w:p>
    <w:p w:rsidR="00022368" w:rsidRPr="00022368" w:rsidRDefault="00022368" w:rsidP="00022368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 исполнение Закона Ханты-Мансийского автономного округа - Югры от 10.07.2010 № 112-оз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области оборота этилового спирта» администрации Нефтеюганского района переданы полномочия по лицензированию розничной продажи алкогольной продукции.</w:t>
      </w:r>
    </w:p>
    <w:p w:rsidR="00022368" w:rsidRPr="00022368" w:rsidRDefault="00022368" w:rsidP="00022368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Данные полномочия с 1 января 2011 года осуществляет комитет по экономической политике и предпринимательству.</w:t>
      </w:r>
    </w:p>
    <w:p w:rsidR="00022368" w:rsidRPr="00022368" w:rsidRDefault="00022368" w:rsidP="00022368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Обращаться по адресу: </w:t>
      </w:r>
      <w:proofErr w:type="spellStart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</w:t>
      </w:r>
      <w:proofErr w:type="gramStart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.Н</w:t>
      </w:r>
      <w:proofErr w:type="gramEnd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ефтеюганск</w:t>
      </w:r>
      <w:proofErr w:type="spellEnd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мкр.3, д.21, кабинет 505; главный специалист отдела по предпринимательству и защите прав потребителей комитета по экономической политике и предпринимательству </w:t>
      </w:r>
      <w:proofErr w:type="spellStart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Зантимирова</w:t>
      </w:r>
      <w:proofErr w:type="spellEnd"/>
      <w:r w:rsidRPr="0002236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Виктория Евгеньевна телефон: 8 (3463) 250-163, факс: 250-193; режим работы: понедельник, вторник, среда, четверг с 8-30 до 13-00, с 14-00 до 17-30; пятница с 8-30 до 12-30</w:t>
      </w:r>
    </w:p>
    <w:p w:rsidR="00022368" w:rsidRPr="00022368" w:rsidRDefault="00022368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2368" w:rsidRPr="00022368" w:rsidRDefault="00022368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22368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9" style="width:463pt;height:.75pt" o:hrpct="990" o:hrstd="t" o:hrnoshade="t" o:hr="t" fillcolor="black" stroked="f"/>
        </w:pict>
      </w:r>
    </w:p>
    <w:p w:rsidR="00D072E3" w:rsidRDefault="00D072E3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022368" w:rsidRPr="00022368" w:rsidRDefault="00022368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20.11.2014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>В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связи с принятием Закона Ханты-Мансийского автономного округа – Югры от 29.07.2014 № 59-оз «О признании утратившими силу некоторых Законов и отдельных положений некоторых Законов Ханты-Мансийского автономного округа – Югры». С 1 января 2015 года отдельные государственные полномочия в области оборота этилового спирта, алкогольной и спиртосодержащей продукции будут переданы в Департамент экономического развития Ханты-Мансийского автономного округа – Югры.</w:t>
      </w:r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br/>
        <w:t xml:space="preserve">По дополнительным вопросам обращаться в комитет по экономической политике и предпринимательству администрации Нефтеюганского района. Телефон: 8(3463)250163, факс: 250-193; режим работы: понедельник, вторник, среда, четверг с 8-30 до 13-00, с 14-00 до 17-30; пятница с 8-30 </w:t>
      </w:r>
      <w:proofErr w:type="gramStart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до</w:t>
      </w:r>
      <w:proofErr w:type="gramEnd"/>
      <w:r w:rsidRPr="00D072E3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12-30.</w:t>
      </w:r>
    </w:p>
    <w:p w:rsidR="00D072E3" w:rsidRPr="00D072E3" w:rsidRDefault="00D072E3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0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19.12.2013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Департамент экономического развития Ханты-Мансийского автономного округа - Югры обращает внимание организаций и индивидуальных предпринимателей, осуществляющих учет и оборот алкогольной и спиртосодержащей продукции о вступлении в силу с 1 января 2014 года постановления Правительства Российской Федерации от 15 ноября 2013 года № 1024 «О внесении изменений в Правила представления деклараций об объеме производства, оборота и (или) использования этилового спирта, алкогольной и спиртосодержащей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продукции, об использовании производственных мощностей» внесены изменения в Правила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утвержденного постановлением Правительства Российской Федерации от 09 августа 2012 года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мощностей»: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Декларации представляются в форме электронного документа, подписанного усиленной квалифицированной электронной подписью, по телекоммуникационным каналам связи;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 Декларации представляются ежеквартально (за отчетный квартал), не позднее 20-го числа месяца, следующего за истекшим отчетным периодом;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3. Декларации заполняются в соответствии с Порядком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 приказом </w:t>
      </w:r>
      <w:proofErr w:type="spell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Росалкогольрегулирования</w:t>
      </w:r>
      <w:proofErr w:type="spell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 23.08.2012 № 231;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Объемы производства и оборота сидра, </w:t>
      </w:r>
      <w:proofErr w:type="spell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пуаре</w:t>
      </w:r>
      <w:proofErr w:type="spell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медовухи отражаются по коду 260 «Слабоалкогольная продукция»: организациями и индивидуальными предпринимателями, осуществляющими розничную продажу алкогольной продукции в декларации по форме согласно приложению № 12. С 1 ноября 2013 года декларации представляются в форме электронного документа, используя формат версии 4.30 на основе XML (Приказ от 5 августа 2013 года № 198 «О формате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мощностей»).</w:t>
      </w:r>
    </w:p>
    <w:p w:rsidR="00D072E3" w:rsidRPr="00D072E3" w:rsidRDefault="00D072E3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1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11.02.2013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Вниманию руководителей предприятий, индивидуальных предпринимателей, осуществляющих розничную продажу пива и пивных напитков: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В соответствии с Федеральным законом от 22.11.1995 № 171-ФЗ на 01.01.2013 действуют следующие положения о розничной продаже пива и пивных напитков: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1) пиво и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напитки, изготовленные на его основе относятся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 алкогольной продукции (до 01.01.2013 не применялось в отношении пива и пивных напитков с содержанием этилового спирта 5 % и менее);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2) розничная продажа пива и пивных напитков осуществляется организациями и индивидуальными предпринимателями;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3) не допускается розничная продажа алкогольной продукции: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в детских, образовательных, медицинских организациях, на объектах спорта, на прилегающих к ним территориях;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в организациях культуры, за исключением розничной продажи алкогольной продукции, осуществляемой организациями, и розничной продажи пива и пивных напитков, осуществляемой индивидуальными предпринимателями, при оказании ими услуг общественного питания;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на оптовых и розничных рынках, на вокзалах, в аэропортах, в иных местах массового скопления граждан и местах нахождения источников повышенной опасности, определенных органами государственной власти субъектов Российской Федерации в порядке, установленном Правительством Российской Федерации. Указанные ограничения действуют также на прилегающих к таким местам территориях;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на объектах военного назначения и на прилегающих к ним территориях;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без сопроводительных документов в соответствии с требованиями вышеуказанного Федерального закона;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- несовершеннолетним.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соответствии с Федеральным законом от 12.11.2012 N 193-ФЗ "О внесении изменений в статьи 3.5 и 14.16 Кодекса Российской Федерации об административных правонарушениях" административный штраф, налагаемый на граждан за розничную продажу несовершеннолетнему алкогольной продукции, увеличен в 10 раз.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Предусмотрено, что розничная продажа несовершеннолетнему алкогольной продукции, если это действие не содержит уголовно наказуемого деяния, влечет наложение штрафа на граждан в размере от 30 тысяч до 50 тысяч рублей, на должностных лиц - от 100 тысяч до 200 тысяч рублей (ранее - от 3000 до 5000 рублей, и от 10 тысяч до 20 тысяч рублей соответственно).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Штраф, налагаемый на юридических лиц, составит от 300 тысяч до 500 тысяч рублей (ранее - от 80 тысяч до 100 тысяч рублей);</w:t>
      </w:r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4) не допускается розничная продажа алкогольной продукции в нестационарных торговых объектах – торговых объектах, представляющих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5) организации и индивидуальные предприниматели, осуществляющие розничную продажу пива и пивных напитков,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помещения, а также контрольно-кассовую технику.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Согласно Гражданскому кодексу Российской Федерации договор аренды здания или сооружения, заключенный на срок не менее года, подлежит государственной регистрации и считается заключенным с момента такой регистрации;</w:t>
      </w:r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6) лицензированию подлежат виды деятельности по производству и обороту этилового спирта, алкогольной спиртосодержащей продукции, за исключением:</w:t>
      </w:r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производства и оборота спирта по фармакопейным статьям, пива и пивных напитков.</w:t>
      </w:r>
      <w:proofErr w:type="gramEnd"/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соответствии с Законом Ханты-Мансийского Югры от 31.03.2012 №34-оз установлены дополнительные ограничения времени продажи алкогольной продукции, осуществляемой организациями, и розничной продажи пива, осуществляемой при оказании такими организациями и индивидуальными предпринимателями услуг общественного питания:</w:t>
      </w:r>
      <w:r w:rsidRPr="00D072E3">
        <w:rPr>
          <w:rFonts w:ascii="Arial" w:eastAsia="Times New Roman" w:hAnsi="Arial" w:cs="Arial"/>
          <w:color w:val="333333"/>
          <w:sz w:val="18"/>
          <w:szCs w:val="18"/>
          <w:shd w:val="clear" w:color="auto" w:fill="DDDDDD"/>
          <w:lang w:eastAsia="ru-RU"/>
        </w:rPr>
        <w:t> </w:t>
      </w:r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 01 января по 30 июня 2013 года – с 21.00 до 08.00 по местному времени;</w:t>
      </w:r>
      <w:r w:rsidRPr="00D072E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с 01 июля 2013 – с 20.00 до 08.00 по местному времени.</w:t>
      </w:r>
      <w:proofErr w:type="gramEnd"/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2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04.07.2012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Законом Ханты-Мансийского автономного округа – Югры от 31 марта 2012 года № 34-оз «Об установлении дополнительных ограничений времени и мест продажи алкогольной продукции в Ханты-Мансийском автономном округе – Югре», с 1 июля 2012 года установлены ограничения времени продажи алкогольной продукции, пива и пивных напитков с 22.00 до 8.00 часов местного времени (за исключением розничной продажи алкогольной продукции, пива и пивных напитков при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оказании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услуг общественного питания и розничной продажи алкогольной продукции, осуществляемой магазинами беспошлинной торговли).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 1 января 2013 года указанные требования не применяются в отношении розничной продажи пива и пивных напитков с содержанием этилового спирта 5 и менее процентов объема готовой продукции».</w:t>
      </w:r>
      <w:r w:rsidRPr="00D072E3">
        <w:rPr>
          <w:rFonts w:ascii="Arial" w:eastAsia="Times New Roman" w:hAnsi="Arial" w:cs="Arial"/>
          <w:color w:val="333333"/>
          <w:sz w:val="18"/>
          <w:szCs w:val="18"/>
          <w:shd w:val="clear" w:color="auto" w:fill="DDDDDD"/>
          <w:lang w:eastAsia="ru-RU"/>
        </w:rPr>
        <w:t> 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04.07.2012</w:t>
      </w:r>
      <w:proofErr w:type="gramStart"/>
      <w:r w:rsidRPr="00D072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бращаем внимание, что с 01 июля 2012 года вступают в силу дополнительные требования, установленные Федеральным законом от 18.07.2011 №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изготавливаемых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на его основе". В результате Вам необходимо обеспечить соблюдение требований изменений внесенных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3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27.06.2012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«Организациям и индивидуальным предпринимателям, осуществляющим розничную продажу алкогольной и спиртосодержащей продукции, пива и пивных напитков,</w:t>
      </w:r>
      <w:r w:rsidRPr="00D072E3">
        <w:rPr>
          <w:rFonts w:ascii="Arial" w:eastAsia="Times New Roman" w:hAnsi="Arial" w:cs="Arial"/>
          <w:color w:val="333333"/>
          <w:sz w:val="18"/>
          <w:szCs w:val="18"/>
          <w:shd w:val="clear" w:color="auto" w:fill="DDDDDD"/>
          <w:lang w:eastAsia="ru-RU"/>
        </w:rPr>
        <w:t> </w:t>
      </w:r>
      <w:hyperlink r:id="rId21" w:tgtFrame="_blank" w:history="1">
        <w:r w:rsidRPr="00D072E3">
          <w:rPr>
            <w:rFonts w:ascii="Arial" w:eastAsia="Times New Roman" w:hAnsi="Arial" w:cs="Arial"/>
            <w:color w:val="144C87"/>
            <w:sz w:val="18"/>
            <w:szCs w:val="18"/>
            <w:lang w:eastAsia="ru-RU"/>
          </w:rPr>
          <w:t xml:space="preserve">требуется пройти процедуру регистрации в личном кабинете </w:t>
        </w:r>
        <w:proofErr w:type="spellStart"/>
        <w:r w:rsidRPr="00D072E3">
          <w:rPr>
            <w:rFonts w:ascii="Arial" w:eastAsia="Times New Roman" w:hAnsi="Arial" w:cs="Arial"/>
            <w:color w:val="144C87"/>
            <w:sz w:val="18"/>
            <w:szCs w:val="18"/>
            <w:lang w:eastAsia="ru-RU"/>
          </w:rPr>
          <w:t>Росалкогольрегулирования</w:t>
        </w:r>
        <w:proofErr w:type="spellEnd"/>
      </w:hyperlink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».</w:t>
      </w:r>
    </w:p>
    <w:p w:rsidR="00D072E3" w:rsidRPr="00D072E3" w:rsidRDefault="00082A44" w:rsidP="00D072E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4" style="width:463.05pt;height:.75pt" o:hrpct="990" o:hrstd="t" o:hrnoshade="t" o:hr="t" fillcolor="black" stroked="f"/>
        </w:pic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25.01.2012</w:t>
      </w: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Думой Ханты – Мансийского автономного округа – Югры 16.12.2011 принят Закон «Об установлении требований к минимальному размеру оплаченного уставного капитала (уставного фонда) организаций при осуществлении розничной продажи алкогольной продукции на территории Ханты – Мансийского автономного округа – Югры» № 118-ОЗ (далее – Закон). В соответствии со ст. 1 Закона для организаций, осуществляющих розничную продажу алкогольной продукции на территории Ханты-Мансийского автономного округа – Югры (за исключением организаций общественного питания) вне границ городов установлен минимальный размер оплаченного уставного капитала (уставного фонда) в размере 500000 рублей.</w:t>
      </w:r>
    </w:p>
    <w:p w:rsidR="00D072E3" w:rsidRPr="00D072E3" w:rsidRDefault="00D072E3" w:rsidP="00D072E3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after="0" w:line="240" w:lineRule="auto"/>
        <w:ind w:left="30" w:right="3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Закон </w:t>
      </w:r>
      <w:proofErr w:type="gramStart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вступает в силу с 1 января 2012 года и применяется</w:t>
      </w:r>
      <w:proofErr w:type="gramEnd"/>
      <w:r w:rsidRPr="00D072E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отношении организаций (за исключением организаций общественного питания), получающих, продлевающих, а также переоформляющих в связи с реорганизацией юридического лица лицензии на розничную продажу алкогольной продукции на территории Ханты-Мансийского автономного округа – Югры.</w:t>
      </w:r>
    </w:p>
    <w:p w:rsidR="00B63292" w:rsidRPr="00D072E3" w:rsidRDefault="00082A44">
      <w:pPr>
        <w:rPr>
          <w:rFonts w:ascii="Arial" w:hAnsi="Arial" w:cs="Arial"/>
          <w:sz w:val="18"/>
          <w:szCs w:val="18"/>
        </w:rPr>
      </w:pPr>
    </w:p>
    <w:sectPr w:rsidR="00B63292" w:rsidRPr="00D07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44" w:rsidRDefault="00082A44" w:rsidP="00CA3F7C">
      <w:pPr>
        <w:spacing w:after="0" w:line="240" w:lineRule="auto"/>
      </w:pPr>
      <w:r>
        <w:separator/>
      </w:r>
    </w:p>
  </w:endnote>
  <w:endnote w:type="continuationSeparator" w:id="0">
    <w:p w:rsidR="00082A44" w:rsidRDefault="00082A44" w:rsidP="00CA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44" w:rsidRDefault="00082A44" w:rsidP="00CA3F7C">
      <w:pPr>
        <w:spacing w:after="0" w:line="240" w:lineRule="auto"/>
      </w:pPr>
      <w:r>
        <w:separator/>
      </w:r>
    </w:p>
  </w:footnote>
  <w:footnote w:type="continuationSeparator" w:id="0">
    <w:p w:rsidR="00082A44" w:rsidRDefault="00082A44" w:rsidP="00CA3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CB"/>
    <w:rsid w:val="00022368"/>
    <w:rsid w:val="00082A44"/>
    <w:rsid w:val="007361CB"/>
    <w:rsid w:val="00CA3F7C"/>
    <w:rsid w:val="00D072E3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D072E3"/>
  </w:style>
  <w:style w:type="character" w:styleId="a4">
    <w:name w:val="Strong"/>
    <w:basedOn w:val="a0"/>
    <w:uiPriority w:val="22"/>
    <w:qFormat/>
    <w:rsid w:val="00D072E3"/>
    <w:rPr>
      <w:b/>
      <w:bCs/>
    </w:rPr>
  </w:style>
  <w:style w:type="character" w:customStyle="1" w:styleId="mceitemhidden">
    <w:name w:val="mceitemhidden"/>
    <w:basedOn w:val="a0"/>
    <w:rsid w:val="00D072E3"/>
  </w:style>
  <w:style w:type="character" w:styleId="a5">
    <w:name w:val="Hyperlink"/>
    <w:basedOn w:val="a0"/>
    <w:uiPriority w:val="99"/>
    <w:semiHidden/>
    <w:unhideWhenUsed/>
    <w:rsid w:val="00D07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2E3"/>
  </w:style>
  <w:style w:type="paragraph" w:styleId="a6">
    <w:name w:val="header"/>
    <w:basedOn w:val="a"/>
    <w:link w:val="a7"/>
    <w:uiPriority w:val="99"/>
    <w:unhideWhenUsed/>
    <w:rsid w:val="00C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F7C"/>
  </w:style>
  <w:style w:type="paragraph" w:styleId="a8">
    <w:name w:val="footer"/>
    <w:basedOn w:val="a"/>
    <w:link w:val="a9"/>
    <w:uiPriority w:val="99"/>
    <w:unhideWhenUsed/>
    <w:rsid w:val="00C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">
    <w:name w:val="style8"/>
    <w:basedOn w:val="a0"/>
    <w:rsid w:val="00D072E3"/>
  </w:style>
  <w:style w:type="character" w:styleId="a4">
    <w:name w:val="Strong"/>
    <w:basedOn w:val="a0"/>
    <w:uiPriority w:val="22"/>
    <w:qFormat/>
    <w:rsid w:val="00D072E3"/>
    <w:rPr>
      <w:b/>
      <w:bCs/>
    </w:rPr>
  </w:style>
  <w:style w:type="character" w:customStyle="1" w:styleId="mceitemhidden">
    <w:name w:val="mceitemhidden"/>
    <w:basedOn w:val="a0"/>
    <w:rsid w:val="00D072E3"/>
  </w:style>
  <w:style w:type="character" w:styleId="a5">
    <w:name w:val="Hyperlink"/>
    <w:basedOn w:val="a0"/>
    <w:uiPriority w:val="99"/>
    <w:semiHidden/>
    <w:unhideWhenUsed/>
    <w:rsid w:val="00D072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72E3"/>
  </w:style>
  <w:style w:type="paragraph" w:styleId="a6">
    <w:name w:val="header"/>
    <w:basedOn w:val="a"/>
    <w:link w:val="a7"/>
    <w:uiPriority w:val="99"/>
    <w:unhideWhenUsed/>
    <w:rsid w:val="00C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F7C"/>
  </w:style>
  <w:style w:type="paragraph" w:styleId="a8">
    <w:name w:val="footer"/>
    <w:basedOn w:val="a"/>
    <w:link w:val="a9"/>
    <w:uiPriority w:val="99"/>
    <w:unhideWhenUsed/>
    <w:rsid w:val="00CA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economic/licenzirovanie/npa/475-p.pdf" TargetMode="External"/><Relationship Id="rId13" Type="http://schemas.openxmlformats.org/officeDocument/2006/relationships/hyperlink" Target="http://www.admoil.ru/economic/licenzirovanie/npa/46-&#1086;&#1079;.pdf" TargetMode="External"/><Relationship Id="rId18" Type="http://schemas.openxmlformats.org/officeDocument/2006/relationships/hyperlink" Target="http://www.depeconom.admhma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rvice.fsrar.ru/" TargetMode="External"/><Relationship Id="rId7" Type="http://schemas.openxmlformats.org/officeDocument/2006/relationships/hyperlink" Target="http://www.admoil.ru/economic/licenzirovanie/npa/70-p.doc" TargetMode="External"/><Relationship Id="rId12" Type="http://schemas.openxmlformats.org/officeDocument/2006/relationships/hyperlink" Target="http://www.admoil.ru/economic/licenzirovanie/npa/383-p.pdf" TargetMode="External"/><Relationship Id="rId17" Type="http://schemas.openxmlformats.org/officeDocument/2006/relationships/hyperlink" Target="mailto:service_egais@fsra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gais.ru/" TargetMode="External"/><Relationship Id="rId20" Type="http://schemas.openxmlformats.org/officeDocument/2006/relationships/hyperlink" Target="http://www.admoil.ru/economic/licenzirovanie/npa/8-20.02.2015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dmoil.ru/economic/licenzirovanie/npa/361-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oil.ru/economic/licenzirovanie/npa/77-oz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oil.ru/economic/licenzirovanie/npa/189-p.pdf" TargetMode="External"/><Relationship Id="rId19" Type="http://schemas.openxmlformats.org/officeDocument/2006/relationships/hyperlink" Target="mailto:service_egais@fsr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oil.ru/economic/licenzirovanie/npa/77-p.pdf" TargetMode="External"/><Relationship Id="rId14" Type="http://schemas.openxmlformats.org/officeDocument/2006/relationships/hyperlink" Target="http://www.admoil.ru/economic/licenzirovanie/npa/12-oz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2</cp:revision>
  <dcterms:created xsi:type="dcterms:W3CDTF">2018-12-19T05:58:00Z</dcterms:created>
  <dcterms:modified xsi:type="dcterms:W3CDTF">2018-12-19T05:58:00Z</dcterms:modified>
</cp:coreProperties>
</file>