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574" w:rsidRPr="009772B5" w:rsidRDefault="00284574" w:rsidP="009772B5">
      <w:pPr>
        <w:shd w:val="clear" w:color="auto" w:fill="FFFFFF"/>
        <w:spacing w:before="360"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4"/>
          <w:kern w:val="36"/>
          <w:sz w:val="48"/>
          <w:szCs w:val="48"/>
          <w:lang w:eastAsia="ru-RU"/>
        </w:rPr>
      </w:pPr>
      <w:bookmarkStart w:id="0" w:name="_GoBack"/>
      <w:r w:rsidRPr="009772B5">
        <w:rPr>
          <w:rFonts w:ascii="Times New Roman" w:eastAsia="Times New Roman" w:hAnsi="Times New Roman" w:cs="Times New Roman"/>
          <w:b/>
          <w:bCs/>
          <w:spacing w:val="4"/>
          <w:kern w:val="36"/>
          <w:sz w:val="48"/>
          <w:szCs w:val="48"/>
          <w:lang w:eastAsia="ru-RU"/>
        </w:rPr>
        <w:t>«Горячая линия» по вопросам качества и безопасности мясной и рыбной продукции и срокам годности</w:t>
      </w:r>
      <w:bookmarkEnd w:id="0"/>
      <w:r w:rsidRPr="009772B5">
        <w:rPr>
          <w:rFonts w:ascii="Times New Roman" w:eastAsia="Times New Roman" w:hAnsi="Times New Roman" w:cs="Times New Roman"/>
          <w:b/>
          <w:bCs/>
          <w:spacing w:val="4"/>
          <w:kern w:val="36"/>
          <w:sz w:val="48"/>
          <w:szCs w:val="48"/>
          <w:lang w:eastAsia="ru-RU"/>
        </w:rPr>
        <w:t xml:space="preserve"> </w:t>
      </w:r>
      <w:r w:rsidRPr="009772B5">
        <w:rPr>
          <w:rFonts w:ascii="Times New Roman" w:eastAsia="Times New Roman" w:hAnsi="Times New Roman" w:cs="Times New Roman"/>
          <w:b/>
          <w:spacing w:val="4"/>
          <w:sz w:val="48"/>
          <w:szCs w:val="48"/>
          <w:lang w:eastAsia="ru-RU"/>
        </w:rPr>
        <w:t>с 11 по 25 сентября 2020 года</w:t>
      </w:r>
    </w:p>
    <w:p w:rsidR="00284574" w:rsidRPr="009772B5" w:rsidRDefault="009772B5" w:rsidP="009772B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772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F02DB0B" wp14:editId="7B99FD60">
            <wp:simplePos x="0" y="0"/>
            <wp:positionH relativeFrom="column">
              <wp:posOffset>0</wp:posOffset>
            </wp:positionH>
            <wp:positionV relativeFrom="paragraph">
              <wp:posOffset>178435</wp:posOffset>
            </wp:positionV>
            <wp:extent cx="281940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454" y="21360"/>
                <wp:lineTo x="21454" y="0"/>
                <wp:lineTo x="0" y="0"/>
              </wp:wrapPolygon>
            </wp:wrapTight>
            <wp:docPr id="1" name="Рисунок 1" descr="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xaba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4574" w:rsidRPr="009772B5" w:rsidRDefault="00284574" w:rsidP="009772B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772B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- Как определить качество, безопасность и проверить срок годности продукции?</w:t>
      </w:r>
    </w:p>
    <w:p w:rsidR="00284574" w:rsidRPr="009772B5" w:rsidRDefault="00284574" w:rsidP="00977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772B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- Маркировка продукции, как читать этикетки?</w:t>
      </w:r>
    </w:p>
    <w:p w:rsidR="00284574" w:rsidRPr="009772B5" w:rsidRDefault="00284574" w:rsidP="00977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772B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- Фальсифицированная продукция: где найти дополнительную информацию?</w:t>
      </w:r>
    </w:p>
    <w:p w:rsidR="00284574" w:rsidRPr="009772B5" w:rsidRDefault="00284574" w:rsidP="00977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772B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- Нормативные документы и действующие </w:t>
      </w:r>
      <w:proofErr w:type="spellStart"/>
      <w:r w:rsidRPr="009772B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САНПиНы</w:t>
      </w:r>
      <w:proofErr w:type="spellEnd"/>
      <w:r w:rsidRPr="009772B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, что нужно знать?</w:t>
      </w:r>
    </w:p>
    <w:p w:rsidR="00284574" w:rsidRPr="009772B5" w:rsidRDefault="00284574" w:rsidP="00977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772B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- Как оформить претензию на некачественный товар и куда обращаться потребителю?</w:t>
      </w:r>
    </w:p>
    <w:p w:rsidR="00284574" w:rsidRPr="009772B5" w:rsidRDefault="00284574" w:rsidP="00977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284574" w:rsidRPr="009772B5" w:rsidRDefault="009772B5" w:rsidP="00977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772B5">
        <w:rPr>
          <w:rFonts w:ascii="Times New Roman" w:eastAsia="Times New Roman" w:hAnsi="Times New Roman" w:cs="Times New Roman"/>
          <w:noProof/>
          <w:spacing w:val="4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D9A378C" wp14:editId="0051D074">
            <wp:simplePos x="0" y="0"/>
            <wp:positionH relativeFrom="column">
              <wp:posOffset>3552190</wp:posOffset>
            </wp:positionH>
            <wp:positionV relativeFrom="paragraph">
              <wp:posOffset>35560</wp:posOffset>
            </wp:positionV>
            <wp:extent cx="3152775" cy="2657475"/>
            <wp:effectExtent l="0" t="0" r="9525" b="9525"/>
            <wp:wrapThrough wrapText="bothSides">
              <wp:wrapPolygon edited="0">
                <wp:start x="0" y="0"/>
                <wp:lineTo x="0" y="21523"/>
                <wp:lineTo x="21535" y="21523"/>
                <wp:lineTo x="21535" y="0"/>
                <wp:lineTo x="0" y="0"/>
              </wp:wrapPolygon>
            </wp:wrapThrough>
            <wp:docPr id="2" name="Рисунок 2" descr="https://xn----8sbehgcimb3cfabqj3b.xn--p1ai/upload/tmp/fd_tmb/upload/Depositphotos_223530530_s-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--8sbehgcimb3cfabqj3b.xn--p1ai/upload/tmp/fd_tmb/upload/Depositphotos_223530530_s-2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84574" w:rsidRPr="009772B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Сотрудники </w:t>
      </w:r>
      <w:r w:rsidRPr="009772B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Консультационного пункта ФФБУЗ «</w:t>
      </w:r>
      <w:r w:rsidRPr="009772B5">
        <w:rPr>
          <w:rFonts w:ascii="Times New Roman" w:hAnsi="Times New Roman" w:cs="Times New Roman"/>
          <w:sz w:val="24"/>
          <w:szCs w:val="24"/>
        </w:rPr>
        <w:t>ЦГиЭ в ХМАО-Югре в г. Нефтеюганске и Нефтеюганском районе и в г. Пыть-Яхе»</w:t>
      </w:r>
      <w:r w:rsidR="00284574" w:rsidRPr="009772B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дадут разъяснения по правилам покупки и продажи мясной и рыбной продукции, условиям хранения и срокам годности, нормативным требованиям, предъявляемым к качеству и безопасности пищевой продукции, куда направить обращение потребителю в случае обнаружения небезопасного просроченного продукта в магазине, а также рекомендации по правильному питанию.</w:t>
      </w:r>
      <w:proofErr w:type="gramEnd"/>
    </w:p>
    <w:p w:rsidR="00284574" w:rsidRPr="009772B5" w:rsidRDefault="00284574" w:rsidP="00977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9772B5" w:rsidRPr="009772B5" w:rsidRDefault="009772B5" w:rsidP="00977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72B5">
        <w:rPr>
          <w:rFonts w:ascii="Times New Roman" w:eastAsia="Times New Roman" w:hAnsi="Times New Roman" w:cs="Times New Roman"/>
          <w:b/>
          <w:spacing w:val="4"/>
          <w:sz w:val="24"/>
          <w:szCs w:val="24"/>
          <w:u w:val="single"/>
          <w:lang w:eastAsia="ru-RU"/>
        </w:rPr>
        <w:t>Телефон К</w:t>
      </w:r>
      <w:r w:rsidRPr="009772B5">
        <w:rPr>
          <w:rFonts w:ascii="Times New Roman" w:eastAsia="Times New Roman" w:hAnsi="Times New Roman" w:cs="Times New Roman"/>
          <w:b/>
          <w:spacing w:val="4"/>
          <w:sz w:val="24"/>
          <w:szCs w:val="24"/>
          <w:u w:val="single"/>
          <w:lang w:eastAsia="ru-RU"/>
        </w:rPr>
        <w:t>онсультационного пункта ФФБУЗ «</w:t>
      </w:r>
      <w:r w:rsidRPr="009772B5">
        <w:rPr>
          <w:rFonts w:ascii="Times New Roman" w:hAnsi="Times New Roman" w:cs="Times New Roman"/>
          <w:b/>
          <w:sz w:val="24"/>
          <w:szCs w:val="24"/>
          <w:u w:val="single"/>
        </w:rPr>
        <w:t>ЦГиЭ в ХМАО-Югре в г. Нефтеюганске и Нефтеюганском районе и в г. Пыть-Яхе»</w:t>
      </w:r>
      <w:r w:rsidRPr="009772B5">
        <w:rPr>
          <w:rFonts w:ascii="Times New Roman" w:hAnsi="Times New Roman" w:cs="Times New Roman"/>
          <w:b/>
          <w:sz w:val="24"/>
          <w:szCs w:val="24"/>
          <w:u w:val="single"/>
        </w:rPr>
        <w:t xml:space="preserve"> 8 (3463) 22-63-54.</w:t>
      </w:r>
    </w:p>
    <w:p w:rsidR="009772B5" w:rsidRPr="009772B5" w:rsidRDefault="009772B5" w:rsidP="00977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single"/>
          <w:bdr w:val="none" w:sz="0" w:space="0" w:color="auto" w:frame="1"/>
          <w:lang w:eastAsia="ru-RU"/>
        </w:rPr>
      </w:pPr>
    </w:p>
    <w:p w:rsidR="00284574" w:rsidRPr="009772B5" w:rsidRDefault="00284574" w:rsidP="00977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bdr w:val="none" w:sz="0" w:space="0" w:color="auto" w:frame="1"/>
          <w:lang w:eastAsia="ru-RU"/>
        </w:rPr>
      </w:pPr>
      <w:r w:rsidRPr="009772B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bdr w:val="none" w:sz="0" w:space="0" w:color="auto" w:frame="1"/>
          <w:lang w:eastAsia="ru-RU"/>
        </w:rPr>
        <w:t>Единый консультационный центр Роспотребнадзора: 8 (800) 555 49 43 (звонок бесплатный).</w:t>
      </w:r>
    </w:p>
    <w:p w:rsidR="00284574" w:rsidRPr="009772B5" w:rsidRDefault="00284574" w:rsidP="00977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772B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Операторы Единого консультационного центра принимают звонки в круглосуточном режиме. По отдельным вопросам звонки перенаправляются в территориальные органы и организации Роспотребнадзора. Консультации специалистами управлений проводятся в соответствии с режимом работы по будням (с 9:00 до 18:00).</w:t>
      </w:r>
    </w:p>
    <w:p w:rsidR="00284574" w:rsidRPr="009772B5" w:rsidRDefault="00284574" w:rsidP="00977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284574" w:rsidRPr="009772B5" w:rsidRDefault="00284574" w:rsidP="00977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772B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Ситуация по надзору за мясной и рыбной продукцией остается на контроле Роспотребнадзора.</w:t>
      </w:r>
    </w:p>
    <w:p w:rsidR="00284574" w:rsidRPr="009772B5" w:rsidRDefault="00284574" w:rsidP="00977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bdr w:val="none" w:sz="0" w:space="0" w:color="auto" w:frame="1"/>
          <w:lang w:eastAsia="ru-RU"/>
        </w:rPr>
      </w:pPr>
    </w:p>
    <w:p w:rsidR="00284574" w:rsidRPr="009772B5" w:rsidRDefault="00284574" w:rsidP="00977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proofErr w:type="spellStart"/>
      <w:r w:rsidRPr="009772B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bdr w:val="none" w:sz="0" w:space="0" w:color="auto" w:frame="1"/>
          <w:lang w:eastAsia="ru-RU"/>
        </w:rPr>
        <w:t>Справочно</w:t>
      </w:r>
      <w:proofErr w:type="spellEnd"/>
      <w:r w:rsidRPr="009772B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bdr w:val="none" w:sz="0" w:space="0" w:color="auto" w:frame="1"/>
          <w:lang w:eastAsia="ru-RU"/>
        </w:rPr>
        <w:t>:</w:t>
      </w:r>
    </w:p>
    <w:p w:rsidR="00284574" w:rsidRPr="009772B5" w:rsidRDefault="00284574" w:rsidP="00977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772B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Федеральной службой по надзору в сфере защиты прав потребителей и благополучия человека в постоянном режиме осуществляется </w:t>
      </w:r>
      <w:proofErr w:type="gramStart"/>
      <w:r w:rsidRPr="009772B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контроль за</w:t>
      </w:r>
      <w:proofErr w:type="gramEnd"/>
      <w:r w:rsidRPr="009772B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безопасностью и качеством мясной и рыбной продукции, поступающей в продажу в торговые сети, на рынки и ярмарки.</w:t>
      </w:r>
    </w:p>
    <w:p w:rsidR="00284574" w:rsidRPr="009772B5" w:rsidRDefault="00284574" w:rsidP="00977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772B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Все надзорные мероприятия сопровождаются высокотехнологичными методами исследования, которые активно внедрены в деятельность ведомства. Выстроенная в органах и учреждениях Роспотребнадзора вертикально интегрированная система надзора и лабораторного контроля позволяет обеспечить эффективный </w:t>
      </w:r>
      <w:proofErr w:type="gramStart"/>
      <w:r w:rsidRPr="009772B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контроль за</w:t>
      </w:r>
      <w:proofErr w:type="gramEnd"/>
      <w:r w:rsidRPr="009772B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безопасностью и качеством обращаемой на потребительском рынке пищевой продукции и применять меры оперативного реагирования одновременно во всех субъектах Российской Федерации, на территории которых выявлена или произведена такая продукция.</w:t>
      </w:r>
    </w:p>
    <w:p w:rsidR="00284574" w:rsidRPr="009772B5" w:rsidRDefault="00284574" w:rsidP="00977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A10E6D" w:rsidRPr="009772B5" w:rsidRDefault="00284574" w:rsidP="00977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772B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В 2019 году в России стартовал нацпроект «Демография». Его частью стал федеральный проект «Укрепление общественного здоровья», который реализует </w:t>
      </w:r>
      <w:proofErr w:type="spellStart"/>
      <w:r w:rsidRPr="009772B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Роспотребнадзор</w:t>
      </w:r>
      <w:proofErr w:type="spellEnd"/>
      <w:r w:rsidRPr="009772B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 Подробнее о проекте можно узнать на сайте </w:t>
      </w:r>
      <w:hyperlink r:id="rId7" w:history="1">
        <w:r w:rsidRPr="009772B5">
          <w:rPr>
            <w:rFonts w:ascii="Times New Roman" w:eastAsia="Times New Roman" w:hAnsi="Times New Roman" w:cs="Times New Roman"/>
            <w:spacing w:val="4"/>
            <w:sz w:val="24"/>
            <w:szCs w:val="24"/>
            <w:u w:val="single"/>
            <w:bdr w:val="none" w:sz="0" w:space="0" w:color="auto" w:frame="1"/>
            <w:lang w:eastAsia="ru-RU"/>
          </w:rPr>
          <w:t>www.здоровое-питание.рф</w:t>
        </w:r>
      </w:hyperlink>
      <w:r w:rsidRPr="009772B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</w:p>
    <w:sectPr w:rsidR="00A10E6D" w:rsidRPr="009772B5" w:rsidSect="00284574">
      <w:pgSz w:w="11906" w:h="16838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32"/>
    <w:rsid w:val="00194732"/>
    <w:rsid w:val="00284574"/>
    <w:rsid w:val="009772B5"/>
    <w:rsid w:val="00A1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0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62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1519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55190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xn----8sbehgcimb3cfabqj3b.xn--p1a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Мазанова А.А.</dc:creator>
  <cp:lastModifiedBy>Yurist</cp:lastModifiedBy>
  <cp:revision>2</cp:revision>
  <dcterms:created xsi:type="dcterms:W3CDTF">2020-09-15T09:36:00Z</dcterms:created>
  <dcterms:modified xsi:type="dcterms:W3CDTF">2020-09-15T09:36:00Z</dcterms:modified>
</cp:coreProperties>
</file>