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EBD3" w14:textId="77777777" w:rsidR="009332A9" w:rsidRDefault="009332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4EED76B" w14:textId="77777777" w:rsidR="009332A9" w:rsidRDefault="009332A9">
      <w:pPr>
        <w:pStyle w:val="ConsPlusNormal"/>
        <w:jc w:val="both"/>
        <w:outlineLvl w:val="0"/>
      </w:pPr>
    </w:p>
    <w:p w14:paraId="29CAEE94" w14:textId="77777777" w:rsidR="009332A9" w:rsidRDefault="009332A9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14:paraId="692F5AE9" w14:textId="77777777" w:rsidR="009332A9" w:rsidRDefault="009332A9">
      <w:pPr>
        <w:pStyle w:val="ConsPlusTitle"/>
        <w:jc w:val="center"/>
      </w:pPr>
    </w:p>
    <w:p w14:paraId="58BF90DB" w14:textId="77777777" w:rsidR="009332A9" w:rsidRDefault="009332A9">
      <w:pPr>
        <w:pStyle w:val="ConsPlusTitle"/>
        <w:jc w:val="center"/>
      </w:pPr>
      <w:r>
        <w:t>ПОСТАНОВЛЕНИЕ</w:t>
      </w:r>
    </w:p>
    <w:p w14:paraId="48251732" w14:textId="77777777" w:rsidR="009332A9" w:rsidRDefault="009332A9">
      <w:pPr>
        <w:pStyle w:val="ConsPlusTitle"/>
        <w:jc w:val="center"/>
      </w:pPr>
      <w:r>
        <w:t>от 27 декабря 2019 г. N 550-п</w:t>
      </w:r>
    </w:p>
    <w:p w14:paraId="51F7B9BF" w14:textId="77777777" w:rsidR="009332A9" w:rsidRDefault="009332A9">
      <w:pPr>
        <w:pStyle w:val="ConsPlusTitle"/>
        <w:jc w:val="center"/>
      </w:pPr>
    </w:p>
    <w:p w14:paraId="279DB366" w14:textId="77777777" w:rsidR="009332A9" w:rsidRDefault="009332A9">
      <w:pPr>
        <w:pStyle w:val="ConsPlusTitle"/>
        <w:jc w:val="center"/>
      </w:pPr>
      <w:r>
        <w:t>О ПОРЯДКЕ ОСУЩЕСТВЛЕНИЯ ДЕЯТЕЛЬНОСТИ ПО ОБРАЩЕНИЮ</w:t>
      </w:r>
    </w:p>
    <w:p w14:paraId="67F80FD1" w14:textId="77777777" w:rsidR="009332A9" w:rsidRDefault="009332A9">
      <w:pPr>
        <w:pStyle w:val="ConsPlusTitle"/>
        <w:jc w:val="center"/>
      </w:pPr>
      <w:r>
        <w:t>С ЖИВОТНЫМИ БЕЗ ВЛАДЕЛЬЦЕВ В ХАНТЫ-МАНСИЙСКОМ АВТОНОМНОМ</w:t>
      </w:r>
    </w:p>
    <w:p w14:paraId="3283B4DF" w14:textId="77777777" w:rsidR="009332A9" w:rsidRDefault="009332A9">
      <w:pPr>
        <w:pStyle w:val="ConsPlusTitle"/>
        <w:jc w:val="center"/>
      </w:pPr>
      <w:r>
        <w:t>ОКРУГЕ - ЮГРЕ</w:t>
      </w:r>
    </w:p>
    <w:p w14:paraId="01BE90BA" w14:textId="77777777" w:rsidR="009332A9" w:rsidRDefault="009332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32A9" w14:paraId="6615A98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EE84" w14:textId="77777777" w:rsidR="009332A9" w:rsidRDefault="009332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E13E" w14:textId="77777777" w:rsidR="009332A9" w:rsidRDefault="009332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820D90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4F1637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21.02.2020 </w:t>
            </w:r>
            <w:hyperlink r:id="rId5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14:paraId="3D143211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6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14.01.2022 </w:t>
            </w:r>
            <w:hyperlink r:id="rId7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9A34" w14:textId="77777777" w:rsidR="009332A9" w:rsidRDefault="009332A9">
            <w:pPr>
              <w:pStyle w:val="ConsPlusNormal"/>
            </w:pPr>
          </w:p>
        </w:tc>
      </w:tr>
    </w:tbl>
    <w:p w14:paraId="6815D524" w14:textId="77777777" w:rsidR="009332A9" w:rsidRDefault="009332A9">
      <w:pPr>
        <w:pStyle w:val="ConsPlusNormal"/>
        <w:jc w:val="both"/>
      </w:pPr>
    </w:p>
    <w:p w14:paraId="289EC742" w14:textId="77777777" w:rsidR="009332A9" w:rsidRDefault="009332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от 28 октября 2019 года N 4), Правительство Ханты-Мансийского автономного округа - Югры постановляет:</w:t>
      </w:r>
    </w:p>
    <w:p w14:paraId="6E4EE825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в Ханты-Мансийском автономном округе - Югре.</w:t>
      </w:r>
    </w:p>
    <w:p w14:paraId="642CC3FB" w14:textId="77777777" w:rsidR="009332A9" w:rsidRDefault="009332A9">
      <w:pPr>
        <w:pStyle w:val="ConsPlusNormal"/>
        <w:spacing w:before="220"/>
        <w:ind w:firstLine="540"/>
        <w:jc w:val="both"/>
      </w:pPr>
      <w:r>
        <w:t>2. Определить Ветеринарную службу Ханты-Мансийского автономного округа - Югры уполномоченным исполнительным органом государственной власти Ханты-Мансийского автономного округа - Югры в сфере осуществления деятельности по обращению с животными без владельцев.</w:t>
      </w:r>
    </w:p>
    <w:p w14:paraId="24676DCB" w14:textId="77777777" w:rsidR="009332A9" w:rsidRDefault="009332A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ХМАО - Югры от 14.01.2022 N 8-п)</w:t>
      </w:r>
    </w:p>
    <w:p w14:paraId="2EEBD705" w14:textId="77777777" w:rsidR="009332A9" w:rsidRDefault="009332A9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Ханты-Мансийского автономного округа - Югры:</w:t>
      </w:r>
    </w:p>
    <w:p w14:paraId="28A49F3A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23 июля 2001 года </w:t>
      </w:r>
      <w:hyperlink r:id="rId11">
        <w:r>
          <w:rPr>
            <w:color w:val="0000FF"/>
          </w:rPr>
          <w:t>N 366-п</w:t>
        </w:r>
      </w:hyperlink>
      <w:r>
        <w:t xml:space="preserve"> "Об утверждении Правил содержания домашних животных в Ханты-Мансийском автономном округе и других организационных мероприятий";</w:t>
      </w:r>
    </w:p>
    <w:p w14:paraId="4E7D47B1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29 сентября 2001 года </w:t>
      </w:r>
      <w:hyperlink r:id="rId12">
        <w:r>
          <w:rPr>
            <w:color w:val="0000FF"/>
          </w:rPr>
          <w:t>N 497-п</w:t>
        </w:r>
      </w:hyperlink>
      <w:r>
        <w:t xml:space="preserve"> "О внесении изменений и дополнений в постановление Правительства автономного округа от 23 июля 2001 года N 366-п "Об утверждении Правил содержания домашних животных в Ханты-Мансийском автономном округе и других организационных мероприятий";</w:t>
      </w:r>
    </w:p>
    <w:p w14:paraId="3734200D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14 февраля 2014 года </w:t>
      </w:r>
      <w:hyperlink r:id="rId13">
        <w:r>
          <w:rPr>
            <w:color w:val="0000FF"/>
          </w:rPr>
          <w:t>N 56-п</w:t>
        </w:r>
      </w:hyperlink>
      <w:r>
        <w:t xml:space="preserve"> "О внесении изменений в постановление Правительства Ханты-Мансийского автономного округа от 23 июля 2001 года N 366-п "Об утверждении Правил содержания домашних животных в Ханты-Мансийском автономном округе и других организационных мероприятий";</w:t>
      </w:r>
    </w:p>
    <w:p w14:paraId="65BE68E3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29 июля 2016 года </w:t>
      </w:r>
      <w:hyperlink r:id="rId14">
        <w:r>
          <w:rPr>
            <w:color w:val="0000FF"/>
          </w:rPr>
          <w:t>N 286-п</w:t>
        </w:r>
      </w:hyperlink>
      <w:r>
        <w:t xml:space="preserve"> "О внесении изменений в постановление Правительства Ханты-Мансийского автономного округа от 23 июля 2001 года N 366-п "Об утверждении Правил содержания домашних животных в Ханты-Мансийском автономном округе и других организационных мероприятий";</w:t>
      </w:r>
    </w:p>
    <w:p w14:paraId="54CAC852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22 декабря 2017 года </w:t>
      </w:r>
      <w:hyperlink r:id="rId15">
        <w:r>
          <w:rPr>
            <w:color w:val="0000FF"/>
          </w:rPr>
          <w:t>N 556-п</w:t>
        </w:r>
      </w:hyperlink>
      <w:r>
        <w:t xml:space="preserve"> "О внесении изменений в постановление Правительства </w:t>
      </w:r>
      <w:r>
        <w:lastRenderedPageBreak/>
        <w:t>Ханты-Мансийского автономного округа от 23 июля 2001 года N 366-п "Об утверждении Правил содержания домашних животных в Ханты-Мансийском автономном округе - Югре и других организационных мероприятий";</w:t>
      </w:r>
    </w:p>
    <w:p w14:paraId="0273D54C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от 26 апреля 2019 года </w:t>
      </w:r>
      <w:hyperlink r:id="rId16">
        <w:r>
          <w:rPr>
            <w:color w:val="0000FF"/>
          </w:rPr>
          <w:t>N 144-п</w:t>
        </w:r>
      </w:hyperlink>
      <w:r>
        <w:t xml:space="preserve"> "О внесении изменений в постановление Правительства Ханты-Мансийского автономного округа - Югры от 23 июля 2001 года N 366-п "Об утверждении Правил содержания домашних животных в Ханты-Мансийском автономном округе - Югре и других организационных мероприятий".</w:t>
      </w:r>
    </w:p>
    <w:p w14:paraId="30CA807A" w14:textId="77777777" w:rsidR="009332A9" w:rsidRDefault="009332A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2020 года.</w:t>
      </w:r>
    </w:p>
    <w:p w14:paraId="63AFA72E" w14:textId="77777777" w:rsidR="009332A9" w:rsidRDefault="009332A9">
      <w:pPr>
        <w:pStyle w:val="ConsPlusNormal"/>
        <w:jc w:val="both"/>
      </w:pPr>
    </w:p>
    <w:p w14:paraId="64AD7EE7" w14:textId="77777777" w:rsidR="009332A9" w:rsidRDefault="009332A9">
      <w:pPr>
        <w:pStyle w:val="ConsPlusNormal"/>
        <w:jc w:val="right"/>
      </w:pPr>
      <w:r>
        <w:t>Губернатор</w:t>
      </w:r>
    </w:p>
    <w:p w14:paraId="6EEA5309" w14:textId="77777777" w:rsidR="009332A9" w:rsidRDefault="009332A9">
      <w:pPr>
        <w:pStyle w:val="ConsPlusNormal"/>
        <w:jc w:val="right"/>
      </w:pPr>
      <w:r>
        <w:t>Ханты-Мансийского</w:t>
      </w:r>
    </w:p>
    <w:p w14:paraId="2E80686C" w14:textId="77777777" w:rsidR="009332A9" w:rsidRDefault="009332A9">
      <w:pPr>
        <w:pStyle w:val="ConsPlusNormal"/>
        <w:jc w:val="right"/>
      </w:pPr>
      <w:r>
        <w:t>автономного округа - Югры</w:t>
      </w:r>
    </w:p>
    <w:p w14:paraId="0F32BD4C" w14:textId="77777777" w:rsidR="009332A9" w:rsidRDefault="009332A9">
      <w:pPr>
        <w:pStyle w:val="ConsPlusNormal"/>
        <w:jc w:val="right"/>
      </w:pPr>
      <w:r>
        <w:t>Н.В.КОМАРОВА</w:t>
      </w:r>
    </w:p>
    <w:p w14:paraId="2894B9B8" w14:textId="77777777" w:rsidR="009332A9" w:rsidRDefault="009332A9">
      <w:pPr>
        <w:pStyle w:val="ConsPlusNormal"/>
        <w:jc w:val="both"/>
      </w:pPr>
    </w:p>
    <w:p w14:paraId="6CA588A8" w14:textId="77777777" w:rsidR="009332A9" w:rsidRDefault="009332A9">
      <w:pPr>
        <w:pStyle w:val="ConsPlusNormal"/>
        <w:jc w:val="both"/>
      </w:pPr>
    </w:p>
    <w:p w14:paraId="25787371" w14:textId="77777777" w:rsidR="009332A9" w:rsidRDefault="009332A9">
      <w:pPr>
        <w:pStyle w:val="ConsPlusNormal"/>
        <w:jc w:val="both"/>
      </w:pPr>
    </w:p>
    <w:p w14:paraId="18F18ACC" w14:textId="77777777" w:rsidR="009332A9" w:rsidRDefault="009332A9">
      <w:pPr>
        <w:pStyle w:val="ConsPlusNormal"/>
        <w:jc w:val="both"/>
      </w:pPr>
    </w:p>
    <w:p w14:paraId="0566784C" w14:textId="77777777" w:rsidR="009332A9" w:rsidRDefault="009332A9">
      <w:pPr>
        <w:pStyle w:val="ConsPlusNormal"/>
        <w:jc w:val="both"/>
      </w:pPr>
    </w:p>
    <w:p w14:paraId="4721BA53" w14:textId="77777777" w:rsidR="009332A9" w:rsidRDefault="009332A9">
      <w:pPr>
        <w:pStyle w:val="ConsPlusNormal"/>
        <w:jc w:val="right"/>
        <w:outlineLvl w:val="0"/>
      </w:pPr>
      <w:r>
        <w:t>Приложение</w:t>
      </w:r>
    </w:p>
    <w:p w14:paraId="73F5DD43" w14:textId="77777777" w:rsidR="009332A9" w:rsidRDefault="009332A9">
      <w:pPr>
        <w:pStyle w:val="ConsPlusNormal"/>
        <w:jc w:val="right"/>
      </w:pPr>
      <w:r>
        <w:t>к постановлению Правительства</w:t>
      </w:r>
    </w:p>
    <w:p w14:paraId="3A364EBF" w14:textId="77777777" w:rsidR="009332A9" w:rsidRDefault="009332A9">
      <w:pPr>
        <w:pStyle w:val="ConsPlusNormal"/>
        <w:jc w:val="right"/>
      </w:pPr>
      <w:r>
        <w:t>Ханты-Мансийского</w:t>
      </w:r>
    </w:p>
    <w:p w14:paraId="5077D585" w14:textId="77777777" w:rsidR="009332A9" w:rsidRDefault="009332A9">
      <w:pPr>
        <w:pStyle w:val="ConsPlusNormal"/>
        <w:jc w:val="right"/>
      </w:pPr>
      <w:r>
        <w:t>автономного округа - Югры</w:t>
      </w:r>
    </w:p>
    <w:p w14:paraId="20472AE2" w14:textId="77777777" w:rsidR="009332A9" w:rsidRDefault="009332A9">
      <w:pPr>
        <w:pStyle w:val="ConsPlusNormal"/>
        <w:jc w:val="right"/>
      </w:pPr>
      <w:r>
        <w:t>от 27 декабря 2019 года N 550-п</w:t>
      </w:r>
    </w:p>
    <w:p w14:paraId="6544D23A" w14:textId="77777777" w:rsidR="009332A9" w:rsidRDefault="009332A9">
      <w:pPr>
        <w:pStyle w:val="ConsPlusNormal"/>
        <w:jc w:val="both"/>
      </w:pPr>
    </w:p>
    <w:p w14:paraId="1C41E8C5" w14:textId="77777777" w:rsidR="009332A9" w:rsidRDefault="009332A9">
      <w:pPr>
        <w:pStyle w:val="ConsPlusTitle"/>
        <w:jc w:val="center"/>
      </w:pPr>
      <w:bookmarkStart w:id="0" w:name="P41"/>
      <w:bookmarkEnd w:id="0"/>
      <w:r>
        <w:t>ПОРЯДОК</w:t>
      </w:r>
    </w:p>
    <w:p w14:paraId="278B7E0C" w14:textId="77777777" w:rsidR="009332A9" w:rsidRDefault="009332A9">
      <w:pPr>
        <w:pStyle w:val="ConsPlusTitle"/>
        <w:jc w:val="center"/>
      </w:pPr>
      <w:r>
        <w:t>ОСУЩЕСТВЛЕНИЯ ДЕЯТЕЛЬНОСТИ ПО ОБРАЩЕНИЮ С ЖИВОТНЫМИ</w:t>
      </w:r>
    </w:p>
    <w:p w14:paraId="2D6F59D8" w14:textId="77777777" w:rsidR="009332A9" w:rsidRDefault="009332A9">
      <w:pPr>
        <w:pStyle w:val="ConsPlusTitle"/>
        <w:jc w:val="center"/>
      </w:pPr>
      <w:r>
        <w:t>БЕЗ ВЛАДЕЛЬЦЕВ В ХАНТЫ-МАНСИЙСКОМ АВТОНОМНОМ ОКРУГЕ - ЮГРЕ</w:t>
      </w:r>
    </w:p>
    <w:p w14:paraId="23D671E3" w14:textId="77777777" w:rsidR="009332A9" w:rsidRDefault="009332A9">
      <w:pPr>
        <w:pStyle w:val="ConsPlusTitle"/>
        <w:jc w:val="center"/>
      </w:pPr>
      <w:r>
        <w:t>(ДАЛЕЕ - ПОРЯДОК)</w:t>
      </w:r>
    </w:p>
    <w:p w14:paraId="74DBD0B4" w14:textId="77777777" w:rsidR="009332A9" w:rsidRDefault="009332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32A9" w14:paraId="12876D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6EEB" w14:textId="77777777" w:rsidR="009332A9" w:rsidRDefault="009332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0C02" w14:textId="77777777" w:rsidR="009332A9" w:rsidRDefault="009332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C76C02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878D47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21.02.2020 </w:t>
            </w:r>
            <w:hyperlink r:id="rId17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14:paraId="68439CB4" w14:textId="77777777" w:rsidR="009332A9" w:rsidRDefault="009332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18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A346" w14:textId="77777777" w:rsidR="009332A9" w:rsidRDefault="009332A9">
            <w:pPr>
              <w:pStyle w:val="ConsPlusNormal"/>
            </w:pPr>
          </w:p>
        </w:tc>
      </w:tr>
    </w:tbl>
    <w:p w14:paraId="708FF69B" w14:textId="77777777" w:rsidR="009332A9" w:rsidRDefault="009332A9">
      <w:pPr>
        <w:pStyle w:val="ConsPlusNormal"/>
        <w:jc w:val="center"/>
      </w:pPr>
    </w:p>
    <w:p w14:paraId="5DF48148" w14:textId="77777777" w:rsidR="009332A9" w:rsidRDefault="009332A9">
      <w:pPr>
        <w:pStyle w:val="ConsPlusTitle"/>
        <w:jc w:val="center"/>
        <w:outlineLvl w:val="1"/>
      </w:pPr>
      <w:r>
        <w:t>I. Общие положения</w:t>
      </w:r>
    </w:p>
    <w:p w14:paraId="0810936E" w14:textId="77777777" w:rsidR="009332A9" w:rsidRDefault="009332A9">
      <w:pPr>
        <w:pStyle w:val="ConsPlusNormal"/>
        <w:jc w:val="both"/>
      </w:pPr>
    </w:p>
    <w:p w14:paraId="7EF4A87E" w14:textId="77777777" w:rsidR="009332A9" w:rsidRDefault="009332A9">
      <w:pPr>
        <w:pStyle w:val="ConsPlusNormal"/>
        <w:ind w:firstLine="540"/>
        <w:jc w:val="both"/>
      </w:pPr>
      <w:r>
        <w:t>1. Порядок разработан в целях улучшения эпизоотической и эпидемической обстановки в Ханты-Мансийском автономном округе - Югре (далее - автономный округ), определяет требования к организации деятельности по обращению с животными без владельцев наиболее безопасными для них способами и гуманными методами, исходя из необходимости сохранения им жизни и здоровья.</w:t>
      </w:r>
    </w:p>
    <w:p w14:paraId="0AF0D932" w14:textId="77777777" w:rsidR="009332A9" w:rsidRDefault="009332A9">
      <w:pPr>
        <w:pStyle w:val="ConsPlusNormal"/>
        <w:spacing w:before="220"/>
        <w:ind w:firstLine="540"/>
        <w:jc w:val="both"/>
      </w:pPr>
      <w:r>
        <w:t>2. Под деятельностью по обращению с животными без владельцев понимается деятельность, включающая в себя:</w:t>
      </w:r>
    </w:p>
    <w:p w14:paraId="54C90A89" w14:textId="77777777" w:rsidR="009332A9" w:rsidRDefault="009332A9">
      <w:pPr>
        <w:pStyle w:val="ConsPlusNormal"/>
        <w:spacing w:before="220"/>
        <w:ind w:firstLine="540"/>
        <w:jc w:val="both"/>
      </w:pPr>
      <w:r>
        <w:t>2.1. Отлов животных без владельцев, в том числе их транспортировка и передача в приюты для животных (далее - приют).</w:t>
      </w:r>
    </w:p>
    <w:p w14:paraId="3FA60C86" w14:textId="77777777" w:rsidR="009332A9" w:rsidRDefault="009332A9">
      <w:pPr>
        <w:pStyle w:val="ConsPlusNormal"/>
        <w:spacing w:before="220"/>
        <w:ind w:firstLine="540"/>
        <w:jc w:val="both"/>
      </w:pPr>
      <w:r>
        <w:t>2.2. Содержание животных без владельцев в приютах в соответствии с законодательством в области обращения с животными (в том числе лечение, вакцинация, стерилизация, мечение).</w:t>
      </w:r>
    </w:p>
    <w:p w14:paraId="603B59F4" w14:textId="77777777" w:rsidR="009332A9" w:rsidRDefault="009332A9">
      <w:pPr>
        <w:pStyle w:val="ConsPlusNormal"/>
        <w:spacing w:before="220"/>
        <w:ind w:firstLine="540"/>
        <w:jc w:val="both"/>
      </w:pPr>
      <w:r>
        <w:t>2.3. Возврат потерявшихся животных их владельцам, а также поиск новых владельцев поступившим в приют животным без владельцев.</w:t>
      </w:r>
    </w:p>
    <w:p w14:paraId="5FF6C758" w14:textId="77777777" w:rsidR="009332A9" w:rsidRDefault="009332A9">
      <w:pPr>
        <w:pStyle w:val="ConsPlusNormal"/>
        <w:spacing w:before="220"/>
        <w:ind w:firstLine="540"/>
        <w:jc w:val="both"/>
      </w:pPr>
      <w:r>
        <w:lastRenderedPageBreak/>
        <w:t>2.4. Возврат на прежние места обитания вакцинированных, маркированных (меченных), стерилизованных животных, не проявляющих немотивированной агрессивности.</w:t>
      </w:r>
    </w:p>
    <w:p w14:paraId="194A75C7" w14:textId="77777777" w:rsidR="009332A9" w:rsidRDefault="009332A9">
      <w:pPr>
        <w:pStyle w:val="ConsPlusNormal"/>
        <w:spacing w:before="220"/>
        <w:ind w:firstLine="540"/>
        <w:jc w:val="both"/>
      </w:pPr>
      <w:r>
        <w:t>2.5. Ведение учета животных без владельцев, отловленных и транспортированных в приюты, а также возвращенных на прежние места обитания, хранение учетных сведений и видеозаписей процесса отлова животных без владельцев и возврата их к месту прежнего обитания.</w:t>
      </w:r>
    </w:p>
    <w:p w14:paraId="589521F7" w14:textId="77777777" w:rsidR="009332A9" w:rsidRDefault="009332A9">
      <w:pPr>
        <w:pStyle w:val="ConsPlusNormal"/>
        <w:spacing w:before="220"/>
        <w:ind w:firstLine="540"/>
        <w:jc w:val="both"/>
      </w:pPr>
      <w:r>
        <w:t>2.6. Размещение в приютах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6C44F64A" w14:textId="77777777" w:rsidR="009332A9" w:rsidRDefault="009332A9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осуществляют индивидуальные предприниматели и юридические лица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организации).</w:t>
      </w:r>
    </w:p>
    <w:p w14:paraId="2CA974DD" w14:textId="77777777" w:rsidR="009332A9" w:rsidRDefault="009332A9">
      <w:pPr>
        <w:pStyle w:val="ConsPlusNormal"/>
        <w:spacing w:before="220"/>
        <w:ind w:firstLine="540"/>
        <w:jc w:val="both"/>
      </w:pPr>
      <w:r>
        <w:t xml:space="preserve">Организация представляет сведения об объеме выполненных работ (в соответствии с данными учета животных без владельцев, отловленных и транспортированных в приюты, а также животных без владельцев, возвращенных на прежние места обитания) в органы местного самоуправления городских округов, муниципальных районов, поселений автономного округа, которые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автономного округа от 10 декабря 2019 года N 89-оз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владельцев" наделены государственным полномочием автономного округа по организации мероприятий при осуществлении деятельности по обращению с животными без владельцев.</w:t>
      </w:r>
    </w:p>
    <w:p w14:paraId="7BF4FF0C" w14:textId="77777777" w:rsidR="009332A9" w:rsidRDefault="009332A9">
      <w:pPr>
        <w:pStyle w:val="ConsPlusNormal"/>
        <w:jc w:val="both"/>
      </w:pPr>
    </w:p>
    <w:p w14:paraId="00E97B7B" w14:textId="77777777" w:rsidR="009332A9" w:rsidRDefault="009332A9">
      <w:pPr>
        <w:pStyle w:val="ConsPlusTitle"/>
        <w:jc w:val="center"/>
        <w:outlineLvl w:val="1"/>
      </w:pPr>
      <w:r>
        <w:t>II. Осуществление деятельности по обращению с животными</w:t>
      </w:r>
    </w:p>
    <w:p w14:paraId="1832C493" w14:textId="77777777" w:rsidR="009332A9" w:rsidRDefault="009332A9">
      <w:pPr>
        <w:pStyle w:val="ConsPlusTitle"/>
        <w:jc w:val="center"/>
      </w:pPr>
      <w:r>
        <w:t>без владельцев</w:t>
      </w:r>
    </w:p>
    <w:p w14:paraId="6EABF94B" w14:textId="77777777" w:rsidR="009332A9" w:rsidRDefault="009332A9">
      <w:pPr>
        <w:pStyle w:val="ConsPlusNormal"/>
        <w:jc w:val="both"/>
      </w:pPr>
    </w:p>
    <w:p w14:paraId="568798EF" w14:textId="77777777" w:rsidR="009332A9" w:rsidRDefault="009332A9">
      <w:pPr>
        <w:pStyle w:val="ConsPlusNormal"/>
        <w:ind w:firstLine="540"/>
        <w:jc w:val="both"/>
      </w:pPr>
      <w:r>
        <w:t>4. Организации несут ответственность за жизнь и здоровье животных без владельцев при их отлове, транспортировке и передаче в приют.</w:t>
      </w:r>
    </w:p>
    <w:p w14:paraId="2B02F399" w14:textId="77777777" w:rsidR="009332A9" w:rsidRDefault="009332A9">
      <w:pPr>
        <w:pStyle w:val="ConsPlusNormal"/>
        <w:spacing w:before="220"/>
        <w:ind w:firstLine="540"/>
        <w:jc w:val="both"/>
      </w:pPr>
      <w:r>
        <w:t>Под отловом животного без владельца понимается процедура изъятия животного из среды обитания и помещение путем транспортировки в приют.</w:t>
      </w:r>
    </w:p>
    <w:p w14:paraId="2B480834" w14:textId="77777777" w:rsidR="009332A9" w:rsidRDefault="009332A9">
      <w:pPr>
        <w:pStyle w:val="ConsPlusNormal"/>
        <w:spacing w:before="220"/>
        <w:ind w:firstLine="540"/>
        <w:jc w:val="both"/>
      </w:pPr>
      <w:r>
        <w:t>Не подлежат отлову стерилизованные, имеющие неснимаемые или несмываемые метки животные без владельцев, за исключением тех, которые проявляют немотивированную агрессивность в отношении других животных или человека.</w:t>
      </w:r>
    </w:p>
    <w:p w14:paraId="056F81A5" w14:textId="77777777" w:rsidR="009332A9" w:rsidRDefault="009332A9">
      <w:pPr>
        <w:pStyle w:val="ConsPlusNormal"/>
        <w:spacing w:before="220"/>
        <w:ind w:firstLine="540"/>
        <w:jc w:val="both"/>
      </w:pPr>
      <w:r>
        <w:t>5. Отлов животных без владельцев может быть плановым и вынужденным.</w:t>
      </w:r>
    </w:p>
    <w:p w14:paraId="21CD46BF" w14:textId="77777777" w:rsidR="009332A9" w:rsidRDefault="009332A9">
      <w:pPr>
        <w:pStyle w:val="ConsPlusNormal"/>
        <w:spacing w:before="220"/>
        <w:ind w:firstLine="540"/>
        <w:jc w:val="both"/>
      </w:pPr>
      <w:r>
        <w:t>Отлов животных без владельцев может проводиться с привлечением представителей общественности.</w:t>
      </w:r>
    </w:p>
    <w:p w14:paraId="5B1FE2E1" w14:textId="77777777" w:rsidR="009332A9" w:rsidRDefault="009332A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21.02.2020 N 47-п)</w:t>
      </w:r>
    </w:p>
    <w:p w14:paraId="714FB53E" w14:textId="77777777" w:rsidR="009332A9" w:rsidRDefault="009332A9">
      <w:pPr>
        <w:pStyle w:val="ConsPlusNormal"/>
        <w:spacing w:before="220"/>
        <w:ind w:firstLine="540"/>
        <w:jc w:val="both"/>
      </w:pPr>
      <w:r>
        <w:t>6. Плановый отлов осуществляется в соответствии с графиком отлова животных на территории городских округов и поселений автономного округа (далее - план-график).</w:t>
      </w:r>
    </w:p>
    <w:p w14:paraId="19E8EDC2" w14:textId="77777777" w:rsidR="009332A9" w:rsidRDefault="009332A9">
      <w:pPr>
        <w:pStyle w:val="ConsPlusNormal"/>
        <w:spacing w:before="220"/>
        <w:ind w:firstLine="540"/>
        <w:jc w:val="both"/>
      </w:pPr>
      <w:r>
        <w:t>План-график разрабатывает и утверждает организация по согласованию с органом местного самоуправления городского округа автономного округа и (или) поселения автономного округа соответствующей территории.</w:t>
      </w:r>
    </w:p>
    <w:p w14:paraId="17F5E40D" w14:textId="77777777" w:rsidR="009332A9" w:rsidRDefault="009332A9">
      <w:pPr>
        <w:pStyle w:val="ConsPlusNormal"/>
        <w:spacing w:before="220"/>
        <w:ind w:firstLine="540"/>
        <w:jc w:val="both"/>
      </w:pPr>
      <w:r>
        <w:t>Утвержденный план-график подлежит размещению на официальном сайте органа местного самоуправления городского округа автономного округа и (или) поселения автономного округа.</w:t>
      </w:r>
    </w:p>
    <w:p w14:paraId="4F3A7F85" w14:textId="77777777" w:rsidR="009332A9" w:rsidRDefault="009332A9">
      <w:pPr>
        <w:pStyle w:val="ConsPlusNormal"/>
        <w:spacing w:before="220"/>
        <w:ind w:firstLine="540"/>
        <w:jc w:val="both"/>
      </w:pPr>
      <w:r>
        <w:lastRenderedPageBreak/>
        <w:t>Организации информируют граждан о дате, времени и месте проведения плановых мероприятий по отлову животных без владельцев не менее чем за два дня до их начала.</w:t>
      </w:r>
    </w:p>
    <w:p w14:paraId="123ADF05" w14:textId="77777777" w:rsidR="009332A9" w:rsidRDefault="009332A9">
      <w:pPr>
        <w:pStyle w:val="ConsPlusNormal"/>
        <w:spacing w:before="220"/>
        <w:ind w:firstLine="540"/>
        <w:jc w:val="both"/>
      </w:pPr>
      <w:r>
        <w:t>7. Вынужденный отлов осуществляется по устным или письменным обращениям (заявлениям) юридических лиц, индивидуальных предпринимателей и граждан в организации.</w:t>
      </w:r>
    </w:p>
    <w:p w14:paraId="778A8427" w14:textId="77777777" w:rsidR="009332A9" w:rsidRDefault="009332A9">
      <w:pPr>
        <w:pStyle w:val="ConsPlusNormal"/>
        <w:spacing w:before="220"/>
        <w:ind w:firstLine="540"/>
        <w:jc w:val="both"/>
      </w:pPr>
      <w:r>
        <w:t>8. Отлов животных без владельцев осуществляется способами и техническими приспособлениями, не приводящими к увечьям, травмам или гибели животных.</w:t>
      </w:r>
    </w:p>
    <w:p w14:paraId="17FCB4FF" w14:textId="77777777" w:rsidR="009332A9" w:rsidRDefault="009332A9">
      <w:pPr>
        <w:pStyle w:val="ConsPlusNormal"/>
        <w:spacing w:before="220"/>
        <w:ind w:firstLine="540"/>
        <w:jc w:val="both"/>
      </w:pPr>
      <w:r>
        <w:t>9. Организация обязана вести видеозапись процесса отлова животных без владельцев, процесса возврата животных без владельцев к месту прежнего обитания, хранить их не менее одного года и бесплатно предоставлять по требованию Ветеринарной службы автономного округа копии этих видеозаписей.</w:t>
      </w:r>
    </w:p>
    <w:p w14:paraId="54B8529B" w14:textId="77777777" w:rsidR="009332A9" w:rsidRDefault="009332A9">
      <w:pPr>
        <w:pStyle w:val="ConsPlusNormal"/>
        <w:spacing w:before="220"/>
        <w:ind w:firstLine="540"/>
        <w:jc w:val="both"/>
      </w:pPr>
      <w:r>
        <w:t>10. При погрузке, транспортировке и выгрузке животных без владельцев применяются устройства и приемы, исключающие возможность повреждения, увечья или гибель таких животных.</w:t>
      </w:r>
    </w:p>
    <w:p w14:paraId="3E45F873" w14:textId="77777777" w:rsidR="009332A9" w:rsidRDefault="009332A9">
      <w:pPr>
        <w:pStyle w:val="ConsPlusNormal"/>
        <w:spacing w:before="220"/>
        <w:ind w:firstLine="540"/>
        <w:jc w:val="both"/>
      </w:pPr>
      <w:r>
        <w:t>Предельное время и расстояние транспортировки животных без владельцев определяет организация в зависимости от места нахождения ближайшего к ней приюта.</w:t>
      </w:r>
    </w:p>
    <w:p w14:paraId="1D591C16" w14:textId="77777777" w:rsidR="009332A9" w:rsidRDefault="009332A9">
      <w:pPr>
        <w:pStyle w:val="ConsPlusNormal"/>
        <w:spacing w:before="220"/>
        <w:ind w:firstLine="540"/>
        <w:jc w:val="both"/>
      </w:pPr>
      <w:r>
        <w:t>11. Требования к автотранспортному средству для транспортировки животных без владельцев:</w:t>
      </w:r>
    </w:p>
    <w:p w14:paraId="7E973654" w14:textId="77777777" w:rsidR="009332A9" w:rsidRDefault="009332A9">
      <w:pPr>
        <w:pStyle w:val="ConsPlusNormal"/>
        <w:spacing w:before="220"/>
        <w:ind w:firstLine="540"/>
        <w:jc w:val="both"/>
      </w:pPr>
      <w:r>
        <w:t>11.1. Имеет ясно читаемую надпись с полным наименованием и контактными данными организации.</w:t>
      </w:r>
    </w:p>
    <w:p w14:paraId="0A0C3984" w14:textId="77777777" w:rsidR="009332A9" w:rsidRDefault="009332A9">
      <w:pPr>
        <w:pStyle w:val="ConsPlusNormal"/>
        <w:spacing w:before="220"/>
        <w:ind w:firstLine="540"/>
        <w:jc w:val="both"/>
      </w:pPr>
      <w:r>
        <w:t>11.2. Оснащено устройствами и приспособлениями, обеспечивающими безопасную транспортировку животных без владельцев в приют.</w:t>
      </w:r>
    </w:p>
    <w:p w14:paraId="12074051" w14:textId="77777777" w:rsidR="009332A9" w:rsidRDefault="009332A9">
      <w:pPr>
        <w:pStyle w:val="ConsPlusNormal"/>
        <w:spacing w:before="220"/>
        <w:ind w:firstLine="540"/>
        <w:jc w:val="both"/>
      </w:pPr>
      <w:r>
        <w:t>11.3. Укомплектовано набором ошейников, поводков, намордников, медицинской аптечкой, запасом питьевой воды.</w:t>
      </w:r>
    </w:p>
    <w:p w14:paraId="3B3B2237" w14:textId="77777777" w:rsidR="009332A9" w:rsidRDefault="009332A9">
      <w:pPr>
        <w:pStyle w:val="ConsPlusNormal"/>
        <w:spacing w:before="220"/>
        <w:ind w:firstLine="540"/>
        <w:jc w:val="both"/>
      </w:pPr>
      <w:r>
        <w:t>11.4. Имеет отдельный закрытый отсек (кузов), оборудованный раздельными клетками (отсеками) для животных разного пола, размера, возраста. Максимальное количество перевозимых в автотранспортном средстве животных без владельцев определяет организация по каждому конкретному случаю.</w:t>
      </w:r>
    </w:p>
    <w:p w14:paraId="669C7A0F" w14:textId="77777777" w:rsidR="009332A9" w:rsidRDefault="009332A9">
      <w:pPr>
        <w:pStyle w:val="ConsPlusNormal"/>
        <w:spacing w:before="220"/>
        <w:ind w:firstLine="540"/>
        <w:jc w:val="both"/>
      </w:pPr>
      <w:r>
        <w:t>12. Организация ведет учет животных без владельцев, отловленных и транспортированных в приюты, животных без владельцев, возвращенных на прежние места обитания, хранит учетные сведения.</w:t>
      </w:r>
    </w:p>
    <w:p w14:paraId="1C0388BD" w14:textId="77777777" w:rsidR="009332A9" w:rsidRDefault="009332A9">
      <w:pPr>
        <w:pStyle w:val="ConsPlusNormal"/>
        <w:spacing w:before="220"/>
        <w:ind w:firstLine="540"/>
        <w:jc w:val="both"/>
      </w:pPr>
      <w:r>
        <w:t>13. Отловленные животные без владельцев подлежат передаче в приют в течение одного дня с даты их отлова.</w:t>
      </w:r>
    </w:p>
    <w:p w14:paraId="4EA174BB" w14:textId="77777777" w:rsidR="009332A9" w:rsidRDefault="009332A9">
      <w:pPr>
        <w:pStyle w:val="ConsPlusNormal"/>
        <w:spacing w:before="220"/>
        <w:ind w:firstLine="540"/>
        <w:jc w:val="both"/>
      </w:pPr>
      <w:r>
        <w:t>14. Организация после завершения в приюте мероприятий по стерилизации, мечению, карантинированию, лечению, вакцинации, регистрации животных без владельцев в государственной информационной системе автономного округа "Единая информационная база домашних животных и животных без владельцев" (АИС "Домашние животные") возвращает не проявляющих немотивированной агрессивности животных без владельцев на прежние места обитания.</w:t>
      </w:r>
    </w:p>
    <w:p w14:paraId="2307FB02" w14:textId="77777777" w:rsidR="009332A9" w:rsidRDefault="009332A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02.04.2021 N 103-п)</w:t>
      </w:r>
    </w:p>
    <w:p w14:paraId="043543BD" w14:textId="77777777" w:rsidR="009332A9" w:rsidRDefault="009332A9">
      <w:pPr>
        <w:pStyle w:val="ConsPlusNormal"/>
        <w:spacing w:before="220"/>
        <w:ind w:firstLine="540"/>
        <w:jc w:val="both"/>
      </w:pPr>
      <w:r>
        <w:t>15. Организация передает отловленных животных, имеющих на ошейниках или иных предметах (в том числе чипах, метках) сведения об их владельцах, таковым в срок не позднее 10 дней с даты установления сведений о них.</w:t>
      </w:r>
    </w:p>
    <w:p w14:paraId="0A744C21" w14:textId="77777777" w:rsidR="009332A9" w:rsidRDefault="009332A9">
      <w:pPr>
        <w:pStyle w:val="ConsPlusNormal"/>
        <w:spacing w:before="220"/>
        <w:ind w:firstLine="540"/>
        <w:jc w:val="both"/>
      </w:pPr>
      <w:r>
        <w:lastRenderedPageBreak/>
        <w:t>16. При отлове и транспортировке животных без владельцев запрещается:</w:t>
      </w:r>
    </w:p>
    <w:p w14:paraId="2A9956BF" w14:textId="77777777" w:rsidR="009332A9" w:rsidRDefault="009332A9">
      <w:pPr>
        <w:pStyle w:val="ConsPlusNormal"/>
        <w:spacing w:before="220"/>
        <w:ind w:firstLine="540"/>
        <w:jc w:val="both"/>
      </w:pPr>
      <w:r>
        <w:t>16.1. Отлов в присутствии несовершеннолетних и в местах массового скопления людей, за исключением случаев, когда поведение животных без владельцев угрожает жизни и здоровью человека.</w:t>
      </w:r>
    </w:p>
    <w:p w14:paraId="57A19F2C" w14:textId="77777777" w:rsidR="009332A9" w:rsidRDefault="009332A9">
      <w:pPr>
        <w:pStyle w:val="ConsPlusNormal"/>
        <w:spacing w:before="220"/>
        <w:ind w:firstLine="540"/>
        <w:jc w:val="both"/>
      </w:pPr>
      <w:r>
        <w:t>16.2. Совершение иных действий (бездействий), нарушающих требования законодательства Российской Федерации по обеспечению безопасности населения и ответственного обращения с животными.</w:t>
      </w:r>
    </w:p>
    <w:p w14:paraId="6E644741" w14:textId="77777777" w:rsidR="009332A9" w:rsidRDefault="009332A9">
      <w:pPr>
        <w:pStyle w:val="ConsPlusNormal"/>
        <w:jc w:val="both"/>
      </w:pPr>
    </w:p>
    <w:p w14:paraId="180E7483" w14:textId="77777777" w:rsidR="009332A9" w:rsidRDefault="009332A9">
      <w:pPr>
        <w:pStyle w:val="ConsPlusTitle"/>
        <w:jc w:val="center"/>
        <w:outlineLvl w:val="1"/>
      </w:pPr>
      <w:r>
        <w:t>III. Заключительные положения</w:t>
      </w:r>
    </w:p>
    <w:p w14:paraId="7D988EA4" w14:textId="77777777" w:rsidR="009332A9" w:rsidRDefault="009332A9">
      <w:pPr>
        <w:pStyle w:val="ConsPlusNormal"/>
        <w:jc w:val="both"/>
      </w:pPr>
    </w:p>
    <w:p w14:paraId="60A52D9A" w14:textId="77777777" w:rsidR="009332A9" w:rsidRDefault="009332A9">
      <w:pPr>
        <w:pStyle w:val="ConsPlusNormal"/>
        <w:ind w:firstLine="540"/>
        <w:jc w:val="both"/>
      </w:pPr>
      <w:r>
        <w:t>17. Контроль за надлежащим исполнением Порядка осуществляет Ветеринарная служба автономного округа в соответствии с полномочиями, установленными законодательством Российской Федерации и нормативными правовыми актами автономного округа.</w:t>
      </w:r>
    </w:p>
    <w:p w14:paraId="3BD348E2" w14:textId="77777777" w:rsidR="009332A9" w:rsidRDefault="009332A9">
      <w:pPr>
        <w:pStyle w:val="ConsPlusNormal"/>
        <w:jc w:val="both"/>
      </w:pPr>
    </w:p>
    <w:p w14:paraId="339FDB12" w14:textId="77777777" w:rsidR="009332A9" w:rsidRDefault="009332A9">
      <w:pPr>
        <w:pStyle w:val="ConsPlusNormal"/>
        <w:jc w:val="both"/>
      </w:pPr>
    </w:p>
    <w:p w14:paraId="16A41AA2" w14:textId="77777777" w:rsidR="009332A9" w:rsidRDefault="009332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0AFD1AE" w14:textId="77777777" w:rsidR="00F937F4" w:rsidRDefault="00F937F4"/>
    <w:sectPr w:rsidR="00F937F4" w:rsidSect="00F8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9"/>
    <w:rsid w:val="009332A9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C1A1"/>
  <w15:chartTrackingRefBased/>
  <w15:docId w15:val="{4D9686CF-67CB-48D4-9DF7-3A904DE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3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32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77E47B862AE1AF28AF13A796F1A4D0EFD60F986DC6291A65DA05351497B39E7E914BC50C57C78FA411E971233D6242201C9CFC2398D13J979S" TargetMode="External"/><Relationship Id="rId13" Type="http://schemas.openxmlformats.org/officeDocument/2006/relationships/hyperlink" Target="consultantplus://offline/ref=1F277E47B862AE1AF28AEF376F034D420CF43FF58CD26BC6F302FB0E0640716EA0A64DEC1490717CFC544AC44864DB24J277S" TargetMode="External"/><Relationship Id="rId18" Type="http://schemas.openxmlformats.org/officeDocument/2006/relationships/hyperlink" Target="consultantplus://offline/ref=1F277E47B862AE1AF28AEF376F034D420CF43FF587D760C6FE0EA6040E197D6CA7A912E91381717FFA4A4AC6536D8F77604AC4CFDA258D1384E9B3A3J972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277E47B862AE1AF28AEF376F034D420CF43FF587D760C6FE0EA6040E197D6CA7A912E91381717FFA4A4AC6536D8F77604AC4CFDA258D1384E9B3A3J972S" TargetMode="External"/><Relationship Id="rId7" Type="http://schemas.openxmlformats.org/officeDocument/2006/relationships/hyperlink" Target="consultantplus://offline/ref=1F277E47B862AE1AF28AEF376F034D420CF43FF587D16EC7FC0CA6040E197D6CA7A912E91381717FFA4A4AC6516D8F77604AC4CFDA258D1384E9B3A3J972S" TargetMode="External"/><Relationship Id="rId12" Type="http://schemas.openxmlformats.org/officeDocument/2006/relationships/hyperlink" Target="consultantplus://offline/ref=1F277E47B862AE1AF28AEF376F034D420CF43FF58DD060C1F15FF1065F4C7369AFF948F905C87E78E44A48D85466D9J275S" TargetMode="External"/><Relationship Id="rId17" Type="http://schemas.openxmlformats.org/officeDocument/2006/relationships/hyperlink" Target="consultantplus://offline/ref=1F277E47B862AE1AF28AEF376F034D420CF43FF587D56CCEFF08A6040E197D6CA7A912E91381717FFA4A4AC6536D8F77604AC4CFDA258D1384E9B3A3J972S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277E47B862AE1AF28AEF376F034D420CF43FF584DC68C4FA0AA6040E197D6CA7A912E901812973F84C54C65478D92626J17CS" TargetMode="External"/><Relationship Id="rId20" Type="http://schemas.openxmlformats.org/officeDocument/2006/relationships/hyperlink" Target="consultantplus://offline/ref=1F277E47B862AE1AF28AEF376F034D420CF43FF587D56CCEFF08A6040E197D6CA7A912E91381717FFA4A4AC6536D8F77604AC4CFDA258D1384E9B3A3J972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77E47B862AE1AF28AEF376F034D420CF43FF587D760C6FE0EA6040E197D6CA7A912E91381717FFA4A4AC6536D8F77604AC4CFDA258D1384E9B3A3J972S" TargetMode="External"/><Relationship Id="rId11" Type="http://schemas.openxmlformats.org/officeDocument/2006/relationships/hyperlink" Target="consultantplus://offline/ref=1F277E47B862AE1AF28AEF376F034D420CF43FF584DC6BC7F20BA6040E197D6CA7A912E901812973F84C54C65478D92626J17CS" TargetMode="External"/><Relationship Id="rId5" Type="http://schemas.openxmlformats.org/officeDocument/2006/relationships/hyperlink" Target="consultantplus://offline/ref=1F277E47B862AE1AF28AEF376F034D420CF43FF587D56CCEFF08A6040E197D6CA7A912E91381717FFA4A4AC6536D8F77604AC4CFDA258D1384E9B3A3J972S" TargetMode="External"/><Relationship Id="rId15" Type="http://schemas.openxmlformats.org/officeDocument/2006/relationships/hyperlink" Target="consultantplus://offline/ref=1F277E47B862AE1AF28AEF376F034D420CF43FF584D36DC6F201A6040E197D6CA7A912E901812973F84C54C65478D92626J17C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277E47B862AE1AF28AEF376F034D420CF43FF587D16EC7FC0CA6040E197D6CA7A912E91381717FFA4A4AC6516D8F77604AC4CFDA258D1384E9B3A3J972S" TargetMode="External"/><Relationship Id="rId19" Type="http://schemas.openxmlformats.org/officeDocument/2006/relationships/hyperlink" Target="consultantplus://offline/ref=1F277E47B862AE1AF28AEF376F034D420CF43FF587D361C6F808A6040E197D6CA7A912E901812973F84C54C65478D92626J17C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277E47B862AE1AF28AEF376F034D420CF43FF587D36FC5FB09A6040E197D6CA7A912E91381717FFA4A4AC4576D8F77604AC4CFDA258D1384E9B3A3J972S" TargetMode="External"/><Relationship Id="rId14" Type="http://schemas.openxmlformats.org/officeDocument/2006/relationships/hyperlink" Target="consultantplus://offline/ref=1F277E47B862AE1AF28AEF376F034D420CF43FF584D66CC0FB0AA6040E197D6CA7A912E901812973F84C54C65478D92626J17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Березецкая Юлия Николаевна</cp:lastModifiedBy>
  <cp:revision>1</cp:revision>
  <dcterms:created xsi:type="dcterms:W3CDTF">2023-02-26T18:59:00Z</dcterms:created>
  <dcterms:modified xsi:type="dcterms:W3CDTF">2023-02-26T18:59:00Z</dcterms:modified>
</cp:coreProperties>
</file>