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ED" w:rsidRDefault="00E519ED" w:rsidP="00E519ED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E519ED" w:rsidRDefault="00E519ED" w:rsidP="00E519ED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E519ED" w:rsidRDefault="00E519ED" w:rsidP="00E519ED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E519ED" w:rsidRDefault="00E519ED" w:rsidP="00E519ED">
      <w:pPr>
        <w:ind w:right="566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10.02.2016 № 689 «</w:t>
      </w:r>
      <w:r>
        <w:rPr>
          <w:sz w:val="26"/>
          <w:szCs w:val="26"/>
        </w:rPr>
        <w:t>Об утверждении положения о гарантиях и компенсациях для лиц, проживающих в                   Ханты-Мансийском автономном               округе - Югре, работающих в органах местного самоуправления и муниципальных учреждениях Нефтеюганского района</w:t>
      </w:r>
      <w:r>
        <w:rPr>
          <w:rFonts w:eastAsia="Calibri"/>
          <w:sz w:val="26"/>
          <w:szCs w:val="26"/>
          <w:lang w:eastAsia="en-US"/>
        </w:rPr>
        <w:t>»</w:t>
      </w:r>
    </w:p>
    <w:p w:rsidR="00E519ED" w:rsidRDefault="00E519ED" w:rsidP="00E519ED">
      <w:pPr>
        <w:tabs>
          <w:tab w:val="left" w:pos="9639"/>
        </w:tabs>
        <w:spacing w:line="276" w:lineRule="auto"/>
        <w:jc w:val="both"/>
        <w:rPr>
          <w:sz w:val="26"/>
          <w:szCs w:val="26"/>
        </w:rPr>
      </w:pPr>
    </w:p>
    <w:p w:rsidR="00E519ED" w:rsidRDefault="00E519ED" w:rsidP="00E519ED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Руководствуясь </w:t>
      </w:r>
      <w:hyperlink r:id="rId5" w:history="1">
        <w:r>
          <w:rPr>
            <w:rStyle w:val="a3"/>
            <w:rFonts w:cs="Arial"/>
            <w:sz w:val="26"/>
            <w:szCs w:val="26"/>
          </w:rPr>
          <w:t>Трудовым кодексом</w:t>
        </w:r>
      </w:hyperlink>
      <w:r>
        <w:rPr>
          <w:rFonts w:cs="Arial"/>
          <w:sz w:val="26"/>
          <w:szCs w:val="26"/>
        </w:rPr>
        <w:t xml:space="preserve"> Российской Федерации,                         Законом Российской Федерации </w:t>
      </w:r>
      <w:hyperlink r:id="rId6" w:tooltip="ЗАКОН от 19.02.1993 № 4520-1 ВЕРХОВНЫЙ СОВЕТ РФ&#10;&#10;О ГОСУДАРСТВЕННЫХ ГАРАНТИЯХ И КОМПЕНСАЦИЯХ ДЛЯ ЛИЦ, РАБОТАЮЩИХ И ПРОЖИВАЮЩИХ В РАЙОНАХ КРАЙНЕГО СЕВЕРА И ПРИРАВНЕННЫХ К НИМ МЕСТНОСТЯХ" w:history="1">
        <w:r>
          <w:rPr>
            <w:rStyle w:val="a3"/>
            <w:rFonts w:cs="Arial"/>
            <w:sz w:val="26"/>
            <w:szCs w:val="26"/>
          </w:rPr>
          <w:t>от 19.02.1993 № 4520-1</w:t>
        </w:r>
      </w:hyperlink>
      <w:r>
        <w:rPr>
          <w:rFonts w:cs="Arial"/>
          <w:sz w:val="26"/>
          <w:szCs w:val="26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hyperlink r:id="rId7" w:tooltip="УСТАВ МО от 16.06.2005 № 616 Дума Нефтеюганского района&#10;&#10;УСТАВ МУНИЦИПАЛЬНОГО ОБРАЗОВАНИЯ НЕФТЕЮГАНСКИЙ РАЙОН" w:history="1">
        <w:r>
          <w:rPr>
            <w:rStyle w:val="a3"/>
            <w:rFonts w:cs="Arial"/>
            <w:sz w:val="26"/>
            <w:szCs w:val="26"/>
          </w:rPr>
          <w:t>Уставом</w:t>
        </w:r>
      </w:hyperlink>
      <w:r>
        <w:rPr>
          <w:rFonts w:cs="Arial"/>
          <w:sz w:val="26"/>
          <w:szCs w:val="26"/>
        </w:rPr>
        <w:t xml:space="preserve"> Нефтеюганского муниципального района Ханты-Мансийского автономного округа - Югры, в целях социальной защищенности лиц, проживающих в Ханты-Мансийском автономном округе – Югре, работающих в органах местного самоуправления и муниципальных учреждениях Нефтеюганского района, с учетом мнения первичной профсоюзной организации администрации Нефтеюганского района работников государственных учреждений и общественного обслуживания от </w:t>
      </w:r>
      <w:r w:rsidR="00EE76F0">
        <w:rPr>
          <w:rFonts w:cs="Arial"/>
          <w:sz w:val="26"/>
          <w:szCs w:val="26"/>
        </w:rPr>
        <w:t>19</w:t>
      </w:r>
      <w:r>
        <w:rPr>
          <w:rFonts w:cs="Arial"/>
          <w:sz w:val="26"/>
          <w:szCs w:val="26"/>
        </w:rPr>
        <w:t>.0</w:t>
      </w:r>
      <w:r w:rsidR="00EE76F0"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 xml:space="preserve">.2021 № </w:t>
      </w:r>
      <w:r w:rsidR="00EE76F0">
        <w:rPr>
          <w:rFonts w:cs="Arial"/>
          <w:sz w:val="26"/>
          <w:szCs w:val="26"/>
        </w:rPr>
        <w:t>17</w:t>
      </w:r>
      <w:r>
        <w:rPr>
          <w:rFonts w:cs="Arial"/>
          <w:sz w:val="26"/>
          <w:szCs w:val="26"/>
        </w:rPr>
        <w:t xml:space="preserve">, </w:t>
      </w:r>
    </w:p>
    <w:p w:rsidR="00E519ED" w:rsidRDefault="00E519ED" w:rsidP="00E519ED">
      <w:pPr>
        <w:tabs>
          <w:tab w:val="left" w:pos="9639"/>
        </w:tabs>
        <w:ind w:firstLine="851"/>
        <w:jc w:val="both"/>
        <w:rPr>
          <w:sz w:val="26"/>
          <w:szCs w:val="26"/>
        </w:rPr>
      </w:pPr>
    </w:p>
    <w:p w:rsidR="00E519ED" w:rsidRDefault="00E519ED" w:rsidP="00E519E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Дума Нефтеюганского района решила:</w:t>
      </w:r>
    </w:p>
    <w:p w:rsidR="00E519ED" w:rsidRDefault="00E519ED" w:rsidP="00E519E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40D8C" w:rsidRDefault="00E519ED" w:rsidP="00840D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840D8C">
        <w:rPr>
          <w:sz w:val="26"/>
          <w:szCs w:val="26"/>
        </w:rPr>
        <w:t>Внести изменение в приложение к решению Думы Нефтеюганского района от 1</w:t>
      </w:r>
      <w:r w:rsidRPr="00840D8C">
        <w:rPr>
          <w:rFonts w:eastAsia="Calibri"/>
          <w:sz w:val="26"/>
          <w:szCs w:val="26"/>
          <w:lang w:eastAsia="en-US"/>
        </w:rPr>
        <w:t>0.02.2016 № 689 «</w:t>
      </w:r>
      <w:r w:rsidRPr="00840D8C">
        <w:rPr>
          <w:sz w:val="26"/>
          <w:szCs w:val="26"/>
        </w:rPr>
        <w:t xml:space="preserve">Об утверждении положения о гарантиях и компенсациях для лиц, проживающих в Ханты-Мансийском автономном </w:t>
      </w:r>
      <w:r w:rsidR="00EE76F0" w:rsidRPr="00840D8C">
        <w:rPr>
          <w:sz w:val="26"/>
          <w:szCs w:val="26"/>
        </w:rPr>
        <w:t xml:space="preserve">                   </w:t>
      </w:r>
      <w:r w:rsidRPr="00840D8C">
        <w:rPr>
          <w:sz w:val="26"/>
          <w:szCs w:val="26"/>
        </w:rPr>
        <w:t>округе - Югре, работающих в органах местного самоуправления и муниципальных учреждениях Нефтеюганского района</w:t>
      </w:r>
      <w:r w:rsidRPr="00840D8C">
        <w:rPr>
          <w:rFonts w:eastAsia="Calibri"/>
          <w:sz w:val="26"/>
          <w:szCs w:val="26"/>
          <w:lang w:eastAsia="en-US"/>
        </w:rPr>
        <w:t>»</w:t>
      </w:r>
      <w:r w:rsidRPr="00840D8C">
        <w:rPr>
          <w:sz w:val="26"/>
          <w:szCs w:val="26"/>
        </w:rPr>
        <w:t xml:space="preserve"> (с изменениями на 24.02.2021 № 586), </w:t>
      </w:r>
      <w:r w:rsidR="001B3237">
        <w:rPr>
          <w:sz w:val="26"/>
          <w:szCs w:val="26"/>
        </w:rPr>
        <w:t xml:space="preserve">дополнив </w:t>
      </w:r>
      <w:r w:rsidR="00840D8C">
        <w:rPr>
          <w:sz w:val="26"/>
          <w:szCs w:val="26"/>
        </w:rPr>
        <w:t xml:space="preserve">пункт 3.13 </w:t>
      </w:r>
      <w:r w:rsidR="001B3237">
        <w:rPr>
          <w:sz w:val="26"/>
          <w:szCs w:val="26"/>
        </w:rPr>
        <w:t xml:space="preserve">раздела 3 абзацем вторым </w:t>
      </w:r>
      <w:r w:rsidR="00840D8C">
        <w:rPr>
          <w:sz w:val="26"/>
          <w:szCs w:val="26"/>
        </w:rPr>
        <w:t>следующе</w:t>
      </w:r>
      <w:r w:rsidR="001B3237">
        <w:rPr>
          <w:sz w:val="26"/>
          <w:szCs w:val="26"/>
        </w:rPr>
        <w:t>го</w:t>
      </w:r>
      <w:r w:rsidR="00840D8C">
        <w:rPr>
          <w:sz w:val="26"/>
          <w:szCs w:val="26"/>
        </w:rPr>
        <w:t xml:space="preserve"> </w:t>
      </w:r>
      <w:r w:rsidR="001B3237">
        <w:rPr>
          <w:sz w:val="26"/>
          <w:szCs w:val="26"/>
        </w:rPr>
        <w:t>содержания</w:t>
      </w:r>
      <w:r w:rsidR="00840D8C">
        <w:rPr>
          <w:sz w:val="26"/>
          <w:szCs w:val="26"/>
        </w:rPr>
        <w:t>:</w:t>
      </w:r>
    </w:p>
    <w:p w:rsidR="00840D8C" w:rsidRDefault="00746EA2" w:rsidP="001B323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>
        <w:rPr>
          <w:rFonts w:eastAsiaTheme="minorHAnsi"/>
          <w:sz w:val="26"/>
          <w:szCs w:val="26"/>
          <w:lang w:eastAsia="en-US"/>
        </w:rPr>
        <w:t>В</w:t>
      </w:r>
      <w:r w:rsidR="00840D8C">
        <w:rPr>
          <w:rFonts w:eastAsiaTheme="minorHAnsi"/>
          <w:sz w:val="26"/>
          <w:szCs w:val="26"/>
          <w:lang w:eastAsia="en-US"/>
        </w:rPr>
        <w:t xml:space="preserve"> случае, если промежуточным пунктом следования от места жительства работника к месту использования отпуска и обратно в западном направлении является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г.Екатеринбург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г.Тюмень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 xml:space="preserve">, в восточном направлении -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г.Екатеринбург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840D8C">
        <w:rPr>
          <w:rFonts w:eastAsiaTheme="minorHAnsi"/>
          <w:sz w:val="26"/>
          <w:szCs w:val="26"/>
          <w:lang w:eastAsia="en-US"/>
        </w:rPr>
        <w:t>г.Новосибирск</w:t>
      </w:r>
      <w:proofErr w:type="spellEnd"/>
      <w:r w:rsidR="00840D8C">
        <w:rPr>
          <w:rFonts w:eastAsiaTheme="minorHAnsi"/>
          <w:sz w:val="26"/>
          <w:szCs w:val="26"/>
          <w:lang w:eastAsia="en-US"/>
        </w:rPr>
        <w:t>, справку об отсутствии прямого маршрута от места жительства к месту использования отпуска и обратно работник не представляет.</w:t>
      </w:r>
      <w:r w:rsidR="005A268C">
        <w:rPr>
          <w:rFonts w:eastAsiaTheme="minorHAnsi"/>
          <w:sz w:val="26"/>
          <w:szCs w:val="26"/>
          <w:lang w:eastAsia="en-US"/>
        </w:rPr>
        <w:t>».</w:t>
      </w:r>
    </w:p>
    <w:p w:rsidR="00E519ED" w:rsidRPr="00996BA6" w:rsidRDefault="00E519ED" w:rsidP="00E519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  <w:rPr>
          <w:bCs/>
          <w:iCs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2. </w:t>
      </w:r>
      <w:r>
        <w:rPr>
          <w:sz w:val="26"/>
          <w:szCs w:val="26"/>
        </w:rPr>
        <w:t xml:space="preserve">Настоящее решение вступает в силу после официального опубликования в газете «Югорское обозрение». </w:t>
      </w:r>
    </w:p>
    <w:p w:rsidR="00E519ED" w:rsidRPr="009E6926" w:rsidRDefault="00E519ED" w:rsidP="00E519E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19ED" w:rsidRDefault="00E519ED" w:rsidP="00E519ED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6"/>
          <w:szCs w:val="26"/>
          <w:lang w:eastAsia="en-US"/>
        </w:rPr>
      </w:pPr>
    </w:p>
    <w:p w:rsidR="00E519ED" w:rsidRDefault="00E519ED" w:rsidP="00E519ED">
      <w:pPr>
        <w:ind w:firstLine="567"/>
        <w:outlineLvl w:val="1"/>
        <w:rPr>
          <w:bCs/>
          <w:iCs/>
        </w:rPr>
      </w:pPr>
    </w:p>
    <w:p w:rsidR="0053618C" w:rsidRDefault="00E519ED" w:rsidP="00FF433D">
      <w:pPr>
        <w:spacing w:line="276" w:lineRule="auto"/>
        <w:jc w:val="center"/>
        <w:rPr>
          <w:rFonts w:eastAsia="Arial Unicode MS"/>
          <w:color w:val="000000"/>
        </w:rPr>
      </w:pPr>
      <w:r>
        <w:rPr>
          <w:bCs/>
          <w:iCs/>
        </w:rPr>
        <w:br w:type="page"/>
      </w:r>
      <w:r w:rsidR="00FF433D">
        <w:rPr>
          <w:rFonts w:eastAsia="Arial Unicode MS"/>
          <w:color w:val="000000"/>
        </w:rPr>
        <w:lastRenderedPageBreak/>
        <w:t xml:space="preserve"> </w:t>
      </w:r>
    </w:p>
    <w:p w:rsidR="00C236C0" w:rsidRDefault="00C236C0" w:rsidP="00E519ED">
      <w:pPr>
        <w:autoSpaceDE w:val="0"/>
        <w:autoSpaceDN w:val="0"/>
        <w:adjustRightInd w:val="0"/>
        <w:jc w:val="center"/>
        <w:outlineLvl w:val="1"/>
      </w:pPr>
    </w:p>
    <w:p w:rsidR="00E519ED" w:rsidRPr="00BD4D40" w:rsidRDefault="00E519ED" w:rsidP="00E519ED">
      <w:pPr>
        <w:autoSpaceDE w:val="0"/>
        <w:autoSpaceDN w:val="0"/>
        <w:adjustRightInd w:val="0"/>
        <w:jc w:val="center"/>
        <w:outlineLvl w:val="1"/>
      </w:pPr>
      <w:r w:rsidRPr="00BD4D40">
        <w:lastRenderedPageBreak/>
        <w:t>ПОЯСНИТЕЛЬНАЯ ЗАПИСКА</w:t>
      </w:r>
    </w:p>
    <w:p w:rsidR="00E519ED" w:rsidRPr="00BD4D40" w:rsidRDefault="00E519ED" w:rsidP="00E519ED">
      <w:pPr>
        <w:jc w:val="center"/>
      </w:pPr>
      <w:proofErr w:type="gramStart"/>
      <w:r w:rsidRPr="00BD4D40">
        <w:t>к</w:t>
      </w:r>
      <w:proofErr w:type="gramEnd"/>
      <w:r w:rsidRPr="00BD4D40">
        <w:t xml:space="preserve"> проекту решения Думы Нефтеюганского района</w:t>
      </w:r>
    </w:p>
    <w:p w:rsidR="00E519ED" w:rsidRPr="00BD4D40" w:rsidRDefault="00E519ED" w:rsidP="00E519ED">
      <w:pPr>
        <w:jc w:val="center"/>
        <w:outlineLvl w:val="1"/>
        <w:rPr>
          <w:rFonts w:eastAsia="Calibri"/>
          <w:lang w:eastAsia="en-US"/>
        </w:rPr>
      </w:pPr>
      <w:r w:rsidRPr="00BD4D40">
        <w:rPr>
          <w:bCs/>
          <w:iCs/>
        </w:rPr>
        <w:t>«</w:t>
      </w:r>
      <w:r w:rsidRPr="00BD4D40">
        <w:rPr>
          <w:rFonts w:eastAsia="Calibri"/>
          <w:lang w:eastAsia="en-US"/>
        </w:rPr>
        <w:t>О внесении изменений в решение Думы Нефтеюганского района 10.02.2016 № 689 «</w:t>
      </w:r>
      <w:r w:rsidRPr="00BD4D40">
        <w:t>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Нефтеюганского района</w:t>
      </w:r>
      <w:r w:rsidRPr="00BD4D40">
        <w:rPr>
          <w:rFonts w:eastAsia="Calibri"/>
          <w:lang w:eastAsia="en-US"/>
        </w:rPr>
        <w:t>»</w:t>
      </w:r>
    </w:p>
    <w:p w:rsidR="00E519ED" w:rsidRPr="00BD4D40" w:rsidRDefault="00E519ED" w:rsidP="00E519ED">
      <w:pPr>
        <w:tabs>
          <w:tab w:val="left" w:pos="4395"/>
        </w:tabs>
        <w:jc w:val="center"/>
      </w:pPr>
    </w:p>
    <w:p w:rsidR="00E519ED" w:rsidRPr="00DA2494" w:rsidRDefault="00E519ED" w:rsidP="00E519ED">
      <w:pPr>
        <w:ind w:firstLine="851"/>
        <w:jc w:val="both"/>
        <w:outlineLvl w:val="1"/>
      </w:pPr>
      <w:r w:rsidRPr="00BD4D40">
        <w:t xml:space="preserve">Проект решения Думы Нефтеюганского района </w:t>
      </w:r>
      <w:r w:rsidRPr="00BD4D40">
        <w:rPr>
          <w:bCs/>
          <w:iCs/>
        </w:rPr>
        <w:t>«</w:t>
      </w:r>
      <w:r w:rsidRPr="00BD4D40">
        <w:rPr>
          <w:rFonts w:eastAsia="Calibri"/>
          <w:lang w:eastAsia="en-US"/>
        </w:rPr>
        <w:t>О внесении изменений в решение Думы Нефтеюганского района 10.02.2016 № 689 «</w:t>
      </w:r>
      <w:r w:rsidRPr="00BD4D40">
        <w:t>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Нефтеюганского района</w:t>
      </w:r>
      <w:r w:rsidRPr="00BD4D40">
        <w:rPr>
          <w:rFonts w:eastAsia="Calibri"/>
          <w:lang w:eastAsia="en-US"/>
        </w:rPr>
        <w:t xml:space="preserve">» (далее – проект решения Думы) </w:t>
      </w:r>
      <w:r w:rsidRPr="00BD4D40">
        <w:t xml:space="preserve">разработан юридическим комитетом администрации Нефтеюганского района и вносится на </w:t>
      </w:r>
      <w:r w:rsidRPr="00DA2494">
        <w:t>рассмотрение в Думу Нефтеюганского района.</w:t>
      </w:r>
    </w:p>
    <w:p w:rsidR="00E519ED" w:rsidRDefault="00E519ED" w:rsidP="00E519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A2494">
        <w:t xml:space="preserve">Проект решения Думы разработан в </w:t>
      </w:r>
      <w:r w:rsidR="00C236C0">
        <w:t xml:space="preserve">целях </w:t>
      </w:r>
      <w:r w:rsidR="00686A98">
        <w:t>урегулирования порядка предоставления документов</w:t>
      </w:r>
      <w:r w:rsidR="006C5AD1">
        <w:t xml:space="preserve"> в случае </w:t>
      </w:r>
      <w:r w:rsidR="0048252B">
        <w:t>отсутствия</w:t>
      </w:r>
      <w:r w:rsidR="006C5AD1">
        <w:t xml:space="preserve"> прямого маршрута к месту использования отпуска </w:t>
      </w:r>
      <w:r w:rsidR="0048252B">
        <w:t xml:space="preserve">                       </w:t>
      </w:r>
      <w:r w:rsidR="006C5AD1">
        <w:t>и обратно.</w:t>
      </w:r>
      <w:r w:rsidR="001465DF">
        <w:t xml:space="preserve"> </w:t>
      </w:r>
    </w:p>
    <w:p w:rsidR="00E519ED" w:rsidRPr="00BD4D40" w:rsidRDefault="00E519ED" w:rsidP="00E519ED">
      <w:pPr>
        <w:ind w:firstLine="851"/>
        <w:jc w:val="both"/>
      </w:pPr>
      <w:r w:rsidRPr="00DA2494">
        <w:t>Статьей 3 Закона Российской Федерации от 19.02.1993 № 4520-1                                     «О государственных</w:t>
      </w:r>
      <w:r w:rsidRPr="00BD4D40">
        <w:t xml:space="preserve"> гарантиях и компенсациях для лиц, работающих и проживающих в районах Крайнего Севера и приравненных к ним местностях» установлено, что 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 w:rsidR="00E519ED" w:rsidRPr="00BD4D40" w:rsidRDefault="00E519ED" w:rsidP="00E519E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D4D40">
        <w:rPr>
          <w:rFonts w:eastAsia="Calibri"/>
          <w:lang w:eastAsia="en-US"/>
        </w:rPr>
        <w:t xml:space="preserve">Согласно части 8 статьи 325 Трудового </w:t>
      </w:r>
      <w:proofErr w:type="gramStart"/>
      <w:r w:rsidRPr="00BD4D40">
        <w:rPr>
          <w:rFonts w:eastAsia="Calibri"/>
          <w:lang w:eastAsia="en-US"/>
        </w:rPr>
        <w:t>кодекса  Российской</w:t>
      </w:r>
      <w:proofErr w:type="gramEnd"/>
      <w:r w:rsidRPr="00BD4D40">
        <w:rPr>
          <w:rFonts w:eastAsia="Calibri"/>
          <w:lang w:eastAsia="en-US"/>
        </w:rPr>
        <w:t xml:space="preserve"> Федерации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учреждениях, устанавливается нормативными правовыми актами органов местного самоуправления, принимаемыми с учетом мнения выборных органов первичных профсоюзных организаций, трудовыми договорами.</w:t>
      </w:r>
    </w:p>
    <w:p w:rsidR="00E519ED" w:rsidRPr="00BD4D40" w:rsidRDefault="00E519ED" w:rsidP="00E519E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BD4D40">
        <w:t>Подпунктом 41 пункта 2 статьи 23 Устава Нефтеюганского муниципального района Ханты-Мансийского автономного округа-Югры за Думой Нефтеюганского района закреплено полномочие по установлению гарантий и компенсации для лиц, проживающих в Нефтеюганском районе и работающих в организациях, финансируемых из бюджета Нефтеюганского района в соответствии с федеральными законами и законами                      Ханты-Мансийского автономного округа - Югры.</w:t>
      </w:r>
    </w:p>
    <w:p w:rsidR="00E519ED" w:rsidRPr="00BD4D40" w:rsidRDefault="00E519ED" w:rsidP="00E519E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BD4D40">
        <w:t>Таким образом, Проект решения Думы разработан в пределах правотворческой компетенции представительного органа</w:t>
      </w:r>
      <w:r w:rsidRPr="00BD4D40">
        <w:rPr>
          <w:rFonts w:eastAsia="Calibri"/>
          <w:lang w:eastAsia="en-US"/>
        </w:rPr>
        <w:t xml:space="preserve">, в связи с чем предлагаем рассмотреть и принять данный проект решения Думы.  </w:t>
      </w:r>
    </w:p>
    <w:p w:rsidR="00E519ED" w:rsidRPr="00BD4D40" w:rsidRDefault="00E519ED" w:rsidP="00E519ED">
      <w:pPr>
        <w:jc w:val="both"/>
        <w:rPr>
          <w:rFonts w:eastAsia="Calibri"/>
          <w:lang w:eastAsia="en-US"/>
        </w:rPr>
      </w:pPr>
    </w:p>
    <w:p w:rsidR="00E519ED" w:rsidRPr="00BD4D40" w:rsidRDefault="00E519ED" w:rsidP="00E519E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519ED" w:rsidRPr="00BD4D40" w:rsidRDefault="00E519ED" w:rsidP="00E519ED">
      <w:pPr>
        <w:autoSpaceDE w:val="0"/>
        <w:autoSpaceDN w:val="0"/>
        <w:adjustRightInd w:val="0"/>
        <w:jc w:val="both"/>
        <w:outlineLvl w:val="1"/>
      </w:pPr>
    </w:p>
    <w:p w:rsidR="00E519ED" w:rsidRPr="00BD4D40" w:rsidRDefault="00E519ED" w:rsidP="00E519ED">
      <w:r w:rsidRPr="00BD4D40">
        <w:rPr>
          <w:lang w:eastAsia="en-US"/>
        </w:rPr>
        <w:t>Председатель комитета</w:t>
      </w:r>
      <w:r w:rsidRPr="00BD4D40">
        <w:rPr>
          <w:lang w:eastAsia="en-US"/>
        </w:rPr>
        <w:tab/>
      </w:r>
      <w:r w:rsidRPr="00BD4D40">
        <w:rPr>
          <w:lang w:eastAsia="en-US"/>
        </w:rPr>
        <w:tab/>
      </w:r>
      <w:r w:rsidRPr="00BD4D40">
        <w:rPr>
          <w:lang w:eastAsia="en-US"/>
        </w:rPr>
        <w:tab/>
      </w:r>
      <w:r w:rsidRPr="00BD4D40">
        <w:rPr>
          <w:lang w:eastAsia="en-US"/>
        </w:rPr>
        <w:tab/>
      </w:r>
      <w:proofErr w:type="spellStart"/>
      <w:r w:rsidRPr="00BD4D40">
        <w:rPr>
          <w:lang w:eastAsia="en-US"/>
        </w:rPr>
        <w:t>Н.В.Кузьмина</w:t>
      </w:r>
      <w:proofErr w:type="spellEnd"/>
    </w:p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E519ED" w:rsidRDefault="00E519ED" w:rsidP="00E519ED"/>
    <w:p w:rsidR="009B627D" w:rsidRDefault="00E519ED" w:rsidP="00E519ED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AB4D65">
        <w:rPr>
          <w:rFonts w:eastAsia="Arial Unicode MS"/>
          <w:color w:val="000000"/>
        </w:rPr>
        <w:t xml:space="preserve">                         </w:t>
      </w:r>
    </w:p>
    <w:p w:rsidR="009B627D" w:rsidRDefault="009B627D" w:rsidP="00E519ED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</w:p>
    <w:p w:rsidR="00E519ED" w:rsidRPr="00AB4D65" w:rsidRDefault="00E519ED" w:rsidP="009B627D">
      <w:pPr>
        <w:tabs>
          <w:tab w:val="left" w:pos="2835"/>
          <w:tab w:val="left" w:pos="2977"/>
        </w:tabs>
        <w:ind w:left="1416"/>
        <w:jc w:val="center"/>
        <w:rPr>
          <w:rFonts w:eastAsia="Arial Unicode MS"/>
          <w:color w:val="000000"/>
        </w:rPr>
      </w:pPr>
      <w:r w:rsidRPr="00AB4D65">
        <w:rPr>
          <w:rFonts w:eastAsia="Arial Unicode MS"/>
          <w:color w:val="000000"/>
        </w:rPr>
        <w:t>Сравнительная таблица</w:t>
      </w:r>
    </w:p>
    <w:p w:rsidR="00E519ED" w:rsidRDefault="00E519ED" w:rsidP="00E519ED">
      <w:pPr>
        <w:jc w:val="center"/>
      </w:pPr>
      <w:r w:rsidRPr="00AB4D65">
        <w:rPr>
          <w:rFonts w:eastAsia="Arial Unicode MS"/>
          <w:color w:val="000000"/>
        </w:rPr>
        <w:lastRenderedPageBreak/>
        <w:t xml:space="preserve"> </w:t>
      </w:r>
      <w:proofErr w:type="gramStart"/>
      <w:r w:rsidRPr="00AB4D65">
        <w:t>к</w:t>
      </w:r>
      <w:proofErr w:type="gramEnd"/>
      <w:r w:rsidRPr="00AB4D65">
        <w:t xml:space="preserve"> проекту решения Думы Нефтеюганского района</w:t>
      </w:r>
    </w:p>
    <w:p w:rsidR="00E519ED" w:rsidRPr="00BD4D40" w:rsidRDefault="00E519ED" w:rsidP="00E519ED">
      <w:pPr>
        <w:jc w:val="center"/>
        <w:outlineLvl w:val="1"/>
        <w:rPr>
          <w:rFonts w:eastAsia="Calibri"/>
          <w:lang w:eastAsia="en-US"/>
        </w:rPr>
      </w:pPr>
      <w:r w:rsidRPr="00BD4D40">
        <w:rPr>
          <w:bCs/>
          <w:iCs/>
        </w:rPr>
        <w:t xml:space="preserve"> «</w:t>
      </w:r>
      <w:r w:rsidRPr="00BD4D40">
        <w:rPr>
          <w:rFonts w:eastAsia="Calibri"/>
          <w:lang w:eastAsia="en-US"/>
        </w:rPr>
        <w:t>О внесении изменений в решение Думы Нефтеюганского района 10.02.2016 № 689 «</w:t>
      </w:r>
      <w:r w:rsidRPr="00BD4D40">
        <w:t>Об утверждении положения о гарантиях и компенсациях для лиц, проживающих в Ханты-Мансийском автономном округе-Югре, работающих в органах местного самоуправления и муниципальных учреждениях Нефтеюганского района</w:t>
      </w:r>
      <w:r w:rsidRPr="00BD4D40">
        <w:rPr>
          <w:rFonts w:eastAsia="Calibri"/>
          <w:lang w:eastAsia="en-US"/>
        </w:rPr>
        <w:t>»</w:t>
      </w:r>
    </w:p>
    <w:p w:rsidR="00E519ED" w:rsidRPr="00AB4D65" w:rsidRDefault="00E519ED" w:rsidP="00E519ED">
      <w:pPr>
        <w:jc w:val="center"/>
      </w:pPr>
    </w:p>
    <w:p w:rsidR="00E519ED" w:rsidRPr="00AB4D65" w:rsidRDefault="00E519ED" w:rsidP="00E519ED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E519ED" w:rsidRPr="00AB4D65" w:rsidTr="0034503A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D" w:rsidRPr="00A521A4" w:rsidRDefault="00E519ED" w:rsidP="0034503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E519ED" w:rsidRPr="00A521A4" w:rsidRDefault="00E519ED" w:rsidP="0034503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D" w:rsidRPr="00A521A4" w:rsidRDefault="00E519ED" w:rsidP="0034503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E519ED" w:rsidRPr="00A521A4" w:rsidRDefault="00E519ED" w:rsidP="0034503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E519ED" w:rsidRPr="00253931" w:rsidTr="0034503A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31" w:rsidRPr="00253931" w:rsidRDefault="00253931" w:rsidP="002539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 Unicode MS"/>
                <w:color w:val="000000"/>
                <w:szCs w:val="28"/>
              </w:rPr>
            </w:pPr>
            <w:r w:rsidRPr="00253931">
              <w:rPr>
                <w:rFonts w:eastAsia="Arial Unicode MS"/>
                <w:color w:val="000000"/>
                <w:szCs w:val="28"/>
              </w:rPr>
              <w:t>3.13. В случае отсутствия прямого маршрута к месту использования отпуска и обратно, подтвержденного справкой об отсутствии прямого маршрута, работодатель (наниматель) компенсирует работнику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</w:t>
            </w:r>
          </w:p>
          <w:p w:rsidR="00E519ED" w:rsidRPr="008D0337" w:rsidRDefault="00E519ED" w:rsidP="0034503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31" w:rsidRPr="00253931" w:rsidRDefault="00253931" w:rsidP="0025393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 Unicode MS"/>
                <w:color w:val="000000"/>
                <w:szCs w:val="28"/>
              </w:rPr>
            </w:pPr>
            <w:r w:rsidRPr="00253931">
              <w:rPr>
                <w:rFonts w:eastAsia="Arial Unicode MS"/>
                <w:color w:val="000000"/>
                <w:szCs w:val="28"/>
              </w:rPr>
              <w:t>3.13. В случае отсутствия прямого маршрута к месту использования отпуска и обратно, подтвержденного справкой об отсутствии прямого маршрута, работодатель (наниматель) компенсирует работнику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</w:t>
            </w:r>
          </w:p>
          <w:p w:rsidR="00E519ED" w:rsidRPr="00FB60C9" w:rsidRDefault="00253931" w:rsidP="00253931">
            <w:pPr>
              <w:spacing w:after="200"/>
              <w:ind w:left="31" w:firstLine="305"/>
              <w:jc w:val="both"/>
              <w:rPr>
                <w:rFonts w:eastAsia="Calibri"/>
                <w:lang w:eastAsia="en-US"/>
              </w:rPr>
            </w:pPr>
            <w:r w:rsidRPr="00FB60C9">
              <w:rPr>
                <w:rFonts w:eastAsiaTheme="minorHAnsi"/>
                <w:lang w:eastAsia="en-US"/>
              </w:rPr>
              <w:t xml:space="preserve"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FB60C9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FB60C9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г.Тюмень</w:t>
            </w:r>
            <w:proofErr w:type="spellEnd"/>
            <w:r w:rsidRPr="00FB60C9">
              <w:rPr>
                <w:rFonts w:eastAsiaTheme="minorHAnsi"/>
                <w:lang w:eastAsia="en-US"/>
              </w:rPr>
              <w:t xml:space="preserve">, в восточном направлении -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г.Екатеринбург</w:t>
            </w:r>
            <w:proofErr w:type="spellEnd"/>
            <w:r w:rsidRPr="00FB60C9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г.Москва</w:t>
            </w:r>
            <w:proofErr w:type="spellEnd"/>
            <w:r w:rsidRPr="00FB60C9">
              <w:rPr>
                <w:rFonts w:eastAsiaTheme="minorHAnsi"/>
                <w:lang w:eastAsia="en-US"/>
              </w:rPr>
              <w:t xml:space="preserve">, или </w:t>
            </w:r>
            <w:proofErr w:type="spellStart"/>
            <w:r w:rsidRPr="00FB60C9">
              <w:rPr>
                <w:rFonts w:eastAsiaTheme="minorHAnsi"/>
                <w:lang w:eastAsia="en-US"/>
              </w:rPr>
              <w:t>г.Новосибирск</w:t>
            </w:r>
            <w:proofErr w:type="spellEnd"/>
            <w:r w:rsidRPr="00FB60C9">
              <w:rPr>
                <w:rFonts w:eastAsiaTheme="minorHAnsi"/>
                <w:lang w:eastAsia="en-US"/>
              </w:rPr>
              <w:t>, справку об отсутствии прямого маршрута от места жительства к месту использования отпуска и обратно работник не представляет.</w:t>
            </w:r>
          </w:p>
        </w:tc>
      </w:tr>
    </w:tbl>
    <w:p w:rsidR="00E519ED" w:rsidRPr="008D0337" w:rsidRDefault="00E519ED" w:rsidP="00E519ED"/>
    <w:p w:rsidR="00E519ED" w:rsidRDefault="00E519ED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>
      <w:bookmarkStart w:id="0" w:name="_GoBack"/>
      <w:bookmarkEnd w:id="0"/>
    </w:p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C87097" w:rsidRDefault="00C87097" w:rsidP="00E519ED"/>
    <w:p w:rsidR="00E519ED" w:rsidRDefault="00E519ED" w:rsidP="00E519ED"/>
    <w:p w:rsidR="00E519ED" w:rsidRDefault="00E519ED" w:rsidP="00E519ED">
      <w:pPr>
        <w:spacing w:line="276" w:lineRule="auto"/>
        <w:rPr>
          <w:sz w:val="18"/>
          <w:szCs w:val="18"/>
          <w:lang w:eastAsia="en-US"/>
        </w:rPr>
      </w:pPr>
    </w:p>
    <w:p w:rsidR="00E519ED" w:rsidRDefault="00E519ED" w:rsidP="00E519ED">
      <w:pPr>
        <w:spacing w:line="276" w:lineRule="auto"/>
        <w:rPr>
          <w:sz w:val="18"/>
          <w:szCs w:val="18"/>
          <w:lang w:eastAsia="en-US"/>
        </w:rPr>
      </w:pPr>
    </w:p>
    <w:p w:rsidR="00E519ED" w:rsidRDefault="00E519ED" w:rsidP="00E519ED">
      <w:pPr>
        <w:spacing w:line="276" w:lineRule="auto"/>
        <w:rPr>
          <w:sz w:val="18"/>
          <w:szCs w:val="18"/>
          <w:lang w:eastAsia="en-US"/>
        </w:rPr>
      </w:pPr>
    </w:p>
    <w:sectPr w:rsidR="00E519ED" w:rsidSect="00917D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FCE"/>
    <w:multiLevelType w:val="multilevel"/>
    <w:tmpl w:val="BF1C12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3E15DC7"/>
    <w:multiLevelType w:val="hybridMultilevel"/>
    <w:tmpl w:val="5114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E7"/>
    <w:rsid w:val="001465DF"/>
    <w:rsid w:val="001905E7"/>
    <w:rsid w:val="001B3237"/>
    <w:rsid w:val="00253931"/>
    <w:rsid w:val="0048252B"/>
    <w:rsid w:val="0053618C"/>
    <w:rsid w:val="005A268C"/>
    <w:rsid w:val="00686A98"/>
    <w:rsid w:val="006C5AD1"/>
    <w:rsid w:val="00746EA2"/>
    <w:rsid w:val="00801FC5"/>
    <w:rsid w:val="00840D8C"/>
    <w:rsid w:val="00873FAB"/>
    <w:rsid w:val="00944B58"/>
    <w:rsid w:val="009B627D"/>
    <w:rsid w:val="00A43107"/>
    <w:rsid w:val="00B259C0"/>
    <w:rsid w:val="00C236C0"/>
    <w:rsid w:val="00C87097"/>
    <w:rsid w:val="00D656F0"/>
    <w:rsid w:val="00E519ED"/>
    <w:rsid w:val="00ED559F"/>
    <w:rsid w:val="00EE76F0"/>
    <w:rsid w:val="00FB60C9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3BFC-1435-4DA6-8891-3F67607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19E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E51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d712594f-0579-4a31-b5b7-0a4a051c81d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886e3605-2aa0-4ef2-b3f6-d1e1917654f1.html" TargetMode="External"/><Relationship Id="rId5" Type="http://schemas.openxmlformats.org/officeDocument/2006/relationships/hyperlink" Target="http://nla-service.minjust.ru:8080/rnla-links/ws/content/act/b11798ff-43b9-49db-b06c-4223f9d555e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3</cp:revision>
  <cp:lastPrinted>2021-04-22T06:50:00Z</cp:lastPrinted>
  <dcterms:created xsi:type="dcterms:W3CDTF">2021-04-22T06:14:00Z</dcterms:created>
  <dcterms:modified xsi:type="dcterms:W3CDTF">2021-04-22T06:50:00Z</dcterms:modified>
</cp:coreProperties>
</file>