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7A94" w:rsidRDefault="00877A94" w:rsidP="0030110E">
      <w:pPr>
        <w:overflowPunct w:val="0"/>
        <w:autoSpaceDE w:val="0"/>
        <w:spacing w:line="240" w:lineRule="auto"/>
        <w:ind w:left="0" w:right="-1" w:firstLine="0"/>
        <w:jc w:val="center"/>
        <w:textAlignment w:val="baseline"/>
        <w:rPr>
          <w:rFonts w:ascii="Times New Roman" w:hAnsi="Times New Roman"/>
          <w:b/>
          <w:bCs/>
          <w:i w:val="0"/>
          <w:iCs/>
          <w:sz w:val="20"/>
          <w:szCs w:val="20"/>
        </w:rPr>
      </w:pPr>
      <w:bookmarkStart w:id="0" w:name="_Toc297298039"/>
      <w:bookmarkStart w:id="1" w:name="_Toc297298330"/>
      <w:bookmarkStart w:id="2" w:name="_Toc297298753"/>
      <w:bookmarkStart w:id="3" w:name="_Toc297298977"/>
    </w:p>
    <w:p w:rsidR="00877A94" w:rsidRPr="00877A94" w:rsidRDefault="00877A94" w:rsidP="00877A94">
      <w:pPr>
        <w:jc w:val="center"/>
        <w:rPr>
          <w:rFonts w:ascii="Times New Roman" w:hAnsi="Times New Roman"/>
          <w:b/>
          <w:i w:val="0"/>
          <w:sz w:val="26"/>
          <w:szCs w:val="26"/>
        </w:rPr>
      </w:pPr>
      <w:r w:rsidRPr="00877A94">
        <w:rPr>
          <w:rFonts w:ascii="Times New Roman" w:hAnsi="Times New Roman"/>
          <w:b/>
          <w:i w:val="0"/>
          <w:sz w:val="26"/>
          <w:szCs w:val="26"/>
        </w:rPr>
        <w:t>ДУМА НЕФТЕЮГАНСКОГО РАЙОНА</w:t>
      </w:r>
    </w:p>
    <w:p w:rsidR="00877A94" w:rsidRPr="00877A94" w:rsidRDefault="00877A94" w:rsidP="00877A94">
      <w:pPr>
        <w:pBdr>
          <w:bottom w:val="single" w:sz="4" w:space="1" w:color="auto"/>
        </w:pBdr>
        <w:spacing w:line="240" w:lineRule="auto"/>
        <w:ind w:left="0" w:right="0" w:firstLine="0"/>
        <w:jc w:val="center"/>
        <w:rPr>
          <w:rFonts w:ascii="Times New Roman" w:hAnsi="Times New Roman"/>
          <w:b/>
          <w:i w:val="0"/>
          <w:sz w:val="26"/>
          <w:szCs w:val="26"/>
        </w:rPr>
      </w:pPr>
      <w:r w:rsidRPr="00877A94">
        <w:rPr>
          <w:rFonts w:ascii="Times New Roman" w:hAnsi="Times New Roman"/>
          <w:b/>
          <w:i w:val="0"/>
          <w:sz w:val="26"/>
          <w:szCs w:val="26"/>
        </w:rPr>
        <w:t>ПРОЕКТ РЕШЕНИЯ</w:t>
      </w:r>
    </w:p>
    <w:p w:rsidR="00877A94" w:rsidRPr="00877A94" w:rsidRDefault="00877A94" w:rsidP="00877A94">
      <w:pPr>
        <w:spacing w:line="240" w:lineRule="auto"/>
        <w:ind w:left="0" w:right="0" w:firstLine="0"/>
        <w:jc w:val="center"/>
        <w:rPr>
          <w:rFonts w:ascii="Times New Roman" w:hAnsi="Times New Roman"/>
          <w:b/>
          <w:i w:val="0"/>
          <w:sz w:val="24"/>
        </w:rPr>
      </w:pPr>
    </w:p>
    <w:p w:rsidR="00877A94" w:rsidRPr="00877A94" w:rsidRDefault="00877A94" w:rsidP="00877A94">
      <w:pPr>
        <w:spacing w:line="240" w:lineRule="auto"/>
        <w:ind w:left="5529" w:right="0" w:firstLine="0"/>
        <w:rPr>
          <w:rFonts w:ascii="Times New Roman" w:hAnsi="Times New Roman"/>
          <w:i w:val="0"/>
          <w:sz w:val="26"/>
          <w:szCs w:val="26"/>
        </w:rPr>
      </w:pPr>
    </w:p>
    <w:p w:rsidR="00877A94" w:rsidRPr="00877A94" w:rsidRDefault="00877A94" w:rsidP="00877A94">
      <w:pPr>
        <w:tabs>
          <w:tab w:val="left" w:pos="4111"/>
        </w:tabs>
        <w:autoSpaceDE w:val="0"/>
        <w:autoSpaceDN w:val="0"/>
        <w:adjustRightInd w:val="0"/>
        <w:spacing w:line="240" w:lineRule="auto"/>
        <w:ind w:left="0" w:right="0" w:firstLine="0"/>
        <w:rPr>
          <w:rFonts w:ascii="Times New Roman" w:hAnsi="Times New Roman"/>
          <w:i w:val="0"/>
          <w:sz w:val="24"/>
        </w:rPr>
      </w:pPr>
      <w:r w:rsidRPr="00877A94">
        <w:rPr>
          <w:rFonts w:ascii="Times New Roman" w:hAnsi="Times New Roman"/>
          <w:i w:val="0"/>
          <w:sz w:val="24"/>
        </w:rPr>
        <w:t xml:space="preserve">О внесении изменений в решение </w:t>
      </w:r>
      <w:r w:rsidRPr="00877A94">
        <w:rPr>
          <w:rFonts w:ascii="Times New Roman" w:hAnsi="Times New Roman"/>
          <w:i w:val="0"/>
          <w:sz w:val="24"/>
        </w:rPr>
        <w:br/>
        <w:t xml:space="preserve">Думы Нефтеюганского района </w:t>
      </w:r>
    </w:p>
    <w:p w:rsidR="00877A94" w:rsidRPr="00877A94" w:rsidRDefault="00877A94" w:rsidP="00877A94">
      <w:pPr>
        <w:tabs>
          <w:tab w:val="left" w:pos="4111"/>
        </w:tabs>
        <w:autoSpaceDE w:val="0"/>
        <w:autoSpaceDN w:val="0"/>
        <w:adjustRightInd w:val="0"/>
        <w:spacing w:line="240" w:lineRule="auto"/>
        <w:ind w:left="0" w:right="0" w:firstLine="0"/>
        <w:rPr>
          <w:rFonts w:ascii="Times New Roman" w:hAnsi="Times New Roman"/>
          <w:i w:val="0"/>
          <w:sz w:val="24"/>
        </w:rPr>
      </w:pPr>
      <w:r w:rsidRPr="00877A94">
        <w:rPr>
          <w:rFonts w:ascii="Times New Roman" w:hAnsi="Times New Roman"/>
          <w:i w:val="0"/>
          <w:sz w:val="24"/>
        </w:rPr>
        <w:t xml:space="preserve">от 19.12.2007 № 623 «Об утверждении </w:t>
      </w:r>
    </w:p>
    <w:p w:rsidR="00877A94" w:rsidRPr="00877A94" w:rsidRDefault="00877A94" w:rsidP="00877A94">
      <w:pPr>
        <w:tabs>
          <w:tab w:val="left" w:pos="4111"/>
        </w:tabs>
        <w:autoSpaceDE w:val="0"/>
        <w:autoSpaceDN w:val="0"/>
        <w:adjustRightInd w:val="0"/>
        <w:spacing w:line="240" w:lineRule="auto"/>
        <w:ind w:left="0" w:right="0" w:firstLine="0"/>
        <w:rPr>
          <w:rFonts w:ascii="Times New Roman" w:hAnsi="Times New Roman"/>
          <w:i w:val="0"/>
          <w:sz w:val="24"/>
        </w:rPr>
      </w:pPr>
      <w:r w:rsidRPr="00877A94">
        <w:rPr>
          <w:rFonts w:ascii="Times New Roman" w:hAnsi="Times New Roman"/>
          <w:i w:val="0"/>
          <w:sz w:val="24"/>
        </w:rPr>
        <w:t xml:space="preserve">схемы территориального планирования </w:t>
      </w:r>
    </w:p>
    <w:p w:rsidR="00877A94" w:rsidRPr="00877A94" w:rsidRDefault="00877A94" w:rsidP="00877A94">
      <w:pPr>
        <w:tabs>
          <w:tab w:val="left" w:pos="4111"/>
        </w:tabs>
        <w:autoSpaceDE w:val="0"/>
        <w:autoSpaceDN w:val="0"/>
        <w:adjustRightInd w:val="0"/>
        <w:spacing w:line="240" w:lineRule="auto"/>
        <w:ind w:left="0" w:right="0" w:firstLine="0"/>
        <w:rPr>
          <w:rFonts w:ascii="Times New Roman" w:hAnsi="Times New Roman"/>
          <w:i w:val="0"/>
          <w:sz w:val="24"/>
        </w:rPr>
      </w:pPr>
      <w:r w:rsidRPr="00877A94">
        <w:rPr>
          <w:rFonts w:ascii="Times New Roman" w:hAnsi="Times New Roman"/>
          <w:i w:val="0"/>
          <w:sz w:val="24"/>
        </w:rPr>
        <w:t xml:space="preserve">муниципального образования </w:t>
      </w:r>
      <w:r w:rsidRPr="00877A94">
        <w:rPr>
          <w:rFonts w:ascii="Times New Roman" w:hAnsi="Times New Roman"/>
          <w:i w:val="0"/>
          <w:sz w:val="24"/>
        </w:rPr>
        <w:br/>
        <w:t>Нефтеюганский район»</w:t>
      </w:r>
    </w:p>
    <w:p w:rsidR="00877A94" w:rsidRPr="00877A94" w:rsidRDefault="00877A94" w:rsidP="00877A94">
      <w:pPr>
        <w:autoSpaceDE w:val="0"/>
        <w:autoSpaceDN w:val="0"/>
        <w:adjustRightInd w:val="0"/>
        <w:spacing w:line="240" w:lineRule="auto"/>
        <w:ind w:left="0" w:right="0" w:firstLine="0"/>
        <w:rPr>
          <w:rFonts w:ascii="Times New Roman" w:hAnsi="Times New Roman"/>
          <w:i w:val="0"/>
          <w:sz w:val="24"/>
        </w:rPr>
      </w:pPr>
    </w:p>
    <w:p w:rsidR="00877A94" w:rsidRPr="00877A94" w:rsidRDefault="00877A94" w:rsidP="00877A94">
      <w:pPr>
        <w:autoSpaceDE w:val="0"/>
        <w:autoSpaceDN w:val="0"/>
        <w:adjustRightInd w:val="0"/>
        <w:spacing w:line="240" w:lineRule="auto"/>
        <w:ind w:left="0" w:right="0" w:firstLine="0"/>
        <w:rPr>
          <w:rFonts w:ascii="Times New Roman" w:hAnsi="Times New Roman"/>
          <w:i w:val="0"/>
          <w:sz w:val="26"/>
          <w:szCs w:val="26"/>
        </w:rPr>
      </w:pPr>
    </w:p>
    <w:p w:rsidR="00877A94" w:rsidRPr="00877A94" w:rsidRDefault="00C91E87" w:rsidP="00877A94">
      <w:pPr>
        <w:autoSpaceDE w:val="0"/>
        <w:autoSpaceDN w:val="0"/>
        <w:adjustRightInd w:val="0"/>
        <w:spacing w:line="240" w:lineRule="auto"/>
        <w:ind w:left="0" w:right="0" w:firstLine="540"/>
        <w:jc w:val="both"/>
        <w:outlineLvl w:val="0"/>
        <w:rPr>
          <w:rFonts w:ascii="Times New Roman" w:hAnsi="Times New Roman"/>
          <w:i w:val="0"/>
          <w:sz w:val="26"/>
          <w:szCs w:val="26"/>
        </w:rPr>
      </w:pPr>
      <w:r>
        <w:rPr>
          <w:rFonts w:ascii="Times New Roman" w:hAnsi="Times New Roman"/>
          <w:i w:val="0"/>
          <w:sz w:val="26"/>
          <w:szCs w:val="26"/>
        </w:rPr>
        <w:t>В соответствии с</w:t>
      </w:r>
      <w:r w:rsidR="00877A94" w:rsidRPr="00877A94">
        <w:rPr>
          <w:rFonts w:ascii="Times New Roman" w:hAnsi="Times New Roman"/>
          <w:i w:val="0"/>
          <w:sz w:val="26"/>
          <w:szCs w:val="26"/>
        </w:rPr>
        <w:t xml:space="preserve"> Градостроительным кодексом Российской Федерации, Федеральным законом от 06.10.2003 № 131-ФЗ «Об общих принципах организации местного самоуправления в Российской Федерации», Уставом муниципального образования Нефтеюганский район, </w:t>
      </w:r>
      <w:r>
        <w:rPr>
          <w:rFonts w:ascii="Times New Roman" w:hAnsi="Times New Roman"/>
          <w:i w:val="0"/>
          <w:sz w:val="26"/>
          <w:szCs w:val="26"/>
        </w:rPr>
        <w:t>в</w:t>
      </w:r>
      <w:r w:rsidRPr="00877A94">
        <w:rPr>
          <w:rFonts w:ascii="Times New Roman" w:hAnsi="Times New Roman"/>
          <w:i w:val="0"/>
          <w:sz w:val="26"/>
          <w:szCs w:val="26"/>
        </w:rPr>
        <w:t xml:space="preserve"> целях создания условий для устойчивого развития Нефтеюганского района,</w:t>
      </w:r>
    </w:p>
    <w:p w:rsidR="00877A94" w:rsidRPr="00877A94" w:rsidRDefault="00877A94" w:rsidP="00877A94">
      <w:pPr>
        <w:autoSpaceDE w:val="0"/>
        <w:autoSpaceDN w:val="0"/>
        <w:adjustRightInd w:val="0"/>
        <w:spacing w:line="240" w:lineRule="auto"/>
        <w:ind w:left="0" w:right="0" w:firstLine="709"/>
        <w:jc w:val="center"/>
        <w:rPr>
          <w:rFonts w:ascii="Times New Roman" w:hAnsi="Times New Roman"/>
          <w:i w:val="0"/>
          <w:sz w:val="24"/>
        </w:rPr>
      </w:pPr>
    </w:p>
    <w:p w:rsidR="00877A94" w:rsidRPr="00877A94" w:rsidRDefault="00877A94" w:rsidP="00877A94">
      <w:pPr>
        <w:autoSpaceDE w:val="0"/>
        <w:autoSpaceDN w:val="0"/>
        <w:adjustRightInd w:val="0"/>
        <w:spacing w:line="240" w:lineRule="auto"/>
        <w:ind w:left="0" w:right="0" w:firstLine="709"/>
        <w:jc w:val="center"/>
        <w:rPr>
          <w:rFonts w:ascii="Times New Roman" w:hAnsi="Times New Roman"/>
          <w:i w:val="0"/>
          <w:sz w:val="24"/>
        </w:rPr>
      </w:pPr>
      <w:r w:rsidRPr="00877A94">
        <w:rPr>
          <w:rFonts w:ascii="Times New Roman" w:hAnsi="Times New Roman"/>
          <w:i w:val="0"/>
          <w:sz w:val="24"/>
        </w:rPr>
        <w:t>Дума Нефтеюганского района решила:</w:t>
      </w:r>
    </w:p>
    <w:p w:rsidR="00877A94" w:rsidRPr="00877A94" w:rsidRDefault="00877A94" w:rsidP="00877A94">
      <w:pPr>
        <w:autoSpaceDE w:val="0"/>
        <w:autoSpaceDN w:val="0"/>
        <w:adjustRightInd w:val="0"/>
        <w:spacing w:line="240" w:lineRule="auto"/>
        <w:ind w:left="0" w:right="0" w:firstLine="709"/>
        <w:jc w:val="center"/>
        <w:rPr>
          <w:rFonts w:ascii="Times New Roman" w:hAnsi="Times New Roman"/>
          <w:i w:val="0"/>
          <w:sz w:val="24"/>
        </w:rPr>
      </w:pPr>
    </w:p>
    <w:p w:rsidR="00877A94" w:rsidRPr="00877A94" w:rsidRDefault="00877A94" w:rsidP="00877A94">
      <w:pPr>
        <w:spacing w:line="240" w:lineRule="auto"/>
        <w:ind w:left="5529" w:right="0" w:firstLine="0"/>
        <w:rPr>
          <w:rFonts w:ascii="Times New Roman" w:hAnsi="Times New Roman"/>
          <w:i w:val="0"/>
          <w:sz w:val="26"/>
          <w:szCs w:val="26"/>
        </w:rPr>
      </w:pPr>
    </w:p>
    <w:p w:rsidR="00877A94" w:rsidRPr="00877A94" w:rsidRDefault="00877A94" w:rsidP="00877A94">
      <w:pPr>
        <w:shd w:val="clear" w:color="auto" w:fill="FFFFFF"/>
        <w:tabs>
          <w:tab w:val="left" w:pos="1134"/>
        </w:tabs>
        <w:spacing w:line="240" w:lineRule="auto"/>
        <w:ind w:left="24" w:right="0" w:firstLine="720"/>
        <w:jc w:val="both"/>
        <w:rPr>
          <w:rFonts w:ascii="Times New Roman" w:hAnsi="Times New Roman"/>
          <w:bCs/>
          <w:i w:val="0"/>
          <w:sz w:val="26"/>
          <w:szCs w:val="26"/>
        </w:rPr>
      </w:pPr>
      <w:r w:rsidRPr="00877A94">
        <w:rPr>
          <w:rFonts w:ascii="Times New Roman" w:hAnsi="Times New Roman"/>
          <w:bCs/>
          <w:i w:val="0"/>
          <w:sz w:val="26"/>
          <w:szCs w:val="26"/>
        </w:rPr>
        <w:t>1.</w:t>
      </w:r>
      <w:r w:rsidRPr="00877A94">
        <w:rPr>
          <w:rFonts w:ascii="Times New Roman" w:hAnsi="Times New Roman"/>
          <w:bCs/>
          <w:i w:val="0"/>
          <w:sz w:val="26"/>
          <w:szCs w:val="26"/>
        </w:rPr>
        <w:tab/>
        <w:t>Внести изменения в решение Думы Нефтеюганского района от 19.12.2007 № 623 «Об утверждении схемы территориального планирования муниципального образования Нефтеюганский район» (с изменениями</w:t>
      </w:r>
      <w:r w:rsidRPr="00877A94">
        <w:rPr>
          <w:rFonts w:ascii="Times New Roman" w:hAnsi="Times New Roman"/>
          <w:b/>
          <w:bCs/>
          <w:i w:val="0"/>
          <w:sz w:val="26"/>
          <w:szCs w:val="26"/>
        </w:rPr>
        <w:t xml:space="preserve"> </w:t>
      </w:r>
      <w:r w:rsidRPr="00877A94">
        <w:rPr>
          <w:rFonts w:ascii="Times New Roman" w:hAnsi="Times New Roman"/>
          <w:bCs/>
          <w:i w:val="0"/>
          <w:sz w:val="26"/>
          <w:szCs w:val="26"/>
        </w:rPr>
        <w:t>на 10.02.2016 № 690), изложив приложение к решению в редакции согласно приложению к настоящему решению.</w:t>
      </w:r>
    </w:p>
    <w:p w:rsidR="00877A94" w:rsidRDefault="00877A94" w:rsidP="00877A94">
      <w:pPr>
        <w:spacing w:line="240" w:lineRule="auto"/>
        <w:ind w:left="-142" w:right="-1"/>
        <w:jc w:val="both"/>
        <w:rPr>
          <w:rFonts w:ascii="Times New Roman" w:hAnsi="Times New Roman"/>
          <w:bCs/>
          <w:i w:val="0"/>
          <w:sz w:val="26"/>
          <w:szCs w:val="26"/>
        </w:rPr>
      </w:pPr>
      <w:r w:rsidRPr="00877A94">
        <w:rPr>
          <w:rFonts w:ascii="Times New Roman" w:hAnsi="Times New Roman"/>
          <w:bCs/>
          <w:i w:val="0"/>
          <w:sz w:val="26"/>
          <w:szCs w:val="26"/>
        </w:rPr>
        <w:t>2.</w:t>
      </w:r>
      <w:r w:rsidRPr="00877A94">
        <w:rPr>
          <w:rFonts w:ascii="Times New Roman" w:hAnsi="Times New Roman"/>
          <w:bCs/>
          <w:i w:val="0"/>
          <w:sz w:val="26"/>
          <w:szCs w:val="26"/>
        </w:rPr>
        <w:tab/>
        <w:t>Настоящее решение</w:t>
      </w:r>
      <w:r w:rsidR="00C91E87">
        <w:rPr>
          <w:rFonts w:ascii="Times New Roman" w:hAnsi="Times New Roman"/>
          <w:bCs/>
          <w:i w:val="0"/>
          <w:sz w:val="26"/>
          <w:szCs w:val="26"/>
        </w:rPr>
        <w:t xml:space="preserve"> </w:t>
      </w:r>
      <w:r w:rsidR="00C91E87" w:rsidRPr="00877A94">
        <w:rPr>
          <w:rFonts w:ascii="Times New Roman" w:hAnsi="Times New Roman"/>
          <w:bCs/>
          <w:i w:val="0"/>
          <w:sz w:val="26"/>
          <w:szCs w:val="26"/>
        </w:rPr>
        <w:t>Думы Нефтеюганского района</w:t>
      </w:r>
      <w:r w:rsidRPr="00877A94">
        <w:rPr>
          <w:rFonts w:ascii="Times New Roman" w:hAnsi="Times New Roman"/>
          <w:bCs/>
          <w:i w:val="0"/>
          <w:sz w:val="26"/>
          <w:szCs w:val="26"/>
        </w:rPr>
        <w:t xml:space="preserve"> вступает в силу после официального опубликования в газете «Югорское обозрение».</w:t>
      </w:r>
    </w:p>
    <w:p w:rsidR="00877A94" w:rsidRDefault="00877A94" w:rsidP="00877A94">
      <w:pPr>
        <w:spacing w:line="240" w:lineRule="auto"/>
        <w:ind w:left="-142" w:right="-1"/>
        <w:jc w:val="both"/>
        <w:rPr>
          <w:rFonts w:ascii="Times New Roman" w:hAnsi="Times New Roman"/>
          <w:bCs/>
          <w:i w:val="0"/>
          <w:sz w:val="26"/>
          <w:szCs w:val="26"/>
        </w:rPr>
      </w:pPr>
    </w:p>
    <w:p w:rsidR="00877A94" w:rsidRDefault="00877A94" w:rsidP="00877A94">
      <w:pPr>
        <w:spacing w:line="240" w:lineRule="auto"/>
        <w:ind w:left="-142" w:right="-1"/>
        <w:jc w:val="both"/>
        <w:rPr>
          <w:rFonts w:ascii="Times New Roman" w:hAnsi="Times New Roman"/>
          <w:bCs/>
          <w:i w:val="0"/>
          <w:sz w:val="26"/>
          <w:szCs w:val="26"/>
        </w:rPr>
      </w:pPr>
    </w:p>
    <w:p w:rsidR="00877A94" w:rsidRDefault="00877A94" w:rsidP="00877A94">
      <w:pPr>
        <w:spacing w:line="240" w:lineRule="auto"/>
        <w:ind w:left="-142" w:right="-1"/>
        <w:jc w:val="both"/>
        <w:rPr>
          <w:rFonts w:ascii="Times New Roman" w:hAnsi="Times New Roman"/>
          <w:bCs/>
          <w:i w:val="0"/>
          <w:sz w:val="26"/>
          <w:szCs w:val="26"/>
        </w:rPr>
      </w:pPr>
    </w:p>
    <w:p w:rsidR="00877A94" w:rsidRDefault="00877A94" w:rsidP="00877A94">
      <w:pPr>
        <w:spacing w:line="240" w:lineRule="auto"/>
        <w:ind w:left="-142" w:right="-1"/>
        <w:jc w:val="both"/>
        <w:rPr>
          <w:rFonts w:ascii="Times New Roman" w:hAnsi="Times New Roman"/>
          <w:bCs/>
          <w:i w:val="0"/>
          <w:sz w:val="26"/>
          <w:szCs w:val="26"/>
        </w:rPr>
      </w:pPr>
    </w:p>
    <w:p w:rsidR="00877A94" w:rsidRDefault="00877A94" w:rsidP="00877A94">
      <w:pPr>
        <w:spacing w:line="240" w:lineRule="auto"/>
        <w:ind w:left="-142" w:right="-1"/>
        <w:jc w:val="both"/>
        <w:rPr>
          <w:rFonts w:ascii="Times New Roman" w:hAnsi="Times New Roman"/>
          <w:bCs/>
          <w:i w:val="0"/>
          <w:sz w:val="26"/>
          <w:szCs w:val="26"/>
        </w:rPr>
      </w:pPr>
    </w:p>
    <w:p w:rsidR="00877A94" w:rsidRDefault="00877A94" w:rsidP="00877A94">
      <w:pPr>
        <w:spacing w:line="240" w:lineRule="auto"/>
        <w:ind w:left="-142" w:right="-1"/>
        <w:jc w:val="both"/>
        <w:rPr>
          <w:rFonts w:ascii="Times New Roman" w:hAnsi="Times New Roman"/>
          <w:bCs/>
          <w:i w:val="0"/>
          <w:sz w:val="26"/>
          <w:szCs w:val="26"/>
        </w:rPr>
      </w:pPr>
    </w:p>
    <w:p w:rsidR="00877A94" w:rsidRDefault="00877A94" w:rsidP="00877A94">
      <w:pPr>
        <w:spacing w:line="240" w:lineRule="auto"/>
        <w:ind w:left="-142" w:right="-1"/>
        <w:jc w:val="both"/>
        <w:rPr>
          <w:rFonts w:ascii="Times New Roman" w:hAnsi="Times New Roman"/>
          <w:bCs/>
          <w:i w:val="0"/>
          <w:sz w:val="26"/>
          <w:szCs w:val="26"/>
        </w:rPr>
      </w:pPr>
    </w:p>
    <w:p w:rsidR="00877A94" w:rsidRDefault="00877A94" w:rsidP="00877A94">
      <w:pPr>
        <w:spacing w:line="240" w:lineRule="auto"/>
        <w:ind w:left="-142" w:right="-1"/>
        <w:jc w:val="both"/>
        <w:rPr>
          <w:rFonts w:ascii="Times New Roman" w:hAnsi="Times New Roman"/>
          <w:bCs/>
          <w:i w:val="0"/>
          <w:sz w:val="26"/>
          <w:szCs w:val="26"/>
        </w:rPr>
      </w:pPr>
    </w:p>
    <w:p w:rsidR="00877A94" w:rsidRDefault="00877A94" w:rsidP="00877A94">
      <w:pPr>
        <w:spacing w:line="240" w:lineRule="auto"/>
        <w:ind w:left="-142" w:right="-1"/>
        <w:jc w:val="both"/>
        <w:rPr>
          <w:rFonts w:ascii="Times New Roman" w:hAnsi="Times New Roman"/>
          <w:bCs/>
          <w:i w:val="0"/>
          <w:sz w:val="26"/>
          <w:szCs w:val="26"/>
        </w:rPr>
      </w:pPr>
    </w:p>
    <w:p w:rsidR="00877A94" w:rsidRDefault="00877A94" w:rsidP="00877A94">
      <w:pPr>
        <w:spacing w:line="240" w:lineRule="auto"/>
        <w:ind w:left="-142" w:right="-1"/>
        <w:jc w:val="both"/>
        <w:rPr>
          <w:rFonts w:ascii="Times New Roman" w:hAnsi="Times New Roman"/>
          <w:bCs/>
          <w:i w:val="0"/>
          <w:sz w:val="26"/>
          <w:szCs w:val="26"/>
        </w:rPr>
      </w:pPr>
    </w:p>
    <w:p w:rsidR="00877A94" w:rsidRDefault="00877A94" w:rsidP="00877A94">
      <w:pPr>
        <w:spacing w:line="240" w:lineRule="auto"/>
        <w:ind w:left="-142" w:right="-1"/>
        <w:jc w:val="both"/>
        <w:rPr>
          <w:rFonts w:ascii="Times New Roman" w:hAnsi="Times New Roman"/>
          <w:bCs/>
          <w:i w:val="0"/>
          <w:sz w:val="26"/>
          <w:szCs w:val="26"/>
        </w:rPr>
      </w:pPr>
    </w:p>
    <w:p w:rsidR="00877A94" w:rsidRDefault="00877A94" w:rsidP="00877A94">
      <w:pPr>
        <w:spacing w:line="240" w:lineRule="auto"/>
        <w:ind w:left="-142" w:right="-1"/>
        <w:jc w:val="both"/>
        <w:rPr>
          <w:rFonts w:ascii="Times New Roman" w:hAnsi="Times New Roman"/>
          <w:bCs/>
          <w:i w:val="0"/>
          <w:sz w:val="26"/>
          <w:szCs w:val="26"/>
        </w:rPr>
      </w:pPr>
    </w:p>
    <w:p w:rsidR="00877A94" w:rsidRDefault="00877A94" w:rsidP="00877A94">
      <w:pPr>
        <w:spacing w:line="240" w:lineRule="auto"/>
        <w:ind w:left="-142" w:right="-1"/>
        <w:jc w:val="both"/>
        <w:rPr>
          <w:rFonts w:ascii="Times New Roman" w:hAnsi="Times New Roman"/>
          <w:bCs/>
          <w:i w:val="0"/>
          <w:sz w:val="26"/>
          <w:szCs w:val="26"/>
        </w:rPr>
      </w:pPr>
    </w:p>
    <w:p w:rsidR="00877A94" w:rsidRDefault="00877A94" w:rsidP="00877A94">
      <w:pPr>
        <w:spacing w:line="240" w:lineRule="auto"/>
        <w:ind w:left="-142" w:right="-1"/>
        <w:jc w:val="both"/>
        <w:rPr>
          <w:rFonts w:ascii="Times New Roman" w:hAnsi="Times New Roman"/>
          <w:bCs/>
          <w:i w:val="0"/>
          <w:sz w:val="26"/>
          <w:szCs w:val="26"/>
        </w:rPr>
      </w:pPr>
    </w:p>
    <w:p w:rsidR="00877A94" w:rsidRDefault="00877A94" w:rsidP="00877A94">
      <w:pPr>
        <w:spacing w:line="240" w:lineRule="auto"/>
        <w:ind w:left="-142" w:right="-1"/>
        <w:jc w:val="both"/>
        <w:rPr>
          <w:rFonts w:ascii="Times New Roman" w:hAnsi="Times New Roman"/>
          <w:bCs/>
          <w:i w:val="0"/>
          <w:sz w:val="26"/>
          <w:szCs w:val="26"/>
        </w:rPr>
      </w:pPr>
    </w:p>
    <w:p w:rsidR="00877A94" w:rsidRDefault="00877A94" w:rsidP="00877A94">
      <w:pPr>
        <w:spacing w:line="240" w:lineRule="auto"/>
        <w:ind w:left="-142" w:right="-1"/>
        <w:jc w:val="both"/>
        <w:rPr>
          <w:rFonts w:ascii="Times New Roman" w:hAnsi="Times New Roman"/>
          <w:bCs/>
          <w:i w:val="0"/>
          <w:sz w:val="26"/>
          <w:szCs w:val="26"/>
        </w:rPr>
      </w:pPr>
    </w:p>
    <w:p w:rsidR="00877A94" w:rsidRPr="00877A94" w:rsidRDefault="00877A94" w:rsidP="00877A94">
      <w:pPr>
        <w:spacing w:line="240" w:lineRule="auto"/>
        <w:ind w:left="-142" w:right="-1"/>
        <w:jc w:val="both"/>
        <w:rPr>
          <w:rFonts w:ascii="Times New Roman" w:hAnsi="Times New Roman"/>
          <w:i w:val="0"/>
          <w:sz w:val="26"/>
          <w:szCs w:val="26"/>
        </w:rPr>
      </w:pPr>
    </w:p>
    <w:p w:rsidR="00877A94" w:rsidRDefault="00877A94">
      <w:pPr>
        <w:spacing w:line="240" w:lineRule="auto"/>
        <w:ind w:left="0" w:right="0" w:firstLine="0"/>
        <w:rPr>
          <w:rFonts w:ascii="Times New Roman" w:hAnsi="Times New Roman"/>
          <w:b/>
          <w:bCs/>
          <w:i w:val="0"/>
          <w:iCs/>
          <w:sz w:val="20"/>
          <w:szCs w:val="20"/>
        </w:rPr>
      </w:pPr>
    </w:p>
    <w:p w:rsidR="00877A94" w:rsidRDefault="00877A94" w:rsidP="00877A94">
      <w:pPr>
        <w:ind w:left="0" w:firstLine="0"/>
        <w:jc w:val="right"/>
        <w:rPr>
          <w:rFonts w:ascii="Times New Roman" w:hAnsi="Times New Roman"/>
          <w:i w:val="0"/>
          <w:sz w:val="26"/>
          <w:szCs w:val="26"/>
        </w:rPr>
      </w:pPr>
    </w:p>
    <w:p w:rsidR="00877A94" w:rsidRDefault="00877A94" w:rsidP="00877A94">
      <w:pPr>
        <w:spacing w:line="240" w:lineRule="auto"/>
        <w:ind w:left="6804" w:right="0" w:firstLine="0"/>
        <w:rPr>
          <w:rFonts w:ascii="Times New Roman" w:hAnsi="Times New Roman"/>
          <w:i w:val="0"/>
          <w:sz w:val="26"/>
          <w:szCs w:val="26"/>
        </w:rPr>
      </w:pPr>
    </w:p>
    <w:p w:rsidR="00CB6001" w:rsidRDefault="00CB6001" w:rsidP="00877A94">
      <w:pPr>
        <w:spacing w:line="240" w:lineRule="auto"/>
        <w:ind w:left="6804" w:right="0" w:firstLine="0"/>
        <w:rPr>
          <w:rFonts w:ascii="Times New Roman" w:hAnsi="Times New Roman"/>
          <w:i w:val="0"/>
          <w:sz w:val="26"/>
          <w:szCs w:val="26"/>
        </w:rPr>
      </w:pPr>
    </w:p>
    <w:p w:rsidR="00D12C71" w:rsidRDefault="00D12C71" w:rsidP="00877A94">
      <w:pPr>
        <w:spacing w:line="240" w:lineRule="auto"/>
        <w:ind w:left="6804" w:right="0" w:firstLine="0"/>
        <w:rPr>
          <w:rFonts w:ascii="Times New Roman" w:hAnsi="Times New Roman"/>
          <w:i w:val="0"/>
          <w:sz w:val="26"/>
          <w:szCs w:val="26"/>
        </w:rPr>
      </w:pPr>
    </w:p>
    <w:p w:rsidR="00D12C71" w:rsidRPr="00D12C71" w:rsidRDefault="00D12C71" w:rsidP="00D12C71">
      <w:pPr>
        <w:spacing w:line="240" w:lineRule="auto"/>
        <w:ind w:left="0" w:firstLine="0"/>
        <w:jc w:val="center"/>
        <w:rPr>
          <w:rFonts w:ascii="Times New Roman" w:hAnsi="Times New Roman"/>
          <w:i w:val="0"/>
          <w:sz w:val="26"/>
          <w:szCs w:val="26"/>
        </w:rPr>
      </w:pPr>
      <w:r w:rsidRPr="00D12C71">
        <w:rPr>
          <w:rFonts w:ascii="Times New Roman" w:hAnsi="Times New Roman"/>
          <w:i w:val="0"/>
          <w:sz w:val="26"/>
          <w:szCs w:val="26"/>
        </w:rPr>
        <w:lastRenderedPageBreak/>
        <w:t>ЛИСТ СОГЛАСОВАНИЯ</w:t>
      </w:r>
    </w:p>
    <w:p w:rsidR="00D12C71" w:rsidRPr="00D12C71" w:rsidRDefault="00D12C71" w:rsidP="00D12C71">
      <w:pPr>
        <w:spacing w:line="240" w:lineRule="auto"/>
        <w:jc w:val="center"/>
        <w:rPr>
          <w:rFonts w:ascii="Times New Roman" w:hAnsi="Times New Roman"/>
          <w:i w:val="0"/>
          <w:sz w:val="26"/>
          <w:szCs w:val="26"/>
        </w:rPr>
      </w:pPr>
      <w:r w:rsidRPr="00D12C71">
        <w:rPr>
          <w:rFonts w:ascii="Times New Roman" w:hAnsi="Times New Roman"/>
          <w:i w:val="0"/>
          <w:sz w:val="26"/>
          <w:szCs w:val="26"/>
        </w:rPr>
        <w:t xml:space="preserve">к проекту </w:t>
      </w:r>
      <w:r>
        <w:rPr>
          <w:rFonts w:ascii="Times New Roman" w:hAnsi="Times New Roman"/>
          <w:i w:val="0"/>
          <w:sz w:val="26"/>
          <w:szCs w:val="26"/>
        </w:rPr>
        <w:t>внесения изменений в решение</w:t>
      </w:r>
      <w:r w:rsidRPr="00D12C71">
        <w:rPr>
          <w:rFonts w:ascii="Times New Roman" w:hAnsi="Times New Roman"/>
          <w:i w:val="0"/>
          <w:sz w:val="26"/>
          <w:szCs w:val="26"/>
        </w:rPr>
        <w:t xml:space="preserve"> </w:t>
      </w:r>
      <w:r w:rsidRPr="00877A94">
        <w:rPr>
          <w:rFonts w:ascii="Times New Roman" w:hAnsi="Times New Roman"/>
          <w:bCs/>
          <w:i w:val="0"/>
          <w:sz w:val="26"/>
          <w:szCs w:val="26"/>
        </w:rPr>
        <w:t>думы Нефтеюганского района от 19.12.2007 № 623 «Об утверждении схемы территориального планирования муниципального образования Нефтеюганский район»</w:t>
      </w:r>
    </w:p>
    <w:p w:rsidR="00D12C71" w:rsidRPr="00D12C71" w:rsidRDefault="00D12C71" w:rsidP="00D12C71">
      <w:pPr>
        <w:spacing w:line="240" w:lineRule="auto"/>
        <w:ind w:firstLine="720"/>
        <w:jc w:val="both"/>
        <w:rPr>
          <w:rFonts w:ascii="Times New Roman" w:hAnsi="Times New Roman"/>
          <w:i w:val="0"/>
          <w:sz w:val="26"/>
          <w:szCs w:val="26"/>
        </w:rPr>
      </w:pPr>
    </w:p>
    <w:p w:rsidR="00D12C71" w:rsidRPr="00D12C71" w:rsidRDefault="00D12C71" w:rsidP="00D12C71">
      <w:pPr>
        <w:pStyle w:val="ConsPlusNormal"/>
        <w:widowControl/>
        <w:ind w:firstLine="0"/>
        <w:jc w:val="both"/>
        <w:rPr>
          <w:rFonts w:ascii="Times New Roman" w:hAnsi="Times New Roman" w:cs="Times New Roman"/>
          <w:sz w:val="26"/>
          <w:szCs w:val="26"/>
        </w:rPr>
      </w:pPr>
    </w:p>
    <w:p w:rsidR="00D12C71" w:rsidRPr="00D12C71" w:rsidRDefault="00D12C71" w:rsidP="00D12C71">
      <w:pPr>
        <w:spacing w:line="240" w:lineRule="auto"/>
        <w:ind w:left="0" w:firstLine="709"/>
        <w:jc w:val="both"/>
        <w:rPr>
          <w:rFonts w:ascii="Times New Roman" w:hAnsi="Times New Roman"/>
          <w:i w:val="0"/>
          <w:sz w:val="26"/>
          <w:szCs w:val="26"/>
        </w:rPr>
      </w:pPr>
      <w:r w:rsidRPr="00D12C71">
        <w:rPr>
          <w:rFonts w:ascii="Times New Roman" w:hAnsi="Times New Roman"/>
          <w:i w:val="0"/>
          <w:sz w:val="26"/>
          <w:szCs w:val="26"/>
        </w:rPr>
        <w:t xml:space="preserve">Проект решения вносит: </w:t>
      </w:r>
    </w:p>
    <w:p w:rsidR="00D12C71" w:rsidRPr="00D12C71" w:rsidRDefault="00D12C71" w:rsidP="00D12C71">
      <w:pPr>
        <w:spacing w:line="240" w:lineRule="auto"/>
        <w:jc w:val="both"/>
        <w:rPr>
          <w:rFonts w:ascii="Times New Roman" w:hAnsi="Times New Roman"/>
          <w:i w:val="0"/>
          <w:sz w:val="26"/>
          <w:szCs w:val="26"/>
        </w:rPr>
      </w:pPr>
    </w:p>
    <w:tbl>
      <w:tblPr>
        <w:tblW w:w="9498" w:type="dxa"/>
        <w:tblInd w:w="70" w:type="dxa"/>
        <w:tblLayout w:type="fixed"/>
        <w:tblCellMar>
          <w:left w:w="70" w:type="dxa"/>
          <w:right w:w="70" w:type="dxa"/>
        </w:tblCellMar>
        <w:tblLook w:val="0000" w:firstRow="0" w:lastRow="0" w:firstColumn="0" w:lastColumn="0" w:noHBand="0" w:noVBand="0"/>
      </w:tblPr>
      <w:tblGrid>
        <w:gridCol w:w="3402"/>
        <w:gridCol w:w="2693"/>
        <w:gridCol w:w="3403"/>
      </w:tblGrid>
      <w:tr w:rsidR="00D12C71" w:rsidRPr="00D12C71" w:rsidTr="00F7700C">
        <w:trPr>
          <w:trHeight w:val="360"/>
        </w:trPr>
        <w:tc>
          <w:tcPr>
            <w:tcW w:w="3402" w:type="dxa"/>
            <w:tcBorders>
              <w:top w:val="single" w:sz="6" w:space="0" w:color="auto"/>
              <w:left w:val="single" w:sz="6" w:space="0" w:color="auto"/>
              <w:bottom w:val="single" w:sz="6" w:space="0" w:color="auto"/>
              <w:right w:val="single" w:sz="6" w:space="0" w:color="auto"/>
            </w:tcBorders>
          </w:tcPr>
          <w:p w:rsidR="00D12C71" w:rsidRPr="00D12C71" w:rsidRDefault="00D12C71" w:rsidP="00D12C71">
            <w:pPr>
              <w:pStyle w:val="ConsPlusNormal"/>
              <w:widowControl/>
              <w:ind w:firstLine="0"/>
              <w:jc w:val="both"/>
              <w:rPr>
                <w:rFonts w:ascii="Times New Roman" w:hAnsi="Times New Roman" w:cs="Times New Roman"/>
                <w:sz w:val="26"/>
                <w:szCs w:val="26"/>
              </w:rPr>
            </w:pPr>
            <w:r w:rsidRPr="00D12C71">
              <w:rPr>
                <w:rFonts w:ascii="Times New Roman" w:hAnsi="Times New Roman" w:cs="Times New Roman"/>
                <w:sz w:val="26"/>
                <w:szCs w:val="26"/>
              </w:rPr>
              <w:t xml:space="preserve">Глава </w:t>
            </w:r>
          </w:p>
          <w:p w:rsidR="00D12C71" w:rsidRPr="00D12C71" w:rsidRDefault="00D12C71" w:rsidP="00D12C71">
            <w:pPr>
              <w:pStyle w:val="ConsPlusNormal"/>
              <w:widowControl/>
              <w:ind w:firstLine="0"/>
              <w:jc w:val="both"/>
              <w:rPr>
                <w:rFonts w:ascii="Times New Roman" w:hAnsi="Times New Roman" w:cs="Times New Roman"/>
                <w:sz w:val="26"/>
                <w:szCs w:val="26"/>
              </w:rPr>
            </w:pPr>
            <w:r w:rsidRPr="00D12C71">
              <w:rPr>
                <w:rFonts w:ascii="Times New Roman" w:hAnsi="Times New Roman" w:cs="Times New Roman"/>
                <w:sz w:val="26"/>
                <w:szCs w:val="26"/>
              </w:rPr>
              <w:t xml:space="preserve">Нефтеюганского района </w:t>
            </w:r>
          </w:p>
        </w:tc>
        <w:tc>
          <w:tcPr>
            <w:tcW w:w="2693" w:type="dxa"/>
            <w:tcBorders>
              <w:top w:val="single" w:sz="6" w:space="0" w:color="auto"/>
              <w:left w:val="single" w:sz="6" w:space="0" w:color="auto"/>
              <w:bottom w:val="single" w:sz="6" w:space="0" w:color="auto"/>
              <w:right w:val="single" w:sz="6" w:space="0" w:color="auto"/>
            </w:tcBorders>
          </w:tcPr>
          <w:p w:rsidR="00D12C71" w:rsidRPr="00D12C71" w:rsidRDefault="00D12C71" w:rsidP="00D12C71">
            <w:pPr>
              <w:pStyle w:val="ConsPlusNormal"/>
              <w:widowControl/>
              <w:ind w:firstLine="0"/>
              <w:jc w:val="both"/>
              <w:rPr>
                <w:rFonts w:ascii="Times New Roman" w:hAnsi="Times New Roman" w:cs="Times New Roman"/>
                <w:sz w:val="26"/>
                <w:szCs w:val="26"/>
              </w:rPr>
            </w:pPr>
          </w:p>
        </w:tc>
        <w:tc>
          <w:tcPr>
            <w:tcW w:w="3403" w:type="dxa"/>
            <w:tcBorders>
              <w:top w:val="single" w:sz="6" w:space="0" w:color="auto"/>
              <w:left w:val="single" w:sz="6" w:space="0" w:color="auto"/>
              <w:bottom w:val="single" w:sz="6" w:space="0" w:color="auto"/>
              <w:right w:val="single" w:sz="6" w:space="0" w:color="auto"/>
            </w:tcBorders>
          </w:tcPr>
          <w:p w:rsidR="00D12C71" w:rsidRPr="00D12C71" w:rsidRDefault="00D12C71" w:rsidP="00D12C71">
            <w:pPr>
              <w:pStyle w:val="ConsPlusNormal"/>
              <w:widowControl/>
              <w:ind w:firstLine="0"/>
              <w:jc w:val="both"/>
              <w:rPr>
                <w:rFonts w:ascii="Times New Roman" w:hAnsi="Times New Roman" w:cs="Times New Roman"/>
                <w:sz w:val="26"/>
                <w:szCs w:val="26"/>
              </w:rPr>
            </w:pPr>
          </w:p>
          <w:p w:rsidR="00D12C71" w:rsidRPr="00D12C71" w:rsidRDefault="00D12C71" w:rsidP="00D12C71">
            <w:pPr>
              <w:pStyle w:val="ConsPlusNormal"/>
              <w:widowControl/>
              <w:ind w:firstLine="0"/>
              <w:jc w:val="both"/>
              <w:rPr>
                <w:rFonts w:ascii="Times New Roman" w:hAnsi="Times New Roman" w:cs="Times New Roman"/>
                <w:sz w:val="26"/>
                <w:szCs w:val="26"/>
              </w:rPr>
            </w:pPr>
            <w:r w:rsidRPr="00D12C71">
              <w:rPr>
                <w:rFonts w:ascii="Times New Roman" w:hAnsi="Times New Roman" w:cs="Times New Roman"/>
                <w:sz w:val="26"/>
                <w:szCs w:val="26"/>
              </w:rPr>
              <w:t>Г.В.Лапковская</w:t>
            </w:r>
          </w:p>
        </w:tc>
      </w:tr>
    </w:tbl>
    <w:p w:rsidR="00D12C71" w:rsidRPr="00D12C71" w:rsidRDefault="00D12C71" w:rsidP="00D12C71">
      <w:pPr>
        <w:spacing w:line="240" w:lineRule="auto"/>
        <w:jc w:val="both"/>
        <w:rPr>
          <w:rFonts w:ascii="Times New Roman" w:hAnsi="Times New Roman"/>
          <w:i w:val="0"/>
          <w:sz w:val="26"/>
          <w:szCs w:val="26"/>
        </w:rPr>
      </w:pPr>
    </w:p>
    <w:p w:rsidR="00D12C71" w:rsidRPr="00D12C71" w:rsidRDefault="00D12C71" w:rsidP="00D12C71">
      <w:pPr>
        <w:spacing w:line="240" w:lineRule="auto"/>
        <w:jc w:val="both"/>
        <w:rPr>
          <w:rFonts w:ascii="Times New Roman" w:hAnsi="Times New Roman"/>
          <w:i w:val="0"/>
          <w:sz w:val="26"/>
          <w:szCs w:val="26"/>
        </w:rPr>
      </w:pPr>
    </w:p>
    <w:p w:rsidR="00D12C71" w:rsidRPr="00D12C71" w:rsidRDefault="00D12C71" w:rsidP="00D12C71">
      <w:pPr>
        <w:spacing w:line="240" w:lineRule="auto"/>
        <w:ind w:left="0" w:firstLine="708"/>
        <w:jc w:val="both"/>
        <w:rPr>
          <w:rFonts w:ascii="Times New Roman" w:hAnsi="Times New Roman"/>
          <w:i w:val="0"/>
          <w:sz w:val="26"/>
          <w:szCs w:val="26"/>
        </w:rPr>
      </w:pPr>
      <w:r w:rsidRPr="00D12C71">
        <w:rPr>
          <w:rFonts w:ascii="Times New Roman" w:hAnsi="Times New Roman"/>
          <w:i w:val="0"/>
          <w:sz w:val="26"/>
          <w:szCs w:val="26"/>
        </w:rPr>
        <w:t>Согласовано:</w:t>
      </w:r>
    </w:p>
    <w:p w:rsidR="00D12C71" w:rsidRPr="00D12C71" w:rsidRDefault="00D12C71" w:rsidP="00D12C71">
      <w:pPr>
        <w:spacing w:line="240" w:lineRule="auto"/>
        <w:jc w:val="both"/>
        <w:rPr>
          <w:rFonts w:ascii="Times New Roman" w:hAnsi="Times New Roman"/>
          <w:i w:val="0"/>
          <w:sz w:val="26"/>
          <w:szCs w:val="26"/>
        </w:rPr>
      </w:pPr>
      <w:r w:rsidRPr="00D12C71">
        <w:rPr>
          <w:rFonts w:ascii="Times New Roman" w:hAnsi="Times New Roman"/>
          <w:i w:val="0"/>
          <w:sz w:val="26"/>
          <w:szCs w:val="26"/>
        </w:rPr>
        <w:tab/>
      </w:r>
    </w:p>
    <w:tbl>
      <w:tblPr>
        <w:tblW w:w="9686" w:type="dxa"/>
        <w:tblInd w:w="70" w:type="dxa"/>
        <w:tblLayout w:type="fixed"/>
        <w:tblCellMar>
          <w:left w:w="70" w:type="dxa"/>
          <w:right w:w="70" w:type="dxa"/>
        </w:tblCellMar>
        <w:tblLook w:val="0000" w:firstRow="0" w:lastRow="0" w:firstColumn="0" w:lastColumn="0" w:noHBand="0" w:noVBand="0"/>
      </w:tblPr>
      <w:tblGrid>
        <w:gridCol w:w="540"/>
        <w:gridCol w:w="3004"/>
        <w:gridCol w:w="1276"/>
        <w:gridCol w:w="1417"/>
        <w:gridCol w:w="2268"/>
        <w:gridCol w:w="1181"/>
      </w:tblGrid>
      <w:tr w:rsidR="00D12C71" w:rsidRPr="0042278F" w:rsidTr="00F7700C">
        <w:trPr>
          <w:trHeight w:val="360"/>
        </w:trPr>
        <w:tc>
          <w:tcPr>
            <w:tcW w:w="540" w:type="dxa"/>
            <w:tcBorders>
              <w:top w:val="single" w:sz="6" w:space="0" w:color="auto"/>
              <w:left w:val="single" w:sz="6" w:space="0" w:color="auto"/>
              <w:bottom w:val="single" w:sz="6" w:space="0" w:color="auto"/>
              <w:right w:val="single" w:sz="6" w:space="0" w:color="auto"/>
            </w:tcBorders>
          </w:tcPr>
          <w:p w:rsidR="00D12C71" w:rsidRPr="0042278F" w:rsidRDefault="00D12C71" w:rsidP="00F7700C">
            <w:pPr>
              <w:pStyle w:val="ConsPlusNormal"/>
              <w:widowControl/>
              <w:ind w:firstLine="0"/>
              <w:jc w:val="center"/>
              <w:rPr>
                <w:rFonts w:ascii="Times New Roman" w:hAnsi="Times New Roman" w:cs="Times New Roman"/>
                <w:sz w:val="26"/>
                <w:szCs w:val="26"/>
              </w:rPr>
            </w:pPr>
            <w:r w:rsidRPr="0042278F">
              <w:rPr>
                <w:rFonts w:ascii="Times New Roman" w:hAnsi="Times New Roman" w:cs="Times New Roman"/>
                <w:sz w:val="26"/>
                <w:szCs w:val="26"/>
              </w:rPr>
              <w:t xml:space="preserve">№  </w:t>
            </w:r>
            <w:r w:rsidRPr="0042278F">
              <w:rPr>
                <w:rFonts w:ascii="Times New Roman" w:hAnsi="Times New Roman" w:cs="Times New Roman"/>
                <w:sz w:val="26"/>
                <w:szCs w:val="26"/>
              </w:rPr>
              <w:br/>
              <w:t>п/п</w:t>
            </w:r>
          </w:p>
        </w:tc>
        <w:tc>
          <w:tcPr>
            <w:tcW w:w="3004" w:type="dxa"/>
            <w:tcBorders>
              <w:top w:val="single" w:sz="6" w:space="0" w:color="auto"/>
              <w:left w:val="single" w:sz="6" w:space="0" w:color="auto"/>
              <w:bottom w:val="single" w:sz="6" w:space="0" w:color="auto"/>
              <w:right w:val="single" w:sz="6" w:space="0" w:color="auto"/>
            </w:tcBorders>
          </w:tcPr>
          <w:p w:rsidR="00D12C71" w:rsidRPr="0042278F" w:rsidRDefault="00D12C71" w:rsidP="00F7700C">
            <w:pPr>
              <w:pStyle w:val="ConsPlusNormal"/>
              <w:widowControl/>
              <w:ind w:firstLine="0"/>
              <w:jc w:val="center"/>
              <w:rPr>
                <w:rFonts w:ascii="Times New Roman" w:hAnsi="Times New Roman" w:cs="Times New Roman"/>
                <w:sz w:val="26"/>
                <w:szCs w:val="26"/>
              </w:rPr>
            </w:pPr>
            <w:r w:rsidRPr="0042278F">
              <w:rPr>
                <w:rFonts w:ascii="Times New Roman" w:hAnsi="Times New Roman" w:cs="Times New Roman"/>
                <w:sz w:val="26"/>
                <w:szCs w:val="26"/>
              </w:rPr>
              <w:t xml:space="preserve">Наименование      </w:t>
            </w:r>
            <w:r w:rsidRPr="0042278F">
              <w:rPr>
                <w:rFonts w:ascii="Times New Roman" w:hAnsi="Times New Roman" w:cs="Times New Roman"/>
                <w:sz w:val="26"/>
                <w:szCs w:val="26"/>
              </w:rPr>
              <w:br/>
              <w:t>службы, должность</w:t>
            </w:r>
          </w:p>
        </w:tc>
        <w:tc>
          <w:tcPr>
            <w:tcW w:w="1276" w:type="dxa"/>
            <w:tcBorders>
              <w:top w:val="single" w:sz="6" w:space="0" w:color="auto"/>
              <w:left w:val="single" w:sz="6" w:space="0" w:color="auto"/>
              <w:bottom w:val="single" w:sz="6" w:space="0" w:color="auto"/>
              <w:right w:val="single" w:sz="6" w:space="0" w:color="auto"/>
            </w:tcBorders>
          </w:tcPr>
          <w:p w:rsidR="00D12C71" w:rsidRPr="0042278F" w:rsidRDefault="00D12C71" w:rsidP="00F7700C">
            <w:pPr>
              <w:pStyle w:val="ConsPlusNormal"/>
              <w:widowControl/>
              <w:ind w:firstLine="0"/>
              <w:jc w:val="center"/>
              <w:rPr>
                <w:rFonts w:ascii="Times New Roman" w:hAnsi="Times New Roman" w:cs="Times New Roman"/>
                <w:sz w:val="26"/>
                <w:szCs w:val="26"/>
              </w:rPr>
            </w:pPr>
            <w:r w:rsidRPr="0042278F">
              <w:rPr>
                <w:rFonts w:ascii="Times New Roman" w:hAnsi="Times New Roman" w:cs="Times New Roman"/>
                <w:sz w:val="26"/>
                <w:szCs w:val="26"/>
              </w:rPr>
              <w:t>Замечания</w:t>
            </w:r>
          </w:p>
        </w:tc>
        <w:tc>
          <w:tcPr>
            <w:tcW w:w="1417" w:type="dxa"/>
            <w:tcBorders>
              <w:top w:val="single" w:sz="6" w:space="0" w:color="auto"/>
              <w:left w:val="single" w:sz="6" w:space="0" w:color="auto"/>
              <w:bottom w:val="single" w:sz="6" w:space="0" w:color="auto"/>
              <w:right w:val="single" w:sz="6" w:space="0" w:color="auto"/>
            </w:tcBorders>
          </w:tcPr>
          <w:p w:rsidR="00D12C71" w:rsidRPr="0042278F" w:rsidRDefault="00D12C71" w:rsidP="00F7700C">
            <w:pPr>
              <w:pStyle w:val="ConsPlusNormal"/>
              <w:widowControl/>
              <w:ind w:firstLine="0"/>
              <w:jc w:val="center"/>
              <w:rPr>
                <w:rFonts w:ascii="Times New Roman" w:hAnsi="Times New Roman" w:cs="Times New Roman"/>
                <w:sz w:val="26"/>
                <w:szCs w:val="26"/>
              </w:rPr>
            </w:pPr>
            <w:r w:rsidRPr="0042278F">
              <w:rPr>
                <w:rFonts w:ascii="Times New Roman" w:hAnsi="Times New Roman" w:cs="Times New Roman"/>
                <w:sz w:val="26"/>
                <w:szCs w:val="26"/>
              </w:rPr>
              <w:t>Подпись</w:t>
            </w:r>
          </w:p>
        </w:tc>
        <w:tc>
          <w:tcPr>
            <w:tcW w:w="2268" w:type="dxa"/>
            <w:tcBorders>
              <w:top w:val="single" w:sz="6" w:space="0" w:color="auto"/>
              <w:left w:val="single" w:sz="6" w:space="0" w:color="auto"/>
              <w:bottom w:val="single" w:sz="6" w:space="0" w:color="auto"/>
              <w:right w:val="single" w:sz="6" w:space="0" w:color="auto"/>
            </w:tcBorders>
          </w:tcPr>
          <w:p w:rsidR="00D12C71" w:rsidRPr="0042278F" w:rsidRDefault="00D12C71" w:rsidP="00F7700C">
            <w:pPr>
              <w:pStyle w:val="ConsPlusNormal"/>
              <w:widowControl/>
              <w:ind w:firstLine="0"/>
              <w:jc w:val="center"/>
              <w:rPr>
                <w:rFonts w:ascii="Times New Roman" w:hAnsi="Times New Roman" w:cs="Times New Roman"/>
                <w:sz w:val="26"/>
                <w:szCs w:val="26"/>
              </w:rPr>
            </w:pPr>
            <w:r w:rsidRPr="0042278F">
              <w:rPr>
                <w:rFonts w:ascii="Times New Roman" w:hAnsi="Times New Roman" w:cs="Times New Roman"/>
                <w:sz w:val="26"/>
                <w:szCs w:val="26"/>
              </w:rPr>
              <w:t xml:space="preserve">Ф.И.О. </w:t>
            </w:r>
            <w:r w:rsidRPr="0042278F">
              <w:rPr>
                <w:rFonts w:ascii="Times New Roman" w:hAnsi="Times New Roman" w:cs="Times New Roman"/>
                <w:sz w:val="26"/>
                <w:szCs w:val="26"/>
              </w:rPr>
              <w:br/>
            </w:r>
          </w:p>
        </w:tc>
        <w:tc>
          <w:tcPr>
            <w:tcW w:w="1181" w:type="dxa"/>
            <w:tcBorders>
              <w:top w:val="single" w:sz="6" w:space="0" w:color="auto"/>
              <w:left w:val="single" w:sz="6" w:space="0" w:color="auto"/>
              <w:bottom w:val="single" w:sz="6" w:space="0" w:color="auto"/>
              <w:right w:val="single" w:sz="6" w:space="0" w:color="auto"/>
            </w:tcBorders>
          </w:tcPr>
          <w:p w:rsidR="00D12C71" w:rsidRPr="0042278F" w:rsidRDefault="00D12C71" w:rsidP="00F7700C">
            <w:pPr>
              <w:pStyle w:val="ConsPlusNormal"/>
              <w:widowControl/>
              <w:ind w:firstLine="0"/>
              <w:jc w:val="center"/>
              <w:rPr>
                <w:rFonts w:ascii="Times New Roman" w:hAnsi="Times New Roman" w:cs="Times New Roman"/>
                <w:sz w:val="26"/>
                <w:szCs w:val="26"/>
              </w:rPr>
            </w:pPr>
            <w:r w:rsidRPr="0042278F">
              <w:rPr>
                <w:rFonts w:ascii="Times New Roman" w:hAnsi="Times New Roman" w:cs="Times New Roman"/>
                <w:sz w:val="26"/>
                <w:szCs w:val="26"/>
              </w:rPr>
              <w:t>Дата согласования</w:t>
            </w:r>
          </w:p>
        </w:tc>
      </w:tr>
      <w:tr w:rsidR="00D12C71" w:rsidRPr="0042278F" w:rsidTr="00F7700C">
        <w:trPr>
          <w:trHeight w:val="611"/>
        </w:trPr>
        <w:tc>
          <w:tcPr>
            <w:tcW w:w="540" w:type="dxa"/>
            <w:tcBorders>
              <w:top w:val="single" w:sz="6" w:space="0" w:color="auto"/>
              <w:left w:val="single" w:sz="6" w:space="0" w:color="auto"/>
              <w:bottom w:val="single" w:sz="6" w:space="0" w:color="auto"/>
              <w:right w:val="single" w:sz="6" w:space="0" w:color="auto"/>
            </w:tcBorders>
          </w:tcPr>
          <w:p w:rsidR="00D12C71" w:rsidRPr="0042278F" w:rsidRDefault="00D12C71" w:rsidP="00F7700C">
            <w:pPr>
              <w:pStyle w:val="ConsPlusNormal"/>
              <w:widowControl/>
              <w:ind w:firstLine="0"/>
              <w:rPr>
                <w:rFonts w:ascii="Times New Roman" w:hAnsi="Times New Roman" w:cs="Times New Roman"/>
                <w:sz w:val="26"/>
                <w:szCs w:val="26"/>
              </w:rPr>
            </w:pPr>
          </w:p>
        </w:tc>
        <w:tc>
          <w:tcPr>
            <w:tcW w:w="3004" w:type="dxa"/>
            <w:tcBorders>
              <w:top w:val="single" w:sz="6" w:space="0" w:color="auto"/>
              <w:left w:val="single" w:sz="6" w:space="0" w:color="auto"/>
              <w:bottom w:val="single" w:sz="6" w:space="0" w:color="auto"/>
              <w:right w:val="single" w:sz="6" w:space="0" w:color="auto"/>
            </w:tcBorders>
          </w:tcPr>
          <w:p w:rsidR="00D12C71" w:rsidRPr="0042278F" w:rsidRDefault="00D12C71" w:rsidP="00F7700C">
            <w:pPr>
              <w:pStyle w:val="ConsPlusNormal"/>
              <w:widowControl/>
              <w:ind w:firstLine="0"/>
              <w:rPr>
                <w:rFonts w:ascii="Times New Roman" w:hAnsi="Times New Roman" w:cs="Times New Roman"/>
                <w:sz w:val="26"/>
                <w:szCs w:val="26"/>
              </w:rPr>
            </w:pPr>
            <w:r>
              <w:rPr>
                <w:rFonts w:ascii="Times New Roman" w:hAnsi="Times New Roman" w:cs="Times New Roman"/>
                <w:sz w:val="26"/>
                <w:szCs w:val="26"/>
              </w:rPr>
              <w:t xml:space="preserve">Председатель Думы Нефтеюганского района </w:t>
            </w:r>
          </w:p>
        </w:tc>
        <w:tc>
          <w:tcPr>
            <w:tcW w:w="1276" w:type="dxa"/>
            <w:tcBorders>
              <w:top w:val="single" w:sz="6" w:space="0" w:color="auto"/>
              <w:left w:val="single" w:sz="6" w:space="0" w:color="auto"/>
              <w:bottom w:val="single" w:sz="6" w:space="0" w:color="auto"/>
              <w:right w:val="single" w:sz="6" w:space="0" w:color="auto"/>
            </w:tcBorders>
          </w:tcPr>
          <w:p w:rsidR="00D12C71" w:rsidRPr="0042278F" w:rsidRDefault="00D12C71" w:rsidP="00F7700C">
            <w:pPr>
              <w:pStyle w:val="ConsPlusNormal"/>
              <w:widowControl/>
              <w:ind w:firstLine="0"/>
              <w:rPr>
                <w:rFonts w:ascii="Times New Roman" w:hAnsi="Times New Roman" w:cs="Times New Roman"/>
                <w:sz w:val="26"/>
                <w:szCs w:val="26"/>
              </w:rPr>
            </w:pPr>
          </w:p>
        </w:tc>
        <w:tc>
          <w:tcPr>
            <w:tcW w:w="1417" w:type="dxa"/>
            <w:tcBorders>
              <w:top w:val="single" w:sz="6" w:space="0" w:color="auto"/>
              <w:left w:val="single" w:sz="6" w:space="0" w:color="auto"/>
              <w:bottom w:val="single" w:sz="6" w:space="0" w:color="auto"/>
              <w:right w:val="single" w:sz="6" w:space="0" w:color="auto"/>
            </w:tcBorders>
          </w:tcPr>
          <w:p w:rsidR="00D12C71" w:rsidRPr="0042278F" w:rsidRDefault="00D12C71" w:rsidP="00F7700C">
            <w:pPr>
              <w:pStyle w:val="ConsPlusNormal"/>
              <w:widowControl/>
              <w:ind w:firstLine="0"/>
              <w:rPr>
                <w:rFonts w:ascii="Times New Roman" w:hAnsi="Times New Roman" w:cs="Times New Roman"/>
                <w:sz w:val="26"/>
                <w:szCs w:val="26"/>
              </w:rPr>
            </w:pPr>
          </w:p>
        </w:tc>
        <w:tc>
          <w:tcPr>
            <w:tcW w:w="2268" w:type="dxa"/>
            <w:tcBorders>
              <w:top w:val="single" w:sz="6" w:space="0" w:color="auto"/>
              <w:left w:val="single" w:sz="6" w:space="0" w:color="auto"/>
              <w:bottom w:val="single" w:sz="6" w:space="0" w:color="auto"/>
              <w:right w:val="single" w:sz="6" w:space="0" w:color="auto"/>
            </w:tcBorders>
          </w:tcPr>
          <w:p w:rsidR="00D12C71" w:rsidRDefault="00D12C71" w:rsidP="00F7700C">
            <w:pPr>
              <w:pStyle w:val="ConsPlusNormal"/>
              <w:widowControl/>
              <w:ind w:firstLine="0"/>
              <w:rPr>
                <w:rFonts w:ascii="Times New Roman" w:hAnsi="Times New Roman" w:cs="Times New Roman"/>
                <w:sz w:val="26"/>
                <w:szCs w:val="26"/>
              </w:rPr>
            </w:pPr>
          </w:p>
          <w:p w:rsidR="00D12C71" w:rsidRPr="0042278F" w:rsidRDefault="00D12C71" w:rsidP="00F7700C">
            <w:pPr>
              <w:pStyle w:val="ConsPlusNormal"/>
              <w:widowControl/>
              <w:ind w:firstLine="0"/>
              <w:rPr>
                <w:rFonts w:ascii="Times New Roman" w:hAnsi="Times New Roman" w:cs="Times New Roman"/>
                <w:sz w:val="26"/>
                <w:szCs w:val="26"/>
              </w:rPr>
            </w:pPr>
            <w:r>
              <w:rPr>
                <w:rFonts w:ascii="Times New Roman" w:hAnsi="Times New Roman" w:cs="Times New Roman"/>
                <w:sz w:val="26"/>
                <w:szCs w:val="26"/>
              </w:rPr>
              <w:t>Т.Г.Котова</w:t>
            </w:r>
          </w:p>
        </w:tc>
        <w:tc>
          <w:tcPr>
            <w:tcW w:w="1181" w:type="dxa"/>
            <w:tcBorders>
              <w:top w:val="single" w:sz="6" w:space="0" w:color="auto"/>
              <w:left w:val="single" w:sz="6" w:space="0" w:color="auto"/>
              <w:bottom w:val="single" w:sz="6" w:space="0" w:color="auto"/>
              <w:right w:val="single" w:sz="6" w:space="0" w:color="auto"/>
            </w:tcBorders>
          </w:tcPr>
          <w:p w:rsidR="00D12C71" w:rsidRPr="0042278F" w:rsidRDefault="00D12C71" w:rsidP="00F7700C">
            <w:pPr>
              <w:pStyle w:val="ConsPlusNormal"/>
              <w:widowControl/>
              <w:ind w:firstLine="0"/>
              <w:rPr>
                <w:rFonts w:ascii="Times New Roman" w:hAnsi="Times New Roman" w:cs="Times New Roman"/>
                <w:sz w:val="26"/>
                <w:szCs w:val="26"/>
              </w:rPr>
            </w:pPr>
          </w:p>
        </w:tc>
      </w:tr>
      <w:tr w:rsidR="00D12C71" w:rsidRPr="0042278F" w:rsidTr="00F7700C">
        <w:trPr>
          <w:trHeight w:val="1116"/>
        </w:trPr>
        <w:tc>
          <w:tcPr>
            <w:tcW w:w="540" w:type="dxa"/>
            <w:tcBorders>
              <w:top w:val="single" w:sz="6" w:space="0" w:color="auto"/>
              <w:left w:val="single" w:sz="6" w:space="0" w:color="auto"/>
              <w:bottom w:val="single" w:sz="6" w:space="0" w:color="auto"/>
              <w:right w:val="single" w:sz="6" w:space="0" w:color="auto"/>
            </w:tcBorders>
          </w:tcPr>
          <w:p w:rsidR="00D12C71" w:rsidRDefault="00D12C71" w:rsidP="00F7700C">
            <w:pPr>
              <w:pStyle w:val="ConsPlusNormal"/>
              <w:widowControl/>
              <w:ind w:firstLine="0"/>
              <w:rPr>
                <w:rFonts w:ascii="Times New Roman" w:hAnsi="Times New Roman" w:cs="Times New Roman"/>
                <w:sz w:val="26"/>
                <w:szCs w:val="26"/>
              </w:rPr>
            </w:pPr>
          </w:p>
        </w:tc>
        <w:tc>
          <w:tcPr>
            <w:tcW w:w="3004" w:type="dxa"/>
            <w:tcBorders>
              <w:top w:val="single" w:sz="6" w:space="0" w:color="auto"/>
              <w:left w:val="single" w:sz="6" w:space="0" w:color="auto"/>
              <w:bottom w:val="single" w:sz="6" w:space="0" w:color="auto"/>
              <w:right w:val="single" w:sz="6" w:space="0" w:color="auto"/>
            </w:tcBorders>
          </w:tcPr>
          <w:p w:rsidR="00D12C71" w:rsidRDefault="00D12C71" w:rsidP="00F7700C">
            <w:pPr>
              <w:pStyle w:val="ConsPlusNormal"/>
              <w:widowControl/>
              <w:ind w:firstLine="0"/>
              <w:rPr>
                <w:rFonts w:ascii="Times New Roman" w:hAnsi="Times New Roman" w:cs="Times New Roman"/>
                <w:sz w:val="26"/>
                <w:szCs w:val="26"/>
              </w:rPr>
            </w:pPr>
            <w:r>
              <w:rPr>
                <w:rFonts w:ascii="Times New Roman" w:hAnsi="Times New Roman" w:cs="Times New Roman"/>
                <w:sz w:val="26"/>
                <w:szCs w:val="26"/>
              </w:rPr>
              <w:t xml:space="preserve">Директор департамента имущественных отношений - заместитель главы  </w:t>
            </w:r>
            <w:r w:rsidRPr="00B84807">
              <w:rPr>
                <w:rFonts w:ascii="Times New Roman" w:hAnsi="Times New Roman" w:cs="Times New Roman"/>
                <w:sz w:val="26"/>
                <w:szCs w:val="26"/>
              </w:rPr>
              <w:t>района</w:t>
            </w:r>
          </w:p>
        </w:tc>
        <w:tc>
          <w:tcPr>
            <w:tcW w:w="1276" w:type="dxa"/>
            <w:tcBorders>
              <w:top w:val="single" w:sz="6" w:space="0" w:color="auto"/>
              <w:left w:val="single" w:sz="6" w:space="0" w:color="auto"/>
              <w:bottom w:val="single" w:sz="6" w:space="0" w:color="auto"/>
              <w:right w:val="single" w:sz="6" w:space="0" w:color="auto"/>
            </w:tcBorders>
          </w:tcPr>
          <w:p w:rsidR="00D12C71" w:rsidRPr="0042278F" w:rsidRDefault="00D12C71" w:rsidP="00F7700C">
            <w:pPr>
              <w:pStyle w:val="ConsPlusNormal"/>
              <w:widowControl/>
              <w:ind w:firstLine="0"/>
              <w:rPr>
                <w:rFonts w:ascii="Times New Roman" w:hAnsi="Times New Roman" w:cs="Times New Roman"/>
                <w:sz w:val="26"/>
                <w:szCs w:val="26"/>
              </w:rPr>
            </w:pPr>
          </w:p>
        </w:tc>
        <w:tc>
          <w:tcPr>
            <w:tcW w:w="1417" w:type="dxa"/>
            <w:tcBorders>
              <w:top w:val="single" w:sz="6" w:space="0" w:color="auto"/>
              <w:left w:val="single" w:sz="6" w:space="0" w:color="auto"/>
              <w:bottom w:val="single" w:sz="6" w:space="0" w:color="auto"/>
              <w:right w:val="single" w:sz="6" w:space="0" w:color="auto"/>
            </w:tcBorders>
          </w:tcPr>
          <w:p w:rsidR="00D12C71" w:rsidRPr="0042278F" w:rsidRDefault="00D12C71" w:rsidP="00F7700C">
            <w:pPr>
              <w:pStyle w:val="ConsPlusNormal"/>
              <w:widowControl/>
              <w:ind w:firstLine="0"/>
              <w:rPr>
                <w:rFonts w:ascii="Times New Roman" w:hAnsi="Times New Roman" w:cs="Times New Roman"/>
                <w:sz w:val="26"/>
                <w:szCs w:val="26"/>
              </w:rPr>
            </w:pPr>
          </w:p>
        </w:tc>
        <w:tc>
          <w:tcPr>
            <w:tcW w:w="2268" w:type="dxa"/>
            <w:tcBorders>
              <w:top w:val="single" w:sz="6" w:space="0" w:color="auto"/>
              <w:left w:val="single" w:sz="6" w:space="0" w:color="auto"/>
              <w:bottom w:val="single" w:sz="6" w:space="0" w:color="auto"/>
              <w:right w:val="single" w:sz="6" w:space="0" w:color="auto"/>
            </w:tcBorders>
          </w:tcPr>
          <w:p w:rsidR="00D12C71" w:rsidRDefault="00D12C71" w:rsidP="00F7700C">
            <w:pPr>
              <w:pStyle w:val="ConsPlusNormal"/>
              <w:widowControl/>
              <w:ind w:firstLine="0"/>
              <w:rPr>
                <w:rFonts w:ascii="Times New Roman" w:hAnsi="Times New Roman" w:cs="Times New Roman"/>
                <w:sz w:val="26"/>
                <w:szCs w:val="26"/>
              </w:rPr>
            </w:pPr>
          </w:p>
          <w:p w:rsidR="00D12C71" w:rsidRDefault="00D12C71" w:rsidP="00F7700C">
            <w:pPr>
              <w:pStyle w:val="ConsPlusNormal"/>
              <w:widowControl/>
              <w:ind w:firstLine="0"/>
              <w:rPr>
                <w:rFonts w:ascii="Times New Roman" w:hAnsi="Times New Roman" w:cs="Times New Roman"/>
                <w:sz w:val="26"/>
                <w:szCs w:val="26"/>
              </w:rPr>
            </w:pPr>
          </w:p>
          <w:p w:rsidR="00D12C71" w:rsidRDefault="00D12C71" w:rsidP="00F7700C">
            <w:pPr>
              <w:pStyle w:val="ConsPlusNormal"/>
              <w:widowControl/>
              <w:ind w:firstLine="0"/>
              <w:rPr>
                <w:rFonts w:ascii="Times New Roman" w:hAnsi="Times New Roman" w:cs="Times New Roman"/>
                <w:sz w:val="26"/>
                <w:szCs w:val="26"/>
              </w:rPr>
            </w:pPr>
          </w:p>
          <w:p w:rsidR="00D12C71" w:rsidRDefault="00D12C71" w:rsidP="00F7700C">
            <w:pPr>
              <w:pStyle w:val="ConsPlusNormal"/>
              <w:widowControl/>
              <w:ind w:firstLine="0"/>
              <w:rPr>
                <w:rFonts w:ascii="Times New Roman" w:hAnsi="Times New Roman" w:cs="Times New Roman"/>
                <w:sz w:val="26"/>
                <w:szCs w:val="26"/>
              </w:rPr>
            </w:pPr>
            <w:r>
              <w:rPr>
                <w:rFonts w:ascii="Times New Roman" w:hAnsi="Times New Roman" w:cs="Times New Roman"/>
                <w:sz w:val="26"/>
                <w:szCs w:val="26"/>
              </w:rPr>
              <w:t>О.В. Бородкина</w:t>
            </w:r>
          </w:p>
        </w:tc>
        <w:tc>
          <w:tcPr>
            <w:tcW w:w="1181" w:type="dxa"/>
            <w:tcBorders>
              <w:top w:val="single" w:sz="6" w:space="0" w:color="auto"/>
              <w:left w:val="single" w:sz="6" w:space="0" w:color="auto"/>
              <w:bottom w:val="single" w:sz="6" w:space="0" w:color="auto"/>
              <w:right w:val="single" w:sz="6" w:space="0" w:color="auto"/>
            </w:tcBorders>
          </w:tcPr>
          <w:p w:rsidR="00D12C71" w:rsidRPr="0042278F" w:rsidRDefault="00D12C71" w:rsidP="00F7700C">
            <w:pPr>
              <w:pStyle w:val="ConsPlusNormal"/>
              <w:widowControl/>
              <w:ind w:firstLine="0"/>
              <w:rPr>
                <w:rFonts w:ascii="Times New Roman" w:hAnsi="Times New Roman" w:cs="Times New Roman"/>
                <w:sz w:val="26"/>
                <w:szCs w:val="26"/>
              </w:rPr>
            </w:pPr>
          </w:p>
        </w:tc>
      </w:tr>
      <w:tr w:rsidR="00D12C71" w:rsidRPr="0042278F" w:rsidTr="00F7700C">
        <w:trPr>
          <w:trHeight w:val="360"/>
        </w:trPr>
        <w:tc>
          <w:tcPr>
            <w:tcW w:w="540" w:type="dxa"/>
            <w:tcBorders>
              <w:top w:val="single" w:sz="6" w:space="0" w:color="auto"/>
              <w:left w:val="single" w:sz="6" w:space="0" w:color="auto"/>
              <w:bottom w:val="single" w:sz="6" w:space="0" w:color="auto"/>
              <w:right w:val="single" w:sz="6" w:space="0" w:color="auto"/>
            </w:tcBorders>
          </w:tcPr>
          <w:p w:rsidR="00D12C71" w:rsidRDefault="00D12C71" w:rsidP="00F7700C">
            <w:pPr>
              <w:pStyle w:val="ConsPlusNormal"/>
              <w:widowControl/>
              <w:ind w:firstLine="0"/>
              <w:rPr>
                <w:rFonts w:ascii="Times New Roman" w:hAnsi="Times New Roman" w:cs="Times New Roman"/>
                <w:sz w:val="26"/>
                <w:szCs w:val="26"/>
              </w:rPr>
            </w:pPr>
          </w:p>
        </w:tc>
        <w:tc>
          <w:tcPr>
            <w:tcW w:w="3004" w:type="dxa"/>
            <w:tcBorders>
              <w:top w:val="single" w:sz="6" w:space="0" w:color="auto"/>
              <w:left w:val="single" w:sz="6" w:space="0" w:color="auto"/>
              <w:bottom w:val="single" w:sz="6" w:space="0" w:color="auto"/>
              <w:right w:val="single" w:sz="6" w:space="0" w:color="auto"/>
            </w:tcBorders>
          </w:tcPr>
          <w:p w:rsidR="00D12C71" w:rsidRDefault="00D12C71" w:rsidP="00F7700C">
            <w:pPr>
              <w:pStyle w:val="ConsPlusNormal"/>
              <w:widowControl/>
              <w:ind w:firstLine="0"/>
              <w:rPr>
                <w:rFonts w:ascii="Times New Roman" w:hAnsi="Times New Roman" w:cs="Times New Roman"/>
                <w:sz w:val="26"/>
                <w:szCs w:val="26"/>
              </w:rPr>
            </w:pPr>
            <w:r>
              <w:rPr>
                <w:rFonts w:ascii="Times New Roman" w:hAnsi="Times New Roman" w:cs="Times New Roman"/>
                <w:sz w:val="26"/>
                <w:szCs w:val="26"/>
              </w:rPr>
              <w:t>Председатель юридического комитета администрации района</w:t>
            </w:r>
          </w:p>
        </w:tc>
        <w:tc>
          <w:tcPr>
            <w:tcW w:w="1276" w:type="dxa"/>
            <w:tcBorders>
              <w:top w:val="single" w:sz="6" w:space="0" w:color="auto"/>
              <w:left w:val="single" w:sz="6" w:space="0" w:color="auto"/>
              <w:bottom w:val="single" w:sz="6" w:space="0" w:color="auto"/>
              <w:right w:val="single" w:sz="6" w:space="0" w:color="auto"/>
            </w:tcBorders>
          </w:tcPr>
          <w:p w:rsidR="00D12C71" w:rsidRPr="0042278F" w:rsidRDefault="00D12C71" w:rsidP="00F7700C">
            <w:pPr>
              <w:pStyle w:val="ConsPlusNormal"/>
              <w:widowControl/>
              <w:ind w:firstLine="0"/>
              <w:rPr>
                <w:rFonts w:ascii="Times New Roman" w:hAnsi="Times New Roman" w:cs="Times New Roman"/>
                <w:sz w:val="26"/>
                <w:szCs w:val="26"/>
              </w:rPr>
            </w:pPr>
          </w:p>
        </w:tc>
        <w:tc>
          <w:tcPr>
            <w:tcW w:w="1417" w:type="dxa"/>
            <w:tcBorders>
              <w:top w:val="single" w:sz="6" w:space="0" w:color="auto"/>
              <w:left w:val="single" w:sz="6" w:space="0" w:color="auto"/>
              <w:bottom w:val="single" w:sz="6" w:space="0" w:color="auto"/>
              <w:right w:val="single" w:sz="6" w:space="0" w:color="auto"/>
            </w:tcBorders>
          </w:tcPr>
          <w:p w:rsidR="00D12C71" w:rsidRPr="0042278F" w:rsidRDefault="00D12C71" w:rsidP="00F7700C">
            <w:pPr>
              <w:pStyle w:val="ConsPlusNormal"/>
              <w:widowControl/>
              <w:ind w:firstLine="0"/>
              <w:rPr>
                <w:rFonts w:ascii="Times New Roman" w:hAnsi="Times New Roman" w:cs="Times New Roman"/>
                <w:sz w:val="26"/>
                <w:szCs w:val="26"/>
              </w:rPr>
            </w:pPr>
          </w:p>
        </w:tc>
        <w:tc>
          <w:tcPr>
            <w:tcW w:w="2268" w:type="dxa"/>
            <w:tcBorders>
              <w:top w:val="single" w:sz="6" w:space="0" w:color="auto"/>
              <w:left w:val="single" w:sz="6" w:space="0" w:color="auto"/>
              <w:bottom w:val="single" w:sz="6" w:space="0" w:color="auto"/>
              <w:right w:val="single" w:sz="6" w:space="0" w:color="auto"/>
            </w:tcBorders>
          </w:tcPr>
          <w:p w:rsidR="00D12C71" w:rsidRDefault="00D12C71" w:rsidP="00F7700C">
            <w:pPr>
              <w:pStyle w:val="ConsPlusNormal"/>
              <w:widowControl/>
              <w:ind w:firstLine="0"/>
              <w:rPr>
                <w:rFonts w:ascii="Times New Roman" w:hAnsi="Times New Roman" w:cs="Times New Roman"/>
                <w:sz w:val="26"/>
                <w:szCs w:val="26"/>
              </w:rPr>
            </w:pPr>
          </w:p>
          <w:p w:rsidR="00D12C71" w:rsidRDefault="00D12C71" w:rsidP="00F7700C">
            <w:pPr>
              <w:pStyle w:val="ConsPlusNormal"/>
              <w:widowControl/>
              <w:ind w:firstLine="0"/>
              <w:rPr>
                <w:rFonts w:ascii="Times New Roman" w:hAnsi="Times New Roman" w:cs="Times New Roman"/>
                <w:sz w:val="26"/>
                <w:szCs w:val="26"/>
              </w:rPr>
            </w:pPr>
          </w:p>
          <w:p w:rsidR="00D12C71" w:rsidRDefault="00D12C71" w:rsidP="00F7700C">
            <w:pPr>
              <w:pStyle w:val="ConsPlusNormal"/>
              <w:widowControl/>
              <w:ind w:firstLine="0"/>
              <w:rPr>
                <w:rFonts w:ascii="Times New Roman" w:hAnsi="Times New Roman" w:cs="Times New Roman"/>
                <w:sz w:val="26"/>
                <w:szCs w:val="26"/>
              </w:rPr>
            </w:pPr>
            <w:r>
              <w:rPr>
                <w:rFonts w:ascii="Times New Roman" w:hAnsi="Times New Roman" w:cs="Times New Roman"/>
                <w:sz w:val="26"/>
                <w:szCs w:val="26"/>
              </w:rPr>
              <w:t>Н.В.Кузьмина</w:t>
            </w:r>
          </w:p>
        </w:tc>
        <w:tc>
          <w:tcPr>
            <w:tcW w:w="1181" w:type="dxa"/>
            <w:tcBorders>
              <w:top w:val="single" w:sz="6" w:space="0" w:color="auto"/>
              <w:left w:val="single" w:sz="6" w:space="0" w:color="auto"/>
              <w:bottom w:val="single" w:sz="6" w:space="0" w:color="auto"/>
              <w:right w:val="single" w:sz="6" w:space="0" w:color="auto"/>
            </w:tcBorders>
          </w:tcPr>
          <w:p w:rsidR="00D12C71" w:rsidRPr="0042278F" w:rsidRDefault="00D12C71" w:rsidP="00F7700C">
            <w:pPr>
              <w:pStyle w:val="ConsPlusNormal"/>
              <w:widowControl/>
              <w:ind w:firstLine="0"/>
              <w:rPr>
                <w:rFonts w:ascii="Times New Roman" w:hAnsi="Times New Roman" w:cs="Times New Roman"/>
                <w:sz w:val="26"/>
                <w:szCs w:val="26"/>
              </w:rPr>
            </w:pPr>
          </w:p>
        </w:tc>
      </w:tr>
      <w:tr w:rsidR="00D12C71" w:rsidRPr="0042278F" w:rsidTr="00F7700C">
        <w:trPr>
          <w:trHeight w:val="360"/>
        </w:trPr>
        <w:tc>
          <w:tcPr>
            <w:tcW w:w="540" w:type="dxa"/>
            <w:tcBorders>
              <w:top w:val="single" w:sz="6" w:space="0" w:color="auto"/>
              <w:left w:val="single" w:sz="6" w:space="0" w:color="auto"/>
              <w:bottom w:val="single" w:sz="6" w:space="0" w:color="auto"/>
              <w:right w:val="single" w:sz="6" w:space="0" w:color="auto"/>
            </w:tcBorders>
          </w:tcPr>
          <w:p w:rsidR="00D12C71" w:rsidRDefault="00D12C71" w:rsidP="00F7700C">
            <w:pPr>
              <w:pStyle w:val="ConsPlusNormal"/>
              <w:widowControl/>
              <w:ind w:firstLine="0"/>
              <w:rPr>
                <w:rFonts w:ascii="Times New Roman" w:hAnsi="Times New Roman" w:cs="Times New Roman"/>
                <w:sz w:val="26"/>
                <w:szCs w:val="26"/>
              </w:rPr>
            </w:pPr>
          </w:p>
        </w:tc>
        <w:tc>
          <w:tcPr>
            <w:tcW w:w="3004" w:type="dxa"/>
            <w:tcBorders>
              <w:top w:val="single" w:sz="6" w:space="0" w:color="auto"/>
              <w:left w:val="single" w:sz="6" w:space="0" w:color="auto"/>
              <w:bottom w:val="single" w:sz="6" w:space="0" w:color="auto"/>
              <w:right w:val="single" w:sz="6" w:space="0" w:color="auto"/>
            </w:tcBorders>
          </w:tcPr>
          <w:p w:rsidR="00D12C71" w:rsidRPr="00250455" w:rsidRDefault="00D12C71" w:rsidP="00F7700C">
            <w:pPr>
              <w:pStyle w:val="ConsPlusNormal"/>
              <w:widowControl/>
              <w:ind w:firstLine="0"/>
              <w:rPr>
                <w:rFonts w:ascii="Times New Roman" w:hAnsi="Times New Roman" w:cs="Times New Roman"/>
                <w:sz w:val="26"/>
                <w:szCs w:val="26"/>
              </w:rPr>
            </w:pPr>
            <w:r>
              <w:rPr>
                <w:rFonts w:ascii="Times New Roman" w:hAnsi="Times New Roman" w:cs="Times New Roman"/>
                <w:sz w:val="26"/>
                <w:szCs w:val="26"/>
              </w:rPr>
              <w:t>Председатель комитета по градостроите</w:t>
            </w:r>
            <w:r w:rsidRPr="00250455">
              <w:rPr>
                <w:rFonts w:ascii="Times New Roman" w:hAnsi="Times New Roman" w:cs="Times New Roman"/>
                <w:sz w:val="26"/>
                <w:szCs w:val="26"/>
              </w:rPr>
              <w:t>льству администрации района</w:t>
            </w:r>
          </w:p>
        </w:tc>
        <w:tc>
          <w:tcPr>
            <w:tcW w:w="1276" w:type="dxa"/>
            <w:tcBorders>
              <w:top w:val="single" w:sz="6" w:space="0" w:color="auto"/>
              <w:left w:val="single" w:sz="6" w:space="0" w:color="auto"/>
              <w:bottom w:val="single" w:sz="6" w:space="0" w:color="auto"/>
              <w:right w:val="single" w:sz="6" w:space="0" w:color="auto"/>
            </w:tcBorders>
          </w:tcPr>
          <w:p w:rsidR="00D12C71" w:rsidRPr="0042278F" w:rsidRDefault="00D12C71" w:rsidP="00F7700C">
            <w:pPr>
              <w:pStyle w:val="ConsPlusNormal"/>
              <w:widowControl/>
              <w:ind w:firstLine="0"/>
              <w:rPr>
                <w:rFonts w:ascii="Times New Roman" w:hAnsi="Times New Roman" w:cs="Times New Roman"/>
                <w:sz w:val="26"/>
                <w:szCs w:val="26"/>
              </w:rPr>
            </w:pPr>
          </w:p>
        </w:tc>
        <w:tc>
          <w:tcPr>
            <w:tcW w:w="1417" w:type="dxa"/>
            <w:tcBorders>
              <w:top w:val="single" w:sz="6" w:space="0" w:color="auto"/>
              <w:left w:val="single" w:sz="6" w:space="0" w:color="auto"/>
              <w:bottom w:val="single" w:sz="6" w:space="0" w:color="auto"/>
              <w:right w:val="single" w:sz="6" w:space="0" w:color="auto"/>
            </w:tcBorders>
          </w:tcPr>
          <w:p w:rsidR="00D12C71" w:rsidRPr="0042278F" w:rsidRDefault="00D12C71" w:rsidP="00F7700C">
            <w:pPr>
              <w:pStyle w:val="ConsPlusNormal"/>
              <w:widowControl/>
              <w:ind w:firstLine="0"/>
              <w:rPr>
                <w:rFonts w:ascii="Times New Roman" w:hAnsi="Times New Roman" w:cs="Times New Roman"/>
                <w:sz w:val="26"/>
                <w:szCs w:val="26"/>
              </w:rPr>
            </w:pPr>
          </w:p>
        </w:tc>
        <w:tc>
          <w:tcPr>
            <w:tcW w:w="2268" w:type="dxa"/>
            <w:tcBorders>
              <w:top w:val="single" w:sz="6" w:space="0" w:color="auto"/>
              <w:left w:val="single" w:sz="6" w:space="0" w:color="auto"/>
              <w:bottom w:val="single" w:sz="6" w:space="0" w:color="auto"/>
              <w:right w:val="single" w:sz="6" w:space="0" w:color="auto"/>
            </w:tcBorders>
          </w:tcPr>
          <w:p w:rsidR="00D12C71" w:rsidRDefault="00D12C71" w:rsidP="00F7700C">
            <w:pPr>
              <w:pStyle w:val="ConsPlusNormal"/>
              <w:widowControl/>
              <w:ind w:firstLine="0"/>
              <w:rPr>
                <w:rFonts w:ascii="Times New Roman" w:hAnsi="Times New Roman" w:cs="Times New Roman"/>
                <w:sz w:val="26"/>
                <w:szCs w:val="26"/>
              </w:rPr>
            </w:pPr>
          </w:p>
          <w:p w:rsidR="00D12C71" w:rsidRDefault="00D12C71" w:rsidP="00F7700C">
            <w:pPr>
              <w:pStyle w:val="ConsPlusNormal"/>
              <w:widowControl/>
              <w:ind w:firstLine="0"/>
              <w:rPr>
                <w:rFonts w:ascii="Times New Roman" w:hAnsi="Times New Roman" w:cs="Times New Roman"/>
                <w:sz w:val="26"/>
                <w:szCs w:val="26"/>
              </w:rPr>
            </w:pPr>
          </w:p>
          <w:p w:rsidR="00D12C71" w:rsidRPr="00250455" w:rsidRDefault="00D12C71" w:rsidP="00F7700C">
            <w:pPr>
              <w:pStyle w:val="ConsPlusNormal"/>
              <w:widowControl/>
              <w:ind w:firstLine="0"/>
              <w:rPr>
                <w:rFonts w:ascii="Times New Roman" w:hAnsi="Times New Roman" w:cs="Times New Roman"/>
                <w:sz w:val="26"/>
                <w:szCs w:val="26"/>
              </w:rPr>
            </w:pPr>
            <w:r w:rsidRPr="00250455">
              <w:rPr>
                <w:rFonts w:ascii="Times New Roman" w:hAnsi="Times New Roman" w:cs="Times New Roman"/>
                <w:sz w:val="26"/>
                <w:szCs w:val="26"/>
              </w:rPr>
              <w:t>Д.В. Крышалович</w:t>
            </w:r>
          </w:p>
        </w:tc>
        <w:tc>
          <w:tcPr>
            <w:tcW w:w="1181" w:type="dxa"/>
            <w:tcBorders>
              <w:top w:val="single" w:sz="6" w:space="0" w:color="auto"/>
              <w:left w:val="single" w:sz="6" w:space="0" w:color="auto"/>
              <w:bottom w:val="single" w:sz="6" w:space="0" w:color="auto"/>
              <w:right w:val="single" w:sz="6" w:space="0" w:color="auto"/>
            </w:tcBorders>
          </w:tcPr>
          <w:p w:rsidR="00D12C71" w:rsidRPr="0042278F" w:rsidRDefault="00D12C71" w:rsidP="00F7700C">
            <w:pPr>
              <w:pStyle w:val="ConsPlusNormal"/>
              <w:widowControl/>
              <w:ind w:firstLine="0"/>
              <w:rPr>
                <w:rFonts w:ascii="Times New Roman" w:hAnsi="Times New Roman" w:cs="Times New Roman"/>
                <w:sz w:val="26"/>
                <w:szCs w:val="26"/>
              </w:rPr>
            </w:pPr>
          </w:p>
        </w:tc>
      </w:tr>
    </w:tbl>
    <w:p w:rsidR="00D12C71" w:rsidRPr="00D12C71" w:rsidRDefault="00D12C71" w:rsidP="00D12C71">
      <w:pPr>
        <w:pStyle w:val="ConsPlusNonformat"/>
        <w:jc w:val="both"/>
        <w:rPr>
          <w:rFonts w:ascii="Times New Roman" w:hAnsi="Times New Roman" w:cs="Times New Roman"/>
          <w:sz w:val="26"/>
          <w:szCs w:val="26"/>
        </w:rPr>
      </w:pPr>
    </w:p>
    <w:p w:rsidR="00D12C71" w:rsidRPr="00D12C71" w:rsidRDefault="00D12C71" w:rsidP="00D12C71">
      <w:pPr>
        <w:pStyle w:val="ConsPlusNonformat"/>
        <w:jc w:val="both"/>
        <w:rPr>
          <w:rFonts w:ascii="Times New Roman" w:hAnsi="Times New Roman" w:cs="Times New Roman"/>
          <w:sz w:val="26"/>
          <w:szCs w:val="26"/>
        </w:rPr>
      </w:pPr>
    </w:p>
    <w:p w:rsidR="00D12C71" w:rsidRPr="00D12C71" w:rsidRDefault="00D12C71" w:rsidP="00D12C71">
      <w:pPr>
        <w:pStyle w:val="ConsPlusNonformat"/>
        <w:jc w:val="both"/>
        <w:rPr>
          <w:rFonts w:ascii="Times New Roman" w:hAnsi="Times New Roman" w:cs="Times New Roman"/>
          <w:sz w:val="26"/>
          <w:szCs w:val="26"/>
        </w:rPr>
      </w:pPr>
      <w:r w:rsidRPr="00D12C71">
        <w:rPr>
          <w:rFonts w:ascii="Times New Roman" w:hAnsi="Times New Roman" w:cs="Times New Roman"/>
          <w:sz w:val="26"/>
          <w:szCs w:val="26"/>
        </w:rPr>
        <w:t xml:space="preserve">Исполнитель: </w:t>
      </w:r>
      <w:r>
        <w:rPr>
          <w:rFonts w:ascii="Times New Roman" w:hAnsi="Times New Roman" w:cs="Times New Roman"/>
          <w:sz w:val="26"/>
          <w:szCs w:val="26"/>
        </w:rPr>
        <w:t>Баралишина Е.В.</w:t>
      </w:r>
    </w:p>
    <w:p w:rsidR="00D12C71" w:rsidRPr="00D12C71" w:rsidRDefault="00D12C71" w:rsidP="00D12C71">
      <w:pPr>
        <w:spacing w:line="240" w:lineRule="auto"/>
        <w:ind w:left="0" w:right="-108" w:firstLine="0"/>
        <w:jc w:val="both"/>
        <w:rPr>
          <w:rFonts w:ascii="Times New Roman" w:hAnsi="Times New Roman"/>
          <w:i w:val="0"/>
          <w:sz w:val="26"/>
          <w:szCs w:val="26"/>
        </w:rPr>
      </w:pPr>
      <w:r>
        <w:rPr>
          <w:rFonts w:ascii="Times New Roman" w:hAnsi="Times New Roman"/>
          <w:i w:val="0"/>
          <w:sz w:val="26"/>
          <w:szCs w:val="26"/>
        </w:rPr>
        <w:t>т</w:t>
      </w:r>
      <w:r w:rsidRPr="00D12C71">
        <w:rPr>
          <w:rFonts w:ascii="Times New Roman" w:hAnsi="Times New Roman"/>
          <w:i w:val="0"/>
          <w:sz w:val="26"/>
          <w:szCs w:val="26"/>
        </w:rPr>
        <w:t>ел.</w:t>
      </w:r>
      <w:r>
        <w:rPr>
          <w:rFonts w:ascii="Times New Roman" w:hAnsi="Times New Roman"/>
          <w:i w:val="0"/>
          <w:sz w:val="26"/>
          <w:szCs w:val="26"/>
        </w:rPr>
        <w:t xml:space="preserve"> 290065</w:t>
      </w:r>
    </w:p>
    <w:p w:rsidR="00D12C71" w:rsidRPr="00821948" w:rsidRDefault="00D12C71" w:rsidP="00D12C71">
      <w:pPr>
        <w:ind w:right="-108" w:firstLine="5529"/>
        <w:rPr>
          <w:sz w:val="26"/>
          <w:szCs w:val="26"/>
        </w:rPr>
      </w:pPr>
    </w:p>
    <w:p w:rsidR="00D12C71" w:rsidRDefault="00D12C71">
      <w:pPr>
        <w:spacing w:line="240" w:lineRule="auto"/>
        <w:ind w:left="0" w:right="0" w:firstLine="0"/>
        <w:rPr>
          <w:rFonts w:ascii="Times New Roman" w:hAnsi="Times New Roman"/>
          <w:i w:val="0"/>
          <w:sz w:val="26"/>
          <w:szCs w:val="26"/>
        </w:rPr>
      </w:pPr>
    </w:p>
    <w:p w:rsidR="00D12C71" w:rsidRDefault="00D12C71">
      <w:pPr>
        <w:spacing w:line="240" w:lineRule="auto"/>
        <w:ind w:left="0" w:right="0" w:firstLine="0"/>
        <w:rPr>
          <w:rFonts w:ascii="Times New Roman" w:hAnsi="Times New Roman"/>
          <w:i w:val="0"/>
          <w:sz w:val="26"/>
          <w:szCs w:val="26"/>
        </w:rPr>
      </w:pPr>
    </w:p>
    <w:p w:rsidR="00D12C71" w:rsidRDefault="00D12C71">
      <w:pPr>
        <w:spacing w:line="240" w:lineRule="auto"/>
        <w:ind w:left="0" w:right="0" w:firstLine="0"/>
        <w:rPr>
          <w:rFonts w:ascii="Times New Roman" w:hAnsi="Times New Roman"/>
          <w:i w:val="0"/>
          <w:sz w:val="26"/>
          <w:szCs w:val="26"/>
        </w:rPr>
      </w:pPr>
    </w:p>
    <w:p w:rsidR="00D12C71" w:rsidRDefault="00D12C71">
      <w:pPr>
        <w:spacing w:line="240" w:lineRule="auto"/>
        <w:ind w:left="0" w:right="0" w:firstLine="0"/>
        <w:rPr>
          <w:rFonts w:ascii="Times New Roman" w:hAnsi="Times New Roman"/>
          <w:i w:val="0"/>
          <w:sz w:val="26"/>
          <w:szCs w:val="26"/>
        </w:rPr>
      </w:pPr>
    </w:p>
    <w:p w:rsidR="00D12C71" w:rsidRDefault="00D12C71">
      <w:pPr>
        <w:spacing w:line="240" w:lineRule="auto"/>
        <w:ind w:left="0" w:right="0" w:firstLine="0"/>
        <w:rPr>
          <w:rFonts w:ascii="Times New Roman" w:hAnsi="Times New Roman"/>
          <w:i w:val="0"/>
          <w:sz w:val="26"/>
          <w:szCs w:val="26"/>
        </w:rPr>
      </w:pPr>
    </w:p>
    <w:p w:rsidR="00D12C71" w:rsidRDefault="00D12C71">
      <w:pPr>
        <w:spacing w:line="240" w:lineRule="auto"/>
        <w:ind w:left="0" w:right="0" w:firstLine="0"/>
        <w:rPr>
          <w:rFonts w:ascii="Times New Roman" w:hAnsi="Times New Roman"/>
          <w:i w:val="0"/>
          <w:sz w:val="26"/>
          <w:szCs w:val="26"/>
        </w:rPr>
      </w:pPr>
    </w:p>
    <w:p w:rsidR="00D12C71" w:rsidRDefault="00D12C71">
      <w:pPr>
        <w:spacing w:line="240" w:lineRule="auto"/>
        <w:ind w:left="0" w:right="0" w:firstLine="0"/>
        <w:rPr>
          <w:rFonts w:ascii="Times New Roman" w:hAnsi="Times New Roman"/>
          <w:i w:val="0"/>
          <w:sz w:val="26"/>
          <w:szCs w:val="26"/>
        </w:rPr>
      </w:pPr>
    </w:p>
    <w:p w:rsidR="00D12C71" w:rsidRDefault="00D12C71">
      <w:pPr>
        <w:spacing w:line="240" w:lineRule="auto"/>
        <w:ind w:left="0" w:right="0" w:firstLine="0"/>
        <w:rPr>
          <w:rFonts w:ascii="Times New Roman" w:hAnsi="Times New Roman"/>
          <w:i w:val="0"/>
          <w:sz w:val="26"/>
          <w:szCs w:val="26"/>
        </w:rPr>
      </w:pPr>
    </w:p>
    <w:p w:rsidR="00D12C71" w:rsidRDefault="00D12C71">
      <w:pPr>
        <w:spacing w:line="240" w:lineRule="auto"/>
        <w:ind w:left="0" w:right="0" w:firstLine="0"/>
        <w:rPr>
          <w:rFonts w:ascii="Times New Roman" w:hAnsi="Times New Roman"/>
          <w:i w:val="0"/>
          <w:sz w:val="26"/>
          <w:szCs w:val="26"/>
        </w:rPr>
      </w:pPr>
    </w:p>
    <w:p w:rsidR="00D12C71" w:rsidRDefault="00D12C71">
      <w:pPr>
        <w:spacing w:line="240" w:lineRule="auto"/>
        <w:ind w:left="0" w:right="0" w:firstLine="0"/>
        <w:rPr>
          <w:rFonts w:ascii="Times New Roman" w:hAnsi="Times New Roman"/>
          <w:i w:val="0"/>
          <w:sz w:val="26"/>
          <w:szCs w:val="26"/>
        </w:rPr>
      </w:pPr>
    </w:p>
    <w:p w:rsidR="00D12C71" w:rsidRDefault="00D12C71">
      <w:pPr>
        <w:spacing w:line="240" w:lineRule="auto"/>
        <w:ind w:left="0" w:right="0" w:firstLine="0"/>
        <w:rPr>
          <w:rFonts w:ascii="Times New Roman" w:hAnsi="Times New Roman"/>
          <w:i w:val="0"/>
          <w:sz w:val="26"/>
          <w:szCs w:val="26"/>
        </w:rPr>
      </w:pPr>
    </w:p>
    <w:p w:rsidR="00D12C71" w:rsidRDefault="00D12C71">
      <w:pPr>
        <w:spacing w:line="240" w:lineRule="auto"/>
        <w:ind w:left="0" w:right="0" w:firstLine="0"/>
        <w:rPr>
          <w:rFonts w:ascii="Times New Roman" w:hAnsi="Times New Roman"/>
          <w:i w:val="0"/>
          <w:sz w:val="26"/>
          <w:szCs w:val="26"/>
        </w:rPr>
      </w:pPr>
    </w:p>
    <w:p w:rsidR="00D12C71" w:rsidRDefault="00D12C71">
      <w:pPr>
        <w:spacing w:line="240" w:lineRule="auto"/>
        <w:ind w:left="0" w:right="0" w:firstLine="0"/>
        <w:rPr>
          <w:rFonts w:ascii="Times New Roman" w:hAnsi="Times New Roman"/>
          <w:i w:val="0"/>
          <w:sz w:val="26"/>
          <w:szCs w:val="26"/>
        </w:rPr>
      </w:pPr>
    </w:p>
    <w:p w:rsidR="00D12C71" w:rsidRDefault="00D12C71">
      <w:pPr>
        <w:spacing w:line="240" w:lineRule="auto"/>
        <w:ind w:left="0" w:right="0" w:firstLine="0"/>
        <w:rPr>
          <w:rFonts w:ascii="Times New Roman" w:hAnsi="Times New Roman"/>
          <w:i w:val="0"/>
          <w:sz w:val="26"/>
          <w:szCs w:val="26"/>
        </w:rPr>
      </w:pPr>
    </w:p>
    <w:p w:rsidR="00C91E87" w:rsidRDefault="00C91E87">
      <w:pPr>
        <w:spacing w:line="240" w:lineRule="auto"/>
        <w:ind w:left="0" w:right="0" w:firstLine="0"/>
        <w:rPr>
          <w:rFonts w:ascii="Times New Roman" w:hAnsi="Times New Roman"/>
          <w:i w:val="0"/>
          <w:sz w:val="26"/>
          <w:szCs w:val="26"/>
        </w:rPr>
      </w:pPr>
    </w:p>
    <w:p w:rsidR="00877A94" w:rsidRDefault="00877A94" w:rsidP="00877A94">
      <w:pPr>
        <w:spacing w:line="240" w:lineRule="auto"/>
        <w:ind w:left="6804" w:right="0" w:firstLine="0"/>
        <w:rPr>
          <w:rFonts w:ascii="Times New Roman" w:hAnsi="Times New Roman"/>
          <w:i w:val="0"/>
          <w:sz w:val="26"/>
          <w:szCs w:val="26"/>
        </w:rPr>
      </w:pPr>
      <w:r>
        <w:rPr>
          <w:rFonts w:ascii="Times New Roman" w:hAnsi="Times New Roman"/>
          <w:i w:val="0"/>
          <w:sz w:val="26"/>
          <w:szCs w:val="26"/>
        </w:rPr>
        <w:lastRenderedPageBreak/>
        <w:t xml:space="preserve">Приложение </w:t>
      </w:r>
    </w:p>
    <w:p w:rsidR="00877A94" w:rsidRPr="00877A94" w:rsidRDefault="00877A94" w:rsidP="00877A94">
      <w:pPr>
        <w:spacing w:line="240" w:lineRule="auto"/>
        <w:ind w:left="6804" w:right="0" w:firstLine="0"/>
        <w:rPr>
          <w:rFonts w:ascii="Times New Roman" w:hAnsi="Times New Roman"/>
          <w:i w:val="0"/>
          <w:sz w:val="26"/>
          <w:szCs w:val="26"/>
        </w:rPr>
      </w:pPr>
      <w:r w:rsidRPr="00877A94">
        <w:rPr>
          <w:rFonts w:ascii="Times New Roman" w:hAnsi="Times New Roman"/>
          <w:i w:val="0"/>
          <w:sz w:val="26"/>
          <w:szCs w:val="26"/>
        </w:rPr>
        <w:t>к проекту решения Думы Нефтеюганского района</w:t>
      </w:r>
    </w:p>
    <w:p w:rsidR="00877A94" w:rsidRPr="00877A94" w:rsidRDefault="00877A94" w:rsidP="00877A94">
      <w:pPr>
        <w:spacing w:line="240" w:lineRule="auto"/>
        <w:ind w:left="6804" w:right="0" w:firstLine="0"/>
        <w:rPr>
          <w:rFonts w:ascii="Times New Roman" w:hAnsi="Times New Roman"/>
          <w:i w:val="0"/>
          <w:sz w:val="26"/>
          <w:szCs w:val="26"/>
        </w:rPr>
      </w:pPr>
      <w:r w:rsidRPr="00877A94">
        <w:rPr>
          <w:rFonts w:ascii="Times New Roman" w:hAnsi="Times New Roman"/>
          <w:i w:val="0"/>
          <w:sz w:val="26"/>
          <w:szCs w:val="26"/>
        </w:rPr>
        <w:t>от ___________ № _____</w:t>
      </w:r>
    </w:p>
    <w:p w:rsidR="00877A94" w:rsidRPr="00877A94" w:rsidRDefault="00877A94" w:rsidP="00877A94">
      <w:pPr>
        <w:spacing w:line="240" w:lineRule="auto"/>
        <w:ind w:left="6804" w:right="0" w:firstLine="0"/>
        <w:rPr>
          <w:rFonts w:ascii="Times New Roman" w:hAnsi="Times New Roman"/>
          <w:i w:val="0"/>
          <w:color w:val="FF0000"/>
          <w:sz w:val="26"/>
          <w:szCs w:val="26"/>
          <w:highlight w:val="yellow"/>
        </w:rPr>
      </w:pPr>
    </w:p>
    <w:p w:rsidR="00877A94" w:rsidRPr="00877A94" w:rsidRDefault="00877A94" w:rsidP="00877A94">
      <w:pPr>
        <w:spacing w:line="240" w:lineRule="auto"/>
        <w:ind w:left="6804" w:right="0" w:firstLine="0"/>
        <w:rPr>
          <w:rFonts w:ascii="Times New Roman" w:hAnsi="Times New Roman"/>
          <w:i w:val="0"/>
          <w:sz w:val="26"/>
          <w:szCs w:val="26"/>
        </w:rPr>
      </w:pPr>
      <w:r w:rsidRPr="00877A94">
        <w:rPr>
          <w:rFonts w:ascii="Times New Roman" w:hAnsi="Times New Roman"/>
          <w:i w:val="0"/>
          <w:sz w:val="26"/>
          <w:szCs w:val="26"/>
        </w:rPr>
        <w:t xml:space="preserve">«Приложение </w:t>
      </w:r>
    </w:p>
    <w:p w:rsidR="00877A94" w:rsidRPr="00877A94" w:rsidRDefault="00877A94" w:rsidP="00877A94">
      <w:pPr>
        <w:spacing w:line="240" w:lineRule="auto"/>
        <w:ind w:left="6804" w:right="0" w:firstLine="0"/>
        <w:rPr>
          <w:rFonts w:ascii="Times New Roman" w:hAnsi="Times New Roman"/>
          <w:i w:val="0"/>
          <w:sz w:val="26"/>
          <w:szCs w:val="26"/>
        </w:rPr>
      </w:pPr>
      <w:r w:rsidRPr="00877A94">
        <w:rPr>
          <w:rFonts w:ascii="Times New Roman" w:hAnsi="Times New Roman"/>
          <w:i w:val="0"/>
          <w:sz w:val="26"/>
          <w:szCs w:val="26"/>
        </w:rPr>
        <w:t xml:space="preserve">к </w:t>
      </w:r>
      <w:r w:rsidR="00C91E87">
        <w:rPr>
          <w:rFonts w:ascii="Times New Roman" w:hAnsi="Times New Roman"/>
          <w:i w:val="0"/>
          <w:sz w:val="26"/>
          <w:szCs w:val="26"/>
        </w:rPr>
        <w:t>решению</w:t>
      </w:r>
      <w:bookmarkStart w:id="4" w:name="_GoBack"/>
      <w:bookmarkEnd w:id="4"/>
      <w:r w:rsidRPr="00877A94">
        <w:rPr>
          <w:rFonts w:ascii="Times New Roman" w:hAnsi="Times New Roman"/>
          <w:i w:val="0"/>
          <w:sz w:val="26"/>
          <w:szCs w:val="26"/>
        </w:rPr>
        <w:t xml:space="preserve"> Думы Нефтеюганского района</w:t>
      </w:r>
    </w:p>
    <w:p w:rsidR="00877A94" w:rsidRPr="00877A94" w:rsidRDefault="00877A94" w:rsidP="00877A94">
      <w:pPr>
        <w:spacing w:line="240" w:lineRule="auto"/>
        <w:ind w:left="6804" w:right="0" w:firstLine="0"/>
        <w:rPr>
          <w:rFonts w:ascii="Times New Roman" w:hAnsi="Times New Roman"/>
          <w:i w:val="0"/>
          <w:sz w:val="26"/>
          <w:szCs w:val="26"/>
        </w:rPr>
      </w:pPr>
      <w:r w:rsidRPr="00877A94">
        <w:rPr>
          <w:rFonts w:ascii="Times New Roman" w:hAnsi="Times New Roman"/>
          <w:i w:val="0"/>
          <w:sz w:val="26"/>
          <w:szCs w:val="26"/>
        </w:rPr>
        <w:t>от 19.12.2007 № 623</w:t>
      </w:r>
    </w:p>
    <w:p w:rsidR="0030110E" w:rsidRPr="00FC1A75" w:rsidRDefault="0030110E" w:rsidP="0030110E">
      <w:pPr>
        <w:overflowPunct w:val="0"/>
        <w:autoSpaceDE w:val="0"/>
        <w:spacing w:line="240" w:lineRule="auto"/>
        <w:ind w:left="0" w:right="-1" w:firstLine="0"/>
        <w:jc w:val="center"/>
        <w:textAlignment w:val="baseline"/>
        <w:rPr>
          <w:rFonts w:ascii="Times New Roman" w:hAnsi="Times New Roman"/>
          <w:b/>
          <w:bCs/>
          <w:i w:val="0"/>
          <w:iCs/>
          <w:sz w:val="20"/>
          <w:szCs w:val="20"/>
        </w:rPr>
      </w:pPr>
    </w:p>
    <w:p w:rsidR="0030110E" w:rsidRDefault="0030110E" w:rsidP="0030110E">
      <w:pPr>
        <w:widowControl w:val="0"/>
        <w:suppressAutoHyphens/>
        <w:spacing w:line="240" w:lineRule="auto"/>
        <w:ind w:left="0" w:right="-3" w:firstLine="0"/>
        <w:jc w:val="center"/>
        <w:rPr>
          <w:rFonts w:ascii="Times New Roman" w:eastAsia="Lucida Sans Unicode" w:hAnsi="Times New Roman"/>
          <w:i w:val="0"/>
          <w:sz w:val="24"/>
        </w:rPr>
      </w:pPr>
    </w:p>
    <w:p w:rsidR="002001DE" w:rsidRDefault="002001DE" w:rsidP="0030110E">
      <w:pPr>
        <w:widowControl w:val="0"/>
        <w:suppressAutoHyphens/>
        <w:spacing w:line="240" w:lineRule="auto"/>
        <w:ind w:left="0" w:right="-3" w:firstLine="0"/>
        <w:jc w:val="center"/>
        <w:rPr>
          <w:rFonts w:ascii="Times New Roman" w:eastAsia="Lucida Sans Unicode" w:hAnsi="Times New Roman"/>
          <w:i w:val="0"/>
          <w:sz w:val="24"/>
        </w:rPr>
      </w:pPr>
    </w:p>
    <w:p w:rsidR="002001DE" w:rsidRPr="00FC1A75" w:rsidRDefault="002001DE" w:rsidP="0030110E">
      <w:pPr>
        <w:widowControl w:val="0"/>
        <w:suppressAutoHyphens/>
        <w:spacing w:line="240" w:lineRule="auto"/>
        <w:ind w:left="0" w:right="-3" w:firstLine="0"/>
        <w:jc w:val="center"/>
        <w:rPr>
          <w:rFonts w:ascii="Times New Roman" w:eastAsia="Lucida Sans Unicode" w:hAnsi="Times New Roman"/>
          <w:i w:val="0"/>
          <w:sz w:val="24"/>
        </w:rPr>
      </w:pPr>
    </w:p>
    <w:p w:rsidR="0030110E" w:rsidRPr="00FC1A75" w:rsidRDefault="00644F1A" w:rsidP="0030110E">
      <w:pPr>
        <w:suppressAutoHyphens/>
        <w:overflowPunct w:val="0"/>
        <w:autoSpaceDE w:val="0"/>
        <w:spacing w:line="240" w:lineRule="auto"/>
        <w:ind w:left="0" w:right="0" w:firstLine="0"/>
        <w:jc w:val="center"/>
        <w:textAlignment w:val="baseline"/>
        <w:rPr>
          <w:rFonts w:ascii="Times New Roman" w:eastAsia="Arial-BoldItalicMT" w:hAnsi="Times New Roman"/>
          <w:b/>
          <w:bCs/>
          <w:iCs/>
          <w:sz w:val="36"/>
          <w:szCs w:val="36"/>
          <w:lang w:eastAsia="ar-SA"/>
        </w:rPr>
      </w:pPr>
      <w:bookmarkStart w:id="5" w:name="_Hlk516334061"/>
      <w:r w:rsidRPr="00FC1A75">
        <w:rPr>
          <w:rFonts w:ascii="Times New Roman" w:hAnsi="Times New Roman"/>
          <w:b/>
          <w:i w:val="0"/>
          <w:iCs/>
          <w:noProof/>
          <w:sz w:val="32"/>
          <w:szCs w:val="32"/>
        </w:rPr>
        <w:drawing>
          <wp:inline distT="0" distB="0" distL="0" distR="0" wp14:anchorId="6390C196" wp14:editId="435F7D8B">
            <wp:extent cx="2169042" cy="2740979"/>
            <wp:effectExtent l="0" t="0" r="3175"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2226012" cy="2812970"/>
                    </a:xfrm>
                    <a:prstGeom prst="rect">
                      <a:avLst/>
                    </a:prstGeom>
                    <a:noFill/>
                    <a:ln>
                      <a:noFill/>
                    </a:ln>
                  </pic:spPr>
                </pic:pic>
              </a:graphicData>
            </a:graphic>
          </wp:inline>
        </w:drawing>
      </w:r>
    </w:p>
    <w:p w:rsidR="0030110E" w:rsidRPr="00FC1A75" w:rsidRDefault="0030110E" w:rsidP="00804B66">
      <w:pPr>
        <w:suppressAutoHyphens/>
        <w:overflowPunct w:val="0"/>
        <w:autoSpaceDE w:val="0"/>
        <w:spacing w:line="240" w:lineRule="auto"/>
        <w:ind w:left="0" w:right="0" w:firstLine="0"/>
        <w:jc w:val="center"/>
        <w:textAlignment w:val="baseline"/>
        <w:rPr>
          <w:rFonts w:ascii="Times New Roman" w:hAnsi="Times New Roman"/>
          <w:b/>
          <w:i w:val="0"/>
          <w:iCs/>
          <w:sz w:val="32"/>
          <w:szCs w:val="32"/>
          <w:lang w:eastAsia="ar-SA"/>
        </w:rPr>
      </w:pPr>
    </w:p>
    <w:p w:rsidR="00644F1A" w:rsidRPr="00FC1A75" w:rsidRDefault="000A37ED" w:rsidP="00644F1A">
      <w:pPr>
        <w:spacing w:line="240" w:lineRule="auto"/>
        <w:ind w:left="0" w:right="-3" w:firstLine="0"/>
        <w:jc w:val="center"/>
        <w:rPr>
          <w:rFonts w:ascii="Times New Roman" w:hAnsi="Times New Roman"/>
          <w:b/>
          <w:i w:val="0"/>
          <w:sz w:val="32"/>
          <w:szCs w:val="32"/>
          <w:lang w:eastAsia="ar-SA"/>
        </w:rPr>
      </w:pPr>
      <w:r w:rsidRPr="00FC1A75">
        <w:rPr>
          <w:rFonts w:ascii="Times New Roman" w:hAnsi="Times New Roman"/>
          <w:b/>
          <w:i w:val="0"/>
          <w:sz w:val="32"/>
          <w:szCs w:val="32"/>
          <w:lang w:eastAsia="ar-SA"/>
        </w:rPr>
        <w:t>В</w:t>
      </w:r>
      <w:r w:rsidR="00644F1A" w:rsidRPr="00FC1A75">
        <w:rPr>
          <w:rFonts w:ascii="Times New Roman" w:hAnsi="Times New Roman"/>
          <w:b/>
          <w:i w:val="0"/>
          <w:sz w:val="32"/>
          <w:szCs w:val="32"/>
          <w:lang w:eastAsia="ar-SA"/>
        </w:rPr>
        <w:t>несени</w:t>
      </w:r>
      <w:r w:rsidRPr="00FC1A75">
        <w:rPr>
          <w:rFonts w:ascii="Times New Roman" w:hAnsi="Times New Roman"/>
          <w:b/>
          <w:i w:val="0"/>
          <w:sz w:val="32"/>
          <w:szCs w:val="32"/>
          <w:lang w:eastAsia="ar-SA"/>
        </w:rPr>
        <w:t>е</w:t>
      </w:r>
      <w:r w:rsidR="00644F1A" w:rsidRPr="00FC1A75">
        <w:rPr>
          <w:rFonts w:ascii="Times New Roman" w:hAnsi="Times New Roman"/>
          <w:b/>
          <w:i w:val="0"/>
          <w:sz w:val="32"/>
          <w:szCs w:val="32"/>
          <w:lang w:eastAsia="ar-SA"/>
        </w:rPr>
        <w:t xml:space="preserve"> изменений в </w:t>
      </w:r>
    </w:p>
    <w:p w:rsidR="00644F1A" w:rsidRPr="00FC1A75" w:rsidRDefault="00644F1A" w:rsidP="00644F1A">
      <w:pPr>
        <w:spacing w:line="240" w:lineRule="auto"/>
        <w:ind w:left="0" w:right="-3" w:firstLine="0"/>
        <w:jc w:val="center"/>
        <w:rPr>
          <w:rFonts w:ascii="Times New Roman" w:hAnsi="Times New Roman"/>
          <w:b/>
          <w:i w:val="0"/>
          <w:sz w:val="32"/>
          <w:szCs w:val="32"/>
          <w:lang w:eastAsia="ar-SA"/>
        </w:rPr>
      </w:pPr>
      <w:r w:rsidRPr="00FC1A75">
        <w:rPr>
          <w:rFonts w:ascii="Times New Roman" w:hAnsi="Times New Roman"/>
          <w:b/>
          <w:i w:val="0"/>
          <w:sz w:val="32"/>
          <w:szCs w:val="32"/>
          <w:lang w:eastAsia="ar-SA"/>
        </w:rPr>
        <w:t>схему территориального планирования</w:t>
      </w:r>
    </w:p>
    <w:p w:rsidR="003C6A09" w:rsidRPr="00FC1A75" w:rsidRDefault="00644F1A" w:rsidP="00877A94">
      <w:pPr>
        <w:spacing w:line="240" w:lineRule="auto"/>
        <w:ind w:left="0" w:right="-3" w:firstLine="0"/>
        <w:jc w:val="center"/>
        <w:rPr>
          <w:rFonts w:ascii="Times New Roman" w:hAnsi="Times New Roman"/>
          <w:b/>
          <w:i w:val="0"/>
          <w:sz w:val="32"/>
          <w:szCs w:val="32"/>
          <w:lang w:eastAsia="ar-SA"/>
        </w:rPr>
      </w:pPr>
      <w:r w:rsidRPr="00FC1A75">
        <w:rPr>
          <w:rFonts w:ascii="Times New Roman" w:hAnsi="Times New Roman"/>
          <w:b/>
          <w:i w:val="0"/>
          <w:sz w:val="32"/>
          <w:szCs w:val="32"/>
          <w:lang w:eastAsia="ar-SA"/>
        </w:rPr>
        <w:t>муниципального образования Нефтеюганский район</w:t>
      </w:r>
      <w:bookmarkEnd w:id="5"/>
    </w:p>
    <w:p w:rsidR="00804B66" w:rsidRPr="00FC1A75" w:rsidRDefault="00804B66" w:rsidP="003C6A09">
      <w:pPr>
        <w:spacing w:line="240" w:lineRule="auto"/>
        <w:ind w:left="0" w:right="-3" w:firstLine="0"/>
        <w:jc w:val="center"/>
        <w:rPr>
          <w:rFonts w:ascii="Times New Roman" w:hAnsi="Times New Roman"/>
          <w:b/>
          <w:i w:val="0"/>
          <w:sz w:val="32"/>
          <w:szCs w:val="32"/>
          <w:lang w:eastAsia="ar-SA"/>
        </w:rPr>
      </w:pPr>
    </w:p>
    <w:p w:rsidR="00953029" w:rsidRPr="00877A94" w:rsidRDefault="00012449" w:rsidP="00877A94">
      <w:pPr>
        <w:spacing w:line="240" w:lineRule="auto"/>
        <w:ind w:left="0" w:right="-3" w:firstLine="0"/>
        <w:jc w:val="center"/>
        <w:rPr>
          <w:rFonts w:ascii="Times New Roman" w:hAnsi="Times New Roman"/>
          <w:sz w:val="32"/>
          <w:szCs w:val="32"/>
        </w:rPr>
      </w:pPr>
      <w:bookmarkStart w:id="6" w:name="_Hlk534973066"/>
      <w:r w:rsidRPr="00FC1A75">
        <w:rPr>
          <w:rFonts w:ascii="Times New Roman" w:hAnsi="Times New Roman"/>
          <w:sz w:val="32"/>
          <w:szCs w:val="32"/>
        </w:rPr>
        <w:t>СХЕМА ТЕРРИТОРИАЛЬНОГО ПЛАНИРОВАНИЯ</w:t>
      </w:r>
      <w:bookmarkEnd w:id="6"/>
    </w:p>
    <w:p w:rsidR="00953029" w:rsidRPr="00FC1A75" w:rsidRDefault="00953029" w:rsidP="00953029">
      <w:pPr>
        <w:suppressAutoHyphens/>
        <w:spacing w:line="240" w:lineRule="auto"/>
        <w:ind w:left="0" w:right="-3" w:firstLine="0"/>
        <w:jc w:val="center"/>
        <w:rPr>
          <w:rFonts w:ascii="Times New Roman" w:hAnsi="Times New Roman"/>
          <w:i w:val="0"/>
          <w:sz w:val="32"/>
          <w:szCs w:val="32"/>
          <w:lang w:eastAsia="ar-SA"/>
        </w:rPr>
      </w:pPr>
      <w:r w:rsidRPr="00FC1A75">
        <w:rPr>
          <w:rFonts w:ascii="Times New Roman" w:hAnsi="Times New Roman"/>
          <w:i w:val="0"/>
          <w:sz w:val="32"/>
          <w:szCs w:val="32"/>
          <w:lang w:eastAsia="ar-SA"/>
        </w:rPr>
        <w:t>Том I</w:t>
      </w:r>
    </w:p>
    <w:p w:rsidR="00953029" w:rsidRPr="00FC1A75" w:rsidRDefault="00953029" w:rsidP="00953029">
      <w:pPr>
        <w:widowControl w:val="0"/>
        <w:suppressAutoHyphens/>
        <w:overflowPunct w:val="0"/>
        <w:autoSpaceDE w:val="0"/>
        <w:autoSpaceDN w:val="0"/>
        <w:adjustRightInd w:val="0"/>
        <w:spacing w:line="240" w:lineRule="auto"/>
        <w:ind w:left="0" w:right="-3" w:firstLine="0"/>
        <w:jc w:val="center"/>
        <w:textAlignment w:val="baseline"/>
        <w:rPr>
          <w:rFonts w:ascii="Times New Roman" w:hAnsi="Times New Roman"/>
          <w:i w:val="0"/>
          <w:sz w:val="32"/>
          <w:szCs w:val="32"/>
          <w:lang w:eastAsia="ar-SA"/>
        </w:rPr>
      </w:pPr>
      <w:r w:rsidRPr="00FC1A75">
        <w:rPr>
          <w:rFonts w:ascii="Times New Roman" w:hAnsi="Times New Roman"/>
          <w:i w:val="0"/>
          <w:sz w:val="32"/>
          <w:szCs w:val="32"/>
          <w:lang w:eastAsia="ar-SA"/>
        </w:rPr>
        <w:t>Положение о территориальном планировании</w:t>
      </w:r>
    </w:p>
    <w:p w:rsidR="00953029" w:rsidRPr="00FC1A75" w:rsidRDefault="00953029" w:rsidP="00804B66">
      <w:pPr>
        <w:overflowPunct w:val="0"/>
        <w:autoSpaceDE w:val="0"/>
        <w:spacing w:line="240" w:lineRule="auto"/>
        <w:ind w:left="0" w:right="-3" w:firstLine="0"/>
        <w:jc w:val="center"/>
        <w:textAlignment w:val="baseline"/>
        <w:rPr>
          <w:rFonts w:ascii="Times New Roman" w:hAnsi="Times New Roman"/>
          <w:i w:val="0"/>
          <w:sz w:val="32"/>
          <w:szCs w:val="32"/>
        </w:rPr>
      </w:pPr>
    </w:p>
    <w:p w:rsidR="004A79B9" w:rsidRPr="00FC1A75" w:rsidRDefault="004A79B9" w:rsidP="002001DE">
      <w:pPr>
        <w:suppressAutoHyphens/>
        <w:spacing w:line="240" w:lineRule="auto"/>
        <w:ind w:left="0" w:right="0" w:firstLine="0"/>
        <w:rPr>
          <w:rFonts w:ascii="Times New Roman" w:hAnsi="Times New Roman"/>
          <w:b/>
          <w:i w:val="0"/>
          <w:iCs/>
          <w:sz w:val="24"/>
          <w:lang w:eastAsia="ar-SA"/>
        </w:rPr>
        <w:sectPr w:rsidR="004A79B9" w:rsidRPr="00FC1A75" w:rsidSect="00B070A0">
          <w:headerReference w:type="default" r:id="rId9"/>
          <w:footerReference w:type="default" r:id="rId10"/>
          <w:pgSz w:w="11905" w:h="16837"/>
          <w:pgMar w:top="851" w:right="851" w:bottom="851" w:left="1418" w:header="420" w:footer="369" w:gutter="0"/>
          <w:cols w:space="720"/>
          <w:docGrid w:linePitch="381"/>
        </w:sectPr>
      </w:pPr>
    </w:p>
    <w:p w:rsidR="009E0818" w:rsidRPr="00FC1A75" w:rsidRDefault="009E0818" w:rsidP="009462A7">
      <w:pPr>
        <w:suppressAutoHyphens/>
        <w:spacing w:line="240" w:lineRule="auto"/>
        <w:ind w:left="0" w:right="0" w:firstLine="0"/>
        <w:jc w:val="center"/>
        <w:rPr>
          <w:rFonts w:ascii="Times New Roman" w:hAnsi="Times New Roman"/>
          <w:b/>
          <w:i w:val="0"/>
          <w:iCs/>
          <w:sz w:val="24"/>
          <w:lang w:eastAsia="ar-SA"/>
        </w:rPr>
      </w:pPr>
      <w:r w:rsidRPr="00FC1A75">
        <w:rPr>
          <w:rFonts w:ascii="Times New Roman" w:hAnsi="Times New Roman"/>
          <w:b/>
          <w:i w:val="0"/>
          <w:iCs/>
          <w:sz w:val="24"/>
          <w:lang w:eastAsia="ar-SA"/>
        </w:rPr>
        <w:lastRenderedPageBreak/>
        <w:t>Содержание</w:t>
      </w:r>
    </w:p>
    <w:p w:rsidR="009E0818" w:rsidRPr="00FC1A75" w:rsidRDefault="009E0818" w:rsidP="00607BE5">
      <w:pPr>
        <w:spacing w:line="240" w:lineRule="auto"/>
        <w:ind w:left="0" w:right="0" w:firstLine="0"/>
        <w:jc w:val="both"/>
        <w:rPr>
          <w:rFonts w:ascii="Times New Roman" w:eastAsia="Lucida Sans Unicode" w:hAnsi="Times New Roman"/>
          <w:i w:val="0"/>
          <w:noProof/>
          <w:kern w:val="1"/>
          <w:sz w:val="24"/>
        </w:rPr>
      </w:pPr>
    </w:p>
    <w:p w:rsidR="00AD79A8" w:rsidRPr="00FC1A75" w:rsidRDefault="0079179F">
      <w:pPr>
        <w:pStyle w:val="15"/>
        <w:rPr>
          <w:rFonts w:asciiTheme="minorHAnsi" w:eastAsiaTheme="minorEastAsia" w:hAnsiTheme="minorHAnsi" w:cstheme="minorBidi"/>
          <w:sz w:val="22"/>
          <w:szCs w:val="22"/>
        </w:rPr>
      </w:pPr>
      <w:r w:rsidRPr="00FC1A75">
        <w:rPr>
          <w:rFonts w:eastAsia="Lucida Sans Unicode"/>
        </w:rPr>
        <w:fldChar w:fldCharType="begin"/>
      </w:r>
      <w:r w:rsidR="007E38F1" w:rsidRPr="00FC1A75">
        <w:rPr>
          <w:rFonts w:eastAsia="Lucida Sans Unicode"/>
        </w:rPr>
        <w:instrText xml:space="preserve"> TOC \o "1-3" \u </w:instrText>
      </w:r>
      <w:r w:rsidRPr="00FC1A75">
        <w:rPr>
          <w:rFonts w:eastAsia="Lucida Sans Unicode"/>
        </w:rPr>
        <w:fldChar w:fldCharType="separate"/>
      </w:r>
      <w:r w:rsidR="00AD79A8" w:rsidRPr="00FC1A75">
        <w:t>ВВЕДЕНИЕ</w:t>
      </w:r>
      <w:r w:rsidR="00AD79A8" w:rsidRPr="00FC1A75">
        <w:tab/>
      </w:r>
      <w:r w:rsidR="002001DE">
        <w:t>4</w:t>
      </w:r>
    </w:p>
    <w:p w:rsidR="00AD79A8" w:rsidRPr="00FC1A75" w:rsidRDefault="00AD79A8">
      <w:pPr>
        <w:pStyle w:val="15"/>
        <w:rPr>
          <w:rFonts w:asciiTheme="minorHAnsi" w:eastAsiaTheme="minorEastAsia" w:hAnsiTheme="minorHAnsi" w:cstheme="minorBidi"/>
          <w:sz w:val="22"/>
          <w:szCs w:val="22"/>
        </w:rPr>
      </w:pPr>
      <w:r w:rsidRPr="00FC1A75">
        <w:t>1. СВЕДЕНИЯ О ВИДАХ, НАЗНАЧЕНИИ И НАИМЕНОВАНИЯХ ПЛАНИРУЕМЫХ ДЛЯ РАЗМЕЩЕНИЯ ОБЪЕКТОВ МЕСТНОГО ЗНАЧЕНИЯ МУНИЦИПАЛЬНОГО РАЙОНА, ИХ ОСНОВНЫЕ ХАРАКТЕРИСТИКИ, ИХ МЕСТОПОЛОЖЕНИЕ,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r w:rsidRPr="00FC1A75">
        <w:tab/>
      </w:r>
      <w:r w:rsidR="002001DE">
        <w:t>9</w:t>
      </w:r>
    </w:p>
    <w:p w:rsidR="00AD79A8" w:rsidRPr="00FC1A75" w:rsidRDefault="00AD79A8">
      <w:pPr>
        <w:pStyle w:val="24"/>
        <w:rPr>
          <w:rFonts w:asciiTheme="minorHAnsi" w:eastAsiaTheme="minorEastAsia" w:hAnsiTheme="minorHAnsi" w:cstheme="minorBidi"/>
          <w:noProof/>
          <w:kern w:val="0"/>
          <w:sz w:val="22"/>
          <w:szCs w:val="22"/>
        </w:rPr>
      </w:pPr>
      <w:r w:rsidRPr="00FC1A75">
        <w:rPr>
          <w:noProof/>
        </w:rPr>
        <w:t>1.1 Сведения о видах, назначении и наименованиях планируемых для размещения объектов местного значения муниципального района, их основные характеристики, их местоположение</w:t>
      </w:r>
      <w:r w:rsidRPr="00FC1A75">
        <w:rPr>
          <w:noProof/>
        </w:rPr>
        <w:tab/>
      </w:r>
      <w:r w:rsidR="002001DE">
        <w:rPr>
          <w:noProof/>
        </w:rPr>
        <w:t>9</w:t>
      </w:r>
    </w:p>
    <w:p w:rsidR="00AD79A8" w:rsidRPr="00FC1A75" w:rsidRDefault="00AD79A8">
      <w:pPr>
        <w:pStyle w:val="24"/>
        <w:rPr>
          <w:rFonts w:asciiTheme="minorHAnsi" w:eastAsiaTheme="minorEastAsia" w:hAnsiTheme="minorHAnsi" w:cstheme="minorBidi"/>
          <w:noProof/>
          <w:kern w:val="0"/>
          <w:sz w:val="22"/>
          <w:szCs w:val="22"/>
        </w:rPr>
      </w:pPr>
      <w:r w:rsidRPr="00FC1A75">
        <w:rPr>
          <w:noProof/>
        </w:rPr>
        <w:t>1.2 Характеристики зон с особыми условиями использования территории</w:t>
      </w:r>
      <w:r w:rsidRPr="00FC1A75">
        <w:rPr>
          <w:noProof/>
        </w:rPr>
        <w:tab/>
      </w:r>
      <w:r w:rsidR="002001DE">
        <w:rPr>
          <w:noProof/>
        </w:rPr>
        <w:t>20</w:t>
      </w:r>
    </w:p>
    <w:p w:rsidR="00AD79A8" w:rsidRPr="00FC1A75" w:rsidRDefault="00AD79A8">
      <w:pPr>
        <w:pStyle w:val="15"/>
        <w:rPr>
          <w:rFonts w:asciiTheme="minorHAnsi" w:eastAsiaTheme="minorEastAsia" w:hAnsiTheme="minorHAnsi" w:cstheme="minorBidi"/>
          <w:sz w:val="22"/>
          <w:szCs w:val="22"/>
        </w:rPr>
      </w:pPr>
      <w:r w:rsidRPr="00FC1A75">
        <w:t>2. ПАРАМЕТРЫ ФУНКЦИОНАЛЬНЫХ ЗОН, УСТАНОВЛЕННЫХ НА МЕЖСЕЛЕННЫХ ТЕРРИТОРИЯХ, В СЛУЧАЕ, ЕСЛИ НА МЕЖСЕЛЕННЫХ ТЕРРИТОРИЯХ ПЛАНИРУЕТСЯ РАЗМЕЩЕНИЕ ОБЪЕКТОВ ФЕДЕРАЛЬНОГО ЗНАЧЕНИЯ, ОБЪЕКТОВ РЕГИОНАЛЬНОГО ЗНАЧЕНИЯ, ОБЪЕКТОВ МЕСТНОГО ЗНАЧЕНИЯ (ЗА ИСКЛЮЧЕНИЕМ ЛИНЕЙНЫХ ОБЪЕКТОВ), А ТАКЖЕ СВЕДЕНИЯ О ПЛАНИРУЕМЫХ ДЛЯ РАЗМЕЩЕНИЯ В УКАЗАННЫХ ЗОНАХ ОБЪЕКТАХ ФЕДЕРАЛЬНОГО ЗНАЧЕНИЯ, ОБЪЕКТАХ РЕГИОНАЛЬНОГО ЗНАЧЕНИЯ, ОБЪЕКТАХ МЕСТНОГО ЗНАЧЕНИЯ</w:t>
      </w:r>
      <w:r w:rsidRPr="00FC1A75">
        <w:tab/>
      </w:r>
      <w:r w:rsidR="002001DE">
        <w:t>37</w:t>
      </w:r>
    </w:p>
    <w:p w:rsidR="00AD79A8" w:rsidRPr="00FC1A75" w:rsidRDefault="00AD79A8">
      <w:pPr>
        <w:pStyle w:val="24"/>
        <w:rPr>
          <w:rFonts w:asciiTheme="minorHAnsi" w:eastAsiaTheme="minorEastAsia" w:hAnsiTheme="minorHAnsi" w:cstheme="minorBidi"/>
          <w:noProof/>
          <w:kern w:val="0"/>
          <w:sz w:val="22"/>
          <w:szCs w:val="22"/>
        </w:rPr>
      </w:pPr>
      <w:r w:rsidRPr="00FC1A75">
        <w:rPr>
          <w:noProof/>
        </w:rPr>
        <w:t>2.1 Параметры функциональных зон</w:t>
      </w:r>
      <w:r w:rsidRPr="00FC1A75">
        <w:rPr>
          <w:noProof/>
        </w:rPr>
        <w:tab/>
      </w:r>
      <w:r w:rsidR="002001DE">
        <w:rPr>
          <w:noProof/>
        </w:rPr>
        <w:t>37</w:t>
      </w:r>
    </w:p>
    <w:p w:rsidR="00AD79A8" w:rsidRPr="00FC1A75" w:rsidRDefault="00AD79A8">
      <w:pPr>
        <w:pStyle w:val="24"/>
        <w:rPr>
          <w:rFonts w:asciiTheme="minorHAnsi" w:eastAsiaTheme="minorEastAsia" w:hAnsiTheme="minorHAnsi" w:cstheme="minorBidi"/>
          <w:noProof/>
          <w:kern w:val="0"/>
          <w:sz w:val="22"/>
          <w:szCs w:val="22"/>
        </w:rPr>
      </w:pPr>
      <w:r w:rsidRPr="00FC1A75">
        <w:rPr>
          <w:noProof/>
        </w:rPr>
        <w:t>2.2 Сведения о планируемых для размещения объектах федерального значения, объектах регионального значения, объектах местного значения, за исключением линейных объектов</w:t>
      </w:r>
      <w:r w:rsidRPr="00FC1A75">
        <w:rPr>
          <w:noProof/>
        </w:rPr>
        <w:tab/>
      </w:r>
      <w:r w:rsidR="002001DE">
        <w:rPr>
          <w:noProof/>
        </w:rPr>
        <w:t>38</w:t>
      </w:r>
    </w:p>
    <w:p w:rsidR="00AD79A8" w:rsidRPr="00FC1A75" w:rsidRDefault="00AD79A8">
      <w:pPr>
        <w:pStyle w:val="24"/>
        <w:rPr>
          <w:rFonts w:asciiTheme="minorHAnsi" w:eastAsiaTheme="minorEastAsia" w:hAnsiTheme="minorHAnsi" w:cstheme="minorBidi"/>
          <w:noProof/>
          <w:kern w:val="0"/>
          <w:sz w:val="22"/>
          <w:szCs w:val="22"/>
        </w:rPr>
      </w:pPr>
      <w:r w:rsidRPr="00FC1A75">
        <w:rPr>
          <w:rFonts w:cs="Arial"/>
          <w:bCs/>
          <w:iCs/>
          <w:noProof/>
        </w:rPr>
        <w:t>Карта планируемого размещения объектов местного значения муниципального района в области электро- и газоснабжения поселений</w:t>
      </w:r>
      <w:r w:rsidRPr="00FC1A75">
        <w:rPr>
          <w:noProof/>
        </w:rPr>
        <w:tab/>
      </w:r>
      <w:r w:rsidR="002001DE">
        <w:rPr>
          <w:noProof/>
        </w:rPr>
        <w:t>44</w:t>
      </w:r>
    </w:p>
    <w:p w:rsidR="00AD79A8" w:rsidRPr="00FC1A75" w:rsidRDefault="00AD79A8">
      <w:pPr>
        <w:pStyle w:val="24"/>
        <w:rPr>
          <w:rFonts w:asciiTheme="minorHAnsi" w:eastAsiaTheme="minorEastAsia" w:hAnsiTheme="minorHAnsi" w:cstheme="minorBidi"/>
          <w:noProof/>
          <w:kern w:val="0"/>
          <w:sz w:val="22"/>
          <w:szCs w:val="22"/>
        </w:rPr>
      </w:pPr>
      <w:r w:rsidRPr="00FC1A75">
        <w:rPr>
          <w:rFonts w:cs="Arial"/>
          <w:bCs/>
          <w:iCs/>
          <w:noProof/>
        </w:rPr>
        <w:t>Карта планируемого размещения объектов местного значения муниципального района в области автомобильных дорог местного значения вне границ населенных пунктов в границах муниципального района</w:t>
      </w:r>
      <w:r w:rsidRPr="00FC1A75">
        <w:rPr>
          <w:noProof/>
        </w:rPr>
        <w:tab/>
      </w:r>
      <w:r w:rsidR="0079179F" w:rsidRPr="00FC1A75">
        <w:rPr>
          <w:noProof/>
        </w:rPr>
        <w:fldChar w:fldCharType="begin"/>
      </w:r>
      <w:r w:rsidRPr="00FC1A75">
        <w:rPr>
          <w:noProof/>
        </w:rPr>
        <w:instrText xml:space="preserve"> PAGEREF _Toc6308432 \h </w:instrText>
      </w:r>
      <w:r w:rsidR="0079179F" w:rsidRPr="00FC1A75">
        <w:rPr>
          <w:noProof/>
        </w:rPr>
      </w:r>
      <w:r w:rsidR="0079179F" w:rsidRPr="00FC1A75">
        <w:rPr>
          <w:noProof/>
        </w:rPr>
        <w:fldChar w:fldCharType="separate"/>
      </w:r>
      <w:r w:rsidR="00A8047E">
        <w:rPr>
          <w:noProof/>
        </w:rPr>
        <w:t>44</w:t>
      </w:r>
      <w:r w:rsidR="0079179F" w:rsidRPr="00FC1A75">
        <w:rPr>
          <w:noProof/>
        </w:rPr>
        <w:fldChar w:fldCharType="end"/>
      </w:r>
      <w:r w:rsidR="002001DE">
        <w:rPr>
          <w:noProof/>
        </w:rPr>
        <w:t>5</w:t>
      </w:r>
    </w:p>
    <w:p w:rsidR="00AD79A8" w:rsidRPr="00FC1A75" w:rsidRDefault="00AD79A8">
      <w:pPr>
        <w:pStyle w:val="24"/>
        <w:rPr>
          <w:rFonts w:asciiTheme="minorHAnsi" w:eastAsiaTheme="minorEastAsia" w:hAnsiTheme="minorHAnsi" w:cstheme="minorBidi"/>
          <w:noProof/>
          <w:kern w:val="0"/>
          <w:sz w:val="22"/>
          <w:szCs w:val="22"/>
        </w:rPr>
      </w:pPr>
      <w:r w:rsidRPr="00FC1A75">
        <w:rPr>
          <w:rFonts w:cs="Arial"/>
          <w:bCs/>
          <w:iCs/>
          <w:noProof/>
        </w:rPr>
        <w:t>Карта планируемого размещения объектов местного значения муниципального района в области образования, здравоохранения, физической культуры и массового спорта, обработки, утилизации, обезвреживания, размещения твердых коммунальных отходов, в иных областях в связи с решением вопросов местного значения муниципального района</w:t>
      </w:r>
      <w:r w:rsidRPr="00FC1A75">
        <w:rPr>
          <w:noProof/>
        </w:rPr>
        <w:tab/>
      </w:r>
      <w:r w:rsidR="002001DE">
        <w:rPr>
          <w:noProof/>
        </w:rPr>
        <w:t>46</w:t>
      </w:r>
    </w:p>
    <w:p w:rsidR="00AD79A8" w:rsidRPr="00FC1A75" w:rsidRDefault="00AD79A8">
      <w:pPr>
        <w:pStyle w:val="24"/>
        <w:rPr>
          <w:rFonts w:asciiTheme="minorHAnsi" w:eastAsiaTheme="minorEastAsia" w:hAnsiTheme="minorHAnsi" w:cstheme="minorBidi"/>
          <w:noProof/>
          <w:kern w:val="0"/>
          <w:sz w:val="22"/>
          <w:szCs w:val="22"/>
        </w:rPr>
      </w:pPr>
      <w:r w:rsidRPr="00FC1A75">
        <w:rPr>
          <w:rFonts w:cs="Arial"/>
          <w:bCs/>
          <w:iCs/>
          <w:noProof/>
        </w:rPr>
        <w:t>Карта границ населенных пунктов (в том числе образуемых населенных пунктов), расположенных на межселенных территориях. Карта границ и описание функциональных зон, установленных на межселенных территориях</w:t>
      </w:r>
      <w:r w:rsidRPr="00FC1A75">
        <w:rPr>
          <w:noProof/>
        </w:rPr>
        <w:tab/>
      </w:r>
      <w:r w:rsidR="002001DE">
        <w:rPr>
          <w:noProof/>
        </w:rPr>
        <w:t>47</w:t>
      </w:r>
    </w:p>
    <w:p w:rsidR="007C4C6B" w:rsidRPr="00FC1A75" w:rsidRDefault="0079179F" w:rsidP="00607BE5">
      <w:pPr>
        <w:tabs>
          <w:tab w:val="right" w:leader="dot" w:pos="9214"/>
          <w:tab w:val="right" w:leader="dot" w:pos="9498"/>
          <w:tab w:val="right" w:leader="dot" w:pos="9639"/>
        </w:tabs>
        <w:spacing w:line="240" w:lineRule="auto"/>
        <w:ind w:left="0" w:right="0" w:firstLine="0"/>
        <w:jc w:val="both"/>
        <w:rPr>
          <w:rFonts w:ascii="Times New Roman" w:eastAsia="Lucida Sans Unicode" w:hAnsi="Times New Roman"/>
          <w:i w:val="0"/>
          <w:kern w:val="1"/>
          <w:sz w:val="24"/>
        </w:rPr>
      </w:pPr>
      <w:r w:rsidRPr="00FC1A75">
        <w:rPr>
          <w:rFonts w:ascii="Times New Roman" w:eastAsia="Lucida Sans Unicode" w:hAnsi="Times New Roman"/>
          <w:i w:val="0"/>
          <w:noProof/>
          <w:kern w:val="1"/>
          <w:sz w:val="24"/>
        </w:rPr>
        <w:fldChar w:fldCharType="end"/>
      </w:r>
      <w:r w:rsidR="007C4C6B" w:rsidRPr="00FC1A75">
        <w:rPr>
          <w:rFonts w:ascii="Times New Roman" w:eastAsia="Lucida Sans Unicode" w:hAnsi="Times New Roman"/>
          <w:i w:val="0"/>
          <w:kern w:val="1"/>
          <w:sz w:val="24"/>
        </w:rPr>
        <w:br w:type="page"/>
      </w:r>
    </w:p>
    <w:p w:rsidR="009E0818" w:rsidRPr="00FC1A75" w:rsidRDefault="009E0818" w:rsidP="00804EB0">
      <w:pPr>
        <w:pStyle w:val="13"/>
        <w:jc w:val="center"/>
        <w:rPr>
          <w:rFonts w:ascii="Times New Roman" w:hAnsi="Times New Roman"/>
          <w:sz w:val="24"/>
          <w:szCs w:val="24"/>
        </w:rPr>
      </w:pPr>
      <w:bookmarkStart w:id="7" w:name="_Toc311658630"/>
      <w:bookmarkStart w:id="8" w:name="_Toc311663612"/>
      <w:bookmarkStart w:id="9" w:name="_Toc311751891"/>
      <w:bookmarkStart w:id="10" w:name="_Toc311752707"/>
      <w:bookmarkStart w:id="11" w:name="_Toc6308424"/>
      <w:bookmarkEnd w:id="0"/>
      <w:bookmarkEnd w:id="1"/>
      <w:bookmarkEnd w:id="2"/>
      <w:bookmarkEnd w:id="3"/>
      <w:r w:rsidRPr="00FC1A75">
        <w:rPr>
          <w:rFonts w:ascii="Times New Roman" w:hAnsi="Times New Roman"/>
          <w:sz w:val="24"/>
          <w:szCs w:val="24"/>
        </w:rPr>
        <w:lastRenderedPageBreak/>
        <w:t>ВВЕДЕНИЕ</w:t>
      </w:r>
      <w:bookmarkEnd w:id="7"/>
      <w:bookmarkEnd w:id="8"/>
      <w:bookmarkEnd w:id="9"/>
      <w:bookmarkEnd w:id="10"/>
      <w:bookmarkEnd w:id="11"/>
    </w:p>
    <w:p w:rsidR="009E0818" w:rsidRPr="00FC1A75" w:rsidRDefault="009E0818" w:rsidP="001B0183">
      <w:pPr>
        <w:pStyle w:val="-2"/>
        <w:ind w:left="0" w:firstLine="0"/>
        <w:rPr>
          <w:sz w:val="24"/>
          <w:szCs w:val="24"/>
        </w:rPr>
      </w:pPr>
    </w:p>
    <w:p w:rsidR="000137FF" w:rsidRPr="00FC1A75" w:rsidRDefault="000137FF" w:rsidP="000137FF">
      <w:pPr>
        <w:spacing w:line="240" w:lineRule="auto"/>
        <w:ind w:left="0" w:right="-1" w:firstLine="567"/>
        <w:jc w:val="both"/>
        <w:rPr>
          <w:rFonts w:ascii="Times New Roman" w:hAnsi="Times New Roman"/>
          <w:i w:val="0"/>
          <w:sz w:val="24"/>
        </w:rPr>
      </w:pPr>
      <w:bookmarkStart w:id="12" w:name="_Hlk516694791"/>
      <w:bookmarkStart w:id="13" w:name="_Hlk516695730"/>
      <w:r w:rsidRPr="00FC1A75">
        <w:rPr>
          <w:rFonts w:ascii="Times New Roman" w:hAnsi="Times New Roman"/>
          <w:i w:val="0"/>
          <w:sz w:val="24"/>
        </w:rPr>
        <w:t xml:space="preserve">Проект разработан ООО «Архивариус» по заказу </w:t>
      </w:r>
      <w:bookmarkStart w:id="14" w:name="_Hlk534822173"/>
      <w:r w:rsidRPr="00FC1A75">
        <w:rPr>
          <w:rFonts w:ascii="Times New Roman" w:hAnsi="Times New Roman"/>
          <w:i w:val="0"/>
          <w:sz w:val="24"/>
        </w:rPr>
        <w:t xml:space="preserve">Муниципального казенного учреждения «Управление по делам администрации Нефтеюганского района» </w:t>
      </w:r>
      <w:bookmarkEnd w:id="14"/>
      <w:r w:rsidRPr="00FC1A75">
        <w:rPr>
          <w:rFonts w:ascii="Times New Roman" w:hAnsi="Times New Roman"/>
          <w:i w:val="0"/>
          <w:sz w:val="24"/>
        </w:rPr>
        <w:t>(</w:t>
      </w:r>
      <w:bookmarkStart w:id="15" w:name="_Hlk504655413"/>
      <w:r w:rsidRPr="00FC1A75">
        <w:rPr>
          <w:rFonts w:ascii="Times New Roman" w:hAnsi="Times New Roman"/>
          <w:i w:val="0"/>
          <w:sz w:val="24"/>
        </w:rPr>
        <w:t xml:space="preserve">Муниципальный контракт № 11-2018-К от </w:t>
      </w:r>
      <w:r w:rsidR="0035604D" w:rsidRPr="00FC1A75">
        <w:rPr>
          <w:rFonts w:ascii="Times New Roman" w:hAnsi="Times New Roman"/>
          <w:i w:val="0"/>
          <w:sz w:val="24"/>
        </w:rPr>
        <w:t>27</w:t>
      </w:r>
      <w:r w:rsidRPr="00FC1A75">
        <w:rPr>
          <w:rFonts w:ascii="Times New Roman" w:hAnsi="Times New Roman"/>
          <w:i w:val="0"/>
          <w:sz w:val="24"/>
        </w:rPr>
        <w:t>.11.201</w:t>
      </w:r>
      <w:bookmarkEnd w:id="15"/>
      <w:r w:rsidRPr="00FC1A75">
        <w:rPr>
          <w:rFonts w:ascii="Times New Roman" w:hAnsi="Times New Roman"/>
          <w:i w:val="0"/>
          <w:sz w:val="24"/>
        </w:rPr>
        <w:t>8 на</w:t>
      </w:r>
      <w:r w:rsidR="0042398D" w:rsidRPr="00FC1A75">
        <w:rPr>
          <w:rFonts w:ascii="Times New Roman" w:hAnsi="Times New Roman"/>
          <w:i w:val="0"/>
          <w:sz w:val="24"/>
        </w:rPr>
        <w:t xml:space="preserve"> выполнение  работ по  разработке проекта  внесения изменений в схему территориального планирования муниципального образования Нефтеюганский район</w:t>
      </w:r>
      <w:r w:rsidRPr="00FC1A75">
        <w:rPr>
          <w:rFonts w:ascii="Times New Roman" w:hAnsi="Times New Roman"/>
          <w:i w:val="0"/>
          <w:sz w:val="24"/>
        </w:rPr>
        <w:t>) в соответствии с:</w:t>
      </w:r>
    </w:p>
    <w:p w:rsidR="000137FF" w:rsidRPr="00FC1A75" w:rsidRDefault="000137FF" w:rsidP="000137FF">
      <w:pPr>
        <w:spacing w:line="240" w:lineRule="auto"/>
        <w:ind w:left="0" w:right="-1" w:firstLine="567"/>
        <w:jc w:val="both"/>
        <w:rPr>
          <w:rFonts w:ascii="Times New Roman" w:hAnsi="Times New Roman"/>
          <w:i w:val="0"/>
          <w:sz w:val="24"/>
        </w:rPr>
      </w:pPr>
      <w:bookmarkStart w:id="16" w:name="_Hlk534982649"/>
      <w:bookmarkEnd w:id="12"/>
      <w:r w:rsidRPr="00FC1A75">
        <w:rPr>
          <w:rFonts w:ascii="Times New Roman" w:hAnsi="Times New Roman"/>
          <w:i w:val="0"/>
          <w:sz w:val="24"/>
        </w:rPr>
        <w:t>- Градостроительным кодексом РФ от 29.12.2004 № 190-ФЗ;</w:t>
      </w:r>
    </w:p>
    <w:p w:rsidR="000137FF" w:rsidRPr="00FC1A75" w:rsidRDefault="000137FF" w:rsidP="000137FF">
      <w:pPr>
        <w:spacing w:line="240" w:lineRule="auto"/>
        <w:ind w:left="0" w:right="-1" w:firstLine="567"/>
        <w:jc w:val="both"/>
        <w:rPr>
          <w:rFonts w:ascii="Times New Roman" w:hAnsi="Times New Roman"/>
          <w:i w:val="0"/>
          <w:sz w:val="24"/>
        </w:rPr>
      </w:pPr>
      <w:r w:rsidRPr="00FC1A75">
        <w:rPr>
          <w:rFonts w:ascii="Times New Roman" w:hAnsi="Times New Roman"/>
          <w:i w:val="0"/>
          <w:sz w:val="24"/>
        </w:rPr>
        <w:t xml:space="preserve">- Земельным Кодексом РФ от 25.10.2001 № 136-ФЗ; </w:t>
      </w:r>
    </w:p>
    <w:p w:rsidR="000137FF" w:rsidRPr="00FC1A75" w:rsidRDefault="000137FF" w:rsidP="000137FF">
      <w:pPr>
        <w:spacing w:line="240" w:lineRule="auto"/>
        <w:ind w:left="0" w:right="-1" w:firstLine="567"/>
        <w:jc w:val="both"/>
        <w:rPr>
          <w:rFonts w:ascii="Times New Roman" w:hAnsi="Times New Roman"/>
          <w:i w:val="0"/>
          <w:sz w:val="24"/>
        </w:rPr>
      </w:pPr>
      <w:r w:rsidRPr="00FC1A75">
        <w:rPr>
          <w:rFonts w:ascii="Times New Roman" w:hAnsi="Times New Roman"/>
          <w:i w:val="0"/>
          <w:sz w:val="24"/>
        </w:rPr>
        <w:t>- Водным Кодексом РФ от 03.06.2006 № 74-ФЗ;</w:t>
      </w:r>
    </w:p>
    <w:p w:rsidR="000137FF" w:rsidRPr="00FC1A75" w:rsidRDefault="000137FF" w:rsidP="000137FF">
      <w:pPr>
        <w:spacing w:line="240" w:lineRule="auto"/>
        <w:ind w:left="0" w:right="-1" w:firstLine="567"/>
        <w:jc w:val="both"/>
        <w:rPr>
          <w:rFonts w:ascii="Times New Roman" w:hAnsi="Times New Roman"/>
          <w:i w:val="0"/>
          <w:sz w:val="24"/>
        </w:rPr>
      </w:pPr>
      <w:r w:rsidRPr="00FC1A75">
        <w:rPr>
          <w:rFonts w:ascii="Times New Roman" w:hAnsi="Times New Roman"/>
          <w:i w:val="0"/>
          <w:sz w:val="24"/>
        </w:rPr>
        <w:t>- Лесным Кодексом РФ от 04.12.2006 № 200-ФЗ;</w:t>
      </w:r>
    </w:p>
    <w:p w:rsidR="000137FF" w:rsidRPr="00FC1A75" w:rsidRDefault="000137FF" w:rsidP="000137FF">
      <w:pPr>
        <w:spacing w:line="240" w:lineRule="auto"/>
        <w:ind w:left="0" w:right="-1" w:firstLine="567"/>
        <w:jc w:val="both"/>
        <w:rPr>
          <w:rFonts w:ascii="Times New Roman" w:hAnsi="Times New Roman"/>
          <w:i w:val="0"/>
          <w:sz w:val="24"/>
        </w:rPr>
      </w:pPr>
      <w:r w:rsidRPr="00FC1A75">
        <w:rPr>
          <w:rFonts w:ascii="Times New Roman" w:hAnsi="Times New Roman"/>
          <w:i w:val="0"/>
          <w:sz w:val="24"/>
        </w:rPr>
        <w:t>- Федеральным законом от 06.10.2003 № 131-ФЗ «Об общих принципах организации местного самоуправления в РФ»;</w:t>
      </w:r>
    </w:p>
    <w:p w:rsidR="000137FF" w:rsidRPr="00FC1A75" w:rsidRDefault="000137FF" w:rsidP="000137FF">
      <w:pPr>
        <w:spacing w:line="240" w:lineRule="auto"/>
        <w:ind w:left="0" w:right="-1" w:firstLine="567"/>
        <w:jc w:val="both"/>
        <w:rPr>
          <w:rFonts w:ascii="Times New Roman" w:hAnsi="Times New Roman"/>
          <w:i w:val="0"/>
          <w:sz w:val="24"/>
        </w:rPr>
      </w:pPr>
      <w:r w:rsidRPr="00FC1A75">
        <w:rPr>
          <w:rFonts w:ascii="Times New Roman" w:hAnsi="Times New Roman"/>
          <w:i w:val="0"/>
          <w:sz w:val="24"/>
        </w:rPr>
        <w:t>- Федеральным законом от 18.06.2001 № 78-ФЗ «О землеустройстве»;</w:t>
      </w:r>
    </w:p>
    <w:p w:rsidR="000137FF" w:rsidRPr="00FC1A75" w:rsidRDefault="000137FF" w:rsidP="000137FF">
      <w:pPr>
        <w:spacing w:line="240" w:lineRule="auto"/>
        <w:ind w:left="0" w:right="-1" w:firstLine="567"/>
        <w:jc w:val="both"/>
        <w:rPr>
          <w:rFonts w:ascii="Times New Roman" w:hAnsi="Times New Roman"/>
          <w:i w:val="0"/>
          <w:sz w:val="24"/>
        </w:rPr>
      </w:pPr>
      <w:r w:rsidRPr="00FC1A75">
        <w:rPr>
          <w:rFonts w:ascii="Times New Roman" w:hAnsi="Times New Roman"/>
          <w:i w:val="0"/>
          <w:sz w:val="24"/>
        </w:rPr>
        <w:t>- Федеральным законом от 14.03.1995 № 33-ФЗ «Об особо охраняемых территориях»;</w:t>
      </w:r>
    </w:p>
    <w:p w:rsidR="000137FF" w:rsidRPr="00FC1A75" w:rsidRDefault="000137FF" w:rsidP="000137FF">
      <w:pPr>
        <w:spacing w:line="240" w:lineRule="auto"/>
        <w:ind w:left="0" w:right="-1" w:firstLine="567"/>
        <w:jc w:val="both"/>
        <w:rPr>
          <w:rFonts w:ascii="Times New Roman" w:hAnsi="Times New Roman"/>
          <w:i w:val="0"/>
          <w:sz w:val="24"/>
        </w:rPr>
      </w:pPr>
      <w:r w:rsidRPr="00FC1A75">
        <w:rPr>
          <w:rFonts w:ascii="Times New Roman" w:hAnsi="Times New Roman"/>
          <w:i w:val="0"/>
          <w:sz w:val="24"/>
        </w:rPr>
        <w:t>- Федеральным законом от 25.06.2002 № 73-ФЗ «Об объектах культурного наследия, памятниках истории и культуры народов Российской Федерации»;</w:t>
      </w:r>
    </w:p>
    <w:p w:rsidR="000137FF" w:rsidRPr="00FC1A75" w:rsidRDefault="000137FF" w:rsidP="000137FF">
      <w:pPr>
        <w:spacing w:line="240" w:lineRule="auto"/>
        <w:ind w:left="0" w:right="-1" w:firstLine="567"/>
        <w:jc w:val="both"/>
        <w:rPr>
          <w:rFonts w:ascii="Times New Roman" w:hAnsi="Times New Roman"/>
          <w:i w:val="0"/>
          <w:sz w:val="24"/>
        </w:rPr>
      </w:pPr>
      <w:r w:rsidRPr="00FC1A75">
        <w:rPr>
          <w:rFonts w:ascii="Times New Roman" w:hAnsi="Times New Roman"/>
          <w:i w:val="0"/>
          <w:sz w:val="24"/>
        </w:rPr>
        <w:t>- Федеральным законом от 30.03.1999 № 52-ФЗ «О санитарно-эпидемиологическом благополучии населения»;</w:t>
      </w:r>
    </w:p>
    <w:p w:rsidR="000137FF" w:rsidRPr="00FC1A75" w:rsidRDefault="000137FF" w:rsidP="000137FF">
      <w:pPr>
        <w:spacing w:line="240" w:lineRule="auto"/>
        <w:ind w:left="0" w:right="-1" w:firstLine="567"/>
        <w:jc w:val="both"/>
        <w:rPr>
          <w:rFonts w:ascii="Times New Roman" w:hAnsi="Times New Roman"/>
          <w:i w:val="0"/>
          <w:sz w:val="24"/>
        </w:rPr>
      </w:pPr>
      <w:r w:rsidRPr="00FC1A75">
        <w:rPr>
          <w:rFonts w:ascii="Times New Roman" w:hAnsi="Times New Roman"/>
          <w:i w:val="0"/>
          <w:sz w:val="24"/>
        </w:rPr>
        <w:t>- Федеральным законом от 21.12.1994 № 68-ФЗ «О защите населения и территорий от чрезвычайных ситуаций природного и техногенного характера»;</w:t>
      </w:r>
    </w:p>
    <w:p w:rsidR="000137FF" w:rsidRPr="00FC1A75" w:rsidRDefault="000137FF" w:rsidP="000137FF">
      <w:pPr>
        <w:spacing w:line="240" w:lineRule="auto"/>
        <w:ind w:left="0" w:right="-1" w:firstLine="567"/>
        <w:jc w:val="both"/>
        <w:rPr>
          <w:rFonts w:ascii="Times New Roman" w:hAnsi="Times New Roman"/>
          <w:i w:val="0"/>
          <w:sz w:val="24"/>
        </w:rPr>
      </w:pPr>
      <w:r w:rsidRPr="00FC1A75">
        <w:rPr>
          <w:rFonts w:ascii="Times New Roman" w:hAnsi="Times New Roman"/>
          <w:i w:val="0"/>
          <w:sz w:val="24"/>
        </w:rPr>
        <w:t>- Федеральным законом от 10.01.2002 № 7-ФЗ «Об охране окружающей среды»;</w:t>
      </w:r>
    </w:p>
    <w:p w:rsidR="000137FF" w:rsidRPr="00FC1A75" w:rsidRDefault="000137FF" w:rsidP="000137FF">
      <w:pPr>
        <w:spacing w:line="240" w:lineRule="auto"/>
        <w:ind w:left="0" w:right="-1" w:firstLine="567"/>
        <w:jc w:val="both"/>
        <w:rPr>
          <w:rFonts w:ascii="Times New Roman" w:hAnsi="Times New Roman"/>
          <w:i w:val="0"/>
          <w:sz w:val="24"/>
        </w:rPr>
      </w:pPr>
      <w:r w:rsidRPr="00FC1A75">
        <w:rPr>
          <w:rFonts w:ascii="Times New Roman" w:hAnsi="Times New Roman"/>
          <w:i w:val="0"/>
          <w:sz w:val="24"/>
        </w:rPr>
        <w:t>- Федеральным законом от 21.12.1994 № 69-ФЗ «О пожарной безопасности»;</w:t>
      </w:r>
    </w:p>
    <w:p w:rsidR="000137FF" w:rsidRPr="00FC1A75" w:rsidRDefault="000137FF" w:rsidP="000137FF">
      <w:pPr>
        <w:spacing w:line="240" w:lineRule="auto"/>
        <w:ind w:left="0" w:right="-1" w:firstLine="567"/>
        <w:jc w:val="both"/>
        <w:rPr>
          <w:rFonts w:ascii="Times New Roman" w:hAnsi="Times New Roman"/>
          <w:i w:val="0"/>
          <w:sz w:val="24"/>
        </w:rPr>
      </w:pPr>
      <w:r w:rsidRPr="00FC1A75">
        <w:rPr>
          <w:rFonts w:ascii="Times New Roman" w:hAnsi="Times New Roman"/>
          <w:i w:val="0"/>
          <w:sz w:val="24"/>
        </w:rPr>
        <w:t>- Федеральным законом от 24.07.2007 № 221-ФЗ «О государственном кадастре недвижимости»;</w:t>
      </w:r>
    </w:p>
    <w:p w:rsidR="000137FF" w:rsidRPr="00FC1A75" w:rsidRDefault="000137FF" w:rsidP="000137FF">
      <w:pPr>
        <w:spacing w:line="240" w:lineRule="auto"/>
        <w:ind w:left="0" w:right="-1" w:firstLine="567"/>
        <w:jc w:val="both"/>
        <w:rPr>
          <w:rFonts w:ascii="Times New Roman" w:hAnsi="Times New Roman"/>
          <w:i w:val="0"/>
          <w:sz w:val="24"/>
        </w:rPr>
      </w:pPr>
      <w:r w:rsidRPr="00FC1A75">
        <w:rPr>
          <w:rFonts w:ascii="Times New Roman" w:hAnsi="Times New Roman"/>
          <w:i w:val="0"/>
          <w:sz w:val="24"/>
        </w:rPr>
        <w:t xml:space="preserve">- Федеральным законом от 15.04.1998 </w:t>
      </w:r>
      <w:r w:rsidR="00FB0DF5" w:rsidRPr="00FC1A75">
        <w:rPr>
          <w:rFonts w:ascii="Times New Roman" w:hAnsi="Times New Roman"/>
          <w:i w:val="0"/>
          <w:sz w:val="24"/>
        </w:rPr>
        <w:t>№</w:t>
      </w:r>
      <w:r w:rsidRPr="00FC1A75">
        <w:rPr>
          <w:rFonts w:ascii="Times New Roman" w:hAnsi="Times New Roman"/>
          <w:i w:val="0"/>
          <w:sz w:val="24"/>
        </w:rPr>
        <w:t xml:space="preserve"> 66-ФЗ «О садоводческих, огороднических и дачных некоммерческих объединениях граждан»;</w:t>
      </w:r>
    </w:p>
    <w:p w:rsidR="000137FF" w:rsidRPr="00FC1A75" w:rsidRDefault="000137FF" w:rsidP="000137FF">
      <w:pPr>
        <w:spacing w:line="240" w:lineRule="auto"/>
        <w:ind w:left="0" w:right="-1" w:firstLine="567"/>
        <w:jc w:val="both"/>
        <w:rPr>
          <w:rFonts w:ascii="Times New Roman" w:hAnsi="Times New Roman"/>
          <w:i w:val="0"/>
          <w:sz w:val="24"/>
        </w:rPr>
      </w:pPr>
      <w:r w:rsidRPr="00FC1A75">
        <w:rPr>
          <w:rFonts w:ascii="Times New Roman" w:hAnsi="Times New Roman"/>
          <w:i w:val="0"/>
          <w:sz w:val="24"/>
        </w:rPr>
        <w:t>- Федеральным законом от 22.07.2008 № 123-ФЗ «Технический регламент о требованиях пожарной безопасности»;</w:t>
      </w:r>
    </w:p>
    <w:p w:rsidR="000137FF" w:rsidRPr="00FC1A75" w:rsidRDefault="000137FF" w:rsidP="000137FF">
      <w:pPr>
        <w:spacing w:line="240" w:lineRule="auto"/>
        <w:ind w:left="0" w:right="-1" w:firstLine="567"/>
        <w:jc w:val="both"/>
        <w:rPr>
          <w:rFonts w:ascii="Times New Roman" w:hAnsi="Times New Roman"/>
          <w:i w:val="0"/>
          <w:sz w:val="24"/>
        </w:rPr>
      </w:pPr>
      <w:r w:rsidRPr="00FC1A75">
        <w:rPr>
          <w:rFonts w:ascii="Times New Roman" w:hAnsi="Times New Roman"/>
          <w:i w:val="0"/>
          <w:sz w:val="24"/>
        </w:rPr>
        <w:t>- Федеральным законом от 26.03.2003 № 35-ФЗ «Об электроэнергетике»;</w:t>
      </w:r>
    </w:p>
    <w:p w:rsidR="000137FF" w:rsidRPr="00FC1A75" w:rsidRDefault="000137FF" w:rsidP="000137FF">
      <w:pPr>
        <w:spacing w:line="240" w:lineRule="auto"/>
        <w:ind w:left="0" w:right="-1" w:firstLine="567"/>
        <w:jc w:val="both"/>
        <w:rPr>
          <w:rFonts w:ascii="Times New Roman" w:hAnsi="Times New Roman"/>
          <w:i w:val="0"/>
          <w:sz w:val="24"/>
        </w:rPr>
      </w:pPr>
      <w:r w:rsidRPr="00FC1A75">
        <w:rPr>
          <w:rFonts w:ascii="Times New Roman" w:hAnsi="Times New Roman"/>
          <w:i w:val="0"/>
          <w:sz w:val="24"/>
        </w:rPr>
        <w:t>- Федеральным законом от 27.07.2010 № 190-ФЗ «О теплоснабжении»;</w:t>
      </w:r>
    </w:p>
    <w:p w:rsidR="000137FF" w:rsidRPr="00FC1A75" w:rsidRDefault="000137FF" w:rsidP="000137FF">
      <w:pPr>
        <w:spacing w:line="240" w:lineRule="auto"/>
        <w:ind w:left="0" w:right="-1" w:firstLine="567"/>
        <w:jc w:val="both"/>
        <w:rPr>
          <w:rFonts w:ascii="Times New Roman" w:hAnsi="Times New Roman"/>
          <w:i w:val="0"/>
          <w:sz w:val="24"/>
        </w:rPr>
      </w:pPr>
      <w:r w:rsidRPr="00FC1A75">
        <w:rPr>
          <w:rFonts w:ascii="Times New Roman" w:hAnsi="Times New Roman"/>
          <w:i w:val="0"/>
          <w:sz w:val="24"/>
        </w:rPr>
        <w:t>- Федеральным законом от 21.07.2011 № 256-ФЗ «О безопасности объектов топливно-энергетического комплекса»;</w:t>
      </w:r>
    </w:p>
    <w:p w:rsidR="000137FF" w:rsidRPr="00FC1A75" w:rsidRDefault="000137FF" w:rsidP="000137FF">
      <w:pPr>
        <w:spacing w:line="240" w:lineRule="auto"/>
        <w:ind w:left="0" w:right="-1" w:firstLine="567"/>
        <w:jc w:val="both"/>
        <w:rPr>
          <w:rFonts w:ascii="Times New Roman" w:hAnsi="Times New Roman"/>
          <w:i w:val="0"/>
          <w:sz w:val="24"/>
        </w:rPr>
      </w:pPr>
      <w:r w:rsidRPr="00FC1A75">
        <w:rPr>
          <w:rFonts w:ascii="Times New Roman" w:hAnsi="Times New Roman"/>
          <w:i w:val="0"/>
          <w:sz w:val="24"/>
        </w:rPr>
        <w:t>- Федеральным законом от 31.03.1999 № 69-ФЗ «О газоснабжении в Российской Федерации»;</w:t>
      </w:r>
    </w:p>
    <w:p w:rsidR="000137FF" w:rsidRPr="00FC1A75" w:rsidRDefault="000137FF" w:rsidP="000137FF">
      <w:pPr>
        <w:spacing w:line="240" w:lineRule="auto"/>
        <w:ind w:left="0" w:right="-1" w:firstLine="567"/>
        <w:jc w:val="both"/>
        <w:rPr>
          <w:rFonts w:ascii="Times New Roman" w:hAnsi="Times New Roman"/>
          <w:i w:val="0"/>
          <w:sz w:val="24"/>
        </w:rPr>
      </w:pPr>
      <w:r w:rsidRPr="00FC1A75">
        <w:rPr>
          <w:rFonts w:ascii="Times New Roman" w:hAnsi="Times New Roman"/>
          <w:i w:val="0"/>
          <w:sz w:val="24"/>
        </w:rPr>
        <w:t>- Федеральным законом от 07.12.2011 № 416-ФЗ «О водоснабжении и водоотведении»;</w:t>
      </w:r>
    </w:p>
    <w:p w:rsidR="000137FF" w:rsidRPr="00FC1A75" w:rsidRDefault="000137FF" w:rsidP="000137FF">
      <w:pPr>
        <w:spacing w:line="240" w:lineRule="auto"/>
        <w:ind w:left="0" w:right="-1" w:firstLine="567"/>
        <w:jc w:val="both"/>
        <w:rPr>
          <w:rFonts w:ascii="Times New Roman" w:hAnsi="Times New Roman"/>
          <w:i w:val="0"/>
          <w:sz w:val="24"/>
        </w:rPr>
      </w:pPr>
      <w:r w:rsidRPr="00FC1A75">
        <w:rPr>
          <w:rFonts w:ascii="Times New Roman" w:hAnsi="Times New Roman"/>
          <w:i w:val="0"/>
          <w:sz w:val="24"/>
        </w:rPr>
        <w:t>- Федеральным законом от 07.07.2003 № 126-ФЗ «О связи»;</w:t>
      </w:r>
    </w:p>
    <w:p w:rsidR="000137FF" w:rsidRPr="00FC1A75" w:rsidRDefault="000137FF" w:rsidP="000137FF">
      <w:pPr>
        <w:spacing w:line="240" w:lineRule="auto"/>
        <w:ind w:left="0" w:right="-1" w:firstLine="567"/>
        <w:jc w:val="both"/>
        <w:rPr>
          <w:rFonts w:ascii="Times New Roman" w:hAnsi="Times New Roman"/>
          <w:i w:val="0"/>
          <w:sz w:val="24"/>
        </w:rPr>
      </w:pPr>
      <w:r w:rsidRPr="00FC1A75">
        <w:rPr>
          <w:rFonts w:ascii="Times New Roman" w:hAnsi="Times New Roman"/>
          <w:i w:val="0"/>
          <w:sz w:val="24"/>
        </w:rPr>
        <w:t>- Федеральным законом от 04.12.2007 № 329-ФЗ «О физической культуре и спорте в Российской Федерации»;</w:t>
      </w:r>
    </w:p>
    <w:p w:rsidR="000137FF" w:rsidRPr="00FC1A75" w:rsidRDefault="000137FF" w:rsidP="000137FF">
      <w:pPr>
        <w:spacing w:line="240" w:lineRule="auto"/>
        <w:ind w:left="0" w:right="-1" w:firstLine="567"/>
        <w:jc w:val="both"/>
        <w:rPr>
          <w:rFonts w:ascii="Times New Roman" w:hAnsi="Times New Roman"/>
          <w:i w:val="0"/>
          <w:sz w:val="24"/>
        </w:rPr>
      </w:pPr>
      <w:r w:rsidRPr="00FC1A75">
        <w:rPr>
          <w:rFonts w:ascii="Times New Roman" w:hAnsi="Times New Roman"/>
          <w:i w:val="0"/>
          <w:sz w:val="24"/>
        </w:rPr>
        <w:t>- Федеральным законом от 21.07.1997 № 116-ФЗ «О промышленной безопасности опасных производственных объектов»;</w:t>
      </w:r>
    </w:p>
    <w:p w:rsidR="000137FF" w:rsidRPr="00FC1A75" w:rsidRDefault="000137FF" w:rsidP="000137FF">
      <w:pPr>
        <w:spacing w:line="240" w:lineRule="auto"/>
        <w:ind w:left="0" w:right="-1" w:firstLine="567"/>
        <w:jc w:val="both"/>
        <w:rPr>
          <w:rFonts w:ascii="Times New Roman" w:hAnsi="Times New Roman"/>
          <w:i w:val="0"/>
          <w:sz w:val="24"/>
        </w:rPr>
      </w:pPr>
      <w:r w:rsidRPr="00FC1A75">
        <w:rPr>
          <w:rFonts w:ascii="Times New Roman" w:hAnsi="Times New Roman"/>
          <w:i w:val="0"/>
          <w:sz w:val="24"/>
        </w:rPr>
        <w:t xml:space="preserve">- Федеральным законом от 30.12.2015 </w:t>
      </w:r>
      <w:r w:rsidR="00FB0DF5" w:rsidRPr="00FC1A75">
        <w:rPr>
          <w:rFonts w:ascii="Times New Roman" w:hAnsi="Times New Roman"/>
          <w:i w:val="0"/>
          <w:sz w:val="24"/>
        </w:rPr>
        <w:t>№</w:t>
      </w:r>
      <w:r w:rsidRPr="00FC1A75">
        <w:rPr>
          <w:rFonts w:ascii="Times New Roman" w:hAnsi="Times New Roman"/>
          <w:i w:val="0"/>
          <w:sz w:val="24"/>
        </w:rPr>
        <w:t xml:space="preserve"> 431-ФЗ «О геодезии, картографии и пространственных данных и о внесении изменений в отдельные законодательные акты Российской Федерации»;</w:t>
      </w:r>
    </w:p>
    <w:p w:rsidR="000137FF" w:rsidRPr="00FC1A75" w:rsidRDefault="000137FF" w:rsidP="000137FF">
      <w:pPr>
        <w:spacing w:line="240" w:lineRule="auto"/>
        <w:ind w:left="0" w:right="-1" w:firstLine="567"/>
        <w:jc w:val="both"/>
        <w:rPr>
          <w:rFonts w:ascii="Times New Roman" w:hAnsi="Times New Roman"/>
          <w:i w:val="0"/>
          <w:sz w:val="24"/>
        </w:rPr>
      </w:pPr>
      <w:r w:rsidRPr="00FC1A75">
        <w:rPr>
          <w:rFonts w:ascii="Times New Roman" w:hAnsi="Times New Roman"/>
          <w:i w:val="0"/>
          <w:sz w:val="24"/>
        </w:rPr>
        <w:t>- СП 42.13330.2016 «СНиП 2.07.01-89* Градостроительство. Планировка и застройка городских и сельских поселений» (утв. Приказом Минстроя России от 30.12.2016 г. № 1034/пр);</w:t>
      </w:r>
    </w:p>
    <w:p w:rsidR="00A035B6" w:rsidRPr="00FC1A75" w:rsidRDefault="00A035B6" w:rsidP="00A035B6">
      <w:pPr>
        <w:spacing w:line="240" w:lineRule="auto"/>
        <w:ind w:left="0" w:right="-1" w:firstLine="567"/>
        <w:jc w:val="both"/>
        <w:rPr>
          <w:rFonts w:ascii="Times New Roman" w:hAnsi="Times New Roman"/>
          <w:i w:val="0"/>
          <w:sz w:val="24"/>
        </w:rPr>
      </w:pPr>
      <w:r w:rsidRPr="00FC1A75">
        <w:rPr>
          <w:rFonts w:ascii="Times New Roman" w:hAnsi="Times New Roman"/>
          <w:i w:val="0"/>
          <w:sz w:val="24"/>
        </w:rPr>
        <w:t>- СП 42.13330.2011 «СНиП 2.07.01-89* Градостроительство. Планировка и застройка городских и сельских поселений» (в части пунктов, включенных в Перечень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от 30.12.2009 № 384-ФЗ «Технический регламент о безопасности зданий и сооружений», утвержденный постановлением Правительства Российской Федерации от 26.12.2014 № 1521);</w:t>
      </w:r>
    </w:p>
    <w:p w:rsidR="000137FF" w:rsidRPr="00FC1A75" w:rsidRDefault="000137FF" w:rsidP="000137FF">
      <w:pPr>
        <w:spacing w:line="240" w:lineRule="auto"/>
        <w:ind w:left="0" w:right="-1" w:firstLine="567"/>
        <w:jc w:val="both"/>
        <w:rPr>
          <w:rFonts w:ascii="Times New Roman" w:hAnsi="Times New Roman"/>
          <w:i w:val="0"/>
          <w:sz w:val="24"/>
        </w:rPr>
      </w:pPr>
      <w:r w:rsidRPr="00FC1A75">
        <w:rPr>
          <w:rFonts w:ascii="Times New Roman" w:hAnsi="Times New Roman"/>
          <w:i w:val="0"/>
          <w:sz w:val="24"/>
        </w:rPr>
        <w:lastRenderedPageBreak/>
        <w:t>- СанПиН 2.2.1/2.1.1.1200-03 «Санитарно-защитные зоны и санитарная классификация предприятий, сооружений и иных объектов»;</w:t>
      </w:r>
    </w:p>
    <w:p w:rsidR="000137FF" w:rsidRPr="00FC1A75" w:rsidRDefault="000137FF" w:rsidP="000137FF">
      <w:pPr>
        <w:spacing w:line="240" w:lineRule="auto"/>
        <w:ind w:left="0" w:right="-1" w:firstLine="567"/>
        <w:jc w:val="both"/>
        <w:rPr>
          <w:rFonts w:ascii="Times New Roman" w:hAnsi="Times New Roman"/>
          <w:i w:val="0"/>
          <w:sz w:val="24"/>
        </w:rPr>
      </w:pPr>
      <w:r w:rsidRPr="00FC1A75">
        <w:rPr>
          <w:rFonts w:ascii="Times New Roman" w:hAnsi="Times New Roman"/>
          <w:i w:val="0"/>
          <w:sz w:val="24"/>
        </w:rPr>
        <w:t>- Действующим законодательством в области архитектурной деятельности и градостроительства, строительными и санитарно-эпидемиологическими нормами;</w:t>
      </w:r>
    </w:p>
    <w:p w:rsidR="000137FF" w:rsidRPr="00FC1A75" w:rsidRDefault="000137FF" w:rsidP="000137FF">
      <w:pPr>
        <w:spacing w:line="240" w:lineRule="auto"/>
        <w:ind w:left="0" w:right="-1" w:firstLine="567"/>
        <w:jc w:val="both"/>
        <w:rPr>
          <w:rFonts w:ascii="Times New Roman" w:hAnsi="Times New Roman"/>
          <w:i w:val="0"/>
          <w:sz w:val="24"/>
        </w:rPr>
      </w:pPr>
      <w:r w:rsidRPr="00FC1A75">
        <w:rPr>
          <w:rFonts w:ascii="Times New Roman" w:hAnsi="Times New Roman"/>
          <w:i w:val="0"/>
          <w:sz w:val="24"/>
        </w:rPr>
        <w:t>- Постановлением Правительства Российской Федерации от 17.10.2009 № 823 «О схемах и программах перспективного развития электроэнергетики»</w:t>
      </w:r>
      <w:r w:rsidR="00E62826" w:rsidRPr="00FC1A75">
        <w:rPr>
          <w:rFonts w:ascii="Times New Roman" w:hAnsi="Times New Roman"/>
          <w:i w:val="0"/>
          <w:sz w:val="24"/>
        </w:rPr>
        <w:t xml:space="preserve"> (с изменениями)</w:t>
      </w:r>
      <w:r w:rsidRPr="00FC1A75">
        <w:rPr>
          <w:rFonts w:ascii="Times New Roman" w:hAnsi="Times New Roman"/>
          <w:i w:val="0"/>
          <w:sz w:val="24"/>
        </w:rPr>
        <w:t>;</w:t>
      </w:r>
    </w:p>
    <w:p w:rsidR="000137FF" w:rsidRPr="00FC1A75" w:rsidRDefault="000137FF" w:rsidP="000137FF">
      <w:pPr>
        <w:spacing w:line="240" w:lineRule="auto"/>
        <w:ind w:left="0" w:right="-1" w:firstLine="567"/>
        <w:jc w:val="both"/>
        <w:rPr>
          <w:rFonts w:ascii="Times New Roman" w:hAnsi="Times New Roman"/>
          <w:i w:val="0"/>
          <w:sz w:val="24"/>
        </w:rPr>
      </w:pPr>
      <w:r w:rsidRPr="00FC1A75">
        <w:rPr>
          <w:rFonts w:ascii="Times New Roman" w:hAnsi="Times New Roman"/>
          <w:i w:val="0"/>
          <w:sz w:val="24"/>
        </w:rPr>
        <w:t>- Постановлением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rsidR="000137FF" w:rsidRPr="00FC1A75" w:rsidRDefault="000137FF" w:rsidP="000137FF">
      <w:pPr>
        <w:spacing w:line="240" w:lineRule="auto"/>
        <w:ind w:left="0" w:right="-1" w:firstLine="567"/>
        <w:jc w:val="both"/>
        <w:rPr>
          <w:rFonts w:ascii="Times New Roman" w:hAnsi="Times New Roman"/>
          <w:i w:val="0"/>
          <w:sz w:val="24"/>
        </w:rPr>
      </w:pPr>
      <w:r w:rsidRPr="00FC1A75">
        <w:rPr>
          <w:rFonts w:ascii="Times New Roman" w:hAnsi="Times New Roman"/>
          <w:i w:val="0"/>
          <w:sz w:val="24"/>
        </w:rPr>
        <w:t>- Постановлением Правительства Российской Федерации от 05.09.2013 № 782 «О схемах водоснабжения и водоотведения»;</w:t>
      </w:r>
    </w:p>
    <w:p w:rsidR="000137FF" w:rsidRPr="00FC1A75" w:rsidRDefault="000137FF" w:rsidP="000137FF">
      <w:pPr>
        <w:spacing w:line="240" w:lineRule="auto"/>
        <w:ind w:left="0" w:right="-1" w:firstLine="567"/>
        <w:jc w:val="both"/>
        <w:rPr>
          <w:rFonts w:ascii="Times New Roman" w:hAnsi="Times New Roman"/>
          <w:i w:val="0"/>
          <w:sz w:val="24"/>
        </w:rPr>
      </w:pPr>
      <w:r w:rsidRPr="00FC1A75">
        <w:rPr>
          <w:rFonts w:ascii="Times New Roman" w:hAnsi="Times New Roman"/>
          <w:i w:val="0"/>
          <w:sz w:val="24"/>
        </w:rPr>
        <w:t>- Постановлением Правительства Российской Федерации от 29.10.2010 № 870 «Об утверждении технического регламента о безопасности сетей газораспределения и газопотребления»;</w:t>
      </w:r>
    </w:p>
    <w:p w:rsidR="000137FF" w:rsidRPr="00FC1A75" w:rsidRDefault="000137FF" w:rsidP="000137FF">
      <w:pPr>
        <w:spacing w:line="240" w:lineRule="auto"/>
        <w:ind w:left="0" w:right="-1" w:firstLine="567"/>
        <w:jc w:val="both"/>
        <w:rPr>
          <w:rFonts w:ascii="Times New Roman" w:hAnsi="Times New Roman"/>
          <w:i w:val="0"/>
          <w:sz w:val="24"/>
        </w:rPr>
      </w:pPr>
      <w:r w:rsidRPr="00FC1A75">
        <w:rPr>
          <w:rFonts w:ascii="Times New Roman" w:hAnsi="Times New Roman"/>
          <w:i w:val="0"/>
          <w:sz w:val="24"/>
        </w:rPr>
        <w:t xml:space="preserve">- Приказом Министерства экономического развития РФ от 09.01.2018 </w:t>
      </w:r>
      <w:r w:rsidR="00FB0DF5" w:rsidRPr="00FC1A75">
        <w:rPr>
          <w:rFonts w:ascii="Times New Roman" w:hAnsi="Times New Roman"/>
          <w:i w:val="0"/>
          <w:sz w:val="24"/>
        </w:rPr>
        <w:t>№</w:t>
      </w:r>
      <w:r w:rsidRPr="00FC1A75">
        <w:rPr>
          <w:rFonts w:ascii="Times New Roman" w:hAnsi="Times New Roman"/>
          <w:i w:val="0"/>
          <w:sz w:val="24"/>
        </w:rPr>
        <w:t xml:space="preserve">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w:t>
      </w:r>
      <w:r w:rsidR="00FB0DF5" w:rsidRPr="00FC1A75">
        <w:rPr>
          <w:rFonts w:ascii="Times New Roman" w:hAnsi="Times New Roman"/>
          <w:i w:val="0"/>
          <w:sz w:val="24"/>
        </w:rPr>
        <w:t>№</w:t>
      </w:r>
      <w:r w:rsidRPr="00FC1A75">
        <w:rPr>
          <w:rFonts w:ascii="Times New Roman" w:hAnsi="Times New Roman"/>
          <w:i w:val="0"/>
          <w:sz w:val="24"/>
        </w:rPr>
        <w:t xml:space="preserve"> 793»;</w:t>
      </w:r>
    </w:p>
    <w:p w:rsidR="000137FF" w:rsidRPr="00FC1A75" w:rsidRDefault="000137FF" w:rsidP="000137FF">
      <w:pPr>
        <w:spacing w:line="240" w:lineRule="auto"/>
        <w:ind w:left="0" w:right="-1" w:firstLine="567"/>
        <w:jc w:val="both"/>
        <w:rPr>
          <w:rFonts w:ascii="Times New Roman" w:hAnsi="Times New Roman"/>
          <w:i w:val="0"/>
          <w:sz w:val="24"/>
        </w:rPr>
      </w:pPr>
      <w:r w:rsidRPr="00FC1A75">
        <w:rPr>
          <w:rFonts w:ascii="Times New Roman" w:hAnsi="Times New Roman"/>
          <w:i w:val="0"/>
          <w:sz w:val="24"/>
        </w:rPr>
        <w:t xml:space="preserve">- Приказом Министерства регионального развития РФ от 21.07.2016 </w:t>
      </w:r>
      <w:r w:rsidR="00FB0DF5" w:rsidRPr="00FC1A75">
        <w:rPr>
          <w:rFonts w:ascii="Times New Roman" w:hAnsi="Times New Roman"/>
          <w:i w:val="0"/>
          <w:sz w:val="24"/>
        </w:rPr>
        <w:t>№</w:t>
      </w:r>
      <w:r w:rsidRPr="00FC1A75">
        <w:rPr>
          <w:rFonts w:ascii="Times New Roman" w:hAnsi="Times New Roman"/>
          <w:i w:val="0"/>
          <w:sz w:val="24"/>
        </w:rPr>
        <w:t xml:space="preserve"> 460 «Об утверждении порядка согласования проектов документов территориального планирования муниципальных образований, состава и порядка работы согласительной комиссии при согласовании проектов документов территориального планирования муниципальных образований»;</w:t>
      </w:r>
    </w:p>
    <w:p w:rsidR="000137FF" w:rsidRPr="00FC1A75" w:rsidRDefault="000137FF" w:rsidP="000137FF">
      <w:pPr>
        <w:spacing w:line="240" w:lineRule="auto"/>
        <w:ind w:left="0" w:right="-1" w:firstLine="567"/>
        <w:jc w:val="both"/>
        <w:rPr>
          <w:rFonts w:ascii="Times New Roman" w:hAnsi="Times New Roman"/>
          <w:i w:val="0"/>
          <w:sz w:val="24"/>
        </w:rPr>
      </w:pPr>
      <w:r w:rsidRPr="00FC1A75">
        <w:rPr>
          <w:rFonts w:ascii="Times New Roman" w:hAnsi="Times New Roman"/>
          <w:i w:val="0"/>
          <w:sz w:val="24"/>
        </w:rPr>
        <w:t>- Приказом Министерства экономического развития Российской Федерации от 20.10.2010 № 503 «Об установлении требований к формату документов, представляемых в электронном виде в процессе информационного взаимодействия при ведении государственного кадастра недвижимости»;</w:t>
      </w:r>
    </w:p>
    <w:p w:rsidR="000137FF" w:rsidRPr="00FC1A75" w:rsidRDefault="000137FF" w:rsidP="000137FF">
      <w:pPr>
        <w:spacing w:line="240" w:lineRule="auto"/>
        <w:ind w:left="0" w:right="-1" w:firstLine="567"/>
        <w:jc w:val="both"/>
        <w:rPr>
          <w:rFonts w:ascii="Times New Roman" w:hAnsi="Times New Roman"/>
          <w:i w:val="0"/>
          <w:sz w:val="24"/>
        </w:rPr>
      </w:pPr>
      <w:r w:rsidRPr="00FC1A75">
        <w:rPr>
          <w:rFonts w:ascii="Times New Roman" w:hAnsi="Times New Roman"/>
          <w:i w:val="0"/>
          <w:sz w:val="24"/>
        </w:rPr>
        <w:t xml:space="preserve">- Приказом </w:t>
      </w:r>
      <w:r w:rsidR="00813EE9" w:rsidRPr="00FC1A75">
        <w:rPr>
          <w:rFonts w:ascii="Times New Roman" w:hAnsi="Times New Roman"/>
          <w:i w:val="0"/>
          <w:sz w:val="24"/>
        </w:rPr>
        <w:t xml:space="preserve">Федеральной службы государственной регистрации, кадастра и картографии </w:t>
      </w:r>
      <w:r w:rsidRPr="00FC1A75">
        <w:rPr>
          <w:rFonts w:ascii="Times New Roman" w:hAnsi="Times New Roman"/>
          <w:i w:val="0"/>
          <w:sz w:val="24"/>
        </w:rPr>
        <w:t>от 01.08.2014 г. № П/369 «О реализации информационного взаимодействия при ведении государственного кадастра недвижимости в электронном виде»;</w:t>
      </w:r>
    </w:p>
    <w:p w:rsidR="000137FF" w:rsidRPr="00FC1A75" w:rsidRDefault="000137FF" w:rsidP="000137FF">
      <w:pPr>
        <w:spacing w:line="240" w:lineRule="auto"/>
        <w:ind w:left="0" w:right="-1" w:firstLine="567"/>
        <w:jc w:val="both"/>
        <w:rPr>
          <w:rFonts w:ascii="Times New Roman" w:hAnsi="Times New Roman"/>
          <w:i w:val="0"/>
          <w:sz w:val="24"/>
        </w:rPr>
      </w:pPr>
      <w:r w:rsidRPr="00FC1A75">
        <w:rPr>
          <w:rFonts w:ascii="Times New Roman" w:hAnsi="Times New Roman"/>
          <w:i w:val="0"/>
          <w:sz w:val="24"/>
        </w:rPr>
        <w:t xml:space="preserve">- Приказом Минэкономразвития России от </w:t>
      </w:r>
      <w:r w:rsidR="00FB0DF5" w:rsidRPr="00FC1A75">
        <w:rPr>
          <w:rFonts w:ascii="Times New Roman" w:hAnsi="Times New Roman"/>
          <w:i w:val="0"/>
          <w:sz w:val="24"/>
        </w:rPr>
        <w:t>0</w:t>
      </w:r>
      <w:r w:rsidRPr="00FC1A75">
        <w:rPr>
          <w:rFonts w:ascii="Times New Roman" w:hAnsi="Times New Roman"/>
          <w:i w:val="0"/>
          <w:sz w:val="24"/>
        </w:rPr>
        <w:t>3.06.2011</w:t>
      </w:r>
      <w:r w:rsidR="00813EE9" w:rsidRPr="00FC1A75">
        <w:rPr>
          <w:rFonts w:ascii="Times New Roman" w:hAnsi="Times New Roman"/>
          <w:i w:val="0"/>
          <w:sz w:val="24"/>
        </w:rPr>
        <w:t xml:space="preserve"> </w:t>
      </w:r>
      <w:r w:rsidRPr="00FC1A75">
        <w:rPr>
          <w:rFonts w:ascii="Times New Roman" w:hAnsi="Times New Roman"/>
          <w:i w:val="0"/>
          <w:sz w:val="24"/>
        </w:rPr>
        <w:t>№ 267 «Об утверждении порядка описания местоположения границ объектов землеустройства»</w:t>
      </w:r>
      <w:r w:rsidR="00813EE9" w:rsidRPr="00FC1A75">
        <w:rPr>
          <w:rFonts w:ascii="Times New Roman" w:hAnsi="Times New Roman"/>
          <w:i w:val="0"/>
          <w:sz w:val="24"/>
        </w:rPr>
        <w:t xml:space="preserve"> (с изменениями и дополнениями)</w:t>
      </w:r>
      <w:r w:rsidRPr="00FC1A75">
        <w:rPr>
          <w:rFonts w:ascii="Times New Roman" w:hAnsi="Times New Roman"/>
          <w:i w:val="0"/>
          <w:sz w:val="24"/>
        </w:rPr>
        <w:t>;</w:t>
      </w:r>
    </w:p>
    <w:p w:rsidR="00FE6F66" w:rsidRPr="00FC1A75" w:rsidRDefault="00FE6F66" w:rsidP="000137FF">
      <w:pPr>
        <w:spacing w:line="240" w:lineRule="auto"/>
        <w:ind w:left="0" w:right="-1" w:firstLine="567"/>
        <w:jc w:val="both"/>
        <w:rPr>
          <w:rFonts w:ascii="Times New Roman" w:hAnsi="Times New Roman"/>
          <w:i w:val="0"/>
          <w:sz w:val="24"/>
        </w:rPr>
      </w:pPr>
      <w:r w:rsidRPr="00FC1A75">
        <w:rPr>
          <w:rFonts w:ascii="Times New Roman" w:hAnsi="Times New Roman"/>
          <w:i w:val="0"/>
          <w:sz w:val="24"/>
        </w:rPr>
        <w:t>- Приказом Министерства экономического развития Российской Федерации от 04.05.2018 г. № 236 «О6 установлении форм графического и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формату электронного  документа, содержащего сведения о границах населенных пунктов (в том числе границах образуемых населенных пунктов), расположенных на межселенных территориях, сведения о границах населенных пунктов (в том числе границах образуемых населенных пунктов), входящих в состав поселения или городского округа, сведения о границах территориальных зон»</w:t>
      </w:r>
      <w:r w:rsidR="00C13A22" w:rsidRPr="00FC1A75">
        <w:rPr>
          <w:rFonts w:ascii="Times New Roman" w:hAnsi="Times New Roman"/>
          <w:i w:val="0"/>
          <w:sz w:val="24"/>
        </w:rPr>
        <w:t>;</w:t>
      </w:r>
    </w:p>
    <w:p w:rsidR="000137FF" w:rsidRPr="00FC1A75" w:rsidRDefault="000137FF" w:rsidP="000137FF">
      <w:pPr>
        <w:spacing w:line="240" w:lineRule="auto"/>
        <w:ind w:left="0" w:right="-1" w:firstLine="567"/>
        <w:jc w:val="both"/>
        <w:rPr>
          <w:rFonts w:ascii="Times New Roman" w:hAnsi="Times New Roman"/>
          <w:i w:val="0"/>
          <w:sz w:val="24"/>
        </w:rPr>
      </w:pPr>
      <w:r w:rsidRPr="00FC1A75">
        <w:rPr>
          <w:rFonts w:ascii="Times New Roman" w:hAnsi="Times New Roman"/>
          <w:i w:val="0"/>
          <w:sz w:val="24"/>
        </w:rPr>
        <w:t>- Приказом Министерства энергетики Российской Федерации от 29.07.2011 № 316 «Об утверждении схемы размещения генерирующих объектов электроэнергетики на основе использования возобновляемых источников энергии на территории Российской Федерации»</w:t>
      </w:r>
      <w:r w:rsidR="00813EE9" w:rsidRPr="00FC1A75">
        <w:rPr>
          <w:rFonts w:ascii="Times New Roman" w:hAnsi="Times New Roman"/>
          <w:i w:val="0"/>
          <w:sz w:val="24"/>
        </w:rPr>
        <w:t xml:space="preserve"> (с изменениями)</w:t>
      </w:r>
      <w:r w:rsidRPr="00FC1A75">
        <w:rPr>
          <w:rFonts w:ascii="Times New Roman" w:hAnsi="Times New Roman"/>
          <w:i w:val="0"/>
          <w:sz w:val="24"/>
        </w:rPr>
        <w:t>;</w:t>
      </w:r>
    </w:p>
    <w:p w:rsidR="000137FF" w:rsidRPr="00FC1A75" w:rsidRDefault="000137FF" w:rsidP="000137FF">
      <w:pPr>
        <w:spacing w:line="240" w:lineRule="auto"/>
        <w:ind w:left="0" w:right="-1" w:firstLine="567"/>
        <w:jc w:val="both"/>
        <w:rPr>
          <w:rFonts w:ascii="Times New Roman" w:hAnsi="Times New Roman"/>
          <w:i w:val="0"/>
          <w:sz w:val="24"/>
        </w:rPr>
      </w:pPr>
      <w:r w:rsidRPr="00FC1A75">
        <w:rPr>
          <w:rFonts w:ascii="Times New Roman" w:hAnsi="Times New Roman"/>
          <w:i w:val="0"/>
          <w:sz w:val="24"/>
        </w:rPr>
        <w:t>- Приказом Министерства энергетики Российской Федерации от 13.08.2012 № 387 «Об утверждении схемы и программы развития Единой энергетической системы России на 2012 - 2018 годы»;</w:t>
      </w:r>
    </w:p>
    <w:p w:rsidR="000137FF" w:rsidRPr="00FC1A75" w:rsidRDefault="000137FF" w:rsidP="000137FF">
      <w:pPr>
        <w:spacing w:line="240" w:lineRule="auto"/>
        <w:ind w:left="0" w:right="-1" w:firstLine="567"/>
        <w:jc w:val="both"/>
        <w:rPr>
          <w:rFonts w:ascii="Times New Roman" w:hAnsi="Times New Roman"/>
          <w:i w:val="0"/>
          <w:sz w:val="24"/>
        </w:rPr>
      </w:pPr>
      <w:r w:rsidRPr="00FC1A75">
        <w:rPr>
          <w:rFonts w:ascii="Times New Roman" w:hAnsi="Times New Roman"/>
          <w:i w:val="0"/>
          <w:sz w:val="24"/>
        </w:rPr>
        <w:t>- Приказом Федерального агентства лесного хозяйства от 10.06.2011 № 223 «Об утверждении правил использования лесов для строительства, реконструкции, эксплуатации линейных объектов»;</w:t>
      </w:r>
    </w:p>
    <w:p w:rsidR="000137FF" w:rsidRPr="00FC1A75" w:rsidRDefault="000137FF" w:rsidP="000137FF">
      <w:pPr>
        <w:spacing w:line="240" w:lineRule="auto"/>
        <w:ind w:left="0" w:right="-1" w:firstLine="567"/>
        <w:jc w:val="both"/>
        <w:rPr>
          <w:rFonts w:ascii="Times New Roman" w:hAnsi="Times New Roman"/>
          <w:i w:val="0"/>
          <w:sz w:val="24"/>
        </w:rPr>
      </w:pPr>
      <w:r w:rsidRPr="00FC1A75">
        <w:rPr>
          <w:rFonts w:ascii="Times New Roman" w:hAnsi="Times New Roman"/>
          <w:i w:val="0"/>
          <w:sz w:val="24"/>
        </w:rPr>
        <w:lastRenderedPageBreak/>
        <w:t>- Приказом Министерства регионального развития Российской Федерации от 02.04.2013 № 123 «Об утверждении технико-технологических требований к обеспечению взаимодействия федеральной государственной информационной системы территориального планирования с другими информационными системами»;</w:t>
      </w:r>
    </w:p>
    <w:p w:rsidR="000137FF" w:rsidRPr="00FC1A75" w:rsidRDefault="000137FF" w:rsidP="000137FF">
      <w:pPr>
        <w:spacing w:line="240" w:lineRule="auto"/>
        <w:ind w:left="0" w:right="-1" w:firstLine="567"/>
        <w:jc w:val="both"/>
        <w:rPr>
          <w:rFonts w:ascii="Times New Roman" w:hAnsi="Times New Roman"/>
          <w:i w:val="0"/>
          <w:sz w:val="24"/>
        </w:rPr>
      </w:pPr>
      <w:r w:rsidRPr="00FC1A75">
        <w:rPr>
          <w:rFonts w:ascii="Times New Roman" w:hAnsi="Times New Roman"/>
          <w:i w:val="0"/>
          <w:sz w:val="24"/>
        </w:rPr>
        <w:t>- Приказом Министерства регионального развития Российской Федерации от 02.04.2013 № 127 «Об утверждении требований к структуре и форматам информации, составляющей информационный ресурс федеральной государственной системы территориального планирования»;</w:t>
      </w:r>
    </w:p>
    <w:p w:rsidR="000137FF" w:rsidRPr="00FC1A75" w:rsidRDefault="000137FF" w:rsidP="000137FF">
      <w:pPr>
        <w:spacing w:line="240" w:lineRule="auto"/>
        <w:ind w:left="0" w:right="-1" w:firstLine="567"/>
        <w:jc w:val="both"/>
        <w:rPr>
          <w:rFonts w:ascii="Times New Roman" w:hAnsi="Times New Roman"/>
          <w:i w:val="0"/>
          <w:sz w:val="24"/>
        </w:rPr>
      </w:pPr>
      <w:r w:rsidRPr="00FC1A75">
        <w:rPr>
          <w:rFonts w:ascii="Times New Roman" w:hAnsi="Times New Roman"/>
          <w:i w:val="0"/>
          <w:sz w:val="24"/>
        </w:rPr>
        <w:t>- Правилами устройства электроустановок, утвержденными приказом Министерства энергетики Российской Федерации от 20.06.2003 № 242;</w:t>
      </w:r>
    </w:p>
    <w:p w:rsidR="00AD79A8" w:rsidRPr="00FC1A75" w:rsidRDefault="00AD79A8" w:rsidP="00AD79A8">
      <w:pPr>
        <w:spacing w:line="240" w:lineRule="auto"/>
        <w:ind w:left="0" w:right="-1" w:firstLine="567"/>
        <w:jc w:val="both"/>
        <w:rPr>
          <w:rFonts w:ascii="Times New Roman" w:hAnsi="Times New Roman"/>
          <w:i w:val="0"/>
          <w:sz w:val="24"/>
        </w:rPr>
      </w:pPr>
      <w:r w:rsidRPr="00FC1A75">
        <w:rPr>
          <w:rFonts w:ascii="Times New Roman" w:hAnsi="Times New Roman"/>
          <w:i w:val="0"/>
          <w:sz w:val="24"/>
        </w:rPr>
        <w:t>- Законом Ханты-Мансийского автономного округа – Югры от 18.04.2007 № 39-оз «О градостроительной деятельности на территории Ханты-Мансийского автономного округа – Югры»;</w:t>
      </w:r>
    </w:p>
    <w:p w:rsidR="00AD79A8" w:rsidRPr="00FC1A75" w:rsidRDefault="00AD79A8" w:rsidP="00AD79A8">
      <w:pPr>
        <w:spacing w:line="240" w:lineRule="auto"/>
        <w:ind w:left="0" w:right="-1" w:firstLine="567"/>
        <w:jc w:val="both"/>
        <w:rPr>
          <w:rFonts w:ascii="Times New Roman" w:hAnsi="Times New Roman"/>
          <w:i w:val="0"/>
          <w:sz w:val="24"/>
        </w:rPr>
      </w:pPr>
      <w:r w:rsidRPr="00FC1A75">
        <w:rPr>
          <w:rFonts w:ascii="Times New Roman" w:hAnsi="Times New Roman"/>
          <w:i w:val="0"/>
          <w:sz w:val="24"/>
        </w:rPr>
        <w:t>- Постановлением Правительства Ханты-Мансийского автономного округа – Югры от 13.06.2007 № 154-п «О составе, порядке подготовки документов территориального планирования муниципальных образований Ханты-Мансийского автономного округа – Югры, порядке подготовки изменений и внесения их в такие документы, а также о составе, порядке подготовки планов реализации таких документов»;</w:t>
      </w:r>
    </w:p>
    <w:p w:rsidR="00AD79A8" w:rsidRPr="00FC1A75" w:rsidRDefault="00AD79A8" w:rsidP="00AD79A8">
      <w:pPr>
        <w:spacing w:line="240" w:lineRule="auto"/>
        <w:ind w:left="0" w:right="-1" w:firstLine="567"/>
        <w:jc w:val="both"/>
        <w:rPr>
          <w:rFonts w:ascii="Times New Roman" w:hAnsi="Times New Roman"/>
          <w:i w:val="0"/>
          <w:sz w:val="24"/>
        </w:rPr>
      </w:pPr>
      <w:r w:rsidRPr="00FC1A75">
        <w:rPr>
          <w:rFonts w:ascii="Times New Roman" w:hAnsi="Times New Roman"/>
          <w:i w:val="0"/>
          <w:sz w:val="24"/>
        </w:rPr>
        <w:t>- Постановлением администрации Нефтеюганского района от 14.05.2013 № 1269-па-нпа «Об утверждении положения о порядке подготовки, рассмотрения, согласования, утверждения схемы территориального планирования муниципального образования Нефтеюганский район и внесения в неё изменений»;</w:t>
      </w:r>
    </w:p>
    <w:p w:rsidR="00AD79A8" w:rsidRPr="00FC1A75" w:rsidRDefault="00AD79A8" w:rsidP="00AD79A8">
      <w:pPr>
        <w:spacing w:line="240" w:lineRule="auto"/>
        <w:ind w:left="0" w:right="-1" w:firstLine="567"/>
        <w:jc w:val="both"/>
        <w:rPr>
          <w:rFonts w:ascii="Times New Roman" w:hAnsi="Times New Roman"/>
          <w:i w:val="0"/>
          <w:sz w:val="24"/>
        </w:rPr>
      </w:pPr>
      <w:r w:rsidRPr="00FC1A75">
        <w:rPr>
          <w:rFonts w:ascii="Times New Roman" w:hAnsi="Times New Roman"/>
          <w:i w:val="0"/>
          <w:sz w:val="24"/>
        </w:rPr>
        <w:t>- Постановлением администрации Нефтеюганского района от 23.05.2018 № 775-па «О начале работ по подготовке проекта внесения изменений в схему территориального планирования муниципального образования Нефтеюганский район»;</w:t>
      </w:r>
    </w:p>
    <w:p w:rsidR="00C07A8E" w:rsidRPr="00FC1A75" w:rsidRDefault="00C07A8E" w:rsidP="00C07A8E">
      <w:pPr>
        <w:spacing w:line="240" w:lineRule="auto"/>
        <w:ind w:left="0" w:right="-1" w:firstLine="567"/>
        <w:jc w:val="both"/>
        <w:rPr>
          <w:rFonts w:ascii="Times New Roman" w:hAnsi="Times New Roman"/>
          <w:i w:val="0"/>
          <w:sz w:val="24"/>
        </w:rPr>
      </w:pPr>
      <w:r w:rsidRPr="00FC1A75">
        <w:rPr>
          <w:rFonts w:ascii="Times New Roman" w:hAnsi="Times New Roman"/>
          <w:i w:val="0"/>
          <w:sz w:val="24"/>
        </w:rPr>
        <w:t>- Стратегией социально-экономического развития муниципального образования Нефтеюганский район до 2030 года;</w:t>
      </w:r>
    </w:p>
    <w:p w:rsidR="00AD79A8" w:rsidRPr="00FC1A75" w:rsidRDefault="00AD79A8" w:rsidP="00AD79A8">
      <w:pPr>
        <w:spacing w:line="240" w:lineRule="auto"/>
        <w:ind w:left="0" w:right="-1" w:firstLine="567"/>
        <w:jc w:val="both"/>
        <w:rPr>
          <w:rFonts w:ascii="Times New Roman" w:hAnsi="Times New Roman"/>
          <w:i w:val="0"/>
          <w:sz w:val="24"/>
        </w:rPr>
      </w:pPr>
      <w:r w:rsidRPr="00FC1A75">
        <w:rPr>
          <w:rFonts w:ascii="Times New Roman" w:hAnsi="Times New Roman"/>
          <w:i w:val="0"/>
          <w:sz w:val="24"/>
        </w:rPr>
        <w:t>- Постановлением Правительства Ханты-Мансийского автономного округа – Югры от 29.12.2014 № 534-п «Об утверждении региональных нормативов градостроительного проектирования Ханты-Мансийского автономного округа – Югры» (далее – РНГП);</w:t>
      </w:r>
    </w:p>
    <w:p w:rsidR="00DC7DEF" w:rsidRPr="00FC1A75" w:rsidRDefault="00DC7DEF" w:rsidP="00DC7DEF">
      <w:pPr>
        <w:spacing w:line="240" w:lineRule="auto"/>
        <w:ind w:left="0" w:right="-1" w:firstLine="567"/>
        <w:jc w:val="both"/>
        <w:rPr>
          <w:rFonts w:ascii="Times New Roman" w:hAnsi="Times New Roman"/>
          <w:i w:val="0"/>
          <w:sz w:val="24"/>
        </w:rPr>
      </w:pPr>
      <w:r w:rsidRPr="00FC1A75">
        <w:rPr>
          <w:rFonts w:ascii="Times New Roman" w:hAnsi="Times New Roman"/>
          <w:i w:val="0"/>
          <w:sz w:val="24"/>
        </w:rPr>
        <w:t>- Решением Думы Нефтеюганского района от 23.01.2019 г № 322 «Об утверждении местных нормативов градостроительного проектирования Нефтеюганского района» (далее – МНГП района).</w:t>
      </w:r>
    </w:p>
    <w:p w:rsidR="000137FF" w:rsidRPr="00FC1A75" w:rsidRDefault="000137FF" w:rsidP="000137FF">
      <w:pPr>
        <w:spacing w:line="240" w:lineRule="auto"/>
        <w:ind w:left="0" w:right="-1" w:firstLine="567"/>
        <w:jc w:val="both"/>
        <w:rPr>
          <w:rFonts w:ascii="Times New Roman" w:hAnsi="Times New Roman"/>
          <w:i w:val="0"/>
          <w:sz w:val="24"/>
        </w:rPr>
      </w:pPr>
      <w:r w:rsidRPr="00FC1A75">
        <w:rPr>
          <w:rFonts w:ascii="Times New Roman" w:hAnsi="Times New Roman"/>
          <w:i w:val="0"/>
          <w:sz w:val="24"/>
        </w:rPr>
        <w:t xml:space="preserve">При разработке </w:t>
      </w:r>
      <w:r w:rsidR="00FB0DF5" w:rsidRPr="00FC1A75">
        <w:rPr>
          <w:rFonts w:ascii="Times New Roman" w:hAnsi="Times New Roman"/>
          <w:i w:val="0"/>
          <w:sz w:val="24"/>
        </w:rPr>
        <w:t>схемы территориального планирования муниципального района</w:t>
      </w:r>
      <w:r w:rsidRPr="00FC1A75">
        <w:rPr>
          <w:rFonts w:ascii="Times New Roman" w:hAnsi="Times New Roman"/>
          <w:i w:val="0"/>
          <w:sz w:val="24"/>
        </w:rPr>
        <w:t xml:space="preserve"> использованы следующие материалы:</w:t>
      </w:r>
    </w:p>
    <w:p w:rsidR="000137FF" w:rsidRPr="00FC1A75" w:rsidRDefault="000137FF" w:rsidP="000137FF">
      <w:pPr>
        <w:spacing w:line="240" w:lineRule="auto"/>
        <w:ind w:left="0" w:right="-1" w:firstLine="567"/>
        <w:jc w:val="both"/>
        <w:rPr>
          <w:rFonts w:ascii="Times New Roman" w:hAnsi="Times New Roman"/>
          <w:i w:val="0"/>
          <w:sz w:val="24"/>
        </w:rPr>
      </w:pPr>
      <w:r w:rsidRPr="00FC1A75">
        <w:rPr>
          <w:rFonts w:ascii="Times New Roman" w:hAnsi="Times New Roman"/>
          <w:i w:val="0"/>
          <w:sz w:val="24"/>
        </w:rPr>
        <w:t>1. Утвержденная градостроительная документация:</w:t>
      </w:r>
    </w:p>
    <w:p w:rsidR="00AD79A8" w:rsidRPr="00FC1A75" w:rsidRDefault="00AD79A8" w:rsidP="00AD79A8">
      <w:pPr>
        <w:spacing w:line="240" w:lineRule="auto"/>
        <w:ind w:left="0" w:right="-1" w:firstLine="567"/>
        <w:jc w:val="both"/>
        <w:rPr>
          <w:rFonts w:ascii="Times New Roman" w:hAnsi="Times New Roman"/>
          <w:i w:val="0"/>
          <w:sz w:val="24"/>
        </w:rPr>
      </w:pPr>
      <w:bookmarkStart w:id="17" w:name="_Hlk516248446"/>
      <w:r w:rsidRPr="00FC1A75">
        <w:rPr>
          <w:rFonts w:ascii="Times New Roman" w:hAnsi="Times New Roman"/>
          <w:i w:val="0"/>
          <w:sz w:val="24"/>
        </w:rPr>
        <w:t>- Схема территориального планирования Российской Федерации в области здравоохранения, утвержденная Распоряжением Правительства Российской Федерации от 28.12.2012 № 2607-р</w:t>
      </w:r>
      <w:r w:rsidRPr="00FC1A75">
        <w:t xml:space="preserve"> </w:t>
      </w:r>
      <w:r w:rsidRPr="00FC1A75">
        <w:rPr>
          <w:rFonts w:ascii="Times New Roman" w:hAnsi="Times New Roman"/>
          <w:i w:val="0"/>
          <w:sz w:val="24"/>
        </w:rPr>
        <w:t>(с изменениями);</w:t>
      </w:r>
    </w:p>
    <w:p w:rsidR="00AD79A8" w:rsidRPr="00FC1A75" w:rsidRDefault="00AD79A8" w:rsidP="00AD79A8">
      <w:pPr>
        <w:spacing w:line="240" w:lineRule="auto"/>
        <w:ind w:left="0" w:right="-1" w:firstLine="567"/>
        <w:jc w:val="both"/>
        <w:rPr>
          <w:rFonts w:ascii="Times New Roman" w:hAnsi="Times New Roman"/>
          <w:i w:val="0"/>
          <w:sz w:val="24"/>
        </w:rPr>
      </w:pPr>
      <w:r w:rsidRPr="00FC1A75">
        <w:rPr>
          <w:rFonts w:ascii="Times New Roman" w:hAnsi="Times New Roman"/>
          <w:i w:val="0"/>
          <w:sz w:val="24"/>
        </w:rPr>
        <w:t>- Схема территориального планирования Российской Федерации в области высшего профессионального образования, утвержденная Распоряжением Правительства Российской Федерации от 26.02.2013 № 247-р;</w:t>
      </w:r>
    </w:p>
    <w:p w:rsidR="00AD79A8" w:rsidRPr="00FC1A75" w:rsidRDefault="00AD79A8" w:rsidP="00AD79A8">
      <w:pPr>
        <w:spacing w:line="240" w:lineRule="auto"/>
        <w:ind w:left="0" w:right="-1" w:firstLine="567"/>
        <w:jc w:val="both"/>
        <w:rPr>
          <w:rFonts w:ascii="Times New Roman" w:hAnsi="Times New Roman"/>
          <w:i w:val="0"/>
          <w:sz w:val="24"/>
        </w:rPr>
      </w:pPr>
      <w:r w:rsidRPr="00FC1A75">
        <w:rPr>
          <w:rFonts w:ascii="Times New Roman" w:hAnsi="Times New Roman"/>
          <w:i w:val="0"/>
          <w:sz w:val="24"/>
        </w:rPr>
        <w:t>- 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 утвержденная Распоряжением Правительства Российской Федерации от 19.03.2013 № 384-р (с изменениями);</w:t>
      </w:r>
    </w:p>
    <w:p w:rsidR="00AD79A8" w:rsidRPr="00FC1A75" w:rsidRDefault="00AD79A8" w:rsidP="00AD79A8">
      <w:pPr>
        <w:spacing w:line="240" w:lineRule="auto"/>
        <w:ind w:left="0" w:right="-1" w:firstLine="567"/>
        <w:jc w:val="both"/>
        <w:rPr>
          <w:rFonts w:ascii="Times New Roman" w:hAnsi="Times New Roman"/>
          <w:i w:val="0"/>
          <w:sz w:val="24"/>
        </w:rPr>
      </w:pPr>
      <w:r w:rsidRPr="00FC1A75">
        <w:rPr>
          <w:rFonts w:ascii="Times New Roman" w:hAnsi="Times New Roman"/>
          <w:i w:val="0"/>
          <w:sz w:val="24"/>
        </w:rPr>
        <w:t>- Схема территориального планирования Российской Федерации в области федерального транспорта (в части трубопроводного транспорта), утвержденная Распоряжением Правительства Российской Федерации от 06.05.2015 № 816-р (с изменениями);</w:t>
      </w:r>
    </w:p>
    <w:p w:rsidR="00AD79A8" w:rsidRPr="00FC1A75" w:rsidRDefault="00AD79A8" w:rsidP="00AD79A8">
      <w:pPr>
        <w:spacing w:line="240" w:lineRule="auto"/>
        <w:ind w:left="0" w:right="-1" w:firstLine="567"/>
        <w:jc w:val="both"/>
        <w:rPr>
          <w:rFonts w:ascii="Times New Roman" w:hAnsi="Times New Roman"/>
          <w:i w:val="0"/>
          <w:sz w:val="24"/>
        </w:rPr>
      </w:pPr>
      <w:r w:rsidRPr="00FC1A75">
        <w:rPr>
          <w:rFonts w:ascii="Times New Roman" w:hAnsi="Times New Roman"/>
          <w:i w:val="0"/>
          <w:sz w:val="24"/>
        </w:rPr>
        <w:t>- Схема территориального планирования Российской Федерации в области энергетики, утвержденная Распоряжением Правительства Российской Федерации от 01.08.2016 № 1634-р (с изменениями);</w:t>
      </w:r>
    </w:p>
    <w:p w:rsidR="00AD79A8" w:rsidRPr="00FC1A75" w:rsidRDefault="00AD79A8" w:rsidP="00AD79A8">
      <w:pPr>
        <w:spacing w:line="240" w:lineRule="auto"/>
        <w:ind w:left="0" w:right="-1" w:firstLine="567"/>
        <w:jc w:val="both"/>
        <w:rPr>
          <w:rFonts w:ascii="Times New Roman" w:hAnsi="Times New Roman"/>
          <w:i w:val="0"/>
          <w:sz w:val="24"/>
        </w:rPr>
      </w:pPr>
      <w:r w:rsidRPr="00FC1A75">
        <w:rPr>
          <w:rFonts w:ascii="Times New Roman" w:hAnsi="Times New Roman"/>
          <w:i w:val="0"/>
          <w:sz w:val="24"/>
        </w:rPr>
        <w:lastRenderedPageBreak/>
        <w:t>- Схема территориального планирования Российской Федерации в области обороны страны и безопасности государства, утвержденная Указом президента Российской Федерации от 10.12.2015 № 615сс;</w:t>
      </w:r>
    </w:p>
    <w:p w:rsidR="00AD79A8" w:rsidRPr="00FC1A75" w:rsidRDefault="00AD79A8" w:rsidP="00AD79A8">
      <w:pPr>
        <w:spacing w:line="240" w:lineRule="auto"/>
        <w:ind w:left="0" w:right="-1" w:firstLine="567"/>
        <w:jc w:val="both"/>
        <w:rPr>
          <w:rFonts w:ascii="Times New Roman" w:hAnsi="Times New Roman"/>
          <w:i w:val="0"/>
          <w:sz w:val="24"/>
        </w:rPr>
      </w:pPr>
      <w:r w:rsidRPr="00FC1A75">
        <w:rPr>
          <w:rFonts w:ascii="Times New Roman" w:hAnsi="Times New Roman"/>
          <w:i w:val="0"/>
          <w:sz w:val="24"/>
        </w:rPr>
        <w:t xml:space="preserve">- Схема территориального планирования </w:t>
      </w:r>
      <w:bookmarkStart w:id="18" w:name="_Hlk535236897"/>
      <w:r w:rsidRPr="00FC1A75">
        <w:rPr>
          <w:rFonts w:ascii="Times New Roman" w:hAnsi="Times New Roman"/>
          <w:i w:val="0"/>
          <w:sz w:val="24"/>
        </w:rPr>
        <w:t>Ханты-Мансийского автономного округа – Югры</w:t>
      </w:r>
      <w:bookmarkEnd w:id="18"/>
      <w:r w:rsidRPr="00FC1A75">
        <w:rPr>
          <w:rFonts w:ascii="Times New Roman" w:hAnsi="Times New Roman"/>
          <w:i w:val="0"/>
          <w:sz w:val="24"/>
        </w:rPr>
        <w:t>, утвержденная Постановлением Правительства Ханты-Мансийского автономного округа – Югры от 26.12.2014 г. № 506-п (с изменениями);</w:t>
      </w:r>
    </w:p>
    <w:p w:rsidR="00AD79A8" w:rsidRPr="00FC1A75" w:rsidRDefault="00AD79A8" w:rsidP="00AD79A8">
      <w:pPr>
        <w:spacing w:line="240" w:lineRule="auto"/>
        <w:ind w:left="0" w:right="-1" w:firstLine="567"/>
        <w:jc w:val="both"/>
        <w:rPr>
          <w:rFonts w:ascii="Times New Roman" w:hAnsi="Times New Roman"/>
          <w:i w:val="0"/>
          <w:sz w:val="24"/>
        </w:rPr>
      </w:pPr>
      <w:r w:rsidRPr="00FC1A75">
        <w:rPr>
          <w:rFonts w:ascii="Times New Roman" w:hAnsi="Times New Roman"/>
          <w:i w:val="0"/>
          <w:sz w:val="24"/>
        </w:rPr>
        <w:t xml:space="preserve">- </w:t>
      </w:r>
      <w:bookmarkStart w:id="19" w:name="_Hlk476897"/>
      <w:r w:rsidRPr="00FC1A75">
        <w:rPr>
          <w:rFonts w:ascii="Times New Roman" w:hAnsi="Times New Roman"/>
          <w:i w:val="0"/>
          <w:sz w:val="24"/>
        </w:rPr>
        <w:t>Схема территориального планирования Нефтеюганского муниципального района</w:t>
      </w:r>
      <w:bookmarkEnd w:id="19"/>
      <w:r w:rsidRPr="00FC1A75">
        <w:rPr>
          <w:rFonts w:ascii="Times New Roman" w:hAnsi="Times New Roman"/>
          <w:i w:val="0"/>
          <w:sz w:val="24"/>
        </w:rPr>
        <w:t>, утвержденная Решением Думы Нефтеюганского района Ханты-Мансийского автономного округа – Югры от 19.12.2007 № 623 (с изменениями) (далее – СТП);</w:t>
      </w:r>
    </w:p>
    <w:p w:rsidR="00AD79A8" w:rsidRPr="00FC1A75" w:rsidRDefault="00AD79A8" w:rsidP="00AD79A8">
      <w:pPr>
        <w:spacing w:line="240" w:lineRule="auto"/>
        <w:ind w:left="0" w:right="-1" w:firstLine="567"/>
        <w:jc w:val="both"/>
        <w:rPr>
          <w:rFonts w:ascii="Times New Roman" w:hAnsi="Times New Roman"/>
          <w:i w:val="0"/>
          <w:sz w:val="24"/>
        </w:rPr>
      </w:pPr>
      <w:r w:rsidRPr="00FC1A75">
        <w:rPr>
          <w:rFonts w:ascii="Times New Roman" w:hAnsi="Times New Roman"/>
          <w:i w:val="0"/>
          <w:sz w:val="24"/>
        </w:rPr>
        <w:t>- Генеральный план городского поселения Пойковский, утвержденный Решением Совета депутатов городского поселения Пойковский от 21.04.2017 № 299;</w:t>
      </w:r>
    </w:p>
    <w:p w:rsidR="00AD79A8" w:rsidRPr="00FC1A75" w:rsidRDefault="00AD79A8" w:rsidP="00AD79A8">
      <w:pPr>
        <w:spacing w:line="240" w:lineRule="auto"/>
        <w:ind w:left="0" w:right="-1" w:firstLine="567"/>
        <w:jc w:val="both"/>
        <w:rPr>
          <w:rFonts w:ascii="Times New Roman" w:hAnsi="Times New Roman"/>
          <w:i w:val="0"/>
          <w:sz w:val="24"/>
        </w:rPr>
      </w:pPr>
      <w:r w:rsidRPr="00FC1A75">
        <w:rPr>
          <w:rFonts w:ascii="Times New Roman" w:hAnsi="Times New Roman"/>
          <w:i w:val="0"/>
          <w:sz w:val="24"/>
        </w:rPr>
        <w:t>- Генеральный план сельского поселения Салым (с изменениями, утвержденными Решением Совета депутатов сельского поселения Салым от 25.12.2018 №21);</w:t>
      </w:r>
    </w:p>
    <w:p w:rsidR="00AD79A8" w:rsidRPr="00FC1A75" w:rsidRDefault="00AD79A8" w:rsidP="00AD79A8">
      <w:pPr>
        <w:spacing w:line="240" w:lineRule="auto"/>
        <w:ind w:left="0" w:right="-1" w:firstLine="567"/>
        <w:jc w:val="both"/>
        <w:rPr>
          <w:rFonts w:ascii="Times New Roman" w:hAnsi="Times New Roman"/>
          <w:i w:val="0"/>
          <w:sz w:val="24"/>
        </w:rPr>
      </w:pPr>
      <w:r w:rsidRPr="00FC1A75">
        <w:rPr>
          <w:rFonts w:ascii="Times New Roman" w:hAnsi="Times New Roman"/>
          <w:i w:val="0"/>
          <w:sz w:val="24"/>
        </w:rPr>
        <w:t>- Генеральный план сельского поселения Куть-Ях (с изменениями, утвержденными Решением Совета депутатов сельского поселения Куть-Ях от 25.01.2018 №48);</w:t>
      </w:r>
    </w:p>
    <w:p w:rsidR="00AD79A8" w:rsidRPr="00FC1A75" w:rsidRDefault="00AD79A8" w:rsidP="00AD79A8">
      <w:pPr>
        <w:spacing w:line="240" w:lineRule="auto"/>
        <w:ind w:left="0" w:right="-1" w:firstLine="567"/>
        <w:jc w:val="both"/>
        <w:rPr>
          <w:rFonts w:ascii="Times New Roman" w:hAnsi="Times New Roman"/>
          <w:i w:val="0"/>
          <w:sz w:val="24"/>
        </w:rPr>
      </w:pPr>
      <w:r w:rsidRPr="00FC1A75">
        <w:rPr>
          <w:rFonts w:ascii="Times New Roman" w:hAnsi="Times New Roman"/>
          <w:i w:val="0"/>
          <w:sz w:val="24"/>
        </w:rPr>
        <w:t>- Генеральный план сельского поселения Каркатеевы (с изменениями, утвержденными Решением Совета депутатов сельского поселения Каркатеевы от 27.12.2018 №21);</w:t>
      </w:r>
    </w:p>
    <w:p w:rsidR="00AD79A8" w:rsidRPr="00FC1A75" w:rsidRDefault="00AD79A8" w:rsidP="00AD79A8">
      <w:pPr>
        <w:spacing w:line="240" w:lineRule="auto"/>
        <w:ind w:left="0" w:right="-1" w:firstLine="567"/>
        <w:jc w:val="both"/>
        <w:rPr>
          <w:rFonts w:ascii="Times New Roman" w:hAnsi="Times New Roman"/>
          <w:i w:val="0"/>
          <w:sz w:val="24"/>
        </w:rPr>
      </w:pPr>
      <w:r w:rsidRPr="00FC1A75">
        <w:rPr>
          <w:rFonts w:ascii="Times New Roman" w:hAnsi="Times New Roman"/>
          <w:i w:val="0"/>
          <w:sz w:val="24"/>
        </w:rPr>
        <w:t>- Генеральный план сельского поселения Лемпино, утвержденный Решением Совета депутатов сельского поселения Лемпино от 27.12.2011 № 202;</w:t>
      </w:r>
    </w:p>
    <w:p w:rsidR="00AD79A8" w:rsidRPr="00FC1A75" w:rsidRDefault="00AD79A8" w:rsidP="00AD79A8">
      <w:pPr>
        <w:spacing w:line="240" w:lineRule="auto"/>
        <w:ind w:left="0" w:right="-1" w:firstLine="567"/>
        <w:jc w:val="both"/>
        <w:rPr>
          <w:rFonts w:ascii="Times New Roman" w:hAnsi="Times New Roman"/>
          <w:i w:val="0"/>
          <w:sz w:val="24"/>
        </w:rPr>
      </w:pPr>
      <w:r w:rsidRPr="00FC1A75">
        <w:rPr>
          <w:rFonts w:ascii="Times New Roman" w:hAnsi="Times New Roman"/>
          <w:i w:val="0"/>
          <w:sz w:val="24"/>
        </w:rPr>
        <w:t>- Генеральный план сельского поселения Сингапай (с изменениями, утвержденными Решением Совета депутатов сельского поселения Сингапай от 30.01.2019 №28);</w:t>
      </w:r>
    </w:p>
    <w:p w:rsidR="00AD79A8" w:rsidRPr="00FC1A75" w:rsidRDefault="00AD79A8" w:rsidP="00AD79A8">
      <w:pPr>
        <w:spacing w:line="240" w:lineRule="auto"/>
        <w:ind w:left="0" w:right="-1" w:firstLine="567"/>
        <w:jc w:val="both"/>
        <w:rPr>
          <w:rFonts w:ascii="Times New Roman" w:hAnsi="Times New Roman"/>
          <w:i w:val="0"/>
          <w:sz w:val="24"/>
        </w:rPr>
      </w:pPr>
      <w:r w:rsidRPr="00FC1A75">
        <w:rPr>
          <w:rFonts w:ascii="Times New Roman" w:hAnsi="Times New Roman"/>
          <w:i w:val="0"/>
          <w:sz w:val="24"/>
        </w:rPr>
        <w:t>- Генеральный план сельского поселения Усть-Юган (с изменениями, утвержденными Решением Совета депутатов сельского поселения Усть-Юган от 03.09.2018 №388);</w:t>
      </w:r>
    </w:p>
    <w:p w:rsidR="00AD79A8" w:rsidRPr="00FC1A75" w:rsidRDefault="00AD79A8" w:rsidP="00AD79A8">
      <w:pPr>
        <w:spacing w:line="240" w:lineRule="auto"/>
        <w:ind w:left="0" w:right="-1" w:firstLine="567"/>
        <w:jc w:val="both"/>
        <w:rPr>
          <w:rFonts w:ascii="Times New Roman" w:hAnsi="Times New Roman"/>
          <w:i w:val="0"/>
          <w:sz w:val="24"/>
        </w:rPr>
      </w:pPr>
      <w:r w:rsidRPr="00FC1A75">
        <w:rPr>
          <w:rFonts w:ascii="Times New Roman" w:hAnsi="Times New Roman"/>
          <w:i w:val="0"/>
          <w:sz w:val="24"/>
        </w:rPr>
        <w:t>- Генеральный план сельского поселения Сентябрьский, утвержденный Решением Совета депутатов сп. Сентябрьский от 16.02.2012 № 194.</w:t>
      </w:r>
    </w:p>
    <w:p w:rsidR="000137FF" w:rsidRPr="00FC1A75" w:rsidRDefault="000137FF" w:rsidP="000137FF">
      <w:pPr>
        <w:spacing w:line="240" w:lineRule="auto"/>
        <w:ind w:left="0" w:right="-1" w:firstLine="567"/>
        <w:jc w:val="both"/>
        <w:rPr>
          <w:rFonts w:ascii="Times New Roman" w:hAnsi="Times New Roman"/>
          <w:i w:val="0"/>
          <w:sz w:val="24"/>
        </w:rPr>
      </w:pPr>
      <w:r w:rsidRPr="00FC1A75">
        <w:rPr>
          <w:rFonts w:ascii="Times New Roman" w:hAnsi="Times New Roman"/>
          <w:i w:val="0"/>
          <w:sz w:val="24"/>
        </w:rPr>
        <w:t xml:space="preserve">2. Исходные данные, выданные </w:t>
      </w:r>
      <w:r w:rsidR="00FB0DF5" w:rsidRPr="00FC1A75">
        <w:rPr>
          <w:rFonts w:ascii="Times New Roman" w:hAnsi="Times New Roman"/>
          <w:i w:val="0"/>
          <w:sz w:val="24"/>
        </w:rPr>
        <w:t>МКУ «Управление по делам администрации Нефтеюганского района»</w:t>
      </w:r>
      <w:r w:rsidRPr="00FC1A75">
        <w:rPr>
          <w:rFonts w:ascii="Times New Roman" w:hAnsi="Times New Roman"/>
          <w:i w:val="0"/>
          <w:sz w:val="24"/>
        </w:rPr>
        <w:t>, в т.ч. техническое задание.</w:t>
      </w:r>
    </w:p>
    <w:p w:rsidR="000137FF" w:rsidRPr="00FC1A75" w:rsidRDefault="000137FF" w:rsidP="000137FF">
      <w:pPr>
        <w:spacing w:line="240" w:lineRule="auto"/>
        <w:ind w:left="0" w:right="-1" w:firstLine="567"/>
        <w:jc w:val="both"/>
        <w:rPr>
          <w:rFonts w:ascii="Times New Roman" w:hAnsi="Times New Roman"/>
          <w:i w:val="0"/>
          <w:sz w:val="24"/>
        </w:rPr>
      </w:pPr>
      <w:r w:rsidRPr="00FC1A75">
        <w:rPr>
          <w:rFonts w:ascii="Times New Roman" w:hAnsi="Times New Roman"/>
          <w:i w:val="0"/>
          <w:sz w:val="24"/>
        </w:rPr>
        <w:t>3. Границы соседних землевладений, отводов участков под все виды использования сформированы на основании кадастрового плана территории (выписка из государственного кадастра недвижимости), предоставленного филиалом федерального государственного бюджетного учреждения «Федеральная кадастровая палата Федеральной службы государственной регистрации, кадастра и картографии» по Ханты-Мансийскому округу – Югре.</w:t>
      </w:r>
      <w:bookmarkEnd w:id="16"/>
    </w:p>
    <w:bookmarkEnd w:id="13"/>
    <w:bookmarkEnd w:id="17"/>
    <w:p w:rsidR="00F43B29" w:rsidRPr="00FC1A75" w:rsidRDefault="00F43B29" w:rsidP="00F43B29">
      <w:pPr>
        <w:spacing w:line="240" w:lineRule="auto"/>
        <w:ind w:left="0" w:right="0" w:firstLine="567"/>
        <w:jc w:val="both"/>
        <w:rPr>
          <w:rFonts w:ascii="Times New Roman" w:hAnsi="Times New Roman"/>
          <w:i w:val="0"/>
          <w:sz w:val="24"/>
        </w:rPr>
      </w:pPr>
    </w:p>
    <w:p w:rsidR="009E0818" w:rsidRPr="00FC1A75" w:rsidRDefault="009E0818" w:rsidP="0023719A">
      <w:pPr>
        <w:suppressAutoHyphens/>
        <w:spacing w:line="240" w:lineRule="auto"/>
        <w:ind w:left="0" w:right="0" w:firstLine="567"/>
        <w:jc w:val="center"/>
        <w:rPr>
          <w:rFonts w:ascii="Times New Roman" w:hAnsi="Times New Roman"/>
          <w:b/>
          <w:i w:val="0"/>
          <w:iCs/>
          <w:sz w:val="24"/>
          <w:lang w:eastAsia="ar-SA"/>
        </w:rPr>
      </w:pPr>
      <w:bookmarkStart w:id="20" w:name="_Toc311663613"/>
      <w:bookmarkStart w:id="21" w:name="_Toc311751892"/>
      <w:bookmarkStart w:id="22" w:name="_Toc311752708"/>
      <w:r w:rsidRPr="00FC1A75">
        <w:rPr>
          <w:rFonts w:ascii="Times New Roman" w:hAnsi="Times New Roman"/>
          <w:b/>
          <w:i w:val="0"/>
          <w:iCs/>
          <w:sz w:val="24"/>
          <w:lang w:eastAsia="ar-SA"/>
        </w:rPr>
        <w:t>Общая часть</w:t>
      </w:r>
      <w:bookmarkEnd w:id="20"/>
      <w:bookmarkEnd w:id="21"/>
      <w:bookmarkEnd w:id="22"/>
    </w:p>
    <w:p w:rsidR="009E0818" w:rsidRPr="00FC1A75" w:rsidRDefault="009E0818" w:rsidP="0023719A">
      <w:pPr>
        <w:spacing w:line="240" w:lineRule="auto"/>
        <w:ind w:left="0" w:right="0" w:firstLine="567"/>
        <w:jc w:val="both"/>
        <w:rPr>
          <w:i w:val="0"/>
          <w:sz w:val="24"/>
        </w:rPr>
      </w:pPr>
    </w:p>
    <w:p w:rsidR="00A177FA" w:rsidRPr="00FC1A75" w:rsidRDefault="00A177FA" w:rsidP="00A177FA">
      <w:pPr>
        <w:spacing w:line="240" w:lineRule="auto"/>
        <w:ind w:left="0" w:right="-1" w:firstLine="567"/>
        <w:jc w:val="both"/>
        <w:rPr>
          <w:rFonts w:ascii="Times New Roman" w:hAnsi="Times New Roman"/>
          <w:i w:val="0"/>
          <w:sz w:val="24"/>
        </w:rPr>
      </w:pPr>
      <w:r w:rsidRPr="00FC1A75">
        <w:rPr>
          <w:rFonts w:ascii="Times New Roman" w:hAnsi="Times New Roman"/>
          <w:i w:val="0"/>
          <w:sz w:val="24"/>
        </w:rPr>
        <w:t xml:space="preserve">В составе </w:t>
      </w:r>
      <w:r w:rsidR="00C11483" w:rsidRPr="00FC1A75">
        <w:rPr>
          <w:rFonts w:ascii="Times New Roman" w:hAnsi="Times New Roman"/>
          <w:i w:val="0"/>
          <w:sz w:val="24"/>
        </w:rPr>
        <w:t>схемы территориального планирования муниципального района</w:t>
      </w:r>
      <w:r w:rsidRPr="00FC1A75">
        <w:rPr>
          <w:rFonts w:ascii="Times New Roman" w:hAnsi="Times New Roman"/>
          <w:i w:val="0"/>
          <w:sz w:val="24"/>
        </w:rPr>
        <w:t xml:space="preserve"> выполнены следующие основные виды работ:</w:t>
      </w:r>
    </w:p>
    <w:p w:rsidR="00A177FA" w:rsidRPr="00FC1A75" w:rsidRDefault="00A177FA" w:rsidP="00A177FA">
      <w:pPr>
        <w:spacing w:line="240" w:lineRule="auto"/>
        <w:ind w:left="0" w:right="-1" w:firstLine="567"/>
        <w:jc w:val="both"/>
        <w:rPr>
          <w:rFonts w:ascii="Times New Roman" w:hAnsi="Times New Roman"/>
          <w:i w:val="0"/>
          <w:sz w:val="24"/>
        </w:rPr>
      </w:pPr>
      <w:r w:rsidRPr="00FC1A75">
        <w:rPr>
          <w:rFonts w:ascii="Times New Roman" w:hAnsi="Times New Roman"/>
          <w:i w:val="0"/>
          <w:sz w:val="24"/>
        </w:rPr>
        <w:t xml:space="preserve">1. Содержание и структура текстовой и графической частей приведены в соответствие с действующим федеральным и </w:t>
      </w:r>
      <w:r w:rsidR="005F791A" w:rsidRPr="00FC1A75">
        <w:rPr>
          <w:rFonts w:ascii="Times New Roman" w:hAnsi="Times New Roman"/>
          <w:i w:val="0"/>
          <w:sz w:val="24"/>
        </w:rPr>
        <w:t>региональным</w:t>
      </w:r>
      <w:r w:rsidRPr="00FC1A75">
        <w:rPr>
          <w:rFonts w:ascii="Times New Roman" w:hAnsi="Times New Roman"/>
          <w:i w:val="0"/>
          <w:sz w:val="24"/>
        </w:rPr>
        <w:t xml:space="preserve"> законодательством в сфере градостроительства. Разработаны 2 тома текстовых материалов – Положение о территориальном планировании и Пояснительная записка в составе материалов по обоснованию, перечень карт в соответствии с Градостроительным кодексом РФ от 29.12.2004 № 190-ФЗ;</w:t>
      </w:r>
    </w:p>
    <w:p w:rsidR="00D73939" w:rsidRPr="00FC1A75" w:rsidRDefault="00A177FA" w:rsidP="00A177FA">
      <w:pPr>
        <w:pStyle w:val="3f9"/>
        <w:spacing w:after="0"/>
        <w:ind w:left="23" w:right="40" w:firstLine="544"/>
        <w:rPr>
          <w:sz w:val="24"/>
          <w:szCs w:val="24"/>
        </w:rPr>
      </w:pPr>
      <w:r w:rsidRPr="00FC1A75">
        <w:rPr>
          <w:sz w:val="24"/>
          <w:szCs w:val="24"/>
        </w:rPr>
        <w:t xml:space="preserve">2. Содержание и структура графических материалов приведены в соответствие с </w:t>
      </w:r>
      <w:r w:rsidR="00D73939" w:rsidRPr="00FC1A75">
        <w:rPr>
          <w:sz w:val="24"/>
          <w:szCs w:val="24"/>
        </w:rPr>
        <w:t xml:space="preserve">Приказом Министерства экономического развития РФ от 9.01.2018 </w:t>
      </w:r>
      <w:r w:rsidR="00FB0DF5" w:rsidRPr="00FC1A75">
        <w:rPr>
          <w:sz w:val="24"/>
          <w:szCs w:val="24"/>
        </w:rPr>
        <w:t>№</w:t>
      </w:r>
      <w:r w:rsidR="00D73939" w:rsidRPr="00FC1A75">
        <w:rPr>
          <w:sz w:val="24"/>
          <w:szCs w:val="24"/>
        </w:rPr>
        <w:t xml:space="preserve">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 </w:t>
      </w:r>
      <w:r w:rsidR="00FB0DF5" w:rsidRPr="00FC1A75">
        <w:rPr>
          <w:sz w:val="24"/>
          <w:szCs w:val="24"/>
        </w:rPr>
        <w:t>№</w:t>
      </w:r>
      <w:r w:rsidR="00D73939" w:rsidRPr="00FC1A75">
        <w:rPr>
          <w:sz w:val="24"/>
          <w:szCs w:val="24"/>
        </w:rPr>
        <w:t xml:space="preserve"> 793»;</w:t>
      </w:r>
    </w:p>
    <w:p w:rsidR="00A177FA" w:rsidRPr="00FC1A75" w:rsidRDefault="00DC7DEF" w:rsidP="00A177FA">
      <w:pPr>
        <w:spacing w:line="240" w:lineRule="auto"/>
        <w:ind w:left="0" w:right="-1" w:firstLine="567"/>
        <w:jc w:val="both"/>
        <w:rPr>
          <w:rFonts w:ascii="Times New Roman" w:hAnsi="Times New Roman"/>
          <w:i w:val="0"/>
          <w:sz w:val="24"/>
        </w:rPr>
      </w:pPr>
      <w:r w:rsidRPr="00FC1A75">
        <w:rPr>
          <w:rFonts w:ascii="Times New Roman" w:hAnsi="Times New Roman"/>
          <w:i w:val="0"/>
          <w:sz w:val="24"/>
        </w:rPr>
        <w:t>3</w:t>
      </w:r>
      <w:r w:rsidR="00A177FA" w:rsidRPr="00FC1A75">
        <w:rPr>
          <w:rFonts w:ascii="Times New Roman" w:hAnsi="Times New Roman"/>
          <w:i w:val="0"/>
          <w:sz w:val="24"/>
        </w:rPr>
        <w:t xml:space="preserve">. Границы функциональных зон, в целях более эффективного использования земельных участков в связи с изменившимися экономическими условиями. Границы всех функциональных зон подверглись корректировке в целях более оптимального зонирования территорий, формирования </w:t>
      </w:r>
      <w:r w:rsidRPr="00FC1A75">
        <w:rPr>
          <w:rFonts w:ascii="Times New Roman" w:hAnsi="Times New Roman"/>
          <w:i w:val="0"/>
          <w:sz w:val="24"/>
        </w:rPr>
        <w:t>промышленных зон</w:t>
      </w:r>
      <w:r w:rsidR="00A177FA" w:rsidRPr="00FC1A75">
        <w:rPr>
          <w:rFonts w:ascii="Times New Roman" w:hAnsi="Times New Roman"/>
          <w:i w:val="0"/>
          <w:sz w:val="24"/>
        </w:rPr>
        <w:t xml:space="preserve"> для новой застройки, исключения </w:t>
      </w:r>
      <w:r w:rsidR="00A177FA" w:rsidRPr="00FC1A75">
        <w:rPr>
          <w:rFonts w:ascii="Times New Roman" w:hAnsi="Times New Roman"/>
          <w:i w:val="0"/>
          <w:sz w:val="24"/>
        </w:rPr>
        <w:lastRenderedPageBreak/>
        <w:t>пересечений с существующими участками, поставленными на учет. Существующее зонирование преимущественно сохраняется</w:t>
      </w:r>
      <w:r w:rsidRPr="00FC1A75">
        <w:rPr>
          <w:rFonts w:ascii="Times New Roman" w:hAnsi="Times New Roman"/>
          <w:i w:val="0"/>
          <w:sz w:val="24"/>
        </w:rPr>
        <w:t>;</w:t>
      </w:r>
    </w:p>
    <w:p w:rsidR="00A177FA" w:rsidRPr="00FC1A75" w:rsidRDefault="00DC7DEF" w:rsidP="00A177FA">
      <w:pPr>
        <w:spacing w:line="240" w:lineRule="auto"/>
        <w:ind w:left="0" w:right="-1" w:firstLine="567"/>
        <w:jc w:val="both"/>
        <w:rPr>
          <w:rFonts w:ascii="Times New Roman" w:hAnsi="Times New Roman"/>
          <w:i w:val="0"/>
          <w:sz w:val="24"/>
        </w:rPr>
      </w:pPr>
      <w:r w:rsidRPr="00FC1A75">
        <w:rPr>
          <w:rFonts w:ascii="Times New Roman" w:hAnsi="Times New Roman"/>
          <w:i w:val="0"/>
          <w:sz w:val="24"/>
        </w:rPr>
        <w:t>4</w:t>
      </w:r>
      <w:r w:rsidR="00A177FA" w:rsidRPr="00FC1A75">
        <w:rPr>
          <w:rFonts w:ascii="Times New Roman" w:hAnsi="Times New Roman"/>
          <w:i w:val="0"/>
          <w:sz w:val="24"/>
        </w:rPr>
        <w:t>. Объекты федерального, регионального и местного значения приведены в соответствие с утвержденными документами территориального планирования и программами развития. Подробная информация содержится в гл.</w:t>
      </w:r>
      <w:r w:rsidR="00AD79A8" w:rsidRPr="00FC1A75">
        <w:rPr>
          <w:rFonts w:ascii="Times New Roman" w:hAnsi="Times New Roman"/>
          <w:i w:val="0"/>
          <w:sz w:val="24"/>
        </w:rPr>
        <w:t>2</w:t>
      </w:r>
      <w:r w:rsidR="00A177FA" w:rsidRPr="00FC1A75">
        <w:rPr>
          <w:rFonts w:ascii="Times New Roman" w:hAnsi="Times New Roman"/>
          <w:i w:val="0"/>
          <w:sz w:val="24"/>
        </w:rPr>
        <w:t xml:space="preserve">, 4 </w:t>
      </w:r>
      <w:r w:rsidR="00AD79A8" w:rsidRPr="00FC1A75">
        <w:rPr>
          <w:rFonts w:ascii="Times New Roman" w:hAnsi="Times New Roman"/>
          <w:i w:val="0"/>
          <w:sz w:val="24"/>
        </w:rPr>
        <w:t>А-75.957-18 СТП.ПЗ</w:t>
      </w:r>
      <w:r w:rsidR="00A177FA" w:rsidRPr="00FC1A75">
        <w:rPr>
          <w:rFonts w:ascii="Times New Roman" w:hAnsi="Times New Roman"/>
          <w:i w:val="0"/>
          <w:sz w:val="24"/>
        </w:rPr>
        <w:t xml:space="preserve">, п.2.2 </w:t>
      </w:r>
      <w:r w:rsidR="005F791A" w:rsidRPr="00FC1A75">
        <w:rPr>
          <w:rFonts w:ascii="Times New Roman" w:hAnsi="Times New Roman"/>
          <w:i w:val="0"/>
          <w:sz w:val="24"/>
        </w:rPr>
        <w:t>А-75.957-18 СТП</w:t>
      </w:r>
      <w:r w:rsidR="00A177FA" w:rsidRPr="00FC1A75">
        <w:rPr>
          <w:rFonts w:ascii="Times New Roman" w:hAnsi="Times New Roman"/>
          <w:i w:val="0"/>
          <w:sz w:val="24"/>
        </w:rPr>
        <w:t>.ПТП;</w:t>
      </w:r>
    </w:p>
    <w:p w:rsidR="00A177FA" w:rsidRPr="00FC1A75" w:rsidRDefault="00DC7DEF" w:rsidP="00A177FA">
      <w:pPr>
        <w:spacing w:line="240" w:lineRule="auto"/>
        <w:ind w:left="0" w:right="-1" w:firstLine="567"/>
        <w:jc w:val="both"/>
        <w:rPr>
          <w:rFonts w:ascii="Times New Roman" w:hAnsi="Times New Roman"/>
          <w:i w:val="0"/>
          <w:sz w:val="24"/>
        </w:rPr>
      </w:pPr>
      <w:r w:rsidRPr="00FC1A75">
        <w:rPr>
          <w:rFonts w:ascii="Times New Roman" w:hAnsi="Times New Roman"/>
          <w:i w:val="0"/>
          <w:sz w:val="24"/>
        </w:rPr>
        <w:t>5</w:t>
      </w:r>
      <w:r w:rsidR="00A177FA" w:rsidRPr="00FC1A75">
        <w:rPr>
          <w:rFonts w:ascii="Times New Roman" w:hAnsi="Times New Roman"/>
          <w:i w:val="0"/>
          <w:sz w:val="24"/>
        </w:rPr>
        <w:t xml:space="preserve">. Ограничения использования территорий. Подробная информация содержится в п.2.3 </w:t>
      </w:r>
      <w:r w:rsidR="00AD79A8" w:rsidRPr="00FC1A75">
        <w:rPr>
          <w:rFonts w:ascii="Times New Roman" w:hAnsi="Times New Roman"/>
          <w:i w:val="0"/>
          <w:sz w:val="24"/>
        </w:rPr>
        <w:t>А-75.957-18 СТП.ПЗ</w:t>
      </w:r>
      <w:r w:rsidR="00A177FA" w:rsidRPr="00FC1A75">
        <w:rPr>
          <w:rFonts w:ascii="Times New Roman" w:hAnsi="Times New Roman"/>
          <w:i w:val="0"/>
          <w:sz w:val="24"/>
        </w:rPr>
        <w:t xml:space="preserve">, п.1.2 </w:t>
      </w:r>
      <w:r w:rsidR="00AD79A8" w:rsidRPr="00FC1A75">
        <w:rPr>
          <w:rFonts w:ascii="Times New Roman" w:hAnsi="Times New Roman"/>
          <w:i w:val="0"/>
          <w:sz w:val="24"/>
        </w:rPr>
        <w:t>А-75.957-18 СТП.</w:t>
      </w:r>
      <w:r w:rsidR="00A177FA" w:rsidRPr="00FC1A75">
        <w:rPr>
          <w:rFonts w:ascii="Times New Roman" w:hAnsi="Times New Roman"/>
          <w:i w:val="0"/>
          <w:sz w:val="24"/>
        </w:rPr>
        <w:t>ПТП;</w:t>
      </w:r>
    </w:p>
    <w:p w:rsidR="00A177FA" w:rsidRPr="00FC1A75" w:rsidRDefault="00DC7DEF" w:rsidP="00A177FA">
      <w:pPr>
        <w:spacing w:line="240" w:lineRule="auto"/>
        <w:ind w:left="0" w:right="-1" w:firstLine="567"/>
        <w:jc w:val="both"/>
        <w:rPr>
          <w:rFonts w:ascii="Times New Roman" w:hAnsi="Times New Roman"/>
          <w:i w:val="0"/>
          <w:sz w:val="24"/>
        </w:rPr>
      </w:pPr>
      <w:r w:rsidRPr="00FC1A75">
        <w:rPr>
          <w:rFonts w:ascii="Times New Roman" w:hAnsi="Times New Roman"/>
          <w:i w:val="0"/>
          <w:sz w:val="24"/>
        </w:rPr>
        <w:t>6</w:t>
      </w:r>
      <w:r w:rsidR="00A177FA" w:rsidRPr="00FC1A75">
        <w:rPr>
          <w:rFonts w:ascii="Times New Roman" w:hAnsi="Times New Roman"/>
          <w:i w:val="0"/>
          <w:sz w:val="24"/>
        </w:rPr>
        <w:t xml:space="preserve">. Мероприятия по охране окружающей среды. Подробная информация содержится в п.3.10 </w:t>
      </w:r>
      <w:r w:rsidR="00AD79A8" w:rsidRPr="00FC1A75">
        <w:rPr>
          <w:rFonts w:ascii="Times New Roman" w:hAnsi="Times New Roman"/>
          <w:i w:val="0"/>
          <w:sz w:val="24"/>
        </w:rPr>
        <w:t>А-75.957-18 СТП.ПЗ;</w:t>
      </w:r>
    </w:p>
    <w:p w:rsidR="00A177FA" w:rsidRPr="00FC1A75" w:rsidRDefault="00DC7DEF" w:rsidP="00A177FA">
      <w:pPr>
        <w:spacing w:line="240" w:lineRule="auto"/>
        <w:ind w:left="0" w:right="-1" w:firstLine="567"/>
        <w:jc w:val="both"/>
        <w:rPr>
          <w:rFonts w:ascii="Times New Roman" w:hAnsi="Times New Roman"/>
          <w:i w:val="0"/>
          <w:sz w:val="24"/>
        </w:rPr>
      </w:pPr>
      <w:r w:rsidRPr="00FC1A75">
        <w:rPr>
          <w:rFonts w:ascii="Times New Roman" w:hAnsi="Times New Roman"/>
          <w:i w:val="0"/>
          <w:sz w:val="24"/>
        </w:rPr>
        <w:t>7</w:t>
      </w:r>
      <w:r w:rsidR="00A177FA" w:rsidRPr="00FC1A75">
        <w:rPr>
          <w:rFonts w:ascii="Times New Roman" w:hAnsi="Times New Roman"/>
          <w:i w:val="0"/>
          <w:sz w:val="24"/>
        </w:rPr>
        <w:t xml:space="preserve">. Защита от чрезвычайных ситуаций природного и техногенного характера. Подробная информация содержится в гл.6 </w:t>
      </w:r>
      <w:r w:rsidR="003158F5" w:rsidRPr="00FC1A75">
        <w:rPr>
          <w:rFonts w:ascii="Times New Roman" w:hAnsi="Times New Roman"/>
          <w:i w:val="0"/>
          <w:sz w:val="24"/>
        </w:rPr>
        <w:t>А-</w:t>
      </w:r>
      <w:r w:rsidR="00AD79A8" w:rsidRPr="00FC1A75">
        <w:rPr>
          <w:rFonts w:ascii="Times New Roman" w:hAnsi="Times New Roman"/>
          <w:i w:val="0"/>
          <w:sz w:val="24"/>
        </w:rPr>
        <w:t>75</w:t>
      </w:r>
      <w:r w:rsidR="003158F5" w:rsidRPr="00FC1A75">
        <w:rPr>
          <w:rFonts w:ascii="Times New Roman" w:hAnsi="Times New Roman"/>
          <w:i w:val="0"/>
          <w:sz w:val="24"/>
        </w:rPr>
        <w:t>.</w:t>
      </w:r>
      <w:r w:rsidR="00AD79A8" w:rsidRPr="00FC1A75">
        <w:rPr>
          <w:rFonts w:ascii="Times New Roman" w:hAnsi="Times New Roman"/>
          <w:i w:val="0"/>
          <w:sz w:val="24"/>
        </w:rPr>
        <w:t>957</w:t>
      </w:r>
      <w:r w:rsidR="003158F5" w:rsidRPr="00FC1A75">
        <w:rPr>
          <w:rFonts w:ascii="Times New Roman" w:hAnsi="Times New Roman"/>
          <w:i w:val="0"/>
          <w:sz w:val="24"/>
        </w:rPr>
        <w:t xml:space="preserve">-18 </w:t>
      </w:r>
      <w:r w:rsidR="00AD79A8" w:rsidRPr="00FC1A75">
        <w:rPr>
          <w:rFonts w:ascii="Times New Roman" w:hAnsi="Times New Roman"/>
          <w:i w:val="0"/>
          <w:sz w:val="24"/>
        </w:rPr>
        <w:t>СТП</w:t>
      </w:r>
      <w:r w:rsidR="00A177FA" w:rsidRPr="00FC1A75">
        <w:rPr>
          <w:rFonts w:ascii="Times New Roman" w:hAnsi="Times New Roman"/>
          <w:i w:val="0"/>
          <w:sz w:val="24"/>
        </w:rPr>
        <w:t>.ПЗ.</w:t>
      </w:r>
    </w:p>
    <w:p w:rsidR="00A177FA" w:rsidRPr="00FC1A75" w:rsidRDefault="00A177FA" w:rsidP="00A177FA">
      <w:pPr>
        <w:spacing w:line="240" w:lineRule="auto"/>
        <w:ind w:left="0" w:right="0" w:firstLine="567"/>
        <w:jc w:val="both"/>
        <w:rPr>
          <w:rFonts w:ascii="Times New Roman" w:hAnsi="Times New Roman"/>
          <w:i w:val="0"/>
          <w:sz w:val="24"/>
        </w:rPr>
      </w:pPr>
      <w:r w:rsidRPr="00FC1A75">
        <w:rPr>
          <w:rFonts w:ascii="Times New Roman" w:hAnsi="Times New Roman"/>
          <w:i w:val="0"/>
          <w:sz w:val="24"/>
        </w:rPr>
        <w:t xml:space="preserve">В соответствии со статьей </w:t>
      </w:r>
      <w:r w:rsidR="00562EAD" w:rsidRPr="00FC1A75">
        <w:rPr>
          <w:rFonts w:ascii="Times New Roman" w:hAnsi="Times New Roman"/>
          <w:i w:val="0"/>
          <w:sz w:val="24"/>
        </w:rPr>
        <w:t>19</w:t>
      </w:r>
      <w:r w:rsidRPr="00FC1A75">
        <w:rPr>
          <w:rFonts w:ascii="Times New Roman" w:hAnsi="Times New Roman"/>
          <w:i w:val="0"/>
          <w:sz w:val="24"/>
        </w:rPr>
        <w:t xml:space="preserve"> Градостроительного кодекса РФ </w:t>
      </w:r>
      <w:r w:rsidR="00562EAD" w:rsidRPr="00FC1A75">
        <w:rPr>
          <w:rFonts w:ascii="Times New Roman" w:hAnsi="Times New Roman"/>
          <w:i w:val="0"/>
          <w:sz w:val="24"/>
        </w:rPr>
        <w:t xml:space="preserve">схема территориального планирования муниципального района </w:t>
      </w:r>
      <w:r w:rsidRPr="00FC1A75">
        <w:rPr>
          <w:rFonts w:ascii="Times New Roman" w:hAnsi="Times New Roman"/>
          <w:i w:val="0"/>
          <w:sz w:val="24"/>
        </w:rPr>
        <w:t>содержит:</w:t>
      </w:r>
    </w:p>
    <w:p w:rsidR="00A177FA" w:rsidRPr="00FC1A75" w:rsidRDefault="00A177FA" w:rsidP="00A177FA">
      <w:pPr>
        <w:spacing w:line="240" w:lineRule="auto"/>
        <w:ind w:left="0" w:right="0" w:firstLine="567"/>
        <w:jc w:val="both"/>
        <w:rPr>
          <w:rFonts w:ascii="Times New Roman" w:hAnsi="Times New Roman"/>
          <w:i w:val="0"/>
          <w:sz w:val="24"/>
        </w:rPr>
      </w:pPr>
      <w:r w:rsidRPr="00FC1A75">
        <w:rPr>
          <w:rFonts w:ascii="Times New Roman" w:hAnsi="Times New Roman"/>
          <w:i w:val="0"/>
          <w:sz w:val="24"/>
        </w:rPr>
        <w:t>1) положение о территориальном планировании;</w:t>
      </w:r>
    </w:p>
    <w:p w:rsidR="00A177FA" w:rsidRPr="00FC1A75" w:rsidRDefault="00A177FA" w:rsidP="00A177FA">
      <w:pPr>
        <w:spacing w:line="240" w:lineRule="auto"/>
        <w:ind w:left="0" w:right="0" w:firstLine="567"/>
        <w:jc w:val="both"/>
        <w:rPr>
          <w:rFonts w:ascii="Times New Roman" w:hAnsi="Times New Roman"/>
          <w:i w:val="0"/>
          <w:sz w:val="24"/>
        </w:rPr>
      </w:pPr>
      <w:r w:rsidRPr="00FC1A75">
        <w:rPr>
          <w:rFonts w:ascii="Times New Roman" w:hAnsi="Times New Roman"/>
          <w:i w:val="0"/>
          <w:sz w:val="24"/>
        </w:rPr>
        <w:t xml:space="preserve">2) карту планируемого размещения объектов местного значения </w:t>
      </w:r>
      <w:r w:rsidR="00562EAD" w:rsidRPr="00FC1A75">
        <w:rPr>
          <w:rFonts w:ascii="Times New Roman" w:hAnsi="Times New Roman"/>
          <w:i w:val="0"/>
          <w:sz w:val="24"/>
        </w:rPr>
        <w:t>муниципального района</w:t>
      </w:r>
      <w:r w:rsidRPr="00FC1A75">
        <w:rPr>
          <w:rFonts w:ascii="Times New Roman" w:hAnsi="Times New Roman"/>
          <w:i w:val="0"/>
          <w:sz w:val="24"/>
        </w:rPr>
        <w:t>;</w:t>
      </w:r>
    </w:p>
    <w:p w:rsidR="00A177FA" w:rsidRPr="00FC1A75" w:rsidRDefault="00A177FA" w:rsidP="00A177FA">
      <w:pPr>
        <w:spacing w:line="240" w:lineRule="auto"/>
        <w:ind w:left="0" w:right="0" w:firstLine="567"/>
        <w:jc w:val="both"/>
        <w:rPr>
          <w:rFonts w:ascii="Times New Roman" w:hAnsi="Times New Roman"/>
          <w:i w:val="0"/>
          <w:sz w:val="24"/>
        </w:rPr>
      </w:pPr>
      <w:r w:rsidRPr="00FC1A75">
        <w:rPr>
          <w:rFonts w:ascii="Times New Roman" w:hAnsi="Times New Roman"/>
          <w:i w:val="0"/>
          <w:sz w:val="24"/>
        </w:rPr>
        <w:t xml:space="preserve">3) карту границ населенных пунктов (в том числе границ образуемых населенных пунктов), </w:t>
      </w:r>
      <w:r w:rsidR="00562EAD" w:rsidRPr="00FC1A75">
        <w:rPr>
          <w:rFonts w:ascii="Times New Roman" w:hAnsi="Times New Roman"/>
          <w:i w:val="0"/>
          <w:sz w:val="24"/>
        </w:rPr>
        <w:t>расположенных на межселенных территориях</w:t>
      </w:r>
      <w:r w:rsidRPr="00FC1A75">
        <w:rPr>
          <w:rFonts w:ascii="Times New Roman" w:hAnsi="Times New Roman"/>
          <w:i w:val="0"/>
          <w:sz w:val="24"/>
        </w:rPr>
        <w:t>;</w:t>
      </w:r>
    </w:p>
    <w:p w:rsidR="00A177FA" w:rsidRPr="00FC1A75" w:rsidRDefault="00A177FA" w:rsidP="00A177FA">
      <w:pPr>
        <w:spacing w:line="240" w:lineRule="auto"/>
        <w:ind w:left="0" w:right="0" w:firstLine="567"/>
        <w:jc w:val="both"/>
        <w:rPr>
          <w:rFonts w:ascii="Times New Roman" w:hAnsi="Times New Roman"/>
          <w:i w:val="0"/>
          <w:sz w:val="24"/>
        </w:rPr>
      </w:pPr>
      <w:r w:rsidRPr="00FC1A75">
        <w:rPr>
          <w:rFonts w:ascii="Times New Roman" w:hAnsi="Times New Roman"/>
          <w:i w:val="0"/>
          <w:sz w:val="24"/>
        </w:rPr>
        <w:t>4) карту функциональных зон</w:t>
      </w:r>
      <w:r w:rsidR="00562EAD" w:rsidRPr="00FC1A75">
        <w:rPr>
          <w:rFonts w:ascii="Times New Roman" w:hAnsi="Times New Roman"/>
          <w:i w:val="0"/>
          <w:sz w:val="24"/>
        </w:rPr>
        <w:t>, установленных на межселенных территориях, в случае, если на межселенных территориях планируется размещение объектов федерального значения, объектов регионального значения, объектов местного значения (за исключением линейных объектов).</w:t>
      </w:r>
    </w:p>
    <w:p w:rsidR="00A177FA" w:rsidRPr="00FC1A75" w:rsidRDefault="00A177FA" w:rsidP="00A177FA">
      <w:pPr>
        <w:spacing w:line="240" w:lineRule="auto"/>
        <w:ind w:left="0" w:right="0" w:firstLine="567"/>
        <w:jc w:val="both"/>
        <w:rPr>
          <w:rFonts w:ascii="Times New Roman" w:hAnsi="Times New Roman"/>
          <w:i w:val="0"/>
          <w:sz w:val="24"/>
        </w:rPr>
      </w:pPr>
      <w:r w:rsidRPr="00FC1A75">
        <w:rPr>
          <w:rFonts w:ascii="Times New Roman" w:hAnsi="Times New Roman"/>
          <w:i w:val="0"/>
          <w:sz w:val="24"/>
        </w:rPr>
        <w:t xml:space="preserve">Положение о территориальном планировании, содержащееся в </w:t>
      </w:r>
      <w:r w:rsidR="00562EAD" w:rsidRPr="00FC1A75">
        <w:rPr>
          <w:rFonts w:ascii="Times New Roman" w:hAnsi="Times New Roman"/>
          <w:i w:val="0"/>
          <w:sz w:val="24"/>
        </w:rPr>
        <w:t>схеме территориального планирования муниципального района</w:t>
      </w:r>
      <w:r w:rsidRPr="00FC1A75">
        <w:rPr>
          <w:rFonts w:ascii="Times New Roman" w:hAnsi="Times New Roman"/>
          <w:i w:val="0"/>
          <w:sz w:val="24"/>
        </w:rPr>
        <w:t>, включает в себя:</w:t>
      </w:r>
    </w:p>
    <w:p w:rsidR="00A177FA" w:rsidRPr="00FC1A75" w:rsidRDefault="00A177FA" w:rsidP="00A177FA">
      <w:pPr>
        <w:spacing w:line="240" w:lineRule="auto"/>
        <w:ind w:left="0" w:right="0" w:firstLine="567"/>
        <w:jc w:val="both"/>
        <w:rPr>
          <w:rFonts w:ascii="Times New Roman" w:hAnsi="Times New Roman"/>
          <w:i w:val="0"/>
          <w:sz w:val="24"/>
        </w:rPr>
      </w:pPr>
      <w:r w:rsidRPr="00FC1A75">
        <w:rPr>
          <w:rFonts w:ascii="Times New Roman" w:hAnsi="Times New Roman"/>
          <w:i w:val="0"/>
          <w:sz w:val="24"/>
        </w:rPr>
        <w:t xml:space="preserve">1) сведения о видах, назначении и наименованиях планируемых для размещения объектов местного значения </w:t>
      </w:r>
      <w:r w:rsidR="00D638D7" w:rsidRPr="00FC1A75">
        <w:rPr>
          <w:rFonts w:ascii="Times New Roman" w:hAnsi="Times New Roman"/>
          <w:i w:val="0"/>
          <w:sz w:val="24"/>
        </w:rPr>
        <w:t>муниципального района</w:t>
      </w:r>
      <w:r w:rsidRPr="00FC1A75">
        <w:rPr>
          <w:rFonts w:ascii="Times New Roman" w:hAnsi="Times New Roman"/>
          <w:i w:val="0"/>
          <w:sz w:val="24"/>
        </w:rPr>
        <w:t>, их основные характеристики, их местоположение (</w:t>
      </w:r>
      <w:r w:rsidR="00D638D7" w:rsidRPr="00FC1A75">
        <w:rPr>
          <w:rFonts w:ascii="Times New Roman" w:hAnsi="Times New Roman"/>
          <w:i w:val="0"/>
          <w:sz w:val="24"/>
        </w:rPr>
        <w:t>указываются наименования поселения, межселенной территории, населенного пункта</w:t>
      </w:r>
      <w:r w:rsidRPr="00FC1A75">
        <w:rPr>
          <w:rFonts w:ascii="Times New Roman" w:hAnsi="Times New Roman"/>
          <w:i w:val="0"/>
          <w:sz w:val="24"/>
        </w:rPr>
        <w:t>),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p>
    <w:p w:rsidR="00A177FA" w:rsidRPr="00FC1A75" w:rsidRDefault="00A177FA" w:rsidP="00A177FA">
      <w:pPr>
        <w:spacing w:line="240" w:lineRule="auto"/>
        <w:ind w:left="0" w:right="0" w:firstLine="567"/>
        <w:jc w:val="both"/>
        <w:rPr>
          <w:rFonts w:ascii="Times New Roman" w:hAnsi="Times New Roman"/>
          <w:i w:val="0"/>
          <w:sz w:val="24"/>
        </w:rPr>
      </w:pPr>
      <w:r w:rsidRPr="00FC1A75">
        <w:rPr>
          <w:rFonts w:ascii="Times New Roman" w:hAnsi="Times New Roman"/>
          <w:i w:val="0"/>
          <w:sz w:val="24"/>
        </w:rPr>
        <w:t xml:space="preserve">2) параметры функциональных зон, </w:t>
      </w:r>
      <w:r w:rsidR="006207F7" w:rsidRPr="00FC1A75">
        <w:rPr>
          <w:rFonts w:ascii="Times New Roman" w:hAnsi="Times New Roman"/>
          <w:i w:val="0"/>
          <w:sz w:val="24"/>
        </w:rPr>
        <w:t xml:space="preserve">установленных на межселенных территориях, в случае, если на межселенных территориях планируется размещение объектов федерального значения, объектов регионального значения, объектов местного значения (за исключением линейных объектов), </w:t>
      </w:r>
      <w:r w:rsidRPr="00FC1A75">
        <w:rPr>
          <w:rFonts w:ascii="Times New Roman" w:hAnsi="Times New Roman"/>
          <w:i w:val="0"/>
          <w:sz w:val="24"/>
        </w:rPr>
        <w:t xml:space="preserve">а также сведения о планируемых для размещения в </w:t>
      </w:r>
      <w:r w:rsidR="00C22433" w:rsidRPr="00FC1A75">
        <w:rPr>
          <w:rFonts w:ascii="Times New Roman" w:hAnsi="Times New Roman"/>
          <w:i w:val="0"/>
          <w:sz w:val="24"/>
        </w:rPr>
        <w:t>указанных зонах</w:t>
      </w:r>
      <w:r w:rsidRPr="00FC1A75">
        <w:rPr>
          <w:rFonts w:ascii="Times New Roman" w:hAnsi="Times New Roman"/>
          <w:i w:val="0"/>
          <w:sz w:val="24"/>
        </w:rPr>
        <w:t xml:space="preserve"> объектах федерального значения, объектах регионального значения, объектах местного значения</w:t>
      </w:r>
      <w:r w:rsidR="00C22433" w:rsidRPr="00FC1A75">
        <w:rPr>
          <w:rFonts w:ascii="Times New Roman" w:hAnsi="Times New Roman"/>
          <w:i w:val="0"/>
          <w:sz w:val="24"/>
        </w:rPr>
        <w:t>.</w:t>
      </w:r>
    </w:p>
    <w:p w:rsidR="00A177FA" w:rsidRPr="00FC1A75" w:rsidRDefault="00A177FA" w:rsidP="00A177FA">
      <w:pPr>
        <w:spacing w:line="240" w:lineRule="auto"/>
        <w:ind w:left="0" w:right="0" w:firstLine="567"/>
        <w:jc w:val="both"/>
        <w:rPr>
          <w:rFonts w:ascii="Times New Roman" w:hAnsi="Times New Roman"/>
          <w:i w:val="0"/>
          <w:sz w:val="24"/>
        </w:rPr>
      </w:pPr>
      <w:r w:rsidRPr="00FC1A75">
        <w:rPr>
          <w:rFonts w:ascii="Times New Roman" w:hAnsi="Times New Roman"/>
          <w:i w:val="0"/>
          <w:sz w:val="24"/>
        </w:rPr>
        <w:t>На картах соответственно отображаются:</w:t>
      </w:r>
    </w:p>
    <w:p w:rsidR="00A177FA" w:rsidRPr="00FC1A75" w:rsidRDefault="00A177FA" w:rsidP="00A177FA">
      <w:pPr>
        <w:spacing w:line="240" w:lineRule="auto"/>
        <w:ind w:left="0" w:right="0" w:firstLine="567"/>
        <w:jc w:val="both"/>
        <w:rPr>
          <w:rFonts w:ascii="Times New Roman" w:hAnsi="Times New Roman"/>
          <w:i w:val="0"/>
          <w:sz w:val="24"/>
        </w:rPr>
      </w:pPr>
      <w:r w:rsidRPr="00FC1A75">
        <w:rPr>
          <w:rFonts w:ascii="Times New Roman" w:hAnsi="Times New Roman"/>
          <w:i w:val="0"/>
          <w:sz w:val="24"/>
        </w:rPr>
        <w:t xml:space="preserve">1) планируемые для размещения объекты местного значения </w:t>
      </w:r>
      <w:r w:rsidR="00C22433" w:rsidRPr="00FC1A75">
        <w:rPr>
          <w:rFonts w:ascii="Times New Roman" w:hAnsi="Times New Roman"/>
          <w:i w:val="0"/>
          <w:sz w:val="24"/>
        </w:rPr>
        <w:t>муниципального района</w:t>
      </w:r>
      <w:r w:rsidRPr="00FC1A75">
        <w:rPr>
          <w:rFonts w:ascii="Times New Roman" w:hAnsi="Times New Roman"/>
          <w:i w:val="0"/>
          <w:sz w:val="24"/>
        </w:rPr>
        <w:t>, относящиеся к следующим областям:</w:t>
      </w:r>
    </w:p>
    <w:p w:rsidR="00A177FA" w:rsidRPr="00FC1A75" w:rsidRDefault="00A177FA" w:rsidP="00A177FA">
      <w:pPr>
        <w:spacing w:line="240" w:lineRule="auto"/>
        <w:ind w:left="0" w:right="0" w:firstLine="567"/>
        <w:jc w:val="both"/>
        <w:rPr>
          <w:rFonts w:ascii="Times New Roman" w:hAnsi="Times New Roman"/>
          <w:i w:val="0"/>
          <w:sz w:val="24"/>
        </w:rPr>
      </w:pPr>
      <w:r w:rsidRPr="00FC1A75">
        <w:rPr>
          <w:rFonts w:ascii="Times New Roman" w:hAnsi="Times New Roman"/>
          <w:i w:val="0"/>
          <w:sz w:val="24"/>
        </w:rPr>
        <w:t xml:space="preserve">а) </w:t>
      </w:r>
      <w:r w:rsidR="00C22433" w:rsidRPr="00FC1A75">
        <w:rPr>
          <w:rFonts w:ascii="Times New Roman" w:hAnsi="Times New Roman"/>
          <w:i w:val="0"/>
          <w:sz w:val="24"/>
        </w:rPr>
        <w:t>электро- и газоснабжение поселений</w:t>
      </w:r>
      <w:r w:rsidRPr="00FC1A75">
        <w:rPr>
          <w:rFonts w:ascii="Times New Roman" w:hAnsi="Times New Roman"/>
          <w:i w:val="0"/>
          <w:sz w:val="24"/>
        </w:rPr>
        <w:t>;</w:t>
      </w:r>
    </w:p>
    <w:p w:rsidR="00A177FA" w:rsidRPr="00FC1A75" w:rsidRDefault="00A177FA" w:rsidP="00A177FA">
      <w:pPr>
        <w:spacing w:line="240" w:lineRule="auto"/>
        <w:ind w:left="0" w:right="0" w:firstLine="567"/>
        <w:jc w:val="both"/>
        <w:rPr>
          <w:rFonts w:ascii="Times New Roman" w:hAnsi="Times New Roman"/>
          <w:i w:val="0"/>
          <w:sz w:val="24"/>
        </w:rPr>
      </w:pPr>
      <w:r w:rsidRPr="00FC1A75">
        <w:rPr>
          <w:rFonts w:ascii="Times New Roman" w:hAnsi="Times New Roman"/>
          <w:i w:val="0"/>
          <w:sz w:val="24"/>
        </w:rPr>
        <w:t>б) автомобильные дороги местного значения</w:t>
      </w:r>
      <w:r w:rsidR="00C22433" w:rsidRPr="00FC1A75">
        <w:rPr>
          <w:rFonts w:ascii="Times New Roman" w:hAnsi="Times New Roman"/>
          <w:i w:val="0"/>
          <w:sz w:val="24"/>
        </w:rPr>
        <w:t xml:space="preserve"> вне границ населенных пунктов в границах муниципального района</w:t>
      </w:r>
      <w:r w:rsidRPr="00FC1A75">
        <w:rPr>
          <w:rFonts w:ascii="Times New Roman" w:hAnsi="Times New Roman"/>
          <w:i w:val="0"/>
          <w:sz w:val="24"/>
        </w:rPr>
        <w:t>;</w:t>
      </w:r>
    </w:p>
    <w:p w:rsidR="00C22433" w:rsidRPr="00FC1A75" w:rsidRDefault="00C22433" w:rsidP="00C22433">
      <w:pPr>
        <w:spacing w:line="240" w:lineRule="auto"/>
        <w:ind w:left="0" w:right="0" w:firstLine="567"/>
        <w:jc w:val="both"/>
        <w:rPr>
          <w:rFonts w:ascii="Times New Roman" w:hAnsi="Times New Roman"/>
          <w:i w:val="0"/>
          <w:sz w:val="24"/>
        </w:rPr>
      </w:pPr>
      <w:r w:rsidRPr="00FC1A75">
        <w:rPr>
          <w:rFonts w:ascii="Times New Roman" w:hAnsi="Times New Roman"/>
          <w:i w:val="0"/>
          <w:sz w:val="24"/>
        </w:rPr>
        <w:t>в) образование;</w:t>
      </w:r>
    </w:p>
    <w:p w:rsidR="00C22433" w:rsidRPr="00FC1A75" w:rsidRDefault="00C22433" w:rsidP="00C22433">
      <w:pPr>
        <w:spacing w:line="240" w:lineRule="auto"/>
        <w:ind w:left="0" w:right="0" w:firstLine="567"/>
        <w:jc w:val="both"/>
        <w:rPr>
          <w:rFonts w:ascii="Times New Roman" w:hAnsi="Times New Roman"/>
          <w:i w:val="0"/>
          <w:sz w:val="24"/>
        </w:rPr>
      </w:pPr>
      <w:r w:rsidRPr="00FC1A75">
        <w:rPr>
          <w:rFonts w:ascii="Times New Roman" w:hAnsi="Times New Roman"/>
          <w:i w:val="0"/>
          <w:sz w:val="24"/>
        </w:rPr>
        <w:t>г) здравоохранение;</w:t>
      </w:r>
    </w:p>
    <w:p w:rsidR="00C22433" w:rsidRPr="00FC1A75" w:rsidRDefault="00C22433" w:rsidP="00C22433">
      <w:pPr>
        <w:spacing w:line="240" w:lineRule="auto"/>
        <w:ind w:left="0" w:right="0" w:firstLine="567"/>
        <w:jc w:val="both"/>
        <w:rPr>
          <w:rFonts w:ascii="Times New Roman" w:hAnsi="Times New Roman"/>
          <w:i w:val="0"/>
          <w:sz w:val="24"/>
        </w:rPr>
      </w:pPr>
      <w:r w:rsidRPr="00FC1A75">
        <w:rPr>
          <w:rFonts w:ascii="Times New Roman" w:hAnsi="Times New Roman"/>
          <w:i w:val="0"/>
          <w:sz w:val="24"/>
        </w:rPr>
        <w:t>д) физическая культура и массовый спорт;</w:t>
      </w:r>
    </w:p>
    <w:p w:rsidR="00C22433" w:rsidRPr="00FC1A75" w:rsidRDefault="00C22433" w:rsidP="00C22433">
      <w:pPr>
        <w:spacing w:line="240" w:lineRule="auto"/>
        <w:ind w:left="0" w:right="0" w:firstLine="567"/>
        <w:jc w:val="both"/>
        <w:rPr>
          <w:rFonts w:ascii="Times New Roman" w:hAnsi="Times New Roman"/>
          <w:i w:val="0"/>
          <w:sz w:val="24"/>
        </w:rPr>
      </w:pPr>
      <w:r w:rsidRPr="00FC1A75">
        <w:rPr>
          <w:rFonts w:ascii="Times New Roman" w:hAnsi="Times New Roman"/>
          <w:i w:val="0"/>
          <w:sz w:val="24"/>
        </w:rPr>
        <w:t>е) обработка, утилизация, обезвреживание, размещение твердых коммунальных отходов;</w:t>
      </w:r>
    </w:p>
    <w:p w:rsidR="003869A0" w:rsidRPr="00FC1A75" w:rsidRDefault="00C22433" w:rsidP="00C22433">
      <w:pPr>
        <w:spacing w:line="240" w:lineRule="auto"/>
        <w:ind w:left="0" w:right="0" w:firstLine="567"/>
        <w:jc w:val="both"/>
        <w:rPr>
          <w:rFonts w:ascii="Times New Roman" w:hAnsi="Times New Roman"/>
          <w:i w:val="0"/>
          <w:sz w:val="24"/>
        </w:rPr>
      </w:pPr>
      <w:r w:rsidRPr="00FC1A75">
        <w:rPr>
          <w:rFonts w:ascii="Times New Roman" w:hAnsi="Times New Roman"/>
          <w:i w:val="0"/>
          <w:sz w:val="24"/>
        </w:rPr>
        <w:t>ж) иные области в связи с решением вопросов местного значения муниципального района;</w:t>
      </w:r>
    </w:p>
    <w:p w:rsidR="00A177FA" w:rsidRPr="00FC1A75" w:rsidRDefault="00A177FA" w:rsidP="00A177FA">
      <w:pPr>
        <w:spacing w:line="240" w:lineRule="auto"/>
        <w:ind w:left="0" w:right="0" w:firstLine="567"/>
        <w:jc w:val="both"/>
        <w:rPr>
          <w:rFonts w:ascii="Times New Roman" w:hAnsi="Times New Roman"/>
          <w:i w:val="0"/>
          <w:sz w:val="24"/>
        </w:rPr>
      </w:pPr>
      <w:r w:rsidRPr="00FC1A75">
        <w:rPr>
          <w:rFonts w:ascii="Times New Roman" w:hAnsi="Times New Roman"/>
          <w:i w:val="0"/>
          <w:sz w:val="24"/>
        </w:rPr>
        <w:t xml:space="preserve">2) границы населенных пунктов (в том числе границы образуемых населенных пунктов), </w:t>
      </w:r>
      <w:r w:rsidR="003869A0" w:rsidRPr="00FC1A75">
        <w:rPr>
          <w:rFonts w:ascii="Times New Roman" w:hAnsi="Times New Roman"/>
          <w:i w:val="0"/>
          <w:sz w:val="24"/>
        </w:rPr>
        <w:t>расположенных на межселенных территориях</w:t>
      </w:r>
      <w:r w:rsidRPr="00FC1A75">
        <w:rPr>
          <w:rFonts w:ascii="Times New Roman" w:hAnsi="Times New Roman"/>
          <w:i w:val="0"/>
          <w:sz w:val="24"/>
        </w:rPr>
        <w:t>;</w:t>
      </w:r>
    </w:p>
    <w:p w:rsidR="00A177FA" w:rsidRPr="00FC1A75" w:rsidRDefault="00A177FA" w:rsidP="00A177FA">
      <w:pPr>
        <w:spacing w:line="240" w:lineRule="auto"/>
        <w:ind w:left="0" w:right="0" w:firstLine="567"/>
        <w:jc w:val="both"/>
        <w:rPr>
          <w:rFonts w:ascii="Times New Roman" w:hAnsi="Times New Roman"/>
          <w:i w:val="0"/>
          <w:sz w:val="24"/>
        </w:rPr>
      </w:pPr>
      <w:r w:rsidRPr="00FC1A75">
        <w:rPr>
          <w:rFonts w:ascii="Times New Roman" w:hAnsi="Times New Roman"/>
          <w:i w:val="0"/>
          <w:sz w:val="24"/>
        </w:rPr>
        <w:t>3) границы и описание функциональных зон</w:t>
      </w:r>
      <w:r w:rsidR="003869A0" w:rsidRPr="00FC1A75">
        <w:rPr>
          <w:rFonts w:ascii="Times New Roman" w:hAnsi="Times New Roman"/>
          <w:i w:val="0"/>
          <w:sz w:val="24"/>
        </w:rPr>
        <w:t xml:space="preserve">, </w:t>
      </w:r>
      <w:r w:rsidRPr="00FC1A75">
        <w:rPr>
          <w:rFonts w:ascii="Times New Roman" w:hAnsi="Times New Roman"/>
          <w:i w:val="0"/>
          <w:sz w:val="24"/>
        </w:rPr>
        <w:t xml:space="preserve"> </w:t>
      </w:r>
      <w:r w:rsidR="002B32FD" w:rsidRPr="00FC1A75">
        <w:rPr>
          <w:rFonts w:ascii="Times New Roman" w:hAnsi="Times New Roman"/>
          <w:i w:val="0"/>
          <w:sz w:val="24"/>
        </w:rPr>
        <w:t xml:space="preserve">установленных на межселенных территориях, </w:t>
      </w:r>
      <w:r w:rsidRPr="00FC1A75">
        <w:rPr>
          <w:rFonts w:ascii="Times New Roman" w:hAnsi="Times New Roman"/>
          <w:i w:val="0"/>
          <w:sz w:val="24"/>
        </w:rPr>
        <w:t xml:space="preserve">с указанием планируемых для размещения в </w:t>
      </w:r>
      <w:r w:rsidR="009F543E" w:rsidRPr="00FC1A75">
        <w:rPr>
          <w:rFonts w:ascii="Times New Roman" w:hAnsi="Times New Roman"/>
          <w:i w:val="0"/>
          <w:sz w:val="24"/>
        </w:rPr>
        <w:t>этих зонах</w:t>
      </w:r>
      <w:r w:rsidRPr="00FC1A75">
        <w:rPr>
          <w:rFonts w:ascii="Times New Roman" w:hAnsi="Times New Roman"/>
          <w:i w:val="0"/>
          <w:sz w:val="24"/>
        </w:rPr>
        <w:t xml:space="preserve"> объектов федерального </w:t>
      </w:r>
      <w:r w:rsidRPr="00FC1A75">
        <w:rPr>
          <w:rFonts w:ascii="Times New Roman" w:hAnsi="Times New Roman"/>
          <w:i w:val="0"/>
          <w:sz w:val="24"/>
        </w:rPr>
        <w:lastRenderedPageBreak/>
        <w:t xml:space="preserve">значения, объектов регионального значения, объектов местного значения (за исключением линейных объектов) и </w:t>
      </w:r>
      <w:r w:rsidR="009F543E" w:rsidRPr="00FC1A75">
        <w:rPr>
          <w:rFonts w:ascii="Times New Roman" w:hAnsi="Times New Roman"/>
          <w:i w:val="0"/>
          <w:sz w:val="24"/>
        </w:rPr>
        <w:t xml:space="preserve">(или) </w:t>
      </w:r>
      <w:r w:rsidRPr="00FC1A75">
        <w:rPr>
          <w:rFonts w:ascii="Times New Roman" w:hAnsi="Times New Roman"/>
          <w:i w:val="0"/>
          <w:sz w:val="24"/>
        </w:rPr>
        <w:t>местоположения линейных объектов федерального значения, линейных объектов регионального значения, линейных объектов местного значения.</w:t>
      </w:r>
    </w:p>
    <w:p w:rsidR="0033039D" w:rsidRPr="00FC1A75" w:rsidRDefault="0033039D" w:rsidP="003158F5">
      <w:pPr>
        <w:pStyle w:val="-2"/>
        <w:spacing w:before="0"/>
        <w:ind w:left="0" w:right="0" w:firstLine="567"/>
        <w:jc w:val="center"/>
        <w:rPr>
          <w:iCs/>
          <w:sz w:val="24"/>
        </w:rPr>
      </w:pPr>
    </w:p>
    <w:p w:rsidR="009E0818" w:rsidRPr="00FC1A75" w:rsidRDefault="009E0818" w:rsidP="0023719A">
      <w:pPr>
        <w:suppressAutoHyphens/>
        <w:spacing w:line="240" w:lineRule="auto"/>
        <w:ind w:left="0" w:right="0" w:firstLine="567"/>
        <w:jc w:val="center"/>
        <w:rPr>
          <w:rFonts w:ascii="Times New Roman" w:hAnsi="Times New Roman"/>
          <w:b/>
          <w:i w:val="0"/>
          <w:iCs/>
          <w:sz w:val="24"/>
          <w:lang w:eastAsia="ar-SA"/>
        </w:rPr>
      </w:pPr>
      <w:r w:rsidRPr="00FC1A75">
        <w:rPr>
          <w:rFonts w:ascii="Times New Roman" w:hAnsi="Times New Roman"/>
          <w:b/>
          <w:i w:val="0"/>
          <w:iCs/>
          <w:sz w:val="24"/>
          <w:lang w:eastAsia="ar-SA"/>
        </w:rPr>
        <w:t>Расчетные сроки проекта</w:t>
      </w:r>
    </w:p>
    <w:p w:rsidR="00320277" w:rsidRPr="00FC1A75" w:rsidRDefault="00320277" w:rsidP="0023719A">
      <w:pPr>
        <w:pStyle w:val="-2"/>
        <w:spacing w:before="0"/>
        <w:ind w:left="0" w:right="0" w:firstLine="567"/>
        <w:jc w:val="center"/>
        <w:rPr>
          <w:sz w:val="24"/>
          <w:szCs w:val="24"/>
        </w:rPr>
      </w:pPr>
    </w:p>
    <w:p w:rsidR="006863B9" w:rsidRPr="00FC1A75" w:rsidRDefault="006863B9" w:rsidP="006863B9">
      <w:pPr>
        <w:spacing w:line="240" w:lineRule="auto"/>
        <w:ind w:left="0" w:right="0" w:firstLine="567"/>
        <w:jc w:val="both"/>
        <w:rPr>
          <w:rFonts w:ascii="Times New Roman" w:hAnsi="Times New Roman"/>
          <w:i w:val="0"/>
          <w:sz w:val="24"/>
        </w:rPr>
      </w:pPr>
      <w:bookmarkStart w:id="23" w:name="_Toc311663616"/>
      <w:bookmarkStart w:id="24" w:name="_Toc311751895"/>
      <w:bookmarkStart w:id="25" w:name="_Toc311752711"/>
      <w:r w:rsidRPr="00FC1A75">
        <w:rPr>
          <w:rFonts w:ascii="Times New Roman" w:hAnsi="Times New Roman"/>
          <w:i w:val="0"/>
          <w:sz w:val="24"/>
        </w:rPr>
        <w:t xml:space="preserve">Проектом определено развитие муниципального образования до 2038 года (расчетный срок </w:t>
      </w:r>
      <w:r w:rsidR="009F543E" w:rsidRPr="00FC1A75">
        <w:rPr>
          <w:rFonts w:ascii="Times New Roman" w:hAnsi="Times New Roman"/>
          <w:i w:val="0"/>
          <w:sz w:val="24"/>
        </w:rPr>
        <w:t>СТП</w:t>
      </w:r>
      <w:r w:rsidRPr="00FC1A75">
        <w:rPr>
          <w:rFonts w:ascii="Times New Roman" w:hAnsi="Times New Roman"/>
          <w:i w:val="0"/>
          <w:sz w:val="24"/>
        </w:rPr>
        <w:t xml:space="preserve"> - 20 лет), с выделением мероприятий, подлежащих первоочередной реализации - до 20</w:t>
      </w:r>
      <w:r w:rsidR="00D36DC6" w:rsidRPr="00FC1A75">
        <w:rPr>
          <w:rFonts w:ascii="Times New Roman" w:hAnsi="Times New Roman"/>
          <w:i w:val="0"/>
          <w:sz w:val="24"/>
        </w:rPr>
        <w:t>30</w:t>
      </w:r>
      <w:r w:rsidRPr="00FC1A75">
        <w:rPr>
          <w:rFonts w:ascii="Times New Roman" w:hAnsi="Times New Roman"/>
          <w:i w:val="0"/>
          <w:sz w:val="24"/>
        </w:rPr>
        <w:t xml:space="preserve"> года (1 очередь - 1</w:t>
      </w:r>
      <w:r w:rsidR="00D36DC6" w:rsidRPr="00FC1A75">
        <w:rPr>
          <w:rFonts w:ascii="Times New Roman" w:hAnsi="Times New Roman"/>
          <w:i w:val="0"/>
          <w:sz w:val="24"/>
        </w:rPr>
        <w:t>2</w:t>
      </w:r>
      <w:r w:rsidRPr="00FC1A75">
        <w:rPr>
          <w:rFonts w:ascii="Times New Roman" w:hAnsi="Times New Roman"/>
          <w:i w:val="0"/>
          <w:sz w:val="24"/>
        </w:rPr>
        <w:t xml:space="preserve"> лет). Исходный год - 2018г.</w:t>
      </w:r>
    </w:p>
    <w:p w:rsidR="001E732E" w:rsidRPr="00FC1A75" w:rsidRDefault="00A37DB6" w:rsidP="001E732E">
      <w:pPr>
        <w:pStyle w:val="13"/>
        <w:ind w:firstLine="567"/>
        <w:jc w:val="center"/>
        <w:rPr>
          <w:rFonts w:ascii="Times New Roman" w:hAnsi="Times New Roman"/>
          <w:sz w:val="24"/>
          <w:szCs w:val="24"/>
        </w:rPr>
      </w:pPr>
      <w:bookmarkStart w:id="26" w:name="_Toc6308425"/>
      <w:r w:rsidRPr="00FC1A75">
        <w:rPr>
          <w:rFonts w:ascii="Times New Roman" w:hAnsi="Times New Roman"/>
          <w:sz w:val="24"/>
          <w:szCs w:val="24"/>
        </w:rPr>
        <w:t>1</w:t>
      </w:r>
      <w:r w:rsidR="00891351" w:rsidRPr="00FC1A75">
        <w:rPr>
          <w:rFonts w:ascii="Times New Roman" w:hAnsi="Times New Roman"/>
          <w:sz w:val="24"/>
          <w:szCs w:val="24"/>
        </w:rPr>
        <w:t xml:space="preserve">. </w:t>
      </w:r>
      <w:bookmarkEnd w:id="23"/>
      <w:bookmarkEnd w:id="24"/>
      <w:bookmarkEnd w:id="25"/>
      <w:r w:rsidR="001E732E" w:rsidRPr="00FC1A75">
        <w:rPr>
          <w:rFonts w:ascii="Times New Roman" w:hAnsi="Times New Roman"/>
          <w:sz w:val="24"/>
          <w:szCs w:val="24"/>
        </w:rPr>
        <w:t xml:space="preserve">СВЕДЕНИЯ О ВИДАХ, НАЗНАЧЕНИИ И НАИМЕНОВАНИЯХ ПЛАНИРУЕМЫХ ДЛЯ РАЗМЕЩЕНИЯ ОБЪЕКТОВ МЕСТНОГО ЗНАЧЕНИЯ </w:t>
      </w:r>
      <w:r w:rsidR="009F543E" w:rsidRPr="00FC1A75">
        <w:rPr>
          <w:rFonts w:ascii="Times New Roman" w:hAnsi="Times New Roman"/>
          <w:sz w:val="24"/>
          <w:szCs w:val="24"/>
        </w:rPr>
        <w:t>МУНИЦИПАЛЬНОГО РАЙОНА</w:t>
      </w:r>
      <w:r w:rsidR="001E732E" w:rsidRPr="00FC1A75">
        <w:rPr>
          <w:rFonts w:ascii="Times New Roman" w:hAnsi="Times New Roman"/>
          <w:sz w:val="24"/>
          <w:szCs w:val="24"/>
        </w:rPr>
        <w:t>, ИХ ОСНОВНЫЕ ХАРАКТЕРИСТИКИ, ИХ МЕСТОПОЛОЖЕНИЕ</w:t>
      </w:r>
      <w:r w:rsidR="00FE30A3" w:rsidRPr="00FC1A75">
        <w:rPr>
          <w:rFonts w:ascii="Times New Roman" w:hAnsi="Times New Roman"/>
          <w:sz w:val="24"/>
          <w:szCs w:val="24"/>
        </w:rPr>
        <w:t xml:space="preserve">, </w:t>
      </w:r>
      <w:r w:rsidR="001E732E" w:rsidRPr="00FC1A75">
        <w:rPr>
          <w:rFonts w:ascii="Times New Roman" w:hAnsi="Times New Roman"/>
          <w:sz w:val="24"/>
          <w:szCs w:val="24"/>
        </w:rPr>
        <w:t>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w:t>
      </w:r>
      <w:bookmarkEnd w:id="26"/>
    </w:p>
    <w:p w:rsidR="00B2133F" w:rsidRPr="00FC1A75" w:rsidRDefault="00B2133F" w:rsidP="00B2133F">
      <w:pPr>
        <w:spacing w:line="240" w:lineRule="auto"/>
        <w:ind w:left="0" w:right="0" w:firstLine="567"/>
        <w:jc w:val="both"/>
        <w:rPr>
          <w:rFonts w:ascii="Times New Roman" w:hAnsi="Times New Roman"/>
          <w:i w:val="0"/>
          <w:sz w:val="24"/>
        </w:rPr>
      </w:pPr>
      <w:bookmarkStart w:id="27" w:name="_Toc311752721"/>
    </w:p>
    <w:p w:rsidR="00FF2F32" w:rsidRPr="00FC1A75" w:rsidRDefault="00A37DB6" w:rsidP="0023719A">
      <w:pPr>
        <w:pStyle w:val="20"/>
        <w:tabs>
          <w:tab w:val="left" w:pos="9639"/>
        </w:tabs>
        <w:spacing w:line="240" w:lineRule="auto"/>
        <w:ind w:left="0" w:right="0" w:firstLine="567"/>
        <w:rPr>
          <w:rFonts w:ascii="Times New Roman" w:hAnsi="Times New Roman" w:cs="Times New Roman"/>
          <w:i w:val="0"/>
          <w:sz w:val="24"/>
          <w:szCs w:val="24"/>
        </w:rPr>
      </w:pPr>
      <w:bookmarkStart w:id="28" w:name="_Toc6308426"/>
      <w:r w:rsidRPr="00FC1A75">
        <w:rPr>
          <w:rFonts w:ascii="Times New Roman" w:hAnsi="Times New Roman" w:cs="Times New Roman"/>
          <w:i w:val="0"/>
          <w:sz w:val="24"/>
          <w:szCs w:val="24"/>
        </w:rPr>
        <w:t>1</w:t>
      </w:r>
      <w:r w:rsidR="00FF2F32" w:rsidRPr="00FC1A75">
        <w:rPr>
          <w:rFonts w:ascii="Times New Roman" w:hAnsi="Times New Roman" w:cs="Times New Roman"/>
          <w:i w:val="0"/>
          <w:sz w:val="24"/>
          <w:szCs w:val="24"/>
        </w:rPr>
        <w:t>.</w:t>
      </w:r>
      <w:r w:rsidR="0098783C" w:rsidRPr="00FC1A75">
        <w:rPr>
          <w:rFonts w:ascii="Times New Roman" w:hAnsi="Times New Roman" w:cs="Times New Roman"/>
          <w:i w:val="0"/>
          <w:sz w:val="24"/>
          <w:szCs w:val="24"/>
        </w:rPr>
        <w:t>1</w:t>
      </w:r>
      <w:r w:rsidR="00FF2F32" w:rsidRPr="00FC1A75">
        <w:rPr>
          <w:rFonts w:ascii="Times New Roman" w:hAnsi="Times New Roman" w:cs="Times New Roman"/>
          <w:i w:val="0"/>
          <w:sz w:val="24"/>
          <w:szCs w:val="24"/>
        </w:rPr>
        <w:t xml:space="preserve"> </w:t>
      </w:r>
      <w:bookmarkEnd w:id="27"/>
      <w:r w:rsidR="00A60EAC" w:rsidRPr="00FC1A75">
        <w:rPr>
          <w:rFonts w:ascii="Times New Roman" w:hAnsi="Times New Roman" w:cs="Times New Roman"/>
          <w:i w:val="0"/>
          <w:sz w:val="24"/>
          <w:szCs w:val="24"/>
        </w:rPr>
        <w:t xml:space="preserve">Сведения о видах, назначении и наименованиях планируемых для размещения объектов местного значения </w:t>
      </w:r>
      <w:r w:rsidR="00C23933" w:rsidRPr="00FC1A75">
        <w:rPr>
          <w:rFonts w:ascii="Times New Roman" w:hAnsi="Times New Roman" w:cs="Times New Roman"/>
          <w:i w:val="0"/>
          <w:sz w:val="24"/>
          <w:szCs w:val="24"/>
        </w:rPr>
        <w:t>муниципального района</w:t>
      </w:r>
      <w:r w:rsidR="00A60EAC" w:rsidRPr="00FC1A75">
        <w:rPr>
          <w:rFonts w:ascii="Times New Roman" w:hAnsi="Times New Roman" w:cs="Times New Roman"/>
          <w:i w:val="0"/>
          <w:sz w:val="24"/>
          <w:szCs w:val="24"/>
        </w:rPr>
        <w:t>, их основные характеристики, их местоположение</w:t>
      </w:r>
      <w:bookmarkEnd w:id="28"/>
    </w:p>
    <w:p w:rsidR="00695647" w:rsidRPr="00FC1A75" w:rsidRDefault="00695647" w:rsidP="00695647">
      <w:pPr>
        <w:spacing w:line="240" w:lineRule="auto"/>
        <w:ind w:left="0" w:right="0" w:firstLine="567"/>
        <w:jc w:val="both"/>
        <w:rPr>
          <w:rFonts w:ascii="Times New Roman" w:hAnsi="Times New Roman"/>
          <w:i w:val="0"/>
          <w:sz w:val="24"/>
        </w:rPr>
      </w:pPr>
    </w:p>
    <w:p w:rsidR="001E4FC1" w:rsidRPr="00FC1A75" w:rsidRDefault="00C23933" w:rsidP="00695647">
      <w:pPr>
        <w:spacing w:line="240" w:lineRule="auto"/>
        <w:ind w:left="0" w:right="0" w:firstLine="567"/>
        <w:jc w:val="both"/>
        <w:rPr>
          <w:rFonts w:ascii="Times New Roman" w:hAnsi="Times New Roman"/>
          <w:i w:val="0"/>
          <w:strike/>
          <w:sz w:val="24"/>
        </w:rPr>
      </w:pPr>
      <w:r w:rsidRPr="00FC1A75">
        <w:rPr>
          <w:rFonts w:ascii="Times New Roman" w:hAnsi="Times New Roman"/>
          <w:i w:val="0"/>
          <w:sz w:val="24"/>
        </w:rPr>
        <w:t>Проектом предусмотрено размещение объектов местного значения в области электроснабжения, газоснабжения, автомобильных дорог, образования, здравоохранения, физической культуры и массового спорта, утилизации и переработки бытовых и промышленных отходов, а также обеспечения связью, теплоснабжени</w:t>
      </w:r>
      <w:r w:rsidR="005F791A" w:rsidRPr="00FC1A75">
        <w:rPr>
          <w:rFonts w:ascii="Times New Roman" w:hAnsi="Times New Roman"/>
          <w:i w:val="0"/>
          <w:sz w:val="24"/>
        </w:rPr>
        <w:t>ем</w:t>
      </w:r>
      <w:r w:rsidRPr="00FC1A75">
        <w:rPr>
          <w:rFonts w:ascii="Times New Roman" w:hAnsi="Times New Roman"/>
          <w:i w:val="0"/>
          <w:sz w:val="24"/>
        </w:rPr>
        <w:t>, водоснабжени</w:t>
      </w:r>
      <w:r w:rsidR="005F791A" w:rsidRPr="00FC1A75">
        <w:rPr>
          <w:rFonts w:ascii="Times New Roman" w:hAnsi="Times New Roman"/>
          <w:i w:val="0"/>
          <w:sz w:val="24"/>
        </w:rPr>
        <w:t>ем</w:t>
      </w:r>
      <w:r w:rsidRPr="00FC1A75">
        <w:rPr>
          <w:rFonts w:ascii="Times New Roman" w:hAnsi="Times New Roman"/>
          <w:i w:val="0"/>
          <w:sz w:val="24"/>
        </w:rPr>
        <w:t>, водоотведени</w:t>
      </w:r>
      <w:r w:rsidR="005F791A" w:rsidRPr="00FC1A75">
        <w:rPr>
          <w:rFonts w:ascii="Times New Roman" w:hAnsi="Times New Roman"/>
          <w:i w:val="0"/>
          <w:sz w:val="24"/>
        </w:rPr>
        <w:t>ем</w:t>
      </w:r>
      <w:r w:rsidRPr="00FC1A75">
        <w:rPr>
          <w:rFonts w:ascii="Times New Roman" w:hAnsi="Times New Roman"/>
          <w:i w:val="0"/>
          <w:sz w:val="24"/>
        </w:rPr>
        <w:t xml:space="preserve">, </w:t>
      </w:r>
      <w:r w:rsidR="005E326B" w:rsidRPr="00FC1A75">
        <w:rPr>
          <w:rFonts w:ascii="Times New Roman" w:hAnsi="Times New Roman"/>
          <w:i w:val="0"/>
          <w:sz w:val="24"/>
        </w:rPr>
        <w:t xml:space="preserve">объектами </w:t>
      </w:r>
      <w:r w:rsidRPr="00FC1A75">
        <w:rPr>
          <w:rFonts w:ascii="Times New Roman" w:hAnsi="Times New Roman"/>
          <w:i w:val="0"/>
          <w:sz w:val="24"/>
        </w:rPr>
        <w:t>сельского хозяйства, промышленного производства, коммунально-бытовых услуг, туризма, социального обеспечения, объектами культуры.</w:t>
      </w:r>
    </w:p>
    <w:p w:rsidR="00802513" w:rsidRPr="00FC1A75" w:rsidRDefault="00802513" w:rsidP="00A528AC">
      <w:pPr>
        <w:spacing w:line="240" w:lineRule="auto"/>
        <w:ind w:left="0" w:right="0" w:firstLine="567"/>
        <w:jc w:val="both"/>
        <w:rPr>
          <w:rFonts w:ascii="Times New Roman" w:hAnsi="Times New Roman"/>
          <w:i w:val="0"/>
          <w:sz w:val="24"/>
        </w:rPr>
        <w:sectPr w:rsidR="00802513" w:rsidRPr="00FC1A75" w:rsidSect="00F43B29">
          <w:footerReference w:type="even" r:id="rId11"/>
          <w:footerReference w:type="first" r:id="rId12"/>
          <w:pgSz w:w="11906" w:h="16838" w:code="9"/>
          <w:pgMar w:top="567" w:right="849" w:bottom="1077" w:left="1418" w:header="425" w:footer="369" w:gutter="0"/>
          <w:cols w:space="708"/>
          <w:docGrid w:linePitch="381"/>
        </w:sectPr>
      </w:pPr>
    </w:p>
    <w:p w:rsidR="000360EF" w:rsidRPr="00FC1A75" w:rsidRDefault="000360EF" w:rsidP="000360EF">
      <w:pPr>
        <w:autoSpaceDE w:val="0"/>
        <w:autoSpaceDN w:val="0"/>
        <w:adjustRightInd w:val="0"/>
        <w:spacing w:line="240" w:lineRule="auto"/>
        <w:ind w:left="0" w:right="282" w:firstLine="0"/>
        <w:jc w:val="right"/>
        <w:rPr>
          <w:rFonts w:ascii="Times New Roman" w:hAnsi="Times New Roman"/>
          <w:i w:val="0"/>
          <w:sz w:val="20"/>
          <w:szCs w:val="20"/>
        </w:rPr>
      </w:pPr>
      <w:r w:rsidRPr="00FC1A75">
        <w:rPr>
          <w:rFonts w:ascii="Times New Roman" w:hAnsi="Times New Roman"/>
          <w:i w:val="0"/>
          <w:sz w:val="20"/>
          <w:szCs w:val="20"/>
        </w:rPr>
        <w:lastRenderedPageBreak/>
        <w:t xml:space="preserve">Таблица </w:t>
      </w:r>
      <w:r w:rsidR="00426B95" w:rsidRPr="00FC1A75">
        <w:rPr>
          <w:rFonts w:ascii="Times New Roman" w:hAnsi="Times New Roman"/>
          <w:i w:val="0"/>
          <w:sz w:val="20"/>
          <w:szCs w:val="20"/>
        </w:rPr>
        <w:t>1</w:t>
      </w:r>
    </w:p>
    <w:p w:rsidR="000360EF" w:rsidRPr="00FC1A75" w:rsidRDefault="000360EF" w:rsidP="000360EF">
      <w:pPr>
        <w:spacing w:line="240" w:lineRule="auto"/>
        <w:ind w:left="0" w:firstLine="0"/>
        <w:jc w:val="center"/>
        <w:rPr>
          <w:rFonts w:ascii="Times New Roman" w:hAnsi="Times New Roman"/>
          <w:i w:val="0"/>
          <w:sz w:val="24"/>
        </w:rPr>
      </w:pPr>
      <w:r w:rsidRPr="00FC1A75">
        <w:rPr>
          <w:rFonts w:ascii="Times New Roman" w:hAnsi="Times New Roman"/>
          <w:i w:val="0"/>
          <w:sz w:val="24"/>
        </w:rPr>
        <w:t>Сведения о видах, назначении и наименованиях планируемых для размещения объектов местного значения, их основные характеристики, их местоположение</w:t>
      </w:r>
    </w:p>
    <w:tbl>
      <w:tblPr>
        <w:tblW w:w="1545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276"/>
        <w:gridCol w:w="2126"/>
        <w:gridCol w:w="3119"/>
        <w:gridCol w:w="2268"/>
        <w:gridCol w:w="1985"/>
        <w:gridCol w:w="4678"/>
      </w:tblGrid>
      <w:tr w:rsidR="00FC1A75" w:rsidRPr="00FC1A75" w:rsidTr="004161F6">
        <w:trPr>
          <w:trHeight w:val="77"/>
          <w:tblHeader/>
        </w:trPr>
        <w:tc>
          <w:tcPr>
            <w:tcW w:w="1276" w:type="dxa"/>
            <w:vAlign w:val="center"/>
          </w:tcPr>
          <w:p w:rsidR="006863B9" w:rsidRPr="00FC1A75" w:rsidRDefault="006863B9" w:rsidP="006863B9">
            <w:pPr>
              <w:spacing w:line="240" w:lineRule="auto"/>
              <w:ind w:left="0" w:right="0" w:firstLine="0"/>
              <w:jc w:val="center"/>
              <w:rPr>
                <w:rFonts w:ascii="Times New Roman" w:hAnsi="Times New Roman"/>
                <w:b/>
                <w:bCs/>
                <w:i w:val="0"/>
                <w:sz w:val="20"/>
                <w:szCs w:val="20"/>
              </w:rPr>
            </w:pPr>
            <w:r w:rsidRPr="00FC1A75">
              <w:rPr>
                <w:rFonts w:ascii="Times New Roman" w:hAnsi="Times New Roman"/>
                <w:b/>
                <w:bCs/>
                <w:i w:val="0"/>
                <w:sz w:val="20"/>
                <w:szCs w:val="20"/>
              </w:rPr>
              <w:t>Вид</w:t>
            </w:r>
          </w:p>
        </w:tc>
        <w:tc>
          <w:tcPr>
            <w:tcW w:w="2126" w:type="dxa"/>
            <w:vAlign w:val="center"/>
            <w:hideMark/>
          </w:tcPr>
          <w:p w:rsidR="006863B9" w:rsidRPr="00FC1A75" w:rsidRDefault="006863B9" w:rsidP="006863B9">
            <w:pPr>
              <w:spacing w:line="240" w:lineRule="auto"/>
              <w:ind w:left="0" w:right="0" w:firstLine="0"/>
              <w:jc w:val="center"/>
              <w:rPr>
                <w:rFonts w:ascii="Times New Roman" w:hAnsi="Times New Roman"/>
                <w:b/>
                <w:bCs/>
                <w:i w:val="0"/>
                <w:sz w:val="20"/>
                <w:szCs w:val="20"/>
              </w:rPr>
            </w:pPr>
            <w:r w:rsidRPr="00FC1A75">
              <w:rPr>
                <w:rFonts w:ascii="Times New Roman" w:hAnsi="Times New Roman"/>
                <w:b/>
                <w:bCs/>
                <w:i w:val="0"/>
                <w:sz w:val="20"/>
                <w:szCs w:val="20"/>
              </w:rPr>
              <w:t>Назначение</w:t>
            </w:r>
          </w:p>
        </w:tc>
        <w:tc>
          <w:tcPr>
            <w:tcW w:w="3119" w:type="dxa"/>
            <w:vAlign w:val="center"/>
            <w:hideMark/>
          </w:tcPr>
          <w:p w:rsidR="006863B9" w:rsidRPr="00FC1A75" w:rsidRDefault="006863B9" w:rsidP="006863B9">
            <w:pPr>
              <w:spacing w:line="240" w:lineRule="auto"/>
              <w:ind w:left="0" w:right="0" w:firstLine="0"/>
              <w:jc w:val="center"/>
              <w:rPr>
                <w:rFonts w:ascii="Times New Roman" w:hAnsi="Times New Roman"/>
                <w:b/>
                <w:bCs/>
                <w:i w:val="0"/>
                <w:sz w:val="20"/>
                <w:szCs w:val="20"/>
              </w:rPr>
            </w:pPr>
            <w:r w:rsidRPr="00FC1A75">
              <w:rPr>
                <w:rFonts w:ascii="Times New Roman" w:hAnsi="Times New Roman"/>
                <w:b/>
                <w:bCs/>
                <w:i w:val="0"/>
                <w:sz w:val="20"/>
                <w:szCs w:val="20"/>
              </w:rPr>
              <w:t>Наименование</w:t>
            </w:r>
          </w:p>
        </w:tc>
        <w:tc>
          <w:tcPr>
            <w:tcW w:w="2268" w:type="dxa"/>
            <w:vAlign w:val="center"/>
            <w:hideMark/>
          </w:tcPr>
          <w:p w:rsidR="006863B9" w:rsidRPr="00FC1A75" w:rsidRDefault="006863B9" w:rsidP="006863B9">
            <w:pPr>
              <w:spacing w:line="240" w:lineRule="auto"/>
              <w:ind w:left="0" w:right="0" w:firstLine="0"/>
              <w:jc w:val="center"/>
              <w:rPr>
                <w:rFonts w:ascii="Times New Roman" w:hAnsi="Times New Roman"/>
                <w:b/>
                <w:bCs/>
                <w:i w:val="0"/>
                <w:sz w:val="20"/>
                <w:szCs w:val="20"/>
              </w:rPr>
            </w:pPr>
            <w:r w:rsidRPr="00FC1A75">
              <w:rPr>
                <w:rFonts w:ascii="Times New Roman" w:hAnsi="Times New Roman"/>
                <w:b/>
                <w:bCs/>
                <w:i w:val="0"/>
                <w:sz w:val="20"/>
                <w:szCs w:val="20"/>
              </w:rPr>
              <w:t>Местоположение</w:t>
            </w:r>
          </w:p>
        </w:tc>
        <w:tc>
          <w:tcPr>
            <w:tcW w:w="1985" w:type="dxa"/>
            <w:vAlign w:val="center"/>
          </w:tcPr>
          <w:p w:rsidR="006863B9" w:rsidRPr="00FC1A75" w:rsidRDefault="006863B9" w:rsidP="006863B9">
            <w:pPr>
              <w:spacing w:line="240" w:lineRule="auto"/>
              <w:ind w:left="0" w:right="0" w:firstLine="0"/>
              <w:jc w:val="center"/>
              <w:rPr>
                <w:rFonts w:ascii="Times New Roman" w:hAnsi="Times New Roman"/>
                <w:b/>
                <w:bCs/>
                <w:i w:val="0"/>
                <w:sz w:val="20"/>
                <w:szCs w:val="20"/>
              </w:rPr>
            </w:pPr>
            <w:r w:rsidRPr="00FC1A75">
              <w:rPr>
                <w:rFonts w:ascii="Times New Roman" w:hAnsi="Times New Roman"/>
                <w:b/>
                <w:bCs/>
                <w:i w:val="0"/>
                <w:sz w:val="20"/>
                <w:szCs w:val="20"/>
              </w:rPr>
              <w:t>Характеристики ЗОУИТ</w:t>
            </w:r>
          </w:p>
        </w:tc>
        <w:tc>
          <w:tcPr>
            <w:tcW w:w="4678" w:type="dxa"/>
            <w:vAlign w:val="center"/>
          </w:tcPr>
          <w:p w:rsidR="006863B9" w:rsidRPr="00FC1A75" w:rsidRDefault="006863B9" w:rsidP="006863B9">
            <w:pPr>
              <w:spacing w:line="240" w:lineRule="auto"/>
              <w:ind w:left="0" w:right="0" w:firstLine="0"/>
              <w:jc w:val="center"/>
              <w:rPr>
                <w:rFonts w:ascii="Times New Roman" w:hAnsi="Times New Roman"/>
                <w:b/>
                <w:bCs/>
                <w:i w:val="0"/>
                <w:sz w:val="20"/>
                <w:szCs w:val="20"/>
              </w:rPr>
            </w:pPr>
            <w:r w:rsidRPr="00FC1A75">
              <w:rPr>
                <w:rFonts w:ascii="Times New Roman" w:hAnsi="Times New Roman"/>
                <w:b/>
                <w:bCs/>
                <w:i w:val="0"/>
                <w:sz w:val="20"/>
                <w:szCs w:val="20"/>
              </w:rPr>
              <w:t>Основные характеристики</w:t>
            </w:r>
          </w:p>
        </w:tc>
      </w:tr>
      <w:tr w:rsidR="00FC1A75" w:rsidRPr="00FC1A75" w:rsidTr="004161F6">
        <w:trPr>
          <w:trHeight w:val="20"/>
        </w:trPr>
        <w:tc>
          <w:tcPr>
            <w:tcW w:w="15452" w:type="dxa"/>
            <w:gridSpan w:val="6"/>
            <w:vAlign w:val="center"/>
          </w:tcPr>
          <w:p w:rsidR="006863B9" w:rsidRPr="00FC1A75" w:rsidRDefault="00AF34D2" w:rsidP="006863B9">
            <w:pPr>
              <w:widowControl w:val="0"/>
              <w:spacing w:line="240" w:lineRule="auto"/>
              <w:ind w:left="0" w:right="0" w:firstLine="79"/>
              <w:jc w:val="center"/>
              <w:rPr>
                <w:rFonts w:ascii="Times New Roman" w:hAnsi="Times New Roman"/>
                <w:b/>
                <w:i w:val="0"/>
                <w:sz w:val="20"/>
                <w:szCs w:val="20"/>
              </w:rPr>
            </w:pPr>
            <w:r w:rsidRPr="00FC1A75">
              <w:rPr>
                <w:rFonts w:ascii="Times New Roman" w:hAnsi="Times New Roman"/>
                <w:b/>
                <w:i w:val="0"/>
                <w:sz w:val="20"/>
                <w:szCs w:val="20"/>
              </w:rPr>
              <w:t>Объекты социальной инфраструктуры, отдыха и туризма, санаторно-курортного назначения</w:t>
            </w:r>
          </w:p>
        </w:tc>
      </w:tr>
      <w:tr w:rsidR="00FC1A75" w:rsidRPr="00FC1A75" w:rsidTr="004161F6">
        <w:trPr>
          <w:trHeight w:val="20"/>
        </w:trPr>
        <w:tc>
          <w:tcPr>
            <w:tcW w:w="15452" w:type="dxa"/>
            <w:gridSpan w:val="6"/>
            <w:vAlign w:val="center"/>
          </w:tcPr>
          <w:p w:rsidR="00AF34D2" w:rsidRPr="00FC1A75" w:rsidRDefault="00AF34D2" w:rsidP="006863B9">
            <w:pPr>
              <w:widowControl w:val="0"/>
              <w:spacing w:line="240" w:lineRule="auto"/>
              <w:ind w:left="0" w:right="0" w:firstLine="79"/>
              <w:jc w:val="center"/>
              <w:rPr>
                <w:rFonts w:ascii="Times New Roman" w:hAnsi="Times New Roman"/>
                <w:b/>
                <w:i w:val="0"/>
                <w:sz w:val="20"/>
                <w:szCs w:val="20"/>
              </w:rPr>
            </w:pPr>
            <w:r w:rsidRPr="00FC1A75">
              <w:rPr>
                <w:rFonts w:ascii="Times New Roman" w:hAnsi="Times New Roman"/>
                <w:b/>
                <w:i w:val="0"/>
                <w:sz w:val="20"/>
                <w:szCs w:val="20"/>
              </w:rPr>
              <w:t>Объекты образования и науки</w:t>
            </w:r>
          </w:p>
        </w:tc>
      </w:tr>
      <w:tr w:rsidR="00FC1A75" w:rsidRPr="00FC1A75" w:rsidTr="004161F6">
        <w:trPr>
          <w:trHeight w:val="20"/>
        </w:trPr>
        <w:tc>
          <w:tcPr>
            <w:tcW w:w="15452" w:type="dxa"/>
            <w:gridSpan w:val="6"/>
            <w:vAlign w:val="center"/>
          </w:tcPr>
          <w:p w:rsidR="006863B9" w:rsidRPr="00FC1A75" w:rsidRDefault="00BB1B42" w:rsidP="006863B9">
            <w:pPr>
              <w:widowControl w:val="0"/>
              <w:spacing w:line="240" w:lineRule="auto"/>
              <w:ind w:left="0" w:right="0" w:firstLine="79"/>
              <w:jc w:val="center"/>
              <w:rPr>
                <w:rFonts w:ascii="Times New Roman" w:hAnsi="Times New Roman"/>
                <w:sz w:val="20"/>
                <w:szCs w:val="20"/>
              </w:rPr>
            </w:pPr>
            <w:r w:rsidRPr="00FC1A75">
              <w:rPr>
                <w:rFonts w:ascii="Times New Roman" w:hAnsi="Times New Roman"/>
                <w:sz w:val="20"/>
                <w:szCs w:val="20"/>
              </w:rPr>
              <w:t>1 очередь</w:t>
            </w:r>
          </w:p>
        </w:tc>
      </w:tr>
      <w:tr w:rsidR="00FC1A75" w:rsidRPr="00FC1A75" w:rsidTr="004161F6">
        <w:trPr>
          <w:trHeight w:val="20"/>
        </w:trPr>
        <w:tc>
          <w:tcPr>
            <w:tcW w:w="1276" w:type="dxa"/>
            <w:vAlign w:val="center"/>
          </w:tcPr>
          <w:p w:rsidR="00BC61AC" w:rsidRPr="00FC1A75" w:rsidRDefault="00BC61AC" w:rsidP="006863B9">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Нежилое здание</w:t>
            </w:r>
          </w:p>
        </w:tc>
        <w:tc>
          <w:tcPr>
            <w:tcW w:w="2126" w:type="dxa"/>
            <w:shd w:val="clear" w:color="auto" w:fill="auto"/>
            <w:vAlign w:val="center"/>
          </w:tcPr>
          <w:p w:rsidR="00BC61AC" w:rsidRPr="00FC1A75" w:rsidRDefault="00321A9D" w:rsidP="006863B9">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Дошкольное образование</w:t>
            </w:r>
          </w:p>
        </w:tc>
        <w:tc>
          <w:tcPr>
            <w:tcW w:w="3119" w:type="dxa"/>
            <w:vAlign w:val="center"/>
          </w:tcPr>
          <w:p w:rsidR="00BC61AC" w:rsidRPr="00FC1A75" w:rsidRDefault="000D3D8E" w:rsidP="006863B9">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Дошкольное образовательное учреждение</w:t>
            </w:r>
          </w:p>
        </w:tc>
        <w:tc>
          <w:tcPr>
            <w:tcW w:w="2268" w:type="dxa"/>
            <w:tcBorders>
              <w:top w:val="single" w:sz="4" w:space="0" w:color="auto"/>
              <w:left w:val="single" w:sz="4" w:space="0" w:color="auto"/>
              <w:bottom w:val="single" w:sz="4" w:space="0" w:color="auto"/>
              <w:right w:val="single" w:sz="4" w:space="0" w:color="auto"/>
            </w:tcBorders>
            <w:vAlign w:val="center"/>
          </w:tcPr>
          <w:p w:rsidR="007E37F9" w:rsidRPr="00FC1A75" w:rsidRDefault="007E37F9" w:rsidP="007E37F9">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г.п. Пойковский,</w:t>
            </w:r>
          </w:p>
          <w:p w:rsidR="00BC61AC" w:rsidRPr="00FC1A75" w:rsidRDefault="007E37F9" w:rsidP="007E37F9">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пгт. Пойковский, планировочный район 01:03</w:t>
            </w:r>
          </w:p>
        </w:tc>
        <w:tc>
          <w:tcPr>
            <w:tcW w:w="1985" w:type="dxa"/>
            <w:vAlign w:val="center"/>
          </w:tcPr>
          <w:p w:rsidR="00BC61AC" w:rsidRPr="00FC1A75" w:rsidRDefault="000D3D8E" w:rsidP="006863B9">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BC61AC" w:rsidRPr="00FC1A75" w:rsidRDefault="00CF3BAB" w:rsidP="006863B9">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320 мест</w:t>
            </w:r>
          </w:p>
        </w:tc>
      </w:tr>
      <w:tr w:rsidR="00FC1A75" w:rsidRPr="00FC1A75" w:rsidTr="004161F6">
        <w:trPr>
          <w:trHeight w:val="20"/>
        </w:trPr>
        <w:tc>
          <w:tcPr>
            <w:tcW w:w="1276" w:type="dxa"/>
            <w:vAlign w:val="center"/>
          </w:tcPr>
          <w:p w:rsidR="00321A9D" w:rsidRPr="00FC1A75" w:rsidRDefault="00321A9D" w:rsidP="00321A9D">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Нежилое здание</w:t>
            </w:r>
          </w:p>
        </w:tc>
        <w:tc>
          <w:tcPr>
            <w:tcW w:w="2126" w:type="dxa"/>
            <w:shd w:val="clear" w:color="auto" w:fill="auto"/>
            <w:vAlign w:val="center"/>
          </w:tcPr>
          <w:p w:rsidR="00321A9D" w:rsidRPr="00FC1A75" w:rsidRDefault="00321A9D" w:rsidP="00321A9D">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Школьное образование, дошкольное образование</w:t>
            </w:r>
          </w:p>
        </w:tc>
        <w:tc>
          <w:tcPr>
            <w:tcW w:w="3119" w:type="dxa"/>
            <w:vAlign w:val="center"/>
          </w:tcPr>
          <w:p w:rsidR="00321A9D" w:rsidRPr="00FC1A75" w:rsidRDefault="00321A9D" w:rsidP="00321A9D">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Образовательная организация для детей дошкольного и младшего школьного возраста</w:t>
            </w:r>
          </w:p>
        </w:tc>
        <w:tc>
          <w:tcPr>
            <w:tcW w:w="2268" w:type="dxa"/>
            <w:tcBorders>
              <w:top w:val="single" w:sz="4" w:space="0" w:color="auto"/>
              <w:left w:val="single" w:sz="4" w:space="0" w:color="auto"/>
              <w:bottom w:val="single" w:sz="4" w:space="0" w:color="auto"/>
              <w:right w:val="single" w:sz="4" w:space="0" w:color="auto"/>
            </w:tcBorders>
            <w:vAlign w:val="center"/>
          </w:tcPr>
          <w:p w:rsidR="007E37F9" w:rsidRPr="00FC1A75" w:rsidRDefault="007E37F9" w:rsidP="007E37F9">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г.п. Пойковский,</w:t>
            </w:r>
          </w:p>
          <w:p w:rsidR="00321A9D" w:rsidRPr="00FC1A75" w:rsidRDefault="007E37F9" w:rsidP="007E37F9">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пгт. Пойковский планировочный район 01:06</w:t>
            </w:r>
          </w:p>
        </w:tc>
        <w:tc>
          <w:tcPr>
            <w:tcW w:w="1985" w:type="dxa"/>
            <w:vAlign w:val="center"/>
          </w:tcPr>
          <w:p w:rsidR="00321A9D" w:rsidRPr="00FC1A75" w:rsidRDefault="00321A9D" w:rsidP="00321A9D">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321A9D" w:rsidRPr="00FC1A75" w:rsidRDefault="00CF3BAB" w:rsidP="00321A9D">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120 мест</w:t>
            </w:r>
          </w:p>
        </w:tc>
      </w:tr>
      <w:tr w:rsidR="00FC1A75" w:rsidRPr="00FC1A75" w:rsidTr="004161F6">
        <w:trPr>
          <w:trHeight w:val="20"/>
        </w:trPr>
        <w:tc>
          <w:tcPr>
            <w:tcW w:w="1276" w:type="dxa"/>
            <w:vAlign w:val="center"/>
          </w:tcPr>
          <w:p w:rsidR="00321A9D" w:rsidRPr="00FC1A75" w:rsidRDefault="00321A9D" w:rsidP="00321A9D">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Нежилое здание</w:t>
            </w:r>
          </w:p>
        </w:tc>
        <w:tc>
          <w:tcPr>
            <w:tcW w:w="2126" w:type="dxa"/>
            <w:shd w:val="clear" w:color="auto" w:fill="auto"/>
            <w:vAlign w:val="center"/>
          </w:tcPr>
          <w:p w:rsidR="00321A9D" w:rsidRPr="00FC1A75" w:rsidRDefault="00321A9D" w:rsidP="00321A9D">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Дополнительное образование</w:t>
            </w:r>
          </w:p>
        </w:tc>
        <w:tc>
          <w:tcPr>
            <w:tcW w:w="3119" w:type="dxa"/>
            <w:vAlign w:val="center"/>
          </w:tcPr>
          <w:p w:rsidR="00321A9D" w:rsidRPr="00FC1A75" w:rsidRDefault="00321A9D" w:rsidP="00321A9D">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Клуб технического творчества «Вираж «МБУ ЦКиД «Родники» при проектируемом картодроме под организацию дополнительного образования  (реконструкция)</w:t>
            </w:r>
          </w:p>
        </w:tc>
        <w:tc>
          <w:tcPr>
            <w:tcW w:w="2268" w:type="dxa"/>
            <w:tcBorders>
              <w:top w:val="single" w:sz="4" w:space="0" w:color="auto"/>
              <w:left w:val="single" w:sz="4" w:space="0" w:color="auto"/>
              <w:bottom w:val="single" w:sz="4" w:space="0" w:color="auto"/>
              <w:right w:val="single" w:sz="4" w:space="0" w:color="auto"/>
            </w:tcBorders>
            <w:vAlign w:val="center"/>
          </w:tcPr>
          <w:p w:rsidR="007E37F9" w:rsidRPr="00FC1A75" w:rsidRDefault="007E37F9" w:rsidP="007E37F9">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г.п. Пойковский,</w:t>
            </w:r>
          </w:p>
          <w:p w:rsidR="00321A9D" w:rsidRPr="00FC1A75" w:rsidRDefault="007E37F9" w:rsidP="007E37F9">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пгт. Пойковский планировочный район 01:12</w:t>
            </w:r>
          </w:p>
        </w:tc>
        <w:tc>
          <w:tcPr>
            <w:tcW w:w="1985" w:type="dxa"/>
            <w:vAlign w:val="center"/>
          </w:tcPr>
          <w:p w:rsidR="00321A9D" w:rsidRPr="00FC1A75" w:rsidRDefault="00321A9D" w:rsidP="00321A9D">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321A9D" w:rsidRPr="00FC1A75" w:rsidRDefault="00CF3BAB" w:rsidP="00321A9D">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100 мест</w:t>
            </w:r>
          </w:p>
        </w:tc>
      </w:tr>
      <w:tr w:rsidR="00FC1A75" w:rsidRPr="00FC1A75" w:rsidTr="004161F6">
        <w:trPr>
          <w:trHeight w:val="20"/>
        </w:trPr>
        <w:tc>
          <w:tcPr>
            <w:tcW w:w="1276" w:type="dxa"/>
            <w:vAlign w:val="center"/>
          </w:tcPr>
          <w:p w:rsidR="00321A9D" w:rsidRPr="00FC1A75" w:rsidRDefault="00321A9D" w:rsidP="00321A9D">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Нежилое здание</w:t>
            </w:r>
          </w:p>
        </w:tc>
        <w:tc>
          <w:tcPr>
            <w:tcW w:w="2126" w:type="dxa"/>
            <w:shd w:val="clear" w:color="auto" w:fill="auto"/>
            <w:vAlign w:val="center"/>
          </w:tcPr>
          <w:p w:rsidR="00321A9D" w:rsidRPr="00FC1A75" w:rsidRDefault="005D5B05" w:rsidP="00321A9D">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Дополнительное образование</w:t>
            </w:r>
          </w:p>
        </w:tc>
        <w:tc>
          <w:tcPr>
            <w:tcW w:w="3119" w:type="dxa"/>
            <w:vAlign w:val="center"/>
          </w:tcPr>
          <w:p w:rsidR="00321A9D" w:rsidRPr="00FC1A75" w:rsidRDefault="00321A9D" w:rsidP="00321A9D">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Организация дополнительного образования при реконструируемой лыжной базе на 150 мест</w:t>
            </w:r>
          </w:p>
        </w:tc>
        <w:tc>
          <w:tcPr>
            <w:tcW w:w="2268" w:type="dxa"/>
            <w:tcBorders>
              <w:top w:val="single" w:sz="4" w:space="0" w:color="auto"/>
              <w:left w:val="single" w:sz="4" w:space="0" w:color="auto"/>
              <w:bottom w:val="single" w:sz="4" w:space="0" w:color="auto"/>
              <w:right w:val="single" w:sz="4" w:space="0" w:color="auto"/>
            </w:tcBorders>
            <w:vAlign w:val="center"/>
          </w:tcPr>
          <w:p w:rsidR="007E37F9" w:rsidRPr="00FC1A75" w:rsidRDefault="007E37F9" w:rsidP="007E37F9">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г.п. Пойковский,</w:t>
            </w:r>
          </w:p>
          <w:p w:rsidR="00321A9D" w:rsidRPr="00FC1A75" w:rsidRDefault="007E37F9" w:rsidP="007E37F9">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пгт. Пойковский планировочный район 01:09</w:t>
            </w:r>
          </w:p>
        </w:tc>
        <w:tc>
          <w:tcPr>
            <w:tcW w:w="1985" w:type="dxa"/>
            <w:vAlign w:val="center"/>
          </w:tcPr>
          <w:p w:rsidR="00321A9D" w:rsidRPr="00FC1A75" w:rsidRDefault="00321A9D" w:rsidP="00321A9D">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321A9D" w:rsidRPr="00FC1A75" w:rsidRDefault="005D5B05" w:rsidP="00321A9D">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1 объект</w:t>
            </w:r>
          </w:p>
        </w:tc>
      </w:tr>
      <w:tr w:rsidR="00FC1A75" w:rsidRPr="00FC1A75" w:rsidTr="004161F6">
        <w:trPr>
          <w:trHeight w:val="20"/>
        </w:trPr>
        <w:tc>
          <w:tcPr>
            <w:tcW w:w="1276" w:type="dxa"/>
            <w:vAlign w:val="center"/>
          </w:tcPr>
          <w:p w:rsidR="002634E6" w:rsidRPr="00FC1A75" w:rsidRDefault="002634E6" w:rsidP="002634E6">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Нежилое здание</w:t>
            </w:r>
          </w:p>
        </w:tc>
        <w:tc>
          <w:tcPr>
            <w:tcW w:w="2126" w:type="dxa"/>
            <w:shd w:val="clear" w:color="auto" w:fill="auto"/>
            <w:vAlign w:val="center"/>
          </w:tcPr>
          <w:p w:rsidR="002634E6" w:rsidRPr="00FC1A75" w:rsidRDefault="002634E6" w:rsidP="002634E6">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Дополнительное образование</w:t>
            </w:r>
          </w:p>
        </w:tc>
        <w:tc>
          <w:tcPr>
            <w:tcW w:w="3119" w:type="dxa"/>
            <w:vAlign w:val="center"/>
          </w:tcPr>
          <w:p w:rsidR="002634E6" w:rsidRPr="00FC1A75" w:rsidRDefault="002634E6" w:rsidP="002634E6">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Объект внешкольного учреждения</w:t>
            </w:r>
          </w:p>
        </w:tc>
        <w:tc>
          <w:tcPr>
            <w:tcW w:w="2268" w:type="dxa"/>
            <w:tcBorders>
              <w:top w:val="single" w:sz="4" w:space="0" w:color="auto"/>
              <w:left w:val="single" w:sz="4" w:space="0" w:color="auto"/>
              <w:bottom w:val="single" w:sz="4" w:space="0" w:color="auto"/>
              <w:right w:val="single" w:sz="4" w:space="0" w:color="auto"/>
            </w:tcBorders>
            <w:vAlign w:val="center"/>
          </w:tcPr>
          <w:p w:rsidR="002634E6" w:rsidRPr="00FC1A75" w:rsidRDefault="002634E6" w:rsidP="002634E6">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 Сентябрьский, п.Сентябрьский</w:t>
            </w:r>
          </w:p>
        </w:tc>
        <w:tc>
          <w:tcPr>
            <w:tcW w:w="1985" w:type="dxa"/>
            <w:vAlign w:val="center"/>
          </w:tcPr>
          <w:p w:rsidR="002634E6" w:rsidRPr="00FC1A75" w:rsidRDefault="002634E6" w:rsidP="002634E6">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2634E6" w:rsidRPr="00FC1A75" w:rsidRDefault="002634E6" w:rsidP="002634E6">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 xml:space="preserve">30 мест </w:t>
            </w:r>
          </w:p>
          <w:p w:rsidR="002634E6" w:rsidRPr="00FC1A75" w:rsidRDefault="002634E6" w:rsidP="002634E6">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1 объект</w:t>
            </w:r>
          </w:p>
        </w:tc>
      </w:tr>
      <w:tr w:rsidR="00FC1A75" w:rsidRPr="00FC1A75" w:rsidTr="004161F6">
        <w:trPr>
          <w:trHeight w:val="20"/>
        </w:trPr>
        <w:tc>
          <w:tcPr>
            <w:tcW w:w="1276" w:type="dxa"/>
            <w:vAlign w:val="center"/>
          </w:tcPr>
          <w:p w:rsidR="00A6239C" w:rsidRPr="00FC1A75" w:rsidRDefault="00A6239C" w:rsidP="00A6239C">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Нежилое здание</w:t>
            </w:r>
          </w:p>
        </w:tc>
        <w:tc>
          <w:tcPr>
            <w:tcW w:w="2126" w:type="dxa"/>
            <w:shd w:val="clear" w:color="auto" w:fill="auto"/>
            <w:vAlign w:val="center"/>
          </w:tcPr>
          <w:p w:rsidR="00A6239C" w:rsidRPr="00FC1A75" w:rsidRDefault="00A6239C" w:rsidP="00A6239C">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Дошкольно-образовательное учреждение</w:t>
            </w:r>
          </w:p>
        </w:tc>
        <w:tc>
          <w:tcPr>
            <w:tcW w:w="3119" w:type="dxa"/>
            <w:vAlign w:val="center"/>
          </w:tcPr>
          <w:p w:rsidR="00A6239C" w:rsidRPr="00FC1A75" w:rsidRDefault="00A6239C" w:rsidP="00A6239C">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Детский сад</w:t>
            </w:r>
          </w:p>
        </w:tc>
        <w:tc>
          <w:tcPr>
            <w:tcW w:w="2268" w:type="dxa"/>
            <w:tcBorders>
              <w:top w:val="single" w:sz="4" w:space="0" w:color="auto"/>
              <w:left w:val="single" w:sz="4" w:space="0" w:color="auto"/>
              <w:bottom w:val="single" w:sz="4" w:space="0" w:color="auto"/>
              <w:right w:val="single" w:sz="4" w:space="0" w:color="auto"/>
            </w:tcBorders>
            <w:vAlign w:val="center"/>
          </w:tcPr>
          <w:p w:rsidR="00A6239C" w:rsidRPr="00FC1A75" w:rsidRDefault="00A6239C" w:rsidP="00A6239C">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 Куть-Ях, п.Куть-Ях</w:t>
            </w:r>
          </w:p>
        </w:tc>
        <w:tc>
          <w:tcPr>
            <w:tcW w:w="1985" w:type="dxa"/>
            <w:vAlign w:val="center"/>
          </w:tcPr>
          <w:p w:rsidR="00A6239C" w:rsidRPr="00FC1A75" w:rsidRDefault="00A6239C" w:rsidP="00A6239C">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A6239C" w:rsidRPr="00FC1A75" w:rsidRDefault="00A6239C" w:rsidP="00A6239C">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 xml:space="preserve">100 мест </w:t>
            </w:r>
          </w:p>
        </w:tc>
      </w:tr>
      <w:tr w:rsidR="00FC1A75" w:rsidRPr="00FC1A75" w:rsidTr="004161F6">
        <w:trPr>
          <w:trHeight w:val="20"/>
        </w:trPr>
        <w:tc>
          <w:tcPr>
            <w:tcW w:w="1276" w:type="dxa"/>
            <w:vAlign w:val="center"/>
          </w:tcPr>
          <w:p w:rsidR="00A6239C" w:rsidRPr="00FC1A75" w:rsidRDefault="00A6239C" w:rsidP="00A6239C">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Нежилое здание</w:t>
            </w:r>
          </w:p>
        </w:tc>
        <w:tc>
          <w:tcPr>
            <w:tcW w:w="2126" w:type="dxa"/>
            <w:shd w:val="clear" w:color="auto" w:fill="auto"/>
            <w:vAlign w:val="center"/>
          </w:tcPr>
          <w:p w:rsidR="00A6239C" w:rsidRPr="00FC1A75" w:rsidRDefault="00A6239C" w:rsidP="00A6239C">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Школьное образование</w:t>
            </w:r>
          </w:p>
        </w:tc>
        <w:tc>
          <w:tcPr>
            <w:tcW w:w="3119" w:type="dxa"/>
            <w:vAlign w:val="center"/>
          </w:tcPr>
          <w:p w:rsidR="00A6239C" w:rsidRPr="00FC1A75" w:rsidRDefault="00A6239C" w:rsidP="00A6239C">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Школа</w:t>
            </w:r>
          </w:p>
        </w:tc>
        <w:tc>
          <w:tcPr>
            <w:tcW w:w="2268" w:type="dxa"/>
            <w:tcBorders>
              <w:top w:val="single" w:sz="4" w:space="0" w:color="auto"/>
              <w:left w:val="single" w:sz="4" w:space="0" w:color="auto"/>
              <w:bottom w:val="single" w:sz="4" w:space="0" w:color="auto"/>
              <w:right w:val="single" w:sz="4" w:space="0" w:color="auto"/>
            </w:tcBorders>
            <w:vAlign w:val="center"/>
          </w:tcPr>
          <w:p w:rsidR="00A6239C" w:rsidRPr="00FC1A75" w:rsidRDefault="00A6239C" w:rsidP="00A6239C">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 Куть-Ях, п.Куть-Ях</w:t>
            </w:r>
          </w:p>
        </w:tc>
        <w:tc>
          <w:tcPr>
            <w:tcW w:w="1985" w:type="dxa"/>
            <w:vAlign w:val="center"/>
          </w:tcPr>
          <w:p w:rsidR="00A6239C" w:rsidRPr="00FC1A75" w:rsidRDefault="00A6239C" w:rsidP="00A6239C">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A6239C" w:rsidRPr="00FC1A75" w:rsidRDefault="00A6239C" w:rsidP="00A6239C">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293 места</w:t>
            </w:r>
          </w:p>
        </w:tc>
      </w:tr>
      <w:tr w:rsidR="00FC1A75" w:rsidRPr="00FC1A75" w:rsidTr="004161F6">
        <w:trPr>
          <w:trHeight w:val="20"/>
        </w:trPr>
        <w:tc>
          <w:tcPr>
            <w:tcW w:w="1276" w:type="dxa"/>
            <w:vAlign w:val="center"/>
          </w:tcPr>
          <w:p w:rsidR="00A6239C" w:rsidRPr="00FC1A75" w:rsidRDefault="00A6239C" w:rsidP="00A6239C">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Нежилое здание</w:t>
            </w:r>
          </w:p>
        </w:tc>
        <w:tc>
          <w:tcPr>
            <w:tcW w:w="2126" w:type="dxa"/>
            <w:shd w:val="clear" w:color="auto" w:fill="auto"/>
            <w:vAlign w:val="center"/>
          </w:tcPr>
          <w:p w:rsidR="00A6239C" w:rsidRPr="00FC1A75" w:rsidRDefault="00A6239C" w:rsidP="00A6239C">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Дошкольное образование</w:t>
            </w:r>
          </w:p>
        </w:tc>
        <w:tc>
          <w:tcPr>
            <w:tcW w:w="3119" w:type="dxa"/>
            <w:vAlign w:val="center"/>
          </w:tcPr>
          <w:p w:rsidR="00A6239C" w:rsidRPr="00FC1A75" w:rsidRDefault="00A6239C" w:rsidP="00A6239C">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Детский сад до 60 мест (дополнительно 30 мест, реконструкция)</w:t>
            </w:r>
          </w:p>
        </w:tc>
        <w:tc>
          <w:tcPr>
            <w:tcW w:w="2268" w:type="dxa"/>
            <w:tcBorders>
              <w:top w:val="single" w:sz="4" w:space="0" w:color="auto"/>
              <w:left w:val="single" w:sz="4" w:space="0" w:color="auto"/>
              <w:bottom w:val="single" w:sz="4" w:space="0" w:color="auto"/>
              <w:right w:val="single" w:sz="4" w:space="0" w:color="auto"/>
            </w:tcBorders>
            <w:vAlign w:val="center"/>
          </w:tcPr>
          <w:p w:rsidR="00A6239C" w:rsidRPr="00FC1A75" w:rsidRDefault="00A6239C" w:rsidP="00A6239C">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 Усть-Юган, п.Усть-Юган</w:t>
            </w:r>
          </w:p>
        </w:tc>
        <w:tc>
          <w:tcPr>
            <w:tcW w:w="1985" w:type="dxa"/>
            <w:vAlign w:val="center"/>
          </w:tcPr>
          <w:p w:rsidR="00A6239C" w:rsidRPr="00FC1A75" w:rsidRDefault="00A6239C" w:rsidP="00A6239C">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A6239C" w:rsidRPr="00FC1A75" w:rsidRDefault="00A6239C" w:rsidP="00A6239C">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1 объект</w:t>
            </w:r>
          </w:p>
        </w:tc>
      </w:tr>
      <w:tr w:rsidR="00FC1A75" w:rsidRPr="00FC1A75" w:rsidTr="004161F6">
        <w:trPr>
          <w:trHeight w:val="20"/>
        </w:trPr>
        <w:tc>
          <w:tcPr>
            <w:tcW w:w="1276" w:type="dxa"/>
            <w:vAlign w:val="center"/>
          </w:tcPr>
          <w:p w:rsidR="00A6239C" w:rsidRPr="00FC1A75" w:rsidRDefault="00A6239C" w:rsidP="00A6239C">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Нежилое здание</w:t>
            </w:r>
          </w:p>
        </w:tc>
        <w:tc>
          <w:tcPr>
            <w:tcW w:w="2126" w:type="dxa"/>
            <w:shd w:val="clear" w:color="auto" w:fill="auto"/>
            <w:vAlign w:val="center"/>
          </w:tcPr>
          <w:p w:rsidR="00A6239C" w:rsidRPr="00FC1A75" w:rsidRDefault="00A6239C" w:rsidP="00A6239C">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Дошкольное образование</w:t>
            </w:r>
          </w:p>
        </w:tc>
        <w:tc>
          <w:tcPr>
            <w:tcW w:w="3119" w:type="dxa"/>
            <w:vAlign w:val="center"/>
          </w:tcPr>
          <w:p w:rsidR="00A6239C" w:rsidRPr="00FC1A75" w:rsidRDefault="00A6239C" w:rsidP="00A6239C">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Детский сад (строящийся)</w:t>
            </w:r>
          </w:p>
        </w:tc>
        <w:tc>
          <w:tcPr>
            <w:tcW w:w="2268" w:type="dxa"/>
            <w:tcBorders>
              <w:top w:val="single" w:sz="4" w:space="0" w:color="auto"/>
              <w:left w:val="single" w:sz="4" w:space="0" w:color="auto"/>
              <w:bottom w:val="single" w:sz="4" w:space="0" w:color="auto"/>
              <w:right w:val="single" w:sz="4" w:space="0" w:color="auto"/>
            </w:tcBorders>
            <w:vAlign w:val="center"/>
          </w:tcPr>
          <w:p w:rsidR="00A6239C" w:rsidRPr="00FC1A75" w:rsidRDefault="00A6239C" w:rsidP="00A6239C">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с.п.Усть-Юган, п.Юганская Обь</w:t>
            </w:r>
          </w:p>
        </w:tc>
        <w:tc>
          <w:tcPr>
            <w:tcW w:w="1985" w:type="dxa"/>
            <w:vAlign w:val="center"/>
          </w:tcPr>
          <w:p w:rsidR="00A6239C" w:rsidRPr="00FC1A75" w:rsidRDefault="00A6239C" w:rsidP="00A6239C">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A6239C" w:rsidRPr="00FC1A75" w:rsidRDefault="00A6239C" w:rsidP="00A6239C">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80 мест</w:t>
            </w:r>
          </w:p>
        </w:tc>
      </w:tr>
      <w:tr w:rsidR="00FC1A75" w:rsidRPr="00FC1A75" w:rsidTr="004161F6">
        <w:trPr>
          <w:trHeight w:val="20"/>
        </w:trPr>
        <w:tc>
          <w:tcPr>
            <w:tcW w:w="1276" w:type="dxa"/>
            <w:vAlign w:val="center"/>
          </w:tcPr>
          <w:p w:rsidR="00A6239C" w:rsidRPr="00FC1A75" w:rsidRDefault="00A6239C" w:rsidP="00A6239C">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Нежилое здание</w:t>
            </w:r>
          </w:p>
        </w:tc>
        <w:tc>
          <w:tcPr>
            <w:tcW w:w="2126" w:type="dxa"/>
            <w:shd w:val="clear" w:color="auto" w:fill="auto"/>
            <w:vAlign w:val="center"/>
          </w:tcPr>
          <w:p w:rsidR="00A6239C" w:rsidRPr="00FC1A75" w:rsidRDefault="00A6239C" w:rsidP="00A6239C">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Школьное образование</w:t>
            </w:r>
          </w:p>
        </w:tc>
        <w:tc>
          <w:tcPr>
            <w:tcW w:w="3119" w:type="dxa"/>
            <w:vAlign w:val="center"/>
          </w:tcPr>
          <w:p w:rsidR="00A6239C" w:rsidRPr="00FC1A75" w:rsidRDefault="00A6239C" w:rsidP="00A6239C">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Школа (строящаяся)</w:t>
            </w:r>
          </w:p>
        </w:tc>
        <w:tc>
          <w:tcPr>
            <w:tcW w:w="2268" w:type="dxa"/>
            <w:tcBorders>
              <w:top w:val="single" w:sz="4" w:space="0" w:color="auto"/>
              <w:left w:val="single" w:sz="4" w:space="0" w:color="auto"/>
              <w:bottom w:val="single" w:sz="4" w:space="0" w:color="auto"/>
              <w:right w:val="single" w:sz="4" w:space="0" w:color="auto"/>
            </w:tcBorders>
            <w:vAlign w:val="center"/>
          </w:tcPr>
          <w:p w:rsidR="00A6239C" w:rsidRPr="00FC1A75" w:rsidRDefault="00A6239C" w:rsidP="00A6239C">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с.п.Усть-Юган, п.Юганская Обь</w:t>
            </w:r>
          </w:p>
        </w:tc>
        <w:tc>
          <w:tcPr>
            <w:tcW w:w="1985" w:type="dxa"/>
            <w:vAlign w:val="center"/>
          </w:tcPr>
          <w:p w:rsidR="00A6239C" w:rsidRPr="00FC1A75" w:rsidRDefault="00A6239C" w:rsidP="00A6239C">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A6239C" w:rsidRPr="00FC1A75" w:rsidRDefault="00A6239C" w:rsidP="00A6239C">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130 мест</w:t>
            </w:r>
          </w:p>
        </w:tc>
      </w:tr>
      <w:tr w:rsidR="00FC1A75" w:rsidRPr="00FC1A75" w:rsidTr="004161F6">
        <w:trPr>
          <w:trHeight w:val="20"/>
        </w:trPr>
        <w:tc>
          <w:tcPr>
            <w:tcW w:w="1276" w:type="dxa"/>
            <w:vAlign w:val="center"/>
          </w:tcPr>
          <w:p w:rsidR="00A6239C" w:rsidRPr="00FC1A75" w:rsidRDefault="00A6239C" w:rsidP="00A6239C">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 xml:space="preserve">Нежилое </w:t>
            </w:r>
            <w:r w:rsidRPr="00FC1A75">
              <w:rPr>
                <w:rFonts w:ascii="Times New Roman" w:hAnsi="Times New Roman"/>
                <w:i w:val="0"/>
                <w:sz w:val="20"/>
                <w:szCs w:val="20"/>
              </w:rPr>
              <w:lastRenderedPageBreak/>
              <w:t>здание</w:t>
            </w:r>
          </w:p>
        </w:tc>
        <w:tc>
          <w:tcPr>
            <w:tcW w:w="2126" w:type="dxa"/>
            <w:shd w:val="clear" w:color="auto" w:fill="auto"/>
            <w:vAlign w:val="center"/>
          </w:tcPr>
          <w:p w:rsidR="00A6239C" w:rsidRPr="00FC1A75" w:rsidRDefault="00A6239C" w:rsidP="00A6239C">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lastRenderedPageBreak/>
              <w:t xml:space="preserve">Дополнительное </w:t>
            </w:r>
            <w:r w:rsidRPr="00FC1A75">
              <w:rPr>
                <w:rFonts w:ascii="Times New Roman" w:hAnsi="Times New Roman"/>
                <w:i w:val="0"/>
                <w:sz w:val="20"/>
                <w:szCs w:val="20"/>
              </w:rPr>
              <w:lastRenderedPageBreak/>
              <w:t>образование</w:t>
            </w:r>
          </w:p>
        </w:tc>
        <w:tc>
          <w:tcPr>
            <w:tcW w:w="3119" w:type="dxa"/>
            <w:vAlign w:val="center"/>
          </w:tcPr>
          <w:p w:rsidR="00A6239C" w:rsidRPr="00FC1A75" w:rsidRDefault="00A6239C" w:rsidP="00A6239C">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lastRenderedPageBreak/>
              <w:t xml:space="preserve">Учреждение дополнительного </w:t>
            </w:r>
            <w:r w:rsidRPr="00FC1A75">
              <w:rPr>
                <w:rFonts w:ascii="Times New Roman" w:hAnsi="Times New Roman"/>
                <w:i w:val="0"/>
                <w:sz w:val="20"/>
                <w:szCs w:val="20"/>
              </w:rPr>
              <w:lastRenderedPageBreak/>
              <w:t>образования на 100 мест (реконструкция)</w:t>
            </w:r>
          </w:p>
        </w:tc>
        <w:tc>
          <w:tcPr>
            <w:tcW w:w="2268" w:type="dxa"/>
            <w:tcBorders>
              <w:top w:val="single" w:sz="4" w:space="0" w:color="auto"/>
              <w:left w:val="single" w:sz="4" w:space="0" w:color="auto"/>
              <w:bottom w:val="single" w:sz="4" w:space="0" w:color="auto"/>
              <w:right w:val="single" w:sz="4" w:space="0" w:color="auto"/>
            </w:tcBorders>
            <w:vAlign w:val="center"/>
          </w:tcPr>
          <w:p w:rsidR="00A6239C" w:rsidRPr="00FC1A75" w:rsidRDefault="00A6239C" w:rsidP="00A6239C">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lastRenderedPageBreak/>
              <w:t xml:space="preserve">МО с.п.Сингапай, с. </w:t>
            </w:r>
            <w:r w:rsidRPr="00FC1A75">
              <w:rPr>
                <w:rFonts w:ascii="Times New Roman" w:hAnsi="Times New Roman"/>
                <w:i w:val="0"/>
                <w:sz w:val="20"/>
                <w:szCs w:val="20"/>
              </w:rPr>
              <w:lastRenderedPageBreak/>
              <w:t>Чеускино</w:t>
            </w:r>
          </w:p>
        </w:tc>
        <w:tc>
          <w:tcPr>
            <w:tcW w:w="1985" w:type="dxa"/>
            <w:vAlign w:val="center"/>
          </w:tcPr>
          <w:p w:rsidR="00A6239C" w:rsidRPr="00FC1A75" w:rsidRDefault="00A6239C" w:rsidP="00A6239C">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lastRenderedPageBreak/>
              <w:t>-</w:t>
            </w:r>
          </w:p>
        </w:tc>
        <w:tc>
          <w:tcPr>
            <w:tcW w:w="4678" w:type="dxa"/>
            <w:tcBorders>
              <w:top w:val="single" w:sz="4" w:space="0" w:color="auto"/>
              <w:left w:val="single" w:sz="4" w:space="0" w:color="auto"/>
              <w:bottom w:val="single" w:sz="4" w:space="0" w:color="auto"/>
              <w:right w:val="single" w:sz="4" w:space="0" w:color="auto"/>
            </w:tcBorders>
            <w:vAlign w:val="center"/>
          </w:tcPr>
          <w:p w:rsidR="00A6239C" w:rsidRPr="00FC1A75" w:rsidRDefault="00A6239C" w:rsidP="00A6239C">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1 объект</w:t>
            </w:r>
          </w:p>
        </w:tc>
      </w:tr>
      <w:tr w:rsidR="00FC1A75" w:rsidRPr="00FC1A75" w:rsidTr="004161F6">
        <w:trPr>
          <w:trHeight w:val="20"/>
        </w:trPr>
        <w:tc>
          <w:tcPr>
            <w:tcW w:w="1276" w:type="dxa"/>
            <w:vAlign w:val="center"/>
          </w:tcPr>
          <w:p w:rsidR="00A6239C" w:rsidRPr="00FC1A75" w:rsidRDefault="00A6239C" w:rsidP="00A6239C">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lastRenderedPageBreak/>
              <w:t>Нежилое здание</w:t>
            </w:r>
          </w:p>
        </w:tc>
        <w:tc>
          <w:tcPr>
            <w:tcW w:w="2126" w:type="dxa"/>
            <w:shd w:val="clear" w:color="auto" w:fill="auto"/>
            <w:vAlign w:val="center"/>
          </w:tcPr>
          <w:p w:rsidR="00A6239C" w:rsidRPr="00FC1A75" w:rsidRDefault="00A6239C" w:rsidP="00A6239C">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Дошкольное образование</w:t>
            </w:r>
          </w:p>
        </w:tc>
        <w:tc>
          <w:tcPr>
            <w:tcW w:w="3119" w:type="dxa"/>
            <w:vAlign w:val="center"/>
          </w:tcPr>
          <w:p w:rsidR="00A6239C" w:rsidRPr="00FC1A75" w:rsidRDefault="00A6239C" w:rsidP="00A6239C">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Детский сад</w:t>
            </w:r>
          </w:p>
        </w:tc>
        <w:tc>
          <w:tcPr>
            <w:tcW w:w="2268" w:type="dxa"/>
            <w:tcBorders>
              <w:top w:val="single" w:sz="4" w:space="0" w:color="auto"/>
              <w:left w:val="single" w:sz="4" w:space="0" w:color="auto"/>
              <w:bottom w:val="single" w:sz="4" w:space="0" w:color="auto"/>
              <w:right w:val="single" w:sz="4" w:space="0" w:color="auto"/>
            </w:tcBorders>
            <w:vAlign w:val="center"/>
          </w:tcPr>
          <w:p w:rsidR="00A6239C" w:rsidRPr="00FC1A75" w:rsidRDefault="00A6239C" w:rsidP="00A6239C">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 Сингапай, с. Чеускино</w:t>
            </w:r>
          </w:p>
        </w:tc>
        <w:tc>
          <w:tcPr>
            <w:tcW w:w="1985" w:type="dxa"/>
            <w:vAlign w:val="center"/>
          </w:tcPr>
          <w:p w:rsidR="00A6239C" w:rsidRPr="00FC1A75" w:rsidRDefault="00A6239C" w:rsidP="00A6239C">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A6239C" w:rsidRPr="00FC1A75" w:rsidRDefault="00A6239C" w:rsidP="00A6239C">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1</w:t>
            </w:r>
            <w:r w:rsidR="007C2631" w:rsidRPr="00FC1A75">
              <w:rPr>
                <w:rFonts w:ascii="Times New Roman" w:hAnsi="Times New Roman"/>
                <w:i w:val="0"/>
                <w:sz w:val="20"/>
                <w:szCs w:val="20"/>
              </w:rPr>
              <w:t>1</w:t>
            </w:r>
            <w:r w:rsidRPr="00FC1A75">
              <w:rPr>
                <w:rFonts w:ascii="Times New Roman" w:hAnsi="Times New Roman"/>
                <w:i w:val="0"/>
                <w:sz w:val="20"/>
                <w:szCs w:val="20"/>
              </w:rPr>
              <w:t xml:space="preserve">5 мест </w:t>
            </w:r>
          </w:p>
        </w:tc>
      </w:tr>
      <w:tr w:rsidR="00FC1A75" w:rsidRPr="00FC1A75" w:rsidTr="004161F6">
        <w:trPr>
          <w:trHeight w:val="20"/>
        </w:trPr>
        <w:tc>
          <w:tcPr>
            <w:tcW w:w="1276" w:type="dxa"/>
            <w:vAlign w:val="center"/>
          </w:tcPr>
          <w:p w:rsidR="00A6239C" w:rsidRPr="00FC1A75" w:rsidRDefault="00A6239C" w:rsidP="00A6239C">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Нежилое здание</w:t>
            </w:r>
          </w:p>
        </w:tc>
        <w:tc>
          <w:tcPr>
            <w:tcW w:w="2126" w:type="dxa"/>
            <w:shd w:val="clear" w:color="auto" w:fill="auto"/>
            <w:vAlign w:val="center"/>
          </w:tcPr>
          <w:p w:rsidR="00A6239C" w:rsidRPr="00FC1A75" w:rsidRDefault="00A6239C" w:rsidP="00A6239C">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Дошкольное образование</w:t>
            </w:r>
          </w:p>
        </w:tc>
        <w:tc>
          <w:tcPr>
            <w:tcW w:w="3119" w:type="dxa"/>
            <w:vAlign w:val="center"/>
          </w:tcPr>
          <w:p w:rsidR="00A6239C" w:rsidRPr="00FC1A75" w:rsidRDefault="00A6239C" w:rsidP="00A6239C">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Детский сад</w:t>
            </w:r>
          </w:p>
        </w:tc>
        <w:tc>
          <w:tcPr>
            <w:tcW w:w="2268" w:type="dxa"/>
            <w:tcBorders>
              <w:top w:val="single" w:sz="4" w:space="0" w:color="auto"/>
              <w:left w:val="single" w:sz="4" w:space="0" w:color="auto"/>
              <w:bottom w:val="single" w:sz="4" w:space="0" w:color="auto"/>
              <w:right w:val="single" w:sz="4" w:space="0" w:color="auto"/>
            </w:tcBorders>
            <w:vAlign w:val="center"/>
          </w:tcPr>
          <w:p w:rsidR="00A6239C" w:rsidRPr="00FC1A75" w:rsidRDefault="00A6239C" w:rsidP="00A6239C">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 Сингапай, с. Чеускино</w:t>
            </w:r>
          </w:p>
        </w:tc>
        <w:tc>
          <w:tcPr>
            <w:tcW w:w="1985" w:type="dxa"/>
            <w:vAlign w:val="center"/>
          </w:tcPr>
          <w:p w:rsidR="00A6239C" w:rsidRPr="00FC1A75" w:rsidRDefault="00A6239C" w:rsidP="00A6239C">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A6239C" w:rsidRPr="00FC1A75" w:rsidRDefault="00A6239C" w:rsidP="00A6239C">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1</w:t>
            </w:r>
            <w:r w:rsidR="007C2631" w:rsidRPr="00FC1A75">
              <w:rPr>
                <w:rFonts w:ascii="Times New Roman" w:hAnsi="Times New Roman"/>
                <w:i w:val="0"/>
                <w:sz w:val="20"/>
                <w:szCs w:val="20"/>
              </w:rPr>
              <w:t>1</w:t>
            </w:r>
            <w:r w:rsidRPr="00FC1A75">
              <w:rPr>
                <w:rFonts w:ascii="Times New Roman" w:hAnsi="Times New Roman"/>
                <w:i w:val="0"/>
                <w:sz w:val="20"/>
                <w:szCs w:val="20"/>
              </w:rPr>
              <w:t xml:space="preserve">5 мест </w:t>
            </w:r>
          </w:p>
        </w:tc>
      </w:tr>
      <w:tr w:rsidR="00FC1A75" w:rsidRPr="00FC1A75" w:rsidTr="004161F6">
        <w:trPr>
          <w:trHeight w:val="20"/>
        </w:trPr>
        <w:tc>
          <w:tcPr>
            <w:tcW w:w="127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Нежилое здание</w:t>
            </w:r>
          </w:p>
        </w:tc>
        <w:tc>
          <w:tcPr>
            <w:tcW w:w="2126" w:type="dxa"/>
            <w:shd w:val="clear" w:color="auto" w:fill="auto"/>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Дошкольное образование</w:t>
            </w:r>
          </w:p>
        </w:tc>
        <w:tc>
          <w:tcPr>
            <w:tcW w:w="3119" w:type="dxa"/>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Детский сад</w:t>
            </w:r>
          </w:p>
        </w:tc>
        <w:tc>
          <w:tcPr>
            <w:tcW w:w="226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 Сингапай, п. Сингапай</w:t>
            </w:r>
          </w:p>
        </w:tc>
        <w:tc>
          <w:tcPr>
            <w:tcW w:w="1985" w:type="dxa"/>
            <w:vAlign w:val="center"/>
          </w:tcPr>
          <w:p w:rsidR="00156404" w:rsidRPr="00FC1A75" w:rsidRDefault="00156404" w:rsidP="0015640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 xml:space="preserve">155 мест </w:t>
            </w:r>
          </w:p>
        </w:tc>
      </w:tr>
      <w:tr w:rsidR="00FC1A75" w:rsidRPr="00FC1A75" w:rsidTr="004161F6">
        <w:trPr>
          <w:trHeight w:val="20"/>
        </w:trPr>
        <w:tc>
          <w:tcPr>
            <w:tcW w:w="15452" w:type="dxa"/>
            <w:gridSpan w:val="6"/>
            <w:tcBorders>
              <w:right w:val="single" w:sz="4" w:space="0" w:color="auto"/>
            </w:tcBorders>
            <w:vAlign w:val="center"/>
          </w:tcPr>
          <w:p w:rsidR="00156404" w:rsidRPr="00FC1A75" w:rsidRDefault="00156404" w:rsidP="00156404">
            <w:pPr>
              <w:widowControl w:val="0"/>
              <w:spacing w:line="240" w:lineRule="auto"/>
              <w:ind w:left="0" w:right="0" w:firstLine="79"/>
              <w:jc w:val="center"/>
              <w:rPr>
                <w:rFonts w:ascii="Times New Roman" w:hAnsi="Times New Roman"/>
                <w:sz w:val="20"/>
                <w:szCs w:val="20"/>
              </w:rPr>
            </w:pPr>
            <w:r w:rsidRPr="00FC1A75">
              <w:rPr>
                <w:rFonts w:ascii="Times New Roman" w:hAnsi="Times New Roman"/>
                <w:sz w:val="20"/>
                <w:szCs w:val="20"/>
              </w:rPr>
              <w:t>Расчетный срок</w:t>
            </w:r>
          </w:p>
        </w:tc>
      </w:tr>
      <w:tr w:rsidR="00FC1A75" w:rsidRPr="00FC1A75" w:rsidTr="004161F6">
        <w:trPr>
          <w:trHeight w:val="20"/>
        </w:trPr>
        <w:tc>
          <w:tcPr>
            <w:tcW w:w="127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Нежилое здание</w:t>
            </w:r>
          </w:p>
        </w:tc>
        <w:tc>
          <w:tcPr>
            <w:tcW w:w="2126" w:type="dxa"/>
            <w:shd w:val="clear" w:color="auto" w:fill="auto"/>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Школьное образование</w:t>
            </w:r>
          </w:p>
        </w:tc>
        <w:tc>
          <w:tcPr>
            <w:tcW w:w="3119" w:type="dxa"/>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Общеобразовательные организации</w:t>
            </w:r>
          </w:p>
        </w:tc>
        <w:tc>
          <w:tcPr>
            <w:tcW w:w="226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г.п. Пойковский</w:t>
            </w:r>
          </w:p>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пгт. Пойковский</w:t>
            </w:r>
          </w:p>
        </w:tc>
        <w:tc>
          <w:tcPr>
            <w:tcW w:w="1985" w:type="dxa"/>
            <w:vAlign w:val="center"/>
          </w:tcPr>
          <w:p w:rsidR="00156404" w:rsidRPr="00FC1A75" w:rsidRDefault="00156404" w:rsidP="0015640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1056 мест</w:t>
            </w:r>
          </w:p>
        </w:tc>
      </w:tr>
      <w:tr w:rsidR="00FC1A75" w:rsidRPr="00FC1A75" w:rsidTr="004161F6">
        <w:trPr>
          <w:trHeight w:val="20"/>
        </w:trPr>
        <w:tc>
          <w:tcPr>
            <w:tcW w:w="127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Нежилое здание</w:t>
            </w:r>
          </w:p>
        </w:tc>
        <w:tc>
          <w:tcPr>
            <w:tcW w:w="2126" w:type="dxa"/>
            <w:shd w:val="clear" w:color="auto" w:fill="auto"/>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Дополнительное образование</w:t>
            </w:r>
          </w:p>
        </w:tc>
        <w:tc>
          <w:tcPr>
            <w:tcW w:w="3119" w:type="dxa"/>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Организации дополнительного образования</w:t>
            </w:r>
          </w:p>
        </w:tc>
        <w:tc>
          <w:tcPr>
            <w:tcW w:w="226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г.п. Пойковский</w:t>
            </w:r>
          </w:p>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пгт. Пойковский</w:t>
            </w:r>
          </w:p>
        </w:tc>
        <w:tc>
          <w:tcPr>
            <w:tcW w:w="1985" w:type="dxa"/>
            <w:vAlign w:val="center"/>
          </w:tcPr>
          <w:p w:rsidR="00156404" w:rsidRPr="00FC1A75" w:rsidRDefault="00156404" w:rsidP="0015640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1656 мест</w:t>
            </w:r>
          </w:p>
        </w:tc>
      </w:tr>
      <w:tr w:rsidR="00FC1A75" w:rsidRPr="00FC1A75" w:rsidTr="004161F6">
        <w:trPr>
          <w:trHeight w:val="20"/>
        </w:trPr>
        <w:tc>
          <w:tcPr>
            <w:tcW w:w="127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Нежилое здание</w:t>
            </w:r>
          </w:p>
        </w:tc>
        <w:tc>
          <w:tcPr>
            <w:tcW w:w="2126" w:type="dxa"/>
            <w:shd w:val="clear" w:color="auto" w:fill="auto"/>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Дошкольное образование</w:t>
            </w:r>
          </w:p>
        </w:tc>
        <w:tc>
          <w:tcPr>
            <w:tcW w:w="3119" w:type="dxa"/>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Детский сад</w:t>
            </w:r>
          </w:p>
        </w:tc>
        <w:tc>
          <w:tcPr>
            <w:tcW w:w="226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 Салым, п.Салым</w:t>
            </w:r>
          </w:p>
        </w:tc>
        <w:tc>
          <w:tcPr>
            <w:tcW w:w="1985" w:type="dxa"/>
            <w:vAlign w:val="center"/>
          </w:tcPr>
          <w:p w:rsidR="00156404" w:rsidRPr="00FC1A75" w:rsidRDefault="00156404" w:rsidP="0015640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260 мест</w:t>
            </w:r>
          </w:p>
        </w:tc>
      </w:tr>
      <w:tr w:rsidR="00FC1A75" w:rsidRPr="00FC1A75" w:rsidTr="004161F6">
        <w:trPr>
          <w:trHeight w:val="20"/>
        </w:trPr>
        <w:tc>
          <w:tcPr>
            <w:tcW w:w="127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Нежилое здание</w:t>
            </w:r>
          </w:p>
        </w:tc>
        <w:tc>
          <w:tcPr>
            <w:tcW w:w="2126" w:type="dxa"/>
            <w:shd w:val="clear" w:color="auto" w:fill="auto"/>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Дополнительное образование</w:t>
            </w:r>
          </w:p>
        </w:tc>
        <w:tc>
          <w:tcPr>
            <w:tcW w:w="3119" w:type="dxa"/>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Размещение НР МБУ ДО «Детская школа искусств» им. Г.С. Райшева во встроенных помещениях на первом этаже жилого дома</w:t>
            </w:r>
          </w:p>
        </w:tc>
        <w:tc>
          <w:tcPr>
            <w:tcW w:w="226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 Салым, п.Салым</w:t>
            </w:r>
          </w:p>
        </w:tc>
        <w:tc>
          <w:tcPr>
            <w:tcW w:w="1985" w:type="dxa"/>
            <w:vAlign w:val="center"/>
          </w:tcPr>
          <w:p w:rsidR="00156404" w:rsidRPr="00FC1A75" w:rsidRDefault="00156404" w:rsidP="0015640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1 объект, 430 мест</w:t>
            </w:r>
          </w:p>
        </w:tc>
      </w:tr>
      <w:tr w:rsidR="00FC1A75" w:rsidRPr="00FC1A75" w:rsidTr="004161F6">
        <w:trPr>
          <w:trHeight w:val="20"/>
        </w:trPr>
        <w:tc>
          <w:tcPr>
            <w:tcW w:w="127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Нежилое здание</w:t>
            </w:r>
          </w:p>
        </w:tc>
        <w:tc>
          <w:tcPr>
            <w:tcW w:w="2126" w:type="dxa"/>
            <w:shd w:val="clear" w:color="auto" w:fill="auto"/>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Дополнительное образование</w:t>
            </w:r>
          </w:p>
        </w:tc>
        <w:tc>
          <w:tcPr>
            <w:tcW w:w="3119" w:type="dxa"/>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Организации дополнительного образования</w:t>
            </w:r>
          </w:p>
        </w:tc>
        <w:tc>
          <w:tcPr>
            <w:tcW w:w="226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 Салым, п.Салым</w:t>
            </w:r>
          </w:p>
        </w:tc>
        <w:tc>
          <w:tcPr>
            <w:tcW w:w="1985" w:type="dxa"/>
            <w:vAlign w:val="center"/>
          </w:tcPr>
          <w:p w:rsidR="00156404" w:rsidRPr="00FC1A75" w:rsidRDefault="00156404" w:rsidP="0015640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45 мест</w:t>
            </w:r>
          </w:p>
        </w:tc>
      </w:tr>
      <w:tr w:rsidR="00FC1A75" w:rsidRPr="00FC1A75" w:rsidTr="004161F6">
        <w:trPr>
          <w:trHeight w:val="20"/>
        </w:trPr>
        <w:tc>
          <w:tcPr>
            <w:tcW w:w="127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Нежилое здание</w:t>
            </w:r>
          </w:p>
        </w:tc>
        <w:tc>
          <w:tcPr>
            <w:tcW w:w="2126" w:type="dxa"/>
            <w:shd w:val="clear" w:color="auto" w:fill="auto"/>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Дополнительное образование</w:t>
            </w:r>
          </w:p>
        </w:tc>
        <w:tc>
          <w:tcPr>
            <w:tcW w:w="3119" w:type="dxa"/>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Организации дополнительного образования</w:t>
            </w:r>
          </w:p>
        </w:tc>
        <w:tc>
          <w:tcPr>
            <w:tcW w:w="226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 Сентябрьский, п.Сентябрьский</w:t>
            </w:r>
          </w:p>
        </w:tc>
        <w:tc>
          <w:tcPr>
            <w:tcW w:w="1985" w:type="dxa"/>
            <w:vAlign w:val="center"/>
          </w:tcPr>
          <w:p w:rsidR="00156404" w:rsidRPr="00FC1A75" w:rsidRDefault="00156404" w:rsidP="0015640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102 мест</w:t>
            </w:r>
          </w:p>
        </w:tc>
      </w:tr>
      <w:tr w:rsidR="00FC1A75" w:rsidRPr="00FC1A75" w:rsidTr="004161F6">
        <w:trPr>
          <w:trHeight w:val="20"/>
        </w:trPr>
        <w:tc>
          <w:tcPr>
            <w:tcW w:w="127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Нежилое здание</w:t>
            </w:r>
          </w:p>
        </w:tc>
        <w:tc>
          <w:tcPr>
            <w:tcW w:w="2126" w:type="dxa"/>
            <w:shd w:val="clear" w:color="auto" w:fill="auto"/>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Дополнительное образование</w:t>
            </w:r>
          </w:p>
        </w:tc>
        <w:tc>
          <w:tcPr>
            <w:tcW w:w="3119" w:type="dxa"/>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Организации дополнительного образования</w:t>
            </w:r>
          </w:p>
        </w:tc>
        <w:tc>
          <w:tcPr>
            <w:tcW w:w="226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 Каркатеевы, п.Каркатеевы</w:t>
            </w:r>
          </w:p>
        </w:tc>
        <w:tc>
          <w:tcPr>
            <w:tcW w:w="1985" w:type="dxa"/>
            <w:vAlign w:val="center"/>
          </w:tcPr>
          <w:p w:rsidR="00156404" w:rsidRPr="00FC1A75" w:rsidRDefault="00156404" w:rsidP="0015640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144 мест</w:t>
            </w:r>
          </w:p>
        </w:tc>
      </w:tr>
      <w:tr w:rsidR="00FC1A75" w:rsidRPr="00FC1A75" w:rsidTr="004161F6">
        <w:trPr>
          <w:trHeight w:val="20"/>
        </w:trPr>
        <w:tc>
          <w:tcPr>
            <w:tcW w:w="127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Нежилое здание</w:t>
            </w:r>
          </w:p>
        </w:tc>
        <w:tc>
          <w:tcPr>
            <w:tcW w:w="2126" w:type="dxa"/>
            <w:shd w:val="clear" w:color="auto" w:fill="auto"/>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Дополнительное образование</w:t>
            </w:r>
          </w:p>
        </w:tc>
        <w:tc>
          <w:tcPr>
            <w:tcW w:w="3119" w:type="dxa"/>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Организации дополнительного образования</w:t>
            </w:r>
          </w:p>
        </w:tc>
        <w:tc>
          <w:tcPr>
            <w:tcW w:w="226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 Куть-Ях, п.Куть-Ях</w:t>
            </w:r>
          </w:p>
        </w:tc>
        <w:tc>
          <w:tcPr>
            <w:tcW w:w="1985" w:type="dxa"/>
            <w:vAlign w:val="center"/>
          </w:tcPr>
          <w:p w:rsidR="00156404" w:rsidRPr="00FC1A75" w:rsidRDefault="00156404" w:rsidP="0015640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341 места</w:t>
            </w:r>
          </w:p>
        </w:tc>
      </w:tr>
      <w:tr w:rsidR="00FC1A75" w:rsidRPr="00FC1A75" w:rsidTr="004161F6">
        <w:trPr>
          <w:trHeight w:val="20"/>
        </w:trPr>
        <w:tc>
          <w:tcPr>
            <w:tcW w:w="127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Нежилое здание</w:t>
            </w:r>
          </w:p>
        </w:tc>
        <w:tc>
          <w:tcPr>
            <w:tcW w:w="2126" w:type="dxa"/>
            <w:shd w:val="clear" w:color="auto" w:fill="auto"/>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Дополнительное образование</w:t>
            </w:r>
          </w:p>
        </w:tc>
        <w:tc>
          <w:tcPr>
            <w:tcW w:w="3119" w:type="dxa"/>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Школа искусств</w:t>
            </w:r>
          </w:p>
        </w:tc>
        <w:tc>
          <w:tcPr>
            <w:tcW w:w="226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 Лемпино, с. Лемпино</w:t>
            </w:r>
          </w:p>
        </w:tc>
        <w:tc>
          <w:tcPr>
            <w:tcW w:w="1985" w:type="dxa"/>
            <w:vAlign w:val="center"/>
          </w:tcPr>
          <w:p w:rsidR="00156404" w:rsidRPr="00FC1A75" w:rsidRDefault="00156404" w:rsidP="0015640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14 мест</w:t>
            </w:r>
          </w:p>
        </w:tc>
      </w:tr>
      <w:tr w:rsidR="00FC1A75" w:rsidRPr="00FC1A75" w:rsidTr="004161F6">
        <w:trPr>
          <w:trHeight w:val="20"/>
        </w:trPr>
        <w:tc>
          <w:tcPr>
            <w:tcW w:w="127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Нежилое здание</w:t>
            </w:r>
          </w:p>
        </w:tc>
        <w:tc>
          <w:tcPr>
            <w:tcW w:w="2126" w:type="dxa"/>
            <w:shd w:val="clear" w:color="auto" w:fill="auto"/>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Дополнительное образование</w:t>
            </w:r>
          </w:p>
        </w:tc>
        <w:tc>
          <w:tcPr>
            <w:tcW w:w="3119" w:type="dxa"/>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Организации дополнительного образования</w:t>
            </w:r>
          </w:p>
        </w:tc>
        <w:tc>
          <w:tcPr>
            <w:tcW w:w="226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 Лемпино, с. Лемпино</w:t>
            </w:r>
          </w:p>
        </w:tc>
        <w:tc>
          <w:tcPr>
            <w:tcW w:w="1985" w:type="dxa"/>
            <w:vAlign w:val="center"/>
          </w:tcPr>
          <w:p w:rsidR="00156404" w:rsidRPr="00FC1A75" w:rsidRDefault="00156404" w:rsidP="0015640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67 мест</w:t>
            </w:r>
          </w:p>
        </w:tc>
      </w:tr>
      <w:tr w:rsidR="00FC1A75" w:rsidRPr="00FC1A75" w:rsidTr="004161F6">
        <w:trPr>
          <w:trHeight w:val="20"/>
        </w:trPr>
        <w:tc>
          <w:tcPr>
            <w:tcW w:w="127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Нежилое здание</w:t>
            </w:r>
          </w:p>
        </w:tc>
        <w:tc>
          <w:tcPr>
            <w:tcW w:w="2126" w:type="dxa"/>
            <w:shd w:val="clear" w:color="auto" w:fill="auto"/>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Дополнительное образование</w:t>
            </w:r>
          </w:p>
        </w:tc>
        <w:tc>
          <w:tcPr>
            <w:tcW w:w="3119" w:type="dxa"/>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Организации дополнительного образования</w:t>
            </w:r>
          </w:p>
        </w:tc>
        <w:tc>
          <w:tcPr>
            <w:tcW w:w="226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с.п.Усть-Юган</w:t>
            </w:r>
          </w:p>
        </w:tc>
        <w:tc>
          <w:tcPr>
            <w:tcW w:w="1985" w:type="dxa"/>
            <w:vAlign w:val="center"/>
          </w:tcPr>
          <w:p w:rsidR="00156404" w:rsidRPr="00FC1A75" w:rsidRDefault="00156404" w:rsidP="0015640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192 место</w:t>
            </w:r>
          </w:p>
        </w:tc>
      </w:tr>
      <w:tr w:rsidR="00FC1A75" w:rsidRPr="00FC1A75" w:rsidTr="004161F6">
        <w:trPr>
          <w:trHeight w:val="20"/>
        </w:trPr>
        <w:tc>
          <w:tcPr>
            <w:tcW w:w="127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Нежилое здание</w:t>
            </w:r>
          </w:p>
        </w:tc>
        <w:tc>
          <w:tcPr>
            <w:tcW w:w="2126" w:type="dxa"/>
            <w:shd w:val="clear" w:color="auto" w:fill="auto"/>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Школьное образование</w:t>
            </w:r>
          </w:p>
        </w:tc>
        <w:tc>
          <w:tcPr>
            <w:tcW w:w="3119" w:type="dxa"/>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Школа</w:t>
            </w:r>
          </w:p>
        </w:tc>
        <w:tc>
          <w:tcPr>
            <w:tcW w:w="226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 Сингапай, п.Сингапай</w:t>
            </w:r>
          </w:p>
        </w:tc>
        <w:tc>
          <w:tcPr>
            <w:tcW w:w="1985" w:type="dxa"/>
            <w:vAlign w:val="center"/>
          </w:tcPr>
          <w:p w:rsidR="00156404" w:rsidRPr="00FC1A75" w:rsidRDefault="00156404" w:rsidP="0015640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630 мест</w:t>
            </w:r>
          </w:p>
        </w:tc>
      </w:tr>
      <w:tr w:rsidR="00FC1A75" w:rsidRPr="00FC1A75" w:rsidTr="004161F6">
        <w:trPr>
          <w:trHeight w:val="20"/>
        </w:trPr>
        <w:tc>
          <w:tcPr>
            <w:tcW w:w="15452" w:type="dxa"/>
            <w:gridSpan w:val="6"/>
            <w:tcBorders>
              <w:right w:val="single" w:sz="4" w:space="0" w:color="auto"/>
            </w:tcBorders>
            <w:vAlign w:val="center"/>
          </w:tcPr>
          <w:p w:rsidR="00156404" w:rsidRPr="00FC1A75" w:rsidRDefault="00156404" w:rsidP="00156404">
            <w:pPr>
              <w:widowControl w:val="0"/>
              <w:spacing w:line="240" w:lineRule="auto"/>
              <w:ind w:left="0" w:right="0" w:firstLine="79"/>
              <w:jc w:val="center"/>
              <w:rPr>
                <w:rFonts w:ascii="Times New Roman" w:hAnsi="Times New Roman"/>
                <w:b/>
                <w:i w:val="0"/>
                <w:sz w:val="20"/>
                <w:szCs w:val="20"/>
              </w:rPr>
            </w:pPr>
            <w:r w:rsidRPr="00FC1A75">
              <w:rPr>
                <w:rFonts w:ascii="Times New Roman" w:hAnsi="Times New Roman"/>
                <w:b/>
                <w:i w:val="0"/>
                <w:sz w:val="20"/>
                <w:szCs w:val="20"/>
              </w:rPr>
              <w:t>Объекты культуры и искусства</w:t>
            </w:r>
          </w:p>
        </w:tc>
      </w:tr>
      <w:tr w:rsidR="00FC1A75" w:rsidRPr="00FC1A75" w:rsidTr="004161F6">
        <w:trPr>
          <w:trHeight w:val="20"/>
        </w:trPr>
        <w:tc>
          <w:tcPr>
            <w:tcW w:w="15452" w:type="dxa"/>
            <w:gridSpan w:val="6"/>
            <w:tcBorders>
              <w:right w:val="single" w:sz="4" w:space="0" w:color="auto"/>
            </w:tcBorders>
            <w:vAlign w:val="center"/>
          </w:tcPr>
          <w:p w:rsidR="00156404" w:rsidRPr="00FC1A75" w:rsidRDefault="00156404" w:rsidP="00156404">
            <w:pPr>
              <w:widowControl w:val="0"/>
              <w:autoSpaceDE w:val="0"/>
              <w:autoSpaceDN w:val="0"/>
              <w:adjustRightInd w:val="0"/>
              <w:spacing w:line="240" w:lineRule="auto"/>
              <w:ind w:left="0" w:right="0" w:firstLine="0"/>
              <w:jc w:val="center"/>
              <w:rPr>
                <w:rFonts w:ascii="Times New Roman" w:hAnsi="Times New Roman"/>
                <w:i w:val="0"/>
                <w:sz w:val="20"/>
                <w:szCs w:val="20"/>
              </w:rPr>
            </w:pPr>
            <w:r w:rsidRPr="00FC1A75">
              <w:rPr>
                <w:rFonts w:ascii="Times New Roman" w:hAnsi="Times New Roman"/>
                <w:sz w:val="20"/>
                <w:szCs w:val="20"/>
              </w:rPr>
              <w:t>1 очередь</w:t>
            </w:r>
          </w:p>
        </w:tc>
      </w:tr>
      <w:tr w:rsidR="00FC1A75" w:rsidRPr="00FC1A75" w:rsidTr="004161F6">
        <w:trPr>
          <w:trHeight w:val="256"/>
        </w:trPr>
        <w:tc>
          <w:tcPr>
            <w:tcW w:w="127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 xml:space="preserve">Нежилое </w:t>
            </w:r>
            <w:r w:rsidRPr="00FC1A75">
              <w:rPr>
                <w:rFonts w:ascii="Times New Roman" w:hAnsi="Times New Roman"/>
                <w:i w:val="0"/>
                <w:sz w:val="20"/>
                <w:szCs w:val="20"/>
              </w:rPr>
              <w:lastRenderedPageBreak/>
              <w:t>здание</w:t>
            </w:r>
          </w:p>
        </w:tc>
        <w:tc>
          <w:tcPr>
            <w:tcW w:w="2126" w:type="dxa"/>
            <w:shd w:val="clear" w:color="auto" w:fill="auto"/>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lastRenderedPageBreak/>
              <w:t>Культурный досуг</w:t>
            </w:r>
          </w:p>
        </w:tc>
        <w:tc>
          <w:tcPr>
            <w:tcW w:w="3119" w:type="dxa"/>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 xml:space="preserve">Культурно-образовательный </w:t>
            </w:r>
            <w:r w:rsidRPr="00FC1A75">
              <w:rPr>
                <w:rFonts w:ascii="Times New Roman" w:hAnsi="Times New Roman"/>
                <w:i w:val="0"/>
                <w:sz w:val="20"/>
                <w:szCs w:val="20"/>
              </w:rPr>
              <w:lastRenderedPageBreak/>
              <w:t xml:space="preserve">комплекс </w:t>
            </w:r>
            <w:bookmarkStart w:id="29" w:name="_Hlk2389163"/>
            <w:r w:rsidRPr="00FC1A75">
              <w:rPr>
                <w:rFonts w:ascii="Times New Roman" w:hAnsi="Times New Roman"/>
                <w:i w:val="0"/>
                <w:sz w:val="20"/>
                <w:szCs w:val="20"/>
              </w:rPr>
              <w:t>с музеем и выставочным залом</w:t>
            </w:r>
            <w:bookmarkEnd w:id="29"/>
          </w:p>
        </w:tc>
        <w:tc>
          <w:tcPr>
            <w:tcW w:w="226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lastRenderedPageBreak/>
              <w:t>МО г.п. Пойковский,</w:t>
            </w:r>
          </w:p>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lastRenderedPageBreak/>
              <w:t>пгт. Пойковский планировочный микрорайон 01:0</w:t>
            </w:r>
            <w:r w:rsidR="00D17741" w:rsidRPr="00FC1A75">
              <w:rPr>
                <w:rFonts w:ascii="Times New Roman" w:hAnsi="Times New Roman"/>
                <w:i w:val="0"/>
                <w:sz w:val="20"/>
                <w:szCs w:val="20"/>
              </w:rPr>
              <w:t>6</w:t>
            </w:r>
          </w:p>
        </w:tc>
        <w:tc>
          <w:tcPr>
            <w:tcW w:w="1985" w:type="dxa"/>
            <w:vAlign w:val="center"/>
          </w:tcPr>
          <w:p w:rsidR="00156404" w:rsidRPr="00FC1A75" w:rsidRDefault="00156404" w:rsidP="0015640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lastRenderedPageBreak/>
              <w:t>-</w:t>
            </w:r>
          </w:p>
        </w:tc>
        <w:tc>
          <w:tcPr>
            <w:tcW w:w="467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400 мест/71 мест/ 48 мест</w:t>
            </w:r>
          </w:p>
        </w:tc>
      </w:tr>
      <w:tr w:rsidR="00FC1A75" w:rsidRPr="00FC1A75" w:rsidTr="004161F6">
        <w:trPr>
          <w:trHeight w:val="256"/>
        </w:trPr>
        <w:tc>
          <w:tcPr>
            <w:tcW w:w="127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lastRenderedPageBreak/>
              <w:t>Нежилое здание</w:t>
            </w:r>
          </w:p>
        </w:tc>
        <w:tc>
          <w:tcPr>
            <w:tcW w:w="2126" w:type="dxa"/>
            <w:shd w:val="clear" w:color="auto" w:fill="auto"/>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Культурный досуг</w:t>
            </w:r>
          </w:p>
        </w:tc>
        <w:tc>
          <w:tcPr>
            <w:tcW w:w="3119" w:type="dxa"/>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Кинотеатр</w:t>
            </w:r>
          </w:p>
        </w:tc>
        <w:tc>
          <w:tcPr>
            <w:tcW w:w="226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г.п. Пойковский,</w:t>
            </w:r>
          </w:p>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пгт. Пойковский планировочный микрорайон 01:09</w:t>
            </w:r>
          </w:p>
        </w:tc>
        <w:tc>
          <w:tcPr>
            <w:tcW w:w="1985" w:type="dxa"/>
            <w:vAlign w:val="center"/>
          </w:tcPr>
          <w:p w:rsidR="00156404" w:rsidRPr="00FC1A75" w:rsidRDefault="00156404" w:rsidP="00156404">
            <w:pPr>
              <w:widowControl w:val="0"/>
              <w:autoSpaceDE w:val="0"/>
              <w:autoSpaceDN w:val="0"/>
              <w:adjustRightInd w:val="0"/>
              <w:spacing w:line="240" w:lineRule="auto"/>
              <w:ind w:left="-79" w:right="0" w:firstLine="0"/>
              <w:jc w:val="center"/>
              <w:rPr>
                <w:rFonts w:ascii="Times New Roman" w:hAnsi="Times New Roman"/>
                <w:i w:val="0"/>
                <w:sz w:val="20"/>
                <w:szCs w:val="20"/>
              </w:rPr>
            </w:pPr>
          </w:p>
        </w:tc>
        <w:tc>
          <w:tcPr>
            <w:tcW w:w="467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713 мест, вкл. сущ.</w:t>
            </w:r>
          </w:p>
        </w:tc>
      </w:tr>
      <w:tr w:rsidR="00FC1A75" w:rsidRPr="00FC1A75" w:rsidTr="004161F6">
        <w:trPr>
          <w:trHeight w:val="256"/>
        </w:trPr>
        <w:tc>
          <w:tcPr>
            <w:tcW w:w="127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Нежилое здание</w:t>
            </w:r>
          </w:p>
        </w:tc>
        <w:tc>
          <w:tcPr>
            <w:tcW w:w="2126" w:type="dxa"/>
            <w:shd w:val="clear" w:color="auto" w:fill="auto"/>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eastAsia="Calibri" w:hAnsi="Times New Roman"/>
                <w:i w:val="0"/>
                <w:sz w:val="20"/>
                <w:szCs w:val="20"/>
                <w:lang w:eastAsia="en-US"/>
              </w:rPr>
              <w:t>Отдых и туризм</w:t>
            </w:r>
          </w:p>
        </w:tc>
        <w:tc>
          <w:tcPr>
            <w:tcW w:w="3119" w:type="dxa"/>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Этнопарк «Пунси»</w:t>
            </w:r>
          </w:p>
        </w:tc>
        <w:tc>
          <w:tcPr>
            <w:tcW w:w="226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 Каркатеевы, территория, прилегающая к базе отдыха «Сказка»</w:t>
            </w:r>
          </w:p>
        </w:tc>
        <w:tc>
          <w:tcPr>
            <w:tcW w:w="1985" w:type="dxa"/>
            <w:vAlign w:val="center"/>
          </w:tcPr>
          <w:p w:rsidR="00156404" w:rsidRPr="00FC1A75" w:rsidRDefault="00156404" w:rsidP="0015640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1 объект</w:t>
            </w:r>
          </w:p>
        </w:tc>
      </w:tr>
      <w:tr w:rsidR="00FC1A75" w:rsidRPr="00FC1A75" w:rsidTr="004161F6">
        <w:trPr>
          <w:trHeight w:val="96"/>
        </w:trPr>
        <w:tc>
          <w:tcPr>
            <w:tcW w:w="15452" w:type="dxa"/>
            <w:gridSpan w:val="6"/>
            <w:tcBorders>
              <w:right w:val="single" w:sz="4" w:space="0" w:color="auto"/>
            </w:tcBorders>
            <w:vAlign w:val="center"/>
          </w:tcPr>
          <w:p w:rsidR="00156404" w:rsidRPr="00FC1A75" w:rsidRDefault="00156404" w:rsidP="00156404">
            <w:pPr>
              <w:widowControl w:val="0"/>
              <w:spacing w:line="240" w:lineRule="auto"/>
              <w:ind w:left="0" w:right="0" w:firstLine="79"/>
              <w:jc w:val="center"/>
              <w:rPr>
                <w:rFonts w:ascii="Times New Roman" w:hAnsi="Times New Roman"/>
                <w:sz w:val="20"/>
                <w:szCs w:val="20"/>
              </w:rPr>
            </w:pPr>
            <w:r w:rsidRPr="00FC1A75">
              <w:rPr>
                <w:rFonts w:ascii="Times New Roman" w:hAnsi="Times New Roman"/>
                <w:sz w:val="20"/>
                <w:szCs w:val="20"/>
              </w:rPr>
              <w:t>Расчетный срок</w:t>
            </w:r>
          </w:p>
        </w:tc>
      </w:tr>
      <w:tr w:rsidR="00FC1A75" w:rsidRPr="00FC1A75" w:rsidTr="004161F6">
        <w:trPr>
          <w:trHeight w:val="256"/>
        </w:trPr>
        <w:tc>
          <w:tcPr>
            <w:tcW w:w="127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Нежилое здание</w:t>
            </w:r>
          </w:p>
        </w:tc>
        <w:tc>
          <w:tcPr>
            <w:tcW w:w="2126" w:type="dxa"/>
            <w:shd w:val="clear" w:color="auto" w:fill="auto"/>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Культурный досуг</w:t>
            </w:r>
          </w:p>
        </w:tc>
        <w:tc>
          <w:tcPr>
            <w:tcW w:w="3119" w:type="dxa"/>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Центр молодежных инициатив (реконструкция)</w:t>
            </w:r>
          </w:p>
        </w:tc>
        <w:tc>
          <w:tcPr>
            <w:tcW w:w="226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г.п. Пойковский,</w:t>
            </w:r>
          </w:p>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пгт. Пойковский, на берегу реки Мушкинская</w:t>
            </w:r>
          </w:p>
        </w:tc>
        <w:tc>
          <w:tcPr>
            <w:tcW w:w="1985" w:type="dxa"/>
            <w:vAlign w:val="center"/>
          </w:tcPr>
          <w:p w:rsidR="00156404" w:rsidRPr="00FC1A75" w:rsidRDefault="00156404" w:rsidP="0015640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w:t>
            </w:r>
          </w:p>
        </w:tc>
      </w:tr>
      <w:tr w:rsidR="00FC1A75" w:rsidRPr="00FC1A75" w:rsidTr="004161F6">
        <w:trPr>
          <w:trHeight w:val="20"/>
        </w:trPr>
        <w:tc>
          <w:tcPr>
            <w:tcW w:w="15452" w:type="dxa"/>
            <w:gridSpan w:val="6"/>
            <w:vAlign w:val="center"/>
          </w:tcPr>
          <w:p w:rsidR="00156404" w:rsidRPr="00FC1A75" w:rsidRDefault="00156404" w:rsidP="00156404">
            <w:pPr>
              <w:widowControl w:val="0"/>
              <w:spacing w:line="240" w:lineRule="auto"/>
              <w:ind w:left="0" w:right="0" w:firstLine="79"/>
              <w:jc w:val="center"/>
              <w:rPr>
                <w:rFonts w:ascii="Times New Roman" w:hAnsi="Times New Roman"/>
                <w:b/>
                <w:i w:val="0"/>
                <w:sz w:val="20"/>
                <w:szCs w:val="20"/>
              </w:rPr>
            </w:pPr>
            <w:r w:rsidRPr="00FC1A75">
              <w:rPr>
                <w:rFonts w:ascii="Times New Roman" w:hAnsi="Times New Roman"/>
                <w:b/>
                <w:i w:val="0"/>
                <w:sz w:val="20"/>
                <w:szCs w:val="20"/>
              </w:rPr>
              <w:t>Объекты физической культуры и массового спорта</w:t>
            </w:r>
          </w:p>
        </w:tc>
      </w:tr>
      <w:tr w:rsidR="00FC1A75" w:rsidRPr="00FC1A75" w:rsidTr="004161F6">
        <w:trPr>
          <w:trHeight w:val="20"/>
        </w:trPr>
        <w:tc>
          <w:tcPr>
            <w:tcW w:w="15452" w:type="dxa"/>
            <w:gridSpan w:val="6"/>
            <w:vAlign w:val="center"/>
          </w:tcPr>
          <w:p w:rsidR="00156404" w:rsidRPr="00FC1A75" w:rsidRDefault="00156404" w:rsidP="00156404">
            <w:pPr>
              <w:widowControl w:val="0"/>
              <w:autoSpaceDE w:val="0"/>
              <w:autoSpaceDN w:val="0"/>
              <w:adjustRightInd w:val="0"/>
              <w:spacing w:line="240" w:lineRule="auto"/>
              <w:ind w:left="0" w:right="0" w:firstLine="79"/>
              <w:jc w:val="center"/>
              <w:rPr>
                <w:rFonts w:ascii="Times New Roman" w:hAnsi="Times New Roman"/>
                <w:sz w:val="20"/>
                <w:szCs w:val="20"/>
              </w:rPr>
            </w:pPr>
            <w:r w:rsidRPr="00FC1A75">
              <w:rPr>
                <w:rFonts w:ascii="Times New Roman" w:hAnsi="Times New Roman"/>
                <w:sz w:val="20"/>
                <w:szCs w:val="20"/>
              </w:rPr>
              <w:t>1 очередь</w:t>
            </w:r>
          </w:p>
        </w:tc>
      </w:tr>
      <w:tr w:rsidR="00FC1A75" w:rsidRPr="00FC1A75" w:rsidTr="004161F6">
        <w:trPr>
          <w:trHeight w:val="20"/>
        </w:trPr>
        <w:tc>
          <w:tcPr>
            <w:tcW w:w="127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Нежилое здание</w:t>
            </w:r>
          </w:p>
        </w:tc>
        <w:tc>
          <w:tcPr>
            <w:tcW w:w="212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Физкультурно-оздоровительный комплекс</w:t>
            </w:r>
          </w:p>
        </w:tc>
        <w:tc>
          <w:tcPr>
            <w:tcW w:w="226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г.п. Пойковский,</w:t>
            </w:r>
          </w:p>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пгт. Пойковский</w:t>
            </w:r>
          </w:p>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планировочный микрорайон 01:05</w:t>
            </w:r>
          </w:p>
        </w:tc>
        <w:tc>
          <w:tcPr>
            <w:tcW w:w="1985" w:type="dxa"/>
            <w:vAlign w:val="center"/>
          </w:tcPr>
          <w:p w:rsidR="00156404" w:rsidRPr="00FC1A75" w:rsidRDefault="00156404" w:rsidP="0015640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vAlign w:val="center"/>
          </w:tcPr>
          <w:p w:rsidR="00156404" w:rsidRPr="00FC1A75" w:rsidRDefault="00156404" w:rsidP="00156404">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Мощность 115 чел/час</w:t>
            </w:r>
          </w:p>
        </w:tc>
      </w:tr>
      <w:tr w:rsidR="00FC1A75" w:rsidRPr="00FC1A75" w:rsidTr="004161F6">
        <w:trPr>
          <w:trHeight w:val="20"/>
        </w:trPr>
        <w:tc>
          <w:tcPr>
            <w:tcW w:w="127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Нежилое здание</w:t>
            </w:r>
          </w:p>
        </w:tc>
        <w:tc>
          <w:tcPr>
            <w:tcW w:w="212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Лыжная база (реконструкция)</w:t>
            </w:r>
          </w:p>
        </w:tc>
        <w:tc>
          <w:tcPr>
            <w:tcW w:w="226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г.п. Пойковский,</w:t>
            </w:r>
          </w:p>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пгт. Пойковский</w:t>
            </w:r>
          </w:p>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планировочный микрорайон 01:09</w:t>
            </w:r>
          </w:p>
        </w:tc>
        <w:tc>
          <w:tcPr>
            <w:tcW w:w="1985" w:type="dxa"/>
            <w:vAlign w:val="center"/>
          </w:tcPr>
          <w:p w:rsidR="00156404" w:rsidRPr="00FC1A75" w:rsidRDefault="00156404" w:rsidP="0015640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vAlign w:val="center"/>
          </w:tcPr>
          <w:p w:rsidR="00156404" w:rsidRPr="00FC1A75" w:rsidRDefault="00156404" w:rsidP="00156404">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1 объект</w:t>
            </w:r>
          </w:p>
        </w:tc>
      </w:tr>
      <w:tr w:rsidR="00FC1A75" w:rsidRPr="00FC1A75" w:rsidTr="004161F6">
        <w:trPr>
          <w:trHeight w:val="20"/>
        </w:trPr>
        <w:tc>
          <w:tcPr>
            <w:tcW w:w="127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Сооружение</w:t>
            </w:r>
          </w:p>
        </w:tc>
        <w:tc>
          <w:tcPr>
            <w:tcW w:w="212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Картодром</w:t>
            </w:r>
          </w:p>
        </w:tc>
        <w:tc>
          <w:tcPr>
            <w:tcW w:w="226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г.п. Пойковский,</w:t>
            </w:r>
          </w:p>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пгт. Пойковский</w:t>
            </w:r>
          </w:p>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планировочный микрорайон 01:05</w:t>
            </w:r>
          </w:p>
        </w:tc>
        <w:tc>
          <w:tcPr>
            <w:tcW w:w="1985" w:type="dxa"/>
            <w:vAlign w:val="center"/>
          </w:tcPr>
          <w:p w:rsidR="00156404" w:rsidRPr="00FC1A75" w:rsidRDefault="00156404" w:rsidP="0015640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vAlign w:val="center"/>
          </w:tcPr>
          <w:p w:rsidR="00156404" w:rsidRPr="00FC1A75" w:rsidRDefault="00156404" w:rsidP="00156404">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1 объект</w:t>
            </w:r>
          </w:p>
        </w:tc>
      </w:tr>
      <w:tr w:rsidR="00FC1A75" w:rsidRPr="00FC1A75" w:rsidTr="004161F6">
        <w:trPr>
          <w:trHeight w:val="20"/>
        </w:trPr>
        <w:tc>
          <w:tcPr>
            <w:tcW w:w="127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Нежилое здание</w:t>
            </w:r>
          </w:p>
        </w:tc>
        <w:tc>
          <w:tcPr>
            <w:tcW w:w="212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Быстровозводимый легкоатлетический манеж</w:t>
            </w:r>
          </w:p>
        </w:tc>
        <w:tc>
          <w:tcPr>
            <w:tcW w:w="226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г.п. Пойковский,</w:t>
            </w:r>
          </w:p>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пгт. Пойковский</w:t>
            </w:r>
          </w:p>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планировочный микрорайон 01:11</w:t>
            </w:r>
          </w:p>
        </w:tc>
        <w:tc>
          <w:tcPr>
            <w:tcW w:w="1985" w:type="dxa"/>
            <w:vAlign w:val="center"/>
          </w:tcPr>
          <w:p w:rsidR="00156404" w:rsidRPr="00FC1A75" w:rsidRDefault="00156404" w:rsidP="0015640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vAlign w:val="center"/>
          </w:tcPr>
          <w:p w:rsidR="00156404" w:rsidRPr="00FC1A75" w:rsidRDefault="00156404" w:rsidP="00156404">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 xml:space="preserve">4000 </w:t>
            </w:r>
            <w:r w:rsidRPr="00FC1A75">
              <w:rPr>
                <w:rFonts w:ascii="Times New Roman" w:hAnsi="Times New Roman"/>
                <w:i w:val="0"/>
                <w:sz w:val="24"/>
              </w:rPr>
              <w:t>м</w:t>
            </w:r>
            <w:r w:rsidRPr="00FC1A75">
              <w:rPr>
                <w:rFonts w:ascii="Times New Roman" w:hAnsi="Times New Roman"/>
                <w:i w:val="0"/>
                <w:sz w:val="24"/>
                <w:vertAlign w:val="superscript"/>
              </w:rPr>
              <w:t>2</w:t>
            </w:r>
            <w:r w:rsidRPr="00FC1A75">
              <w:rPr>
                <w:rFonts w:ascii="Times New Roman" w:hAnsi="Times New Roman"/>
                <w:i w:val="0"/>
                <w:sz w:val="20"/>
                <w:szCs w:val="20"/>
              </w:rPr>
              <w:t xml:space="preserve"> </w:t>
            </w:r>
          </w:p>
          <w:p w:rsidR="00156404" w:rsidRPr="00FC1A75" w:rsidRDefault="00156404" w:rsidP="00156404">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ЕПС 2857 чел.</w:t>
            </w:r>
          </w:p>
        </w:tc>
      </w:tr>
      <w:tr w:rsidR="00FC1A75" w:rsidRPr="00FC1A75" w:rsidTr="004161F6">
        <w:trPr>
          <w:trHeight w:val="20"/>
        </w:trPr>
        <w:tc>
          <w:tcPr>
            <w:tcW w:w="127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Нежилое здание</w:t>
            </w:r>
          </w:p>
        </w:tc>
        <w:tc>
          <w:tcPr>
            <w:tcW w:w="212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Физкультурно-оздоровительный комплекс с типовым спортивным залом и теплой раздевалкой,</w:t>
            </w:r>
          </w:p>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и бассейном</w:t>
            </w:r>
          </w:p>
        </w:tc>
        <w:tc>
          <w:tcPr>
            <w:tcW w:w="226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 Сентябрьский, п.Сентябрьский</w:t>
            </w:r>
          </w:p>
        </w:tc>
        <w:tc>
          <w:tcPr>
            <w:tcW w:w="1985" w:type="dxa"/>
            <w:vAlign w:val="center"/>
          </w:tcPr>
          <w:p w:rsidR="00156404" w:rsidRPr="00FC1A75" w:rsidRDefault="00156404" w:rsidP="0015640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vAlign w:val="center"/>
          </w:tcPr>
          <w:p w:rsidR="00156404" w:rsidRPr="00FC1A75" w:rsidRDefault="00156404" w:rsidP="00156404">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Зал на 540 м</w:t>
            </w:r>
            <w:r w:rsidRPr="00FC1A75">
              <w:rPr>
                <w:rFonts w:ascii="Times New Roman" w:hAnsi="Times New Roman"/>
                <w:i w:val="0"/>
                <w:sz w:val="20"/>
                <w:szCs w:val="20"/>
                <w:vertAlign w:val="superscript"/>
              </w:rPr>
              <w:t>2</w:t>
            </w:r>
            <w:r w:rsidRPr="00FC1A75">
              <w:rPr>
                <w:rFonts w:ascii="Times New Roman" w:hAnsi="Times New Roman"/>
                <w:i w:val="0"/>
                <w:sz w:val="20"/>
                <w:szCs w:val="20"/>
              </w:rPr>
              <w:t>, бассейн 212,5 м</w:t>
            </w:r>
            <w:r w:rsidRPr="00FC1A75">
              <w:rPr>
                <w:rFonts w:ascii="Times New Roman" w:hAnsi="Times New Roman"/>
                <w:i w:val="0"/>
                <w:sz w:val="20"/>
                <w:szCs w:val="20"/>
                <w:vertAlign w:val="superscript"/>
              </w:rPr>
              <w:t>2</w:t>
            </w:r>
            <w:r w:rsidRPr="00FC1A75">
              <w:rPr>
                <w:rFonts w:ascii="Times New Roman" w:hAnsi="Times New Roman"/>
                <w:i w:val="0"/>
                <w:sz w:val="20"/>
                <w:szCs w:val="20"/>
              </w:rPr>
              <w:t xml:space="preserve"> зеркала воды</w:t>
            </w:r>
          </w:p>
        </w:tc>
      </w:tr>
      <w:tr w:rsidR="00FC1A75" w:rsidRPr="00FC1A75" w:rsidTr="004161F6">
        <w:trPr>
          <w:trHeight w:val="20"/>
        </w:trPr>
        <w:tc>
          <w:tcPr>
            <w:tcW w:w="127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Сооружение</w:t>
            </w:r>
          </w:p>
        </w:tc>
        <w:tc>
          <w:tcPr>
            <w:tcW w:w="212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Бассейн</w:t>
            </w:r>
          </w:p>
        </w:tc>
        <w:tc>
          <w:tcPr>
            <w:tcW w:w="226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 xml:space="preserve">МО с.п. Куть-Ях, </w:t>
            </w:r>
            <w:r w:rsidRPr="00FC1A75">
              <w:rPr>
                <w:rFonts w:ascii="Times New Roman" w:hAnsi="Times New Roman"/>
                <w:i w:val="0"/>
                <w:sz w:val="20"/>
                <w:szCs w:val="20"/>
              </w:rPr>
              <w:lastRenderedPageBreak/>
              <w:t>п.Куть-Ях</w:t>
            </w:r>
          </w:p>
        </w:tc>
        <w:tc>
          <w:tcPr>
            <w:tcW w:w="1985" w:type="dxa"/>
            <w:vAlign w:val="center"/>
          </w:tcPr>
          <w:p w:rsidR="00156404" w:rsidRPr="00FC1A75" w:rsidRDefault="00156404" w:rsidP="0015640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lastRenderedPageBreak/>
              <w:t>-</w:t>
            </w:r>
          </w:p>
        </w:tc>
        <w:tc>
          <w:tcPr>
            <w:tcW w:w="4678" w:type="dxa"/>
            <w:vAlign w:val="center"/>
          </w:tcPr>
          <w:p w:rsidR="00156404" w:rsidRPr="00FC1A75" w:rsidRDefault="00156404" w:rsidP="00156404">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290 м</w:t>
            </w:r>
            <w:r w:rsidRPr="00FC1A75">
              <w:rPr>
                <w:rFonts w:ascii="Times New Roman" w:hAnsi="Times New Roman"/>
                <w:i w:val="0"/>
                <w:sz w:val="20"/>
                <w:szCs w:val="20"/>
                <w:vertAlign w:val="superscript"/>
              </w:rPr>
              <w:t>2</w:t>
            </w:r>
          </w:p>
        </w:tc>
      </w:tr>
      <w:tr w:rsidR="00FC1A75" w:rsidRPr="00FC1A75" w:rsidTr="004161F6">
        <w:trPr>
          <w:trHeight w:val="20"/>
        </w:trPr>
        <w:tc>
          <w:tcPr>
            <w:tcW w:w="127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eastAsia="Calibri" w:hAnsi="Times New Roman"/>
                <w:i w:val="0"/>
                <w:sz w:val="20"/>
                <w:szCs w:val="20"/>
                <w:lang w:eastAsia="en-US"/>
              </w:rPr>
              <w:lastRenderedPageBreak/>
              <w:t>Плоскостное сооружение</w:t>
            </w:r>
          </w:p>
        </w:tc>
        <w:tc>
          <w:tcPr>
            <w:tcW w:w="212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Лыжероллерная трасса с твердым покрытием и электрическим освещением к объекту «Модульная лыжная база</w:t>
            </w:r>
            <w:r w:rsidR="00C83C24" w:rsidRPr="00FC1A75">
              <w:rPr>
                <w:rFonts w:ascii="Times New Roman" w:hAnsi="Times New Roman"/>
                <w:i w:val="0"/>
                <w:sz w:val="20"/>
                <w:szCs w:val="20"/>
              </w:rPr>
              <w:t>»</w:t>
            </w:r>
          </w:p>
        </w:tc>
        <w:tc>
          <w:tcPr>
            <w:tcW w:w="226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 Каркатеевы, п.Каркатеевы</w:t>
            </w:r>
          </w:p>
        </w:tc>
        <w:tc>
          <w:tcPr>
            <w:tcW w:w="1985" w:type="dxa"/>
            <w:vAlign w:val="center"/>
          </w:tcPr>
          <w:p w:rsidR="00156404" w:rsidRPr="00FC1A75" w:rsidRDefault="00156404" w:rsidP="0015640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vAlign w:val="center"/>
          </w:tcPr>
          <w:p w:rsidR="00156404" w:rsidRPr="00FC1A75" w:rsidRDefault="00156404" w:rsidP="00156404">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Протяженность 3км</w:t>
            </w:r>
          </w:p>
        </w:tc>
      </w:tr>
      <w:tr w:rsidR="00FC1A75" w:rsidRPr="00FC1A75" w:rsidTr="004161F6">
        <w:trPr>
          <w:trHeight w:val="20"/>
        </w:trPr>
        <w:tc>
          <w:tcPr>
            <w:tcW w:w="1276" w:type="dxa"/>
            <w:vAlign w:val="center"/>
          </w:tcPr>
          <w:p w:rsidR="00156404" w:rsidRPr="00FC1A75" w:rsidRDefault="00156404" w:rsidP="00156404">
            <w:pPr>
              <w:widowControl w:val="0"/>
              <w:spacing w:line="240" w:lineRule="auto"/>
              <w:ind w:left="0" w:right="33" w:firstLine="0"/>
              <w:rPr>
                <w:rFonts w:ascii="Times New Roman" w:eastAsia="Calibri" w:hAnsi="Times New Roman"/>
                <w:i w:val="0"/>
                <w:sz w:val="20"/>
                <w:szCs w:val="20"/>
                <w:lang w:eastAsia="en-US"/>
              </w:rPr>
            </w:pPr>
            <w:r w:rsidRPr="00FC1A75">
              <w:rPr>
                <w:rFonts w:ascii="Times New Roman" w:hAnsi="Times New Roman"/>
                <w:i w:val="0"/>
                <w:sz w:val="20"/>
                <w:szCs w:val="20"/>
              </w:rPr>
              <w:t>Нежилое здание</w:t>
            </w:r>
          </w:p>
        </w:tc>
        <w:tc>
          <w:tcPr>
            <w:tcW w:w="212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Спортивный зал</w:t>
            </w:r>
          </w:p>
        </w:tc>
        <w:tc>
          <w:tcPr>
            <w:tcW w:w="226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 Каркатеевы, п.Каркатеевы</w:t>
            </w:r>
          </w:p>
        </w:tc>
        <w:tc>
          <w:tcPr>
            <w:tcW w:w="1985" w:type="dxa"/>
            <w:vAlign w:val="center"/>
          </w:tcPr>
          <w:p w:rsidR="00156404" w:rsidRPr="00FC1A75" w:rsidRDefault="00156404" w:rsidP="0015640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vAlign w:val="center"/>
          </w:tcPr>
          <w:p w:rsidR="00156404" w:rsidRPr="00FC1A75" w:rsidRDefault="00156404" w:rsidP="00156404">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1 объект</w:t>
            </w:r>
          </w:p>
        </w:tc>
      </w:tr>
      <w:tr w:rsidR="00FC1A75" w:rsidRPr="00FC1A75" w:rsidTr="004161F6">
        <w:trPr>
          <w:trHeight w:val="20"/>
        </w:trPr>
        <w:tc>
          <w:tcPr>
            <w:tcW w:w="127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Нежилое здание</w:t>
            </w:r>
          </w:p>
        </w:tc>
        <w:tc>
          <w:tcPr>
            <w:tcW w:w="212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Хоккейный корт</w:t>
            </w:r>
          </w:p>
        </w:tc>
        <w:tc>
          <w:tcPr>
            <w:tcW w:w="226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 Усть-Юган, п.Усть-Юган</w:t>
            </w:r>
          </w:p>
        </w:tc>
        <w:tc>
          <w:tcPr>
            <w:tcW w:w="1985" w:type="dxa"/>
            <w:vAlign w:val="center"/>
          </w:tcPr>
          <w:p w:rsidR="00156404" w:rsidRPr="00FC1A75" w:rsidRDefault="00156404" w:rsidP="00156404">
            <w:pPr>
              <w:widowControl w:val="0"/>
              <w:autoSpaceDE w:val="0"/>
              <w:autoSpaceDN w:val="0"/>
              <w:adjustRightInd w:val="0"/>
              <w:spacing w:line="240" w:lineRule="auto"/>
              <w:ind w:left="-79" w:right="0" w:firstLine="0"/>
              <w:jc w:val="center"/>
              <w:rPr>
                <w:rFonts w:ascii="Times New Roman" w:hAnsi="Times New Roman"/>
                <w:i w:val="0"/>
                <w:sz w:val="20"/>
                <w:szCs w:val="20"/>
              </w:rPr>
            </w:pPr>
          </w:p>
        </w:tc>
        <w:tc>
          <w:tcPr>
            <w:tcW w:w="4678" w:type="dxa"/>
            <w:vAlign w:val="center"/>
          </w:tcPr>
          <w:p w:rsidR="00156404" w:rsidRPr="00FC1A75" w:rsidRDefault="00156404" w:rsidP="00156404">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1800 м</w:t>
            </w:r>
            <w:r w:rsidRPr="00FC1A75">
              <w:rPr>
                <w:rFonts w:ascii="Times New Roman" w:hAnsi="Times New Roman"/>
                <w:i w:val="0"/>
                <w:sz w:val="20"/>
                <w:szCs w:val="20"/>
                <w:vertAlign w:val="superscript"/>
              </w:rPr>
              <w:t>2-</w:t>
            </w:r>
            <w:r w:rsidRPr="00FC1A75">
              <w:rPr>
                <w:rFonts w:ascii="Times New Roman" w:hAnsi="Times New Roman"/>
                <w:i w:val="0"/>
                <w:sz w:val="20"/>
                <w:szCs w:val="20"/>
              </w:rPr>
              <w:t>(30х60)</w:t>
            </w:r>
          </w:p>
        </w:tc>
      </w:tr>
      <w:tr w:rsidR="00FC1A75" w:rsidRPr="00FC1A75" w:rsidTr="004161F6">
        <w:trPr>
          <w:trHeight w:val="20"/>
        </w:trPr>
        <w:tc>
          <w:tcPr>
            <w:tcW w:w="127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Сооружение</w:t>
            </w:r>
          </w:p>
        </w:tc>
        <w:tc>
          <w:tcPr>
            <w:tcW w:w="212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Физкультурно-спортивный зал (строящийся)</w:t>
            </w:r>
          </w:p>
        </w:tc>
        <w:tc>
          <w:tcPr>
            <w:tcW w:w="226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 Усть-Юган, п.Юганская Обь, в образовательном комплексе</w:t>
            </w:r>
          </w:p>
        </w:tc>
        <w:tc>
          <w:tcPr>
            <w:tcW w:w="1985" w:type="dxa"/>
            <w:vAlign w:val="center"/>
          </w:tcPr>
          <w:p w:rsidR="00156404" w:rsidRPr="00FC1A75" w:rsidRDefault="00156404" w:rsidP="0015640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540 м</w:t>
            </w:r>
            <w:r w:rsidRPr="00FC1A75">
              <w:rPr>
                <w:rFonts w:ascii="Times New Roman" w:hAnsi="Times New Roman"/>
                <w:i w:val="0"/>
                <w:sz w:val="20"/>
                <w:szCs w:val="20"/>
                <w:vertAlign w:val="superscript"/>
              </w:rPr>
              <w:t>2</w:t>
            </w:r>
          </w:p>
        </w:tc>
      </w:tr>
      <w:tr w:rsidR="00FC1A75" w:rsidRPr="00FC1A75" w:rsidTr="004161F6">
        <w:trPr>
          <w:trHeight w:val="96"/>
        </w:trPr>
        <w:tc>
          <w:tcPr>
            <w:tcW w:w="15452" w:type="dxa"/>
            <w:gridSpan w:val="6"/>
            <w:vAlign w:val="center"/>
          </w:tcPr>
          <w:p w:rsidR="00156404" w:rsidRPr="00FC1A75" w:rsidRDefault="00156404" w:rsidP="00156404">
            <w:pPr>
              <w:widowControl w:val="0"/>
              <w:autoSpaceDE w:val="0"/>
              <w:autoSpaceDN w:val="0"/>
              <w:adjustRightInd w:val="0"/>
              <w:spacing w:line="240" w:lineRule="auto"/>
              <w:ind w:left="0" w:right="0" w:firstLine="0"/>
              <w:jc w:val="center"/>
              <w:rPr>
                <w:rFonts w:ascii="Times New Roman" w:hAnsi="Times New Roman"/>
                <w:sz w:val="20"/>
                <w:szCs w:val="20"/>
              </w:rPr>
            </w:pPr>
            <w:r w:rsidRPr="00FC1A75">
              <w:rPr>
                <w:rFonts w:ascii="Times New Roman" w:hAnsi="Times New Roman"/>
                <w:sz w:val="20"/>
                <w:szCs w:val="20"/>
              </w:rPr>
              <w:t>Расчетный срок</w:t>
            </w:r>
          </w:p>
        </w:tc>
      </w:tr>
      <w:tr w:rsidR="00FC1A75" w:rsidRPr="00FC1A75" w:rsidTr="004161F6">
        <w:trPr>
          <w:trHeight w:val="20"/>
        </w:trPr>
        <w:tc>
          <w:tcPr>
            <w:tcW w:w="127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Сооружение</w:t>
            </w:r>
          </w:p>
        </w:tc>
        <w:tc>
          <w:tcPr>
            <w:tcW w:w="212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Крытые спортивные сооружения</w:t>
            </w:r>
          </w:p>
        </w:tc>
        <w:tc>
          <w:tcPr>
            <w:tcW w:w="226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г.п. Пойковский,</w:t>
            </w:r>
          </w:p>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пгт. Пойковский</w:t>
            </w:r>
          </w:p>
        </w:tc>
        <w:tc>
          <w:tcPr>
            <w:tcW w:w="1985" w:type="dxa"/>
            <w:vAlign w:val="center"/>
          </w:tcPr>
          <w:p w:rsidR="00156404" w:rsidRPr="00FC1A75" w:rsidRDefault="00156404" w:rsidP="0015640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vAlign w:val="center"/>
          </w:tcPr>
          <w:p w:rsidR="00156404" w:rsidRPr="00FC1A75" w:rsidRDefault="00156404" w:rsidP="00156404">
            <w:pPr>
              <w:widowControl w:val="0"/>
              <w:spacing w:line="240" w:lineRule="auto"/>
              <w:ind w:left="0" w:right="0" w:firstLine="0"/>
              <w:jc w:val="both"/>
              <w:rPr>
                <w:rFonts w:ascii="Times New Roman" w:hAnsi="Times New Roman"/>
                <w:i w:val="0"/>
                <w:sz w:val="20"/>
                <w:szCs w:val="20"/>
              </w:rPr>
            </w:pPr>
            <w:r w:rsidRPr="00FC1A75">
              <w:rPr>
                <w:rFonts w:ascii="Times New Roman" w:hAnsi="Times New Roman"/>
                <w:i w:val="0"/>
                <w:sz w:val="20"/>
                <w:szCs w:val="20"/>
              </w:rPr>
              <w:t>универсальные спортивные залы 464747 м2, плавательные бассейны (общие ванны) ЕПС 3767 чел. 49 м2 площади зеркала воды, плавательные бассейны (ванны для физкультурно-оздоровительных занятий и обучения плаванию) ЕПС 4566 чел.</w:t>
            </w:r>
          </w:p>
        </w:tc>
      </w:tr>
      <w:tr w:rsidR="00FC1A75" w:rsidRPr="00FC1A75" w:rsidTr="004161F6">
        <w:trPr>
          <w:trHeight w:val="20"/>
        </w:trPr>
        <w:tc>
          <w:tcPr>
            <w:tcW w:w="127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Нежилое здание</w:t>
            </w:r>
          </w:p>
        </w:tc>
        <w:tc>
          <w:tcPr>
            <w:tcW w:w="212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Спортивный центр (физкультурно-оздоровительный комплекс)</w:t>
            </w:r>
          </w:p>
        </w:tc>
        <w:tc>
          <w:tcPr>
            <w:tcW w:w="226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 Салым, п.Салым</w:t>
            </w:r>
          </w:p>
        </w:tc>
        <w:tc>
          <w:tcPr>
            <w:tcW w:w="1985" w:type="dxa"/>
            <w:vAlign w:val="center"/>
          </w:tcPr>
          <w:p w:rsidR="00156404" w:rsidRPr="00FC1A75" w:rsidRDefault="00156404" w:rsidP="0015640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vAlign w:val="center"/>
          </w:tcPr>
          <w:p w:rsidR="00156404" w:rsidRPr="00FC1A75" w:rsidRDefault="00156404" w:rsidP="00156404">
            <w:pPr>
              <w:widowControl w:val="0"/>
              <w:spacing w:line="240" w:lineRule="auto"/>
              <w:ind w:left="0" w:right="0" w:firstLine="0"/>
              <w:jc w:val="both"/>
              <w:rPr>
                <w:rFonts w:ascii="Times New Roman" w:hAnsi="Times New Roman"/>
                <w:i w:val="0"/>
                <w:sz w:val="20"/>
                <w:szCs w:val="20"/>
              </w:rPr>
            </w:pPr>
            <w:r w:rsidRPr="00FC1A75">
              <w:rPr>
                <w:rFonts w:ascii="Times New Roman" w:hAnsi="Times New Roman"/>
                <w:i w:val="0"/>
                <w:sz w:val="20"/>
                <w:szCs w:val="20"/>
              </w:rPr>
              <w:t>Общая площадь спортивных залов 2,1 тыс. кв. м и с бассейном на 560 кв. м площади зеркала воды</w:t>
            </w:r>
          </w:p>
        </w:tc>
      </w:tr>
      <w:tr w:rsidR="00FC1A75" w:rsidRPr="00FC1A75" w:rsidTr="004161F6">
        <w:trPr>
          <w:trHeight w:val="20"/>
        </w:trPr>
        <w:tc>
          <w:tcPr>
            <w:tcW w:w="127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Сооружение</w:t>
            </w:r>
          </w:p>
        </w:tc>
        <w:tc>
          <w:tcPr>
            <w:tcW w:w="212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Стадион</w:t>
            </w:r>
          </w:p>
        </w:tc>
        <w:tc>
          <w:tcPr>
            <w:tcW w:w="226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 Салым, п.Салым</w:t>
            </w:r>
          </w:p>
        </w:tc>
        <w:tc>
          <w:tcPr>
            <w:tcW w:w="1985" w:type="dxa"/>
            <w:vAlign w:val="center"/>
          </w:tcPr>
          <w:p w:rsidR="00156404" w:rsidRPr="00FC1A75" w:rsidRDefault="00156404" w:rsidP="0015640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vAlign w:val="center"/>
          </w:tcPr>
          <w:p w:rsidR="00156404" w:rsidRPr="00FC1A75" w:rsidRDefault="00156404" w:rsidP="00156404">
            <w:pPr>
              <w:widowControl w:val="0"/>
              <w:spacing w:line="240" w:lineRule="auto"/>
              <w:ind w:left="0" w:right="0" w:firstLine="0"/>
              <w:jc w:val="both"/>
              <w:rPr>
                <w:rFonts w:ascii="Times New Roman" w:hAnsi="Times New Roman"/>
                <w:i w:val="0"/>
                <w:sz w:val="20"/>
                <w:szCs w:val="20"/>
              </w:rPr>
            </w:pPr>
            <w:r w:rsidRPr="00FC1A75">
              <w:rPr>
                <w:rFonts w:ascii="Times New Roman" w:hAnsi="Times New Roman"/>
                <w:i w:val="0"/>
                <w:sz w:val="20"/>
                <w:szCs w:val="20"/>
              </w:rPr>
              <w:t>300 мест</w:t>
            </w:r>
          </w:p>
          <w:p w:rsidR="00156404" w:rsidRPr="00FC1A75" w:rsidRDefault="00156404" w:rsidP="00156404">
            <w:pPr>
              <w:widowControl w:val="0"/>
              <w:spacing w:line="240" w:lineRule="auto"/>
              <w:ind w:left="0" w:right="0" w:firstLine="0"/>
              <w:jc w:val="both"/>
              <w:rPr>
                <w:rFonts w:ascii="Times New Roman" w:hAnsi="Times New Roman"/>
                <w:i w:val="0"/>
                <w:sz w:val="20"/>
                <w:szCs w:val="20"/>
              </w:rPr>
            </w:pPr>
            <w:r w:rsidRPr="00FC1A75">
              <w:rPr>
                <w:rFonts w:ascii="Times New Roman" w:hAnsi="Times New Roman"/>
                <w:i w:val="0"/>
                <w:sz w:val="20"/>
                <w:szCs w:val="20"/>
              </w:rPr>
              <w:t>Общая площадь: 5,4 тыс. кв. м</w:t>
            </w:r>
          </w:p>
          <w:p w:rsidR="00156404" w:rsidRPr="00FC1A75" w:rsidRDefault="00156404" w:rsidP="00156404">
            <w:pPr>
              <w:widowControl w:val="0"/>
              <w:spacing w:line="240" w:lineRule="auto"/>
              <w:ind w:left="0" w:right="0" w:firstLine="0"/>
              <w:jc w:val="both"/>
              <w:rPr>
                <w:rFonts w:ascii="Times New Roman" w:hAnsi="Times New Roman"/>
                <w:i w:val="0"/>
                <w:sz w:val="20"/>
                <w:szCs w:val="20"/>
              </w:rPr>
            </w:pPr>
            <w:r w:rsidRPr="00FC1A75">
              <w:rPr>
                <w:rFonts w:ascii="Times New Roman" w:hAnsi="Times New Roman"/>
                <w:i w:val="0"/>
                <w:sz w:val="20"/>
                <w:szCs w:val="20"/>
              </w:rPr>
              <w:t>чистая площадь спортивных сооружений – не более 4,2 тыс. кв. м</w:t>
            </w:r>
          </w:p>
        </w:tc>
      </w:tr>
      <w:tr w:rsidR="00FC1A75" w:rsidRPr="00FC1A75" w:rsidTr="004161F6">
        <w:trPr>
          <w:trHeight w:val="20"/>
        </w:trPr>
        <w:tc>
          <w:tcPr>
            <w:tcW w:w="127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Сооружение</w:t>
            </w:r>
          </w:p>
        </w:tc>
        <w:tc>
          <w:tcPr>
            <w:tcW w:w="212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Автодром</w:t>
            </w:r>
          </w:p>
        </w:tc>
        <w:tc>
          <w:tcPr>
            <w:tcW w:w="226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 Салым, п.Салым</w:t>
            </w:r>
          </w:p>
        </w:tc>
        <w:tc>
          <w:tcPr>
            <w:tcW w:w="1985" w:type="dxa"/>
            <w:vAlign w:val="center"/>
          </w:tcPr>
          <w:p w:rsidR="00156404" w:rsidRPr="00FC1A75" w:rsidRDefault="00156404" w:rsidP="0015640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vAlign w:val="center"/>
          </w:tcPr>
          <w:p w:rsidR="00156404" w:rsidRPr="00FC1A75" w:rsidRDefault="00156404" w:rsidP="00156404">
            <w:pPr>
              <w:widowControl w:val="0"/>
              <w:spacing w:line="240" w:lineRule="auto"/>
              <w:ind w:left="0" w:right="0" w:firstLine="0"/>
              <w:jc w:val="both"/>
              <w:rPr>
                <w:rFonts w:ascii="Times New Roman" w:hAnsi="Times New Roman"/>
                <w:i w:val="0"/>
                <w:sz w:val="20"/>
                <w:szCs w:val="20"/>
              </w:rPr>
            </w:pPr>
            <w:r w:rsidRPr="00FC1A75">
              <w:rPr>
                <w:rFonts w:ascii="Times New Roman" w:hAnsi="Times New Roman"/>
                <w:i w:val="0"/>
                <w:sz w:val="20"/>
                <w:szCs w:val="20"/>
              </w:rPr>
              <w:t>Площадь 29,1 тыс. кв. м</w:t>
            </w:r>
          </w:p>
        </w:tc>
      </w:tr>
      <w:tr w:rsidR="00FC1A75" w:rsidRPr="00FC1A75" w:rsidTr="004161F6">
        <w:trPr>
          <w:trHeight w:val="20"/>
        </w:trPr>
        <w:tc>
          <w:tcPr>
            <w:tcW w:w="127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Сооружение</w:t>
            </w:r>
          </w:p>
        </w:tc>
        <w:tc>
          <w:tcPr>
            <w:tcW w:w="212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Крытые спортивные сооружения</w:t>
            </w:r>
          </w:p>
        </w:tc>
        <w:tc>
          <w:tcPr>
            <w:tcW w:w="226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 Салым</w:t>
            </w:r>
          </w:p>
        </w:tc>
        <w:tc>
          <w:tcPr>
            <w:tcW w:w="1985" w:type="dxa"/>
            <w:vAlign w:val="center"/>
          </w:tcPr>
          <w:p w:rsidR="00156404" w:rsidRPr="00FC1A75" w:rsidRDefault="00156404" w:rsidP="0015640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vAlign w:val="center"/>
          </w:tcPr>
          <w:p w:rsidR="00156404" w:rsidRPr="00FC1A75" w:rsidRDefault="00156404" w:rsidP="00156404">
            <w:pPr>
              <w:widowControl w:val="0"/>
              <w:spacing w:line="240" w:lineRule="auto"/>
              <w:ind w:left="0" w:right="0" w:firstLine="0"/>
              <w:jc w:val="both"/>
              <w:rPr>
                <w:rFonts w:ascii="Times New Roman" w:hAnsi="Times New Roman"/>
                <w:i w:val="0"/>
                <w:sz w:val="20"/>
                <w:szCs w:val="20"/>
              </w:rPr>
            </w:pPr>
            <w:r w:rsidRPr="00FC1A75">
              <w:rPr>
                <w:rFonts w:ascii="Times New Roman" w:hAnsi="Times New Roman"/>
                <w:i w:val="0"/>
                <w:sz w:val="20"/>
                <w:szCs w:val="20"/>
              </w:rPr>
              <w:t>универсальный спортивный зал 161381 м2, плавательным бассейном (с общими и ваннами для физкультурно-оздоровительных занятий и обучения плаванию) ЕПС 1663 чел.</w:t>
            </w:r>
          </w:p>
        </w:tc>
      </w:tr>
      <w:tr w:rsidR="00FC1A75" w:rsidRPr="00FC1A75" w:rsidTr="004161F6">
        <w:trPr>
          <w:trHeight w:val="20"/>
        </w:trPr>
        <w:tc>
          <w:tcPr>
            <w:tcW w:w="127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Сооружение</w:t>
            </w:r>
          </w:p>
        </w:tc>
        <w:tc>
          <w:tcPr>
            <w:tcW w:w="212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Крытые спортивные сооружения</w:t>
            </w:r>
          </w:p>
        </w:tc>
        <w:tc>
          <w:tcPr>
            <w:tcW w:w="226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 Сентябрьский</w:t>
            </w:r>
          </w:p>
        </w:tc>
        <w:tc>
          <w:tcPr>
            <w:tcW w:w="1985" w:type="dxa"/>
            <w:vAlign w:val="center"/>
          </w:tcPr>
          <w:p w:rsidR="00156404" w:rsidRPr="00FC1A75" w:rsidRDefault="00156404" w:rsidP="0015640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vAlign w:val="center"/>
          </w:tcPr>
          <w:p w:rsidR="00156404" w:rsidRPr="00FC1A75" w:rsidRDefault="00156404" w:rsidP="00156404">
            <w:pPr>
              <w:widowControl w:val="0"/>
              <w:spacing w:line="240" w:lineRule="auto"/>
              <w:ind w:left="0" w:right="0" w:firstLine="0"/>
              <w:jc w:val="both"/>
              <w:rPr>
                <w:rFonts w:ascii="Times New Roman" w:hAnsi="Times New Roman"/>
                <w:i w:val="0"/>
                <w:sz w:val="20"/>
                <w:szCs w:val="20"/>
              </w:rPr>
            </w:pPr>
            <w:r w:rsidRPr="00FC1A75">
              <w:rPr>
                <w:rFonts w:ascii="Times New Roman" w:hAnsi="Times New Roman"/>
                <w:i w:val="0"/>
                <w:sz w:val="20"/>
                <w:szCs w:val="20"/>
              </w:rPr>
              <w:t>универсальный спортивный зал 26633 м2, плавательным бассейном (с общими и ваннами для физкультурно-оздоровительных занятий и обучения плаванию) ЕПС 271</w:t>
            </w:r>
          </w:p>
        </w:tc>
      </w:tr>
      <w:tr w:rsidR="00FC1A75" w:rsidRPr="00FC1A75" w:rsidTr="004161F6">
        <w:trPr>
          <w:trHeight w:val="20"/>
        </w:trPr>
        <w:tc>
          <w:tcPr>
            <w:tcW w:w="127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Сооружение</w:t>
            </w:r>
          </w:p>
        </w:tc>
        <w:tc>
          <w:tcPr>
            <w:tcW w:w="212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Крытые спортивные сооружения</w:t>
            </w:r>
          </w:p>
        </w:tc>
        <w:tc>
          <w:tcPr>
            <w:tcW w:w="226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 Каркатеевы</w:t>
            </w:r>
          </w:p>
        </w:tc>
        <w:tc>
          <w:tcPr>
            <w:tcW w:w="1985" w:type="dxa"/>
            <w:vAlign w:val="center"/>
          </w:tcPr>
          <w:p w:rsidR="00156404" w:rsidRPr="00FC1A75" w:rsidRDefault="00156404" w:rsidP="0015640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vAlign w:val="center"/>
          </w:tcPr>
          <w:p w:rsidR="00156404" w:rsidRPr="00FC1A75" w:rsidRDefault="00156404" w:rsidP="00156404">
            <w:pPr>
              <w:widowControl w:val="0"/>
              <w:spacing w:line="240" w:lineRule="auto"/>
              <w:ind w:left="0" w:right="0" w:firstLine="0"/>
              <w:jc w:val="both"/>
              <w:rPr>
                <w:rFonts w:ascii="Times New Roman" w:hAnsi="Times New Roman"/>
                <w:i w:val="0"/>
                <w:sz w:val="20"/>
                <w:szCs w:val="20"/>
              </w:rPr>
            </w:pPr>
            <w:r w:rsidRPr="00FC1A75">
              <w:rPr>
                <w:rFonts w:ascii="Times New Roman" w:hAnsi="Times New Roman"/>
                <w:i w:val="0"/>
                <w:sz w:val="20"/>
                <w:szCs w:val="20"/>
              </w:rPr>
              <w:t>универсальный спортивный зал 31651 м2, плавательным бассейном (с общими и ваннами для физкультурно-оздоровительных занятий и обучения плаванию) ЕПС 314 и 39 м2 площади зеркала воды</w:t>
            </w:r>
          </w:p>
        </w:tc>
      </w:tr>
      <w:tr w:rsidR="00FC1A75" w:rsidRPr="00FC1A75" w:rsidTr="004161F6">
        <w:trPr>
          <w:trHeight w:val="20"/>
        </w:trPr>
        <w:tc>
          <w:tcPr>
            <w:tcW w:w="127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lastRenderedPageBreak/>
              <w:t>Сооружение</w:t>
            </w:r>
          </w:p>
        </w:tc>
        <w:tc>
          <w:tcPr>
            <w:tcW w:w="212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Крытые спортивные сооружения</w:t>
            </w:r>
          </w:p>
        </w:tc>
        <w:tc>
          <w:tcPr>
            <w:tcW w:w="226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 Куть-Ях</w:t>
            </w:r>
          </w:p>
        </w:tc>
        <w:tc>
          <w:tcPr>
            <w:tcW w:w="1985" w:type="dxa"/>
            <w:vAlign w:val="center"/>
          </w:tcPr>
          <w:p w:rsidR="00156404" w:rsidRPr="00FC1A75" w:rsidRDefault="00156404" w:rsidP="0015640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vAlign w:val="center"/>
          </w:tcPr>
          <w:p w:rsidR="00156404" w:rsidRPr="00FC1A75" w:rsidRDefault="00156404" w:rsidP="00156404">
            <w:pPr>
              <w:widowControl w:val="0"/>
              <w:spacing w:line="240" w:lineRule="auto"/>
              <w:ind w:left="0" w:right="0" w:firstLine="0"/>
              <w:jc w:val="both"/>
              <w:rPr>
                <w:rFonts w:ascii="Times New Roman" w:hAnsi="Times New Roman"/>
                <w:i w:val="0"/>
                <w:sz w:val="20"/>
                <w:szCs w:val="20"/>
              </w:rPr>
            </w:pPr>
            <w:r w:rsidRPr="00FC1A75">
              <w:rPr>
                <w:rFonts w:ascii="Times New Roman" w:hAnsi="Times New Roman"/>
                <w:i w:val="0"/>
                <w:sz w:val="20"/>
                <w:szCs w:val="20"/>
              </w:rPr>
              <w:t>универсальный спортивный зал 60030 м2, плавательным бассейном (с общими и ваннами для физкультурно-оздоровительных занятий и обучения плаванию) ЕПС 594</w:t>
            </w:r>
          </w:p>
        </w:tc>
      </w:tr>
      <w:tr w:rsidR="00FC1A75" w:rsidRPr="00FC1A75" w:rsidTr="004161F6">
        <w:trPr>
          <w:trHeight w:val="20"/>
        </w:trPr>
        <w:tc>
          <w:tcPr>
            <w:tcW w:w="127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Сооружение</w:t>
            </w:r>
          </w:p>
        </w:tc>
        <w:tc>
          <w:tcPr>
            <w:tcW w:w="212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Крытые спортивные сооружения</w:t>
            </w:r>
          </w:p>
        </w:tc>
        <w:tc>
          <w:tcPr>
            <w:tcW w:w="226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 Лемпино</w:t>
            </w:r>
          </w:p>
        </w:tc>
        <w:tc>
          <w:tcPr>
            <w:tcW w:w="1985" w:type="dxa"/>
            <w:vAlign w:val="center"/>
          </w:tcPr>
          <w:p w:rsidR="00156404" w:rsidRPr="00FC1A75" w:rsidRDefault="00156404" w:rsidP="0015640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vAlign w:val="center"/>
          </w:tcPr>
          <w:p w:rsidR="00156404" w:rsidRPr="00FC1A75" w:rsidRDefault="00156404" w:rsidP="00156404">
            <w:pPr>
              <w:widowControl w:val="0"/>
              <w:spacing w:line="240" w:lineRule="auto"/>
              <w:ind w:left="0" w:right="0" w:firstLine="0"/>
              <w:jc w:val="both"/>
              <w:rPr>
                <w:rFonts w:ascii="Times New Roman" w:hAnsi="Times New Roman"/>
                <w:i w:val="0"/>
                <w:sz w:val="20"/>
                <w:szCs w:val="20"/>
              </w:rPr>
            </w:pPr>
            <w:r w:rsidRPr="00FC1A75">
              <w:rPr>
                <w:rFonts w:ascii="Times New Roman" w:hAnsi="Times New Roman"/>
                <w:i w:val="0"/>
                <w:sz w:val="20"/>
                <w:szCs w:val="20"/>
              </w:rPr>
              <w:t>универсальные спортивные залы ЕПС 75 и площадью 9152 м2</w:t>
            </w:r>
          </w:p>
        </w:tc>
      </w:tr>
      <w:tr w:rsidR="00FC1A75" w:rsidRPr="00FC1A75" w:rsidTr="004161F6">
        <w:trPr>
          <w:trHeight w:val="20"/>
        </w:trPr>
        <w:tc>
          <w:tcPr>
            <w:tcW w:w="127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Нежилое здание</w:t>
            </w:r>
          </w:p>
        </w:tc>
        <w:tc>
          <w:tcPr>
            <w:tcW w:w="212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Физкультурно-спортивный зал</w:t>
            </w:r>
          </w:p>
        </w:tc>
        <w:tc>
          <w:tcPr>
            <w:tcW w:w="226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 Усть-Юган</w:t>
            </w:r>
          </w:p>
        </w:tc>
        <w:tc>
          <w:tcPr>
            <w:tcW w:w="1985" w:type="dxa"/>
            <w:vAlign w:val="center"/>
          </w:tcPr>
          <w:p w:rsidR="00156404" w:rsidRPr="00FC1A75" w:rsidRDefault="00156404" w:rsidP="0015640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vAlign w:val="center"/>
          </w:tcPr>
          <w:p w:rsidR="00156404" w:rsidRPr="00FC1A75" w:rsidRDefault="00156404" w:rsidP="00156404">
            <w:pPr>
              <w:widowControl w:val="0"/>
              <w:spacing w:line="240" w:lineRule="auto"/>
              <w:ind w:left="0" w:right="0" w:firstLine="0"/>
              <w:jc w:val="both"/>
              <w:rPr>
                <w:rFonts w:ascii="Times New Roman" w:hAnsi="Times New Roman"/>
                <w:i w:val="0"/>
                <w:sz w:val="20"/>
                <w:szCs w:val="20"/>
              </w:rPr>
            </w:pPr>
            <w:r w:rsidRPr="00FC1A75">
              <w:rPr>
                <w:rFonts w:ascii="Times New Roman" w:hAnsi="Times New Roman"/>
                <w:i w:val="0"/>
                <w:sz w:val="20"/>
                <w:szCs w:val="20"/>
              </w:rPr>
              <w:t>162 м</w:t>
            </w:r>
            <w:r w:rsidRPr="00FC1A75">
              <w:rPr>
                <w:rFonts w:ascii="Times New Roman" w:hAnsi="Times New Roman"/>
                <w:i w:val="0"/>
                <w:sz w:val="20"/>
                <w:szCs w:val="20"/>
                <w:vertAlign w:val="superscript"/>
              </w:rPr>
              <w:t>2</w:t>
            </w:r>
          </w:p>
        </w:tc>
      </w:tr>
      <w:tr w:rsidR="00FC1A75" w:rsidRPr="00FC1A75" w:rsidTr="004161F6">
        <w:trPr>
          <w:trHeight w:val="20"/>
        </w:trPr>
        <w:tc>
          <w:tcPr>
            <w:tcW w:w="127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Сооружение</w:t>
            </w:r>
          </w:p>
        </w:tc>
        <w:tc>
          <w:tcPr>
            <w:tcW w:w="212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 xml:space="preserve">Крытые спортивные сооружения </w:t>
            </w:r>
          </w:p>
        </w:tc>
        <w:tc>
          <w:tcPr>
            <w:tcW w:w="226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 Усть-Юган</w:t>
            </w:r>
          </w:p>
        </w:tc>
        <w:tc>
          <w:tcPr>
            <w:tcW w:w="1985" w:type="dxa"/>
            <w:vAlign w:val="center"/>
          </w:tcPr>
          <w:p w:rsidR="00156404" w:rsidRPr="00FC1A75" w:rsidRDefault="00156404" w:rsidP="0015640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vAlign w:val="center"/>
          </w:tcPr>
          <w:p w:rsidR="00156404" w:rsidRPr="00FC1A75" w:rsidRDefault="00156404" w:rsidP="00156404">
            <w:pPr>
              <w:widowControl w:val="0"/>
              <w:spacing w:line="240" w:lineRule="auto"/>
              <w:ind w:left="0" w:right="0" w:firstLine="0"/>
              <w:jc w:val="both"/>
              <w:rPr>
                <w:rFonts w:ascii="Times New Roman" w:hAnsi="Times New Roman"/>
                <w:i w:val="0"/>
                <w:sz w:val="20"/>
                <w:szCs w:val="20"/>
              </w:rPr>
            </w:pPr>
            <w:r w:rsidRPr="00FC1A75">
              <w:rPr>
                <w:rFonts w:ascii="Times New Roman" w:hAnsi="Times New Roman"/>
                <w:i w:val="0"/>
                <w:sz w:val="20"/>
                <w:szCs w:val="20"/>
              </w:rPr>
              <w:t>универсальные спортивные залы ЕПС 270 и площадью 33362 м2</w:t>
            </w:r>
          </w:p>
        </w:tc>
      </w:tr>
      <w:tr w:rsidR="00FC1A75" w:rsidRPr="00FC1A75" w:rsidTr="004161F6">
        <w:trPr>
          <w:trHeight w:val="20"/>
        </w:trPr>
        <w:tc>
          <w:tcPr>
            <w:tcW w:w="127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Сооружение</w:t>
            </w:r>
          </w:p>
        </w:tc>
        <w:tc>
          <w:tcPr>
            <w:tcW w:w="212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Крытые спортивные сооружения</w:t>
            </w:r>
          </w:p>
        </w:tc>
        <w:tc>
          <w:tcPr>
            <w:tcW w:w="226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 Сингапай</w:t>
            </w:r>
          </w:p>
        </w:tc>
        <w:tc>
          <w:tcPr>
            <w:tcW w:w="1985" w:type="dxa"/>
            <w:vAlign w:val="center"/>
          </w:tcPr>
          <w:p w:rsidR="00156404" w:rsidRPr="00FC1A75" w:rsidRDefault="00156404" w:rsidP="0015640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vAlign w:val="center"/>
          </w:tcPr>
          <w:p w:rsidR="00156404" w:rsidRPr="00FC1A75" w:rsidRDefault="00156404" w:rsidP="00156404">
            <w:pPr>
              <w:widowControl w:val="0"/>
              <w:spacing w:line="240" w:lineRule="auto"/>
              <w:ind w:left="0" w:right="0" w:firstLine="0"/>
              <w:jc w:val="both"/>
              <w:rPr>
                <w:rFonts w:ascii="Times New Roman" w:hAnsi="Times New Roman"/>
                <w:i w:val="0"/>
                <w:sz w:val="20"/>
                <w:szCs w:val="20"/>
              </w:rPr>
            </w:pPr>
            <w:r w:rsidRPr="00FC1A75">
              <w:rPr>
                <w:rFonts w:ascii="Times New Roman" w:hAnsi="Times New Roman"/>
                <w:i w:val="0"/>
                <w:sz w:val="20"/>
                <w:szCs w:val="20"/>
              </w:rPr>
              <w:t>универсальные спортивные залы 132745м2, 1030 ЕПС</w:t>
            </w:r>
          </w:p>
        </w:tc>
      </w:tr>
      <w:tr w:rsidR="00FC1A75" w:rsidRPr="00FC1A75" w:rsidTr="004161F6">
        <w:trPr>
          <w:trHeight w:val="20"/>
        </w:trPr>
        <w:tc>
          <w:tcPr>
            <w:tcW w:w="127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Нежилое здание</w:t>
            </w:r>
          </w:p>
        </w:tc>
        <w:tc>
          <w:tcPr>
            <w:tcW w:w="212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Физкультурно-оздоровительный комплекс</w:t>
            </w:r>
          </w:p>
        </w:tc>
        <w:tc>
          <w:tcPr>
            <w:tcW w:w="226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 Сингапай, п.Сингапай</w:t>
            </w:r>
          </w:p>
        </w:tc>
        <w:tc>
          <w:tcPr>
            <w:tcW w:w="1985" w:type="dxa"/>
            <w:vAlign w:val="center"/>
          </w:tcPr>
          <w:p w:rsidR="00156404" w:rsidRPr="00FC1A75" w:rsidRDefault="00156404" w:rsidP="0015640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vAlign w:val="center"/>
          </w:tcPr>
          <w:p w:rsidR="00156404" w:rsidRPr="00FC1A75" w:rsidRDefault="00156404" w:rsidP="00156404">
            <w:pPr>
              <w:widowControl w:val="0"/>
              <w:spacing w:line="240" w:lineRule="auto"/>
              <w:ind w:left="0" w:right="0" w:firstLine="0"/>
              <w:jc w:val="both"/>
              <w:rPr>
                <w:rFonts w:ascii="Times New Roman" w:hAnsi="Times New Roman"/>
                <w:i w:val="0"/>
                <w:sz w:val="20"/>
                <w:szCs w:val="20"/>
              </w:rPr>
            </w:pPr>
            <w:r w:rsidRPr="00FC1A75">
              <w:rPr>
                <w:rFonts w:ascii="Times New Roman" w:hAnsi="Times New Roman"/>
                <w:i w:val="0"/>
                <w:sz w:val="20"/>
                <w:szCs w:val="20"/>
              </w:rPr>
              <w:t>Плоскостные 1,0 тыс. м</w:t>
            </w:r>
            <w:r w:rsidRPr="00FC1A75">
              <w:rPr>
                <w:rFonts w:ascii="Times New Roman" w:hAnsi="Times New Roman"/>
                <w:i w:val="0"/>
                <w:sz w:val="20"/>
                <w:szCs w:val="20"/>
                <w:vertAlign w:val="superscript"/>
              </w:rPr>
              <w:t>2</w:t>
            </w:r>
            <w:r w:rsidRPr="00FC1A75">
              <w:rPr>
                <w:rFonts w:ascii="Times New Roman" w:hAnsi="Times New Roman"/>
                <w:i w:val="0"/>
                <w:sz w:val="20"/>
                <w:szCs w:val="20"/>
              </w:rPr>
              <w:t>, залы 1000 м</w:t>
            </w:r>
            <w:r w:rsidRPr="00FC1A75">
              <w:rPr>
                <w:rFonts w:ascii="Times New Roman" w:hAnsi="Times New Roman"/>
                <w:i w:val="0"/>
                <w:sz w:val="20"/>
                <w:szCs w:val="20"/>
                <w:vertAlign w:val="superscript"/>
              </w:rPr>
              <w:t>2</w:t>
            </w:r>
            <w:r w:rsidRPr="00FC1A75">
              <w:rPr>
                <w:rFonts w:ascii="Times New Roman" w:hAnsi="Times New Roman"/>
                <w:i w:val="0"/>
                <w:sz w:val="20"/>
                <w:szCs w:val="20"/>
              </w:rPr>
              <w:t>, бассейн 440 м</w:t>
            </w:r>
            <w:r w:rsidRPr="00FC1A75">
              <w:rPr>
                <w:rFonts w:ascii="Times New Roman" w:hAnsi="Times New Roman"/>
                <w:i w:val="0"/>
                <w:sz w:val="20"/>
                <w:szCs w:val="20"/>
                <w:vertAlign w:val="superscript"/>
              </w:rPr>
              <w:t>2</w:t>
            </w:r>
          </w:p>
        </w:tc>
      </w:tr>
      <w:tr w:rsidR="00FC1A75" w:rsidRPr="00FC1A75" w:rsidTr="004161F6">
        <w:trPr>
          <w:trHeight w:val="20"/>
        </w:trPr>
        <w:tc>
          <w:tcPr>
            <w:tcW w:w="127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Нежилое здание</w:t>
            </w:r>
          </w:p>
        </w:tc>
        <w:tc>
          <w:tcPr>
            <w:tcW w:w="2126" w:type="dxa"/>
            <w:vAlign w:val="center"/>
          </w:tcPr>
          <w:p w:rsidR="00156404" w:rsidRPr="00FC1A75" w:rsidRDefault="00156404" w:rsidP="0015640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Массовый спорт</w:t>
            </w:r>
          </w:p>
        </w:tc>
        <w:tc>
          <w:tcPr>
            <w:tcW w:w="3119"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Физкультурно-оздоровительный комплекс</w:t>
            </w:r>
          </w:p>
        </w:tc>
        <w:tc>
          <w:tcPr>
            <w:tcW w:w="2268" w:type="dxa"/>
            <w:tcBorders>
              <w:top w:val="single" w:sz="4" w:space="0" w:color="auto"/>
              <w:left w:val="single" w:sz="4" w:space="0" w:color="auto"/>
              <w:bottom w:val="single" w:sz="4" w:space="0" w:color="auto"/>
              <w:right w:val="single" w:sz="4" w:space="0" w:color="auto"/>
            </w:tcBorders>
            <w:vAlign w:val="center"/>
          </w:tcPr>
          <w:p w:rsidR="00156404" w:rsidRPr="00FC1A75" w:rsidRDefault="00156404" w:rsidP="0015640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 Сингапай, с. Чеускино</w:t>
            </w:r>
          </w:p>
        </w:tc>
        <w:tc>
          <w:tcPr>
            <w:tcW w:w="1985" w:type="dxa"/>
            <w:vAlign w:val="center"/>
          </w:tcPr>
          <w:p w:rsidR="00156404" w:rsidRPr="00FC1A75" w:rsidRDefault="00156404" w:rsidP="0015640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vAlign w:val="center"/>
          </w:tcPr>
          <w:p w:rsidR="00156404" w:rsidRPr="00FC1A75" w:rsidRDefault="00156404" w:rsidP="00156404">
            <w:pPr>
              <w:widowControl w:val="0"/>
              <w:spacing w:line="240" w:lineRule="auto"/>
              <w:ind w:left="0" w:right="0" w:firstLine="0"/>
              <w:jc w:val="both"/>
              <w:rPr>
                <w:rFonts w:ascii="Times New Roman" w:hAnsi="Times New Roman"/>
                <w:i w:val="0"/>
                <w:sz w:val="20"/>
                <w:szCs w:val="20"/>
              </w:rPr>
            </w:pPr>
            <w:r w:rsidRPr="00FC1A75">
              <w:rPr>
                <w:rFonts w:ascii="Times New Roman" w:hAnsi="Times New Roman"/>
                <w:i w:val="0"/>
                <w:sz w:val="20"/>
                <w:szCs w:val="20"/>
              </w:rPr>
              <w:t>Плоскостные 1,76 тыс. м</w:t>
            </w:r>
            <w:r w:rsidRPr="00FC1A75">
              <w:rPr>
                <w:rFonts w:ascii="Times New Roman" w:hAnsi="Times New Roman"/>
                <w:i w:val="0"/>
                <w:sz w:val="20"/>
                <w:szCs w:val="20"/>
                <w:vertAlign w:val="superscript"/>
              </w:rPr>
              <w:t>2</w:t>
            </w:r>
            <w:r w:rsidRPr="00FC1A75">
              <w:rPr>
                <w:rFonts w:ascii="Times New Roman" w:hAnsi="Times New Roman"/>
                <w:i w:val="0"/>
                <w:sz w:val="20"/>
                <w:szCs w:val="20"/>
              </w:rPr>
              <w:t>, залы 880 м</w:t>
            </w:r>
            <w:r w:rsidRPr="00FC1A75">
              <w:rPr>
                <w:rFonts w:ascii="Times New Roman" w:hAnsi="Times New Roman"/>
                <w:i w:val="0"/>
                <w:sz w:val="20"/>
                <w:szCs w:val="20"/>
                <w:vertAlign w:val="superscript"/>
              </w:rPr>
              <w:t>2</w:t>
            </w:r>
          </w:p>
        </w:tc>
      </w:tr>
      <w:tr w:rsidR="00FC1A75" w:rsidRPr="00FC1A75" w:rsidTr="004161F6">
        <w:trPr>
          <w:trHeight w:val="20"/>
        </w:trPr>
        <w:tc>
          <w:tcPr>
            <w:tcW w:w="15452" w:type="dxa"/>
            <w:gridSpan w:val="6"/>
            <w:vAlign w:val="center"/>
          </w:tcPr>
          <w:p w:rsidR="00837A5A" w:rsidRPr="00FC1A75" w:rsidRDefault="00837A5A" w:rsidP="00837A5A">
            <w:pPr>
              <w:widowControl w:val="0"/>
              <w:spacing w:line="240" w:lineRule="auto"/>
              <w:ind w:left="0" w:right="0" w:firstLine="0"/>
              <w:jc w:val="center"/>
              <w:rPr>
                <w:rFonts w:ascii="Times New Roman" w:hAnsi="Times New Roman"/>
                <w:b/>
                <w:i w:val="0"/>
                <w:sz w:val="20"/>
                <w:szCs w:val="20"/>
              </w:rPr>
            </w:pPr>
            <w:r w:rsidRPr="00FC1A75">
              <w:rPr>
                <w:rFonts w:ascii="Times New Roman" w:hAnsi="Times New Roman"/>
                <w:b/>
                <w:i w:val="0"/>
                <w:sz w:val="20"/>
                <w:szCs w:val="20"/>
              </w:rPr>
              <w:t>Предприятия промышленности, сельского и лесного хозяйства, объекты утилизации и переработки отходов производства и потребления</w:t>
            </w:r>
          </w:p>
        </w:tc>
      </w:tr>
      <w:tr w:rsidR="00FC1A75" w:rsidRPr="00FC1A75" w:rsidTr="004161F6">
        <w:trPr>
          <w:trHeight w:val="20"/>
        </w:trPr>
        <w:tc>
          <w:tcPr>
            <w:tcW w:w="15452" w:type="dxa"/>
            <w:gridSpan w:val="6"/>
            <w:vAlign w:val="center"/>
          </w:tcPr>
          <w:p w:rsidR="00837A5A" w:rsidRPr="00FC1A75" w:rsidRDefault="00837A5A" w:rsidP="00837A5A">
            <w:pPr>
              <w:widowControl w:val="0"/>
              <w:spacing w:line="240" w:lineRule="auto"/>
              <w:ind w:left="0" w:right="0" w:firstLine="0"/>
              <w:jc w:val="center"/>
              <w:rPr>
                <w:rFonts w:ascii="Times New Roman" w:hAnsi="Times New Roman"/>
                <w:b/>
                <w:i w:val="0"/>
                <w:sz w:val="20"/>
                <w:szCs w:val="20"/>
              </w:rPr>
            </w:pPr>
            <w:r w:rsidRPr="00FC1A75">
              <w:rPr>
                <w:rFonts w:ascii="Times New Roman" w:hAnsi="Times New Roman"/>
                <w:b/>
                <w:i w:val="0"/>
                <w:sz w:val="20"/>
                <w:szCs w:val="20"/>
              </w:rPr>
              <w:t>Предприятия и объекты добывающей и обрабатывающей промышленности</w:t>
            </w:r>
          </w:p>
        </w:tc>
      </w:tr>
      <w:tr w:rsidR="00FC1A75" w:rsidRPr="00FC1A75" w:rsidTr="004161F6">
        <w:trPr>
          <w:trHeight w:val="20"/>
        </w:trPr>
        <w:tc>
          <w:tcPr>
            <w:tcW w:w="15452" w:type="dxa"/>
            <w:gridSpan w:val="6"/>
            <w:vAlign w:val="center"/>
          </w:tcPr>
          <w:p w:rsidR="00837A5A" w:rsidRPr="00FC1A75" w:rsidRDefault="00837A5A" w:rsidP="00837A5A">
            <w:pPr>
              <w:widowControl w:val="0"/>
              <w:spacing w:line="240" w:lineRule="auto"/>
              <w:ind w:left="0" w:right="0" w:firstLine="0"/>
              <w:jc w:val="center"/>
              <w:rPr>
                <w:rFonts w:ascii="Times New Roman" w:hAnsi="Times New Roman"/>
                <w:sz w:val="20"/>
                <w:szCs w:val="20"/>
              </w:rPr>
            </w:pPr>
            <w:r w:rsidRPr="00FC1A75">
              <w:rPr>
                <w:rFonts w:ascii="Times New Roman" w:hAnsi="Times New Roman"/>
                <w:sz w:val="20"/>
                <w:szCs w:val="20"/>
              </w:rPr>
              <w:t>1 очередь</w:t>
            </w:r>
          </w:p>
        </w:tc>
      </w:tr>
      <w:tr w:rsidR="00FC1A75" w:rsidRPr="00FC1A75" w:rsidTr="004161F6">
        <w:trPr>
          <w:trHeight w:val="20"/>
        </w:trPr>
        <w:tc>
          <w:tcPr>
            <w:tcW w:w="1276"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2126" w:type="dxa"/>
            <w:vAlign w:val="center"/>
          </w:tcPr>
          <w:p w:rsidR="00837A5A" w:rsidRPr="00FC1A75" w:rsidRDefault="00837A5A" w:rsidP="00837A5A">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Промышленность</w:t>
            </w:r>
          </w:p>
        </w:tc>
        <w:tc>
          <w:tcPr>
            <w:tcW w:w="3119"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Производство по переработке изношенных автомобильных шин и других резинотехнических изделий (рти) в резиновую крошку</w:t>
            </w:r>
          </w:p>
        </w:tc>
        <w:tc>
          <w:tcPr>
            <w:tcW w:w="2268"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межселенная территория</w:t>
            </w:r>
          </w:p>
        </w:tc>
        <w:tc>
          <w:tcPr>
            <w:tcW w:w="1985" w:type="dxa"/>
            <w:vAlign w:val="center"/>
          </w:tcPr>
          <w:p w:rsidR="00837A5A" w:rsidRPr="00FC1A75" w:rsidRDefault="00837A5A" w:rsidP="00837A5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СЗЗ – 300 м</w:t>
            </w:r>
          </w:p>
        </w:tc>
        <w:tc>
          <w:tcPr>
            <w:tcW w:w="4678" w:type="dxa"/>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мощность перерабатывающего производства до 2800 тонн автомобильных шин в год;</w:t>
            </w:r>
          </w:p>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12 рабочих мест</w:t>
            </w:r>
          </w:p>
        </w:tc>
      </w:tr>
      <w:tr w:rsidR="00FC1A75" w:rsidRPr="00FC1A75" w:rsidTr="004161F6">
        <w:trPr>
          <w:trHeight w:val="489"/>
        </w:trPr>
        <w:tc>
          <w:tcPr>
            <w:tcW w:w="1276"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2126" w:type="dxa"/>
            <w:vAlign w:val="center"/>
          </w:tcPr>
          <w:p w:rsidR="00837A5A" w:rsidRPr="00FC1A75" w:rsidRDefault="00837A5A" w:rsidP="00837A5A">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Промышленность</w:t>
            </w:r>
          </w:p>
        </w:tc>
        <w:tc>
          <w:tcPr>
            <w:tcW w:w="3119"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Инвестиционная площадка для производства стеклоблоков и пеностекла</w:t>
            </w:r>
          </w:p>
        </w:tc>
        <w:tc>
          <w:tcPr>
            <w:tcW w:w="2268"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межселенная территория, на севере от п.Салым, на месторождении песка</w:t>
            </w:r>
          </w:p>
        </w:tc>
        <w:tc>
          <w:tcPr>
            <w:tcW w:w="1985" w:type="dxa"/>
            <w:vAlign w:val="center"/>
          </w:tcPr>
          <w:p w:rsidR="00837A5A" w:rsidRPr="00FC1A75" w:rsidRDefault="00837A5A" w:rsidP="00837A5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vAlign w:val="center"/>
          </w:tcPr>
          <w:p w:rsidR="00837A5A" w:rsidRPr="00FC1A75" w:rsidRDefault="00837A5A" w:rsidP="00837A5A">
            <w:pPr>
              <w:widowControl w:val="0"/>
              <w:spacing w:line="240" w:lineRule="auto"/>
              <w:ind w:left="0" w:right="0" w:firstLine="0"/>
              <w:rPr>
                <w:rFonts w:ascii="Times New Roman" w:eastAsia="Calibri" w:hAnsi="Times New Roman"/>
                <w:i w:val="0"/>
                <w:sz w:val="20"/>
                <w:szCs w:val="20"/>
                <w:lang w:eastAsia="en-US"/>
              </w:rPr>
            </w:pPr>
            <w:r w:rsidRPr="00FC1A75">
              <w:rPr>
                <w:rFonts w:ascii="Times New Roman" w:eastAsia="Calibri" w:hAnsi="Times New Roman"/>
                <w:i w:val="0"/>
                <w:sz w:val="20"/>
                <w:szCs w:val="20"/>
                <w:lang w:eastAsia="en-US"/>
              </w:rPr>
              <w:t>1 объект</w:t>
            </w:r>
          </w:p>
        </w:tc>
      </w:tr>
      <w:tr w:rsidR="00FC1A75" w:rsidRPr="00FC1A75" w:rsidTr="004161F6">
        <w:trPr>
          <w:trHeight w:val="489"/>
        </w:trPr>
        <w:tc>
          <w:tcPr>
            <w:tcW w:w="1276"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2126" w:type="dxa"/>
            <w:vAlign w:val="center"/>
          </w:tcPr>
          <w:p w:rsidR="00837A5A" w:rsidRPr="00FC1A75" w:rsidRDefault="00837A5A" w:rsidP="00837A5A">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Промышленность</w:t>
            </w:r>
          </w:p>
        </w:tc>
        <w:tc>
          <w:tcPr>
            <w:tcW w:w="3119"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Инвестиционная площадка для производства теплоизоляционных блоков и удобрений</w:t>
            </w:r>
          </w:p>
        </w:tc>
        <w:tc>
          <w:tcPr>
            <w:tcW w:w="2268"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межселенная территория, на севере от п.Куть-Ях, на месторождении торфа</w:t>
            </w:r>
          </w:p>
        </w:tc>
        <w:tc>
          <w:tcPr>
            <w:tcW w:w="1985" w:type="dxa"/>
            <w:vAlign w:val="center"/>
          </w:tcPr>
          <w:p w:rsidR="00837A5A" w:rsidRPr="00FC1A75" w:rsidRDefault="00837A5A" w:rsidP="00837A5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vAlign w:val="center"/>
          </w:tcPr>
          <w:p w:rsidR="00837A5A" w:rsidRPr="00FC1A75" w:rsidRDefault="00837A5A" w:rsidP="00837A5A">
            <w:pPr>
              <w:widowControl w:val="0"/>
              <w:spacing w:line="240" w:lineRule="auto"/>
              <w:ind w:left="0" w:right="0" w:firstLine="0"/>
              <w:rPr>
                <w:rFonts w:ascii="Times New Roman" w:eastAsia="Calibri" w:hAnsi="Times New Roman"/>
                <w:i w:val="0"/>
                <w:sz w:val="20"/>
                <w:szCs w:val="20"/>
                <w:lang w:eastAsia="en-US"/>
              </w:rPr>
            </w:pPr>
            <w:r w:rsidRPr="00FC1A75">
              <w:rPr>
                <w:rFonts w:ascii="Times New Roman" w:eastAsia="Calibri" w:hAnsi="Times New Roman"/>
                <w:i w:val="0"/>
                <w:sz w:val="20"/>
                <w:szCs w:val="20"/>
                <w:lang w:eastAsia="en-US"/>
              </w:rPr>
              <w:t>1 объект</w:t>
            </w:r>
          </w:p>
        </w:tc>
      </w:tr>
      <w:tr w:rsidR="00FC1A75" w:rsidRPr="00FC1A75" w:rsidTr="004161F6">
        <w:trPr>
          <w:trHeight w:val="20"/>
        </w:trPr>
        <w:tc>
          <w:tcPr>
            <w:tcW w:w="1276"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2126" w:type="dxa"/>
            <w:vAlign w:val="center"/>
          </w:tcPr>
          <w:p w:rsidR="00837A5A" w:rsidRPr="00FC1A75" w:rsidRDefault="00837A5A" w:rsidP="00837A5A">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Промышленность</w:t>
            </w:r>
          </w:p>
        </w:tc>
        <w:tc>
          <w:tcPr>
            <w:tcW w:w="3119"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Инвестиционная площадка в сфере нефтегазодобывающей промышленности: инвестплощадка по производству пропанта по производству пропанта</w:t>
            </w:r>
          </w:p>
        </w:tc>
        <w:tc>
          <w:tcPr>
            <w:tcW w:w="2268"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eastAsia="Calibri" w:hAnsi="Times New Roman"/>
                <w:i w:val="0"/>
                <w:sz w:val="20"/>
                <w:szCs w:val="20"/>
                <w:lang w:eastAsia="en-US"/>
              </w:rPr>
              <w:t>юго-восточная часть МО с.п. Куть-Ях</w:t>
            </w:r>
          </w:p>
        </w:tc>
        <w:tc>
          <w:tcPr>
            <w:tcW w:w="1985" w:type="dxa"/>
            <w:vAlign w:val="center"/>
          </w:tcPr>
          <w:p w:rsidR="00837A5A" w:rsidRPr="00FC1A75" w:rsidRDefault="00837A5A" w:rsidP="00837A5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vAlign w:val="center"/>
          </w:tcPr>
          <w:p w:rsidR="00837A5A" w:rsidRPr="00FC1A75" w:rsidRDefault="00837A5A" w:rsidP="00837A5A">
            <w:pPr>
              <w:widowControl w:val="0"/>
              <w:spacing w:line="240" w:lineRule="auto"/>
              <w:ind w:left="0" w:right="0" w:firstLine="0"/>
              <w:rPr>
                <w:rFonts w:ascii="Times New Roman" w:eastAsia="Calibri" w:hAnsi="Times New Roman"/>
                <w:i w:val="0"/>
                <w:sz w:val="20"/>
                <w:szCs w:val="20"/>
                <w:lang w:eastAsia="en-US"/>
              </w:rPr>
            </w:pPr>
            <w:r w:rsidRPr="00FC1A75">
              <w:rPr>
                <w:rFonts w:ascii="Times New Roman" w:eastAsia="Calibri" w:hAnsi="Times New Roman"/>
                <w:i w:val="0"/>
                <w:sz w:val="20"/>
                <w:szCs w:val="20"/>
                <w:lang w:eastAsia="en-US"/>
              </w:rPr>
              <w:t>1 объект</w:t>
            </w:r>
          </w:p>
        </w:tc>
      </w:tr>
      <w:tr w:rsidR="00FC1A75" w:rsidRPr="00FC1A75" w:rsidTr="004161F6">
        <w:trPr>
          <w:trHeight w:val="20"/>
        </w:trPr>
        <w:tc>
          <w:tcPr>
            <w:tcW w:w="1276"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2126" w:type="dxa"/>
            <w:vAlign w:val="center"/>
          </w:tcPr>
          <w:p w:rsidR="00837A5A" w:rsidRPr="00FC1A75" w:rsidRDefault="00837A5A" w:rsidP="00837A5A">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Промышленность</w:t>
            </w:r>
          </w:p>
        </w:tc>
        <w:tc>
          <w:tcPr>
            <w:tcW w:w="3119"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 xml:space="preserve">Инвестиционная площадка в сфере развития </w:t>
            </w:r>
            <w:r w:rsidRPr="00FC1A75">
              <w:rPr>
                <w:rFonts w:ascii="Times New Roman" w:hAnsi="Times New Roman"/>
                <w:i w:val="0"/>
                <w:sz w:val="20"/>
                <w:szCs w:val="20"/>
              </w:rPr>
              <w:lastRenderedPageBreak/>
              <w:t>нефтегазоперерабатывающего комплекса</w:t>
            </w:r>
          </w:p>
        </w:tc>
        <w:tc>
          <w:tcPr>
            <w:tcW w:w="2268"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lastRenderedPageBreak/>
              <w:t>МО г.п. Пойковский,</w:t>
            </w:r>
          </w:p>
          <w:p w:rsidR="00837A5A" w:rsidRPr="00FC1A75" w:rsidRDefault="00837A5A" w:rsidP="00837A5A">
            <w:pPr>
              <w:widowControl w:val="0"/>
              <w:spacing w:line="240" w:lineRule="auto"/>
              <w:ind w:left="0" w:right="0" w:firstLine="0"/>
              <w:rPr>
                <w:rFonts w:ascii="Times New Roman" w:eastAsia="Calibri" w:hAnsi="Times New Roman"/>
                <w:i w:val="0"/>
                <w:sz w:val="20"/>
                <w:szCs w:val="20"/>
                <w:lang w:eastAsia="en-US"/>
              </w:rPr>
            </w:pPr>
            <w:r w:rsidRPr="00FC1A75">
              <w:rPr>
                <w:rFonts w:ascii="Times New Roman" w:hAnsi="Times New Roman"/>
                <w:i w:val="0"/>
                <w:sz w:val="20"/>
                <w:szCs w:val="20"/>
              </w:rPr>
              <w:t>пгт. Пойковский</w:t>
            </w:r>
          </w:p>
        </w:tc>
        <w:tc>
          <w:tcPr>
            <w:tcW w:w="1985" w:type="dxa"/>
            <w:vAlign w:val="center"/>
          </w:tcPr>
          <w:p w:rsidR="00837A5A" w:rsidRPr="00FC1A75" w:rsidRDefault="00837A5A" w:rsidP="00837A5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vAlign w:val="center"/>
          </w:tcPr>
          <w:p w:rsidR="00837A5A" w:rsidRPr="00FC1A75" w:rsidRDefault="00837A5A" w:rsidP="00837A5A">
            <w:pPr>
              <w:widowControl w:val="0"/>
              <w:spacing w:line="240" w:lineRule="auto"/>
              <w:ind w:left="0" w:right="0" w:firstLine="0"/>
              <w:rPr>
                <w:rFonts w:ascii="Times New Roman" w:eastAsia="Calibri" w:hAnsi="Times New Roman"/>
                <w:i w:val="0"/>
                <w:sz w:val="20"/>
                <w:szCs w:val="20"/>
                <w:lang w:eastAsia="en-US"/>
              </w:rPr>
            </w:pPr>
            <w:r w:rsidRPr="00FC1A75">
              <w:rPr>
                <w:rFonts w:ascii="Times New Roman" w:hAnsi="Times New Roman"/>
                <w:i w:val="0"/>
                <w:sz w:val="20"/>
                <w:szCs w:val="20"/>
              </w:rPr>
              <w:t>Площадь 16,7 га</w:t>
            </w:r>
          </w:p>
        </w:tc>
      </w:tr>
      <w:tr w:rsidR="00FC1A75" w:rsidRPr="00FC1A75" w:rsidTr="004161F6">
        <w:trPr>
          <w:trHeight w:val="20"/>
        </w:trPr>
        <w:tc>
          <w:tcPr>
            <w:tcW w:w="1276"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lastRenderedPageBreak/>
              <w:t>-</w:t>
            </w:r>
          </w:p>
        </w:tc>
        <w:tc>
          <w:tcPr>
            <w:tcW w:w="2126" w:type="dxa"/>
            <w:vAlign w:val="center"/>
          </w:tcPr>
          <w:p w:rsidR="00837A5A" w:rsidRPr="00FC1A75" w:rsidRDefault="00837A5A" w:rsidP="00837A5A">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Промышленность</w:t>
            </w:r>
          </w:p>
        </w:tc>
        <w:tc>
          <w:tcPr>
            <w:tcW w:w="3119"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Инвестиционная площадка в сфере развития нефтегазоперерабатывающего комплекса</w:t>
            </w:r>
          </w:p>
        </w:tc>
        <w:tc>
          <w:tcPr>
            <w:tcW w:w="2268"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 Каркатеевы,</w:t>
            </w:r>
          </w:p>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п. Каркатеевы</w:t>
            </w:r>
          </w:p>
        </w:tc>
        <w:tc>
          <w:tcPr>
            <w:tcW w:w="1985" w:type="dxa"/>
            <w:vAlign w:val="center"/>
          </w:tcPr>
          <w:p w:rsidR="00837A5A" w:rsidRPr="00FC1A75" w:rsidRDefault="00837A5A" w:rsidP="00837A5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w:t>
            </w:r>
          </w:p>
        </w:tc>
      </w:tr>
      <w:tr w:rsidR="00FC1A75" w:rsidRPr="00FC1A75" w:rsidTr="004161F6">
        <w:trPr>
          <w:trHeight w:val="20"/>
        </w:trPr>
        <w:tc>
          <w:tcPr>
            <w:tcW w:w="1276"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2126" w:type="dxa"/>
            <w:vAlign w:val="center"/>
          </w:tcPr>
          <w:p w:rsidR="00837A5A" w:rsidRPr="00FC1A75" w:rsidRDefault="00837A5A" w:rsidP="00837A5A">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Промышленность</w:t>
            </w:r>
          </w:p>
        </w:tc>
        <w:tc>
          <w:tcPr>
            <w:tcW w:w="3119"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jc w:val="both"/>
              <w:rPr>
                <w:rFonts w:ascii="Times New Roman" w:hAnsi="Times New Roman"/>
                <w:i w:val="0"/>
                <w:sz w:val="20"/>
                <w:szCs w:val="20"/>
              </w:rPr>
            </w:pPr>
            <w:r w:rsidRPr="00FC1A75">
              <w:rPr>
                <w:rFonts w:ascii="Times New Roman" w:hAnsi="Times New Roman"/>
                <w:i w:val="0"/>
                <w:sz w:val="20"/>
                <w:szCs w:val="20"/>
              </w:rPr>
              <w:t>Инвестиционная площадка в сфере развития нефтегазодобывающего комплекса.</w:t>
            </w:r>
          </w:p>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Инвестиционная площадка в сфере развития прочих направлений экономики</w:t>
            </w:r>
          </w:p>
        </w:tc>
        <w:tc>
          <w:tcPr>
            <w:tcW w:w="2268"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 Усть-Юган, в северной части</w:t>
            </w:r>
          </w:p>
        </w:tc>
        <w:tc>
          <w:tcPr>
            <w:tcW w:w="1985" w:type="dxa"/>
            <w:vAlign w:val="center"/>
          </w:tcPr>
          <w:p w:rsidR="00837A5A" w:rsidRPr="00FC1A75" w:rsidRDefault="00837A5A" w:rsidP="00837A5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w:t>
            </w:r>
          </w:p>
        </w:tc>
      </w:tr>
      <w:tr w:rsidR="00FC1A75" w:rsidRPr="00FC1A75" w:rsidTr="004161F6">
        <w:trPr>
          <w:trHeight w:val="20"/>
        </w:trPr>
        <w:tc>
          <w:tcPr>
            <w:tcW w:w="1276"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2126" w:type="dxa"/>
            <w:vAlign w:val="center"/>
          </w:tcPr>
          <w:p w:rsidR="00837A5A" w:rsidRPr="00FC1A75" w:rsidRDefault="00837A5A" w:rsidP="00837A5A">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Промышленность</w:t>
            </w:r>
          </w:p>
        </w:tc>
        <w:tc>
          <w:tcPr>
            <w:tcW w:w="3119"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jc w:val="both"/>
              <w:rPr>
                <w:rFonts w:ascii="Times New Roman" w:hAnsi="Times New Roman"/>
                <w:i w:val="0"/>
                <w:sz w:val="20"/>
                <w:szCs w:val="20"/>
              </w:rPr>
            </w:pPr>
            <w:r w:rsidRPr="00FC1A75">
              <w:rPr>
                <w:rFonts w:ascii="Times New Roman" w:hAnsi="Times New Roman"/>
                <w:i w:val="0"/>
                <w:sz w:val="20"/>
                <w:szCs w:val="20"/>
              </w:rPr>
              <w:t>Инвестиционная площадка в сфере нефтегазодобывающей промышленности</w:t>
            </w:r>
          </w:p>
        </w:tc>
        <w:tc>
          <w:tcPr>
            <w:tcW w:w="2268"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в районе МО г.п. Пойковский</w:t>
            </w:r>
          </w:p>
        </w:tc>
        <w:tc>
          <w:tcPr>
            <w:tcW w:w="1985" w:type="dxa"/>
            <w:vAlign w:val="center"/>
          </w:tcPr>
          <w:p w:rsidR="00837A5A" w:rsidRPr="00FC1A75" w:rsidRDefault="00837A5A" w:rsidP="00837A5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eastAsia="Calibri" w:hAnsi="Times New Roman"/>
                <w:i w:val="0"/>
                <w:sz w:val="20"/>
                <w:szCs w:val="20"/>
                <w:lang w:eastAsia="en-US"/>
              </w:rPr>
              <w:t>1 объект</w:t>
            </w:r>
          </w:p>
        </w:tc>
      </w:tr>
      <w:tr w:rsidR="00FC1A75" w:rsidRPr="00FC1A75" w:rsidTr="004161F6">
        <w:trPr>
          <w:trHeight w:val="20"/>
        </w:trPr>
        <w:tc>
          <w:tcPr>
            <w:tcW w:w="15452" w:type="dxa"/>
            <w:gridSpan w:val="6"/>
            <w:vAlign w:val="center"/>
          </w:tcPr>
          <w:p w:rsidR="00837A5A" w:rsidRPr="00FC1A75" w:rsidRDefault="00837A5A" w:rsidP="00837A5A">
            <w:pPr>
              <w:widowControl w:val="0"/>
              <w:spacing w:line="240" w:lineRule="auto"/>
              <w:ind w:left="0" w:right="0" w:firstLine="0"/>
              <w:jc w:val="center"/>
              <w:rPr>
                <w:rFonts w:ascii="Times New Roman" w:hAnsi="Times New Roman"/>
                <w:b/>
                <w:i w:val="0"/>
                <w:sz w:val="20"/>
                <w:szCs w:val="20"/>
              </w:rPr>
            </w:pPr>
            <w:r w:rsidRPr="00FC1A75">
              <w:rPr>
                <w:rFonts w:ascii="Times New Roman" w:hAnsi="Times New Roman"/>
                <w:b/>
                <w:i w:val="0"/>
                <w:sz w:val="20"/>
                <w:szCs w:val="20"/>
              </w:rPr>
              <w:t>Предприятия и объекты сельского и лесного хозяйства, рыболовства и рыбоводства</w:t>
            </w:r>
          </w:p>
        </w:tc>
      </w:tr>
      <w:tr w:rsidR="00FC1A75" w:rsidRPr="00FC1A75" w:rsidTr="004161F6">
        <w:trPr>
          <w:trHeight w:val="20"/>
        </w:trPr>
        <w:tc>
          <w:tcPr>
            <w:tcW w:w="15452" w:type="dxa"/>
            <w:gridSpan w:val="6"/>
            <w:vAlign w:val="center"/>
          </w:tcPr>
          <w:p w:rsidR="00837A5A" w:rsidRPr="00FC1A75" w:rsidRDefault="00837A5A" w:rsidP="00837A5A">
            <w:pPr>
              <w:widowControl w:val="0"/>
              <w:spacing w:line="240" w:lineRule="auto"/>
              <w:ind w:left="0" w:right="0" w:firstLine="0"/>
              <w:jc w:val="center"/>
              <w:rPr>
                <w:rFonts w:ascii="Times New Roman" w:hAnsi="Times New Roman"/>
                <w:sz w:val="20"/>
                <w:szCs w:val="20"/>
              </w:rPr>
            </w:pPr>
            <w:r w:rsidRPr="00FC1A75">
              <w:rPr>
                <w:rFonts w:ascii="Times New Roman" w:hAnsi="Times New Roman"/>
                <w:sz w:val="20"/>
                <w:szCs w:val="20"/>
              </w:rPr>
              <w:t>I очередь</w:t>
            </w:r>
          </w:p>
        </w:tc>
      </w:tr>
      <w:tr w:rsidR="00FC1A75" w:rsidRPr="00FC1A75" w:rsidTr="004161F6">
        <w:trPr>
          <w:trHeight w:val="20"/>
        </w:trPr>
        <w:tc>
          <w:tcPr>
            <w:tcW w:w="1276"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eastAsia="Calibri" w:hAnsi="Times New Roman"/>
                <w:i w:val="0"/>
                <w:sz w:val="20"/>
                <w:szCs w:val="20"/>
                <w:lang w:eastAsia="en-US"/>
              </w:rPr>
              <w:t>Сооружение</w:t>
            </w:r>
          </w:p>
        </w:tc>
        <w:tc>
          <w:tcPr>
            <w:tcW w:w="2126" w:type="dxa"/>
            <w:vAlign w:val="center"/>
          </w:tcPr>
          <w:p w:rsidR="00837A5A" w:rsidRPr="00FC1A75" w:rsidRDefault="00837A5A" w:rsidP="00837A5A">
            <w:pPr>
              <w:widowControl w:val="0"/>
              <w:spacing w:line="240" w:lineRule="auto"/>
              <w:ind w:left="0" w:right="33" w:firstLine="0"/>
              <w:jc w:val="center"/>
              <w:rPr>
                <w:rFonts w:ascii="Times New Roman" w:hAnsi="Times New Roman"/>
                <w:i w:val="0"/>
                <w:sz w:val="20"/>
                <w:szCs w:val="20"/>
              </w:rPr>
            </w:pPr>
            <w:r w:rsidRPr="00FC1A75">
              <w:rPr>
                <w:rFonts w:ascii="Times New Roman" w:eastAsia="Calibri" w:hAnsi="Times New Roman"/>
                <w:i w:val="0"/>
                <w:sz w:val="20"/>
                <w:szCs w:val="20"/>
                <w:lang w:eastAsia="en-US"/>
              </w:rPr>
              <w:t>Промышленность</w:t>
            </w:r>
          </w:p>
        </w:tc>
        <w:tc>
          <w:tcPr>
            <w:tcW w:w="3119"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jc w:val="both"/>
              <w:rPr>
                <w:rFonts w:ascii="Times New Roman" w:hAnsi="Times New Roman"/>
                <w:i w:val="0"/>
                <w:sz w:val="20"/>
                <w:szCs w:val="20"/>
              </w:rPr>
            </w:pPr>
            <w:r w:rsidRPr="00FC1A75">
              <w:rPr>
                <w:rFonts w:ascii="Times New Roman" w:hAnsi="Times New Roman"/>
                <w:i w:val="0"/>
                <w:sz w:val="20"/>
                <w:szCs w:val="20"/>
              </w:rPr>
              <w:t>Кролиководческая ферма</w:t>
            </w:r>
          </w:p>
        </w:tc>
        <w:tc>
          <w:tcPr>
            <w:tcW w:w="2268"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с.п.Сингапай</w:t>
            </w:r>
          </w:p>
        </w:tc>
        <w:tc>
          <w:tcPr>
            <w:tcW w:w="1985" w:type="dxa"/>
            <w:vAlign w:val="center"/>
          </w:tcPr>
          <w:p w:rsidR="00837A5A" w:rsidRPr="00FC1A75" w:rsidRDefault="00837A5A" w:rsidP="00837A5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СЗЗ – 300 м</w:t>
            </w:r>
          </w:p>
        </w:tc>
        <w:tc>
          <w:tcPr>
            <w:tcW w:w="4678" w:type="dxa"/>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Площадь участка 8,14 га, мощность до 8 тыс. тонн мяса кролика в год</w:t>
            </w:r>
          </w:p>
        </w:tc>
      </w:tr>
      <w:tr w:rsidR="00FC1A75" w:rsidRPr="00FC1A75" w:rsidTr="004161F6">
        <w:trPr>
          <w:trHeight w:val="20"/>
        </w:trPr>
        <w:tc>
          <w:tcPr>
            <w:tcW w:w="1276"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eastAsia="Calibri" w:hAnsi="Times New Roman"/>
                <w:i w:val="0"/>
                <w:sz w:val="20"/>
                <w:szCs w:val="20"/>
                <w:lang w:eastAsia="en-US"/>
              </w:rPr>
              <w:t>Сооружение</w:t>
            </w:r>
          </w:p>
        </w:tc>
        <w:tc>
          <w:tcPr>
            <w:tcW w:w="2126" w:type="dxa"/>
            <w:vAlign w:val="center"/>
          </w:tcPr>
          <w:p w:rsidR="00837A5A" w:rsidRPr="00FC1A75" w:rsidRDefault="00837A5A" w:rsidP="00837A5A">
            <w:pPr>
              <w:widowControl w:val="0"/>
              <w:spacing w:line="240" w:lineRule="auto"/>
              <w:ind w:left="0" w:right="33" w:firstLine="0"/>
              <w:jc w:val="center"/>
              <w:rPr>
                <w:rFonts w:ascii="Times New Roman" w:hAnsi="Times New Roman"/>
                <w:i w:val="0"/>
                <w:sz w:val="20"/>
                <w:szCs w:val="20"/>
              </w:rPr>
            </w:pPr>
            <w:r w:rsidRPr="00FC1A75">
              <w:rPr>
                <w:rFonts w:ascii="Times New Roman" w:eastAsia="Calibri" w:hAnsi="Times New Roman"/>
                <w:i w:val="0"/>
                <w:sz w:val="20"/>
                <w:szCs w:val="20"/>
                <w:lang w:eastAsia="en-US"/>
              </w:rPr>
              <w:t>Промышленность</w:t>
            </w:r>
          </w:p>
        </w:tc>
        <w:tc>
          <w:tcPr>
            <w:tcW w:w="3119"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jc w:val="both"/>
              <w:rPr>
                <w:rFonts w:ascii="Times New Roman" w:hAnsi="Times New Roman"/>
                <w:i w:val="0"/>
                <w:sz w:val="20"/>
                <w:szCs w:val="20"/>
              </w:rPr>
            </w:pPr>
            <w:r w:rsidRPr="00FC1A75">
              <w:rPr>
                <w:rFonts w:ascii="Times New Roman" w:hAnsi="Times New Roman"/>
                <w:i w:val="0"/>
                <w:sz w:val="20"/>
                <w:szCs w:val="20"/>
              </w:rPr>
              <w:t>Агропромышленный парк</w:t>
            </w:r>
          </w:p>
        </w:tc>
        <w:tc>
          <w:tcPr>
            <w:tcW w:w="2268"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межселенная территория</w:t>
            </w:r>
          </w:p>
        </w:tc>
        <w:tc>
          <w:tcPr>
            <w:tcW w:w="1985" w:type="dxa"/>
            <w:vAlign w:val="center"/>
          </w:tcPr>
          <w:p w:rsidR="00837A5A" w:rsidRPr="00FC1A75" w:rsidRDefault="00837A5A" w:rsidP="00837A5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Зона с ОУИТ будет определена на этапе разработки проектной документации на объект</w:t>
            </w:r>
          </w:p>
        </w:tc>
        <w:tc>
          <w:tcPr>
            <w:tcW w:w="4678" w:type="dxa"/>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Универсальная площадка с цехами по переработке, упаковке, расфасовке продукции, складскими помещениями и холодильными камерами, выставочными и сервисными центрами сельскохозяйственной техники, лабораторией, центрами оптовой и розничной торговли, офисными помещениями;</w:t>
            </w:r>
          </w:p>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ориентировочный объем отапливаемых помещений - 360,0 куб.м., потребность в электроэнергии напряжением 6 кВт по второй категории надежности - 1,5 МВт.</w:t>
            </w:r>
          </w:p>
        </w:tc>
      </w:tr>
      <w:tr w:rsidR="00FC1A75" w:rsidRPr="00FC1A75" w:rsidTr="004161F6">
        <w:trPr>
          <w:trHeight w:val="20"/>
        </w:trPr>
        <w:tc>
          <w:tcPr>
            <w:tcW w:w="1276"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eastAsia="Calibri" w:hAnsi="Times New Roman"/>
                <w:i w:val="0"/>
                <w:sz w:val="20"/>
                <w:szCs w:val="20"/>
                <w:lang w:eastAsia="en-US"/>
              </w:rPr>
              <w:t>-</w:t>
            </w:r>
          </w:p>
        </w:tc>
        <w:tc>
          <w:tcPr>
            <w:tcW w:w="2126" w:type="dxa"/>
            <w:vAlign w:val="center"/>
          </w:tcPr>
          <w:p w:rsidR="00837A5A" w:rsidRPr="00FC1A75" w:rsidRDefault="00837A5A" w:rsidP="00837A5A">
            <w:pPr>
              <w:widowControl w:val="0"/>
              <w:spacing w:line="240" w:lineRule="auto"/>
              <w:ind w:left="0" w:right="33" w:firstLine="0"/>
              <w:jc w:val="center"/>
              <w:rPr>
                <w:rFonts w:ascii="Times New Roman" w:hAnsi="Times New Roman"/>
                <w:i w:val="0"/>
                <w:sz w:val="20"/>
                <w:szCs w:val="20"/>
              </w:rPr>
            </w:pPr>
            <w:r w:rsidRPr="00FC1A75">
              <w:rPr>
                <w:rFonts w:ascii="Times New Roman" w:eastAsia="Calibri" w:hAnsi="Times New Roman"/>
                <w:i w:val="0"/>
                <w:sz w:val="20"/>
                <w:szCs w:val="20"/>
                <w:lang w:eastAsia="en-US"/>
              </w:rPr>
              <w:t>Промышленность</w:t>
            </w:r>
          </w:p>
        </w:tc>
        <w:tc>
          <w:tcPr>
            <w:tcW w:w="3119"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jc w:val="both"/>
              <w:rPr>
                <w:rFonts w:ascii="Times New Roman" w:hAnsi="Times New Roman"/>
                <w:i w:val="0"/>
                <w:sz w:val="20"/>
                <w:szCs w:val="20"/>
              </w:rPr>
            </w:pPr>
            <w:r w:rsidRPr="00FC1A75">
              <w:rPr>
                <w:rFonts w:ascii="Times New Roman" w:hAnsi="Times New Roman"/>
                <w:i w:val="0"/>
                <w:sz w:val="20"/>
                <w:szCs w:val="20"/>
              </w:rPr>
              <w:t>Инвестиционная площадка в сфере развития лесопромышленного комплекса</w:t>
            </w:r>
          </w:p>
        </w:tc>
        <w:tc>
          <w:tcPr>
            <w:tcW w:w="2268"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 Куть-Ях</w:t>
            </w:r>
          </w:p>
        </w:tc>
        <w:tc>
          <w:tcPr>
            <w:tcW w:w="1985" w:type="dxa"/>
            <w:vAlign w:val="center"/>
          </w:tcPr>
          <w:p w:rsidR="00837A5A" w:rsidRPr="00FC1A75" w:rsidRDefault="00837A5A" w:rsidP="00837A5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w:t>
            </w:r>
          </w:p>
        </w:tc>
      </w:tr>
      <w:tr w:rsidR="00FC1A75" w:rsidRPr="00FC1A75" w:rsidTr="004161F6">
        <w:trPr>
          <w:trHeight w:val="20"/>
        </w:trPr>
        <w:tc>
          <w:tcPr>
            <w:tcW w:w="1276"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eastAsia="Calibri" w:hAnsi="Times New Roman"/>
                <w:i w:val="0"/>
                <w:sz w:val="20"/>
                <w:szCs w:val="20"/>
                <w:lang w:eastAsia="en-US"/>
              </w:rPr>
              <w:t>-</w:t>
            </w:r>
          </w:p>
        </w:tc>
        <w:tc>
          <w:tcPr>
            <w:tcW w:w="2126" w:type="dxa"/>
            <w:vAlign w:val="center"/>
          </w:tcPr>
          <w:p w:rsidR="00837A5A" w:rsidRPr="00FC1A75" w:rsidRDefault="00837A5A" w:rsidP="00837A5A">
            <w:pPr>
              <w:widowControl w:val="0"/>
              <w:spacing w:line="240" w:lineRule="auto"/>
              <w:ind w:left="0" w:right="33" w:firstLine="0"/>
              <w:jc w:val="center"/>
              <w:rPr>
                <w:rFonts w:ascii="Times New Roman" w:hAnsi="Times New Roman"/>
                <w:i w:val="0"/>
                <w:sz w:val="20"/>
                <w:szCs w:val="20"/>
              </w:rPr>
            </w:pPr>
            <w:r w:rsidRPr="00FC1A75">
              <w:rPr>
                <w:rFonts w:ascii="Times New Roman" w:hAnsi="Times New Roman"/>
                <w:i w:val="0"/>
                <w:sz w:val="20"/>
                <w:szCs w:val="20"/>
              </w:rPr>
              <w:t>Промышленность</w:t>
            </w:r>
          </w:p>
        </w:tc>
        <w:tc>
          <w:tcPr>
            <w:tcW w:w="3119"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jc w:val="both"/>
              <w:rPr>
                <w:rFonts w:ascii="Times New Roman" w:hAnsi="Times New Roman"/>
                <w:i w:val="0"/>
                <w:sz w:val="20"/>
                <w:szCs w:val="20"/>
              </w:rPr>
            </w:pPr>
            <w:r w:rsidRPr="00FC1A75">
              <w:rPr>
                <w:rFonts w:ascii="Times New Roman" w:hAnsi="Times New Roman"/>
                <w:i w:val="0"/>
                <w:sz w:val="20"/>
                <w:szCs w:val="20"/>
              </w:rPr>
              <w:t>Инвестиционная площадка в сфере развития лесопромышленного комплекса</w:t>
            </w:r>
          </w:p>
        </w:tc>
        <w:tc>
          <w:tcPr>
            <w:tcW w:w="2268"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г.п. Пойковский, пгт. Пойковский</w:t>
            </w:r>
          </w:p>
        </w:tc>
        <w:tc>
          <w:tcPr>
            <w:tcW w:w="1985" w:type="dxa"/>
            <w:vAlign w:val="center"/>
          </w:tcPr>
          <w:p w:rsidR="00837A5A" w:rsidRPr="00FC1A75" w:rsidRDefault="00837A5A" w:rsidP="00837A5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Площадь 1,1 га согласно ГП</w:t>
            </w:r>
          </w:p>
        </w:tc>
      </w:tr>
      <w:tr w:rsidR="00FC1A75" w:rsidRPr="00FC1A75" w:rsidTr="004161F6">
        <w:trPr>
          <w:trHeight w:val="20"/>
        </w:trPr>
        <w:tc>
          <w:tcPr>
            <w:tcW w:w="1276"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eastAsia="Calibri" w:hAnsi="Times New Roman"/>
                <w:i w:val="0"/>
                <w:sz w:val="20"/>
                <w:szCs w:val="20"/>
                <w:lang w:eastAsia="en-US"/>
              </w:rPr>
              <w:t>-</w:t>
            </w:r>
          </w:p>
        </w:tc>
        <w:tc>
          <w:tcPr>
            <w:tcW w:w="2126" w:type="dxa"/>
            <w:vAlign w:val="center"/>
          </w:tcPr>
          <w:p w:rsidR="00837A5A" w:rsidRPr="00FC1A75" w:rsidRDefault="00837A5A" w:rsidP="00837A5A">
            <w:pPr>
              <w:widowControl w:val="0"/>
              <w:spacing w:line="240" w:lineRule="auto"/>
              <w:ind w:left="0" w:right="33" w:firstLine="0"/>
              <w:jc w:val="center"/>
              <w:rPr>
                <w:rFonts w:ascii="Times New Roman" w:hAnsi="Times New Roman"/>
                <w:i w:val="0"/>
                <w:sz w:val="20"/>
                <w:szCs w:val="20"/>
              </w:rPr>
            </w:pPr>
            <w:r w:rsidRPr="00FC1A75">
              <w:rPr>
                <w:rFonts w:ascii="Times New Roman" w:hAnsi="Times New Roman"/>
                <w:i w:val="0"/>
                <w:sz w:val="20"/>
                <w:szCs w:val="20"/>
              </w:rPr>
              <w:t>Промышленность</w:t>
            </w:r>
          </w:p>
        </w:tc>
        <w:tc>
          <w:tcPr>
            <w:tcW w:w="3119"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jc w:val="both"/>
              <w:rPr>
                <w:rFonts w:ascii="Times New Roman" w:hAnsi="Times New Roman"/>
                <w:i w:val="0"/>
                <w:sz w:val="20"/>
                <w:szCs w:val="20"/>
              </w:rPr>
            </w:pPr>
            <w:r w:rsidRPr="00FC1A75">
              <w:rPr>
                <w:rFonts w:ascii="Times New Roman" w:hAnsi="Times New Roman"/>
                <w:i w:val="0"/>
                <w:sz w:val="20"/>
                <w:szCs w:val="20"/>
              </w:rPr>
              <w:t>Инвестиционная площадка в сфере развития агропромышленного комплекса</w:t>
            </w:r>
          </w:p>
        </w:tc>
        <w:tc>
          <w:tcPr>
            <w:tcW w:w="2268"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 Усть-Юган,</w:t>
            </w:r>
          </w:p>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 xml:space="preserve">в северной части муниципального </w:t>
            </w:r>
            <w:r w:rsidRPr="00FC1A75">
              <w:rPr>
                <w:rFonts w:ascii="Times New Roman" w:hAnsi="Times New Roman"/>
                <w:i w:val="0"/>
                <w:sz w:val="20"/>
                <w:szCs w:val="20"/>
              </w:rPr>
              <w:lastRenderedPageBreak/>
              <w:t>образования вблизи п. Юганская Обь</w:t>
            </w:r>
          </w:p>
        </w:tc>
        <w:tc>
          <w:tcPr>
            <w:tcW w:w="1985" w:type="dxa"/>
            <w:vAlign w:val="center"/>
          </w:tcPr>
          <w:p w:rsidR="00837A5A" w:rsidRPr="00FC1A75" w:rsidRDefault="00837A5A" w:rsidP="00837A5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lastRenderedPageBreak/>
              <w:t>-</w:t>
            </w:r>
          </w:p>
        </w:tc>
        <w:tc>
          <w:tcPr>
            <w:tcW w:w="4678" w:type="dxa"/>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Ориентировочная площадь – 3,6 га</w:t>
            </w:r>
          </w:p>
        </w:tc>
      </w:tr>
      <w:tr w:rsidR="00FC1A75" w:rsidRPr="00FC1A75" w:rsidTr="004161F6">
        <w:trPr>
          <w:trHeight w:val="20"/>
        </w:trPr>
        <w:tc>
          <w:tcPr>
            <w:tcW w:w="1276"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eastAsia="Calibri" w:hAnsi="Times New Roman"/>
                <w:i w:val="0"/>
                <w:sz w:val="20"/>
                <w:szCs w:val="20"/>
                <w:lang w:eastAsia="en-US"/>
              </w:rPr>
              <w:lastRenderedPageBreak/>
              <w:t>-</w:t>
            </w:r>
          </w:p>
        </w:tc>
        <w:tc>
          <w:tcPr>
            <w:tcW w:w="2126" w:type="dxa"/>
            <w:vAlign w:val="center"/>
          </w:tcPr>
          <w:p w:rsidR="00837A5A" w:rsidRPr="00FC1A75" w:rsidRDefault="00837A5A" w:rsidP="00837A5A">
            <w:pPr>
              <w:widowControl w:val="0"/>
              <w:spacing w:line="240" w:lineRule="auto"/>
              <w:ind w:left="0" w:right="33" w:firstLine="0"/>
              <w:jc w:val="center"/>
              <w:rPr>
                <w:rFonts w:ascii="Times New Roman" w:hAnsi="Times New Roman"/>
                <w:i w:val="0"/>
                <w:sz w:val="20"/>
                <w:szCs w:val="20"/>
              </w:rPr>
            </w:pPr>
            <w:r w:rsidRPr="00FC1A75">
              <w:rPr>
                <w:rFonts w:ascii="Times New Roman" w:hAnsi="Times New Roman"/>
                <w:i w:val="0"/>
                <w:sz w:val="20"/>
                <w:szCs w:val="20"/>
              </w:rPr>
              <w:t>Промышленность</w:t>
            </w:r>
          </w:p>
        </w:tc>
        <w:tc>
          <w:tcPr>
            <w:tcW w:w="3119"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jc w:val="both"/>
              <w:rPr>
                <w:rFonts w:ascii="Times New Roman" w:hAnsi="Times New Roman"/>
                <w:i w:val="0"/>
                <w:sz w:val="20"/>
                <w:szCs w:val="20"/>
              </w:rPr>
            </w:pPr>
            <w:r w:rsidRPr="00FC1A75">
              <w:rPr>
                <w:rFonts w:ascii="Times New Roman" w:hAnsi="Times New Roman"/>
                <w:i w:val="0"/>
                <w:sz w:val="20"/>
                <w:szCs w:val="20"/>
              </w:rPr>
              <w:t>Инвестиционная площадка в сфере развития агропромышленного комплекса</w:t>
            </w:r>
          </w:p>
        </w:tc>
        <w:tc>
          <w:tcPr>
            <w:tcW w:w="2268"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 Усть-Юган, в южной части сельского поселения вблизи п. Усть-Юган</w:t>
            </w:r>
          </w:p>
        </w:tc>
        <w:tc>
          <w:tcPr>
            <w:tcW w:w="1985" w:type="dxa"/>
            <w:vAlign w:val="center"/>
          </w:tcPr>
          <w:p w:rsidR="00837A5A" w:rsidRPr="00FC1A75" w:rsidRDefault="00837A5A" w:rsidP="00837A5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Ориентировочная площадь – 4,2 га</w:t>
            </w:r>
          </w:p>
        </w:tc>
      </w:tr>
      <w:tr w:rsidR="00FC1A75" w:rsidRPr="00FC1A75" w:rsidTr="004161F6">
        <w:trPr>
          <w:trHeight w:val="20"/>
        </w:trPr>
        <w:tc>
          <w:tcPr>
            <w:tcW w:w="1276"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eastAsia="Calibri" w:hAnsi="Times New Roman"/>
                <w:i w:val="0"/>
                <w:sz w:val="20"/>
                <w:szCs w:val="20"/>
                <w:lang w:eastAsia="en-US"/>
              </w:rPr>
              <w:t>-</w:t>
            </w:r>
          </w:p>
        </w:tc>
        <w:tc>
          <w:tcPr>
            <w:tcW w:w="2126" w:type="dxa"/>
            <w:vAlign w:val="center"/>
          </w:tcPr>
          <w:p w:rsidR="00837A5A" w:rsidRPr="00FC1A75" w:rsidRDefault="00837A5A" w:rsidP="00837A5A">
            <w:pPr>
              <w:widowControl w:val="0"/>
              <w:spacing w:line="240" w:lineRule="auto"/>
              <w:ind w:left="0" w:right="33" w:firstLine="0"/>
              <w:jc w:val="center"/>
              <w:rPr>
                <w:rFonts w:ascii="Times New Roman" w:hAnsi="Times New Roman"/>
                <w:i w:val="0"/>
                <w:sz w:val="20"/>
                <w:szCs w:val="20"/>
              </w:rPr>
            </w:pPr>
            <w:r w:rsidRPr="00FC1A75">
              <w:rPr>
                <w:rFonts w:ascii="Times New Roman" w:hAnsi="Times New Roman"/>
                <w:i w:val="0"/>
                <w:sz w:val="20"/>
                <w:szCs w:val="20"/>
              </w:rPr>
              <w:t>Промышленность</w:t>
            </w:r>
          </w:p>
        </w:tc>
        <w:tc>
          <w:tcPr>
            <w:tcW w:w="3119"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jc w:val="both"/>
              <w:rPr>
                <w:rFonts w:ascii="Times New Roman" w:hAnsi="Times New Roman"/>
                <w:i w:val="0"/>
                <w:sz w:val="20"/>
                <w:szCs w:val="20"/>
              </w:rPr>
            </w:pPr>
            <w:r w:rsidRPr="00FC1A75">
              <w:rPr>
                <w:rFonts w:ascii="Times New Roman" w:hAnsi="Times New Roman"/>
                <w:i w:val="0"/>
                <w:sz w:val="20"/>
                <w:szCs w:val="20"/>
              </w:rPr>
              <w:t>Инвестиционная площадка в сфере развития</w:t>
            </w:r>
            <w:r w:rsidRPr="00FC1A75">
              <w:t xml:space="preserve"> </w:t>
            </w:r>
            <w:r w:rsidRPr="00FC1A75">
              <w:rPr>
                <w:rFonts w:ascii="Times New Roman" w:hAnsi="Times New Roman"/>
                <w:i w:val="0"/>
                <w:sz w:val="20"/>
                <w:szCs w:val="20"/>
              </w:rPr>
              <w:t>лесопромышленного комплекса: производство строительных материалов</w:t>
            </w:r>
          </w:p>
        </w:tc>
        <w:tc>
          <w:tcPr>
            <w:tcW w:w="2268"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межселенная территория, в районе МО г.п. Пойковский</w:t>
            </w:r>
          </w:p>
        </w:tc>
        <w:tc>
          <w:tcPr>
            <w:tcW w:w="1985" w:type="dxa"/>
            <w:vAlign w:val="center"/>
          </w:tcPr>
          <w:p w:rsidR="00837A5A" w:rsidRPr="00FC1A75" w:rsidRDefault="00837A5A" w:rsidP="00837A5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w:t>
            </w:r>
          </w:p>
        </w:tc>
      </w:tr>
      <w:tr w:rsidR="00FC1A75" w:rsidRPr="00FC1A75" w:rsidTr="004161F6">
        <w:trPr>
          <w:trHeight w:val="20"/>
        </w:trPr>
        <w:tc>
          <w:tcPr>
            <w:tcW w:w="1276"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eastAsia="Calibri" w:hAnsi="Times New Roman"/>
                <w:i w:val="0"/>
                <w:sz w:val="20"/>
                <w:szCs w:val="20"/>
                <w:lang w:eastAsia="en-US"/>
              </w:rPr>
              <w:t>-</w:t>
            </w:r>
          </w:p>
        </w:tc>
        <w:tc>
          <w:tcPr>
            <w:tcW w:w="2126" w:type="dxa"/>
            <w:vAlign w:val="center"/>
          </w:tcPr>
          <w:p w:rsidR="00837A5A" w:rsidRPr="00FC1A75" w:rsidRDefault="00837A5A" w:rsidP="00837A5A">
            <w:pPr>
              <w:widowControl w:val="0"/>
              <w:spacing w:line="240" w:lineRule="auto"/>
              <w:ind w:left="0" w:right="33" w:firstLine="0"/>
              <w:jc w:val="center"/>
              <w:rPr>
                <w:rFonts w:ascii="Times New Roman" w:hAnsi="Times New Roman"/>
                <w:i w:val="0"/>
                <w:sz w:val="20"/>
                <w:szCs w:val="20"/>
              </w:rPr>
            </w:pPr>
            <w:r w:rsidRPr="00FC1A75">
              <w:rPr>
                <w:rFonts w:ascii="Times New Roman" w:hAnsi="Times New Roman"/>
                <w:i w:val="0"/>
                <w:sz w:val="20"/>
                <w:szCs w:val="20"/>
              </w:rPr>
              <w:t>Промышленность</w:t>
            </w:r>
          </w:p>
        </w:tc>
        <w:tc>
          <w:tcPr>
            <w:tcW w:w="3119"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jc w:val="both"/>
              <w:rPr>
                <w:rFonts w:ascii="Times New Roman" w:hAnsi="Times New Roman"/>
                <w:i w:val="0"/>
                <w:sz w:val="20"/>
                <w:szCs w:val="20"/>
              </w:rPr>
            </w:pPr>
            <w:r w:rsidRPr="00FC1A75">
              <w:rPr>
                <w:rFonts w:ascii="Times New Roman" w:hAnsi="Times New Roman"/>
                <w:i w:val="0"/>
                <w:sz w:val="20"/>
                <w:szCs w:val="20"/>
              </w:rPr>
              <w:t>Инвестиционная площадка в сфере развития</w:t>
            </w:r>
            <w:r w:rsidRPr="00FC1A75">
              <w:t xml:space="preserve"> </w:t>
            </w:r>
            <w:r w:rsidRPr="00FC1A75">
              <w:rPr>
                <w:rFonts w:ascii="Times New Roman" w:hAnsi="Times New Roman"/>
                <w:i w:val="0"/>
                <w:sz w:val="20"/>
                <w:szCs w:val="20"/>
              </w:rPr>
              <w:t>лесопромышленного комплекса: производство строительных материалов</w:t>
            </w:r>
          </w:p>
        </w:tc>
        <w:tc>
          <w:tcPr>
            <w:tcW w:w="2268"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межселенная территория, в районе МО с.п. Сингапай</w:t>
            </w:r>
          </w:p>
        </w:tc>
        <w:tc>
          <w:tcPr>
            <w:tcW w:w="1985" w:type="dxa"/>
            <w:vAlign w:val="center"/>
          </w:tcPr>
          <w:p w:rsidR="00837A5A" w:rsidRPr="00FC1A75" w:rsidRDefault="00837A5A" w:rsidP="00837A5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w:t>
            </w:r>
          </w:p>
        </w:tc>
      </w:tr>
      <w:tr w:rsidR="00FC1A75" w:rsidRPr="00FC1A75" w:rsidTr="004161F6">
        <w:trPr>
          <w:trHeight w:val="20"/>
        </w:trPr>
        <w:tc>
          <w:tcPr>
            <w:tcW w:w="1276"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eastAsia="Calibri" w:hAnsi="Times New Roman"/>
                <w:i w:val="0"/>
                <w:sz w:val="20"/>
                <w:szCs w:val="20"/>
                <w:lang w:eastAsia="en-US"/>
              </w:rPr>
              <w:t>-</w:t>
            </w:r>
          </w:p>
        </w:tc>
        <w:tc>
          <w:tcPr>
            <w:tcW w:w="2126" w:type="dxa"/>
            <w:vAlign w:val="center"/>
          </w:tcPr>
          <w:p w:rsidR="00837A5A" w:rsidRPr="00FC1A75" w:rsidRDefault="00837A5A" w:rsidP="00837A5A">
            <w:pPr>
              <w:widowControl w:val="0"/>
              <w:spacing w:line="240" w:lineRule="auto"/>
              <w:ind w:left="0" w:right="33" w:firstLine="0"/>
              <w:jc w:val="center"/>
              <w:rPr>
                <w:rFonts w:ascii="Times New Roman" w:hAnsi="Times New Roman"/>
                <w:i w:val="0"/>
                <w:sz w:val="20"/>
                <w:szCs w:val="20"/>
              </w:rPr>
            </w:pPr>
            <w:r w:rsidRPr="00FC1A75">
              <w:rPr>
                <w:rFonts w:ascii="Times New Roman" w:hAnsi="Times New Roman"/>
                <w:i w:val="0"/>
                <w:sz w:val="20"/>
                <w:szCs w:val="20"/>
              </w:rPr>
              <w:t>Промышленность</w:t>
            </w:r>
          </w:p>
        </w:tc>
        <w:tc>
          <w:tcPr>
            <w:tcW w:w="3119"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jc w:val="both"/>
              <w:rPr>
                <w:rFonts w:ascii="Times New Roman" w:hAnsi="Times New Roman"/>
                <w:i w:val="0"/>
                <w:sz w:val="20"/>
                <w:szCs w:val="20"/>
              </w:rPr>
            </w:pPr>
            <w:r w:rsidRPr="00FC1A75">
              <w:rPr>
                <w:rFonts w:ascii="Times New Roman" w:hAnsi="Times New Roman"/>
                <w:i w:val="0"/>
                <w:sz w:val="20"/>
                <w:szCs w:val="20"/>
              </w:rPr>
              <w:t>Агропромышленный комплекс IV класса опасности</w:t>
            </w:r>
          </w:p>
        </w:tc>
        <w:tc>
          <w:tcPr>
            <w:tcW w:w="2268"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южнее ул. Мира в п.Куть-Ях</w:t>
            </w:r>
          </w:p>
        </w:tc>
        <w:tc>
          <w:tcPr>
            <w:tcW w:w="1985" w:type="dxa"/>
            <w:vAlign w:val="center"/>
          </w:tcPr>
          <w:p w:rsidR="00837A5A" w:rsidRPr="00FC1A75" w:rsidRDefault="00837A5A" w:rsidP="00837A5A">
            <w:pPr>
              <w:widowControl w:val="0"/>
              <w:autoSpaceDE w:val="0"/>
              <w:autoSpaceDN w:val="0"/>
              <w:adjustRightInd w:val="0"/>
              <w:spacing w:line="240" w:lineRule="auto"/>
              <w:ind w:left="-79" w:right="0" w:firstLine="0"/>
              <w:jc w:val="center"/>
              <w:rPr>
                <w:rFonts w:ascii="Times New Roman" w:hAnsi="Times New Roman"/>
                <w:b/>
                <w:i w:val="0"/>
                <w:sz w:val="20"/>
                <w:szCs w:val="20"/>
              </w:rPr>
            </w:pPr>
            <w:r w:rsidRPr="00FC1A75">
              <w:rPr>
                <w:rFonts w:ascii="Times New Roman" w:hAnsi="Times New Roman"/>
                <w:i w:val="0"/>
                <w:sz w:val="20"/>
                <w:szCs w:val="20"/>
                <w:lang w:val="en-US"/>
              </w:rPr>
              <w:t>IV</w:t>
            </w:r>
            <w:r w:rsidRPr="00FC1A75">
              <w:rPr>
                <w:rFonts w:ascii="Times New Roman" w:hAnsi="Times New Roman"/>
                <w:i w:val="0"/>
                <w:sz w:val="20"/>
                <w:szCs w:val="20"/>
              </w:rPr>
              <w:t xml:space="preserve"> класс опасности, СЗЗ -100 м</w:t>
            </w:r>
          </w:p>
        </w:tc>
        <w:tc>
          <w:tcPr>
            <w:tcW w:w="4678" w:type="dxa"/>
            <w:vAlign w:val="center"/>
          </w:tcPr>
          <w:p w:rsidR="00837A5A" w:rsidRPr="00FC1A75" w:rsidRDefault="00837A5A" w:rsidP="00837A5A">
            <w:pPr>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Ориентировочная площадь - 6,79га. 3 объекта</w:t>
            </w:r>
          </w:p>
        </w:tc>
      </w:tr>
      <w:tr w:rsidR="00FC1A75" w:rsidRPr="00FC1A75" w:rsidTr="004161F6">
        <w:trPr>
          <w:trHeight w:val="20"/>
        </w:trPr>
        <w:tc>
          <w:tcPr>
            <w:tcW w:w="1276"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eastAsia="Calibri" w:hAnsi="Times New Roman"/>
                <w:i w:val="0"/>
                <w:sz w:val="20"/>
                <w:szCs w:val="20"/>
                <w:lang w:eastAsia="en-US"/>
              </w:rPr>
              <w:t>-</w:t>
            </w:r>
          </w:p>
        </w:tc>
        <w:tc>
          <w:tcPr>
            <w:tcW w:w="2126" w:type="dxa"/>
            <w:vAlign w:val="center"/>
          </w:tcPr>
          <w:p w:rsidR="00837A5A" w:rsidRPr="00FC1A75" w:rsidRDefault="00837A5A" w:rsidP="00837A5A">
            <w:pPr>
              <w:widowControl w:val="0"/>
              <w:spacing w:line="240" w:lineRule="auto"/>
              <w:ind w:left="0" w:right="33" w:firstLine="0"/>
              <w:jc w:val="center"/>
              <w:rPr>
                <w:rFonts w:ascii="Times New Roman" w:hAnsi="Times New Roman"/>
                <w:i w:val="0"/>
                <w:sz w:val="20"/>
                <w:szCs w:val="20"/>
              </w:rPr>
            </w:pPr>
            <w:r w:rsidRPr="00FC1A75">
              <w:rPr>
                <w:rFonts w:ascii="Times New Roman" w:hAnsi="Times New Roman"/>
                <w:i w:val="0"/>
                <w:sz w:val="20"/>
                <w:szCs w:val="20"/>
              </w:rPr>
              <w:t>Промышленность</w:t>
            </w:r>
          </w:p>
        </w:tc>
        <w:tc>
          <w:tcPr>
            <w:tcW w:w="3119"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jc w:val="both"/>
              <w:rPr>
                <w:rFonts w:ascii="Times New Roman" w:hAnsi="Times New Roman"/>
                <w:i w:val="0"/>
                <w:sz w:val="20"/>
                <w:szCs w:val="20"/>
              </w:rPr>
            </w:pPr>
            <w:r w:rsidRPr="00FC1A75">
              <w:rPr>
                <w:rFonts w:ascii="Times New Roman" w:hAnsi="Times New Roman"/>
                <w:i w:val="0"/>
                <w:sz w:val="20"/>
                <w:szCs w:val="20"/>
              </w:rPr>
              <w:t>Пункт по сбору и переработке дикоросов</w:t>
            </w:r>
          </w:p>
        </w:tc>
        <w:tc>
          <w:tcPr>
            <w:tcW w:w="2268"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южнее ул. Мира в п.Куть-Ях</w:t>
            </w:r>
          </w:p>
        </w:tc>
        <w:tc>
          <w:tcPr>
            <w:tcW w:w="1985" w:type="dxa"/>
            <w:vAlign w:val="center"/>
          </w:tcPr>
          <w:p w:rsidR="00837A5A" w:rsidRPr="00FC1A75" w:rsidRDefault="00837A5A" w:rsidP="00837A5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vAlign w:val="center"/>
          </w:tcPr>
          <w:p w:rsidR="00837A5A" w:rsidRPr="00FC1A75" w:rsidRDefault="00837A5A" w:rsidP="00837A5A">
            <w:pPr>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Ориентировочная площадь -0,41 га. 1 объект</w:t>
            </w:r>
          </w:p>
        </w:tc>
      </w:tr>
      <w:tr w:rsidR="00FC1A75" w:rsidRPr="00FC1A75" w:rsidTr="004161F6">
        <w:trPr>
          <w:trHeight w:val="20"/>
        </w:trPr>
        <w:tc>
          <w:tcPr>
            <w:tcW w:w="15452" w:type="dxa"/>
            <w:gridSpan w:val="6"/>
            <w:vAlign w:val="center"/>
          </w:tcPr>
          <w:p w:rsidR="00837A5A" w:rsidRPr="00FC1A75" w:rsidRDefault="00837A5A" w:rsidP="00837A5A">
            <w:pPr>
              <w:spacing w:line="240" w:lineRule="auto"/>
              <w:ind w:left="0" w:right="0" w:firstLine="0"/>
              <w:jc w:val="center"/>
              <w:rPr>
                <w:rFonts w:ascii="Times New Roman" w:hAnsi="Times New Roman"/>
                <w:i w:val="0"/>
                <w:sz w:val="20"/>
                <w:szCs w:val="20"/>
              </w:rPr>
            </w:pPr>
            <w:r w:rsidRPr="00FC1A75">
              <w:rPr>
                <w:rFonts w:ascii="Times New Roman" w:hAnsi="Times New Roman"/>
                <w:b/>
                <w:i w:val="0"/>
                <w:sz w:val="20"/>
                <w:szCs w:val="20"/>
              </w:rPr>
              <w:t>Объекты утилизации, обезвреживания, размещения отходов производства и потребления</w:t>
            </w:r>
          </w:p>
        </w:tc>
      </w:tr>
      <w:tr w:rsidR="00FC1A75" w:rsidRPr="00FC1A75" w:rsidTr="004161F6">
        <w:trPr>
          <w:trHeight w:val="20"/>
        </w:trPr>
        <w:tc>
          <w:tcPr>
            <w:tcW w:w="15452" w:type="dxa"/>
            <w:gridSpan w:val="6"/>
            <w:vAlign w:val="center"/>
          </w:tcPr>
          <w:p w:rsidR="00837A5A" w:rsidRPr="00FC1A75" w:rsidRDefault="00837A5A" w:rsidP="00837A5A">
            <w:pPr>
              <w:spacing w:line="240" w:lineRule="auto"/>
              <w:ind w:left="0" w:right="0" w:firstLine="0"/>
              <w:jc w:val="center"/>
              <w:rPr>
                <w:rFonts w:ascii="Times New Roman" w:hAnsi="Times New Roman"/>
                <w:i w:val="0"/>
                <w:sz w:val="20"/>
                <w:szCs w:val="20"/>
              </w:rPr>
            </w:pPr>
            <w:r w:rsidRPr="00FC1A75">
              <w:rPr>
                <w:rFonts w:ascii="Times New Roman" w:hAnsi="Times New Roman"/>
                <w:sz w:val="20"/>
                <w:szCs w:val="20"/>
              </w:rPr>
              <w:t>1 очередь</w:t>
            </w:r>
          </w:p>
        </w:tc>
      </w:tr>
      <w:tr w:rsidR="00FC1A75" w:rsidRPr="00FC1A75" w:rsidTr="004161F6">
        <w:trPr>
          <w:trHeight w:val="20"/>
        </w:trPr>
        <w:tc>
          <w:tcPr>
            <w:tcW w:w="1276"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Нежилое здание</w:t>
            </w:r>
          </w:p>
        </w:tc>
        <w:tc>
          <w:tcPr>
            <w:tcW w:w="2126" w:type="dxa"/>
            <w:vAlign w:val="center"/>
          </w:tcPr>
          <w:p w:rsidR="00837A5A" w:rsidRPr="00FC1A75" w:rsidRDefault="00837A5A" w:rsidP="00837A5A">
            <w:pPr>
              <w:widowControl w:val="0"/>
              <w:spacing w:line="240" w:lineRule="auto"/>
              <w:ind w:left="0" w:right="33" w:firstLine="0"/>
              <w:jc w:val="center"/>
              <w:rPr>
                <w:rFonts w:ascii="Times New Roman" w:hAnsi="Times New Roman"/>
                <w:i w:val="0"/>
                <w:sz w:val="20"/>
                <w:szCs w:val="20"/>
              </w:rPr>
            </w:pPr>
            <w:r w:rsidRPr="00FC1A75">
              <w:rPr>
                <w:rFonts w:ascii="Times New Roman" w:hAnsi="Times New Roman"/>
                <w:i w:val="0"/>
                <w:sz w:val="20"/>
                <w:szCs w:val="20"/>
              </w:rPr>
              <w:t>Коммунально-складское</w:t>
            </w:r>
          </w:p>
        </w:tc>
        <w:tc>
          <w:tcPr>
            <w:tcW w:w="3119"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jc w:val="both"/>
              <w:rPr>
                <w:rFonts w:ascii="Times New Roman" w:hAnsi="Times New Roman"/>
                <w:i w:val="0"/>
                <w:sz w:val="20"/>
                <w:szCs w:val="20"/>
              </w:rPr>
            </w:pPr>
            <w:r w:rsidRPr="00FC1A75">
              <w:rPr>
                <w:rFonts w:ascii="Times New Roman" w:hAnsi="Times New Roman"/>
                <w:i w:val="0"/>
                <w:sz w:val="20"/>
                <w:szCs w:val="20"/>
              </w:rPr>
              <w:t>Реконструкция существующего скотомогильника</w:t>
            </w:r>
          </w:p>
        </w:tc>
        <w:tc>
          <w:tcPr>
            <w:tcW w:w="2268"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с.п.Сингапай</w:t>
            </w:r>
          </w:p>
        </w:tc>
        <w:tc>
          <w:tcPr>
            <w:tcW w:w="1985" w:type="dxa"/>
            <w:vAlign w:val="center"/>
          </w:tcPr>
          <w:p w:rsidR="00837A5A" w:rsidRPr="00FC1A75" w:rsidRDefault="00837A5A" w:rsidP="00837A5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СЗЗ – 500 м</w:t>
            </w:r>
          </w:p>
        </w:tc>
        <w:tc>
          <w:tcPr>
            <w:tcW w:w="4678" w:type="dxa"/>
            <w:vAlign w:val="center"/>
          </w:tcPr>
          <w:p w:rsidR="00837A5A" w:rsidRPr="00FC1A75" w:rsidRDefault="00837A5A" w:rsidP="00837A5A">
            <w:pPr>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Размещение биотермических камер</w:t>
            </w:r>
          </w:p>
        </w:tc>
      </w:tr>
      <w:tr w:rsidR="00FC1A75" w:rsidRPr="00FC1A75" w:rsidTr="004161F6">
        <w:trPr>
          <w:trHeight w:val="20"/>
        </w:trPr>
        <w:tc>
          <w:tcPr>
            <w:tcW w:w="15452" w:type="dxa"/>
            <w:gridSpan w:val="6"/>
            <w:vAlign w:val="center"/>
          </w:tcPr>
          <w:p w:rsidR="00837A5A" w:rsidRPr="00FC1A75" w:rsidRDefault="00837A5A" w:rsidP="00837A5A">
            <w:pPr>
              <w:widowControl w:val="0"/>
              <w:autoSpaceDE w:val="0"/>
              <w:autoSpaceDN w:val="0"/>
              <w:adjustRightInd w:val="0"/>
              <w:spacing w:line="240" w:lineRule="auto"/>
              <w:ind w:left="0" w:right="0" w:firstLine="0"/>
              <w:jc w:val="center"/>
              <w:rPr>
                <w:rFonts w:ascii="Times New Roman" w:hAnsi="Times New Roman"/>
                <w:i w:val="0"/>
                <w:sz w:val="20"/>
                <w:szCs w:val="20"/>
              </w:rPr>
            </w:pPr>
            <w:r w:rsidRPr="00FC1A75">
              <w:rPr>
                <w:rFonts w:ascii="Times New Roman" w:hAnsi="Times New Roman"/>
                <w:b/>
                <w:bCs/>
                <w:i w:val="0"/>
                <w:sz w:val="20"/>
                <w:szCs w:val="20"/>
              </w:rPr>
              <w:t>Объекты транспортной инфраструктуры</w:t>
            </w:r>
          </w:p>
        </w:tc>
      </w:tr>
      <w:tr w:rsidR="00FC1A75" w:rsidRPr="00FC1A75" w:rsidTr="004161F6">
        <w:trPr>
          <w:trHeight w:val="20"/>
        </w:trPr>
        <w:tc>
          <w:tcPr>
            <w:tcW w:w="15452" w:type="dxa"/>
            <w:gridSpan w:val="6"/>
            <w:vAlign w:val="center"/>
          </w:tcPr>
          <w:p w:rsidR="00837A5A" w:rsidRPr="00FC1A75" w:rsidRDefault="00837A5A" w:rsidP="00837A5A">
            <w:pPr>
              <w:widowControl w:val="0"/>
              <w:autoSpaceDE w:val="0"/>
              <w:autoSpaceDN w:val="0"/>
              <w:adjustRightInd w:val="0"/>
              <w:spacing w:line="240" w:lineRule="auto"/>
              <w:ind w:left="0" w:right="0" w:firstLine="0"/>
              <w:jc w:val="center"/>
              <w:rPr>
                <w:rFonts w:ascii="Times New Roman" w:hAnsi="Times New Roman"/>
                <w:b/>
                <w:bCs/>
                <w:i w:val="0"/>
                <w:sz w:val="20"/>
                <w:szCs w:val="20"/>
              </w:rPr>
            </w:pPr>
            <w:r w:rsidRPr="00FC1A75">
              <w:rPr>
                <w:rFonts w:ascii="Times New Roman" w:hAnsi="Times New Roman"/>
                <w:b/>
                <w:bCs/>
                <w:i w:val="0"/>
                <w:sz w:val="20"/>
                <w:szCs w:val="20"/>
              </w:rPr>
              <w:t>Автомобильные дороги</w:t>
            </w:r>
          </w:p>
        </w:tc>
      </w:tr>
      <w:tr w:rsidR="00FC1A75" w:rsidRPr="00FC1A75" w:rsidTr="004161F6">
        <w:trPr>
          <w:trHeight w:val="20"/>
        </w:trPr>
        <w:tc>
          <w:tcPr>
            <w:tcW w:w="15452" w:type="dxa"/>
            <w:gridSpan w:val="6"/>
            <w:vAlign w:val="center"/>
          </w:tcPr>
          <w:p w:rsidR="00837A5A" w:rsidRPr="00FC1A75" w:rsidRDefault="00837A5A" w:rsidP="00837A5A">
            <w:pPr>
              <w:widowControl w:val="0"/>
              <w:spacing w:line="240" w:lineRule="auto"/>
              <w:ind w:left="0" w:right="0" w:firstLine="0"/>
              <w:jc w:val="center"/>
              <w:rPr>
                <w:rFonts w:ascii="Times New Roman" w:hAnsi="Times New Roman"/>
                <w:b/>
                <w:sz w:val="20"/>
                <w:szCs w:val="20"/>
              </w:rPr>
            </w:pPr>
            <w:r w:rsidRPr="00FC1A75">
              <w:rPr>
                <w:rFonts w:ascii="Times New Roman" w:hAnsi="Times New Roman"/>
                <w:sz w:val="20"/>
                <w:szCs w:val="20"/>
              </w:rPr>
              <w:t>I очередь</w:t>
            </w:r>
          </w:p>
        </w:tc>
      </w:tr>
      <w:tr w:rsidR="00FC1A75" w:rsidRPr="00FC1A75" w:rsidTr="004161F6">
        <w:trPr>
          <w:trHeight w:val="20"/>
        </w:trPr>
        <w:tc>
          <w:tcPr>
            <w:tcW w:w="1276"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Линейный объект</w:t>
            </w:r>
          </w:p>
        </w:tc>
        <w:tc>
          <w:tcPr>
            <w:tcW w:w="2126"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Автомобильное сообщение</w:t>
            </w:r>
          </w:p>
        </w:tc>
        <w:tc>
          <w:tcPr>
            <w:tcW w:w="3119" w:type="dxa"/>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Капитальный ремонт автомобильной дороги «Подъездная автодорога к п.Усть-Юган» протяженностью 17,606 км</w:t>
            </w:r>
          </w:p>
        </w:tc>
        <w:tc>
          <w:tcPr>
            <w:tcW w:w="2268" w:type="dxa"/>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межселенная территория</w:t>
            </w:r>
          </w:p>
        </w:tc>
        <w:tc>
          <w:tcPr>
            <w:tcW w:w="1985"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w:t>
            </w:r>
          </w:p>
        </w:tc>
      </w:tr>
      <w:tr w:rsidR="00FC1A75" w:rsidRPr="00FC1A75" w:rsidTr="004161F6">
        <w:trPr>
          <w:trHeight w:val="20"/>
        </w:trPr>
        <w:tc>
          <w:tcPr>
            <w:tcW w:w="1276"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Линейный объект</w:t>
            </w:r>
          </w:p>
        </w:tc>
        <w:tc>
          <w:tcPr>
            <w:tcW w:w="2126"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Автомобильное сообщение</w:t>
            </w:r>
          </w:p>
        </w:tc>
        <w:tc>
          <w:tcPr>
            <w:tcW w:w="3119" w:type="dxa"/>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 xml:space="preserve">Подъезд к базе отдыха «Соровские озера» </w:t>
            </w:r>
            <w:r w:rsidRPr="00FC1A75">
              <w:rPr>
                <w:rFonts w:ascii="Times New Roman" w:hAnsi="Times New Roman"/>
                <w:i w:val="0"/>
                <w:sz w:val="20"/>
                <w:szCs w:val="20"/>
                <w:lang w:val="en-US"/>
              </w:rPr>
              <w:t>IV</w:t>
            </w:r>
            <w:r w:rsidRPr="00FC1A75">
              <w:rPr>
                <w:rFonts w:ascii="Times New Roman" w:hAnsi="Times New Roman"/>
                <w:i w:val="0"/>
                <w:sz w:val="20"/>
                <w:szCs w:val="20"/>
              </w:rPr>
              <w:t xml:space="preserve"> техническая категории протяженностью 15 км</w:t>
            </w:r>
          </w:p>
        </w:tc>
        <w:tc>
          <w:tcPr>
            <w:tcW w:w="2268" w:type="dxa"/>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межселенная территория</w:t>
            </w:r>
          </w:p>
        </w:tc>
        <w:tc>
          <w:tcPr>
            <w:tcW w:w="1985"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w:t>
            </w:r>
          </w:p>
        </w:tc>
      </w:tr>
      <w:tr w:rsidR="00FC1A75" w:rsidRPr="00FC1A75" w:rsidTr="004161F6">
        <w:trPr>
          <w:trHeight w:val="20"/>
        </w:trPr>
        <w:tc>
          <w:tcPr>
            <w:tcW w:w="1276"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Линейный объект</w:t>
            </w:r>
          </w:p>
        </w:tc>
        <w:tc>
          <w:tcPr>
            <w:tcW w:w="2126"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Автомобильное сообщение</w:t>
            </w:r>
          </w:p>
        </w:tc>
        <w:tc>
          <w:tcPr>
            <w:tcW w:w="3119" w:type="dxa"/>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Дорога обычного типа местного значения</w:t>
            </w:r>
          </w:p>
        </w:tc>
        <w:tc>
          <w:tcPr>
            <w:tcW w:w="2268" w:type="dxa"/>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г.п. Пойковский</w:t>
            </w:r>
          </w:p>
        </w:tc>
        <w:tc>
          <w:tcPr>
            <w:tcW w:w="1985"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СР – 25 м</w:t>
            </w:r>
          </w:p>
        </w:tc>
        <w:tc>
          <w:tcPr>
            <w:tcW w:w="4678" w:type="dxa"/>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Протяженность 0,6 км</w:t>
            </w:r>
          </w:p>
        </w:tc>
      </w:tr>
      <w:tr w:rsidR="00FC1A75" w:rsidRPr="00FC1A75" w:rsidTr="004161F6">
        <w:trPr>
          <w:trHeight w:val="20"/>
        </w:trPr>
        <w:tc>
          <w:tcPr>
            <w:tcW w:w="1276"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Линейный объект</w:t>
            </w:r>
          </w:p>
        </w:tc>
        <w:tc>
          <w:tcPr>
            <w:tcW w:w="2126"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Автомобильное сообщение</w:t>
            </w:r>
          </w:p>
        </w:tc>
        <w:tc>
          <w:tcPr>
            <w:tcW w:w="3119" w:type="dxa"/>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Автомобильная дорога общего пользования местного значения, соответствующие классу «обычная автомобильная дорога»</w:t>
            </w:r>
          </w:p>
        </w:tc>
        <w:tc>
          <w:tcPr>
            <w:tcW w:w="2268" w:type="dxa"/>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 Куть-Ях</w:t>
            </w:r>
          </w:p>
        </w:tc>
        <w:tc>
          <w:tcPr>
            <w:tcW w:w="1985"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СР – 50 м</w:t>
            </w:r>
          </w:p>
        </w:tc>
        <w:tc>
          <w:tcPr>
            <w:tcW w:w="4678" w:type="dxa"/>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IV категории</w:t>
            </w:r>
          </w:p>
          <w:p w:rsidR="00837A5A" w:rsidRPr="00FC1A75" w:rsidRDefault="00837A5A" w:rsidP="00837A5A">
            <w:pPr>
              <w:widowControl w:val="0"/>
              <w:spacing w:line="240" w:lineRule="auto"/>
              <w:ind w:left="0" w:right="0" w:firstLine="0"/>
              <w:jc w:val="center"/>
              <w:rPr>
                <w:rFonts w:ascii="Times New Roman" w:hAnsi="Times New Roman"/>
                <w:i w:val="0"/>
                <w:sz w:val="20"/>
                <w:szCs w:val="20"/>
              </w:rPr>
            </w:pPr>
          </w:p>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Протяженностью 2,96 км</w:t>
            </w:r>
          </w:p>
        </w:tc>
      </w:tr>
      <w:tr w:rsidR="00FC1A75" w:rsidRPr="00FC1A75" w:rsidTr="004161F6">
        <w:trPr>
          <w:trHeight w:val="20"/>
        </w:trPr>
        <w:tc>
          <w:tcPr>
            <w:tcW w:w="1276"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lastRenderedPageBreak/>
              <w:t>Линейный объект</w:t>
            </w:r>
          </w:p>
        </w:tc>
        <w:tc>
          <w:tcPr>
            <w:tcW w:w="2126"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Автомобильное сообщение</w:t>
            </w:r>
          </w:p>
        </w:tc>
        <w:tc>
          <w:tcPr>
            <w:tcW w:w="3119" w:type="dxa"/>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Подъездная дорога к производственной площадке</w:t>
            </w:r>
          </w:p>
        </w:tc>
        <w:tc>
          <w:tcPr>
            <w:tcW w:w="2268" w:type="dxa"/>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 Куть-Ях</w:t>
            </w:r>
          </w:p>
        </w:tc>
        <w:tc>
          <w:tcPr>
            <w:tcW w:w="1985"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w:t>
            </w:r>
          </w:p>
        </w:tc>
      </w:tr>
      <w:tr w:rsidR="00FC1A75" w:rsidRPr="00FC1A75" w:rsidTr="004161F6">
        <w:trPr>
          <w:trHeight w:val="20"/>
        </w:trPr>
        <w:tc>
          <w:tcPr>
            <w:tcW w:w="1276"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Линейный объект</w:t>
            </w:r>
          </w:p>
        </w:tc>
        <w:tc>
          <w:tcPr>
            <w:tcW w:w="2126"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Автомобильное сообщение</w:t>
            </w:r>
          </w:p>
        </w:tc>
        <w:tc>
          <w:tcPr>
            <w:tcW w:w="3119" w:type="dxa"/>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Автомобильные дороги общего пользования муниципального района, соответствующих классу «обычная автомобильная дорога»</w:t>
            </w:r>
          </w:p>
        </w:tc>
        <w:tc>
          <w:tcPr>
            <w:tcW w:w="2268" w:type="dxa"/>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 Усть-Юган</w:t>
            </w:r>
          </w:p>
        </w:tc>
        <w:tc>
          <w:tcPr>
            <w:tcW w:w="1985"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V категории, общей протяженностью в границах сельского поселения 3,8 км</w:t>
            </w:r>
          </w:p>
        </w:tc>
      </w:tr>
      <w:tr w:rsidR="00FC1A75" w:rsidRPr="00FC1A75" w:rsidTr="004161F6">
        <w:trPr>
          <w:trHeight w:val="20"/>
        </w:trPr>
        <w:tc>
          <w:tcPr>
            <w:tcW w:w="1276"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Линейный объект</w:t>
            </w:r>
          </w:p>
        </w:tc>
        <w:tc>
          <w:tcPr>
            <w:tcW w:w="2126"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Автомобильное сообщение</w:t>
            </w:r>
          </w:p>
        </w:tc>
        <w:tc>
          <w:tcPr>
            <w:tcW w:w="3119" w:type="dxa"/>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Реконструкция автомобильных дорог общего пользования муниципального района, соответствующих классу «обычная автомобильная дорога»</w:t>
            </w:r>
          </w:p>
        </w:tc>
        <w:tc>
          <w:tcPr>
            <w:tcW w:w="2268" w:type="dxa"/>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 Усть-Юган</w:t>
            </w:r>
          </w:p>
        </w:tc>
        <w:tc>
          <w:tcPr>
            <w:tcW w:w="1985"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V категории, общей протяженностью в границах сельского поселения 0,5 км</w:t>
            </w:r>
          </w:p>
        </w:tc>
      </w:tr>
      <w:tr w:rsidR="00FC1A75" w:rsidRPr="00FC1A75" w:rsidTr="004161F6">
        <w:trPr>
          <w:trHeight w:val="20"/>
        </w:trPr>
        <w:tc>
          <w:tcPr>
            <w:tcW w:w="15452" w:type="dxa"/>
            <w:gridSpan w:val="6"/>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sz w:val="20"/>
                <w:szCs w:val="20"/>
              </w:rPr>
              <w:t>Расчетный срок</w:t>
            </w:r>
          </w:p>
        </w:tc>
      </w:tr>
      <w:tr w:rsidR="00FC1A75" w:rsidRPr="00FC1A75" w:rsidTr="004161F6">
        <w:trPr>
          <w:trHeight w:val="367"/>
        </w:trPr>
        <w:tc>
          <w:tcPr>
            <w:tcW w:w="1276" w:type="dxa"/>
            <w:shd w:val="clear" w:color="auto" w:fill="auto"/>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Линейный объект</w:t>
            </w:r>
          </w:p>
        </w:tc>
        <w:tc>
          <w:tcPr>
            <w:tcW w:w="2126"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Автомобильное сообщение</w:t>
            </w:r>
          </w:p>
        </w:tc>
        <w:tc>
          <w:tcPr>
            <w:tcW w:w="3119"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Автомобильные дороги общего пользования</w:t>
            </w:r>
          </w:p>
        </w:tc>
        <w:tc>
          <w:tcPr>
            <w:tcW w:w="2268"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 Сингапай</w:t>
            </w:r>
          </w:p>
        </w:tc>
        <w:tc>
          <w:tcPr>
            <w:tcW w:w="1985"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Придорожная полоса  – 50 м</w:t>
            </w:r>
          </w:p>
        </w:tc>
        <w:tc>
          <w:tcPr>
            <w:tcW w:w="4678"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3,3 км, V категория</w:t>
            </w:r>
          </w:p>
        </w:tc>
      </w:tr>
      <w:tr w:rsidR="00FC1A75" w:rsidRPr="00FC1A75" w:rsidTr="004161F6">
        <w:trPr>
          <w:trHeight w:val="20"/>
        </w:trPr>
        <w:tc>
          <w:tcPr>
            <w:tcW w:w="1276" w:type="dxa"/>
            <w:shd w:val="clear" w:color="auto" w:fill="auto"/>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Линейный объект</w:t>
            </w:r>
          </w:p>
        </w:tc>
        <w:tc>
          <w:tcPr>
            <w:tcW w:w="2126"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Автомобильное сообщение</w:t>
            </w:r>
          </w:p>
        </w:tc>
        <w:tc>
          <w:tcPr>
            <w:tcW w:w="3119"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Автомобильные дороги общего пользования</w:t>
            </w:r>
          </w:p>
        </w:tc>
        <w:tc>
          <w:tcPr>
            <w:tcW w:w="2268"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 Сингапай, п. Сингапай</w:t>
            </w:r>
          </w:p>
        </w:tc>
        <w:tc>
          <w:tcPr>
            <w:tcW w:w="1985"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0,1 км, V категория</w:t>
            </w:r>
          </w:p>
        </w:tc>
      </w:tr>
      <w:tr w:rsidR="00FC1A75" w:rsidRPr="00FC1A75" w:rsidTr="004161F6">
        <w:trPr>
          <w:trHeight w:val="20"/>
        </w:trPr>
        <w:tc>
          <w:tcPr>
            <w:tcW w:w="1276" w:type="dxa"/>
            <w:shd w:val="clear" w:color="auto" w:fill="auto"/>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Линейный объект</w:t>
            </w:r>
          </w:p>
        </w:tc>
        <w:tc>
          <w:tcPr>
            <w:tcW w:w="2126"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Автомобильное сообщение</w:t>
            </w:r>
          </w:p>
        </w:tc>
        <w:tc>
          <w:tcPr>
            <w:tcW w:w="3119"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Автомобильные дороги общего пользования (реконструкция)</w:t>
            </w:r>
          </w:p>
        </w:tc>
        <w:tc>
          <w:tcPr>
            <w:tcW w:w="2268"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 Сингапай</w:t>
            </w:r>
          </w:p>
        </w:tc>
        <w:tc>
          <w:tcPr>
            <w:tcW w:w="1985"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Придорожная полоса  – 50 м</w:t>
            </w:r>
          </w:p>
        </w:tc>
        <w:tc>
          <w:tcPr>
            <w:tcW w:w="4678"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9,1 км, V категория</w:t>
            </w:r>
          </w:p>
        </w:tc>
      </w:tr>
      <w:tr w:rsidR="00FC1A75" w:rsidRPr="00FC1A75" w:rsidTr="004161F6">
        <w:trPr>
          <w:trHeight w:val="20"/>
        </w:trPr>
        <w:tc>
          <w:tcPr>
            <w:tcW w:w="15452" w:type="dxa"/>
            <w:gridSpan w:val="6"/>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b/>
                <w:bCs/>
                <w:i w:val="0"/>
                <w:sz w:val="20"/>
                <w:szCs w:val="20"/>
              </w:rPr>
              <w:t>Объекты автомобильного пассажирского транспорта</w:t>
            </w:r>
          </w:p>
        </w:tc>
      </w:tr>
      <w:tr w:rsidR="00FC1A75" w:rsidRPr="00FC1A75" w:rsidTr="004161F6">
        <w:trPr>
          <w:trHeight w:val="20"/>
        </w:trPr>
        <w:tc>
          <w:tcPr>
            <w:tcW w:w="15452" w:type="dxa"/>
            <w:gridSpan w:val="6"/>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sz w:val="20"/>
                <w:szCs w:val="20"/>
              </w:rPr>
              <w:t>1 очередь</w:t>
            </w:r>
          </w:p>
        </w:tc>
      </w:tr>
      <w:tr w:rsidR="00FC1A75" w:rsidRPr="00FC1A75" w:rsidTr="004161F6">
        <w:trPr>
          <w:trHeight w:val="20"/>
        </w:trPr>
        <w:tc>
          <w:tcPr>
            <w:tcW w:w="1276"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Нежилое здание</w:t>
            </w:r>
          </w:p>
        </w:tc>
        <w:tc>
          <w:tcPr>
            <w:tcW w:w="2126" w:type="dxa"/>
            <w:shd w:val="clear" w:color="auto" w:fill="auto"/>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Междугороднее сообщение</w:t>
            </w:r>
          </w:p>
        </w:tc>
        <w:tc>
          <w:tcPr>
            <w:tcW w:w="3119"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Автовокзал</w:t>
            </w:r>
          </w:p>
        </w:tc>
        <w:tc>
          <w:tcPr>
            <w:tcW w:w="2268"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МО с.п. Салым, п.Салым</w:t>
            </w:r>
          </w:p>
        </w:tc>
        <w:tc>
          <w:tcPr>
            <w:tcW w:w="1985" w:type="dxa"/>
            <w:vAlign w:val="center"/>
          </w:tcPr>
          <w:p w:rsidR="00837A5A" w:rsidRPr="00FC1A75" w:rsidRDefault="00837A5A" w:rsidP="00837A5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СЗЗ – 300 м</w:t>
            </w:r>
          </w:p>
        </w:tc>
        <w:tc>
          <w:tcPr>
            <w:tcW w:w="4678" w:type="dxa"/>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1 объект</w:t>
            </w:r>
          </w:p>
        </w:tc>
      </w:tr>
      <w:tr w:rsidR="00FC1A75" w:rsidRPr="00FC1A75" w:rsidTr="004161F6">
        <w:trPr>
          <w:trHeight w:val="20"/>
        </w:trPr>
        <w:tc>
          <w:tcPr>
            <w:tcW w:w="15452" w:type="dxa"/>
            <w:gridSpan w:val="6"/>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autoSpaceDE w:val="0"/>
              <w:autoSpaceDN w:val="0"/>
              <w:adjustRightInd w:val="0"/>
              <w:spacing w:line="240" w:lineRule="auto"/>
              <w:ind w:left="0" w:right="0" w:firstLine="0"/>
              <w:jc w:val="center"/>
              <w:rPr>
                <w:rFonts w:ascii="Times New Roman" w:hAnsi="Times New Roman"/>
                <w:i w:val="0"/>
                <w:sz w:val="20"/>
                <w:szCs w:val="20"/>
              </w:rPr>
            </w:pPr>
            <w:r w:rsidRPr="00FC1A75">
              <w:rPr>
                <w:rFonts w:ascii="Times New Roman" w:hAnsi="Times New Roman"/>
                <w:b/>
                <w:bCs/>
                <w:i w:val="0"/>
                <w:sz w:val="20"/>
                <w:szCs w:val="20"/>
              </w:rPr>
              <w:t>Объекты обслуживания и хранения автомобильного транспорта</w:t>
            </w:r>
          </w:p>
        </w:tc>
      </w:tr>
      <w:tr w:rsidR="00FC1A75" w:rsidRPr="00FC1A75" w:rsidTr="004161F6">
        <w:trPr>
          <w:trHeight w:val="20"/>
        </w:trPr>
        <w:tc>
          <w:tcPr>
            <w:tcW w:w="15452" w:type="dxa"/>
            <w:gridSpan w:val="6"/>
            <w:tcBorders>
              <w:top w:val="single" w:sz="4" w:space="0" w:color="auto"/>
              <w:left w:val="single" w:sz="4" w:space="0" w:color="auto"/>
              <w:bottom w:val="single" w:sz="4" w:space="0" w:color="auto"/>
            </w:tcBorders>
            <w:vAlign w:val="center"/>
          </w:tcPr>
          <w:p w:rsidR="00837A5A" w:rsidRPr="00FC1A75" w:rsidRDefault="00837A5A" w:rsidP="00837A5A">
            <w:pPr>
              <w:widowControl w:val="0"/>
              <w:autoSpaceDE w:val="0"/>
              <w:autoSpaceDN w:val="0"/>
              <w:adjustRightInd w:val="0"/>
              <w:spacing w:line="240" w:lineRule="auto"/>
              <w:ind w:left="0" w:right="0" w:firstLine="0"/>
              <w:jc w:val="center"/>
              <w:rPr>
                <w:rFonts w:ascii="Times New Roman" w:hAnsi="Times New Roman"/>
                <w:i w:val="0"/>
                <w:sz w:val="20"/>
                <w:szCs w:val="20"/>
              </w:rPr>
            </w:pPr>
            <w:r w:rsidRPr="00FC1A75">
              <w:rPr>
                <w:rFonts w:ascii="Times New Roman" w:hAnsi="Times New Roman"/>
                <w:sz w:val="20"/>
                <w:szCs w:val="20"/>
              </w:rPr>
              <w:t>1 очередь</w:t>
            </w:r>
          </w:p>
        </w:tc>
      </w:tr>
      <w:tr w:rsidR="00FC1A75" w:rsidRPr="00FC1A75" w:rsidTr="004161F6">
        <w:trPr>
          <w:trHeight w:val="20"/>
        </w:trPr>
        <w:tc>
          <w:tcPr>
            <w:tcW w:w="1276"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Нежилое здание</w:t>
            </w:r>
          </w:p>
        </w:tc>
        <w:tc>
          <w:tcPr>
            <w:tcW w:w="2126" w:type="dxa"/>
            <w:shd w:val="clear" w:color="auto" w:fill="auto"/>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Придорожный сервис</w:t>
            </w:r>
          </w:p>
        </w:tc>
        <w:tc>
          <w:tcPr>
            <w:tcW w:w="3119"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Придорожное кафе</w:t>
            </w:r>
          </w:p>
        </w:tc>
        <w:tc>
          <w:tcPr>
            <w:tcW w:w="2268"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межселенная территория, в 40 км от гостиницы г.п.Пойковский</w:t>
            </w:r>
          </w:p>
        </w:tc>
        <w:tc>
          <w:tcPr>
            <w:tcW w:w="1985" w:type="dxa"/>
            <w:vAlign w:val="center"/>
          </w:tcPr>
          <w:p w:rsidR="00837A5A" w:rsidRPr="00FC1A75" w:rsidRDefault="00837A5A" w:rsidP="00837A5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vAlign w:val="center"/>
          </w:tcPr>
          <w:p w:rsidR="00837A5A" w:rsidRPr="00FC1A75" w:rsidRDefault="00837A5A" w:rsidP="00837A5A">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24-28 мест</w:t>
            </w:r>
          </w:p>
        </w:tc>
      </w:tr>
      <w:tr w:rsidR="00FC1A75" w:rsidRPr="00FC1A75" w:rsidTr="004161F6">
        <w:trPr>
          <w:trHeight w:val="20"/>
        </w:trPr>
        <w:tc>
          <w:tcPr>
            <w:tcW w:w="1276"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Сооружение</w:t>
            </w:r>
          </w:p>
        </w:tc>
        <w:tc>
          <w:tcPr>
            <w:tcW w:w="2126" w:type="dxa"/>
            <w:shd w:val="clear" w:color="auto" w:fill="auto"/>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Придорожный сервис</w:t>
            </w:r>
          </w:p>
        </w:tc>
        <w:tc>
          <w:tcPr>
            <w:tcW w:w="3119"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Площадка отдыха</w:t>
            </w:r>
          </w:p>
        </w:tc>
        <w:tc>
          <w:tcPr>
            <w:tcW w:w="2268"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межселенная территория, в 20 км от с.п.Куть-Ях (по направлению в Тюмень)</w:t>
            </w:r>
          </w:p>
        </w:tc>
        <w:tc>
          <w:tcPr>
            <w:tcW w:w="1985" w:type="dxa"/>
            <w:vAlign w:val="center"/>
          </w:tcPr>
          <w:p w:rsidR="00837A5A" w:rsidRPr="00FC1A75" w:rsidRDefault="00837A5A" w:rsidP="00837A5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vAlign w:val="center"/>
          </w:tcPr>
          <w:p w:rsidR="00837A5A" w:rsidRPr="00FC1A75" w:rsidRDefault="00837A5A" w:rsidP="00837A5A">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10-15 автомобилей</w:t>
            </w:r>
          </w:p>
        </w:tc>
      </w:tr>
      <w:tr w:rsidR="00FC1A75" w:rsidRPr="00FC1A75" w:rsidTr="004161F6">
        <w:trPr>
          <w:trHeight w:val="20"/>
        </w:trPr>
        <w:tc>
          <w:tcPr>
            <w:tcW w:w="1276"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Сооружение</w:t>
            </w:r>
          </w:p>
        </w:tc>
        <w:tc>
          <w:tcPr>
            <w:tcW w:w="2126" w:type="dxa"/>
            <w:shd w:val="clear" w:color="auto" w:fill="auto"/>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Придорожный сервис</w:t>
            </w:r>
          </w:p>
        </w:tc>
        <w:tc>
          <w:tcPr>
            <w:tcW w:w="3119"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Площадка отдыха</w:t>
            </w:r>
          </w:p>
        </w:tc>
        <w:tc>
          <w:tcPr>
            <w:tcW w:w="2268"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межселенная территория, в 44 км от границы г.Нефтеюганск</w:t>
            </w:r>
          </w:p>
        </w:tc>
        <w:tc>
          <w:tcPr>
            <w:tcW w:w="1985" w:type="dxa"/>
            <w:vAlign w:val="center"/>
          </w:tcPr>
          <w:p w:rsidR="00837A5A" w:rsidRPr="00FC1A75" w:rsidRDefault="00837A5A" w:rsidP="00837A5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vAlign w:val="center"/>
          </w:tcPr>
          <w:p w:rsidR="00837A5A" w:rsidRPr="00FC1A75" w:rsidRDefault="00837A5A" w:rsidP="00837A5A">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10-15 автомобилей</w:t>
            </w:r>
          </w:p>
        </w:tc>
      </w:tr>
      <w:tr w:rsidR="00FC1A75" w:rsidRPr="00FC1A75" w:rsidTr="004161F6">
        <w:trPr>
          <w:trHeight w:val="20"/>
        </w:trPr>
        <w:tc>
          <w:tcPr>
            <w:tcW w:w="1276"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Сооружение</w:t>
            </w:r>
          </w:p>
        </w:tc>
        <w:tc>
          <w:tcPr>
            <w:tcW w:w="2126" w:type="dxa"/>
            <w:shd w:val="clear" w:color="auto" w:fill="auto"/>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Придорожный сервис</w:t>
            </w:r>
          </w:p>
        </w:tc>
        <w:tc>
          <w:tcPr>
            <w:tcW w:w="3119"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Площадка отдыха</w:t>
            </w:r>
          </w:p>
        </w:tc>
        <w:tc>
          <w:tcPr>
            <w:tcW w:w="2268"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 xml:space="preserve">межселенная территория, в </w:t>
            </w:r>
            <w:smartTag w:uri="urn:schemas-microsoft-com:office:smarttags" w:element="metricconverter">
              <w:smartTagPr>
                <w:attr w:name="ProductID" w:val="8 км"/>
              </w:smartTagPr>
              <w:r w:rsidRPr="00FC1A75">
                <w:rPr>
                  <w:rFonts w:ascii="Times New Roman" w:hAnsi="Times New Roman"/>
                  <w:i w:val="0"/>
                  <w:sz w:val="20"/>
                  <w:szCs w:val="20"/>
                </w:rPr>
                <w:t>8 км</w:t>
              </w:r>
            </w:smartTag>
            <w:r w:rsidRPr="00FC1A75">
              <w:rPr>
                <w:rFonts w:ascii="Times New Roman" w:hAnsi="Times New Roman"/>
                <w:i w:val="0"/>
                <w:sz w:val="20"/>
                <w:szCs w:val="20"/>
              </w:rPr>
              <w:t xml:space="preserve"> от границы с.п.Каркатеевы, в </w:t>
            </w:r>
            <w:smartTag w:uri="urn:schemas-microsoft-com:office:smarttags" w:element="metricconverter">
              <w:smartTagPr>
                <w:attr w:name="ProductID" w:val="40 км"/>
              </w:smartTagPr>
              <w:r w:rsidRPr="00FC1A75">
                <w:rPr>
                  <w:rFonts w:ascii="Times New Roman" w:hAnsi="Times New Roman"/>
                  <w:i w:val="0"/>
                  <w:sz w:val="20"/>
                  <w:szCs w:val="20"/>
                </w:rPr>
                <w:t>40 км</w:t>
              </w:r>
            </w:smartTag>
            <w:r w:rsidRPr="00FC1A75">
              <w:rPr>
                <w:rFonts w:ascii="Times New Roman" w:hAnsi="Times New Roman"/>
                <w:i w:val="0"/>
                <w:sz w:val="20"/>
                <w:szCs w:val="20"/>
              </w:rPr>
              <w:t xml:space="preserve"> </w:t>
            </w:r>
            <w:r w:rsidRPr="00FC1A75">
              <w:rPr>
                <w:rFonts w:ascii="Times New Roman" w:hAnsi="Times New Roman"/>
                <w:i w:val="0"/>
                <w:sz w:val="20"/>
                <w:szCs w:val="20"/>
              </w:rPr>
              <w:lastRenderedPageBreak/>
              <w:t>от границы г.п. Пойковский</w:t>
            </w:r>
          </w:p>
        </w:tc>
        <w:tc>
          <w:tcPr>
            <w:tcW w:w="1985" w:type="dxa"/>
            <w:vAlign w:val="center"/>
          </w:tcPr>
          <w:p w:rsidR="00837A5A" w:rsidRPr="00FC1A75" w:rsidRDefault="00837A5A" w:rsidP="00837A5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lastRenderedPageBreak/>
              <w:t>-</w:t>
            </w:r>
          </w:p>
        </w:tc>
        <w:tc>
          <w:tcPr>
            <w:tcW w:w="4678" w:type="dxa"/>
            <w:vAlign w:val="center"/>
          </w:tcPr>
          <w:p w:rsidR="00837A5A" w:rsidRPr="00FC1A75" w:rsidRDefault="00837A5A" w:rsidP="00837A5A">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10-15 автомобилей</w:t>
            </w:r>
          </w:p>
        </w:tc>
      </w:tr>
      <w:tr w:rsidR="00FC1A75" w:rsidRPr="00FC1A75" w:rsidTr="004161F6">
        <w:trPr>
          <w:trHeight w:val="20"/>
        </w:trPr>
        <w:tc>
          <w:tcPr>
            <w:tcW w:w="1276"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lastRenderedPageBreak/>
              <w:t>Сооружение</w:t>
            </w:r>
          </w:p>
        </w:tc>
        <w:tc>
          <w:tcPr>
            <w:tcW w:w="2126" w:type="dxa"/>
            <w:shd w:val="clear" w:color="auto" w:fill="auto"/>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Придорожный сервис</w:t>
            </w:r>
          </w:p>
        </w:tc>
        <w:tc>
          <w:tcPr>
            <w:tcW w:w="3119"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Придорожный комплекс</w:t>
            </w:r>
          </w:p>
        </w:tc>
        <w:tc>
          <w:tcPr>
            <w:tcW w:w="2268"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 xml:space="preserve">межселенная территория, в </w:t>
            </w:r>
            <w:smartTag w:uri="urn:schemas-microsoft-com:office:smarttags" w:element="metricconverter">
              <w:smartTagPr>
                <w:attr w:name="ProductID" w:val="183 км"/>
              </w:smartTagPr>
              <w:r w:rsidRPr="00FC1A75">
                <w:rPr>
                  <w:rFonts w:ascii="Times New Roman" w:hAnsi="Times New Roman"/>
                  <w:i w:val="0"/>
                  <w:sz w:val="20"/>
                  <w:szCs w:val="20"/>
                </w:rPr>
                <w:t>183 км</w:t>
              </w:r>
            </w:smartTag>
            <w:r w:rsidRPr="00FC1A75">
              <w:rPr>
                <w:rFonts w:ascii="Times New Roman" w:hAnsi="Times New Roman"/>
                <w:i w:val="0"/>
                <w:sz w:val="20"/>
                <w:szCs w:val="20"/>
              </w:rPr>
              <w:t xml:space="preserve"> от границы г.Нефтеюганск</w:t>
            </w:r>
          </w:p>
        </w:tc>
        <w:tc>
          <w:tcPr>
            <w:tcW w:w="1985" w:type="dxa"/>
            <w:vAlign w:val="center"/>
          </w:tcPr>
          <w:p w:rsidR="00837A5A" w:rsidRPr="00FC1A75" w:rsidRDefault="00837A5A" w:rsidP="00837A5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vAlign w:val="center"/>
          </w:tcPr>
          <w:p w:rsidR="00837A5A" w:rsidRPr="00FC1A75" w:rsidRDefault="00837A5A" w:rsidP="00837A5A">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Площадка отдыха на 10-15 автомобилей, кафе на 24-28 мест</w:t>
            </w:r>
          </w:p>
        </w:tc>
      </w:tr>
      <w:tr w:rsidR="00FC1A75" w:rsidRPr="00FC1A75" w:rsidTr="004161F6">
        <w:trPr>
          <w:trHeight w:val="20"/>
        </w:trPr>
        <w:tc>
          <w:tcPr>
            <w:tcW w:w="1276"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2126" w:type="dxa"/>
            <w:shd w:val="clear" w:color="auto" w:fill="auto"/>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Инвестиционная площадка</w:t>
            </w:r>
          </w:p>
        </w:tc>
        <w:tc>
          <w:tcPr>
            <w:tcW w:w="3119"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Инвестиционная площадка в сфере развития транспортно-логистического комплекса</w:t>
            </w:r>
          </w:p>
        </w:tc>
        <w:tc>
          <w:tcPr>
            <w:tcW w:w="2268"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с.п. Усть-Юган,</w:t>
            </w:r>
          </w:p>
          <w:p w:rsidR="00837A5A" w:rsidRPr="00FC1A75" w:rsidRDefault="00837A5A" w:rsidP="00837A5A">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в северной части муниципального образования</w:t>
            </w:r>
          </w:p>
        </w:tc>
        <w:tc>
          <w:tcPr>
            <w:tcW w:w="1985" w:type="dxa"/>
            <w:vAlign w:val="center"/>
          </w:tcPr>
          <w:p w:rsidR="00837A5A" w:rsidRPr="00FC1A75" w:rsidRDefault="00837A5A" w:rsidP="00837A5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vAlign w:val="center"/>
          </w:tcPr>
          <w:p w:rsidR="00837A5A" w:rsidRPr="00FC1A75" w:rsidRDefault="00837A5A" w:rsidP="00837A5A">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ориентировочная площадь 1,7 га</w:t>
            </w:r>
          </w:p>
        </w:tc>
      </w:tr>
      <w:tr w:rsidR="00FC1A75" w:rsidRPr="00FC1A75" w:rsidTr="004161F6">
        <w:trPr>
          <w:trHeight w:val="20"/>
        </w:trPr>
        <w:tc>
          <w:tcPr>
            <w:tcW w:w="1276"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2126" w:type="dxa"/>
            <w:shd w:val="clear" w:color="auto" w:fill="auto"/>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Инвестиционная площадка</w:t>
            </w:r>
          </w:p>
        </w:tc>
        <w:tc>
          <w:tcPr>
            <w:tcW w:w="3119"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Инвестиционная площадка в сфере развития прочих направлений экономики</w:t>
            </w:r>
          </w:p>
        </w:tc>
        <w:tc>
          <w:tcPr>
            <w:tcW w:w="2268"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МО с.п. Каркатеевы</w:t>
            </w:r>
          </w:p>
        </w:tc>
        <w:tc>
          <w:tcPr>
            <w:tcW w:w="1985" w:type="dxa"/>
            <w:vAlign w:val="center"/>
          </w:tcPr>
          <w:p w:rsidR="00837A5A" w:rsidRPr="00FC1A75" w:rsidRDefault="00837A5A" w:rsidP="00837A5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vAlign w:val="center"/>
          </w:tcPr>
          <w:p w:rsidR="00837A5A" w:rsidRPr="00FC1A75" w:rsidRDefault="00837A5A" w:rsidP="00837A5A">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w:t>
            </w:r>
          </w:p>
        </w:tc>
      </w:tr>
      <w:tr w:rsidR="00FC1A75" w:rsidRPr="00FC1A75" w:rsidTr="004161F6">
        <w:trPr>
          <w:trHeight w:val="20"/>
        </w:trPr>
        <w:tc>
          <w:tcPr>
            <w:tcW w:w="1276"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2126" w:type="dxa"/>
            <w:shd w:val="clear" w:color="auto" w:fill="auto"/>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Инвестиционная площадка</w:t>
            </w:r>
          </w:p>
        </w:tc>
        <w:tc>
          <w:tcPr>
            <w:tcW w:w="3119"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Инвестиционная площадка в сфере развития прочих направлений экономики:</w:t>
            </w:r>
            <w:r w:rsidRPr="00FC1A75">
              <w:t xml:space="preserve"> </w:t>
            </w:r>
            <w:r w:rsidRPr="00FC1A75">
              <w:rPr>
                <w:rFonts w:ascii="Times New Roman" w:hAnsi="Times New Roman"/>
                <w:i w:val="0"/>
                <w:sz w:val="20"/>
                <w:szCs w:val="20"/>
              </w:rPr>
              <w:t>развитие придорожного сервиса и сферы услуг</w:t>
            </w:r>
          </w:p>
        </w:tc>
        <w:tc>
          <w:tcPr>
            <w:tcW w:w="2268"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в районе МО с.п. Каркатеевы</w:t>
            </w:r>
          </w:p>
        </w:tc>
        <w:tc>
          <w:tcPr>
            <w:tcW w:w="1985" w:type="dxa"/>
            <w:vAlign w:val="center"/>
          </w:tcPr>
          <w:p w:rsidR="00837A5A" w:rsidRPr="00FC1A75" w:rsidRDefault="00837A5A" w:rsidP="00837A5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vAlign w:val="center"/>
          </w:tcPr>
          <w:p w:rsidR="00837A5A" w:rsidRPr="00FC1A75" w:rsidRDefault="00837A5A" w:rsidP="00837A5A">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eastAsia="Calibri" w:hAnsi="Times New Roman"/>
                <w:i w:val="0"/>
                <w:sz w:val="20"/>
                <w:szCs w:val="20"/>
                <w:lang w:eastAsia="en-US"/>
              </w:rPr>
              <w:t>1 объект</w:t>
            </w:r>
          </w:p>
        </w:tc>
      </w:tr>
      <w:tr w:rsidR="00FC1A75" w:rsidRPr="00FC1A75" w:rsidTr="004161F6">
        <w:trPr>
          <w:trHeight w:val="20"/>
        </w:trPr>
        <w:tc>
          <w:tcPr>
            <w:tcW w:w="1276"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2126" w:type="dxa"/>
            <w:shd w:val="clear" w:color="auto" w:fill="auto"/>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Инвестиционная площадка</w:t>
            </w:r>
          </w:p>
        </w:tc>
        <w:tc>
          <w:tcPr>
            <w:tcW w:w="3119"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Инвестиционная площадка в сфере развития прочих направлений экономики:</w:t>
            </w:r>
            <w:r w:rsidRPr="00FC1A75">
              <w:t xml:space="preserve"> </w:t>
            </w:r>
            <w:r w:rsidRPr="00FC1A75">
              <w:rPr>
                <w:rFonts w:ascii="Times New Roman" w:hAnsi="Times New Roman"/>
                <w:i w:val="0"/>
                <w:sz w:val="20"/>
                <w:szCs w:val="20"/>
              </w:rPr>
              <w:t>развитие придорожного сервиса и сферы услуг</w:t>
            </w:r>
          </w:p>
        </w:tc>
        <w:tc>
          <w:tcPr>
            <w:tcW w:w="2268"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в районе МО с.п. Усть-Юган</w:t>
            </w:r>
          </w:p>
        </w:tc>
        <w:tc>
          <w:tcPr>
            <w:tcW w:w="1985" w:type="dxa"/>
            <w:vAlign w:val="center"/>
          </w:tcPr>
          <w:p w:rsidR="00837A5A" w:rsidRPr="00FC1A75" w:rsidRDefault="00837A5A" w:rsidP="00837A5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vAlign w:val="center"/>
          </w:tcPr>
          <w:p w:rsidR="00837A5A" w:rsidRPr="00FC1A75" w:rsidRDefault="00837A5A" w:rsidP="00837A5A">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eastAsia="Calibri" w:hAnsi="Times New Roman"/>
                <w:i w:val="0"/>
                <w:sz w:val="20"/>
                <w:szCs w:val="20"/>
                <w:lang w:eastAsia="en-US"/>
              </w:rPr>
              <w:t>1 объект</w:t>
            </w:r>
          </w:p>
        </w:tc>
      </w:tr>
      <w:tr w:rsidR="00FC1A75" w:rsidRPr="00FC1A75" w:rsidTr="004161F6">
        <w:trPr>
          <w:trHeight w:val="20"/>
        </w:trPr>
        <w:tc>
          <w:tcPr>
            <w:tcW w:w="1276" w:type="dxa"/>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2126" w:type="dxa"/>
            <w:shd w:val="clear" w:color="auto" w:fill="auto"/>
            <w:vAlign w:val="center"/>
          </w:tcPr>
          <w:p w:rsidR="00837A5A" w:rsidRPr="00FC1A75" w:rsidRDefault="00837A5A" w:rsidP="00837A5A">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Инвестиционная площадка</w:t>
            </w:r>
          </w:p>
        </w:tc>
        <w:tc>
          <w:tcPr>
            <w:tcW w:w="3119"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Инвестиционная площадка в сфере развития прочих направлений экономики:</w:t>
            </w:r>
            <w:r w:rsidRPr="00FC1A75">
              <w:t xml:space="preserve"> </w:t>
            </w:r>
            <w:r w:rsidRPr="00FC1A75">
              <w:rPr>
                <w:rFonts w:ascii="Times New Roman" w:hAnsi="Times New Roman"/>
                <w:i w:val="0"/>
                <w:sz w:val="20"/>
                <w:szCs w:val="20"/>
              </w:rPr>
              <w:t>развитие малых производств</w:t>
            </w:r>
          </w:p>
        </w:tc>
        <w:tc>
          <w:tcPr>
            <w:tcW w:w="2268"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в районе МО с.п. Сингапай</w:t>
            </w:r>
          </w:p>
        </w:tc>
        <w:tc>
          <w:tcPr>
            <w:tcW w:w="1985" w:type="dxa"/>
            <w:vAlign w:val="center"/>
          </w:tcPr>
          <w:p w:rsidR="00837A5A" w:rsidRPr="00FC1A75" w:rsidRDefault="00837A5A" w:rsidP="00837A5A">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vAlign w:val="center"/>
          </w:tcPr>
          <w:p w:rsidR="00837A5A" w:rsidRPr="00FC1A75" w:rsidRDefault="00837A5A" w:rsidP="00837A5A">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eastAsia="Calibri" w:hAnsi="Times New Roman"/>
                <w:i w:val="0"/>
                <w:sz w:val="20"/>
                <w:szCs w:val="20"/>
                <w:lang w:eastAsia="en-US"/>
              </w:rPr>
              <w:t>1 объект</w:t>
            </w:r>
          </w:p>
        </w:tc>
      </w:tr>
      <w:tr w:rsidR="00FC1A75" w:rsidRPr="00FC1A75" w:rsidTr="004161F6">
        <w:trPr>
          <w:trHeight w:val="20"/>
        </w:trPr>
        <w:tc>
          <w:tcPr>
            <w:tcW w:w="15452" w:type="dxa"/>
            <w:gridSpan w:val="6"/>
            <w:vAlign w:val="center"/>
          </w:tcPr>
          <w:p w:rsidR="00837A5A" w:rsidRPr="00FC1A75" w:rsidRDefault="00837A5A" w:rsidP="00837A5A">
            <w:pPr>
              <w:widowControl w:val="0"/>
              <w:autoSpaceDE w:val="0"/>
              <w:autoSpaceDN w:val="0"/>
              <w:adjustRightInd w:val="0"/>
              <w:spacing w:line="240" w:lineRule="auto"/>
              <w:ind w:left="0" w:right="0" w:firstLine="0"/>
              <w:jc w:val="center"/>
              <w:rPr>
                <w:rFonts w:ascii="Times New Roman" w:hAnsi="Times New Roman"/>
                <w:i w:val="0"/>
                <w:sz w:val="20"/>
                <w:szCs w:val="20"/>
              </w:rPr>
            </w:pPr>
            <w:r w:rsidRPr="00FC1A75">
              <w:rPr>
                <w:rFonts w:ascii="Times New Roman" w:hAnsi="Times New Roman"/>
                <w:b/>
                <w:bCs/>
                <w:i w:val="0"/>
                <w:sz w:val="20"/>
                <w:szCs w:val="20"/>
              </w:rPr>
              <w:t>Объекты трубопроводного транспорта и инженерной инфраструктуры</w:t>
            </w:r>
          </w:p>
        </w:tc>
      </w:tr>
      <w:tr w:rsidR="00FC1A75" w:rsidRPr="00FC1A75" w:rsidTr="004161F6">
        <w:trPr>
          <w:trHeight w:val="20"/>
        </w:trPr>
        <w:tc>
          <w:tcPr>
            <w:tcW w:w="15452" w:type="dxa"/>
            <w:gridSpan w:val="6"/>
            <w:vAlign w:val="center"/>
          </w:tcPr>
          <w:p w:rsidR="00837A5A" w:rsidRPr="00FC1A75" w:rsidRDefault="00837A5A" w:rsidP="00837A5A">
            <w:pPr>
              <w:widowControl w:val="0"/>
              <w:spacing w:line="240" w:lineRule="auto"/>
              <w:ind w:left="34" w:right="34" w:firstLine="0"/>
              <w:jc w:val="center"/>
              <w:rPr>
                <w:rFonts w:ascii="Times New Roman" w:hAnsi="Times New Roman"/>
                <w:i w:val="0"/>
                <w:sz w:val="20"/>
                <w:szCs w:val="20"/>
              </w:rPr>
            </w:pPr>
            <w:r w:rsidRPr="00FC1A75">
              <w:rPr>
                <w:rFonts w:ascii="Times New Roman" w:hAnsi="Times New Roman"/>
                <w:b/>
                <w:i w:val="0"/>
                <w:sz w:val="20"/>
                <w:szCs w:val="20"/>
              </w:rPr>
              <w:t>Электрические подстанции</w:t>
            </w:r>
          </w:p>
        </w:tc>
      </w:tr>
      <w:tr w:rsidR="00FC1A75" w:rsidRPr="00FC1A75" w:rsidTr="004161F6">
        <w:trPr>
          <w:trHeight w:val="85"/>
        </w:trPr>
        <w:tc>
          <w:tcPr>
            <w:tcW w:w="15452" w:type="dxa"/>
            <w:gridSpan w:val="6"/>
            <w:vAlign w:val="center"/>
          </w:tcPr>
          <w:p w:rsidR="00837A5A" w:rsidRPr="00FC1A75" w:rsidRDefault="00837A5A" w:rsidP="00837A5A">
            <w:pPr>
              <w:widowControl w:val="0"/>
              <w:autoSpaceDE w:val="0"/>
              <w:autoSpaceDN w:val="0"/>
              <w:adjustRightInd w:val="0"/>
              <w:spacing w:line="240" w:lineRule="auto"/>
              <w:ind w:left="0" w:right="0" w:firstLine="0"/>
              <w:jc w:val="center"/>
              <w:rPr>
                <w:rFonts w:ascii="Times New Roman" w:hAnsi="Times New Roman"/>
                <w:sz w:val="20"/>
                <w:szCs w:val="20"/>
              </w:rPr>
            </w:pPr>
            <w:r w:rsidRPr="00FC1A75">
              <w:rPr>
                <w:rFonts w:ascii="Times New Roman" w:hAnsi="Times New Roman"/>
                <w:sz w:val="20"/>
                <w:szCs w:val="20"/>
                <w:lang w:val="en-US"/>
              </w:rPr>
              <w:t xml:space="preserve">I </w:t>
            </w:r>
            <w:r w:rsidRPr="00FC1A75">
              <w:rPr>
                <w:rFonts w:ascii="Times New Roman" w:hAnsi="Times New Roman"/>
                <w:sz w:val="20"/>
                <w:szCs w:val="20"/>
              </w:rPr>
              <w:t>очередь</w:t>
            </w:r>
          </w:p>
        </w:tc>
      </w:tr>
      <w:tr w:rsidR="00FC1A75" w:rsidRPr="00FC1A75" w:rsidTr="004161F6">
        <w:trPr>
          <w:trHeight w:val="20"/>
        </w:trPr>
        <w:tc>
          <w:tcPr>
            <w:tcW w:w="1276" w:type="dxa"/>
            <w:vAlign w:val="center"/>
          </w:tcPr>
          <w:p w:rsidR="00837A5A" w:rsidRPr="00FC1A75" w:rsidRDefault="00837A5A" w:rsidP="00837A5A">
            <w:pPr>
              <w:widowControl w:val="0"/>
              <w:autoSpaceDE w:val="0"/>
              <w:autoSpaceDN w:val="0"/>
              <w:adjustRightInd w:val="0"/>
              <w:spacing w:line="240" w:lineRule="auto"/>
              <w:ind w:left="0" w:right="0" w:firstLine="0"/>
              <w:jc w:val="center"/>
              <w:rPr>
                <w:rFonts w:ascii="Times New Roman" w:hAnsi="Times New Roman"/>
                <w:sz w:val="20"/>
                <w:szCs w:val="20"/>
              </w:rPr>
            </w:pPr>
            <w:r w:rsidRPr="00FC1A75">
              <w:rPr>
                <w:rFonts w:ascii="Times New Roman" w:eastAsia="Calibri" w:hAnsi="Times New Roman"/>
                <w:i w:val="0"/>
                <w:sz w:val="20"/>
                <w:szCs w:val="20"/>
                <w:lang w:eastAsia="en-US"/>
              </w:rPr>
              <w:t>Сооружение</w:t>
            </w:r>
          </w:p>
        </w:tc>
        <w:tc>
          <w:tcPr>
            <w:tcW w:w="2126" w:type="dxa"/>
            <w:vAlign w:val="center"/>
          </w:tcPr>
          <w:p w:rsidR="00837A5A" w:rsidRPr="00FC1A75" w:rsidRDefault="00837A5A" w:rsidP="00837A5A">
            <w:pPr>
              <w:widowControl w:val="0"/>
              <w:autoSpaceDE w:val="0"/>
              <w:autoSpaceDN w:val="0"/>
              <w:adjustRightInd w:val="0"/>
              <w:spacing w:line="240" w:lineRule="auto"/>
              <w:ind w:left="0" w:right="0" w:firstLine="0"/>
              <w:jc w:val="center"/>
              <w:rPr>
                <w:rFonts w:ascii="Times New Roman" w:hAnsi="Times New Roman"/>
                <w:sz w:val="20"/>
                <w:szCs w:val="20"/>
              </w:rPr>
            </w:pPr>
            <w:r w:rsidRPr="00FC1A75">
              <w:rPr>
                <w:rFonts w:ascii="Times New Roman" w:eastAsia="Calibri" w:hAnsi="Times New Roman"/>
                <w:i w:val="0"/>
                <w:sz w:val="20"/>
                <w:szCs w:val="20"/>
                <w:lang w:eastAsia="en-US"/>
              </w:rPr>
              <w:t>Электроснабжение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Модернизация РУ-бкВ ПС-35/6кВ № 8</w:t>
            </w:r>
          </w:p>
        </w:tc>
        <w:tc>
          <w:tcPr>
            <w:tcW w:w="2268"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МО г.п. Пойковский</w:t>
            </w:r>
          </w:p>
        </w:tc>
        <w:tc>
          <w:tcPr>
            <w:tcW w:w="1985" w:type="dxa"/>
            <w:vAlign w:val="center"/>
          </w:tcPr>
          <w:p w:rsidR="00837A5A" w:rsidRPr="00FC1A75" w:rsidRDefault="00837A5A" w:rsidP="00837A5A">
            <w:pPr>
              <w:widowControl w:val="0"/>
              <w:autoSpaceDE w:val="0"/>
              <w:autoSpaceDN w:val="0"/>
              <w:adjustRightInd w:val="0"/>
              <w:spacing w:line="240" w:lineRule="auto"/>
              <w:ind w:left="0" w:right="0" w:firstLine="0"/>
              <w:jc w:val="center"/>
              <w:rPr>
                <w:rFonts w:ascii="Times New Roman" w:hAnsi="Times New Roman"/>
                <w:sz w:val="20"/>
                <w:szCs w:val="20"/>
              </w:rPr>
            </w:pPr>
            <w:r w:rsidRPr="00FC1A75">
              <w:rPr>
                <w:rFonts w:ascii="Times New Roman" w:eastAsia="Calibri" w:hAnsi="Times New Roman"/>
                <w:i w:val="0"/>
                <w:sz w:val="20"/>
                <w:szCs w:val="20"/>
                <w:lang w:eastAsia="en-US"/>
              </w:rPr>
              <w:t>ОЗ – 15 м</w:t>
            </w:r>
          </w:p>
        </w:tc>
        <w:tc>
          <w:tcPr>
            <w:tcW w:w="4678" w:type="dxa"/>
            <w:vAlign w:val="center"/>
          </w:tcPr>
          <w:p w:rsidR="00837A5A" w:rsidRPr="00FC1A75" w:rsidRDefault="00837A5A" w:rsidP="00837A5A">
            <w:pPr>
              <w:widowControl w:val="0"/>
              <w:autoSpaceDE w:val="0"/>
              <w:autoSpaceDN w:val="0"/>
              <w:adjustRightInd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r>
      <w:tr w:rsidR="00FC1A75" w:rsidRPr="00FC1A75" w:rsidTr="004161F6">
        <w:trPr>
          <w:trHeight w:val="20"/>
        </w:trPr>
        <w:tc>
          <w:tcPr>
            <w:tcW w:w="1276" w:type="dxa"/>
            <w:vAlign w:val="center"/>
          </w:tcPr>
          <w:p w:rsidR="00837A5A" w:rsidRPr="00FC1A75" w:rsidRDefault="00837A5A" w:rsidP="00837A5A">
            <w:pPr>
              <w:widowControl w:val="0"/>
              <w:autoSpaceDE w:val="0"/>
              <w:autoSpaceDN w:val="0"/>
              <w:adjustRightInd w:val="0"/>
              <w:spacing w:line="240" w:lineRule="auto"/>
              <w:ind w:left="0" w:right="0" w:firstLine="0"/>
              <w:jc w:val="center"/>
              <w:rPr>
                <w:rFonts w:ascii="Times New Roman" w:eastAsia="Calibri" w:hAnsi="Times New Roman"/>
                <w:i w:val="0"/>
                <w:sz w:val="20"/>
                <w:szCs w:val="20"/>
                <w:lang w:eastAsia="en-US"/>
              </w:rPr>
            </w:pPr>
            <w:r w:rsidRPr="00FC1A75">
              <w:rPr>
                <w:rFonts w:ascii="Times New Roman" w:eastAsia="Calibri" w:hAnsi="Times New Roman"/>
                <w:i w:val="0"/>
                <w:sz w:val="20"/>
                <w:szCs w:val="20"/>
                <w:lang w:eastAsia="en-US"/>
              </w:rPr>
              <w:t>Сооружение</w:t>
            </w:r>
          </w:p>
        </w:tc>
        <w:tc>
          <w:tcPr>
            <w:tcW w:w="2126" w:type="dxa"/>
            <w:vAlign w:val="center"/>
          </w:tcPr>
          <w:p w:rsidR="00837A5A" w:rsidRPr="00FC1A75" w:rsidRDefault="00837A5A" w:rsidP="00837A5A">
            <w:pPr>
              <w:widowControl w:val="0"/>
              <w:autoSpaceDE w:val="0"/>
              <w:autoSpaceDN w:val="0"/>
              <w:adjustRightInd w:val="0"/>
              <w:spacing w:line="240" w:lineRule="auto"/>
              <w:ind w:left="0" w:right="0" w:firstLine="0"/>
              <w:jc w:val="center"/>
              <w:rPr>
                <w:rFonts w:ascii="Times New Roman" w:eastAsia="Calibri" w:hAnsi="Times New Roman"/>
                <w:i w:val="0"/>
                <w:sz w:val="20"/>
                <w:szCs w:val="20"/>
                <w:lang w:eastAsia="en-US"/>
              </w:rPr>
            </w:pPr>
            <w:r w:rsidRPr="00FC1A75">
              <w:rPr>
                <w:rFonts w:ascii="Times New Roman" w:eastAsia="Calibri" w:hAnsi="Times New Roman"/>
                <w:i w:val="0"/>
                <w:sz w:val="20"/>
                <w:szCs w:val="20"/>
                <w:lang w:eastAsia="en-US"/>
              </w:rPr>
              <w:t>Электроснабжение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Модернизация РУ-бкВ ПС-35/6кВ № 13</w:t>
            </w:r>
          </w:p>
        </w:tc>
        <w:tc>
          <w:tcPr>
            <w:tcW w:w="2268"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МО г.п. Пойковский</w:t>
            </w:r>
          </w:p>
        </w:tc>
        <w:tc>
          <w:tcPr>
            <w:tcW w:w="1985" w:type="dxa"/>
            <w:vAlign w:val="center"/>
          </w:tcPr>
          <w:p w:rsidR="00837A5A" w:rsidRPr="00FC1A75" w:rsidRDefault="00837A5A" w:rsidP="00837A5A">
            <w:pPr>
              <w:widowControl w:val="0"/>
              <w:autoSpaceDE w:val="0"/>
              <w:autoSpaceDN w:val="0"/>
              <w:adjustRightInd w:val="0"/>
              <w:spacing w:line="240" w:lineRule="auto"/>
              <w:ind w:left="0" w:right="0" w:firstLine="0"/>
              <w:jc w:val="center"/>
              <w:rPr>
                <w:rFonts w:ascii="Times New Roman" w:eastAsia="Calibri" w:hAnsi="Times New Roman"/>
                <w:i w:val="0"/>
                <w:sz w:val="20"/>
                <w:szCs w:val="20"/>
                <w:lang w:eastAsia="en-US"/>
              </w:rPr>
            </w:pPr>
            <w:r w:rsidRPr="00FC1A75">
              <w:rPr>
                <w:rFonts w:ascii="Times New Roman" w:eastAsia="Calibri" w:hAnsi="Times New Roman"/>
                <w:i w:val="0"/>
                <w:sz w:val="20"/>
                <w:szCs w:val="20"/>
                <w:lang w:eastAsia="en-US"/>
              </w:rPr>
              <w:t>ОЗ – 15 м</w:t>
            </w:r>
          </w:p>
        </w:tc>
        <w:tc>
          <w:tcPr>
            <w:tcW w:w="4678" w:type="dxa"/>
            <w:vAlign w:val="center"/>
          </w:tcPr>
          <w:p w:rsidR="00837A5A" w:rsidRPr="00FC1A75" w:rsidRDefault="00837A5A" w:rsidP="00837A5A">
            <w:pPr>
              <w:widowControl w:val="0"/>
              <w:autoSpaceDE w:val="0"/>
              <w:autoSpaceDN w:val="0"/>
              <w:adjustRightInd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r>
      <w:tr w:rsidR="00FC1A75" w:rsidRPr="00FC1A75" w:rsidTr="004161F6">
        <w:trPr>
          <w:trHeight w:val="20"/>
        </w:trPr>
        <w:tc>
          <w:tcPr>
            <w:tcW w:w="1276" w:type="dxa"/>
            <w:vAlign w:val="center"/>
          </w:tcPr>
          <w:p w:rsidR="00837A5A" w:rsidRPr="00FC1A75" w:rsidRDefault="00837A5A" w:rsidP="00837A5A">
            <w:pPr>
              <w:widowControl w:val="0"/>
              <w:autoSpaceDE w:val="0"/>
              <w:autoSpaceDN w:val="0"/>
              <w:adjustRightInd w:val="0"/>
              <w:spacing w:line="240" w:lineRule="auto"/>
              <w:ind w:left="0" w:right="0" w:firstLine="0"/>
              <w:jc w:val="center"/>
              <w:rPr>
                <w:rFonts w:ascii="Times New Roman" w:eastAsia="Calibri" w:hAnsi="Times New Roman"/>
                <w:i w:val="0"/>
                <w:sz w:val="20"/>
                <w:szCs w:val="20"/>
                <w:lang w:eastAsia="en-US"/>
              </w:rPr>
            </w:pPr>
            <w:r w:rsidRPr="00FC1A75">
              <w:rPr>
                <w:rFonts w:ascii="Times New Roman" w:eastAsia="Calibri" w:hAnsi="Times New Roman"/>
                <w:i w:val="0"/>
                <w:sz w:val="20"/>
                <w:szCs w:val="20"/>
                <w:lang w:eastAsia="en-US"/>
              </w:rPr>
              <w:t>Сооружение</w:t>
            </w:r>
          </w:p>
        </w:tc>
        <w:tc>
          <w:tcPr>
            <w:tcW w:w="2126" w:type="dxa"/>
            <w:vAlign w:val="center"/>
          </w:tcPr>
          <w:p w:rsidR="00837A5A" w:rsidRPr="00FC1A75" w:rsidRDefault="00837A5A" w:rsidP="00837A5A">
            <w:pPr>
              <w:widowControl w:val="0"/>
              <w:autoSpaceDE w:val="0"/>
              <w:autoSpaceDN w:val="0"/>
              <w:adjustRightInd w:val="0"/>
              <w:spacing w:line="240" w:lineRule="auto"/>
              <w:ind w:left="0" w:right="0" w:firstLine="0"/>
              <w:jc w:val="center"/>
              <w:rPr>
                <w:rFonts w:ascii="Times New Roman" w:eastAsia="Calibri" w:hAnsi="Times New Roman"/>
                <w:i w:val="0"/>
                <w:sz w:val="20"/>
                <w:szCs w:val="20"/>
                <w:lang w:eastAsia="en-US"/>
              </w:rPr>
            </w:pPr>
            <w:r w:rsidRPr="00FC1A75">
              <w:rPr>
                <w:rFonts w:ascii="Times New Roman" w:eastAsia="Calibri" w:hAnsi="Times New Roman"/>
                <w:i w:val="0"/>
                <w:sz w:val="20"/>
                <w:szCs w:val="20"/>
                <w:lang w:eastAsia="en-US"/>
              </w:rPr>
              <w:t>Электроснабжение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rPr>
                <w:rFonts w:ascii="Times New Roman" w:eastAsia="Calibri" w:hAnsi="Times New Roman"/>
                <w:i w:val="0"/>
                <w:sz w:val="20"/>
                <w:szCs w:val="20"/>
                <w:lang w:eastAsia="en-US"/>
              </w:rPr>
            </w:pPr>
            <w:r w:rsidRPr="00FC1A75">
              <w:rPr>
                <w:rFonts w:ascii="Times New Roman" w:hAnsi="Times New Roman"/>
                <w:i w:val="0"/>
                <w:sz w:val="20"/>
                <w:szCs w:val="20"/>
              </w:rPr>
              <w:t>Реконструкция ПС-35/6кВ № 14</w:t>
            </w:r>
          </w:p>
        </w:tc>
        <w:tc>
          <w:tcPr>
            <w:tcW w:w="2268"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МО г.п. Пойковский</w:t>
            </w:r>
          </w:p>
        </w:tc>
        <w:tc>
          <w:tcPr>
            <w:tcW w:w="1985" w:type="dxa"/>
            <w:vAlign w:val="center"/>
          </w:tcPr>
          <w:p w:rsidR="00837A5A" w:rsidRPr="00FC1A75" w:rsidRDefault="00837A5A" w:rsidP="00837A5A">
            <w:pPr>
              <w:widowControl w:val="0"/>
              <w:autoSpaceDE w:val="0"/>
              <w:autoSpaceDN w:val="0"/>
              <w:adjustRightInd w:val="0"/>
              <w:spacing w:line="240" w:lineRule="auto"/>
              <w:ind w:left="0" w:right="0" w:firstLine="0"/>
              <w:jc w:val="center"/>
              <w:rPr>
                <w:rFonts w:ascii="Times New Roman" w:eastAsia="Calibri" w:hAnsi="Times New Roman"/>
                <w:i w:val="0"/>
                <w:sz w:val="20"/>
                <w:szCs w:val="20"/>
                <w:lang w:eastAsia="en-US"/>
              </w:rPr>
            </w:pPr>
            <w:r w:rsidRPr="00FC1A75">
              <w:rPr>
                <w:rFonts w:ascii="Times New Roman" w:hAnsi="Times New Roman"/>
                <w:i w:val="0"/>
                <w:sz w:val="20"/>
                <w:szCs w:val="20"/>
              </w:rPr>
              <w:t>ОЗ – 10 м</w:t>
            </w:r>
          </w:p>
        </w:tc>
        <w:tc>
          <w:tcPr>
            <w:tcW w:w="4678" w:type="dxa"/>
            <w:vAlign w:val="center"/>
          </w:tcPr>
          <w:p w:rsidR="00837A5A" w:rsidRPr="00FC1A75" w:rsidRDefault="00837A5A" w:rsidP="00837A5A">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12,6 МВ×А, КЛ 1 км</w:t>
            </w:r>
          </w:p>
        </w:tc>
      </w:tr>
      <w:tr w:rsidR="00FC1A75" w:rsidRPr="00FC1A75" w:rsidTr="004161F6">
        <w:trPr>
          <w:trHeight w:val="20"/>
        </w:trPr>
        <w:tc>
          <w:tcPr>
            <w:tcW w:w="1276" w:type="dxa"/>
            <w:vAlign w:val="center"/>
          </w:tcPr>
          <w:p w:rsidR="00837A5A" w:rsidRPr="00FC1A75" w:rsidRDefault="00837A5A" w:rsidP="00837A5A">
            <w:pPr>
              <w:widowControl w:val="0"/>
              <w:autoSpaceDE w:val="0"/>
              <w:autoSpaceDN w:val="0"/>
              <w:adjustRightInd w:val="0"/>
              <w:spacing w:line="240" w:lineRule="auto"/>
              <w:ind w:left="0" w:right="0" w:firstLine="0"/>
              <w:jc w:val="center"/>
              <w:rPr>
                <w:rFonts w:ascii="Times New Roman" w:eastAsia="Calibri" w:hAnsi="Times New Roman"/>
                <w:i w:val="0"/>
                <w:sz w:val="20"/>
                <w:szCs w:val="20"/>
                <w:lang w:eastAsia="en-US"/>
              </w:rPr>
            </w:pPr>
            <w:r w:rsidRPr="00FC1A75">
              <w:rPr>
                <w:rFonts w:ascii="Times New Roman" w:eastAsia="Calibri" w:hAnsi="Times New Roman"/>
                <w:i w:val="0"/>
                <w:sz w:val="20"/>
                <w:szCs w:val="20"/>
                <w:lang w:eastAsia="en-US"/>
              </w:rPr>
              <w:t>Сооружение</w:t>
            </w:r>
          </w:p>
        </w:tc>
        <w:tc>
          <w:tcPr>
            <w:tcW w:w="2126" w:type="dxa"/>
            <w:vAlign w:val="center"/>
          </w:tcPr>
          <w:p w:rsidR="00837A5A" w:rsidRPr="00FC1A75" w:rsidRDefault="00837A5A" w:rsidP="00837A5A">
            <w:pPr>
              <w:widowControl w:val="0"/>
              <w:autoSpaceDE w:val="0"/>
              <w:autoSpaceDN w:val="0"/>
              <w:adjustRightInd w:val="0"/>
              <w:spacing w:line="240" w:lineRule="auto"/>
              <w:ind w:left="0" w:right="0" w:firstLine="0"/>
              <w:jc w:val="center"/>
              <w:rPr>
                <w:rFonts w:ascii="Times New Roman" w:eastAsia="Calibri" w:hAnsi="Times New Roman"/>
                <w:i w:val="0"/>
                <w:sz w:val="20"/>
                <w:szCs w:val="20"/>
                <w:lang w:eastAsia="en-US"/>
              </w:rPr>
            </w:pPr>
            <w:r w:rsidRPr="00FC1A75">
              <w:rPr>
                <w:rFonts w:ascii="Times New Roman" w:eastAsia="Calibri" w:hAnsi="Times New Roman"/>
                <w:i w:val="0"/>
                <w:sz w:val="20"/>
                <w:szCs w:val="20"/>
                <w:lang w:eastAsia="en-US"/>
              </w:rPr>
              <w:t>Электроснабжение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Строительство ПС 35/6 кВ</w:t>
            </w:r>
          </w:p>
        </w:tc>
        <w:tc>
          <w:tcPr>
            <w:tcW w:w="2268"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МО г.п. Пойковский, пгт. Пойковский</w:t>
            </w:r>
          </w:p>
        </w:tc>
        <w:tc>
          <w:tcPr>
            <w:tcW w:w="1985" w:type="dxa"/>
            <w:vAlign w:val="center"/>
          </w:tcPr>
          <w:p w:rsidR="00837A5A" w:rsidRPr="00FC1A75" w:rsidRDefault="00837A5A" w:rsidP="00837A5A">
            <w:pPr>
              <w:widowControl w:val="0"/>
              <w:autoSpaceDE w:val="0"/>
              <w:autoSpaceDN w:val="0"/>
              <w:adjustRightInd w:val="0"/>
              <w:spacing w:line="240" w:lineRule="auto"/>
              <w:ind w:left="0" w:right="0" w:firstLine="0"/>
              <w:jc w:val="center"/>
              <w:rPr>
                <w:rFonts w:ascii="Times New Roman" w:eastAsia="Calibri" w:hAnsi="Times New Roman"/>
                <w:i w:val="0"/>
                <w:sz w:val="20"/>
                <w:szCs w:val="20"/>
                <w:lang w:eastAsia="en-US"/>
              </w:rPr>
            </w:pPr>
            <w:r w:rsidRPr="00FC1A75">
              <w:rPr>
                <w:rFonts w:ascii="Times New Roman" w:hAnsi="Times New Roman"/>
                <w:i w:val="0"/>
                <w:sz w:val="20"/>
                <w:szCs w:val="20"/>
              </w:rPr>
              <w:t>ОЗ – 15 м</w:t>
            </w:r>
          </w:p>
        </w:tc>
        <w:tc>
          <w:tcPr>
            <w:tcW w:w="4678" w:type="dxa"/>
            <w:vAlign w:val="center"/>
          </w:tcPr>
          <w:p w:rsidR="00837A5A" w:rsidRPr="00FC1A75" w:rsidRDefault="00837A5A" w:rsidP="00837A5A">
            <w:pPr>
              <w:widowControl w:val="0"/>
              <w:autoSpaceDE w:val="0"/>
              <w:autoSpaceDN w:val="0"/>
              <w:adjustRightInd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r>
      <w:tr w:rsidR="00FC1A75" w:rsidRPr="00FC1A75" w:rsidTr="004161F6">
        <w:trPr>
          <w:trHeight w:val="20"/>
        </w:trPr>
        <w:tc>
          <w:tcPr>
            <w:tcW w:w="1276" w:type="dxa"/>
            <w:vAlign w:val="center"/>
          </w:tcPr>
          <w:p w:rsidR="00837A5A" w:rsidRPr="00FC1A75" w:rsidRDefault="00837A5A" w:rsidP="00837A5A">
            <w:pPr>
              <w:widowControl w:val="0"/>
              <w:autoSpaceDE w:val="0"/>
              <w:autoSpaceDN w:val="0"/>
              <w:adjustRightInd w:val="0"/>
              <w:spacing w:line="240" w:lineRule="auto"/>
              <w:ind w:left="0" w:right="0" w:firstLine="0"/>
              <w:jc w:val="center"/>
              <w:rPr>
                <w:rFonts w:ascii="Times New Roman" w:eastAsia="Calibri" w:hAnsi="Times New Roman"/>
                <w:i w:val="0"/>
                <w:sz w:val="20"/>
                <w:szCs w:val="20"/>
                <w:lang w:eastAsia="en-US"/>
              </w:rPr>
            </w:pPr>
            <w:r w:rsidRPr="00FC1A75">
              <w:rPr>
                <w:rFonts w:ascii="Times New Roman" w:eastAsia="Calibri" w:hAnsi="Times New Roman"/>
                <w:i w:val="0"/>
                <w:sz w:val="20"/>
                <w:szCs w:val="20"/>
                <w:lang w:eastAsia="en-US"/>
              </w:rPr>
              <w:t>Сооружение</w:t>
            </w:r>
          </w:p>
        </w:tc>
        <w:tc>
          <w:tcPr>
            <w:tcW w:w="2126" w:type="dxa"/>
            <w:vAlign w:val="center"/>
          </w:tcPr>
          <w:p w:rsidR="00837A5A" w:rsidRPr="00FC1A75" w:rsidRDefault="00837A5A" w:rsidP="00837A5A">
            <w:pPr>
              <w:widowControl w:val="0"/>
              <w:autoSpaceDE w:val="0"/>
              <w:autoSpaceDN w:val="0"/>
              <w:adjustRightInd w:val="0"/>
              <w:spacing w:line="240" w:lineRule="auto"/>
              <w:ind w:left="0" w:right="0" w:firstLine="0"/>
              <w:jc w:val="center"/>
              <w:rPr>
                <w:rFonts w:ascii="Times New Roman" w:eastAsia="Calibri" w:hAnsi="Times New Roman"/>
                <w:i w:val="0"/>
                <w:sz w:val="20"/>
                <w:szCs w:val="20"/>
                <w:lang w:eastAsia="en-US"/>
              </w:rPr>
            </w:pPr>
            <w:r w:rsidRPr="00FC1A75">
              <w:rPr>
                <w:rFonts w:ascii="Times New Roman" w:eastAsia="Calibri" w:hAnsi="Times New Roman"/>
                <w:i w:val="0"/>
                <w:sz w:val="20"/>
                <w:szCs w:val="20"/>
                <w:lang w:eastAsia="en-US"/>
              </w:rPr>
              <w:t>Электроснабжение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Реконструкция ПС-35/6кВ №8</w:t>
            </w:r>
          </w:p>
        </w:tc>
        <w:tc>
          <w:tcPr>
            <w:tcW w:w="2268"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МО г.п. Пойковский, пгт. Пойковский</w:t>
            </w:r>
          </w:p>
        </w:tc>
        <w:tc>
          <w:tcPr>
            <w:tcW w:w="1985" w:type="dxa"/>
            <w:vAlign w:val="center"/>
          </w:tcPr>
          <w:p w:rsidR="00837A5A" w:rsidRPr="00FC1A75" w:rsidRDefault="00837A5A" w:rsidP="00837A5A">
            <w:pPr>
              <w:widowControl w:val="0"/>
              <w:autoSpaceDE w:val="0"/>
              <w:autoSpaceDN w:val="0"/>
              <w:adjustRightInd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ОЗ – 10 м</w:t>
            </w:r>
          </w:p>
        </w:tc>
        <w:tc>
          <w:tcPr>
            <w:tcW w:w="4678" w:type="dxa"/>
            <w:vAlign w:val="center"/>
          </w:tcPr>
          <w:p w:rsidR="00837A5A" w:rsidRPr="00FC1A75" w:rsidRDefault="00837A5A" w:rsidP="00837A5A">
            <w:pPr>
              <w:widowControl w:val="0"/>
              <w:autoSpaceDE w:val="0"/>
              <w:autoSpaceDN w:val="0"/>
              <w:adjustRightInd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r>
      <w:tr w:rsidR="00FC1A75" w:rsidRPr="00FC1A75" w:rsidTr="004161F6">
        <w:trPr>
          <w:trHeight w:val="20"/>
        </w:trPr>
        <w:tc>
          <w:tcPr>
            <w:tcW w:w="1276" w:type="dxa"/>
            <w:vAlign w:val="center"/>
          </w:tcPr>
          <w:p w:rsidR="00837A5A" w:rsidRPr="00FC1A75" w:rsidRDefault="00837A5A" w:rsidP="00837A5A">
            <w:pPr>
              <w:widowControl w:val="0"/>
              <w:autoSpaceDE w:val="0"/>
              <w:autoSpaceDN w:val="0"/>
              <w:adjustRightInd w:val="0"/>
              <w:spacing w:line="240" w:lineRule="auto"/>
              <w:ind w:left="0" w:right="0" w:firstLine="0"/>
              <w:jc w:val="center"/>
              <w:rPr>
                <w:rFonts w:ascii="Times New Roman" w:eastAsia="Calibri" w:hAnsi="Times New Roman"/>
                <w:i w:val="0"/>
                <w:sz w:val="20"/>
                <w:szCs w:val="20"/>
                <w:lang w:eastAsia="en-US"/>
              </w:rPr>
            </w:pPr>
            <w:r w:rsidRPr="00FC1A75">
              <w:rPr>
                <w:rFonts w:ascii="Times New Roman" w:eastAsia="Calibri" w:hAnsi="Times New Roman"/>
                <w:i w:val="0"/>
                <w:sz w:val="20"/>
                <w:szCs w:val="20"/>
                <w:lang w:eastAsia="en-US"/>
              </w:rPr>
              <w:t>Сооружение</w:t>
            </w:r>
          </w:p>
        </w:tc>
        <w:tc>
          <w:tcPr>
            <w:tcW w:w="2126" w:type="dxa"/>
            <w:vAlign w:val="center"/>
          </w:tcPr>
          <w:p w:rsidR="00837A5A" w:rsidRPr="00FC1A75" w:rsidRDefault="00837A5A" w:rsidP="00837A5A">
            <w:pPr>
              <w:widowControl w:val="0"/>
              <w:autoSpaceDE w:val="0"/>
              <w:autoSpaceDN w:val="0"/>
              <w:adjustRightInd w:val="0"/>
              <w:spacing w:line="240" w:lineRule="auto"/>
              <w:ind w:left="0" w:right="0" w:firstLine="0"/>
              <w:jc w:val="center"/>
              <w:rPr>
                <w:rFonts w:ascii="Times New Roman" w:eastAsia="Calibri" w:hAnsi="Times New Roman"/>
                <w:i w:val="0"/>
                <w:sz w:val="20"/>
                <w:szCs w:val="20"/>
                <w:lang w:eastAsia="en-US"/>
              </w:rPr>
            </w:pPr>
            <w:r w:rsidRPr="00FC1A75">
              <w:rPr>
                <w:rFonts w:ascii="Times New Roman" w:eastAsia="Calibri" w:hAnsi="Times New Roman"/>
                <w:i w:val="0"/>
                <w:sz w:val="20"/>
                <w:szCs w:val="20"/>
                <w:lang w:eastAsia="en-US"/>
              </w:rPr>
              <w:t>Электроснабжение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Реконструкция ПС-35/6кВ №14</w:t>
            </w:r>
          </w:p>
        </w:tc>
        <w:tc>
          <w:tcPr>
            <w:tcW w:w="2268" w:type="dxa"/>
            <w:tcBorders>
              <w:top w:val="single" w:sz="4" w:space="0" w:color="auto"/>
              <w:left w:val="single" w:sz="4" w:space="0" w:color="auto"/>
              <w:bottom w:val="single" w:sz="4" w:space="0" w:color="auto"/>
              <w:right w:val="single" w:sz="4" w:space="0" w:color="auto"/>
            </w:tcBorders>
            <w:vAlign w:val="center"/>
          </w:tcPr>
          <w:p w:rsidR="00837A5A" w:rsidRPr="00FC1A75" w:rsidRDefault="00837A5A" w:rsidP="00837A5A">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 xml:space="preserve">МО г.п. Пойковский, </w:t>
            </w:r>
            <w:r w:rsidRPr="00FC1A75">
              <w:rPr>
                <w:rFonts w:ascii="Times New Roman" w:hAnsi="Times New Roman"/>
                <w:i w:val="0"/>
                <w:sz w:val="20"/>
                <w:szCs w:val="20"/>
              </w:rPr>
              <w:lastRenderedPageBreak/>
              <w:t>пгт. Пойковский</w:t>
            </w:r>
          </w:p>
        </w:tc>
        <w:tc>
          <w:tcPr>
            <w:tcW w:w="1985" w:type="dxa"/>
            <w:vAlign w:val="center"/>
          </w:tcPr>
          <w:p w:rsidR="00837A5A" w:rsidRPr="00FC1A75" w:rsidRDefault="00837A5A" w:rsidP="00837A5A">
            <w:pPr>
              <w:widowControl w:val="0"/>
              <w:autoSpaceDE w:val="0"/>
              <w:autoSpaceDN w:val="0"/>
              <w:adjustRightInd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lastRenderedPageBreak/>
              <w:t>ОЗ – 10 м</w:t>
            </w:r>
          </w:p>
        </w:tc>
        <w:tc>
          <w:tcPr>
            <w:tcW w:w="4678" w:type="dxa"/>
            <w:vAlign w:val="center"/>
          </w:tcPr>
          <w:p w:rsidR="00837A5A" w:rsidRPr="00FC1A75" w:rsidRDefault="00837A5A" w:rsidP="00837A5A">
            <w:pPr>
              <w:widowControl w:val="0"/>
              <w:autoSpaceDE w:val="0"/>
              <w:autoSpaceDN w:val="0"/>
              <w:adjustRightInd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r>
      <w:tr w:rsidR="00FC1A75" w:rsidRPr="00FC1A75" w:rsidTr="004161F6">
        <w:trPr>
          <w:trHeight w:val="96"/>
        </w:trPr>
        <w:tc>
          <w:tcPr>
            <w:tcW w:w="15452" w:type="dxa"/>
            <w:gridSpan w:val="6"/>
            <w:vAlign w:val="center"/>
          </w:tcPr>
          <w:p w:rsidR="006E3F74" w:rsidRPr="00FC1A75" w:rsidRDefault="006E3F74" w:rsidP="006E3F74">
            <w:pPr>
              <w:widowControl w:val="0"/>
              <w:autoSpaceDE w:val="0"/>
              <w:autoSpaceDN w:val="0"/>
              <w:adjustRightInd w:val="0"/>
              <w:spacing w:line="240" w:lineRule="auto"/>
              <w:ind w:left="0" w:right="0" w:firstLine="0"/>
              <w:jc w:val="center"/>
              <w:rPr>
                <w:rFonts w:ascii="Times New Roman" w:hAnsi="Times New Roman"/>
                <w:sz w:val="20"/>
                <w:szCs w:val="20"/>
              </w:rPr>
            </w:pPr>
            <w:r w:rsidRPr="00FC1A75">
              <w:rPr>
                <w:rFonts w:ascii="Times New Roman" w:hAnsi="Times New Roman"/>
                <w:sz w:val="20"/>
                <w:szCs w:val="20"/>
              </w:rPr>
              <w:lastRenderedPageBreak/>
              <w:t>Расчетный срок</w:t>
            </w:r>
          </w:p>
        </w:tc>
      </w:tr>
      <w:tr w:rsidR="00FC1A75" w:rsidRPr="00FC1A75" w:rsidTr="00617A07">
        <w:trPr>
          <w:trHeight w:val="20"/>
        </w:trPr>
        <w:tc>
          <w:tcPr>
            <w:tcW w:w="1276" w:type="dxa"/>
            <w:vAlign w:val="center"/>
          </w:tcPr>
          <w:p w:rsidR="006E3F74" w:rsidRPr="00FC1A75" w:rsidRDefault="006E3F74" w:rsidP="006E3F74">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Сооружение</w:t>
            </w:r>
          </w:p>
        </w:tc>
        <w:tc>
          <w:tcPr>
            <w:tcW w:w="2126" w:type="dxa"/>
            <w:shd w:val="clear" w:color="auto" w:fill="auto"/>
            <w:vAlign w:val="center"/>
          </w:tcPr>
          <w:p w:rsidR="006E3F74" w:rsidRPr="00FC1A75" w:rsidRDefault="006E3F74" w:rsidP="006E3F74">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Электроснабжение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rsidR="006E3F74" w:rsidRPr="00FC1A75" w:rsidRDefault="006E3F74" w:rsidP="006E3F7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Подстанция 110/35/10 кВ южной части Верхнесалымского месторождения</w:t>
            </w:r>
          </w:p>
        </w:tc>
        <w:tc>
          <w:tcPr>
            <w:tcW w:w="2268" w:type="dxa"/>
            <w:vAlign w:val="center"/>
          </w:tcPr>
          <w:p w:rsidR="006E3F74" w:rsidRPr="00FC1A75" w:rsidRDefault="006E3F74" w:rsidP="006E3F74">
            <w:pPr>
              <w:widowControl w:val="0"/>
              <w:spacing w:line="240" w:lineRule="auto"/>
              <w:ind w:left="0" w:right="33" w:firstLine="0"/>
              <w:rPr>
                <w:rFonts w:ascii="Times New Roman" w:hAnsi="Times New Roman"/>
                <w:i w:val="0"/>
                <w:sz w:val="20"/>
                <w:szCs w:val="20"/>
              </w:rPr>
            </w:pPr>
            <w:r w:rsidRPr="00FC1A75">
              <w:rPr>
                <w:rFonts w:ascii="Times New Roman" w:hAnsi="Times New Roman"/>
                <w:i w:val="0"/>
                <w:sz w:val="20"/>
                <w:szCs w:val="20"/>
              </w:rPr>
              <w:t>межселенная территория</w:t>
            </w:r>
          </w:p>
        </w:tc>
        <w:tc>
          <w:tcPr>
            <w:tcW w:w="1985" w:type="dxa"/>
            <w:vAlign w:val="center"/>
          </w:tcPr>
          <w:p w:rsidR="006E3F74" w:rsidRPr="00FC1A75" w:rsidRDefault="006E3F74" w:rsidP="006E3F7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уточнить на дальнейших этапах проектирования</w:t>
            </w:r>
          </w:p>
        </w:tc>
        <w:tc>
          <w:tcPr>
            <w:tcW w:w="4678" w:type="dxa"/>
            <w:tcBorders>
              <w:top w:val="single" w:sz="4" w:space="0" w:color="auto"/>
              <w:left w:val="single" w:sz="4" w:space="0" w:color="auto"/>
              <w:bottom w:val="single" w:sz="4" w:space="0" w:color="auto"/>
              <w:right w:val="single" w:sz="4" w:space="0" w:color="auto"/>
            </w:tcBorders>
            <w:vAlign w:val="center"/>
          </w:tcPr>
          <w:p w:rsidR="006E3F74" w:rsidRPr="00FC1A75" w:rsidRDefault="006E3F74" w:rsidP="006E3F7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w:t>
            </w:r>
          </w:p>
        </w:tc>
      </w:tr>
      <w:tr w:rsidR="00FC1A75" w:rsidRPr="00FC1A75" w:rsidTr="004161F6">
        <w:trPr>
          <w:trHeight w:val="20"/>
        </w:trPr>
        <w:tc>
          <w:tcPr>
            <w:tcW w:w="15452" w:type="dxa"/>
            <w:gridSpan w:val="6"/>
            <w:vAlign w:val="center"/>
          </w:tcPr>
          <w:p w:rsidR="006E3F74" w:rsidRPr="00FC1A75" w:rsidRDefault="006E3F74" w:rsidP="006E3F74">
            <w:pPr>
              <w:widowControl w:val="0"/>
              <w:spacing w:line="240" w:lineRule="auto"/>
              <w:ind w:left="34" w:right="34" w:firstLine="0"/>
              <w:jc w:val="center"/>
              <w:rPr>
                <w:rFonts w:ascii="Times New Roman" w:hAnsi="Times New Roman"/>
                <w:b/>
                <w:i w:val="0"/>
                <w:sz w:val="20"/>
                <w:szCs w:val="20"/>
              </w:rPr>
            </w:pPr>
            <w:r w:rsidRPr="00FC1A75">
              <w:rPr>
                <w:rFonts w:ascii="Times New Roman" w:hAnsi="Times New Roman"/>
                <w:b/>
                <w:i w:val="0"/>
                <w:sz w:val="20"/>
                <w:szCs w:val="20"/>
              </w:rPr>
              <w:t>Линии электропередачи (ЛЭП)</w:t>
            </w:r>
          </w:p>
        </w:tc>
      </w:tr>
      <w:tr w:rsidR="00FC1A75" w:rsidRPr="00FC1A75" w:rsidTr="004161F6">
        <w:trPr>
          <w:trHeight w:val="20"/>
        </w:trPr>
        <w:tc>
          <w:tcPr>
            <w:tcW w:w="15452" w:type="dxa"/>
            <w:gridSpan w:val="6"/>
            <w:vAlign w:val="center"/>
          </w:tcPr>
          <w:p w:rsidR="006E3F74" w:rsidRPr="00FC1A75" w:rsidRDefault="006E3F74" w:rsidP="006E3F74">
            <w:pPr>
              <w:widowControl w:val="0"/>
              <w:autoSpaceDE w:val="0"/>
              <w:autoSpaceDN w:val="0"/>
              <w:adjustRightInd w:val="0"/>
              <w:spacing w:line="240" w:lineRule="auto"/>
              <w:ind w:left="0" w:right="0" w:firstLine="0"/>
              <w:jc w:val="center"/>
              <w:rPr>
                <w:rFonts w:ascii="Times New Roman" w:hAnsi="Times New Roman"/>
                <w:sz w:val="20"/>
                <w:szCs w:val="20"/>
              </w:rPr>
            </w:pPr>
            <w:r w:rsidRPr="00FC1A75">
              <w:rPr>
                <w:rFonts w:ascii="Times New Roman" w:hAnsi="Times New Roman"/>
                <w:sz w:val="20"/>
                <w:szCs w:val="20"/>
              </w:rPr>
              <w:t>1 очередь</w:t>
            </w:r>
          </w:p>
        </w:tc>
      </w:tr>
      <w:tr w:rsidR="00FC1A75" w:rsidRPr="00FC1A75" w:rsidTr="004161F6">
        <w:trPr>
          <w:trHeight w:val="20"/>
        </w:trPr>
        <w:tc>
          <w:tcPr>
            <w:tcW w:w="1276" w:type="dxa"/>
            <w:vAlign w:val="center"/>
          </w:tcPr>
          <w:p w:rsidR="006E3F74" w:rsidRPr="00FC1A75" w:rsidRDefault="006E3F74" w:rsidP="006E3F74">
            <w:pPr>
              <w:widowControl w:val="0"/>
              <w:spacing w:line="240" w:lineRule="auto"/>
              <w:ind w:left="0" w:right="0" w:firstLine="0"/>
              <w:jc w:val="center"/>
              <w:rPr>
                <w:rFonts w:ascii="Times New Roman" w:eastAsia="Calibri" w:hAnsi="Times New Roman"/>
                <w:i w:val="0"/>
                <w:sz w:val="20"/>
                <w:szCs w:val="20"/>
                <w:lang w:eastAsia="en-US"/>
              </w:rPr>
            </w:pPr>
            <w:r w:rsidRPr="00FC1A75">
              <w:rPr>
                <w:rFonts w:ascii="Times New Roman" w:eastAsia="Calibri" w:hAnsi="Times New Roman"/>
                <w:i w:val="0"/>
                <w:sz w:val="20"/>
                <w:szCs w:val="20"/>
                <w:lang w:eastAsia="en-US"/>
              </w:rPr>
              <w:t>Линейный</w:t>
            </w:r>
            <w:r w:rsidRPr="00FC1A75">
              <w:rPr>
                <w:rFonts w:ascii="Times New Roman" w:eastAsiaTheme="minorHAnsi" w:hAnsi="Times New Roman" w:cstheme="minorBidi"/>
                <w:i w:val="0"/>
                <w:sz w:val="20"/>
                <w:szCs w:val="20"/>
                <w:lang w:eastAsia="en-US"/>
              </w:rPr>
              <w:t xml:space="preserve"> </w:t>
            </w:r>
            <w:r w:rsidRPr="00FC1A75">
              <w:rPr>
                <w:rFonts w:ascii="Times New Roman" w:eastAsia="Calibri" w:hAnsi="Times New Roman"/>
                <w:i w:val="0"/>
                <w:sz w:val="20"/>
                <w:szCs w:val="20"/>
                <w:lang w:eastAsia="en-US"/>
              </w:rPr>
              <w:t>объект</w:t>
            </w:r>
          </w:p>
        </w:tc>
        <w:tc>
          <w:tcPr>
            <w:tcW w:w="2126" w:type="dxa"/>
            <w:shd w:val="clear" w:color="auto" w:fill="auto"/>
            <w:vAlign w:val="center"/>
          </w:tcPr>
          <w:p w:rsidR="006E3F74" w:rsidRPr="00FC1A75" w:rsidRDefault="006E3F74" w:rsidP="006E3F74">
            <w:pPr>
              <w:widowControl w:val="0"/>
              <w:spacing w:line="240" w:lineRule="auto"/>
              <w:ind w:left="0" w:right="0" w:firstLine="0"/>
              <w:jc w:val="center"/>
              <w:rPr>
                <w:rFonts w:ascii="Times New Roman" w:eastAsia="Calibri" w:hAnsi="Times New Roman"/>
                <w:i w:val="0"/>
                <w:sz w:val="20"/>
                <w:szCs w:val="20"/>
                <w:lang w:eastAsia="en-US"/>
              </w:rPr>
            </w:pPr>
            <w:r w:rsidRPr="00FC1A75">
              <w:rPr>
                <w:rFonts w:ascii="Times New Roman" w:eastAsia="Calibri" w:hAnsi="Times New Roman"/>
                <w:i w:val="0"/>
                <w:sz w:val="20"/>
                <w:szCs w:val="20"/>
                <w:lang w:eastAsia="en-US"/>
              </w:rPr>
              <w:t>Электроснабжение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rsidR="006E3F74" w:rsidRPr="00FC1A75" w:rsidRDefault="006E3F74" w:rsidP="006E3F7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Электрические сети для перевода электрических нагрузок с ПС-35/6 кВ №14 и №8 на подстанцию 35/6 кВ "Больничная"</w:t>
            </w:r>
          </w:p>
        </w:tc>
        <w:tc>
          <w:tcPr>
            <w:tcW w:w="2268" w:type="dxa"/>
            <w:tcBorders>
              <w:top w:val="single" w:sz="4" w:space="0" w:color="auto"/>
              <w:left w:val="single" w:sz="4" w:space="0" w:color="auto"/>
              <w:bottom w:val="single" w:sz="4" w:space="0" w:color="auto"/>
              <w:right w:val="single" w:sz="4" w:space="0" w:color="auto"/>
            </w:tcBorders>
            <w:vAlign w:val="center"/>
          </w:tcPr>
          <w:p w:rsidR="006E3F74" w:rsidRPr="00FC1A75" w:rsidRDefault="006E3F74" w:rsidP="006E3F7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г.п. Пойковский</w:t>
            </w:r>
          </w:p>
        </w:tc>
        <w:tc>
          <w:tcPr>
            <w:tcW w:w="1985" w:type="dxa"/>
            <w:vAlign w:val="center"/>
          </w:tcPr>
          <w:p w:rsidR="006E3F74" w:rsidRPr="00FC1A75" w:rsidRDefault="006E3F74" w:rsidP="006E3F7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vAlign w:val="center"/>
          </w:tcPr>
          <w:p w:rsidR="006E3F74" w:rsidRPr="00FC1A75" w:rsidRDefault="006E3F74" w:rsidP="006E3F74">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w:t>
            </w:r>
          </w:p>
        </w:tc>
      </w:tr>
      <w:tr w:rsidR="00FC1A75" w:rsidRPr="00FC1A75" w:rsidTr="004161F6">
        <w:trPr>
          <w:trHeight w:val="20"/>
        </w:trPr>
        <w:tc>
          <w:tcPr>
            <w:tcW w:w="1276" w:type="dxa"/>
            <w:vAlign w:val="center"/>
          </w:tcPr>
          <w:p w:rsidR="006E3F74" w:rsidRPr="00FC1A75" w:rsidRDefault="006E3F74" w:rsidP="006E3F74">
            <w:pPr>
              <w:widowControl w:val="0"/>
              <w:spacing w:line="240" w:lineRule="auto"/>
              <w:ind w:left="0" w:right="0" w:firstLine="0"/>
              <w:jc w:val="center"/>
              <w:rPr>
                <w:rFonts w:ascii="Times New Roman" w:eastAsia="Calibri" w:hAnsi="Times New Roman"/>
                <w:i w:val="0"/>
                <w:sz w:val="20"/>
                <w:szCs w:val="20"/>
                <w:lang w:eastAsia="en-US"/>
              </w:rPr>
            </w:pPr>
            <w:r w:rsidRPr="00FC1A75">
              <w:rPr>
                <w:rFonts w:ascii="Times New Roman" w:eastAsia="Calibri" w:hAnsi="Times New Roman"/>
                <w:i w:val="0"/>
                <w:sz w:val="20"/>
                <w:szCs w:val="20"/>
                <w:lang w:eastAsia="en-US"/>
              </w:rPr>
              <w:t>Линейный</w:t>
            </w:r>
            <w:r w:rsidRPr="00FC1A75">
              <w:rPr>
                <w:rFonts w:ascii="Times New Roman" w:eastAsiaTheme="minorHAnsi" w:hAnsi="Times New Roman" w:cstheme="minorBidi"/>
                <w:i w:val="0"/>
                <w:sz w:val="20"/>
                <w:szCs w:val="20"/>
                <w:lang w:eastAsia="en-US"/>
              </w:rPr>
              <w:t xml:space="preserve"> </w:t>
            </w:r>
            <w:r w:rsidRPr="00FC1A75">
              <w:rPr>
                <w:rFonts w:ascii="Times New Roman" w:eastAsia="Calibri" w:hAnsi="Times New Roman"/>
                <w:i w:val="0"/>
                <w:sz w:val="20"/>
                <w:szCs w:val="20"/>
                <w:lang w:eastAsia="en-US"/>
              </w:rPr>
              <w:t>объект</w:t>
            </w:r>
          </w:p>
        </w:tc>
        <w:tc>
          <w:tcPr>
            <w:tcW w:w="2126" w:type="dxa"/>
            <w:shd w:val="clear" w:color="auto" w:fill="auto"/>
            <w:vAlign w:val="center"/>
          </w:tcPr>
          <w:p w:rsidR="006E3F74" w:rsidRPr="00FC1A75" w:rsidRDefault="006E3F74" w:rsidP="006E3F74">
            <w:pPr>
              <w:widowControl w:val="0"/>
              <w:spacing w:line="240" w:lineRule="auto"/>
              <w:ind w:left="0" w:right="0" w:firstLine="0"/>
              <w:jc w:val="center"/>
              <w:rPr>
                <w:rFonts w:ascii="Times New Roman" w:eastAsia="Calibri" w:hAnsi="Times New Roman"/>
                <w:i w:val="0"/>
                <w:sz w:val="20"/>
                <w:szCs w:val="20"/>
                <w:lang w:eastAsia="en-US"/>
              </w:rPr>
            </w:pPr>
            <w:r w:rsidRPr="00FC1A75">
              <w:rPr>
                <w:rFonts w:ascii="Times New Roman" w:eastAsia="Calibri" w:hAnsi="Times New Roman"/>
                <w:i w:val="0"/>
                <w:sz w:val="20"/>
                <w:szCs w:val="20"/>
                <w:lang w:eastAsia="en-US"/>
              </w:rPr>
              <w:t>Электроснабжение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rsidR="006E3F74" w:rsidRPr="00FC1A75" w:rsidRDefault="006E3F74" w:rsidP="006E3F7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Реконструкция ВЛ-35кВ "Поселковая I и II"</w:t>
            </w:r>
          </w:p>
        </w:tc>
        <w:tc>
          <w:tcPr>
            <w:tcW w:w="2268" w:type="dxa"/>
            <w:tcBorders>
              <w:top w:val="single" w:sz="4" w:space="0" w:color="auto"/>
              <w:left w:val="single" w:sz="4" w:space="0" w:color="auto"/>
              <w:bottom w:val="single" w:sz="4" w:space="0" w:color="auto"/>
              <w:right w:val="single" w:sz="4" w:space="0" w:color="auto"/>
            </w:tcBorders>
            <w:vAlign w:val="center"/>
          </w:tcPr>
          <w:p w:rsidR="006E3F74" w:rsidRPr="00FC1A75" w:rsidRDefault="006E3F74" w:rsidP="006E3F7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г.п. Пойковский</w:t>
            </w:r>
          </w:p>
        </w:tc>
        <w:tc>
          <w:tcPr>
            <w:tcW w:w="1985" w:type="dxa"/>
            <w:vAlign w:val="center"/>
          </w:tcPr>
          <w:p w:rsidR="006E3F74" w:rsidRPr="00FC1A75" w:rsidRDefault="006E3F74" w:rsidP="006E3F7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4678" w:type="dxa"/>
            <w:vAlign w:val="center"/>
          </w:tcPr>
          <w:p w:rsidR="006E3F74" w:rsidRPr="00FC1A75" w:rsidRDefault="006E3F74" w:rsidP="006E3F74">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w:t>
            </w:r>
          </w:p>
        </w:tc>
      </w:tr>
      <w:tr w:rsidR="00FC1A75" w:rsidRPr="00FC1A75" w:rsidTr="004161F6">
        <w:trPr>
          <w:trHeight w:val="20"/>
        </w:trPr>
        <w:tc>
          <w:tcPr>
            <w:tcW w:w="1276" w:type="dxa"/>
            <w:vAlign w:val="center"/>
          </w:tcPr>
          <w:p w:rsidR="006E3F74" w:rsidRPr="00FC1A75" w:rsidRDefault="006E3F74" w:rsidP="006E3F74">
            <w:pPr>
              <w:widowControl w:val="0"/>
              <w:spacing w:line="240" w:lineRule="auto"/>
              <w:ind w:left="0" w:right="0" w:firstLine="0"/>
              <w:jc w:val="center"/>
              <w:rPr>
                <w:rFonts w:ascii="Times New Roman" w:eastAsia="Calibri" w:hAnsi="Times New Roman"/>
                <w:i w:val="0"/>
                <w:sz w:val="20"/>
                <w:szCs w:val="20"/>
                <w:lang w:eastAsia="en-US"/>
              </w:rPr>
            </w:pPr>
            <w:r w:rsidRPr="00FC1A75">
              <w:rPr>
                <w:rFonts w:ascii="Times New Roman" w:eastAsia="Calibri" w:hAnsi="Times New Roman"/>
                <w:i w:val="0"/>
                <w:sz w:val="20"/>
                <w:szCs w:val="20"/>
                <w:lang w:eastAsia="en-US"/>
              </w:rPr>
              <w:t>Линейный объект</w:t>
            </w:r>
          </w:p>
        </w:tc>
        <w:tc>
          <w:tcPr>
            <w:tcW w:w="2126" w:type="dxa"/>
            <w:shd w:val="clear" w:color="auto" w:fill="auto"/>
            <w:vAlign w:val="center"/>
          </w:tcPr>
          <w:p w:rsidR="006E3F74" w:rsidRPr="00FC1A75" w:rsidRDefault="006E3F74" w:rsidP="006E3F74">
            <w:pPr>
              <w:widowControl w:val="0"/>
              <w:spacing w:line="240" w:lineRule="auto"/>
              <w:ind w:left="0" w:right="0" w:firstLine="0"/>
              <w:jc w:val="center"/>
              <w:rPr>
                <w:rFonts w:ascii="Times New Roman" w:eastAsia="Calibri" w:hAnsi="Times New Roman"/>
                <w:i w:val="0"/>
                <w:sz w:val="20"/>
                <w:szCs w:val="20"/>
                <w:lang w:eastAsia="en-US"/>
              </w:rPr>
            </w:pPr>
            <w:r w:rsidRPr="00FC1A75">
              <w:rPr>
                <w:rFonts w:ascii="Times New Roman" w:eastAsia="Calibri" w:hAnsi="Times New Roman"/>
                <w:i w:val="0"/>
                <w:sz w:val="20"/>
                <w:szCs w:val="20"/>
                <w:lang w:eastAsia="en-US"/>
              </w:rPr>
              <w:t>Электроснабжение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rsidR="006E3F74" w:rsidRPr="00FC1A75" w:rsidRDefault="006E3F74" w:rsidP="006E3F7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Реконструкция ВЛ-35кВ КНС-6-1,2</w:t>
            </w:r>
          </w:p>
        </w:tc>
        <w:tc>
          <w:tcPr>
            <w:tcW w:w="2268" w:type="dxa"/>
            <w:tcBorders>
              <w:top w:val="single" w:sz="4" w:space="0" w:color="auto"/>
              <w:left w:val="single" w:sz="4" w:space="0" w:color="auto"/>
              <w:bottom w:val="single" w:sz="4" w:space="0" w:color="auto"/>
              <w:right w:val="single" w:sz="4" w:space="0" w:color="auto"/>
            </w:tcBorders>
            <w:vAlign w:val="center"/>
          </w:tcPr>
          <w:p w:rsidR="006E3F74" w:rsidRPr="00FC1A75" w:rsidRDefault="006E3F74" w:rsidP="006E3F7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 г.п. Пойковский, пгт. Пойковский</w:t>
            </w:r>
          </w:p>
        </w:tc>
        <w:tc>
          <w:tcPr>
            <w:tcW w:w="1985" w:type="dxa"/>
            <w:vAlign w:val="center"/>
          </w:tcPr>
          <w:p w:rsidR="006E3F74" w:rsidRPr="00FC1A75" w:rsidRDefault="006E3F74" w:rsidP="006E3F7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ОЗ – 15 м</w:t>
            </w:r>
          </w:p>
        </w:tc>
        <w:tc>
          <w:tcPr>
            <w:tcW w:w="4678" w:type="dxa"/>
            <w:vAlign w:val="center"/>
          </w:tcPr>
          <w:p w:rsidR="006E3F74" w:rsidRPr="00FC1A75" w:rsidRDefault="006E3F74" w:rsidP="006E3F74">
            <w:pPr>
              <w:widowControl w:val="0"/>
              <w:autoSpaceDE w:val="0"/>
              <w:autoSpaceDN w:val="0"/>
              <w:adjustRightInd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Мощность 35кВ</w:t>
            </w:r>
          </w:p>
        </w:tc>
      </w:tr>
      <w:tr w:rsidR="00FC1A75" w:rsidRPr="00FC1A75" w:rsidTr="004161F6">
        <w:trPr>
          <w:trHeight w:val="20"/>
        </w:trPr>
        <w:tc>
          <w:tcPr>
            <w:tcW w:w="15452" w:type="dxa"/>
            <w:gridSpan w:val="6"/>
            <w:vAlign w:val="center"/>
          </w:tcPr>
          <w:p w:rsidR="006E3F74" w:rsidRPr="00FC1A75" w:rsidRDefault="006E3F74" w:rsidP="006E3F74">
            <w:pPr>
              <w:widowControl w:val="0"/>
              <w:autoSpaceDE w:val="0"/>
              <w:autoSpaceDN w:val="0"/>
              <w:adjustRightInd w:val="0"/>
              <w:spacing w:line="240" w:lineRule="auto"/>
              <w:ind w:left="0" w:right="0" w:firstLine="0"/>
              <w:jc w:val="center"/>
              <w:rPr>
                <w:rFonts w:ascii="Times New Roman" w:hAnsi="Times New Roman"/>
                <w:i w:val="0"/>
                <w:sz w:val="20"/>
                <w:szCs w:val="20"/>
              </w:rPr>
            </w:pPr>
            <w:r w:rsidRPr="00FC1A75">
              <w:rPr>
                <w:rFonts w:ascii="Times New Roman" w:hAnsi="Times New Roman"/>
                <w:sz w:val="20"/>
                <w:szCs w:val="20"/>
              </w:rPr>
              <w:t>Расчетный срок</w:t>
            </w:r>
          </w:p>
        </w:tc>
      </w:tr>
      <w:tr w:rsidR="00FC1A75" w:rsidRPr="00FC1A75" w:rsidTr="004161F6">
        <w:trPr>
          <w:trHeight w:val="20"/>
        </w:trPr>
        <w:tc>
          <w:tcPr>
            <w:tcW w:w="1276" w:type="dxa"/>
            <w:vAlign w:val="center"/>
          </w:tcPr>
          <w:p w:rsidR="006E3F74" w:rsidRPr="00FC1A75" w:rsidRDefault="006E3F74" w:rsidP="006E3F74">
            <w:pPr>
              <w:widowControl w:val="0"/>
              <w:spacing w:line="240" w:lineRule="auto"/>
              <w:ind w:left="0" w:right="0" w:firstLine="0"/>
              <w:jc w:val="center"/>
              <w:rPr>
                <w:rFonts w:ascii="Times New Roman" w:eastAsia="Calibri" w:hAnsi="Times New Roman"/>
                <w:i w:val="0"/>
                <w:sz w:val="20"/>
                <w:szCs w:val="20"/>
                <w:lang w:eastAsia="en-US"/>
              </w:rPr>
            </w:pPr>
            <w:r w:rsidRPr="00FC1A75">
              <w:rPr>
                <w:rFonts w:ascii="Times New Roman" w:eastAsia="Calibri" w:hAnsi="Times New Roman"/>
                <w:i w:val="0"/>
                <w:sz w:val="20"/>
                <w:szCs w:val="20"/>
                <w:lang w:eastAsia="en-US"/>
              </w:rPr>
              <w:t>Линейный объект</w:t>
            </w:r>
          </w:p>
        </w:tc>
        <w:tc>
          <w:tcPr>
            <w:tcW w:w="2126" w:type="dxa"/>
            <w:shd w:val="clear" w:color="auto" w:fill="auto"/>
            <w:vAlign w:val="center"/>
          </w:tcPr>
          <w:p w:rsidR="006E3F74" w:rsidRPr="00FC1A75" w:rsidRDefault="006E3F74" w:rsidP="006E3F74">
            <w:pPr>
              <w:widowControl w:val="0"/>
              <w:spacing w:line="240" w:lineRule="auto"/>
              <w:ind w:left="0" w:right="0" w:firstLine="0"/>
              <w:jc w:val="center"/>
              <w:rPr>
                <w:rFonts w:ascii="Times New Roman" w:eastAsia="Calibri" w:hAnsi="Times New Roman"/>
                <w:i w:val="0"/>
                <w:sz w:val="20"/>
                <w:szCs w:val="20"/>
                <w:lang w:eastAsia="en-US"/>
              </w:rPr>
            </w:pPr>
            <w:r w:rsidRPr="00FC1A75">
              <w:rPr>
                <w:rFonts w:ascii="Times New Roman" w:eastAsia="Calibri" w:hAnsi="Times New Roman"/>
                <w:i w:val="0"/>
                <w:sz w:val="20"/>
                <w:szCs w:val="20"/>
                <w:lang w:eastAsia="en-US"/>
              </w:rPr>
              <w:t>Электроснабжение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rsidR="006E3F74" w:rsidRPr="00FC1A75" w:rsidRDefault="006E3F74" w:rsidP="006E3F74">
            <w:pPr>
              <w:widowControl w:val="0"/>
              <w:spacing w:line="240" w:lineRule="auto"/>
              <w:ind w:left="0" w:right="0" w:firstLine="0"/>
              <w:rPr>
                <w:rFonts w:ascii="Times New Roman" w:eastAsia="Calibri" w:hAnsi="Times New Roman"/>
                <w:i w:val="0"/>
                <w:sz w:val="20"/>
                <w:szCs w:val="20"/>
                <w:lang w:eastAsia="en-US"/>
              </w:rPr>
            </w:pPr>
            <w:r w:rsidRPr="00FC1A75">
              <w:rPr>
                <w:rFonts w:ascii="Times New Roman" w:eastAsia="Calibri" w:hAnsi="Times New Roman"/>
                <w:i w:val="0"/>
                <w:sz w:val="20"/>
                <w:szCs w:val="20"/>
                <w:lang w:eastAsia="en-US"/>
              </w:rPr>
              <w:t>ВЛ 110 кВ на ПС 110/35/10 кВ южной части Верхнесалымского месторождения</w:t>
            </w:r>
          </w:p>
        </w:tc>
        <w:tc>
          <w:tcPr>
            <w:tcW w:w="2268" w:type="dxa"/>
            <w:vAlign w:val="center"/>
          </w:tcPr>
          <w:p w:rsidR="006E3F74" w:rsidRPr="00FC1A75" w:rsidRDefault="006E3F74" w:rsidP="006E3F7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межселенная территория</w:t>
            </w:r>
          </w:p>
        </w:tc>
        <w:tc>
          <w:tcPr>
            <w:tcW w:w="1985" w:type="dxa"/>
            <w:vAlign w:val="center"/>
          </w:tcPr>
          <w:p w:rsidR="006E3F74" w:rsidRPr="00FC1A75" w:rsidRDefault="006E3F74" w:rsidP="006E3F7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ОЗ – 20 м</w:t>
            </w:r>
          </w:p>
        </w:tc>
        <w:tc>
          <w:tcPr>
            <w:tcW w:w="4678" w:type="dxa"/>
            <w:vAlign w:val="center"/>
          </w:tcPr>
          <w:p w:rsidR="006E3F74" w:rsidRPr="00FC1A75" w:rsidRDefault="006E3F74" w:rsidP="006E3F74">
            <w:pPr>
              <w:widowControl w:val="0"/>
              <w:autoSpaceDE w:val="0"/>
              <w:autoSpaceDN w:val="0"/>
              <w:adjustRightInd w:val="0"/>
              <w:spacing w:line="240" w:lineRule="auto"/>
              <w:ind w:left="0" w:right="0" w:firstLine="0"/>
              <w:rPr>
                <w:rFonts w:ascii="Times New Roman" w:eastAsia="Calibri" w:hAnsi="Times New Roman"/>
                <w:i w:val="0"/>
                <w:sz w:val="20"/>
                <w:szCs w:val="20"/>
                <w:lang w:eastAsia="en-US"/>
              </w:rPr>
            </w:pPr>
            <w:r w:rsidRPr="00FC1A75">
              <w:rPr>
                <w:rFonts w:ascii="Times New Roman" w:eastAsia="Calibri" w:hAnsi="Times New Roman"/>
                <w:i w:val="0"/>
                <w:sz w:val="20"/>
                <w:szCs w:val="20"/>
                <w:lang w:eastAsia="en-US"/>
              </w:rPr>
              <w:t>-</w:t>
            </w:r>
          </w:p>
        </w:tc>
      </w:tr>
      <w:tr w:rsidR="00FC1A75" w:rsidRPr="00FC1A75" w:rsidTr="004161F6">
        <w:trPr>
          <w:trHeight w:val="20"/>
        </w:trPr>
        <w:tc>
          <w:tcPr>
            <w:tcW w:w="1276" w:type="dxa"/>
            <w:vAlign w:val="center"/>
          </w:tcPr>
          <w:p w:rsidR="006E3F74" w:rsidRPr="00FC1A75" w:rsidRDefault="006E3F74" w:rsidP="006E3F74">
            <w:pPr>
              <w:widowControl w:val="0"/>
              <w:spacing w:line="240" w:lineRule="auto"/>
              <w:ind w:left="0" w:right="0" w:firstLine="0"/>
              <w:jc w:val="center"/>
              <w:rPr>
                <w:rFonts w:ascii="Times New Roman" w:eastAsia="Calibri" w:hAnsi="Times New Roman"/>
                <w:i w:val="0"/>
                <w:sz w:val="20"/>
                <w:szCs w:val="20"/>
                <w:lang w:eastAsia="en-US"/>
              </w:rPr>
            </w:pPr>
            <w:r w:rsidRPr="00FC1A75">
              <w:rPr>
                <w:rFonts w:ascii="Times New Roman" w:eastAsia="Calibri" w:hAnsi="Times New Roman"/>
                <w:i w:val="0"/>
                <w:sz w:val="20"/>
                <w:szCs w:val="20"/>
                <w:lang w:eastAsia="en-US"/>
              </w:rPr>
              <w:t>Линейный объект</w:t>
            </w:r>
          </w:p>
        </w:tc>
        <w:tc>
          <w:tcPr>
            <w:tcW w:w="2126" w:type="dxa"/>
            <w:shd w:val="clear" w:color="auto" w:fill="auto"/>
            <w:vAlign w:val="center"/>
          </w:tcPr>
          <w:p w:rsidR="006E3F74" w:rsidRPr="00FC1A75" w:rsidRDefault="006E3F74" w:rsidP="006E3F74">
            <w:pPr>
              <w:widowControl w:val="0"/>
              <w:spacing w:line="240" w:lineRule="auto"/>
              <w:ind w:left="0" w:right="0" w:firstLine="0"/>
              <w:jc w:val="center"/>
              <w:rPr>
                <w:rFonts w:ascii="Times New Roman" w:eastAsia="Calibri" w:hAnsi="Times New Roman"/>
                <w:i w:val="0"/>
                <w:sz w:val="20"/>
                <w:szCs w:val="20"/>
                <w:lang w:eastAsia="en-US"/>
              </w:rPr>
            </w:pPr>
            <w:r w:rsidRPr="00FC1A75">
              <w:rPr>
                <w:rFonts w:ascii="Times New Roman" w:hAnsi="Times New Roman"/>
                <w:i w:val="0"/>
                <w:sz w:val="20"/>
                <w:szCs w:val="20"/>
              </w:rPr>
              <w:t>Электроснабжение</w:t>
            </w:r>
          </w:p>
        </w:tc>
        <w:tc>
          <w:tcPr>
            <w:tcW w:w="3119" w:type="dxa"/>
            <w:tcBorders>
              <w:top w:val="single" w:sz="4" w:space="0" w:color="auto"/>
              <w:left w:val="single" w:sz="4" w:space="0" w:color="auto"/>
              <w:bottom w:val="single" w:sz="4" w:space="0" w:color="auto"/>
              <w:right w:val="single" w:sz="4" w:space="0" w:color="auto"/>
            </w:tcBorders>
            <w:vAlign w:val="center"/>
          </w:tcPr>
          <w:p w:rsidR="006E3F74" w:rsidRPr="00FC1A75" w:rsidRDefault="006E3F74" w:rsidP="006E3F74">
            <w:pPr>
              <w:widowControl w:val="0"/>
              <w:spacing w:line="240" w:lineRule="auto"/>
              <w:ind w:left="0" w:right="0" w:firstLine="0"/>
              <w:rPr>
                <w:rFonts w:ascii="Times New Roman" w:eastAsia="Calibri" w:hAnsi="Times New Roman"/>
                <w:i w:val="0"/>
                <w:sz w:val="20"/>
                <w:szCs w:val="20"/>
                <w:lang w:eastAsia="en-US"/>
              </w:rPr>
            </w:pPr>
            <w:r w:rsidRPr="00FC1A75">
              <w:rPr>
                <w:rFonts w:ascii="Times New Roman" w:hAnsi="Times New Roman"/>
                <w:i w:val="0"/>
                <w:sz w:val="20"/>
                <w:szCs w:val="20"/>
              </w:rPr>
              <w:t>Обустройство Западно-Салымского месторождения. ВЛ-110кВ «ПС «Снежная»-ПС «Эвихон»-ПС «Западно-Салымская</w:t>
            </w:r>
          </w:p>
        </w:tc>
        <w:tc>
          <w:tcPr>
            <w:tcW w:w="2268" w:type="dxa"/>
            <w:vAlign w:val="center"/>
          </w:tcPr>
          <w:p w:rsidR="006E3F74" w:rsidRPr="00FC1A75" w:rsidRDefault="006E3F74" w:rsidP="006E3F74">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межселенная территория</w:t>
            </w:r>
          </w:p>
        </w:tc>
        <w:tc>
          <w:tcPr>
            <w:tcW w:w="1985" w:type="dxa"/>
            <w:vAlign w:val="center"/>
          </w:tcPr>
          <w:p w:rsidR="006E3F74" w:rsidRPr="00FC1A75" w:rsidRDefault="006E3F74" w:rsidP="006E3F74">
            <w:pPr>
              <w:widowControl w:val="0"/>
              <w:autoSpaceDE w:val="0"/>
              <w:autoSpaceDN w:val="0"/>
              <w:adjustRightInd w:val="0"/>
              <w:spacing w:line="240" w:lineRule="auto"/>
              <w:ind w:left="-79" w:right="0" w:firstLine="0"/>
              <w:jc w:val="center"/>
              <w:rPr>
                <w:rFonts w:ascii="Times New Roman" w:hAnsi="Times New Roman"/>
                <w:i w:val="0"/>
                <w:sz w:val="20"/>
                <w:szCs w:val="20"/>
              </w:rPr>
            </w:pPr>
            <w:r w:rsidRPr="00FC1A75">
              <w:rPr>
                <w:rFonts w:ascii="Times New Roman" w:hAnsi="Times New Roman"/>
                <w:i w:val="0"/>
                <w:sz w:val="20"/>
                <w:szCs w:val="20"/>
              </w:rPr>
              <w:t>ОЗ – 20 м</w:t>
            </w:r>
          </w:p>
        </w:tc>
        <w:tc>
          <w:tcPr>
            <w:tcW w:w="4678" w:type="dxa"/>
            <w:vAlign w:val="center"/>
          </w:tcPr>
          <w:p w:rsidR="006E3F74" w:rsidRPr="00FC1A75" w:rsidRDefault="006E3F74" w:rsidP="006E3F74">
            <w:pPr>
              <w:widowControl w:val="0"/>
              <w:autoSpaceDE w:val="0"/>
              <w:autoSpaceDN w:val="0"/>
              <w:adjustRightInd w:val="0"/>
              <w:spacing w:line="240" w:lineRule="auto"/>
              <w:ind w:left="0" w:right="0" w:firstLine="0"/>
              <w:rPr>
                <w:rFonts w:ascii="Times New Roman" w:eastAsia="Calibri" w:hAnsi="Times New Roman"/>
                <w:i w:val="0"/>
                <w:sz w:val="20"/>
                <w:szCs w:val="20"/>
                <w:lang w:eastAsia="en-US"/>
              </w:rPr>
            </w:pPr>
            <w:r w:rsidRPr="00FC1A75">
              <w:rPr>
                <w:rFonts w:ascii="Times New Roman" w:hAnsi="Times New Roman"/>
                <w:i w:val="0"/>
                <w:sz w:val="20"/>
                <w:szCs w:val="20"/>
              </w:rPr>
              <w:t>-</w:t>
            </w:r>
          </w:p>
        </w:tc>
      </w:tr>
      <w:tr w:rsidR="00FC1A75" w:rsidRPr="00FC1A75" w:rsidTr="004161F6">
        <w:trPr>
          <w:trHeight w:val="20"/>
        </w:trPr>
        <w:tc>
          <w:tcPr>
            <w:tcW w:w="15452" w:type="dxa"/>
            <w:gridSpan w:val="6"/>
            <w:vAlign w:val="center"/>
          </w:tcPr>
          <w:p w:rsidR="006E3F74" w:rsidRPr="00FC1A75" w:rsidRDefault="006E3F74" w:rsidP="006E3F74">
            <w:pPr>
              <w:widowControl w:val="0"/>
              <w:autoSpaceDE w:val="0"/>
              <w:autoSpaceDN w:val="0"/>
              <w:adjustRightInd w:val="0"/>
              <w:spacing w:line="240" w:lineRule="auto"/>
              <w:ind w:left="0" w:right="0" w:firstLine="0"/>
              <w:jc w:val="center"/>
              <w:rPr>
                <w:rFonts w:ascii="Times New Roman" w:hAnsi="Times New Roman"/>
                <w:sz w:val="20"/>
                <w:szCs w:val="20"/>
              </w:rPr>
            </w:pPr>
            <w:r w:rsidRPr="00FC1A75">
              <w:rPr>
                <w:rFonts w:ascii="Times New Roman" w:hAnsi="Times New Roman"/>
                <w:b/>
                <w:i w:val="0"/>
                <w:sz w:val="20"/>
                <w:szCs w:val="20"/>
              </w:rPr>
              <w:t>Распределительные трубопроводы для транспортировки газа</w:t>
            </w:r>
          </w:p>
        </w:tc>
      </w:tr>
      <w:tr w:rsidR="00FC1A75" w:rsidRPr="00FC1A75" w:rsidTr="004161F6">
        <w:trPr>
          <w:trHeight w:val="20"/>
        </w:trPr>
        <w:tc>
          <w:tcPr>
            <w:tcW w:w="15452" w:type="dxa"/>
            <w:gridSpan w:val="6"/>
            <w:vAlign w:val="center"/>
          </w:tcPr>
          <w:p w:rsidR="006E3F74" w:rsidRPr="00FC1A75" w:rsidRDefault="006E3F74" w:rsidP="006E3F74">
            <w:pPr>
              <w:widowControl w:val="0"/>
              <w:autoSpaceDE w:val="0"/>
              <w:autoSpaceDN w:val="0"/>
              <w:adjustRightInd w:val="0"/>
              <w:spacing w:line="240" w:lineRule="auto"/>
              <w:ind w:left="0" w:right="0" w:firstLine="0"/>
              <w:jc w:val="center"/>
              <w:rPr>
                <w:rFonts w:ascii="Times New Roman" w:hAnsi="Times New Roman"/>
                <w:sz w:val="20"/>
                <w:szCs w:val="20"/>
              </w:rPr>
            </w:pPr>
            <w:r w:rsidRPr="00FC1A75">
              <w:rPr>
                <w:rFonts w:ascii="Times New Roman" w:hAnsi="Times New Roman"/>
                <w:sz w:val="20"/>
                <w:szCs w:val="20"/>
                <w:lang w:val="en-US"/>
              </w:rPr>
              <w:t xml:space="preserve">I </w:t>
            </w:r>
            <w:r w:rsidRPr="00FC1A75">
              <w:rPr>
                <w:rFonts w:ascii="Times New Roman" w:hAnsi="Times New Roman"/>
                <w:sz w:val="20"/>
                <w:szCs w:val="20"/>
              </w:rPr>
              <w:t>очередь</w:t>
            </w:r>
          </w:p>
        </w:tc>
      </w:tr>
      <w:tr w:rsidR="00FC1A75" w:rsidRPr="00FC1A75" w:rsidTr="004161F6">
        <w:trPr>
          <w:trHeight w:val="20"/>
        </w:trPr>
        <w:tc>
          <w:tcPr>
            <w:tcW w:w="1276" w:type="dxa"/>
            <w:vAlign w:val="center"/>
          </w:tcPr>
          <w:p w:rsidR="006E3F74" w:rsidRPr="00FC1A75" w:rsidRDefault="006E3F74" w:rsidP="006E3F74">
            <w:pPr>
              <w:widowControl w:val="0"/>
              <w:autoSpaceDE w:val="0"/>
              <w:autoSpaceDN w:val="0"/>
              <w:adjustRightInd w:val="0"/>
              <w:spacing w:line="240" w:lineRule="auto"/>
              <w:ind w:left="0" w:right="0" w:firstLine="0"/>
              <w:jc w:val="center"/>
              <w:rPr>
                <w:rFonts w:ascii="Times New Roman" w:hAnsi="Times New Roman"/>
                <w:sz w:val="20"/>
                <w:szCs w:val="20"/>
              </w:rPr>
            </w:pPr>
            <w:r w:rsidRPr="00FC1A75">
              <w:rPr>
                <w:rFonts w:ascii="Times New Roman" w:hAnsi="Times New Roman"/>
                <w:i w:val="0"/>
                <w:sz w:val="20"/>
                <w:szCs w:val="20"/>
              </w:rPr>
              <w:t>Линейный объект</w:t>
            </w:r>
          </w:p>
        </w:tc>
        <w:tc>
          <w:tcPr>
            <w:tcW w:w="2126" w:type="dxa"/>
            <w:vAlign w:val="center"/>
          </w:tcPr>
          <w:p w:rsidR="006E3F74" w:rsidRPr="00FC1A75" w:rsidRDefault="006E3F74" w:rsidP="006E3F74">
            <w:pPr>
              <w:widowControl w:val="0"/>
              <w:autoSpaceDE w:val="0"/>
              <w:autoSpaceDN w:val="0"/>
              <w:adjustRightInd w:val="0"/>
              <w:spacing w:line="240" w:lineRule="auto"/>
              <w:ind w:left="0" w:right="0" w:firstLine="0"/>
              <w:jc w:val="center"/>
              <w:rPr>
                <w:rFonts w:ascii="Times New Roman" w:hAnsi="Times New Roman"/>
                <w:sz w:val="20"/>
                <w:szCs w:val="20"/>
              </w:rPr>
            </w:pPr>
            <w:r w:rsidRPr="00FC1A75">
              <w:rPr>
                <w:rFonts w:ascii="Times New Roman" w:hAnsi="Times New Roman"/>
                <w:i w:val="0"/>
                <w:sz w:val="20"/>
                <w:szCs w:val="20"/>
              </w:rPr>
              <w:t>Газоснабжение</w:t>
            </w:r>
          </w:p>
        </w:tc>
        <w:tc>
          <w:tcPr>
            <w:tcW w:w="3119" w:type="dxa"/>
            <w:vAlign w:val="center"/>
          </w:tcPr>
          <w:p w:rsidR="006E3F74" w:rsidRPr="00FC1A75" w:rsidRDefault="006E3F74" w:rsidP="006E3F74">
            <w:pPr>
              <w:widowControl w:val="0"/>
              <w:spacing w:line="240" w:lineRule="auto"/>
              <w:ind w:left="0" w:right="0" w:firstLine="0"/>
              <w:rPr>
                <w:rFonts w:ascii="Times New Roman" w:hAnsi="Times New Roman"/>
                <w:i w:val="0"/>
                <w:strike/>
                <w:sz w:val="20"/>
                <w:szCs w:val="20"/>
              </w:rPr>
            </w:pPr>
            <w:r w:rsidRPr="00FC1A75">
              <w:rPr>
                <w:rFonts w:ascii="Times New Roman" w:hAnsi="Times New Roman"/>
                <w:i w:val="0"/>
                <w:sz w:val="20"/>
                <w:szCs w:val="20"/>
              </w:rPr>
              <w:t>Межпоселковый газопровод от ГРС п.Каркатеевы до площадки ГРС пгт. Пойковский</w:t>
            </w:r>
          </w:p>
        </w:tc>
        <w:tc>
          <w:tcPr>
            <w:tcW w:w="2268" w:type="dxa"/>
            <w:tcBorders>
              <w:top w:val="single" w:sz="4" w:space="0" w:color="auto"/>
              <w:left w:val="single" w:sz="4" w:space="0" w:color="auto"/>
              <w:bottom w:val="single" w:sz="4" w:space="0" w:color="auto"/>
              <w:right w:val="single" w:sz="4" w:space="0" w:color="auto"/>
            </w:tcBorders>
            <w:vAlign w:val="center"/>
          </w:tcPr>
          <w:p w:rsidR="006E3F74" w:rsidRPr="00FC1A75" w:rsidRDefault="006E3F74" w:rsidP="006E3F74">
            <w:pPr>
              <w:widowControl w:val="0"/>
              <w:autoSpaceDE w:val="0"/>
              <w:autoSpaceDN w:val="0"/>
              <w:adjustRightInd w:val="0"/>
              <w:spacing w:line="240" w:lineRule="auto"/>
              <w:ind w:left="0" w:right="0" w:firstLine="0"/>
              <w:rPr>
                <w:rFonts w:ascii="Times New Roman" w:hAnsi="Times New Roman"/>
                <w:i w:val="0"/>
                <w:strike/>
                <w:sz w:val="20"/>
                <w:szCs w:val="20"/>
              </w:rPr>
            </w:pPr>
            <w:r w:rsidRPr="00FC1A75">
              <w:rPr>
                <w:rFonts w:ascii="Times New Roman" w:hAnsi="Times New Roman"/>
                <w:i w:val="0"/>
                <w:sz w:val="20"/>
                <w:szCs w:val="20"/>
              </w:rPr>
              <w:t>МО г.п. Пойковский, пгт. Пойковский</w:t>
            </w:r>
          </w:p>
        </w:tc>
        <w:tc>
          <w:tcPr>
            <w:tcW w:w="1985" w:type="dxa"/>
            <w:vAlign w:val="center"/>
          </w:tcPr>
          <w:p w:rsidR="006E3F74" w:rsidRPr="00FC1A75" w:rsidRDefault="006E3F74" w:rsidP="006E3F74">
            <w:pPr>
              <w:widowControl w:val="0"/>
              <w:autoSpaceDE w:val="0"/>
              <w:autoSpaceDN w:val="0"/>
              <w:adjustRightInd w:val="0"/>
              <w:spacing w:line="240" w:lineRule="auto"/>
              <w:ind w:left="0" w:right="0" w:firstLine="0"/>
              <w:jc w:val="center"/>
              <w:rPr>
                <w:rFonts w:ascii="Times New Roman" w:hAnsi="Times New Roman"/>
                <w:sz w:val="20"/>
                <w:szCs w:val="20"/>
              </w:rPr>
            </w:pPr>
            <w:r w:rsidRPr="00FC1A75">
              <w:rPr>
                <w:rFonts w:ascii="Times New Roman" w:hAnsi="Times New Roman"/>
                <w:i w:val="0"/>
                <w:sz w:val="20"/>
                <w:szCs w:val="20"/>
              </w:rPr>
              <w:t>ОЗ – 10 м</w:t>
            </w:r>
          </w:p>
        </w:tc>
        <w:tc>
          <w:tcPr>
            <w:tcW w:w="4678" w:type="dxa"/>
            <w:vAlign w:val="center"/>
          </w:tcPr>
          <w:p w:rsidR="006E3F74" w:rsidRPr="00FC1A75" w:rsidRDefault="006E3F74" w:rsidP="006E3F74">
            <w:pPr>
              <w:widowControl w:val="0"/>
              <w:autoSpaceDE w:val="0"/>
              <w:autoSpaceDN w:val="0"/>
              <w:adjustRightInd w:val="0"/>
              <w:spacing w:line="240" w:lineRule="auto"/>
              <w:ind w:left="0" w:right="0" w:firstLine="0"/>
              <w:rPr>
                <w:rFonts w:ascii="Times New Roman" w:hAnsi="Times New Roman"/>
                <w:sz w:val="20"/>
                <w:szCs w:val="20"/>
              </w:rPr>
            </w:pPr>
            <w:r w:rsidRPr="00FC1A75">
              <w:rPr>
                <w:rFonts w:ascii="Times New Roman" w:hAnsi="Times New Roman"/>
                <w:i w:val="0"/>
                <w:sz w:val="20"/>
                <w:szCs w:val="20"/>
              </w:rPr>
              <w:t>газопровод высокого давления диаметром 426 мм, общей протяженностью 27,0 км, в том числе в границах городского поселения – 8,7 км</w:t>
            </w:r>
          </w:p>
        </w:tc>
      </w:tr>
    </w:tbl>
    <w:p w:rsidR="00802513" w:rsidRPr="00FC1A75" w:rsidRDefault="00802513" w:rsidP="00802513">
      <w:pPr>
        <w:spacing w:line="240" w:lineRule="auto"/>
        <w:ind w:left="0" w:firstLine="0"/>
        <w:jc w:val="both"/>
        <w:rPr>
          <w:rFonts w:ascii="Times New Roman" w:hAnsi="Times New Roman"/>
          <w:i w:val="0"/>
          <w:sz w:val="24"/>
        </w:rPr>
        <w:sectPr w:rsidR="00802513" w:rsidRPr="00FC1A75" w:rsidSect="00F43B29">
          <w:pgSz w:w="16838" w:h="11906" w:orient="landscape" w:code="9"/>
          <w:pgMar w:top="1418" w:right="567" w:bottom="567" w:left="1077" w:header="425" w:footer="369" w:gutter="0"/>
          <w:cols w:space="708"/>
          <w:docGrid w:linePitch="381"/>
        </w:sectPr>
      </w:pPr>
    </w:p>
    <w:p w:rsidR="00C47270" w:rsidRPr="00FC1A75" w:rsidRDefault="00C47270" w:rsidP="00C47270">
      <w:pPr>
        <w:pStyle w:val="20"/>
        <w:tabs>
          <w:tab w:val="left" w:pos="9639"/>
        </w:tabs>
        <w:spacing w:line="240" w:lineRule="auto"/>
        <w:ind w:left="0" w:right="0" w:firstLine="567"/>
        <w:rPr>
          <w:rFonts w:ascii="Times New Roman" w:hAnsi="Times New Roman" w:cs="Times New Roman"/>
          <w:i w:val="0"/>
          <w:sz w:val="24"/>
          <w:szCs w:val="24"/>
        </w:rPr>
      </w:pPr>
      <w:bookmarkStart w:id="30" w:name="_Toc6308427"/>
      <w:r w:rsidRPr="00FC1A75">
        <w:rPr>
          <w:rFonts w:ascii="Times New Roman" w:hAnsi="Times New Roman" w:cs="Times New Roman"/>
          <w:i w:val="0"/>
          <w:sz w:val="24"/>
          <w:szCs w:val="24"/>
        </w:rPr>
        <w:lastRenderedPageBreak/>
        <w:t>1.2 Характеристики зон с особыми условиями использования территории</w:t>
      </w:r>
      <w:bookmarkEnd w:id="30"/>
    </w:p>
    <w:p w:rsidR="00C47270" w:rsidRPr="00FC1A75" w:rsidRDefault="00C47270" w:rsidP="00C47270">
      <w:pPr>
        <w:spacing w:line="240" w:lineRule="auto"/>
        <w:ind w:left="0" w:right="0" w:firstLine="567"/>
        <w:jc w:val="both"/>
        <w:rPr>
          <w:rFonts w:ascii="Times New Roman" w:hAnsi="Times New Roman"/>
          <w:i w:val="0"/>
          <w:sz w:val="24"/>
        </w:rPr>
      </w:pPr>
    </w:p>
    <w:p w:rsidR="00C47270" w:rsidRPr="00FC1A75" w:rsidRDefault="00C47270" w:rsidP="00C47270">
      <w:pPr>
        <w:spacing w:line="240" w:lineRule="auto"/>
        <w:ind w:left="0" w:right="0" w:firstLine="567"/>
        <w:jc w:val="both"/>
        <w:rPr>
          <w:rFonts w:ascii="Times New Roman" w:hAnsi="Times New Roman"/>
          <w:i w:val="0"/>
          <w:sz w:val="24"/>
        </w:rPr>
      </w:pPr>
      <w:r w:rsidRPr="00FC1A75">
        <w:rPr>
          <w:rFonts w:ascii="Times New Roman" w:hAnsi="Times New Roman"/>
          <w:i w:val="0"/>
          <w:sz w:val="24"/>
        </w:rPr>
        <w:t xml:space="preserve">В границах </w:t>
      </w:r>
      <w:r w:rsidR="005B5575" w:rsidRPr="00FC1A75">
        <w:rPr>
          <w:rFonts w:ascii="Times New Roman" w:hAnsi="Times New Roman"/>
          <w:i w:val="0"/>
          <w:sz w:val="24"/>
        </w:rPr>
        <w:t>муниципального образования</w:t>
      </w:r>
      <w:r w:rsidR="00D71BF8" w:rsidRPr="00FC1A75">
        <w:rPr>
          <w:rFonts w:ascii="Times New Roman" w:hAnsi="Times New Roman"/>
          <w:i w:val="0"/>
          <w:sz w:val="24"/>
        </w:rPr>
        <w:t xml:space="preserve"> </w:t>
      </w:r>
      <w:r w:rsidRPr="00FC1A75">
        <w:rPr>
          <w:rFonts w:ascii="Times New Roman" w:hAnsi="Times New Roman"/>
          <w:i w:val="0"/>
          <w:sz w:val="24"/>
        </w:rPr>
        <w:t>устанавливаются следующие зоны с особыми условиями использования территории:</w:t>
      </w:r>
    </w:p>
    <w:p w:rsidR="00C47270" w:rsidRPr="00FC1A75" w:rsidRDefault="00C47270" w:rsidP="00C47270">
      <w:pPr>
        <w:spacing w:line="240" w:lineRule="auto"/>
        <w:ind w:left="0" w:right="0" w:firstLine="567"/>
        <w:jc w:val="both"/>
        <w:rPr>
          <w:rFonts w:ascii="Times New Roman" w:hAnsi="Times New Roman"/>
          <w:b/>
          <w:i w:val="0"/>
          <w:sz w:val="24"/>
        </w:rPr>
      </w:pPr>
      <w:r w:rsidRPr="00FC1A75">
        <w:rPr>
          <w:rFonts w:ascii="Times New Roman" w:hAnsi="Times New Roman"/>
          <w:b/>
          <w:i w:val="0"/>
          <w:sz w:val="24"/>
        </w:rPr>
        <w:t>Санитарно</w:t>
      </w:r>
      <w:r w:rsidR="000F122F" w:rsidRPr="00FC1A75">
        <w:rPr>
          <w:rFonts w:ascii="Times New Roman" w:hAnsi="Times New Roman"/>
          <w:b/>
          <w:i w:val="0"/>
          <w:sz w:val="24"/>
        </w:rPr>
        <w:t>-</w:t>
      </w:r>
      <w:r w:rsidRPr="00FC1A75">
        <w:rPr>
          <w:rFonts w:ascii="Times New Roman" w:hAnsi="Times New Roman"/>
          <w:b/>
          <w:i w:val="0"/>
          <w:sz w:val="24"/>
        </w:rPr>
        <w:t>защитные зоны</w:t>
      </w:r>
    </w:p>
    <w:p w:rsidR="00C47270" w:rsidRPr="00FC1A75" w:rsidRDefault="00C47270" w:rsidP="00C47270">
      <w:pPr>
        <w:spacing w:line="240" w:lineRule="auto"/>
        <w:ind w:left="0" w:right="0" w:firstLine="567"/>
        <w:jc w:val="both"/>
        <w:rPr>
          <w:rFonts w:ascii="Times New Roman" w:hAnsi="Times New Roman"/>
          <w:i w:val="0"/>
          <w:sz w:val="24"/>
          <w:u w:val="single"/>
        </w:rPr>
      </w:pPr>
      <w:r w:rsidRPr="00FC1A75">
        <w:rPr>
          <w:rFonts w:ascii="Times New Roman" w:hAnsi="Times New Roman"/>
          <w:i w:val="0"/>
          <w:sz w:val="24"/>
          <w:u w:val="single"/>
        </w:rPr>
        <w:t>Санитарно</w:t>
      </w:r>
      <w:r w:rsidR="000F122F" w:rsidRPr="00FC1A75">
        <w:rPr>
          <w:rFonts w:ascii="Times New Roman" w:hAnsi="Times New Roman"/>
          <w:i w:val="0"/>
          <w:sz w:val="24"/>
          <w:u w:val="single"/>
        </w:rPr>
        <w:t>-</w:t>
      </w:r>
      <w:r w:rsidRPr="00FC1A75">
        <w:rPr>
          <w:rFonts w:ascii="Times New Roman" w:hAnsi="Times New Roman"/>
          <w:i w:val="0"/>
          <w:sz w:val="24"/>
          <w:u w:val="single"/>
        </w:rPr>
        <w:t>защитные зоны от сельскохозяйственных и производственно</w:t>
      </w:r>
      <w:r w:rsidR="000F122F" w:rsidRPr="00FC1A75">
        <w:rPr>
          <w:rFonts w:ascii="Times New Roman" w:hAnsi="Times New Roman"/>
          <w:i w:val="0"/>
          <w:sz w:val="24"/>
          <w:u w:val="single"/>
        </w:rPr>
        <w:t>-</w:t>
      </w:r>
      <w:r w:rsidRPr="00FC1A75">
        <w:rPr>
          <w:rFonts w:ascii="Times New Roman" w:hAnsi="Times New Roman"/>
          <w:i w:val="0"/>
          <w:sz w:val="24"/>
          <w:u w:val="single"/>
        </w:rPr>
        <w:t>коммунальных предприятий</w:t>
      </w:r>
    </w:p>
    <w:p w:rsidR="00135423" w:rsidRPr="00FC1A75" w:rsidRDefault="00135423" w:rsidP="00135423">
      <w:pPr>
        <w:spacing w:line="240" w:lineRule="auto"/>
        <w:ind w:left="0" w:right="0" w:firstLine="567"/>
        <w:jc w:val="both"/>
        <w:rPr>
          <w:rFonts w:ascii="Times New Roman" w:hAnsi="Times New Roman"/>
          <w:i w:val="0"/>
          <w:sz w:val="24"/>
        </w:rPr>
      </w:pPr>
      <w:r w:rsidRPr="00FC1A75">
        <w:rPr>
          <w:rFonts w:ascii="Times New Roman" w:hAnsi="Times New Roman"/>
          <w:i w:val="0"/>
          <w:sz w:val="24"/>
        </w:rPr>
        <w:t>Для предприятий устанавливаются следующие ориентировочные размеры санитарно</w:t>
      </w:r>
      <w:r w:rsidR="000F122F" w:rsidRPr="00FC1A75">
        <w:rPr>
          <w:rFonts w:ascii="Times New Roman" w:hAnsi="Times New Roman"/>
          <w:i w:val="0"/>
          <w:sz w:val="24"/>
        </w:rPr>
        <w:t>-</w:t>
      </w:r>
      <w:r w:rsidRPr="00FC1A75">
        <w:rPr>
          <w:rFonts w:ascii="Times New Roman" w:hAnsi="Times New Roman"/>
          <w:i w:val="0"/>
          <w:sz w:val="24"/>
        </w:rPr>
        <w:t>защитных зон:</w:t>
      </w:r>
    </w:p>
    <w:p w:rsidR="000C1970" w:rsidRPr="00FC1A75" w:rsidRDefault="000C1970" w:rsidP="000C1970">
      <w:pPr>
        <w:spacing w:line="240" w:lineRule="auto"/>
        <w:ind w:left="0" w:right="0" w:firstLine="567"/>
        <w:jc w:val="both"/>
        <w:rPr>
          <w:rFonts w:ascii="Times New Roman" w:hAnsi="Times New Roman"/>
          <w:i w:val="0"/>
          <w:sz w:val="24"/>
        </w:rPr>
      </w:pPr>
      <w:r w:rsidRPr="00FC1A75">
        <w:rPr>
          <w:rFonts w:ascii="Times New Roman" w:hAnsi="Times New Roman"/>
          <w:i w:val="0"/>
          <w:sz w:val="24"/>
        </w:rPr>
        <w:t xml:space="preserve">- промышленные объекты и производства первого класса </w:t>
      </w:r>
      <w:r w:rsidR="00B9409E" w:rsidRPr="00FC1A75">
        <w:rPr>
          <w:rFonts w:ascii="Times New Roman" w:hAnsi="Times New Roman"/>
          <w:i w:val="0"/>
          <w:sz w:val="24"/>
        </w:rPr>
        <w:t>–</w:t>
      </w:r>
      <w:r w:rsidRPr="00FC1A75">
        <w:rPr>
          <w:rFonts w:ascii="Times New Roman" w:hAnsi="Times New Roman"/>
          <w:i w:val="0"/>
          <w:sz w:val="24"/>
        </w:rPr>
        <w:t xml:space="preserve"> 1000 м;</w:t>
      </w:r>
    </w:p>
    <w:p w:rsidR="000C1970" w:rsidRPr="00FC1A75" w:rsidRDefault="000C1970" w:rsidP="000C1970">
      <w:pPr>
        <w:spacing w:line="240" w:lineRule="auto"/>
        <w:ind w:left="0" w:right="0" w:firstLine="567"/>
        <w:jc w:val="both"/>
        <w:rPr>
          <w:rFonts w:ascii="Times New Roman" w:hAnsi="Times New Roman"/>
          <w:i w:val="0"/>
          <w:sz w:val="24"/>
        </w:rPr>
      </w:pPr>
      <w:r w:rsidRPr="00FC1A75">
        <w:rPr>
          <w:rFonts w:ascii="Times New Roman" w:hAnsi="Times New Roman"/>
          <w:i w:val="0"/>
          <w:sz w:val="24"/>
        </w:rPr>
        <w:t xml:space="preserve">- промышленные объекты и производства второго класса </w:t>
      </w:r>
      <w:r w:rsidR="00B9409E" w:rsidRPr="00FC1A75">
        <w:rPr>
          <w:rFonts w:ascii="Times New Roman" w:hAnsi="Times New Roman"/>
          <w:i w:val="0"/>
          <w:sz w:val="24"/>
        </w:rPr>
        <w:t>–</w:t>
      </w:r>
      <w:r w:rsidRPr="00FC1A75">
        <w:rPr>
          <w:rFonts w:ascii="Times New Roman" w:hAnsi="Times New Roman"/>
          <w:i w:val="0"/>
          <w:sz w:val="24"/>
        </w:rPr>
        <w:t xml:space="preserve"> 500 м;</w:t>
      </w:r>
    </w:p>
    <w:p w:rsidR="00F776A9" w:rsidRPr="00FC1A75" w:rsidRDefault="000F122F" w:rsidP="000C1970">
      <w:pPr>
        <w:spacing w:line="240" w:lineRule="auto"/>
        <w:ind w:left="0" w:right="0" w:firstLine="567"/>
        <w:jc w:val="both"/>
        <w:rPr>
          <w:rFonts w:ascii="Times New Roman" w:hAnsi="Times New Roman"/>
          <w:i w:val="0"/>
          <w:sz w:val="24"/>
        </w:rPr>
      </w:pPr>
      <w:r w:rsidRPr="00FC1A75">
        <w:rPr>
          <w:rFonts w:ascii="Times New Roman" w:hAnsi="Times New Roman"/>
          <w:i w:val="0"/>
          <w:sz w:val="24"/>
        </w:rPr>
        <w:t>-</w:t>
      </w:r>
      <w:r w:rsidR="00F776A9" w:rsidRPr="00FC1A75">
        <w:rPr>
          <w:rFonts w:ascii="Times New Roman" w:hAnsi="Times New Roman"/>
          <w:i w:val="0"/>
          <w:sz w:val="24"/>
        </w:rPr>
        <w:t xml:space="preserve"> промышленные объекты и производства третьего класса </w:t>
      </w:r>
      <w:r w:rsidR="00B9409E" w:rsidRPr="00FC1A75">
        <w:rPr>
          <w:rFonts w:ascii="Times New Roman" w:hAnsi="Times New Roman"/>
          <w:i w:val="0"/>
          <w:sz w:val="24"/>
        </w:rPr>
        <w:t>–</w:t>
      </w:r>
      <w:r w:rsidR="00F776A9" w:rsidRPr="00FC1A75">
        <w:rPr>
          <w:rFonts w:ascii="Times New Roman" w:hAnsi="Times New Roman"/>
          <w:i w:val="0"/>
          <w:sz w:val="24"/>
        </w:rPr>
        <w:t xml:space="preserve"> 300 м;</w:t>
      </w:r>
    </w:p>
    <w:p w:rsidR="00F776A9" w:rsidRPr="00FC1A75" w:rsidRDefault="000F122F" w:rsidP="00F776A9">
      <w:pPr>
        <w:spacing w:line="240" w:lineRule="auto"/>
        <w:ind w:left="0" w:right="0" w:firstLine="567"/>
        <w:jc w:val="both"/>
        <w:rPr>
          <w:rFonts w:ascii="Times New Roman" w:hAnsi="Times New Roman"/>
          <w:i w:val="0"/>
          <w:sz w:val="24"/>
        </w:rPr>
      </w:pPr>
      <w:r w:rsidRPr="00FC1A75">
        <w:rPr>
          <w:rFonts w:ascii="Times New Roman" w:hAnsi="Times New Roman"/>
          <w:i w:val="0"/>
          <w:sz w:val="24"/>
        </w:rPr>
        <w:t>-</w:t>
      </w:r>
      <w:r w:rsidR="00F776A9" w:rsidRPr="00FC1A75">
        <w:rPr>
          <w:rFonts w:ascii="Times New Roman" w:hAnsi="Times New Roman"/>
          <w:i w:val="0"/>
          <w:sz w:val="24"/>
        </w:rPr>
        <w:t xml:space="preserve"> промышленные объекты и производства четвертого класса </w:t>
      </w:r>
      <w:r w:rsidR="00B9409E" w:rsidRPr="00FC1A75">
        <w:rPr>
          <w:rFonts w:ascii="Times New Roman" w:hAnsi="Times New Roman"/>
          <w:i w:val="0"/>
          <w:sz w:val="24"/>
        </w:rPr>
        <w:t>–</w:t>
      </w:r>
      <w:r w:rsidR="00F776A9" w:rsidRPr="00FC1A75">
        <w:rPr>
          <w:rFonts w:ascii="Times New Roman" w:hAnsi="Times New Roman"/>
          <w:i w:val="0"/>
          <w:sz w:val="24"/>
        </w:rPr>
        <w:t xml:space="preserve"> 100 м;</w:t>
      </w:r>
    </w:p>
    <w:p w:rsidR="006D6054" w:rsidRPr="00FC1A75" w:rsidRDefault="000F122F" w:rsidP="00F776A9">
      <w:pPr>
        <w:spacing w:line="240" w:lineRule="auto"/>
        <w:ind w:left="0" w:right="0" w:firstLine="567"/>
        <w:jc w:val="both"/>
        <w:rPr>
          <w:rFonts w:ascii="Times New Roman" w:hAnsi="Times New Roman"/>
          <w:i w:val="0"/>
          <w:sz w:val="24"/>
        </w:rPr>
      </w:pPr>
      <w:r w:rsidRPr="00FC1A75">
        <w:rPr>
          <w:rFonts w:ascii="Times New Roman" w:hAnsi="Times New Roman"/>
          <w:i w:val="0"/>
          <w:sz w:val="24"/>
        </w:rPr>
        <w:t>-</w:t>
      </w:r>
      <w:r w:rsidR="00F776A9" w:rsidRPr="00FC1A75">
        <w:rPr>
          <w:rFonts w:ascii="Times New Roman" w:hAnsi="Times New Roman"/>
          <w:i w:val="0"/>
          <w:sz w:val="24"/>
        </w:rPr>
        <w:t xml:space="preserve"> промышленные объекты и производства пятого класса </w:t>
      </w:r>
      <w:r w:rsidR="00B9409E" w:rsidRPr="00FC1A75">
        <w:rPr>
          <w:rFonts w:ascii="Times New Roman" w:hAnsi="Times New Roman"/>
          <w:i w:val="0"/>
          <w:sz w:val="24"/>
        </w:rPr>
        <w:t>–</w:t>
      </w:r>
      <w:r w:rsidR="00F776A9" w:rsidRPr="00FC1A75">
        <w:rPr>
          <w:rFonts w:ascii="Times New Roman" w:hAnsi="Times New Roman"/>
          <w:i w:val="0"/>
          <w:sz w:val="24"/>
        </w:rPr>
        <w:t xml:space="preserve"> 50 м.</w:t>
      </w:r>
    </w:p>
    <w:p w:rsidR="00453159" w:rsidRPr="00FC1A75" w:rsidRDefault="00453159" w:rsidP="00F776A9">
      <w:pPr>
        <w:spacing w:line="240" w:lineRule="auto"/>
        <w:ind w:left="0" w:right="0" w:firstLine="567"/>
        <w:jc w:val="both"/>
        <w:rPr>
          <w:rFonts w:ascii="Times New Roman" w:hAnsi="Times New Roman"/>
          <w:i w:val="0"/>
          <w:sz w:val="24"/>
        </w:rPr>
      </w:pPr>
      <w:r w:rsidRPr="00FC1A75">
        <w:rPr>
          <w:rFonts w:ascii="Times New Roman" w:hAnsi="Times New Roman"/>
          <w:i w:val="0"/>
          <w:sz w:val="24"/>
        </w:rPr>
        <w:t>В границах муниципального района находятся производственно-коммунальные и сельскохозяйственные предприятия.</w:t>
      </w:r>
    </w:p>
    <w:p w:rsidR="00F43B29" w:rsidRPr="00FC1A75" w:rsidRDefault="00F43B29" w:rsidP="00F43B29">
      <w:pPr>
        <w:spacing w:line="240" w:lineRule="auto"/>
        <w:ind w:left="0" w:right="0" w:firstLine="567"/>
        <w:jc w:val="both"/>
        <w:rPr>
          <w:rFonts w:ascii="Times New Roman" w:hAnsi="Times New Roman"/>
          <w:i w:val="0"/>
          <w:sz w:val="24"/>
          <w:u w:val="single"/>
        </w:rPr>
      </w:pPr>
      <w:r w:rsidRPr="00FC1A75">
        <w:rPr>
          <w:rFonts w:ascii="Times New Roman" w:hAnsi="Times New Roman"/>
          <w:i w:val="0"/>
          <w:sz w:val="24"/>
          <w:u w:val="single"/>
        </w:rPr>
        <w:t>Санитарно-защитные зоны от общественных объектов и предприятий транспорта</w:t>
      </w:r>
    </w:p>
    <w:p w:rsidR="00481FF8" w:rsidRPr="00FC1A75" w:rsidRDefault="00481FF8" w:rsidP="00481FF8">
      <w:pPr>
        <w:spacing w:line="240" w:lineRule="auto"/>
        <w:ind w:left="0" w:right="0" w:firstLine="567"/>
        <w:jc w:val="both"/>
        <w:rPr>
          <w:rFonts w:ascii="Times New Roman" w:hAnsi="Times New Roman"/>
          <w:i w:val="0"/>
          <w:sz w:val="24"/>
          <w:szCs w:val="20"/>
        </w:rPr>
      </w:pPr>
      <w:r w:rsidRPr="00FC1A75">
        <w:rPr>
          <w:rFonts w:ascii="Times New Roman" w:hAnsi="Times New Roman"/>
          <w:i w:val="0"/>
          <w:sz w:val="24"/>
          <w:szCs w:val="20"/>
        </w:rPr>
        <w:t>- АЗС – 4, 5 класс опасности, санитарно-защитная зона 100-50м;</w:t>
      </w:r>
    </w:p>
    <w:p w:rsidR="00F43B29" w:rsidRPr="00FC1A75" w:rsidRDefault="00481FF8" w:rsidP="00481FF8">
      <w:pPr>
        <w:spacing w:line="240" w:lineRule="auto"/>
        <w:ind w:left="0" w:right="0" w:firstLine="567"/>
        <w:jc w:val="both"/>
        <w:rPr>
          <w:rFonts w:ascii="Times New Roman" w:hAnsi="Times New Roman"/>
          <w:i w:val="0"/>
          <w:sz w:val="24"/>
          <w:szCs w:val="20"/>
        </w:rPr>
      </w:pPr>
      <w:r w:rsidRPr="00FC1A75">
        <w:rPr>
          <w:rFonts w:ascii="Times New Roman" w:hAnsi="Times New Roman"/>
          <w:i w:val="0"/>
          <w:sz w:val="24"/>
          <w:szCs w:val="20"/>
        </w:rPr>
        <w:t>- СТО – 4, 5 класс опасности, санитарно-защитная зона 100-50м</w:t>
      </w:r>
      <w:r w:rsidR="00F43B29" w:rsidRPr="00FC1A75">
        <w:rPr>
          <w:rFonts w:ascii="Times New Roman" w:hAnsi="Times New Roman"/>
          <w:i w:val="0"/>
          <w:sz w:val="24"/>
          <w:szCs w:val="20"/>
        </w:rPr>
        <w:t>.</w:t>
      </w:r>
    </w:p>
    <w:p w:rsidR="00C47270" w:rsidRPr="00FC1A75" w:rsidRDefault="00C47270" w:rsidP="00F43B29">
      <w:pPr>
        <w:spacing w:line="240" w:lineRule="auto"/>
        <w:ind w:left="0" w:right="0" w:firstLine="567"/>
        <w:jc w:val="both"/>
        <w:rPr>
          <w:rFonts w:ascii="Times New Roman" w:hAnsi="Times New Roman"/>
          <w:i w:val="0"/>
          <w:sz w:val="24"/>
          <w:u w:val="single"/>
        </w:rPr>
      </w:pPr>
      <w:r w:rsidRPr="00FC1A75">
        <w:rPr>
          <w:rFonts w:ascii="Times New Roman" w:hAnsi="Times New Roman"/>
          <w:i w:val="0"/>
          <w:sz w:val="24"/>
          <w:u w:val="single"/>
        </w:rPr>
        <w:t>Санитарно</w:t>
      </w:r>
      <w:r w:rsidR="000F122F" w:rsidRPr="00FC1A75">
        <w:rPr>
          <w:rFonts w:ascii="Times New Roman" w:hAnsi="Times New Roman"/>
          <w:i w:val="0"/>
          <w:sz w:val="24"/>
          <w:u w:val="single"/>
        </w:rPr>
        <w:t>-</w:t>
      </w:r>
      <w:r w:rsidRPr="00FC1A75">
        <w:rPr>
          <w:rFonts w:ascii="Times New Roman" w:hAnsi="Times New Roman"/>
          <w:i w:val="0"/>
          <w:sz w:val="24"/>
          <w:u w:val="single"/>
        </w:rPr>
        <w:t>защитные зоны от объектов инженерной инфраструктуры</w:t>
      </w:r>
    </w:p>
    <w:p w:rsidR="00C47270" w:rsidRPr="00FC1A75" w:rsidRDefault="000F122F" w:rsidP="00C47270">
      <w:pPr>
        <w:spacing w:line="240" w:lineRule="auto"/>
        <w:ind w:left="0" w:right="0" w:firstLine="567"/>
        <w:jc w:val="both"/>
        <w:rPr>
          <w:rFonts w:ascii="Times New Roman" w:hAnsi="Times New Roman"/>
          <w:i w:val="0"/>
          <w:sz w:val="24"/>
        </w:rPr>
      </w:pPr>
      <w:r w:rsidRPr="00FC1A75">
        <w:rPr>
          <w:rFonts w:ascii="Times New Roman" w:hAnsi="Times New Roman"/>
          <w:i w:val="0"/>
          <w:sz w:val="24"/>
        </w:rPr>
        <w:t>-</w:t>
      </w:r>
      <w:r w:rsidR="00C47270" w:rsidRPr="00FC1A75">
        <w:rPr>
          <w:rFonts w:ascii="Times New Roman" w:hAnsi="Times New Roman"/>
          <w:i w:val="0"/>
          <w:sz w:val="24"/>
        </w:rPr>
        <w:t xml:space="preserve"> санитарно</w:t>
      </w:r>
      <w:r w:rsidRPr="00FC1A75">
        <w:rPr>
          <w:rFonts w:ascii="Times New Roman" w:hAnsi="Times New Roman"/>
          <w:i w:val="0"/>
          <w:sz w:val="24"/>
        </w:rPr>
        <w:t>-</w:t>
      </w:r>
      <w:r w:rsidR="00C47270" w:rsidRPr="00FC1A75">
        <w:rPr>
          <w:rFonts w:ascii="Times New Roman" w:hAnsi="Times New Roman"/>
          <w:i w:val="0"/>
          <w:sz w:val="24"/>
        </w:rPr>
        <w:t xml:space="preserve">защитная зона от трансформаторной подстанции </w:t>
      </w:r>
      <w:r w:rsidR="00B9409E" w:rsidRPr="00FC1A75">
        <w:rPr>
          <w:rFonts w:ascii="Times New Roman" w:hAnsi="Times New Roman"/>
          <w:i w:val="0"/>
          <w:sz w:val="24"/>
        </w:rPr>
        <w:t>–</w:t>
      </w:r>
      <w:r w:rsidR="00C47270" w:rsidRPr="00FC1A75">
        <w:rPr>
          <w:rFonts w:ascii="Times New Roman" w:hAnsi="Times New Roman"/>
          <w:i w:val="0"/>
          <w:sz w:val="24"/>
        </w:rPr>
        <w:t xml:space="preserve"> 20 м;</w:t>
      </w:r>
    </w:p>
    <w:p w:rsidR="00C47270" w:rsidRPr="00FC1A75" w:rsidRDefault="000F122F" w:rsidP="00C47270">
      <w:pPr>
        <w:spacing w:line="240" w:lineRule="auto"/>
        <w:ind w:left="0" w:right="0" w:firstLine="567"/>
        <w:jc w:val="both"/>
        <w:rPr>
          <w:rFonts w:ascii="Times New Roman" w:hAnsi="Times New Roman"/>
          <w:i w:val="0"/>
          <w:sz w:val="24"/>
        </w:rPr>
      </w:pPr>
      <w:r w:rsidRPr="00FC1A75">
        <w:rPr>
          <w:rFonts w:ascii="Times New Roman" w:hAnsi="Times New Roman"/>
          <w:i w:val="0"/>
          <w:sz w:val="24"/>
        </w:rPr>
        <w:t>-</w:t>
      </w:r>
      <w:r w:rsidR="00C47270" w:rsidRPr="00FC1A75">
        <w:rPr>
          <w:rFonts w:ascii="Times New Roman" w:hAnsi="Times New Roman"/>
          <w:i w:val="0"/>
          <w:sz w:val="24"/>
        </w:rPr>
        <w:t xml:space="preserve"> санитарно</w:t>
      </w:r>
      <w:r w:rsidRPr="00FC1A75">
        <w:rPr>
          <w:rFonts w:ascii="Times New Roman" w:hAnsi="Times New Roman"/>
          <w:i w:val="0"/>
          <w:sz w:val="24"/>
        </w:rPr>
        <w:t>-</w:t>
      </w:r>
      <w:r w:rsidR="00C47270" w:rsidRPr="00FC1A75">
        <w:rPr>
          <w:rFonts w:ascii="Times New Roman" w:hAnsi="Times New Roman"/>
          <w:i w:val="0"/>
          <w:sz w:val="24"/>
        </w:rPr>
        <w:t xml:space="preserve">защитная зона от газорегуляторного пункта </w:t>
      </w:r>
      <w:r w:rsidR="00B9409E" w:rsidRPr="00FC1A75">
        <w:rPr>
          <w:rFonts w:ascii="Times New Roman" w:hAnsi="Times New Roman"/>
          <w:i w:val="0"/>
          <w:sz w:val="24"/>
        </w:rPr>
        <w:t>–</w:t>
      </w:r>
      <w:r w:rsidR="00C47270" w:rsidRPr="00FC1A75">
        <w:rPr>
          <w:rFonts w:ascii="Times New Roman" w:hAnsi="Times New Roman"/>
          <w:i w:val="0"/>
          <w:sz w:val="24"/>
        </w:rPr>
        <w:t xml:space="preserve"> 10 м;</w:t>
      </w:r>
    </w:p>
    <w:p w:rsidR="00EA3E90" w:rsidRPr="00FC1A75" w:rsidRDefault="00EA3E90" w:rsidP="00EA3E90">
      <w:pPr>
        <w:spacing w:line="240" w:lineRule="auto"/>
        <w:ind w:left="0" w:right="0" w:firstLine="567"/>
        <w:jc w:val="both"/>
        <w:rPr>
          <w:rFonts w:ascii="Times New Roman" w:hAnsi="Times New Roman"/>
          <w:i w:val="0"/>
          <w:sz w:val="24"/>
        </w:rPr>
      </w:pPr>
      <w:r w:rsidRPr="00FC1A75">
        <w:rPr>
          <w:rFonts w:ascii="Times New Roman" w:hAnsi="Times New Roman"/>
          <w:i w:val="0"/>
          <w:sz w:val="24"/>
        </w:rPr>
        <w:t>- санитарно-защитная зона от канализационных очистных сооружений – 100, 150, 300м;</w:t>
      </w:r>
    </w:p>
    <w:p w:rsidR="00EA3E90" w:rsidRPr="00FC1A75" w:rsidRDefault="00EA3E90" w:rsidP="00EA3E90">
      <w:pPr>
        <w:spacing w:line="240" w:lineRule="auto"/>
        <w:ind w:left="0" w:right="0" w:firstLine="567"/>
        <w:jc w:val="both"/>
        <w:rPr>
          <w:rFonts w:ascii="Times New Roman" w:hAnsi="Times New Roman"/>
          <w:i w:val="0"/>
          <w:sz w:val="24"/>
        </w:rPr>
      </w:pPr>
      <w:r w:rsidRPr="00FC1A75">
        <w:rPr>
          <w:rFonts w:ascii="Times New Roman" w:hAnsi="Times New Roman"/>
          <w:i w:val="0"/>
          <w:sz w:val="24"/>
        </w:rPr>
        <w:t>- санитарно-защитная зона от локальных очистных сооружений – 15-30 м;</w:t>
      </w:r>
    </w:p>
    <w:p w:rsidR="00EA3E90" w:rsidRPr="00FC1A75" w:rsidRDefault="00EA3E90" w:rsidP="00EA3E90">
      <w:pPr>
        <w:spacing w:line="240" w:lineRule="auto"/>
        <w:ind w:left="0" w:right="0" w:firstLine="567"/>
        <w:jc w:val="both"/>
        <w:rPr>
          <w:rFonts w:ascii="Times New Roman" w:hAnsi="Times New Roman"/>
          <w:i w:val="0"/>
          <w:sz w:val="24"/>
        </w:rPr>
      </w:pPr>
      <w:r w:rsidRPr="00FC1A75">
        <w:rPr>
          <w:rFonts w:ascii="Times New Roman" w:hAnsi="Times New Roman"/>
          <w:i w:val="0"/>
          <w:sz w:val="24"/>
        </w:rPr>
        <w:t>- санитарно-защитная зона от ливневых очистных сооружений – 15-30 м.</w:t>
      </w:r>
    </w:p>
    <w:p w:rsidR="00C47270" w:rsidRPr="00FC1A75" w:rsidRDefault="00C47270" w:rsidP="00C47270">
      <w:pPr>
        <w:spacing w:line="240" w:lineRule="auto"/>
        <w:ind w:left="0" w:right="0" w:firstLine="567"/>
        <w:jc w:val="both"/>
        <w:rPr>
          <w:rFonts w:ascii="Times New Roman" w:hAnsi="Times New Roman"/>
          <w:b/>
          <w:i w:val="0"/>
          <w:sz w:val="24"/>
        </w:rPr>
      </w:pPr>
      <w:r w:rsidRPr="00FC1A75">
        <w:rPr>
          <w:rFonts w:ascii="Times New Roman" w:hAnsi="Times New Roman"/>
          <w:b/>
          <w:i w:val="0"/>
          <w:sz w:val="24"/>
        </w:rPr>
        <w:t>Санитарные разрывы</w:t>
      </w:r>
    </w:p>
    <w:p w:rsidR="00453159" w:rsidRPr="00FC1A75" w:rsidRDefault="00453159" w:rsidP="00453159">
      <w:pPr>
        <w:spacing w:line="240" w:lineRule="auto"/>
        <w:ind w:left="0" w:right="0" w:firstLine="567"/>
        <w:jc w:val="both"/>
        <w:rPr>
          <w:rFonts w:ascii="Times New Roman" w:hAnsi="Times New Roman"/>
          <w:i w:val="0"/>
          <w:sz w:val="24"/>
          <w:szCs w:val="20"/>
        </w:rPr>
      </w:pPr>
      <w:r w:rsidRPr="00FC1A75">
        <w:rPr>
          <w:rFonts w:ascii="Times New Roman" w:hAnsi="Times New Roman"/>
          <w:i w:val="0"/>
          <w:sz w:val="24"/>
          <w:szCs w:val="20"/>
        </w:rPr>
        <w:t>Режим использования санитарных разрывов аналогичен режиму санитарно-защитных зон.</w:t>
      </w:r>
    </w:p>
    <w:p w:rsidR="00D6414E" w:rsidRPr="00FC1A75" w:rsidRDefault="00D6414E" w:rsidP="00D6414E">
      <w:pPr>
        <w:spacing w:line="240" w:lineRule="auto"/>
        <w:ind w:left="0" w:right="0" w:firstLine="567"/>
        <w:jc w:val="both"/>
        <w:rPr>
          <w:rFonts w:ascii="Times New Roman" w:hAnsi="Times New Roman"/>
          <w:i w:val="0"/>
          <w:sz w:val="24"/>
          <w:u w:val="single"/>
        </w:rPr>
      </w:pPr>
      <w:r w:rsidRPr="00FC1A75">
        <w:rPr>
          <w:rFonts w:ascii="Times New Roman" w:hAnsi="Times New Roman"/>
          <w:i w:val="0"/>
          <w:sz w:val="24"/>
          <w:u w:val="single"/>
        </w:rPr>
        <w:t>Санитарные разрывы от линий железнодорожного транспорта</w:t>
      </w:r>
    </w:p>
    <w:p w:rsidR="00D6414E" w:rsidRPr="00FC1A75" w:rsidRDefault="00D6414E" w:rsidP="00D6414E">
      <w:pPr>
        <w:spacing w:line="240" w:lineRule="auto"/>
        <w:ind w:left="0" w:right="0" w:firstLine="567"/>
        <w:jc w:val="both"/>
        <w:rPr>
          <w:rFonts w:ascii="Times New Roman" w:hAnsi="Times New Roman"/>
          <w:i w:val="0"/>
          <w:sz w:val="24"/>
        </w:rPr>
      </w:pPr>
      <w:r w:rsidRPr="00FC1A75">
        <w:rPr>
          <w:rFonts w:ascii="Times New Roman" w:hAnsi="Times New Roman"/>
          <w:i w:val="0"/>
          <w:sz w:val="24"/>
        </w:rPr>
        <w:t>Величина санитарного разрыва для железнодорожных путей устанавливается в размере не менее 100 м.</w:t>
      </w:r>
    </w:p>
    <w:p w:rsidR="00F43B29" w:rsidRPr="00FC1A75" w:rsidRDefault="00F43B29" w:rsidP="00F43B29">
      <w:pPr>
        <w:spacing w:line="240" w:lineRule="auto"/>
        <w:ind w:left="0" w:right="0" w:firstLine="567"/>
        <w:jc w:val="both"/>
        <w:rPr>
          <w:rFonts w:ascii="Times New Roman" w:hAnsi="Times New Roman"/>
          <w:i w:val="0"/>
          <w:sz w:val="24"/>
          <w:u w:val="single"/>
        </w:rPr>
      </w:pPr>
      <w:r w:rsidRPr="00FC1A75">
        <w:rPr>
          <w:rFonts w:ascii="Times New Roman" w:hAnsi="Times New Roman"/>
          <w:i w:val="0"/>
          <w:sz w:val="24"/>
          <w:u w:val="single"/>
        </w:rPr>
        <w:t>Санитарные разрывы от автомобильных дорог</w:t>
      </w:r>
    </w:p>
    <w:p w:rsidR="00F43B29" w:rsidRPr="00FC1A75" w:rsidRDefault="00F43B29" w:rsidP="00F43B29">
      <w:pPr>
        <w:spacing w:line="240" w:lineRule="auto"/>
        <w:ind w:left="0" w:right="0" w:firstLine="567"/>
        <w:jc w:val="both"/>
        <w:rPr>
          <w:rFonts w:ascii="Times New Roman" w:hAnsi="Times New Roman"/>
          <w:i w:val="0"/>
          <w:sz w:val="24"/>
          <w:szCs w:val="20"/>
        </w:rPr>
      </w:pPr>
      <w:r w:rsidRPr="00FC1A75">
        <w:rPr>
          <w:rFonts w:ascii="Times New Roman" w:hAnsi="Times New Roman"/>
          <w:i w:val="0"/>
          <w:sz w:val="24"/>
          <w:szCs w:val="20"/>
        </w:rPr>
        <w:t>- I, II, III категорий до жилой застройки — 100 м, до садоводческих, огороднических, дачных объединений — 50 м;</w:t>
      </w:r>
    </w:p>
    <w:p w:rsidR="00F43B29" w:rsidRPr="00FC1A75" w:rsidRDefault="00F43B29" w:rsidP="00F43B29">
      <w:pPr>
        <w:spacing w:line="240" w:lineRule="auto"/>
        <w:ind w:left="0" w:right="0" w:firstLine="567"/>
        <w:jc w:val="both"/>
        <w:rPr>
          <w:rFonts w:ascii="Times New Roman" w:hAnsi="Times New Roman" w:cs="GOST type A"/>
          <w:i w:val="0"/>
          <w:sz w:val="24"/>
        </w:rPr>
      </w:pPr>
      <w:r w:rsidRPr="00FC1A75">
        <w:rPr>
          <w:rFonts w:ascii="Times New Roman" w:hAnsi="Times New Roman"/>
          <w:i w:val="0"/>
          <w:sz w:val="24"/>
          <w:szCs w:val="20"/>
        </w:rPr>
        <w:t>- IV категории до жилой застройки — 50 м, до садоводческих огороднических, дачных объединений — 25 м</w:t>
      </w:r>
      <w:r w:rsidRPr="00FC1A75">
        <w:rPr>
          <w:rFonts w:ascii="Times New Roman" w:hAnsi="Times New Roman" w:cs="GOST type A"/>
          <w:i w:val="0"/>
          <w:sz w:val="24"/>
        </w:rPr>
        <w:t>.</w:t>
      </w:r>
    </w:p>
    <w:p w:rsidR="00453159" w:rsidRPr="00FC1A75" w:rsidRDefault="00453159" w:rsidP="00453159">
      <w:pPr>
        <w:spacing w:line="240" w:lineRule="auto"/>
        <w:ind w:left="0" w:right="0" w:firstLine="567"/>
        <w:jc w:val="both"/>
        <w:rPr>
          <w:rFonts w:ascii="Times New Roman" w:hAnsi="Times New Roman"/>
          <w:i w:val="0"/>
          <w:sz w:val="24"/>
          <w:u w:val="single"/>
        </w:rPr>
      </w:pPr>
      <w:r w:rsidRPr="00FC1A75">
        <w:rPr>
          <w:rFonts w:ascii="Times New Roman" w:hAnsi="Times New Roman"/>
          <w:i w:val="0"/>
          <w:sz w:val="24"/>
          <w:u w:val="single"/>
        </w:rPr>
        <w:t>Санитарные разрывы от магистральных трубопроводов</w:t>
      </w:r>
    </w:p>
    <w:p w:rsidR="00453159" w:rsidRPr="00FC1A75" w:rsidRDefault="00453159" w:rsidP="00453159">
      <w:pPr>
        <w:spacing w:line="240" w:lineRule="auto"/>
        <w:ind w:left="0" w:right="0" w:firstLine="567"/>
        <w:jc w:val="both"/>
        <w:rPr>
          <w:rFonts w:ascii="Times New Roman" w:hAnsi="Times New Roman"/>
          <w:i w:val="0"/>
          <w:sz w:val="24"/>
          <w:szCs w:val="20"/>
        </w:rPr>
      </w:pPr>
      <w:r w:rsidRPr="00FC1A75">
        <w:rPr>
          <w:rFonts w:ascii="Times New Roman" w:hAnsi="Times New Roman"/>
          <w:i w:val="0"/>
          <w:sz w:val="24"/>
          <w:szCs w:val="20"/>
        </w:rPr>
        <w:t>Согласно СанПиН 2.2.1/2.1.1.1200-03, для магистральных трубопроводов, компрессорных установок создаются санитарные разрывы (санитарные полосы отчуждения).</w:t>
      </w:r>
    </w:p>
    <w:p w:rsidR="00453159" w:rsidRPr="00FC1A75" w:rsidRDefault="00453159" w:rsidP="00453159">
      <w:pPr>
        <w:spacing w:line="240" w:lineRule="auto"/>
        <w:ind w:left="0" w:right="0" w:firstLine="567"/>
        <w:jc w:val="both"/>
        <w:rPr>
          <w:rFonts w:ascii="Times New Roman" w:hAnsi="Times New Roman"/>
          <w:i w:val="0"/>
          <w:sz w:val="24"/>
          <w:szCs w:val="20"/>
        </w:rPr>
      </w:pPr>
      <w:r w:rsidRPr="00FC1A75">
        <w:rPr>
          <w:rFonts w:ascii="Times New Roman" w:hAnsi="Times New Roman"/>
          <w:i w:val="0"/>
          <w:sz w:val="24"/>
          <w:szCs w:val="20"/>
        </w:rPr>
        <w:t>Минимальные расстояния от оси подземных и наземных магистральных трубопроводов до населенных пунктов, отдельных промышленных и сельскохозяйственных предприятий, зданий и сооружений принимаются по обе стороны от оси трубопровода, а вдоль трассы многониточных трубопроводов - от осей крайних трубопроводов с учетом их диаметра и класса.</w:t>
      </w:r>
      <w:r w:rsidRPr="00FC1A75">
        <w:t xml:space="preserve"> </w:t>
      </w:r>
      <w:r w:rsidRPr="00FC1A75">
        <w:rPr>
          <w:rFonts w:ascii="Times New Roman" w:hAnsi="Times New Roman"/>
          <w:i w:val="0"/>
          <w:sz w:val="24"/>
          <w:szCs w:val="20"/>
        </w:rPr>
        <w:t>Разрыв от жилой и общественной застройки составляет: для трубопроводов диаметром более 1200 - 300 метров, 600-1000 мм – 150 метров; диаметром 300-600 мм – 100 м; диаметром до 300 мм – 75 м. Разрывы от магистральных нефтепроводов, транспортирующих нефть с высокими коррозирующими свойствами, от продуктопроводов, транспортирующих высокотоксичные, раздражающие газы и жидкости, определяются на основе расчетов в каждом конкретном случае при обязательном увеличении размеров не менее чем в 3 раза.</w:t>
      </w:r>
    </w:p>
    <w:p w:rsidR="00453159" w:rsidRPr="00FC1A75" w:rsidRDefault="00453159" w:rsidP="00453159">
      <w:pPr>
        <w:spacing w:line="240" w:lineRule="auto"/>
        <w:ind w:left="0" w:right="0" w:firstLine="567"/>
        <w:jc w:val="both"/>
        <w:rPr>
          <w:rFonts w:ascii="Times New Roman" w:hAnsi="Times New Roman"/>
          <w:i w:val="0"/>
          <w:sz w:val="24"/>
        </w:rPr>
      </w:pPr>
      <w:r w:rsidRPr="00FC1A75">
        <w:rPr>
          <w:rFonts w:ascii="Times New Roman" w:hAnsi="Times New Roman"/>
          <w:i w:val="0"/>
          <w:sz w:val="24"/>
        </w:rPr>
        <w:t>Зона минимальных расстояний магистральных нефтепроводов 200 м:</w:t>
      </w:r>
    </w:p>
    <w:p w:rsidR="00453159" w:rsidRPr="00FC1A75" w:rsidRDefault="00453159" w:rsidP="00453159">
      <w:pPr>
        <w:spacing w:line="240" w:lineRule="auto"/>
        <w:ind w:left="0" w:right="0" w:firstLine="567"/>
        <w:jc w:val="both"/>
        <w:rPr>
          <w:rFonts w:ascii="Times New Roman" w:hAnsi="Times New Roman"/>
          <w:i w:val="0"/>
          <w:sz w:val="24"/>
        </w:rPr>
      </w:pPr>
      <w:r w:rsidRPr="00FC1A75">
        <w:rPr>
          <w:rFonts w:ascii="Times New Roman" w:hAnsi="Times New Roman"/>
          <w:i w:val="0"/>
          <w:sz w:val="24"/>
        </w:rPr>
        <w:t>- магистральный нефтепровод «Сургут - Горький - Полоцк»;</w:t>
      </w:r>
    </w:p>
    <w:p w:rsidR="00453159" w:rsidRPr="00FC1A75" w:rsidRDefault="00453159" w:rsidP="00453159">
      <w:pPr>
        <w:spacing w:line="240" w:lineRule="auto"/>
        <w:ind w:left="0" w:right="0" w:firstLine="567"/>
        <w:jc w:val="both"/>
        <w:rPr>
          <w:rFonts w:ascii="Times New Roman" w:hAnsi="Times New Roman"/>
          <w:i w:val="0"/>
          <w:sz w:val="24"/>
        </w:rPr>
      </w:pPr>
      <w:r w:rsidRPr="00FC1A75">
        <w:rPr>
          <w:rFonts w:ascii="Times New Roman" w:hAnsi="Times New Roman"/>
          <w:i w:val="0"/>
          <w:sz w:val="24"/>
        </w:rPr>
        <w:t>- магистральный нефтепровод «Усть-Балык - Курган - Уфа - Альметьевск»;</w:t>
      </w:r>
    </w:p>
    <w:p w:rsidR="00453159" w:rsidRPr="00FC1A75" w:rsidRDefault="00453159" w:rsidP="00453159">
      <w:pPr>
        <w:spacing w:line="240" w:lineRule="auto"/>
        <w:ind w:left="0" w:right="0" w:firstLine="567"/>
        <w:jc w:val="both"/>
        <w:rPr>
          <w:rFonts w:ascii="Times New Roman" w:hAnsi="Times New Roman"/>
          <w:i w:val="0"/>
          <w:sz w:val="24"/>
        </w:rPr>
      </w:pPr>
      <w:r w:rsidRPr="00FC1A75">
        <w:rPr>
          <w:rFonts w:ascii="Times New Roman" w:hAnsi="Times New Roman"/>
          <w:i w:val="0"/>
          <w:sz w:val="24"/>
        </w:rPr>
        <w:t>- магистральный нефтепровод «Усть-Балык - Нижневартовск»;</w:t>
      </w:r>
    </w:p>
    <w:p w:rsidR="00453159" w:rsidRPr="00FC1A75" w:rsidRDefault="00453159" w:rsidP="00453159">
      <w:pPr>
        <w:spacing w:line="240" w:lineRule="auto"/>
        <w:ind w:left="0" w:right="0" w:firstLine="567"/>
        <w:jc w:val="both"/>
        <w:rPr>
          <w:rFonts w:ascii="Times New Roman" w:hAnsi="Times New Roman"/>
          <w:i w:val="0"/>
          <w:sz w:val="24"/>
        </w:rPr>
      </w:pPr>
      <w:r w:rsidRPr="00FC1A75">
        <w:rPr>
          <w:rFonts w:ascii="Times New Roman" w:hAnsi="Times New Roman"/>
          <w:i w:val="0"/>
          <w:sz w:val="24"/>
        </w:rPr>
        <w:lastRenderedPageBreak/>
        <w:t>- магистральный нефтепровод «Усть-Балык - Омск»;</w:t>
      </w:r>
    </w:p>
    <w:p w:rsidR="00453159" w:rsidRPr="00FC1A75" w:rsidRDefault="00453159" w:rsidP="00453159">
      <w:pPr>
        <w:spacing w:line="240" w:lineRule="auto"/>
        <w:ind w:left="0" w:right="0" w:firstLine="567"/>
        <w:jc w:val="both"/>
        <w:rPr>
          <w:rFonts w:ascii="Times New Roman" w:hAnsi="Times New Roman"/>
          <w:i w:val="0"/>
          <w:sz w:val="24"/>
        </w:rPr>
      </w:pPr>
      <w:r w:rsidRPr="00FC1A75">
        <w:rPr>
          <w:rFonts w:ascii="Times New Roman" w:hAnsi="Times New Roman"/>
          <w:i w:val="0"/>
          <w:sz w:val="24"/>
        </w:rPr>
        <w:t>- магистральный нефтепровод «Холмогоры - Клин»;</w:t>
      </w:r>
    </w:p>
    <w:p w:rsidR="00453159" w:rsidRPr="00FC1A75" w:rsidRDefault="00453159" w:rsidP="00453159">
      <w:pPr>
        <w:spacing w:line="240" w:lineRule="auto"/>
        <w:ind w:left="0" w:right="0" w:firstLine="567"/>
        <w:jc w:val="both"/>
        <w:rPr>
          <w:rFonts w:ascii="Times New Roman" w:hAnsi="Times New Roman"/>
          <w:i w:val="0"/>
          <w:sz w:val="24"/>
        </w:rPr>
      </w:pPr>
      <w:r w:rsidRPr="00FC1A75">
        <w:rPr>
          <w:rFonts w:ascii="Times New Roman" w:hAnsi="Times New Roman"/>
          <w:i w:val="0"/>
          <w:sz w:val="24"/>
        </w:rPr>
        <w:t>- магистральный нефтепровод «Нижневартовск - Курган - Куйбышев»</w:t>
      </w:r>
    </w:p>
    <w:p w:rsidR="00453159" w:rsidRPr="00FC1A75" w:rsidRDefault="00453159" w:rsidP="00453159">
      <w:pPr>
        <w:spacing w:line="240" w:lineRule="auto"/>
        <w:ind w:left="0" w:right="0" w:firstLine="567"/>
        <w:jc w:val="both"/>
        <w:rPr>
          <w:rFonts w:ascii="Times New Roman" w:hAnsi="Times New Roman"/>
          <w:i w:val="0"/>
          <w:sz w:val="24"/>
        </w:rPr>
      </w:pPr>
      <w:r w:rsidRPr="00FC1A75">
        <w:rPr>
          <w:rFonts w:ascii="Times New Roman" w:hAnsi="Times New Roman"/>
          <w:i w:val="0"/>
          <w:sz w:val="24"/>
        </w:rPr>
        <w:t>- магистральный нефтепровод «Урьевское - Южный - Балык».</w:t>
      </w:r>
    </w:p>
    <w:p w:rsidR="00453159" w:rsidRPr="00FC1A75" w:rsidRDefault="00453159" w:rsidP="00453159">
      <w:pPr>
        <w:spacing w:line="240" w:lineRule="auto"/>
        <w:ind w:left="0" w:right="0" w:firstLine="567"/>
        <w:jc w:val="both"/>
        <w:rPr>
          <w:rFonts w:ascii="Times New Roman" w:hAnsi="Times New Roman"/>
          <w:i w:val="0"/>
          <w:sz w:val="24"/>
          <w:u w:val="single"/>
        </w:rPr>
      </w:pPr>
      <w:r w:rsidRPr="00FC1A75">
        <w:rPr>
          <w:rFonts w:ascii="Times New Roman" w:hAnsi="Times New Roman"/>
          <w:i w:val="0"/>
          <w:sz w:val="24"/>
          <w:u w:val="single"/>
        </w:rPr>
        <w:t>Санитарные разрывы от магистрального газопровода</w:t>
      </w:r>
    </w:p>
    <w:p w:rsidR="003B309E" w:rsidRPr="00FC1A75" w:rsidRDefault="003B309E" w:rsidP="003B309E">
      <w:pPr>
        <w:spacing w:line="240" w:lineRule="auto"/>
        <w:ind w:left="0" w:right="0" w:firstLine="567"/>
        <w:jc w:val="both"/>
        <w:rPr>
          <w:rFonts w:ascii="Times New Roman" w:hAnsi="Times New Roman"/>
          <w:i w:val="0"/>
          <w:sz w:val="24"/>
        </w:rPr>
      </w:pPr>
      <w:bookmarkStart w:id="31" w:name="_Hlk11765140"/>
      <w:bookmarkStart w:id="32" w:name="_Hlk11765161"/>
      <w:r w:rsidRPr="00FC1A75">
        <w:rPr>
          <w:rFonts w:ascii="Times New Roman" w:hAnsi="Times New Roman"/>
          <w:i w:val="0"/>
          <w:sz w:val="24"/>
        </w:rPr>
        <w:t xml:space="preserve">Согласно СанПиН 2.2.1/2.1.1.1200-03, для магистральных трубопроводов углеводородного сырья, компрессорных установок создаются санитарные разрывы или санитарные полосы отчуждения (Приложения 1-4 СанПиН). На территории муниципального района расположены магистральные газопроводы. Разрыв от жилой и общественной застройки в соответствии с данными СанПиН составляет: для трубопроводов диаметром 600-800 мм </w:t>
      </w:r>
      <w:r w:rsidRPr="00FC1A75">
        <w:rPr>
          <w:rFonts w:ascii="Times New Roman" w:hAnsi="Times New Roman" w:cs="Arial"/>
          <w:i w:val="0"/>
          <w:sz w:val="24"/>
        </w:rPr>
        <w:t>–</w:t>
      </w:r>
      <w:r w:rsidRPr="00FC1A75">
        <w:rPr>
          <w:rFonts w:ascii="Times New Roman" w:hAnsi="Times New Roman" w:cs="GOST type A"/>
          <w:i w:val="0"/>
          <w:sz w:val="24"/>
        </w:rPr>
        <w:t xml:space="preserve"> 200 метров; диаметром 300-600 мм </w:t>
      </w:r>
      <w:r w:rsidRPr="00FC1A75">
        <w:rPr>
          <w:rFonts w:ascii="Times New Roman" w:hAnsi="Times New Roman" w:cs="Arial"/>
          <w:i w:val="0"/>
          <w:sz w:val="24"/>
        </w:rPr>
        <w:t>–</w:t>
      </w:r>
      <w:r w:rsidRPr="00FC1A75">
        <w:rPr>
          <w:rFonts w:ascii="Times New Roman" w:hAnsi="Times New Roman" w:cs="GOST type A"/>
          <w:i w:val="0"/>
          <w:sz w:val="24"/>
        </w:rPr>
        <w:t xml:space="preserve"> 150 м. </w:t>
      </w:r>
      <w:bookmarkStart w:id="33" w:name="_Hlk11768579"/>
      <w:r w:rsidRPr="00FC1A75">
        <w:rPr>
          <w:rFonts w:ascii="Times New Roman" w:hAnsi="Times New Roman"/>
          <w:i w:val="0"/>
          <w:sz w:val="24"/>
        </w:rPr>
        <w:t>В соответствии с СП 36.13330.2012 и СНИП 2.05.06-85* зона минимальных расстояний магистральных газопроводов «Магистральный газопровод «Комсомольское-Сургут-Челябинск» 1 нитка», «Магистральный газопровод «Уренгой-Челябинск» 2 нитка» составляют 700 метров от оси газопровода. а для компрессорных станций зона минимальных расстояний составляет 700 метров в каждую сторону от компрессорных станций.</w:t>
      </w:r>
      <w:bookmarkEnd w:id="33"/>
    </w:p>
    <w:p w:rsidR="00D87E61" w:rsidRPr="00FC1A75" w:rsidRDefault="003B309E" w:rsidP="003B309E">
      <w:pPr>
        <w:pStyle w:val="rmchqcpvmsonormal"/>
        <w:tabs>
          <w:tab w:val="left" w:pos="3165"/>
        </w:tabs>
        <w:spacing w:before="0" w:beforeAutospacing="0" w:after="0" w:afterAutospacing="0"/>
        <w:ind w:firstLine="567"/>
        <w:contextualSpacing/>
        <w:jc w:val="both"/>
        <w:rPr>
          <w:bCs/>
          <w:iCs/>
        </w:rPr>
      </w:pPr>
      <w:r w:rsidRPr="00FC1A75">
        <w:t xml:space="preserve">Зона минимальных расстояний магистрального газопровода-отвода «КС Южно-Балыкская </w:t>
      </w:r>
      <w:r w:rsidRPr="00FC1A75">
        <w:rPr>
          <w:rFonts w:cs="Arial"/>
        </w:rPr>
        <w:t>–</w:t>
      </w:r>
      <w:r w:rsidRPr="00FC1A75">
        <w:t xml:space="preserve"> </w:t>
      </w:r>
      <w:r w:rsidRPr="00FC1A75">
        <w:rPr>
          <w:rFonts w:cs="GOST type A"/>
        </w:rPr>
        <w:t>г</w:t>
      </w:r>
      <w:r w:rsidRPr="00FC1A75">
        <w:t>.</w:t>
      </w:r>
      <w:r w:rsidRPr="00FC1A75">
        <w:rPr>
          <w:rFonts w:cs="GOST type A"/>
        </w:rPr>
        <w:t xml:space="preserve">Нефтеюганск» </w:t>
      </w:r>
      <w:r w:rsidRPr="00FC1A75">
        <w:t>– 150 м от оси газопровода.</w:t>
      </w:r>
    </w:p>
    <w:bookmarkEnd w:id="31"/>
    <w:bookmarkEnd w:id="32"/>
    <w:p w:rsidR="00453159" w:rsidRPr="00FC1A75" w:rsidRDefault="00453159" w:rsidP="00453159">
      <w:pPr>
        <w:spacing w:line="240" w:lineRule="auto"/>
        <w:ind w:left="0" w:right="0" w:firstLine="567"/>
        <w:jc w:val="both"/>
        <w:rPr>
          <w:rFonts w:ascii="Times New Roman" w:hAnsi="Times New Roman"/>
          <w:i w:val="0"/>
          <w:sz w:val="24"/>
          <w:u w:val="single"/>
        </w:rPr>
      </w:pPr>
      <w:r w:rsidRPr="00FC1A75">
        <w:rPr>
          <w:rFonts w:ascii="Times New Roman" w:hAnsi="Times New Roman"/>
          <w:i w:val="0"/>
          <w:sz w:val="24"/>
          <w:u w:val="single"/>
        </w:rPr>
        <w:t>Санитарные разрывы объектов сетевого хозяйства электроэнергетики</w:t>
      </w:r>
    </w:p>
    <w:p w:rsidR="00453159" w:rsidRPr="00FC1A75" w:rsidRDefault="00453159" w:rsidP="00453159">
      <w:pPr>
        <w:spacing w:line="240" w:lineRule="auto"/>
        <w:ind w:left="0" w:right="0" w:firstLine="567"/>
        <w:jc w:val="both"/>
        <w:rPr>
          <w:rFonts w:ascii="Times New Roman" w:hAnsi="Times New Roman"/>
          <w:i w:val="0"/>
          <w:sz w:val="24"/>
        </w:rPr>
      </w:pPr>
      <w:r w:rsidRPr="00FC1A75">
        <w:rPr>
          <w:rFonts w:ascii="Times New Roman" w:hAnsi="Times New Roman"/>
          <w:i w:val="0"/>
          <w:sz w:val="24"/>
        </w:rPr>
        <w:t>Для ВЛ 500 кВ санитарный разрыв составляет 30 м по обе стороны от проекции на землю крайних фазных проводов в направлении, перпендикулярном ВЛ.</w:t>
      </w:r>
    </w:p>
    <w:p w:rsidR="009C3A92" w:rsidRPr="00FC1A75" w:rsidRDefault="009C3A92" w:rsidP="00453159">
      <w:pPr>
        <w:spacing w:line="240" w:lineRule="auto"/>
        <w:ind w:left="0" w:right="0" w:firstLine="567"/>
        <w:jc w:val="both"/>
        <w:rPr>
          <w:rFonts w:ascii="Times New Roman" w:hAnsi="Times New Roman"/>
          <w:i w:val="0"/>
          <w:sz w:val="24"/>
          <w:u w:val="single"/>
        </w:rPr>
      </w:pPr>
      <w:r w:rsidRPr="00FC1A75">
        <w:rPr>
          <w:rFonts w:ascii="Times New Roman" w:hAnsi="Times New Roman"/>
          <w:i w:val="0"/>
          <w:sz w:val="24"/>
          <w:u w:val="single"/>
        </w:rPr>
        <w:t>Наименьшие расстояния объектов обустройства нефтяного месторождения от зданий и сооружений соседних предприятий</w:t>
      </w:r>
    </w:p>
    <w:p w:rsidR="009C3A92" w:rsidRPr="00FC1A75" w:rsidRDefault="009C3A92" w:rsidP="009C3A92">
      <w:pPr>
        <w:spacing w:line="240" w:lineRule="auto"/>
        <w:ind w:left="0" w:right="0" w:firstLine="567"/>
        <w:jc w:val="both"/>
        <w:rPr>
          <w:rFonts w:ascii="Times New Roman" w:hAnsi="Times New Roman"/>
          <w:i w:val="0"/>
          <w:sz w:val="24"/>
        </w:rPr>
      </w:pPr>
      <w:r w:rsidRPr="00FC1A75">
        <w:rPr>
          <w:rFonts w:ascii="Times New Roman" w:hAnsi="Times New Roman"/>
          <w:i w:val="0"/>
          <w:sz w:val="24"/>
        </w:rPr>
        <w:t xml:space="preserve">Согласно Правилам безопасности в нефтяной и газовой промышленности, утвержденных приказом Федеральной службы по экологическому, технологическому и атомному надзору от 12.03.2013 № 101 </w:t>
      </w:r>
      <w:r w:rsidRPr="00FC1A75">
        <w:rPr>
          <w:rFonts w:ascii="Times New Roman" w:hAnsi="Times New Roman"/>
          <w:i w:val="0"/>
          <w:sz w:val="24"/>
          <w:lang w:eastAsia="ar-SA"/>
        </w:rPr>
        <w:t>устанавливаются наименьшие расстояния объектов обустройства нефтяного месторождения от зданий и сооружений соседних предприятий</w:t>
      </w:r>
      <w:r w:rsidRPr="00FC1A75">
        <w:rPr>
          <w:rFonts w:ascii="Times New Roman" w:hAnsi="Times New Roman"/>
          <w:i w:val="0"/>
          <w:sz w:val="24"/>
        </w:rPr>
        <w:t>:</w:t>
      </w:r>
    </w:p>
    <w:p w:rsidR="00FA4464" w:rsidRPr="00FC1A75" w:rsidRDefault="00FA4464" w:rsidP="00FA4464">
      <w:pPr>
        <w:spacing w:line="240" w:lineRule="auto"/>
        <w:ind w:left="0" w:right="0" w:firstLine="567"/>
        <w:jc w:val="both"/>
        <w:rPr>
          <w:rFonts w:ascii="Times New Roman" w:hAnsi="Times New Roman"/>
          <w:i w:val="0"/>
          <w:sz w:val="24"/>
        </w:rPr>
      </w:pPr>
      <w:r w:rsidRPr="00FC1A75">
        <w:rPr>
          <w:rFonts w:ascii="Times New Roman" w:hAnsi="Times New Roman"/>
          <w:i w:val="0"/>
          <w:sz w:val="24"/>
        </w:rPr>
        <w:t xml:space="preserve">Согласно Правилам безопасности в нефтяной и газовой промышленности, утвержденных приказом Федеральной службы по экологическому, технологическому и атомному надзору от 12.03.2013 № 101 </w:t>
      </w:r>
      <w:r w:rsidRPr="00FC1A75">
        <w:rPr>
          <w:rFonts w:ascii="Times New Roman" w:hAnsi="Times New Roman"/>
          <w:i w:val="0"/>
          <w:sz w:val="24"/>
          <w:lang w:eastAsia="ar-SA"/>
        </w:rPr>
        <w:t>устанавливаются наименьшие расстояния объектов обустройства нефтяного месторождения от зданий и сооружений соседних предприятий</w:t>
      </w:r>
      <w:r w:rsidRPr="00FC1A75">
        <w:rPr>
          <w:rFonts w:ascii="Times New Roman" w:hAnsi="Times New Roman"/>
          <w:i w:val="0"/>
          <w:sz w:val="24"/>
        </w:rPr>
        <w:t>:</w:t>
      </w:r>
    </w:p>
    <w:p w:rsidR="00FA4464" w:rsidRPr="00FC1A75" w:rsidRDefault="00FA4464" w:rsidP="00FA4464">
      <w:pPr>
        <w:spacing w:line="240" w:lineRule="auto"/>
        <w:ind w:left="0" w:right="0" w:firstLine="567"/>
        <w:jc w:val="both"/>
        <w:rPr>
          <w:rFonts w:ascii="Times New Roman" w:hAnsi="Times New Roman"/>
          <w:i w:val="0"/>
          <w:sz w:val="24"/>
        </w:rPr>
      </w:pPr>
      <w:r w:rsidRPr="00FC1A75">
        <w:rPr>
          <w:rFonts w:ascii="Times New Roman" w:hAnsi="Times New Roman"/>
          <w:i w:val="0"/>
          <w:sz w:val="24"/>
        </w:rPr>
        <w:t>1. Устья нефтяных скважин со станками-качалками, устья нагнетательных скважин, устья ликвидированных скважин:</w:t>
      </w:r>
    </w:p>
    <w:p w:rsidR="00FA4464" w:rsidRPr="00FC1A75" w:rsidRDefault="00FA4464" w:rsidP="00FA4464">
      <w:pPr>
        <w:spacing w:line="240" w:lineRule="auto"/>
        <w:ind w:left="0" w:right="0" w:firstLine="567"/>
        <w:jc w:val="both"/>
        <w:rPr>
          <w:rFonts w:ascii="Times New Roman" w:hAnsi="Times New Roman"/>
          <w:i w:val="0"/>
          <w:sz w:val="24"/>
        </w:rPr>
      </w:pPr>
      <w:r w:rsidRPr="00FC1A75">
        <w:rPr>
          <w:rFonts w:ascii="Times New Roman" w:hAnsi="Times New Roman"/>
          <w:i w:val="0"/>
          <w:sz w:val="24"/>
        </w:rPr>
        <w:t>- жилые здания, общежития, вахтовые поселки - 150м;</w:t>
      </w:r>
    </w:p>
    <w:p w:rsidR="00FA4464" w:rsidRPr="00FC1A75" w:rsidRDefault="00FA4464" w:rsidP="00FA4464">
      <w:pPr>
        <w:spacing w:line="240" w:lineRule="auto"/>
        <w:ind w:left="0" w:right="0" w:firstLine="567"/>
        <w:jc w:val="both"/>
        <w:rPr>
          <w:rFonts w:ascii="Times New Roman" w:hAnsi="Times New Roman"/>
          <w:i w:val="0"/>
          <w:sz w:val="24"/>
        </w:rPr>
      </w:pPr>
      <w:r w:rsidRPr="00FC1A75">
        <w:rPr>
          <w:rFonts w:ascii="Times New Roman" w:hAnsi="Times New Roman"/>
          <w:i w:val="0"/>
          <w:sz w:val="24"/>
        </w:rPr>
        <w:t xml:space="preserve">- общественные здания (клубы, здравпункт и др.) - 250м; </w:t>
      </w:r>
    </w:p>
    <w:p w:rsidR="00FA4464" w:rsidRPr="00FC1A75" w:rsidRDefault="00FA4464" w:rsidP="00FA4464">
      <w:pPr>
        <w:spacing w:line="240" w:lineRule="auto"/>
        <w:ind w:left="0" w:right="0" w:firstLine="567"/>
        <w:jc w:val="both"/>
        <w:rPr>
          <w:rFonts w:ascii="Times New Roman" w:hAnsi="Times New Roman"/>
          <w:i w:val="0"/>
          <w:sz w:val="24"/>
        </w:rPr>
      </w:pPr>
      <w:r w:rsidRPr="00FC1A75">
        <w:rPr>
          <w:rFonts w:ascii="Times New Roman" w:hAnsi="Times New Roman"/>
          <w:i w:val="0"/>
          <w:sz w:val="24"/>
        </w:rPr>
        <w:t>- промышленные и сельскохозяйственные предприятия (РМО, БПО, НПС, ГПЗ, фермы и др.) - 50м;</w:t>
      </w:r>
    </w:p>
    <w:p w:rsidR="00FA4464" w:rsidRPr="00FC1A75" w:rsidRDefault="00FA4464" w:rsidP="00FA4464">
      <w:pPr>
        <w:spacing w:line="240" w:lineRule="auto"/>
        <w:ind w:left="0" w:right="0" w:firstLine="567"/>
        <w:jc w:val="both"/>
        <w:rPr>
          <w:rFonts w:ascii="Times New Roman" w:hAnsi="Times New Roman"/>
          <w:i w:val="0"/>
          <w:sz w:val="24"/>
        </w:rPr>
      </w:pPr>
      <w:r w:rsidRPr="00FC1A75">
        <w:rPr>
          <w:rFonts w:ascii="Times New Roman" w:hAnsi="Times New Roman"/>
          <w:i w:val="0"/>
          <w:sz w:val="24"/>
        </w:rPr>
        <w:t>- линии электропередачи (ВЛ 6 кВ и выше) - 30м;</w:t>
      </w:r>
    </w:p>
    <w:p w:rsidR="00FA4464" w:rsidRPr="00FC1A75" w:rsidRDefault="00FA4464" w:rsidP="00FA4464">
      <w:pPr>
        <w:spacing w:line="240" w:lineRule="auto"/>
        <w:ind w:left="0" w:right="0" w:firstLine="567"/>
        <w:jc w:val="both"/>
        <w:rPr>
          <w:rFonts w:ascii="Times New Roman" w:hAnsi="Times New Roman"/>
          <w:i w:val="0"/>
          <w:sz w:val="24"/>
        </w:rPr>
      </w:pPr>
      <w:r w:rsidRPr="00FC1A75">
        <w:rPr>
          <w:rFonts w:ascii="Times New Roman" w:hAnsi="Times New Roman"/>
          <w:i w:val="0"/>
          <w:sz w:val="24"/>
        </w:rPr>
        <w:t>- электроподстанции (35/6/110/35кВ) - 50м.</w:t>
      </w:r>
    </w:p>
    <w:p w:rsidR="00FA4464" w:rsidRPr="00FC1A75" w:rsidRDefault="00FA4464" w:rsidP="00FA4464">
      <w:pPr>
        <w:spacing w:line="240" w:lineRule="auto"/>
        <w:ind w:left="0" w:right="0" w:firstLine="567"/>
        <w:jc w:val="both"/>
        <w:rPr>
          <w:rFonts w:ascii="Times New Roman" w:hAnsi="Times New Roman"/>
          <w:i w:val="0"/>
          <w:sz w:val="24"/>
        </w:rPr>
      </w:pPr>
      <w:r w:rsidRPr="00FC1A75">
        <w:rPr>
          <w:rFonts w:ascii="Times New Roman" w:hAnsi="Times New Roman"/>
          <w:i w:val="0"/>
          <w:sz w:val="24"/>
        </w:rPr>
        <w:t>2. Здания и сооружения по добыче нефти категории А, Б (ЗУ, СУ, ДНС, КНС, КС, УПН, УПС, ЦИС):</w:t>
      </w:r>
    </w:p>
    <w:p w:rsidR="00FA4464" w:rsidRPr="00FC1A75" w:rsidRDefault="00FA4464" w:rsidP="00FA4464">
      <w:pPr>
        <w:spacing w:line="240" w:lineRule="auto"/>
        <w:ind w:left="0" w:right="0" w:firstLine="567"/>
        <w:jc w:val="both"/>
        <w:rPr>
          <w:rFonts w:ascii="Times New Roman" w:hAnsi="Times New Roman"/>
          <w:i w:val="0"/>
          <w:sz w:val="24"/>
        </w:rPr>
      </w:pPr>
      <w:r w:rsidRPr="00FC1A75">
        <w:rPr>
          <w:rFonts w:ascii="Times New Roman" w:hAnsi="Times New Roman"/>
          <w:i w:val="0"/>
          <w:sz w:val="24"/>
        </w:rPr>
        <w:t>- жилые здания, общежития, вахтовые поселки - 300м;</w:t>
      </w:r>
    </w:p>
    <w:p w:rsidR="00FA4464" w:rsidRPr="00FC1A75" w:rsidRDefault="00FA4464" w:rsidP="00FA4464">
      <w:pPr>
        <w:spacing w:line="240" w:lineRule="auto"/>
        <w:ind w:left="0" w:right="0" w:firstLine="567"/>
        <w:jc w:val="both"/>
        <w:rPr>
          <w:rFonts w:ascii="Times New Roman" w:hAnsi="Times New Roman"/>
          <w:i w:val="0"/>
          <w:sz w:val="24"/>
        </w:rPr>
      </w:pPr>
      <w:r w:rsidRPr="00FC1A75">
        <w:rPr>
          <w:rFonts w:ascii="Times New Roman" w:hAnsi="Times New Roman"/>
          <w:i w:val="0"/>
          <w:sz w:val="24"/>
        </w:rPr>
        <w:t xml:space="preserve">- общественные здания (клубы, здравпункт и др.) - 500м; </w:t>
      </w:r>
    </w:p>
    <w:p w:rsidR="00FA4464" w:rsidRPr="00FC1A75" w:rsidRDefault="00FA4464" w:rsidP="00FA4464">
      <w:pPr>
        <w:spacing w:line="240" w:lineRule="auto"/>
        <w:ind w:left="0" w:right="0" w:firstLine="567"/>
        <w:jc w:val="both"/>
        <w:rPr>
          <w:rFonts w:ascii="Times New Roman" w:hAnsi="Times New Roman"/>
          <w:i w:val="0"/>
          <w:sz w:val="24"/>
        </w:rPr>
      </w:pPr>
      <w:r w:rsidRPr="00FC1A75">
        <w:rPr>
          <w:rFonts w:ascii="Times New Roman" w:hAnsi="Times New Roman"/>
          <w:i w:val="0"/>
          <w:sz w:val="24"/>
        </w:rPr>
        <w:t>- промышленные и сельскохозяйственные предприятия (РМО, БПО, НПС, ГПЗ, фермы и др.) - 100м;</w:t>
      </w:r>
    </w:p>
    <w:p w:rsidR="00FA4464" w:rsidRPr="00FC1A75" w:rsidRDefault="00FA4464" w:rsidP="00FA4464">
      <w:pPr>
        <w:spacing w:line="240" w:lineRule="auto"/>
        <w:ind w:left="0" w:right="0" w:firstLine="567"/>
        <w:jc w:val="both"/>
        <w:rPr>
          <w:rFonts w:ascii="Times New Roman" w:hAnsi="Times New Roman"/>
          <w:i w:val="0"/>
          <w:sz w:val="24"/>
        </w:rPr>
      </w:pPr>
      <w:r w:rsidRPr="00FC1A75">
        <w:rPr>
          <w:rFonts w:ascii="Times New Roman" w:hAnsi="Times New Roman"/>
          <w:i w:val="0"/>
          <w:sz w:val="24"/>
        </w:rPr>
        <w:t>- линии электропередачи (ВЛ 6 кВ и выше) - ПУЭ;</w:t>
      </w:r>
    </w:p>
    <w:p w:rsidR="00FA4464" w:rsidRPr="00FC1A75" w:rsidRDefault="00FA4464" w:rsidP="00FA4464">
      <w:pPr>
        <w:spacing w:line="240" w:lineRule="auto"/>
        <w:ind w:left="0" w:right="0" w:firstLine="567"/>
        <w:jc w:val="both"/>
        <w:rPr>
          <w:rFonts w:ascii="Times New Roman" w:hAnsi="Times New Roman"/>
          <w:i w:val="0"/>
          <w:sz w:val="24"/>
        </w:rPr>
      </w:pPr>
      <w:r w:rsidRPr="00FC1A75">
        <w:rPr>
          <w:rFonts w:ascii="Times New Roman" w:hAnsi="Times New Roman"/>
          <w:i w:val="0"/>
          <w:sz w:val="24"/>
        </w:rPr>
        <w:t>- электроподстанции (35/6/110/35кВ) - 80м.</w:t>
      </w:r>
    </w:p>
    <w:p w:rsidR="00FA4464" w:rsidRPr="00FC1A75" w:rsidRDefault="00FA4464" w:rsidP="00FA4464">
      <w:pPr>
        <w:spacing w:line="240" w:lineRule="auto"/>
        <w:ind w:left="0" w:right="0" w:firstLine="567"/>
        <w:jc w:val="both"/>
        <w:rPr>
          <w:rFonts w:ascii="Times New Roman" w:hAnsi="Times New Roman"/>
          <w:i w:val="0"/>
          <w:sz w:val="24"/>
        </w:rPr>
      </w:pPr>
      <w:r w:rsidRPr="00FC1A75">
        <w:rPr>
          <w:rFonts w:ascii="Times New Roman" w:hAnsi="Times New Roman"/>
          <w:i w:val="0"/>
          <w:sz w:val="24"/>
        </w:rPr>
        <w:t>3. Факел для сжигания газа:</w:t>
      </w:r>
    </w:p>
    <w:p w:rsidR="00FA4464" w:rsidRPr="00FC1A75" w:rsidRDefault="00FA4464" w:rsidP="00FA4464">
      <w:pPr>
        <w:spacing w:line="240" w:lineRule="auto"/>
        <w:ind w:left="0" w:right="0" w:firstLine="567"/>
        <w:jc w:val="both"/>
        <w:rPr>
          <w:rFonts w:ascii="Times New Roman" w:hAnsi="Times New Roman"/>
          <w:i w:val="0"/>
          <w:sz w:val="24"/>
        </w:rPr>
      </w:pPr>
      <w:r w:rsidRPr="00FC1A75">
        <w:rPr>
          <w:rFonts w:ascii="Times New Roman" w:hAnsi="Times New Roman"/>
          <w:i w:val="0"/>
          <w:sz w:val="24"/>
        </w:rPr>
        <w:t>- жилые здания, общежития, вахтовые поселки - 300м;</w:t>
      </w:r>
    </w:p>
    <w:p w:rsidR="00FA4464" w:rsidRPr="00FC1A75" w:rsidRDefault="00FA4464" w:rsidP="00FA4464">
      <w:pPr>
        <w:spacing w:line="240" w:lineRule="auto"/>
        <w:ind w:left="0" w:right="0" w:firstLine="567"/>
        <w:jc w:val="both"/>
        <w:rPr>
          <w:rFonts w:ascii="Times New Roman" w:hAnsi="Times New Roman"/>
          <w:i w:val="0"/>
          <w:sz w:val="24"/>
        </w:rPr>
      </w:pPr>
      <w:r w:rsidRPr="00FC1A75">
        <w:rPr>
          <w:rFonts w:ascii="Times New Roman" w:hAnsi="Times New Roman"/>
          <w:i w:val="0"/>
          <w:sz w:val="24"/>
        </w:rPr>
        <w:t xml:space="preserve">- общественные здания (клубы, здравпункт и др.) - 500м; </w:t>
      </w:r>
    </w:p>
    <w:p w:rsidR="00FA4464" w:rsidRPr="00FC1A75" w:rsidRDefault="00FA4464" w:rsidP="00FA4464">
      <w:pPr>
        <w:spacing w:line="240" w:lineRule="auto"/>
        <w:ind w:left="0" w:right="0" w:firstLine="567"/>
        <w:jc w:val="both"/>
        <w:rPr>
          <w:rFonts w:ascii="Times New Roman" w:hAnsi="Times New Roman"/>
          <w:i w:val="0"/>
          <w:sz w:val="24"/>
        </w:rPr>
      </w:pPr>
      <w:r w:rsidRPr="00FC1A75">
        <w:rPr>
          <w:rFonts w:ascii="Times New Roman" w:hAnsi="Times New Roman"/>
          <w:i w:val="0"/>
          <w:sz w:val="24"/>
        </w:rPr>
        <w:t>- промышленные и сельскохозяйственные предприятия (РМО, БПО, НПС, ГПЗ, фермы и др.) - 100м;</w:t>
      </w:r>
    </w:p>
    <w:p w:rsidR="00FA4464" w:rsidRPr="00FC1A75" w:rsidRDefault="00FA4464" w:rsidP="00FA4464">
      <w:pPr>
        <w:spacing w:line="240" w:lineRule="auto"/>
        <w:ind w:left="0" w:right="0" w:firstLine="567"/>
        <w:jc w:val="both"/>
        <w:rPr>
          <w:rFonts w:ascii="Times New Roman" w:hAnsi="Times New Roman"/>
          <w:i w:val="0"/>
          <w:sz w:val="24"/>
        </w:rPr>
      </w:pPr>
      <w:r w:rsidRPr="00FC1A75">
        <w:rPr>
          <w:rFonts w:ascii="Times New Roman" w:hAnsi="Times New Roman"/>
          <w:i w:val="0"/>
          <w:sz w:val="24"/>
        </w:rPr>
        <w:t>- линии электропередачи (ВЛ 6 кВ и выше) – 60м;</w:t>
      </w:r>
    </w:p>
    <w:p w:rsidR="00FA4464" w:rsidRPr="00FC1A75" w:rsidRDefault="00FA4464" w:rsidP="00FA4464">
      <w:pPr>
        <w:spacing w:line="240" w:lineRule="auto"/>
        <w:ind w:left="0" w:right="0" w:firstLine="567"/>
        <w:jc w:val="both"/>
        <w:rPr>
          <w:rFonts w:ascii="Times New Roman" w:hAnsi="Times New Roman"/>
          <w:i w:val="0"/>
          <w:sz w:val="24"/>
        </w:rPr>
      </w:pPr>
      <w:r w:rsidRPr="00FC1A75">
        <w:rPr>
          <w:rFonts w:ascii="Times New Roman" w:hAnsi="Times New Roman"/>
          <w:i w:val="0"/>
          <w:sz w:val="24"/>
        </w:rPr>
        <w:t>- электроподстанции (35/6/110/35кВ) - 100м.</w:t>
      </w:r>
    </w:p>
    <w:p w:rsidR="00FA4464" w:rsidRPr="00FC1A75" w:rsidRDefault="00FA4464" w:rsidP="00FA4464">
      <w:pPr>
        <w:spacing w:line="240" w:lineRule="auto"/>
        <w:ind w:left="0" w:right="0" w:firstLine="567"/>
        <w:jc w:val="both"/>
        <w:rPr>
          <w:rFonts w:ascii="Times New Roman" w:hAnsi="Times New Roman"/>
          <w:i w:val="0"/>
          <w:sz w:val="24"/>
        </w:rPr>
      </w:pPr>
      <w:r w:rsidRPr="00FC1A75">
        <w:rPr>
          <w:rFonts w:ascii="Times New Roman" w:hAnsi="Times New Roman"/>
          <w:i w:val="0"/>
          <w:sz w:val="24"/>
        </w:rPr>
        <w:lastRenderedPageBreak/>
        <w:t>4. Факел для сжигания газа:</w:t>
      </w:r>
    </w:p>
    <w:p w:rsidR="00FA4464" w:rsidRPr="00FC1A75" w:rsidRDefault="00FA4464" w:rsidP="00FA4464">
      <w:pPr>
        <w:spacing w:line="240" w:lineRule="auto"/>
        <w:ind w:left="0" w:right="0" w:firstLine="567"/>
        <w:jc w:val="both"/>
        <w:rPr>
          <w:rFonts w:ascii="Times New Roman" w:hAnsi="Times New Roman"/>
          <w:i w:val="0"/>
          <w:sz w:val="24"/>
        </w:rPr>
      </w:pPr>
      <w:r w:rsidRPr="00FC1A75">
        <w:rPr>
          <w:rFonts w:ascii="Times New Roman" w:hAnsi="Times New Roman"/>
          <w:i w:val="0"/>
          <w:sz w:val="24"/>
        </w:rPr>
        <w:t>- жилые здания, общежития, вахтовые поселки - 300м;</w:t>
      </w:r>
    </w:p>
    <w:p w:rsidR="00FA4464" w:rsidRPr="00FC1A75" w:rsidRDefault="00FA4464" w:rsidP="00FA4464">
      <w:pPr>
        <w:spacing w:line="240" w:lineRule="auto"/>
        <w:ind w:left="0" w:right="0" w:firstLine="567"/>
        <w:jc w:val="both"/>
        <w:rPr>
          <w:rFonts w:ascii="Times New Roman" w:hAnsi="Times New Roman"/>
          <w:i w:val="0"/>
          <w:sz w:val="24"/>
        </w:rPr>
      </w:pPr>
      <w:r w:rsidRPr="00FC1A75">
        <w:rPr>
          <w:rFonts w:ascii="Times New Roman" w:hAnsi="Times New Roman"/>
          <w:i w:val="0"/>
          <w:sz w:val="24"/>
        </w:rPr>
        <w:t xml:space="preserve">- общественные здания (клубы, здравпункт и др.) - 500м; </w:t>
      </w:r>
    </w:p>
    <w:p w:rsidR="00FA4464" w:rsidRPr="00FC1A75" w:rsidRDefault="00FA4464" w:rsidP="00FA4464">
      <w:pPr>
        <w:spacing w:line="240" w:lineRule="auto"/>
        <w:ind w:left="0" w:right="0" w:firstLine="567"/>
        <w:jc w:val="both"/>
        <w:rPr>
          <w:rFonts w:ascii="Times New Roman" w:hAnsi="Times New Roman"/>
          <w:i w:val="0"/>
          <w:sz w:val="24"/>
        </w:rPr>
      </w:pPr>
      <w:r w:rsidRPr="00FC1A75">
        <w:rPr>
          <w:rFonts w:ascii="Times New Roman" w:hAnsi="Times New Roman"/>
          <w:i w:val="0"/>
          <w:sz w:val="24"/>
        </w:rPr>
        <w:t>- промышленные и сельскохозяйственные предприятия (РМО, БПО, НПС, ГПЗ, фермы и др.) - 100м;</w:t>
      </w:r>
    </w:p>
    <w:p w:rsidR="00FA4464" w:rsidRPr="00FC1A75" w:rsidRDefault="00FA4464" w:rsidP="00FA4464">
      <w:pPr>
        <w:spacing w:line="240" w:lineRule="auto"/>
        <w:ind w:left="0" w:right="0" w:firstLine="567"/>
        <w:jc w:val="both"/>
        <w:rPr>
          <w:rFonts w:ascii="Times New Roman" w:hAnsi="Times New Roman"/>
          <w:i w:val="0"/>
          <w:sz w:val="24"/>
        </w:rPr>
      </w:pPr>
      <w:r w:rsidRPr="00FC1A75">
        <w:rPr>
          <w:rFonts w:ascii="Times New Roman" w:hAnsi="Times New Roman"/>
          <w:i w:val="0"/>
          <w:sz w:val="24"/>
        </w:rPr>
        <w:t>- линии электропередачи (ВЛ 6 кВ и выше) – 30м;</w:t>
      </w:r>
    </w:p>
    <w:p w:rsidR="00FA4464" w:rsidRPr="00FC1A75" w:rsidRDefault="00FA4464" w:rsidP="00FA4464">
      <w:pPr>
        <w:spacing w:line="240" w:lineRule="auto"/>
        <w:ind w:left="0" w:right="0" w:firstLine="567"/>
        <w:jc w:val="both"/>
        <w:rPr>
          <w:rFonts w:ascii="Times New Roman" w:hAnsi="Times New Roman"/>
          <w:i w:val="0"/>
          <w:sz w:val="24"/>
        </w:rPr>
      </w:pPr>
      <w:r w:rsidRPr="00FC1A75">
        <w:rPr>
          <w:rFonts w:ascii="Times New Roman" w:hAnsi="Times New Roman"/>
          <w:i w:val="0"/>
          <w:sz w:val="24"/>
        </w:rPr>
        <w:t>- электроподстанции (35/6/110/35кВ) - 30м.</w:t>
      </w:r>
    </w:p>
    <w:p w:rsidR="00FA4464" w:rsidRPr="00FC1A75" w:rsidRDefault="00FA4464" w:rsidP="00FA4464">
      <w:pPr>
        <w:spacing w:line="240" w:lineRule="auto"/>
        <w:ind w:left="0" w:right="0" w:firstLine="567"/>
        <w:jc w:val="both"/>
        <w:rPr>
          <w:rFonts w:ascii="Times New Roman" w:hAnsi="Times New Roman"/>
          <w:i w:val="0"/>
          <w:sz w:val="24"/>
        </w:rPr>
      </w:pPr>
      <w:r w:rsidRPr="00FC1A75">
        <w:rPr>
          <w:rFonts w:ascii="Times New Roman" w:hAnsi="Times New Roman"/>
          <w:i w:val="0"/>
          <w:sz w:val="24"/>
        </w:rPr>
        <w:t>В соответствии с примечанием к приложению №5: расстояние до отдельно стоящих вахтовых, жилых и общественных зданий (за исключением зданий клубов, школ, детских яслей-садов, больниц) разрешается принимать на 50 % меньше.</w:t>
      </w:r>
    </w:p>
    <w:p w:rsidR="00C47270" w:rsidRPr="00FC1A75" w:rsidRDefault="00C47270" w:rsidP="00F43B29">
      <w:pPr>
        <w:spacing w:line="240" w:lineRule="auto"/>
        <w:ind w:left="0" w:right="0" w:firstLine="567"/>
        <w:jc w:val="both"/>
        <w:rPr>
          <w:rFonts w:ascii="Times New Roman" w:hAnsi="Times New Roman"/>
          <w:i w:val="0"/>
          <w:sz w:val="24"/>
          <w:u w:val="single"/>
        </w:rPr>
      </w:pPr>
      <w:r w:rsidRPr="00FC1A75">
        <w:rPr>
          <w:rFonts w:ascii="Times New Roman" w:hAnsi="Times New Roman"/>
          <w:i w:val="0"/>
          <w:sz w:val="24"/>
          <w:u w:val="single"/>
        </w:rPr>
        <w:t>Санитарные разрывы от сооружений для хранения легкового транспорта</w:t>
      </w:r>
    </w:p>
    <w:p w:rsidR="00C47270" w:rsidRPr="00FC1A75" w:rsidRDefault="00C47270" w:rsidP="00C47270">
      <w:pPr>
        <w:spacing w:line="240" w:lineRule="auto"/>
        <w:ind w:left="0" w:right="0" w:firstLine="567"/>
        <w:jc w:val="both"/>
        <w:rPr>
          <w:rFonts w:ascii="Times New Roman" w:hAnsi="Times New Roman"/>
          <w:i w:val="0"/>
          <w:sz w:val="24"/>
        </w:rPr>
      </w:pPr>
      <w:r w:rsidRPr="00FC1A75">
        <w:rPr>
          <w:rFonts w:ascii="Times New Roman" w:hAnsi="Times New Roman"/>
          <w:i w:val="0"/>
          <w:sz w:val="24"/>
        </w:rPr>
        <w:t>Согласно СанПиН 2.2.1/2.1.1.1200</w:t>
      </w:r>
      <w:r w:rsidR="000F122F" w:rsidRPr="00FC1A75">
        <w:rPr>
          <w:rFonts w:ascii="Times New Roman" w:hAnsi="Times New Roman"/>
          <w:i w:val="0"/>
          <w:sz w:val="24"/>
        </w:rPr>
        <w:t>-</w:t>
      </w:r>
      <w:r w:rsidRPr="00FC1A75">
        <w:rPr>
          <w:rFonts w:ascii="Times New Roman" w:hAnsi="Times New Roman"/>
          <w:i w:val="0"/>
          <w:sz w:val="24"/>
        </w:rPr>
        <w:t>03, на территории располагаются санитарные разрывы от стоянок легкового транспорта.</w:t>
      </w:r>
    </w:p>
    <w:p w:rsidR="00C47270" w:rsidRPr="00FC1A75" w:rsidRDefault="005B4A5D" w:rsidP="00C47270">
      <w:pPr>
        <w:pStyle w:val="-2"/>
        <w:spacing w:before="0"/>
        <w:ind w:left="0" w:right="282" w:firstLine="0"/>
        <w:jc w:val="right"/>
        <w:rPr>
          <w:iCs/>
          <w:sz w:val="20"/>
          <w:lang w:eastAsia="ar-SA"/>
        </w:rPr>
      </w:pPr>
      <w:r w:rsidRPr="00FC1A75">
        <w:rPr>
          <w:iCs/>
          <w:sz w:val="20"/>
          <w:lang w:eastAsia="ar-SA"/>
        </w:rPr>
        <w:t>Таблица 2</w:t>
      </w:r>
    </w:p>
    <w:p w:rsidR="00C47270" w:rsidRPr="00FC1A75" w:rsidRDefault="00C47270" w:rsidP="00C47270">
      <w:pPr>
        <w:spacing w:line="240" w:lineRule="auto"/>
        <w:ind w:left="0" w:firstLine="0"/>
        <w:jc w:val="center"/>
        <w:rPr>
          <w:rFonts w:ascii="Times New Roman" w:hAnsi="Times New Roman"/>
          <w:i w:val="0"/>
          <w:sz w:val="24"/>
        </w:rPr>
      </w:pPr>
      <w:r w:rsidRPr="00FC1A75">
        <w:rPr>
          <w:rFonts w:ascii="Times New Roman" w:hAnsi="Times New Roman"/>
          <w:i w:val="0"/>
          <w:sz w:val="24"/>
        </w:rPr>
        <w:t>Разрыв от сооружений для хранения легкового автотранспорта до объектов застройки</w:t>
      </w:r>
    </w:p>
    <w:tbl>
      <w:tblPr>
        <w:tblStyle w:val="af7"/>
        <w:tblW w:w="10031" w:type="dxa"/>
        <w:tblInd w:w="108" w:type="dxa"/>
        <w:tblLayout w:type="fixed"/>
        <w:tblLook w:val="04A0" w:firstRow="1" w:lastRow="0" w:firstColumn="1" w:lastColumn="0" w:noHBand="0" w:noVBand="1"/>
      </w:tblPr>
      <w:tblGrid>
        <w:gridCol w:w="3227"/>
        <w:gridCol w:w="1276"/>
        <w:gridCol w:w="1276"/>
        <w:gridCol w:w="1559"/>
        <w:gridCol w:w="1417"/>
        <w:gridCol w:w="1276"/>
      </w:tblGrid>
      <w:tr w:rsidR="00FC1A75" w:rsidRPr="00FC1A75" w:rsidTr="6B6949AE">
        <w:tc>
          <w:tcPr>
            <w:tcW w:w="3227" w:type="dxa"/>
            <w:vMerge w:val="restart"/>
          </w:tcPr>
          <w:p w:rsidR="00C47270" w:rsidRPr="00FC1A75" w:rsidRDefault="6B6949AE" w:rsidP="00D7463A">
            <w:pPr>
              <w:spacing w:line="240" w:lineRule="auto"/>
              <w:ind w:left="0" w:right="0" w:firstLine="0"/>
              <w:jc w:val="center"/>
              <w:rPr>
                <w:rFonts w:ascii="Times New Roman" w:hAnsi="Times New Roman"/>
                <w:i w:val="0"/>
                <w:sz w:val="22"/>
                <w:szCs w:val="22"/>
              </w:rPr>
            </w:pPr>
            <w:r w:rsidRPr="00FC1A75">
              <w:rPr>
                <w:rFonts w:ascii="Times New Roman" w:hAnsi="Times New Roman"/>
                <w:b/>
                <w:bCs/>
                <w:i w:val="0"/>
                <w:sz w:val="22"/>
                <w:szCs w:val="22"/>
              </w:rPr>
              <w:t>Объекты, до которых исчисляется разрыв</w:t>
            </w:r>
          </w:p>
        </w:tc>
        <w:tc>
          <w:tcPr>
            <w:tcW w:w="6804" w:type="dxa"/>
            <w:gridSpan w:val="5"/>
          </w:tcPr>
          <w:p w:rsidR="00C47270" w:rsidRPr="00FC1A75" w:rsidRDefault="00C47270" w:rsidP="00D7463A">
            <w:pPr>
              <w:spacing w:line="240" w:lineRule="auto"/>
              <w:ind w:left="0" w:right="0" w:firstLine="0"/>
              <w:jc w:val="center"/>
              <w:rPr>
                <w:rFonts w:ascii="Times New Roman" w:hAnsi="Times New Roman"/>
                <w:i w:val="0"/>
                <w:sz w:val="22"/>
                <w:szCs w:val="22"/>
              </w:rPr>
            </w:pPr>
            <w:r w:rsidRPr="00FC1A75">
              <w:rPr>
                <w:rFonts w:ascii="Times New Roman" w:hAnsi="Times New Roman"/>
                <w:b/>
                <w:bCs/>
                <w:i w:val="0"/>
                <w:sz w:val="22"/>
                <w:szCs w:val="22"/>
              </w:rPr>
              <w:t>Расстояние, м</w:t>
            </w:r>
          </w:p>
        </w:tc>
      </w:tr>
      <w:tr w:rsidR="00FC1A75" w:rsidRPr="00FC1A75" w:rsidTr="6B6949AE">
        <w:tc>
          <w:tcPr>
            <w:tcW w:w="3227" w:type="dxa"/>
            <w:vMerge/>
            <w:vAlign w:val="center"/>
          </w:tcPr>
          <w:p w:rsidR="00C47270" w:rsidRPr="00FC1A75" w:rsidRDefault="00C47270" w:rsidP="00D7463A">
            <w:pPr>
              <w:spacing w:line="240" w:lineRule="auto"/>
              <w:ind w:left="0" w:right="0" w:firstLine="0"/>
              <w:jc w:val="center"/>
              <w:rPr>
                <w:rFonts w:ascii="Times New Roman" w:hAnsi="Times New Roman"/>
                <w:i w:val="0"/>
                <w:sz w:val="22"/>
                <w:szCs w:val="22"/>
              </w:rPr>
            </w:pPr>
          </w:p>
        </w:tc>
        <w:tc>
          <w:tcPr>
            <w:tcW w:w="6804" w:type="dxa"/>
            <w:gridSpan w:val="5"/>
          </w:tcPr>
          <w:p w:rsidR="00C47270" w:rsidRPr="00FC1A75" w:rsidRDefault="00C47270" w:rsidP="00D7463A">
            <w:pPr>
              <w:spacing w:line="240" w:lineRule="auto"/>
              <w:ind w:left="0" w:right="0" w:firstLine="0"/>
              <w:jc w:val="center"/>
              <w:rPr>
                <w:rFonts w:ascii="Times New Roman" w:hAnsi="Times New Roman"/>
                <w:i w:val="0"/>
                <w:sz w:val="22"/>
                <w:szCs w:val="22"/>
              </w:rPr>
            </w:pPr>
            <w:r w:rsidRPr="00FC1A75">
              <w:rPr>
                <w:rFonts w:ascii="Times New Roman" w:hAnsi="Times New Roman"/>
                <w:b/>
                <w:bCs/>
                <w:i w:val="0"/>
                <w:sz w:val="22"/>
                <w:szCs w:val="22"/>
              </w:rPr>
              <w:t xml:space="preserve">Открытые автостоянки и паркинги </w:t>
            </w:r>
            <w:r w:rsidR="005672DA" w:rsidRPr="00FC1A75">
              <w:rPr>
                <w:rFonts w:ascii="Times New Roman" w:hAnsi="Times New Roman"/>
                <w:b/>
                <w:bCs/>
                <w:i w:val="0"/>
                <w:sz w:val="22"/>
                <w:szCs w:val="22"/>
              </w:rPr>
              <w:t>вместимостью</w:t>
            </w:r>
            <w:r w:rsidRPr="00FC1A75">
              <w:rPr>
                <w:rFonts w:ascii="Times New Roman" w:hAnsi="Times New Roman"/>
                <w:b/>
                <w:bCs/>
                <w:i w:val="0"/>
                <w:sz w:val="22"/>
                <w:szCs w:val="22"/>
              </w:rPr>
              <w:t>, машино</w:t>
            </w:r>
            <w:r w:rsidR="000F122F" w:rsidRPr="00FC1A75">
              <w:rPr>
                <w:rFonts w:ascii="Times New Roman" w:hAnsi="Times New Roman"/>
                <w:b/>
                <w:bCs/>
                <w:i w:val="0"/>
                <w:sz w:val="22"/>
                <w:szCs w:val="22"/>
              </w:rPr>
              <w:t>-</w:t>
            </w:r>
            <w:r w:rsidRPr="00FC1A75">
              <w:rPr>
                <w:rFonts w:ascii="Times New Roman" w:hAnsi="Times New Roman"/>
                <w:b/>
                <w:bCs/>
                <w:i w:val="0"/>
                <w:sz w:val="22"/>
                <w:szCs w:val="22"/>
              </w:rPr>
              <w:t>мест</w:t>
            </w:r>
          </w:p>
        </w:tc>
      </w:tr>
      <w:tr w:rsidR="00FC1A75" w:rsidRPr="00FC1A75" w:rsidTr="6B6949AE">
        <w:tc>
          <w:tcPr>
            <w:tcW w:w="3227" w:type="dxa"/>
            <w:vMerge/>
            <w:vAlign w:val="center"/>
          </w:tcPr>
          <w:p w:rsidR="00C47270" w:rsidRPr="00FC1A75" w:rsidRDefault="00C47270" w:rsidP="00D7463A">
            <w:pPr>
              <w:spacing w:line="240" w:lineRule="auto"/>
              <w:ind w:left="0" w:right="0" w:firstLine="0"/>
              <w:jc w:val="center"/>
              <w:rPr>
                <w:rFonts w:ascii="Times New Roman" w:hAnsi="Times New Roman"/>
                <w:i w:val="0"/>
                <w:sz w:val="22"/>
                <w:szCs w:val="22"/>
              </w:rPr>
            </w:pPr>
          </w:p>
        </w:tc>
        <w:tc>
          <w:tcPr>
            <w:tcW w:w="1276" w:type="dxa"/>
          </w:tcPr>
          <w:p w:rsidR="00C47270" w:rsidRPr="00FC1A75" w:rsidRDefault="6B6949AE" w:rsidP="00D7463A">
            <w:pPr>
              <w:spacing w:line="240" w:lineRule="auto"/>
              <w:ind w:left="0" w:right="0" w:firstLine="0"/>
              <w:jc w:val="center"/>
              <w:rPr>
                <w:rFonts w:ascii="Times New Roman" w:hAnsi="Times New Roman"/>
                <w:i w:val="0"/>
                <w:sz w:val="22"/>
                <w:szCs w:val="22"/>
              </w:rPr>
            </w:pPr>
            <w:r w:rsidRPr="00FC1A75">
              <w:rPr>
                <w:rFonts w:ascii="Times New Roman" w:hAnsi="Times New Roman"/>
                <w:b/>
                <w:bCs/>
                <w:i w:val="0"/>
                <w:sz w:val="22"/>
                <w:szCs w:val="22"/>
              </w:rPr>
              <w:t>10 и менее</w:t>
            </w:r>
          </w:p>
        </w:tc>
        <w:tc>
          <w:tcPr>
            <w:tcW w:w="1276" w:type="dxa"/>
          </w:tcPr>
          <w:p w:rsidR="00C47270" w:rsidRPr="00FC1A75" w:rsidRDefault="6B6949AE" w:rsidP="00D7463A">
            <w:pPr>
              <w:spacing w:line="240" w:lineRule="auto"/>
              <w:ind w:left="0" w:right="0" w:firstLine="0"/>
              <w:jc w:val="center"/>
              <w:rPr>
                <w:rFonts w:ascii="Times New Roman" w:hAnsi="Times New Roman"/>
                <w:i w:val="0"/>
                <w:sz w:val="22"/>
                <w:szCs w:val="22"/>
              </w:rPr>
            </w:pPr>
            <w:r w:rsidRPr="00FC1A75">
              <w:rPr>
                <w:rFonts w:ascii="Times New Roman" w:hAnsi="Times New Roman"/>
                <w:b/>
                <w:bCs/>
                <w:i w:val="0"/>
                <w:sz w:val="22"/>
                <w:szCs w:val="22"/>
              </w:rPr>
              <w:t>11</w:t>
            </w:r>
            <w:r w:rsidR="000F122F" w:rsidRPr="00FC1A75">
              <w:rPr>
                <w:rFonts w:ascii="Times New Roman" w:hAnsi="Times New Roman"/>
                <w:b/>
                <w:bCs/>
                <w:i w:val="0"/>
                <w:sz w:val="22"/>
                <w:szCs w:val="22"/>
              </w:rPr>
              <w:t>-</w:t>
            </w:r>
            <w:r w:rsidRPr="00FC1A75">
              <w:rPr>
                <w:rFonts w:ascii="Times New Roman" w:hAnsi="Times New Roman"/>
                <w:b/>
                <w:bCs/>
                <w:i w:val="0"/>
                <w:sz w:val="22"/>
                <w:szCs w:val="22"/>
              </w:rPr>
              <w:t>50</w:t>
            </w:r>
          </w:p>
        </w:tc>
        <w:tc>
          <w:tcPr>
            <w:tcW w:w="1559" w:type="dxa"/>
          </w:tcPr>
          <w:p w:rsidR="00C47270" w:rsidRPr="00FC1A75" w:rsidRDefault="6B6949AE" w:rsidP="00D7463A">
            <w:pPr>
              <w:spacing w:line="240" w:lineRule="auto"/>
              <w:ind w:left="0" w:right="0" w:firstLine="0"/>
              <w:jc w:val="center"/>
              <w:rPr>
                <w:rFonts w:ascii="Times New Roman" w:hAnsi="Times New Roman"/>
                <w:i w:val="0"/>
                <w:sz w:val="22"/>
                <w:szCs w:val="22"/>
              </w:rPr>
            </w:pPr>
            <w:r w:rsidRPr="00FC1A75">
              <w:rPr>
                <w:rFonts w:ascii="Times New Roman" w:hAnsi="Times New Roman"/>
                <w:b/>
                <w:bCs/>
                <w:i w:val="0"/>
                <w:sz w:val="22"/>
                <w:szCs w:val="22"/>
              </w:rPr>
              <w:t>51</w:t>
            </w:r>
            <w:r w:rsidR="000F122F" w:rsidRPr="00FC1A75">
              <w:rPr>
                <w:rFonts w:ascii="Times New Roman" w:hAnsi="Times New Roman"/>
                <w:b/>
                <w:bCs/>
                <w:i w:val="0"/>
                <w:sz w:val="22"/>
                <w:szCs w:val="22"/>
              </w:rPr>
              <w:t>-</w:t>
            </w:r>
            <w:r w:rsidRPr="00FC1A75">
              <w:rPr>
                <w:rFonts w:ascii="Times New Roman" w:hAnsi="Times New Roman"/>
                <w:b/>
                <w:bCs/>
                <w:i w:val="0"/>
                <w:sz w:val="22"/>
                <w:szCs w:val="22"/>
              </w:rPr>
              <w:t>100</w:t>
            </w:r>
          </w:p>
        </w:tc>
        <w:tc>
          <w:tcPr>
            <w:tcW w:w="1417" w:type="dxa"/>
          </w:tcPr>
          <w:p w:rsidR="00C47270" w:rsidRPr="00FC1A75" w:rsidRDefault="6B6949AE" w:rsidP="00D7463A">
            <w:pPr>
              <w:spacing w:line="240" w:lineRule="auto"/>
              <w:ind w:left="0" w:right="0" w:firstLine="0"/>
              <w:jc w:val="center"/>
              <w:rPr>
                <w:rFonts w:ascii="Times New Roman" w:hAnsi="Times New Roman"/>
                <w:i w:val="0"/>
                <w:sz w:val="22"/>
                <w:szCs w:val="22"/>
              </w:rPr>
            </w:pPr>
            <w:r w:rsidRPr="00FC1A75">
              <w:rPr>
                <w:rFonts w:ascii="Times New Roman" w:hAnsi="Times New Roman"/>
                <w:b/>
                <w:bCs/>
                <w:i w:val="0"/>
                <w:sz w:val="22"/>
                <w:szCs w:val="22"/>
              </w:rPr>
              <w:t>101</w:t>
            </w:r>
            <w:r w:rsidR="000F122F" w:rsidRPr="00FC1A75">
              <w:rPr>
                <w:rFonts w:ascii="Times New Roman" w:hAnsi="Times New Roman"/>
                <w:b/>
                <w:bCs/>
                <w:i w:val="0"/>
                <w:sz w:val="22"/>
                <w:szCs w:val="22"/>
              </w:rPr>
              <w:t>-</w:t>
            </w:r>
            <w:r w:rsidRPr="00FC1A75">
              <w:rPr>
                <w:rFonts w:ascii="Times New Roman" w:hAnsi="Times New Roman"/>
                <w:b/>
                <w:bCs/>
                <w:i w:val="0"/>
                <w:sz w:val="22"/>
                <w:szCs w:val="22"/>
              </w:rPr>
              <w:t>300</w:t>
            </w:r>
          </w:p>
        </w:tc>
        <w:tc>
          <w:tcPr>
            <w:tcW w:w="1276" w:type="dxa"/>
          </w:tcPr>
          <w:p w:rsidR="00C47270" w:rsidRPr="00FC1A75" w:rsidRDefault="6B6949AE" w:rsidP="00D7463A">
            <w:pPr>
              <w:spacing w:line="240" w:lineRule="auto"/>
              <w:ind w:left="0" w:right="0" w:firstLine="0"/>
              <w:jc w:val="center"/>
              <w:rPr>
                <w:rFonts w:ascii="Times New Roman" w:hAnsi="Times New Roman"/>
                <w:i w:val="0"/>
                <w:sz w:val="22"/>
                <w:szCs w:val="22"/>
              </w:rPr>
            </w:pPr>
            <w:r w:rsidRPr="00FC1A75">
              <w:rPr>
                <w:rFonts w:ascii="Times New Roman" w:hAnsi="Times New Roman"/>
                <w:b/>
                <w:bCs/>
                <w:i w:val="0"/>
                <w:sz w:val="22"/>
                <w:szCs w:val="22"/>
              </w:rPr>
              <w:t>свыше 300</w:t>
            </w:r>
          </w:p>
        </w:tc>
      </w:tr>
      <w:tr w:rsidR="00FC1A75" w:rsidRPr="00FC1A75" w:rsidTr="6B6949AE">
        <w:tc>
          <w:tcPr>
            <w:tcW w:w="3227" w:type="dxa"/>
          </w:tcPr>
          <w:p w:rsidR="00C47270" w:rsidRPr="00FC1A75" w:rsidRDefault="00C47270" w:rsidP="00D7463A">
            <w:pPr>
              <w:spacing w:line="240" w:lineRule="auto"/>
              <w:ind w:left="0" w:right="0" w:firstLine="0"/>
              <w:rPr>
                <w:rFonts w:ascii="Times New Roman" w:hAnsi="Times New Roman"/>
                <w:i w:val="0"/>
                <w:sz w:val="22"/>
                <w:szCs w:val="22"/>
              </w:rPr>
            </w:pPr>
            <w:r w:rsidRPr="00FC1A75">
              <w:rPr>
                <w:rFonts w:ascii="Times New Roman" w:hAnsi="Times New Roman"/>
                <w:i w:val="0"/>
                <w:sz w:val="22"/>
                <w:szCs w:val="22"/>
              </w:rPr>
              <w:t xml:space="preserve">Фасады жилых </w:t>
            </w:r>
            <w:r w:rsidR="005672DA" w:rsidRPr="00FC1A75">
              <w:rPr>
                <w:rFonts w:ascii="Times New Roman" w:hAnsi="Times New Roman"/>
                <w:i w:val="0"/>
                <w:sz w:val="22"/>
                <w:szCs w:val="22"/>
              </w:rPr>
              <w:t>домов</w:t>
            </w:r>
            <w:r w:rsidRPr="00FC1A75">
              <w:rPr>
                <w:rFonts w:ascii="Times New Roman" w:hAnsi="Times New Roman"/>
                <w:i w:val="0"/>
                <w:sz w:val="22"/>
                <w:szCs w:val="22"/>
              </w:rPr>
              <w:t xml:space="preserve"> и торцы с окнами</w:t>
            </w:r>
          </w:p>
        </w:tc>
        <w:tc>
          <w:tcPr>
            <w:tcW w:w="1276" w:type="dxa"/>
            <w:vAlign w:val="center"/>
          </w:tcPr>
          <w:p w:rsidR="00C47270" w:rsidRPr="00FC1A75" w:rsidRDefault="00C47270" w:rsidP="00D7463A">
            <w:pPr>
              <w:spacing w:line="240" w:lineRule="auto"/>
              <w:ind w:left="0" w:right="0" w:firstLine="0"/>
              <w:jc w:val="center"/>
              <w:rPr>
                <w:rFonts w:ascii="Times New Roman" w:hAnsi="Times New Roman"/>
                <w:i w:val="0"/>
                <w:sz w:val="22"/>
                <w:szCs w:val="22"/>
              </w:rPr>
            </w:pPr>
            <w:r w:rsidRPr="00FC1A75">
              <w:rPr>
                <w:rFonts w:ascii="Times New Roman" w:hAnsi="Times New Roman"/>
                <w:i w:val="0"/>
                <w:sz w:val="22"/>
                <w:szCs w:val="22"/>
              </w:rPr>
              <w:t>10</w:t>
            </w:r>
          </w:p>
        </w:tc>
        <w:tc>
          <w:tcPr>
            <w:tcW w:w="1276" w:type="dxa"/>
            <w:vAlign w:val="center"/>
          </w:tcPr>
          <w:p w:rsidR="00C47270" w:rsidRPr="00FC1A75" w:rsidRDefault="00C47270" w:rsidP="00D7463A">
            <w:pPr>
              <w:spacing w:line="240" w:lineRule="auto"/>
              <w:ind w:left="0" w:right="0" w:firstLine="0"/>
              <w:jc w:val="center"/>
              <w:rPr>
                <w:rFonts w:ascii="Times New Roman" w:hAnsi="Times New Roman"/>
                <w:i w:val="0"/>
                <w:sz w:val="22"/>
                <w:szCs w:val="22"/>
              </w:rPr>
            </w:pPr>
            <w:r w:rsidRPr="00FC1A75">
              <w:rPr>
                <w:rFonts w:ascii="Times New Roman" w:hAnsi="Times New Roman"/>
                <w:i w:val="0"/>
                <w:sz w:val="22"/>
                <w:szCs w:val="22"/>
              </w:rPr>
              <w:t>15</w:t>
            </w:r>
          </w:p>
        </w:tc>
        <w:tc>
          <w:tcPr>
            <w:tcW w:w="1559" w:type="dxa"/>
            <w:vAlign w:val="center"/>
          </w:tcPr>
          <w:p w:rsidR="00C47270" w:rsidRPr="00FC1A75" w:rsidRDefault="00C47270" w:rsidP="00D7463A">
            <w:pPr>
              <w:spacing w:line="240" w:lineRule="auto"/>
              <w:ind w:left="0" w:right="0" w:firstLine="0"/>
              <w:jc w:val="center"/>
              <w:rPr>
                <w:rFonts w:ascii="Times New Roman" w:hAnsi="Times New Roman"/>
                <w:i w:val="0"/>
                <w:sz w:val="22"/>
                <w:szCs w:val="22"/>
              </w:rPr>
            </w:pPr>
            <w:r w:rsidRPr="00FC1A75">
              <w:rPr>
                <w:rFonts w:ascii="Times New Roman" w:hAnsi="Times New Roman"/>
                <w:i w:val="0"/>
                <w:sz w:val="22"/>
                <w:szCs w:val="22"/>
              </w:rPr>
              <w:t>25</w:t>
            </w:r>
          </w:p>
        </w:tc>
        <w:tc>
          <w:tcPr>
            <w:tcW w:w="1417" w:type="dxa"/>
            <w:vAlign w:val="center"/>
          </w:tcPr>
          <w:p w:rsidR="00C47270" w:rsidRPr="00FC1A75" w:rsidRDefault="00C47270" w:rsidP="00D7463A">
            <w:pPr>
              <w:spacing w:line="240" w:lineRule="auto"/>
              <w:ind w:left="0" w:right="0" w:firstLine="0"/>
              <w:jc w:val="center"/>
              <w:rPr>
                <w:rFonts w:ascii="Times New Roman" w:hAnsi="Times New Roman"/>
                <w:i w:val="0"/>
                <w:sz w:val="22"/>
                <w:szCs w:val="22"/>
              </w:rPr>
            </w:pPr>
            <w:r w:rsidRPr="00FC1A75">
              <w:rPr>
                <w:rFonts w:ascii="Times New Roman" w:hAnsi="Times New Roman"/>
                <w:i w:val="0"/>
                <w:sz w:val="22"/>
                <w:szCs w:val="22"/>
              </w:rPr>
              <w:t>35</w:t>
            </w:r>
          </w:p>
        </w:tc>
        <w:tc>
          <w:tcPr>
            <w:tcW w:w="1276" w:type="dxa"/>
            <w:vAlign w:val="center"/>
          </w:tcPr>
          <w:p w:rsidR="00C47270" w:rsidRPr="00FC1A75" w:rsidRDefault="00C47270" w:rsidP="00D7463A">
            <w:pPr>
              <w:spacing w:line="240" w:lineRule="auto"/>
              <w:ind w:left="0" w:right="0" w:firstLine="0"/>
              <w:jc w:val="center"/>
              <w:rPr>
                <w:rFonts w:ascii="Times New Roman" w:hAnsi="Times New Roman"/>
                <w:i w:val="0"/>
                <w:sz w:val="22"/>
                <w:szCs w:val="22"/>
              </w:rPr>
            </w:pPr>
            <w:r w:rsidRPr="00FC1A75">
              <w:rPr>
                <w:rFonts w:ascii="Times New Roman" w:hAnsi="Times New Roman"/>
                <w:i w:val="0"/>
                <w:sz w:val="22"/>
                <w:szCs w:val="22"/>
              </w:rPr>
              <w:t>50</w:t>
            </w:r>
          </w:p>
        </w:tc>
      </w:tr>
      <w:tr w:rsidR="00FC1A75" w:rsidRPr="00FC1A75" w:rsidTr="6B6949AE">
        <w:tc>
          <w:tcPr>
            <w:tcW w:w="3227" w:type="dxa"/>
          </w:tcPr>
          <w:p w:rsidR="00C47270" w:rsidRPr="00FC1A75" w:rsidRDefault="00C47270" w:rsidP="00D7463A">
            <w:pPr>
              <w:spacing w:line="240" w:lineRule="auto"/>
              <w:ind w:left="0" w:right="0" w:firstLine="0"/>
              <w:rPr>
                <w:rFonts w:ascii="Times New Roman" w:hAnsi="Times New Roman"/>
                <w:i w:val="0"/>
                <w:sz w:val="22"/>
                <w:szCs w:val="22"/>
              </w:rPr>
            </w:pPr>
            <w:r w:rsidRPr="00FC1A75">
              <w:rPr>
                <w:rFonts w:ascii="Times New Roman" w:hAnsi="Times New Roman"/>
                <w:i w:val="0"/>
                <w:sz w:val="22"/>
                <w:szCs w:val="22"/>
              </w:rPr>
              <w:t xml:space="preserve">Торцы жилых </w:t>
            </w:r>
            <w:r w:rsidR="005672DA" w:rsidRPr="00FC1A75">
              <w:rPr>
                <w:rFonts w:ascii="Times New Roman" w:hAnsi="Times New Roman"/>
                <w:i w:val="0"/>
                <w:sz w:val="22"/>
                <w:szCs w:val="22"/>
              </w:rPr>
              <w:t>домов</w:t>
            </w:r>
            <w:r w:rsidRPr="00FC1A75">
              <w:rPr>
                <w:rFonts w:ascii="Times New Roman" w:hAnsi="Times New Roman"/>
                <w:i w:val="0"/>
                <w:sz w:val="22"/>
                <w:szCs w:val="22"/>
              </w:rPr>
              <w:t xml:space="preserve"> без окон</w:t>
            </w:r>
          </w:p>
        </w:tc>
        <w:tc>
          <w:tcPr>
            <w:tcW w:w="1276" w:type="dxa"/>
            <w:vAlign w:val="center"/>
          </w:tcPr>
          <w:p w:rsidR="00C47270" w:rsidRPr="00FC1A75" w:rsidRDefault="00C47270" w:rsidP="00D7463A">
            <w:pPr>
              <w:spacing w:line="240" w:lineRule="auto"/>
              <w:ind w:left="0" w:right="0" w:firstLine="0"/>
              <w:jc w:val="center"/>
              <w:rPr>
                <w:rFonts w:ascii="Times New Roman" w:hAnsi="Times New Roman"/>
                <w:i w:val="0"/>
                <w:sz w:val="22"/>
                <w:szCs w:val="22"/>
              </w:rPr>
            </w:pPr>
            <w:r w:rsidRPr="00FC1A75">
              <w:rPr>
                <w:rFonts w:ascii="Times New Roman" w:hAnsi="Times New Roman"/>
                <w:i w:val="0"/>
                <w:sz w:val="22"/>
                <w:szCs w:val="22"/>
              </w:rPr>
              <w:t>10</w:t>
            </w:r>
          </w:p>
        </w:tc>
        <w:tc>
          <w:tcPr>
            <w:tcW w:w="1276" w:type="dxa"/>
            <w:vAlign w:val="center"/>
          </w:tcPr>
          <w:p w:rsidR="00C47270" w:rsidRPr="00FC1A75" w:rsidRDefault="00C47270" w:rsidP="00D7463A">
            <w:pPr>
              <w:spacing w:line="240" w:lineRule="auto"/>
              <w:ind w:left="0" w:right="0" w:firstLine="0"/>
              <w:jc w:val="center"/>
              <w:rPr>
                <w:rFonts w:ascii="Times New Roman" w:hAnsi="Times New Roman"/>
                <w:i w:val="0"/>
                <w:sz w:val="22"/>
                <w:szCs w:val="22"/>
              </w:rPr>
            </w:pPr>
            <w:r w:rsidRPr="00FC1A75">
              <w:rPr>
                <w:rFonts w:ascii="Times New Roman" w:hAnsi="Times New Roman"/>
                <w:i w:val="0"/>
                <w:sz w:val="22"/>
                <w:szCs w:val="22"/>
              </w:rPr>
              <w:t>10</w:t>
            </w:r>
          </w:p>
        </w:tc>
        <w:tc>
          <w:tcPr>
            <w:tcW w:w="1559" w:type="dxa"/>
            <w:vAlign w:val="center"/>
          </w:tcPr>
          <w:p w:rsidR="00C47270" w:rsidRPr="00FC1A75" w:rsidRDefault="00C47270" w:rsidP="00D7463A">
            <w:pPr>
              <w:spacing w:line="240" w:lineRule="auto"/>
              <w:ind w:left="0" w:right="0" w:firstLine="0"/>
              <w:jc w:val="center"/>
              <w:rPr>
                <w:rFonts w:ascii="Times New Roman" w:hAnsi="Times New Roman"/>
                <w:i w:val="0"/>
                <w:sz w:val="22"/>
                <w:szCs w:val="22"/>
              </w:rPr>
            </w:pPr>
            <w:r w:rsidRPr="00FC1A75">
              <w:rPr>
                <w:rFonts w:ascii="Times New Roman" w:hAnsi="Times New Roman"/>
                <w:i w:val="0"/>
                <w:sz w:val="22"/>
                <w:szCs w:val="22"/>
              </w:rPr>
              <w:t>15</w:t>
            </w:r>
          </w:p>
        </w:tc>
        <w:tc>
          <w:tcPr>
            <w:tcW w:w="1417" w:type="dxa"/>
            <w:vAlign w:val="center"/>
          </w:tcPr>
          <w:p w:rsidR="00C47270" w:rsidRPr="00FC1A75" w:rsidRDefault="00C47270" w:rsidP="00D7463A">
            <w:pPr>
              <w:spacing w:line="240" w:lineRule="auto"/>
              <w:ind w:left="0" w:right="0" w:firstLine="0"/>
              <w:jc w:val="center"/>
              <w:rPr>
                <w:rFonts w:ascii="Times New Roman" w:hAnsi="Times New Roman"/>
                <w:i w:val="0"/>
                <w:sz w:val="22"/>
                <w:szCs w:val="22"/>
              </w:rPr>
            </w:pPr>
            <w:r w:rsidRPr="00FC1A75">
              <w:rPr>
                <w:rFonts w:ascii="Times New Roman" w:hAnsi="Times New Roman"/>
                <w:i w:val="0"/>
                <w:sz w:val="22"/>
                <w:szCs w:val="22"/>
              </w:rPr>
              <w:t>25</w:t>
            </w:r>
          </w:p>
        </w:tc>
        <w:tc>
          <w:tcPr>
            <w:tcW w:w="1276" w:type="dxa"/>
            <w:vAlign w:val="center"/>
          </w:tcPr>
          <w:p w:rsidR="00C47270" w:rsidRPr="00FC1A75" w:rsidRDefault="00C47270" w:rsidP="00D7463A">
            <w:pPr>
              <w:spacing w:line="240" w:lineRule="auto"/>
              <w:ind w:left="0" w:right="0" w:firstLine="0"/>
              <w:jc w:val="center"/>
              <w:rPr>
                <w:rFonts w:ascii="Times New Roman" w:hAnsi="Times New Roman"/>
                <w:i w:val="0"/>
                <w:sz w:val="22"/>
                <w:szCs w:val="22"/>
              </w:rPr>
            </w:pPr>
            <w:r w:rsidRPr="00FC1A75">
              <w:rPr>
                <w:rFonts w:ascii="Times New Roman" w:hAnsi="Times New Roman"/>
                <w:i w:val="0"/>
                <w:sz w:val="22"/>
                <w:szCs w:val="22"/>
              </w:rPr>
              <w:t>35</w:t>
            </w:r>
          </w:p>
        </w:tc>
      </w:tr>
      <w:tr w:rsidR="00FC1A75" w:rsidRPr="00FC1A75" w:rsidTr="6B6949AE">
        <w:tc>
          <w:tcPr>
            <w:tcW w:w="3227" w:type="dxa"/>
          </w:tcPr>
          <w:p w:rsidR="00C47270" w:rsidRPr="00FC1A75" w:rsidRDefault="00C47270" w:rsidP="00D7463A">
            <w:pPr>
              <w:spacing w:line="240" w:lineRule="auto"/>
              <w:ind w:left="0" w:right="0" w:firstLine="0"/>
              <w:rPr>
                <w:rFonts w:ascii="Times New Roman" w:hAnsi="Times New Roman"/>
                <w:i w:val="0"/>
                <w:sz w:val="22"/>
                <w:szCs w:val="22"/>
              </w:rPr>
            </w:pPr>
            <w:r w:rsidRPr="00FC1A75">
              <w:rPr>
                <w:rFonts w:ascii="Times New Roman" w:hAnsi="Times New Roman"/>
                <w:i w:val="0"/>
                <w:sz w:val="22"/>
                <w:szCs w:val="22"/>
              </w:rPr>
              <w:t xml:space="preserve">Территории школ, детских учреждений, ПТУ, </w:t>
            </w:r>
            <w:r w:rsidR="005672DA" w:rsidRPr="00FC1A75">
              <w:rPr>
                <w:rFonts w:ascii="Times New Roman" w:hAnsi="Times New Roman"/>
                <w:i w:val="0"/>
                <w:sz w:val="22"/>
                <w:szCs w:val="22"/>
              </w:rPr>
              <w:t>техникумов</w:t>
            </w:r>
            <w:r w:rsidRPr="00FC1A75">
              <w:rPr>
                <w:rFonts w:ascii="Times New Roman" w:hAnsi="Times New Roman"/>
                <w:i w:val="0"/>
                <w:sz w:val="22"/>
                <w:szCs w:val="22"/>
              </w:rPr>
              <w:t>, площадок для отдыха, игр и спорта, детских</w:t>
            </w:r>
          </w:p>
        </w:tc>
        <w:tc>
          <w:tcPr>
            <w:tcW w:w="1276" w:type="dxa"/>
            <w:vAlign w:val="center"/>
          </w:tcPr>
          <w:p w:rsidR="00C47270" w:rsidRPr="00FC1A75" w:rsidRDefault="00C47270" w:rsidP="00D7463A">
            <w:pPr>
              <w:spacing w:line="240" w:lineRule="auto"/>
              <w:ind w:left="0" w:right="0" w:firstLine="0"/>
              <w:jc w:val="center"/>
              <w:rPr>
                <w:rFonts w:ascii="Times New Roman" w:hAnsi="Times New Roman"/>
                <w:i w:val="0"/>
                <w:sz w:val="22"/>
                <w:szCs w:val="22"/>
              </w:rPr>
            </w:pPr>
            <w:r w:rsidRPr="00FC1A75">
              <w:rPr>
                <w:rFonts w:ascii="Times New Roman" w:hAnsi="Times New Roman"/>
                <w:i w:val="0"/>
                <w:sz w:val="22"/>
                <w:szCs w:val="22"/>
              </w:rPr>
              <w:t>25</w:t>
            </w:r>
          </w:p>
        </w:tc>
        <w:tc>
          <w:tcPr>
            <w:tcW w:w="1276" w:type="dxa"/>
            <w:vAlign w:val="center"/>
          </w:tcPr>
          <w:p w:rsidR="00C47270" w:rsidRPr="00FC1A75" w:rsidRDefault="00C47270" w:rsidP="00D7463A">
            <w:pPr>
              <w:spacing w:line="240" w:lineRule="auto"/>
              <w:ind w:left="0" w:right="0" w:firstLine="0"/>
              <w:jc w:val="center"/>
              <w:rPr>
                <w:rFonts w:ascii="Times New Roman" w:hAnsi="Times New Roman"/>
                <w:i w:val="0"/>
                <w:sz w:val="22"/>
                <w:szCs w:val="22"/>
              </w:rPr>
            </w:pPr>
            <w:r w:rsidRPr="00FC1A75">
              <w:rPr>
                <w:rFonts w:ascii="Times New Roman" w:hAnsi="Times New Roman"/>
                <w:i w:val="0"/>
                <w:sz w:val="22"/>
                <w:szCs w:val="22"/>
              </w:rPr>
              <w:t>50</w:t>
            </w:r>
          </w:p>
        </w:tc>
        <w:tc>
          <w:tcPr>
            <w:tcW w:w="1559" w:type="dxa"/>
            <w:vAlign w:val="center"/>
          </w:tcPr>
          <w:p w:rsidR="00C47270" w:rsidRPr="00FC1A75" w:rsidRDefault="00C47270" w:rsidP="00D7463A">
            <w:pPr>
              <w:spacing w:line="240" w:lineRule="auto"/>
              <w:ind w:left="0" w:right="0" w:firstLine="0"/>
              <w:jc w:val="center"/>
              <w:rPr>
                <w:rFonts w:ascii="Times New Roman" w:hAnsi="Times New Roman"/>
                <w:i w:val="0"/>
                <w:sz w:val="22"/>
                <w:szCs w:val="22"/>
              </w:rPr>
            </w:pPr>
            <w:r w:rsidRPr="00FC1A75">
              <w:rPr>
                <w:rFonts w:ascii="Times New Roman" w:hAnsi="Times New Roman"/>
                <w:i w:val="0"/>
                <w:sz w:val="22"/>
                <w:szCs w:val="22"/>
              </w:rPr>
              <w:t>50</w:t>
            </w:r>
          </w:p>
        </w:tc>
        <w:tc>
          <w:tcPr>
            <w:tcW w:w="1417" w:type="dxa"/>
            <w:vAlign w:val="center"/>
          </w:tcPr>
          <w:p w:rsidR="00C47270" w:rsidRPr="00FC1A75" w:rsidRDefault="00C47270" w:rsidP="00D7463A">
            <w:pPr>
              <w:spacing w:line="240" w:lineRule="auto"/>
              <w:ind w:left="0" w:right="0" w:firstLine="0"/>
              <w:jc w:val="center"/>
              <w:rPr>
                <w:rFonts w:ascii="Times New Roman" w:hAnsi="Times New Roman"/>
                <w:i w:val="0"/>
                <w:sz w:val="22"/>
                <w:szCs w:val="22"/>
              </w:rPr>
            </w:pPr>
            <w:r w:rsidRPr="00FC1A75">
              <w:rPr>
                <w:rFonts w:ascii="Times New Roman" w:hAnsi="Times New Roman"/>
                <w:i w:val="0"/>
                <w:sz w:val="22"/>
                <w:szCs w:val="22"/>
              </w:rPr>
              <w:t>50</w:t>
            </w:r>
          </w:p>
        </w:tc>
        <w:tc>
          <w:tcPr>
            <w:tcW w:w="1276" w:type="dxa"/>
            <w:vAlign w:val="center"/>
          </w:tcPr>
          <w:p w:rsidR="00C47270" w:rsidRPr="00FC1A75" w:rsidRDefault="00C47270" w:rsidP="00D7463A">
            <w:pPr>
              <w:spacing w:line="240" w:lineRule="auto"/>
              <w:ind w:left="0" w:right="0" w:firstLine="0"/>
              <w:jc w:val="center"/>
              <w:rPr>
                <w:rFonts w:ascii="Times New Roman" w:hAnsi="Times New Roman"/>
                <w:i w:val="0"/>
                <w:sz w:val="22"/>
                <w:szCs w:val="22"/>
              </w:rPr>
            </w:pPr>
            <w:r w:rsidRPr="00FC1A75">
              <w:rPr>
                <w:rFonts w:ascii="Times New Roman" w:hAnsi="Times New Roman"/>
                <w:i w:val="0"/>
                <w:sz w:val="22"/>
                <w:szCs w:val="22"/>
              </w:rPr>
              <w:t>50</w:t>
            </w:r>
          </w:p>
        </w:tc>
      </w:tr>
      <w:tr w:rsidR="00C47270" w:rsidRPr="00FC1A75" w:rsidTr="6B6949AE">
        <w:tc>
          <w:tcPr>
            <w:tcW w:w="3227" w:type="dxa"/>
          </w:tcPr>
          <w:p w:rsidR="00C47270" w:rsidRPr="00FC1A75" w:rsidRDefault="00C47270" w:rsidP="00D7463A">
            <w:pPr>
              <w:spacing w:line="240" w:lineRule="auto"/>
              <w:ind w:left="0" w:right="0" w:firstLine="0"/>
              <w:rPr>
                <w:rFonts w:ascii="Times New Roman" w:hAnsi="Times New Roman"/>
                <w:i w:val="0"/>
                <w:sz w:val="22"/>
                <w:szCs w:val="22"/>
              </w:rPr>
            </w:pPr>
            <w:r w:rsidRPr="00FC1A75">
              <w:rPr>
                <w:rFonts w:ascii="Times New Roman" w:hAnsi="Times New Roman"/>
                <w:i w:val="0"/>
                <w:sz w:val="22"/>
                <w:szCs w:val="22"/>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76" w:type="dxa"/>
            <w:vAlign w:val="center"/>
          </w:tcPr>
          <w:p w:rsidR="00C47270" w:rsidRPr="00FC1A75" w:rsidRDefault="00C47270" w:rsidP="00D7463A">
            <w:pPr>
              <w:spacing w:line="240" w:lineRule="auto"/>
              <w:ind w:left="0" w:right="0" w:firstLine="0"/>
              <w:jc w:val="center"/>
              <w:rPr>
                <w:rFonts w:ascii="Times New Roman" w:hAnsi="Times New Roman"/>
                <w:i w:val="0"/>
                <w:sz w:val="22"/>
                <w:szCs w:val="22"/>
              </w:rPr>
            </w:pPr>
            <w:r w:rsidRPr="00FC1A75">
              <w:rPr>
                <w:rFonts w:ascii="Times New Roman" w:hAnsi="Times New Roman"/>
                <w:i w:val="0"/>
                <w:sz w:val="22"/>
                <w:szCs w:val="22"/>
              </w:rPr>
              <w:t>25</w:t>
            </w:r>
          </w:p>
        </w:tc>
        <w:tc>
          <w:tcPr>
            <w:tcW w:w="1276" w:type="dxa"/>
            <w:vAlign w:val="center"/>
          </w:tcPr>
          <w:p w:rsidR="00C47270" w:rsidRPr="00FC1A75" w:rsidRDefault="00C47270" w:rsidP="00D7463A">
            <w:pPr>
              <w:spacing w:line="240" w:lineRule="auto"/>
              <w:ind w:left="0" w:right="0" w:firstLine="0"/>
              <w:jc w:val="center"/>
              <w:rPr>
                <w:rFonts w:ascii="Times New Roman" w:hAnsi="Times New Roman"/>
                <w:i w:val="0"/>
                <w:sz w:val="22"/>
                <w:szCs w:val="22"/>
              </w:rPr>
            </w:pPr>
            <w:r w:rsidRPr="00FC1A75">
              <w:rPr>
                <w:rFonts w:ascii="Times New Roman" w:hAnsi="Times New Roman"/>
                <w:i w:val="0"/>
                <w:sz w:val="22"/>
                <w:szCs w:val="22"/>
              </w:rPr>
              <w:t>50</w:t>
            </w:r>
          </w:p>
        </w:tc>
        <w:tc>
          <w:tcPr>
            <w:tcW w:w="1559" w:type="dxa"/>
            <w:vAlign w:val="center"/>
          </w:tcPr>
          <w:p w:rsidR="00C47270" w:rsidRPr="00FC1A75" w:rsidRDefault="00C47270" w:rsidP="00D7463A">
            <w:pPr>
              <w:spacing w:line="240" w:lineRule="auto"/>
              <w:ind w:left="0" w:right="0" w:firstLine="0"/>
              <w:jc w:val="center"/>
              <w:rPr>
                <w:rFonts w:ascii="Times New Roman" w:hAnsi="Times New Roman"/>
                <w:i w:val="0"/>
                <w:sz w:val="22"/>
                <w:szCs w:val="22"/>
              </w:rPr>
            </w:pPr>
            <w:r w:rsidRPr="00FC1A75">
              <w:rPr>
                <w:rFonts w:ascii="Times New Roman" w:hAnsi="Times New Roman"/>
                <w:i w:val="0"/>
                <w:sz w:val="22"/>
                <w:szCs w:val="22"/>
              </w:rPr>
              <w:t>по расчетам</w:t>
            </w:r>
          </w:p>
        </w:tc>
        <w:tc>
          <w:tcPr>
            <w:tcW w:w="1417" w:type="dxa"/>
            <w:vAlign w:val="center"/>
          </w:tcPr>
          <w:p w:rsidR="00C47270" w:rsidRPr="00FC1A75" w:rsidRDefault="00C47270" w:rsidP="00D7463A">
            <w:pPr>
              <w:spacing w:line="240" w:lineRule="auto"/>
              <w:ind w:left="0" w:right="0" w:firstLine="0"/>
              <w:jc w:val="center"/>
              <w:rPr>
                <w:rFonts w:ascii="Times New Roman" w:hAnsi="Times New Roman"/>
                <w:i w:val="0"/>
                <w:sz w:val="22"/>
                <w:szCs w:val="22"/>
              </w:rPr>
            </w:pPr>
            <w:r w:rsidRPr="00FC1A75">
              <w:rPr>
                <w:rFonts w:ascii="Times New Roman" w:hAnsi="Times New Roman"/>
                <w:i w:val="0"/>
                <w:sz w:val="22"/>
                <w:szCs w:val="22"/>
              </w:rPr>
              <w:t>по расчетам</w:t>
            </w:r>
          </w:p>
        </w:tc>
        <w:tc>
          <w:tcPr>
            <w:tcW w:w="1276" w:type="dxa"/>
            <w:vAlign w:val="center"/>
          </w:tcPr>
          <w:p w:rsidR="00C47270" w:rsidRPr="00FC1A75" w:rsidRDefault="00C47270" w:rsidP="00D7463A">
            <w:pPr>
              <w:spacing w:line="240" w:lineRule="auto"/>
              <w:ind w:left="0" w:right="0" w:firstLine="0"/>
              <w:jc w:val="center"/>
              <w:rPr>
                <w:rFonts w:ascii="Times New Roman" w:hAnsi="Times New Roman"/>
                <w:i w:val="0"/>
                <w:sz w:val="22"/>
                <w:szCs w:val="22"/>
              </w:rPr>
            </w:pPr>
            <w:r w:rsidRPr="00FC1A75">
              <w:rPr>
                <w:rFonts w:ascii="Times New Roman" w:hAnsi="Times New Roman"/>
                <w:i w:val="0"/>
                <w:sz w:val="22"/>
                <w:szCs w:val="22"/>
              </w:rPr>
              <w:t>по расчетам</w:t>
            </w:r>
          </w:p>
        </w:tc>
      </w:tr>
    </w:tbl>
    <w:p w:rsidR="00C47270" w:rsidRPr="00FC1A75" w:rsidRDefault="00C47270" w:rsidP="00C47270">
      <w:pPr>
        <w:spacing w:line="240" w:lineRule="auto"/>
        <w:ind w:left="0" w:right="0" w:firstLine="567"/>
        <w:jc w:val="both"/>
        <w:rPr>
          <w:rFonts w:ascii="Times New Roman" w:hAnsi="Times New Roman"/>
          <w:i w:val="0"/>
          <w:sz w:val="24"/>
        </w:rPr>
      </w:pPr>
    </w:p>
    <w:p w:rsidR="000C1970" w:rsidRPr="00FC1A75" w:rsidRDefault="000C1970" w:rsidP="000C1970">
      <w:pPr>
        <w:spacing w:line="240" w:lineRule="auto"/>
        <w:ind w:left="0" w:right="0" w:firstLine="567"/>
        <w:jc w:val="both"/>
        <w:rPr>
          <w:rFonts w:ascii="Times New Roman" w:hAnsi="Times New Roman"/>
          <w:b/>
          <w:i w:val="0"/>
          <w:sz w:val="24"/>
        </w:rPr>
      </w:pPr>
      <w:r w:rsidRPr="00FC1A75">
        <w:rPr>
          <w:rFonts w:ascii="Times New Roman" w:hAnsi="Times New Roman"/>
          <w:b/>
          <w:i w:val="0"/>
          <w:sz w:val="24"/>
        </w:rPr>
        <w:t>Зооветеринарные разрывы</w:t>
      </w:r>
    </w:p>
    <w:p w:rsidR="000C1970" w:rsidRPr="00FC1A75" w:rsidRDefault="000C1970" w:rsidP="000C1970">
      <w:pPr>
        <w:spacing w:line="240" w:lineRule="auto"/>
        <w:ind w:left="0" w:right="0" w:firstLine="567"/>
        <w:jc w:val="both"/>
        <w:rPr>
          <w:rFonts w:ascii="Times New Roman" w:hAnsi="Times New Roman"/>
          <w:i w:val="0"/>
          <w:sz w:val="24"/>
        </w:rPr>
      </w:pPr>
      <w:r w:rsidRPr="00FC1A75">
        <w:rPr>
          <w:rFonts w:ascii="Times New Roman" w:hAnsi="Times New Roman"/>
          <w:i w:val="0"/>
          <w:sz w:val="24"/>
        </w:rPr>
        <w:t>Установление зооветеринарных разрывов на местности производится в составе проектной документации на стадии генеральных планов сельскохозяйственных предприятий.</w:t>
      </w:r>
    </w:p>
    <w:p w:rsidR="00C47270" w:rsidRPr="00FC1A75" w:rsidRDefault="00C47270" w:rsidP="00C47270">
      <w:pPr>
        <w:spacing w:line="240" w:lineRule="auto"/>
        <w:ind w:left="0" w:right="0" w:firstLine="567"/>
        <w:jc w:val="both"/>
        <w:rPr>
          <w:rFonts w:ascii="Times New Roman" w:hAnsi="Times New Roman"/>
          <w:b/>
          <w:i w:val="0"/>
          <w:sz w:val="24"/>
        </w:rPr>
      </w:pPr>
      <w:r w:rsidRPr="00FC1A75">
        <w:rPr>
          <w:rFonts w:ascii="Times New Roman" w:hAnsi="Times New Roman"/>
          <w:b/>
          <w:i w:val="0"/>
          <w:sz w:val="24"/>
        </w:rPr>
        <w:t>Водоохранные зоны</w:t>
      </w:r>
    </w:p>
    <w:p w:rsidR="00C47270" w:rsidRPr="00FC1A75" w:rsidRDefault="00C47270" w:rsidP="00C47270">
      <w:pPr>
        <w:spacing w:line="240" w:lineRule="auto"/>
        <w:ind w:left="0" w:firstLine="0"/>
        <w:jc w:val="right"/>
        <w:rPr>
          <w:rFonts w:ascii="Times New Roman" w:hAnsi="Times New Roman"/>
          <w:i w:val="0"/>
          <w:sz w:val="20"/>
          <w:szCs w:val="20"/>
        </w:rPr>
      </w:pPr>
    </w:p>
    <w:p w:rsidR="00E51354" w:rsidRPr="00FC1A75" w:rsidRDefault="00E51354" w:rsidP="00E51354">
      <w:pPr>
        <w:spacing w:line="240" w:lineRule="auto"/>
        <w:ind w:left="0" w:firstLine="0"/>
        <w:jc w:val="right"/>
        <w:rPr>
          <w:rFonts w:ascii="Times New Roman" w:hAnsi="Times New Roman"/>
          <w:i w:val="0"/>
          <w:sz w:val="20"/>
          <w:szCs w:val="20"/>
        </w:rPr>
      </w:pPr>
      <w:r w:rsidRPr="00FC1A75">
        <w:rPr>
          <w:rFonts w:ascii="Times New Roman" w:hAnsi="Times New Roman"/>
          <w:i w:val="0"/>
          <w:sz w:val="20"/>
          <w:szCs w:val="20"/>
        </w:rPr>
        <w:t>Таблица 3</w:t>
      </w:r>
    </w:p>
    <w:p w:rsidR="00E51354" w:rsidRPr="00FC1A75" w:rsidRDefault="00E51354" w:rsidP="00E51354">
      <w:pPr>
        <w:spacing w:line="240" w:lineRule="auto"/>
        <w:ind w:left="0" w:firstLine="0"/>
        <w:jc w:val="center"/>
        <w:rPr>
          <w:rFonts w:ascii="Times New Roman" w:hAnsi="Times New Roman"/>
          <w:b/>
          <w:sz w:val="24"/>
        </w:rPr>
      </w:pPr>
      <w:r w:rsidRPr="00FC1A75">
        <w:rPr>
          <w:rFonts w:ascii="Times New Roman" w:hAnsi="Times New Roman"/>
          <w:i w:val="0"/>
          <w:sz w:val="24"/>
        </w:rPr>
        <w:t>Характеристика наиболее крупных рек</w:t>
      </w:r>
    </w:p>
    <w:tbl>
      <w:tblPr>
        <w:tblW w:w="96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
        <w:gridCol w:w="2604"/>
        <w:gridCol w:w="1358"/>
        <w:gridCol w:w="1642"/>
        <w:gridCol w:w="1701"/>
        <w:gridCol w:w="1842"/>
      </w:tblGrid>
      <w:tr w:rsidR="00FC1A75" w:rsidRPr="00FC1A75" w:rsidTr="00480256">
        <w:trPr>
          <w:trHeight w:val="20"/>
          <w:tblHeader/>
        </w:trPr>
        <w:tc>
          <w:tcPr>
            <w:tcW w:w="515" w:type="dxa"/>
            <w:vMerge w:val="restart"/>
            <w:tcBorders>
              <w:top w:val="single" w:sz="4" w:space="0" w:color="auto"/>
              <w:left w:val="single" w:sz="4" w:space="0" w:color="auto"/>
              <w:bottom w:val="single" w:sz="4" w:space="0" w:color="auto"/>
              <w:right w:val="single" w:sz="4" w:space="0" w:color="auto"/>
            </w:tcBorders>
            <w:vAlign w:val="center"/>
            <w:hideMark/>
          </w:tcPr>
          <w:p w:rsidR="00E51354" w:rsidRPr="00FC1A75" w:rsidRDefault="00E51354" w:rsidP="0062184E">
            <w:pPr>
              <w:spacing w:line="240" w:lineRule="auto"/>
              <w:ind w:left="0" w:right="0" w:firstLine="0"/>
              <w:jc w:val="center"/>
              <w:rPr>
                <w:rFonts w:ascii="Times New Roman" w:hAnsi="Times New Roman"/>
                <w:b/>
                <w:i w:val="0"/>
                <w:sz w:val="20"/>
                <w:szCs w:val="20"/>
              </w:rPr>
            </w:pPr>
          </w:p>
          <w:p w:rsidR="00E51354" w:rsidRPr="00FC1A75" w:rsidRDefault="00E51354" w:rsidP="0062184E">
            <w:pPr>
              <w:spacing w:line="240" w:lineRule="auto"/>
              <w:ind w:left="0" w:right="0" w:firstLine="0"/>
              <w:jc w:val="center"/>
              <w:rPr>
                <w:rFonts w:ascii="Times New Roman" w:hAnsi="Times New Roman"/>
                <w:b/>
                <w:i w:val="0"/>
                <w:sz w:val="20"/>
                <w:szCs w:val="20"/>
              </w:rPr>
            </w:pPr>
            <w:r w:rsidRPr="00FC1A75">
              <w:rPr>
                <w:rFonts w:ascii="Times New Roman" w:hAnsi="Times New Roman"/>
                <w:b/>
                <w:i w:val="0"/>
                <w:sz w:val="20"/>
                <w:szCs w:val="20"/>
              </w:rPr>
              <w:t>№ п/п</w:t>
            </w:r>
          </w:p>
        </w:tc>
        <w:tc>
          <w:tcPr>
            <w:tcW w:w="2604" w:type="dxa"/>
            <w:vMerge w:val="restart"/>
            <w:tcBorders>
              <w:top w:val="single" w:sz="4" w:space="0" w:color="auto"/>
              <w:left w:val="single" w:sz="4" w:space="0" w:color="auto"/>
              <w:bottom w:val="single" w:sz="4" w:space="0" w:color="auto"/>
              <w:right w:val="single" w:sz="4" w:space="0" w:color="auto"/>
            </w:tcBorders>
            <w:vAlign w:val="center"/>
            <w:hideMark/>
          </w:tcPr>
          <w:p w:rsidR="00E51354" w:rsidRPr="00FC1A75" w:rsidRDefault="00E51354" w:rsidP="0062184E">
            <w:pPr>
              <w:spacing w:line="240" w:lineRule="auto"/>
              <w:ind w:left="0" w:right="0" w:firstLine="0"/>
              <w:jc w:val="center"/>
              <w:rPr>
                <w:rFonts w:ascii="Times New Roman" w:hAnsi="Times New Roman"/>
                <w:b/>
                <w:i w:val="0"/>
                <w:sz w:val="20"/>
                <w:szCs w:val="20"/>
              </w:rPr>
            </w:pPr>
            <w:r w:rsidRPr="00FC1A75">
              <w:rPr>
                <w:rFonts w:ascii="Times New Roman" w:hAnsi="Times New Roman"/>
                <w:b/>
                <w:i w:val="0"/>
                <w:sz w:val="20"/>
                <w:szCs w:val="20"/>
              </w:rPr>
              <w:t>Наименование водотока</w:t>
            </w:r>
          </w:p>
        </w:tc>
        <w:tc>
          <w:tcPr>
            <w:tcW w:w="1358" w:type="dxa"/>
            <w:vMerge w:val="restart"/>
            <w:tcBorders>
              <w:top w:val="single" w:sz="4" w:space="0" w:color="auto"/>
              <w:left w:val="single" w:sz="4" w:space="0" w:color="auto"/>
              <w:bottom w:val="single" w:sz="4" w:space="0" w:color="auto"/>
              <w:right w:val="single" w:sz="4" w:space="0" w:color="auto"/>
            </w:tcBorders>
            <w:vAlign w:val="center"/>
            <w:hideMark/>
          </w:tcPr>
          <w:p w:rsidR="00E51354" w:rsidRPr="00FC1A75" w:rsidRDefault="00E51354" w:rsidP="0062184E">
            <w:pPr>
              <w:spacing w:line="240" w:lineRule="auto"/>
              <w:ind w:left="0" w:right="0" w:firstLine="0"/>
              <w:jc w:val="center"/>
              <w:rPr>
                <w:rFonts w:ascii="Times New Roman" w:hAnsi="Times New Roman"/>
                <w:b/>
                <w:i w:val="0"/>
                <w:sz w:val="20"/>
                <w:szCs w:val="20"/>
              </w:rPr>
            </w:pPr>
            <w:r w:rsidRPr="00FC1A75">
              <w:rPr>
                <w:rFonts w:ascii="Times New Roman" w:hAnsi="Times New Roman"/>
                <w:b/>
                <w:i w:val="0"/>
                <w:sz w:val="20"/>
                <w:szCs w:val="20"/>
              </w:rPr>
              <w:t>Длина реки, км</w:t>
            </w:r>
          </w:p>
        </w:tc>
        <w:tc>
          <w:tcPr>
            <w:tcW w:w="5185" w:type="dxa"/>
            <w:gridSpan w:val="3"/>
            <w:tcBorders>
              <w:top w:val="single" w:sz="4" w:space="0" w:color="auto"/>
              <w:left w:val="single" w:sz="4" w:space="0" w:color="auto"/>
              <w:bottom w:val="single" w:sz="4" w:space="0" w:color="auto"/>
              <w:right w:val="single" w:sz="4" w:space="0" w:color="auto"/>
            </w:tcBorders>
            <w:vAlign w:val="center"/>
            <w:hideMark/>
          </w:tcPr>
          <w:p w:rsidR="00E51354" w:rsidRPr="00FC1A75" w:rsidRDefault="00E51354" w:rsidP="0062184E">
            <w:pPr>
              <w:spacing w:line="240" w:lineRule="auto"/>
              <w:ind w:left="0" w:right="0" w:firstLine="0"/>
              <w:jc w:val="center"/>
              <w:rPr>
                <w:rFonts w:ascii="Times New Roman" w:hAnsi="Times New Roman"/>
                <w:b/>
                <w:i w:val="0"/>
                <w:sz w:val="20"/>
                <w:szCs w:val="20"/>
              </w:rPr>
            </w:pPr>
            <w:r w:rsidRPr="00FC1A75">
              <w:rPr>
                <w:rFonts w:ascii="Times New Roman" w:hAnsi="Times New Roman"/>
                <w:b/>
                <w:i w:val="0"/>
                <w:sz w:val="20"/>
                <w:szCs w:val="20"/>
              </w:rPr>
              <w:t>Ширина, м</w:t>
            </w:r>
          </w:p>
        </w:tc>
      </w:tr>
      <w:tr w:rsidR="00FC1A75" w:rsidRPr="00FC1A75" w:rsidTr="00480256">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51354" w:rsidRPr="00FC1A75" w:rsidRDefault="00E51354" w:rsidP="0062184E">
            <w:pPr>
              <w:spacing w:line="240" w:lineRule="auto"/>
              <w:ind w:left="0" w:right="0" w:firstLine="0"/>
              <w:rPr>
                <w:rFonts w:ascii="Times New Roman" w:hAnsi="Times New Roman"/>
                <w:b/>
                <w:i w:val="0"/>
                <w:sz w:val="20"/>
                <w:szCs w:val="20"/>
              </w:rPr>
            </w:pPr>
          </w:p>
        </w:tc>
        <w:tc>
          <w:tcPr>
            <w:tcW w:w="2604" w:type="dxa"/>
            <w:vMerge/>
            <w:tcBorders>
              <w:top w:val="single" w:sz="4" w:space="0" w:color="auto"/>
              <w:left w:val="single" w:sz="4" w:space="0" w:color="auto"/>
              <w:bottom w:val="single" w:sz="4" w:space="0" w:color="auto"/>
              <w:right w:val="single" w:sz="4" w:space="0" w:color="auto"/>
            </w:tcBorders>
            <w:vAlign w:val="center"/>
            <w:hideMark/>
          </w:tcPr>
          <w:p w:rsidR="00E51354" w:rsidRPr="00FC1A75" w:rsidRDefault="00E51354" w:rsidP="0062184E">
            <w:pPr>
              <w:spacing w:line="240" w:lineRule="auto"/>
              <w:ind w:left="0" w:right="0" w:firstLine="0"/>
              <w:rPr>
                <w:rFonts w:ascii="Times New Roman" w:hAnsi="Times New Roman"/>
                <w:b/>
                <w:i w:val="0"/>
                <w:sz w:val="20"/>
                <w:szCs w:val="20"/>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rsidR="00E51354" w:rsidRPr="00FC1A75" w:rsidRDefault="00E51354" w:rsidP="0062184E">
            <w:pPr>
              <w:spacing w:line="240" w:lineRule="auto"/>
              <w:ind w:left="0" w:right="0" w:firstLine="0"/>
              <w:rPr>
                <w:rFonts w:ascii="Times New Roman" w:hAnsi="Times New Roman"/>
                <w:b/>
                <w:i w:val="0"/>
                <w:sz w:val="20"/>
                <w:szCs w:val="20"/>
              </w:rPr>
            </w:pPr>
          </w:p>
        </w:tc>
        <w:tc>
          <w:tcPr>
            <w:tcW w:w="1642" w:type="dxa"/>
            <w:tcBorders>
              <w:top w:val="single" w:sz="4" w:space="0" w:color="auto"/>
              <w:left w:val="single" w:sz="4" w:space="0" w:color="auto"/>
              <w:bottom w:val="single" w:sz="4" w:space="0" w:color="auto"/>
              <w:right w:val="single" w:sz="4" w:space="0" w:color="auto"/>
            </w:tcBorders>
            <w:vAlign w:val="center"/>
            <w:hideMark/>
          </w:tcPr>
          <w:p w:rsidR="00E51354" w:rsidRPr="00FC1A75" w:rsidRDefault="00E51354" w:rsidP="0062184E">
            <w:pPr>
              <w:spacing w:line="240" w:lineRule="auto"/>
              <w:ind w:left="0" w:right="0" w:firstLine="0"/>
              <w:jc w:val="center"/>
              <w:rPr>
                <w:rFonts w:ascii="Times New Roman" w:hAnsi="Times New Roman"/>
                <w:b/>
                <w:i w:val="0"/>
                <w:sz w:val="20"/>
                <w:szCs w:val="20"/>
              </w:rPr>
            </w:pPr>
            <w:r w:rsidRPr="00FC1A75">
              <w:rPr>
                <w:rFonts w:ascii="Times New Roman" w:hAnsi="Times New Roman"/>
                <w:b/>
                <w:i w:val="0"/>
                <w:sz w:val="20"/>
                <w:szCs w:val="20"/>
              </w:rPr>
              <w:t>водоохранной зоны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E51354" w:rsidRPr="00FC1A75" w:rsidRDefault="00E51354" w:rsidP="0062184E">
            <w:pPr>
              <w:spacing w:line="240" w:lineRule="auto"/>
              <w:ind w:left="0" w:right="0" w:firstLine="0"/>
              <w:jc w:val="center"/>
              <w:rPr>
                <w:rFonts w:ascii="Times New Roman" w:hAnsi="Times New Roman"/>
                <w:b/>
                <w:i w:val="0"/>
                <w:sz w:val="20"/>
                <w:szCs w:val="20"/>
              </w:rPr>
            </w:pPr>
            <w:r w:rsidRPr="00FC1A75">
              <w:rPr>
                <w:rFonts w:ascii="Times New Roman" w:hAnsi="Times New Roman"/>
                <w:b/>
                <w:i w:val="0"/>
                <w:sz w:val="20"/>
                <w:szCs w:val="20"/>
              </w:rPr>
              <w:t>прибрежной защитной полосы</w:t>
            </w:r>
          </w:p>
        </w:tc>
        <w:tc>
          <w:tcPr>
            <w:tcW w:w="1842" w:type="dxa"/>
            <w:tcBorders>
              <w:top w:val="single" w:sz="4" w:space="0" w:color="auto"/>
              <w:left w:val="single" w:sz="4" w:space="0" w:color="auto"/>
              <w:bottom w:val="single" w:sz="4" w:space="0" w:color="auto"/>
              <w:right w:val="single" w:sz="4" w:space="0" w:color="auto"/>
            </w:tcBorders>
            <w:vAlign w:val="center"/>
            <w:hideMark/>
          </w:tcPr>
          <w:p w:rsidR="00E51354" w:rsidRPr="00FC1A75" w:rsidRDefault="00E51354" w:rsidP="0062184E">
            <w:pPr>
              <w:spacing w:line="240" w:lineRule="auto"/>
              <w:ind w:left="0" w:right="0" w:firstLine="0"/>
              <w:jc w:val="center"/>
              <w:rPr>
                <w:rFonts w:ascii="Times New Roman" w:hAnsi="Times New Roman"/>
                <w:b/>
                <w:i w:val="0"/>
                <w:sz w:val="20"/>
                <w:szCs w:val="20"/>
              </w:rPr>
            </w:pPr>
            <w:r w:rsidRPr="00FC1A75">
              <w:rPr>
                <w:rFonts w:ascii="Times New Roman" w:hAnsi="Times New Roman"/>
                <w:b/>
                <w:i w:val="0"/>
                <w:sz w:val="20"/>
                <w:szCs w:val="20"/>
              </w:rPr>
              <w:t>береговой полосы общего пользования</w:t>
            </w:r>
          </w:p>
        </w:tc>
      </w:tr>
      <w:tr w:rsidR="00FC1A75" w:rsidRPr="00FC1A75" w:rsidTr="0037568D">
        <w:trPr>
          <w:trHeight w:val="20"/>
        </w:trPr>
        <w:tc>
          <w:tcPr>
            <w:tcW w:w="515"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pStyle w:val="af9"/>
              <w:numPr>
                <w:ilvl w:val="0"/>
                <w:numId w:val="27"/>
              </w:numPr>
              <w:spacing w:after="0" w:line="240" w:lineRule="auto"/>
              <w:jc w:val="center"/>
              <w:rPr>
                <w:rFonts w:ascii="Times New Roman" w:hAnsi="Times New Roman"/>
                <w:sz w:val="20"/>
                <w:szCs w:val="20"/>
              </w:rPr>
            </w:pPr>
          </w:p>
        </w:tc>
        <w:tc>
          <w:tcPr>
            <w:tcW w:w="2604" w:type="dxa"/>
            <w:vAlign w:val="center"/>
          </w:tcPr>
          <w:p w:rsidR="00BA2E0E" w:rsidRPr="00FC1A75" w:rsidRDefault="00BA2E0E" w:rsidP="00BA2E0E">
            <w:pPr>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р. Бол. Салым</w:t>
            </w:r>
          </w:p>
        </w:tc>
        <w:tc>
          <w:tcPr>
            <w:tcW w:w="1358" w:type="dxa"/>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583</w:t>
            </w:r>
          </w:p>
        </w:tc>
        <w:tc>
          <w:tcPr>
            <w:tcW w:w="16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200</w:t>
            </w:r>
          </w:p>
        </w:tc>
        <w:tc>
          <w:tcPr>
            <w:tcW w:w="1701"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w:t>
            </w:r>
          </w:p>
        </w:tc>
      </w:tr>
      <w:tr w:rsidR="00FC1A75" w:rsidRPr="00FC1A75" w:rsidTr="0037568D">
        <w:trPr>
          <w:trHeight w:val="20"/>
        </w:trPr>
        <w:tc>
          <w:tcPr>
            <w:tcW w:w="515"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pStyle w:val="af9"/>
              <w:numPr>
                <w:ilvl w:val="0"/>
                <w:numId w:val="27"/>
              </w:numPr>
              <w:spacing w:after="0" w:line="240" w:lineRule="auto"/>
              <w:jc w:val="center"/>
              <w:rPr>
                <w:rFonts w:ascii="Times New Roman" w:hAnsi="Times New Roman"/>
                <w:sz w:val="20"/>
                <w:szCs w:val="20"/>
              </w:rPr>
            </w:pPr>
          </w:p>
        </w:tc>
        <w:tc>
          <w:tcPr>
            <w:tcW w:w="2604" w:type="dxa"/>
            <w:vAlign w:val="center"/>
          </w:tcPr>
          <w:p w:rsidR="00BA2E0E" w:rsidRPr="00FC1A75" w:rsidRDefault="00BA2E0E" w:rsidP="00BA2E0E">
            <w:pPr>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р. Мал. Салым</w:t>
            </w:r>
          </w:p>
        </w:tc>
        <w:tc>
          <w:tcPr>
            <w:tcW w:w="1358" w:type="dxa"/>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269</w:t>
            </w:r>
          </w:p>
        </w:tc>
        <w:tc>
          <w:tcPr>
            <w:tcW w:w="16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200</w:t>
            </w:r>
          </w:p>
        </w:tc>
        <w:tc>
          <w:tcPr>
            <w:tcW w:w="1701"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w:t>
            </w:r>
          </w:p>
        </w:tc>
      </w:tr>
      <w:tr w:rsidR="00FC1A75" w:rsidRPr="00FC1A75" w:rsidTr="0037568D">
        <w:trPr>
          <w:trHeight w:val="20"/>
        </w:trPr>
        <w:tc>
          <w:tcPr>
            <w:tcW w:w="515"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pStyle w:val="af9"/>
              <w:numPr>
                <w:ilvl w:val="0"/>
                <w:numId w:val="27"/>
              </w:numPr>
              <w:spacing w:after="0" w:line="240" w:lineRule="auto"/>
              <w:jc w:val="center"/>
              <w:rPr>
                <w:rFonts w:ascii="Times New Roman" w:hAnsi="Times New Roman"/>
                <w:sz w:val="20"/>
                <w:szCs w:val="20"/>
              </w:rPr>
            </w:pPr>
          </w:p>
        </w:tc>
        <w:tc>
          <w:tcPr>
            <w:tcW w:w="2604" w:type="dxa"/>
            <w:vAlign w:val="center"/>
          </w:tcPr>
          <w:p w:rsidR="00BA2E0E" w:rsidRPr="00FC1A75" w:rsidRDefault="00BA2E0E" w:rsidP="00BA2E0E">
            <w:pPr>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р. Бол. Балык</w:t>
            </w:r>
          </w:p>
        </w:tc>
        <w:tc>
          <w:tcPr>
            <w:tcW w:w="1358" w:type="dxa"/>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243</w:t>
            </w:r>
          </w:p>
        </w:tc>
        <w:tc>
          <w:tcPr>
            <w:tcW w:w="16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200</w:t>
            </w:r>
          </w:p>
        </w:tc>
        <w:tc>
          <w:tcPr>
            <w:tcW w:w="1701"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w:t>
            </w:r>
          </w:p>
        </w:tc>
      </w:tr>
      <w:tr w:rsidR="00FC1A75" w:rsidRPr="00FC1A75" w:rsidTr="0037568D">
        <w:trPr>
          <w:trHeight w:val="20"/>
        </w:trPr>
        <w:tc>
          <w:tcPr>
            <w:tcW w:w="515"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pStyle w:val="af9"/>
              <w:numPr>
                <w:ilvl w:val="0"/>
                <w:numId w:val="27"/>
              </w:numPr>
              <w:spacing w:after="0" w:line="240" w:lineRule="auto"/>
              <w:jc w:val="center"/>
              <w:rPr>
                <w:rFonts w:ascii="Times New Roman" w:hAnsi="Times New Roman"/>
                <w:sz w:val="20"/>
                <w:szCs w:val="20"/>
              </w:rPr>
            </w:pPr>
          </w:p>
        </w:tc>
        <w:tc>
          <w:tcPr>
            <w:tcW w:w="2604" w:type="dxa"/>
            <w:vAlign w:val="center"/>
          </w:tcPr>
          <w:p w:rsidR="00BA2E0E" w:rsidRPr="00FC1A75" w:rsidRDefault="00BA2E0E" w:rsidP="00BA2E0E">
            <w:pPr>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р. Тукан</w:t>
            </w:r>
          </w:p>
        </w:tc>
        <w:tc>
          <w:tcPr>
            <w:tcW w:w="1358" w:type="dxa"/>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216</w:t>
            </w:r>
          </w:p>
        </w:tc>
        <w:tc>
          <w:tcPr>
            <w:tcW w:w="16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200</w:t>
            </w:r>
          </w:p>
        </w:tc>
        <w:tc>
          <w:tcPr>
            <w:tcW w:w="1701"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w:t>
            </w:r>
          </w:p>
        </w:tc>
      </w:tr>
      <w:tr w:rsidR="00FC1A75" w:rsidRPr="00FC1A75" w:rsidTr="0037568D">
        <w:trPr>
          <w:trHeight w:val="77"/>
        </w:trPr>
        <w:tc>
          <w:tcPr>
            <w:tcW w:w="515"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pStyle w:val="af9"/>
              <w:numPr>
                <w:ilvl w:val="0"/>
                <w:numId w:val="27"/>
              </w:numPr>
              <w:spacing w:after="0" w:line="240" w:lineRule="auto"/>
              <w:jc w:val="center"/>
              <w:rPr>
                <w:rFonts w:ascii="Times New Roman" w:hAnsi="Times New Roman"/>
                <w:sz w:val="20"/>
                <w:szCs w:val="20"/>
              </w:rPr>
            </w:pPr>
          </w:p>
        </w:tc>
        <w:tc>
          <w:tcPr>
            <w:tcW w:w="2604" w:type="dxa"/>
            <w:vAlign w:val="center"/>
          </w:tcPr>
          <w:p w:rsidR="00BA2E0E" w:rsidRPr="00FC1A75" w:rsidRDefault="00BA2E0E" w:rsidP="00BA2E0E">
            <w:pPr>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р. Мал. Балык</w:t>
            </w:r>
          </w:p>
        </w:tc>
        <w:tc>
          <w:tcPr>
            <w:tcW w:w="1358" w:type="dxa"/>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204</w:t>
            </w:r>
          </w:p>
        </w:tc>
        <w:tc>
          <w:tcPr>
            <w:tcW w:w="16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200</w:t>
            </w:r>
          </w:p>
        </w:tc>
        <w:tc>
          <w:tcPr>
            <w:tcW w:w="1701"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w:t>
            </w:r>
          </w:p>
        </w:tc>
      </w:tr>
      <w:tr w:rsidR="00FC1A75" w:rsidRPr="00FC1A75" w:rsidTr="0037568D">
        <w:trPr>
          <w:trHeight w:val="77"/>
        </w:trPr>
        <w:tc>
          <w:tcPr>
            <w:tcW w:w="515"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pStyle w:val="af9"/>
              <w:numPr>
                <w:ilvl w:val="0"/>
                <w:numId w:val="27"/>
              </w:numPr>
              <w:spacing w:after="0" w:line="240" w:lineRule="auto"/>
              <w:jc w:val="center"/>
              <w:rPr>
                <w:rFonts w:ascii="Times New Roman" w:hAnsi="Times New Roman"/>
                <w:sz w:val="20"/>
                <w:szCs w:val="20"/>
              </w:rPr>
            </w:pPr>
          </w:p>
        </w:tc>
        <w:tc>
          <w:tcPr>
            <w:tcW w:w="2604" w:type="dxa"/>
            <w:vAlign w:val="center"/>
          </w:tcPr>
          <w:p w:rsidR="00BA2E0E" w:rsidRPr="00FC1A75" w:rsidRDefault="00BA2E0E" w:rsidP="00BA2E0E">
            <w:pPr>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водоток Юганская Обь</w:t>
            </w:r>
          </w:p>
        </w:tc>
        <w:tc>
          <w:tcPr>
            <w:tcW w:w="1358" w:type="dxa"/>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195</w:t>
            </w:r>
          </w:p>
        </w:tc>
        <w:tc>
          <w:tcPr>
            <w:tcW w:w="16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200</w:t>
            </w:r>
          </w:p>
        </w:tc>
        <w:tc>
          <w:tcPr>
            <w:tcW w:w="1701"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w:t>
            </w:r>
          </w:p>
        </w:tc>
      </w:tr>
      <w:tr w:rsidR="00FC1A75" w:rsidRPr="00FC1A75" w:rsidTr="0037568D">
        <w:trPr>
          <w:trHeight w:val="77"/>
        </w:trPr>
        <w:tc>
          <w:tcPr>
            <w:tcW w:w="515"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pStyle w:val="af9"/>
              <w:numPr>
                <w:ilvl w:val="0"/>
                <w:numId w:val="27"/>
              </w:numPr>
              <w:spacing w:after="0" w:line="240" w:lineRule="auto"/>
              <w:jc w:val="center"/>
              <w:rPr>
                <w:rFonts w:ascii="Times New Roman" w:hAnsi="Times New Roman"/>
                <w:sz w:val="20"/>
                <w:szCs w:val="20"/>
              </w:rPr>
            </w:pPr>
          </w:p>
        </w:tc>
        <w:tc>
          <w:tcPr>
            <w:tcW w:w="2604" w:type="dxa"/>
            <w:vAlign w:val="center"/>
          </w:tcPr>
          <w:p w:rsidR="00BA2E0E" w:rsidRPr="00FC1A75" w:rsidRDefault="00BA2E0E" w:rsidP="00BA2E0E">
            <w:pPr>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р. Вандрас</w:t>
            </w:r>
          </w:p>
        </w:tc>
        <w:tc>
          <w:tcPr>
            <w:tcW w:w="1358" w:type="dxa"/>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113</w:t>
            </w:r>
          </w:p>
        </w:tc>
        <w:tc>
          <w:tcPr>
            <w:tcW w:w="16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200</w:t>
            </w:r>
          </w:p>
        </w:tc>
        <w:tc>
          <w:tcPr>
            <w:tcW w:w="1701"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w:t>
            </w:r>
          </w:p>
        </w:tc>
      </w:tr>
      <w:tr w:rsidR="00FC1A75" w:rsidRPr="00FC1A75" w:rsidTr="0037568D">
        <w:trPr>
          <w:trHeight w:val="77"/>
        </w:trPr>
        <w:tc>
          <w:tcPr>
            <w:tcW w:w="515"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pStyle w:val="af9"/>
              <w:numPr>
                <w:ilvl w:val="0"/>
                <w:numId w:val="27"/>
              </w:numPr>
              <w:spacing w:after="0" w:line="240" w:lineRule="auto"/>
              <w:jc w:val="center"/>
              <w:rPr>
                <w:rFonts w:ascii="Times New Roman" w:hAnsi="Times New Roman"/>
                <w:sz w:val="20"/>
                <w:szCs w:val="20"/>
              </w:rPr>
            </w:pPr>
          </w:p>
        </w:tc>
        <w:tc>
          <w:tcPr>
            <w:tcW w:w="2604" w:type="dxa"/>
            <w:vAlign w:val="center"/>
          </w:tcPr>
          <w:p w:rsidR="00BA2E0E" w:rsidRPr="00FC1A75" w:rsidRDefault="00BA2E0E" w:rsidP="00BA2E0E">
            <w:pPr>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р. Пыв-Ях</w:t>
            </w:r>
          </w:p>
        </w:tc>
        <w:tc>
          <w:tcPr>
            <w:tcW w:w="1358" w:type="dxa"/>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96</w:t>
            </w:r>
          </w:p>
        </w:tc>
        <w:tc>
          <w:tcPr>
            <w:tcW w:w="16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200</w:t>
            </w:r>
          </w:p>
        </w:tc>
        <w:tc>
          <w:tcPr>
            <w:tcW w:w="1701"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w:t>
            </w:r>
          </w:p>
        </w:tc>
      </w:tr>
      <w:tr w:rsidR="00FC1A75" w:rsidRPr="00FC1A75" w:rsidTr="0037568D">
        <w:trPr>
          <w:trHeight w:val="77"/>
        </w:trPr>
        <w:tc>
          <w:tcPr>
            <w:tcW w:w="515"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pStyle w:val="af9"/>
              <w:numPr>
                <w:ilvl w:val="0"/>
                <w:numId w:val="27"/>
              </w:numPr>
              <w:spacing w:after="0" w:line="240" w:lineRule="auto"/>
              <w:jc w:val="center"/>
              <w:rPr>
                <w:rFonts w:ascii="Times New Roman" w:hAnsi="Times New Roman"/>
                <w:sz w:val="20"/>
                <w:szCs w:val="20"/>
              </w:rPr>
            </w:pPr>
          </w:p>
        </w:tc>
        <w:tc>
          <w:tcPr>
            <w:tcW w:w="2604" w:type="dxa"/>
            <w:vAlign w:val="center"/>
          </w:tcPr>
          <w:p w:rsidR="00BA2E0E" w:rsidRPr="00FC1A75" w:rsidRDefault="00BA2E0E" w:rsidP="00BA2E0E">
            <w:pPr>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р. Таут-Ях</w:t>
            </w:r>
          </w:p>
        </w:tc>
        <w:tc>
          <w:tcPr>
            <w:tcW w:w="1358" w:type="dxa"/>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82</w:t>
            </w:r>
          </w:p>
        </w:tc>
        <w:tc>
          <w:tcPr>
            <w:tcW w:w="16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200</w:t>
            </w:r>
          </w:p>
        </w:tc>
        <w:tc>
          <w:tcPr>
            <w:tcW w:w="1701"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w:t>
            </w:r>
          </w:p>
        </w:tc>
      </w:tr>
      <w:tr w:rsidR="00FC1A75" w:rsidRPr="00FC1A75" w:rsidTr="0037568D">
        <w:trPr>
          <w:trHeight w:val="77"/>
        </w:trPr>
        <w:tc>
          <w:tcPr>
            <w:tcW w:w="515"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pStyle w:val="af9"/>
              <w:numPr>
                <w:ilvl w:val="0"/>
                <w:numId w:val="27"/>
              </w:numPr>
              <w:spacing w:after="0" w:line="240" w:lineRule="auto"/>
              <w:jc w:val="center"/>
              <w:rPr>
                <w:rFonts w:ascii="Times New Roman" w:hAnsi="Times New Roman"/>
                <w:sz w:val="20"/>
                <w:szCs w:val="20"/>
              </w:rPr>
            </w:pPr>
          </w:p>
        </w:tc>
        <w:tc>
          <w:tcPr>
            <w:tcW w:w="2604" w:type="dxa"/>
            <w:vAlign w:val="center"/>
          </w:tcPr>
          <w:p w:rsidR="00BA2E0E" w:rsidRPr="00FC1A75" w:rsidRDefault="00BA2E0E" w:rsidP="00BA2E0E">
            <w:pPr>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р. Тапат-Ега</w:t>
            </w:r>
          </w:p>
        </w:tc>
        <w:tc>
          <w:tcPr>
            <w:tcW w:w="1358" w:type="dxa"/>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82</w:t>
            </w:r>
          </w:p>
        </w:tc>
        <w:tc>
          <w:tcPr>
            <w:tcW w:w="16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200</w:t>
            </w:r>
          </w:p>
        </w:tc>
        <w:tc>
          <w:tcPr>
            <w:tcW w:w="1701"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w:t>
            </w:r>
          </w:p>
        </w:tc>
      </w:tr>
      <w:tr w:rsidR="00FC1A75" w:rsidRPr="00FC1A75" w:rsidTr="0037568D">
        <w:trPr>
          <w:trHeight w:val="77"/>
        </w:trPr>
        <w:tc>
          <w:tcPr>
            <w:tcW w:w="515"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pStyle w:val="af9"/>
              <w:numPr>
                <w:ilvl w:val="0"/>
                <w:numId w:val="27"/>
              </w:numPr>
              <w:spacing w:after="0" w:line="240" w:lineRule="auto"/>
              <w:jc w:val="center"/>
              <w:rPr>
                <w:rFonts w:ascii="Times New Roman" w:hAnsi="Times New Roman"/>
                <w:sz w:val="20"/>
                <w:szCs w:val="20"/>
              </w:rPr>
            </w:pPr>
          </w:p>
        </w:tc>
        <w:tc>
          <w:tcPr>
            <w:tcW w:w="2604" w:type="dxa"/>
            <w:vAlign w:val="center"/>
          </w:tcPr>
          <w:p w:rsidR="00BA2E0E" w:rsidRPr="00FC1A75" w:rsidRDefault="00BA2E0E" w:rsidP="00BA2E0E">
            <w:pPr>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р. Лев</w:t>
            </w:r>
          </w:p>
        </w:tc>
        <w:tc>
          <w:tcPr>
            <w:tcW w:w="1358" w:type="dxa"/>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77</w:t>
            </w:r>
          </w:p>
        </w:tc>
        <w:tc>
          <w:tcPr>
            <w:tcW w:w="16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200</w:t>
            </w:r>
          </w:p>
        </w:tc>
        <w:tc>
          <w:tcPr>
            <w:tcW w:w="1701"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w:t>
            </w:r>
          </w:p>
        </w:tc>
      </w:tr>
      <w:tr w:rsidR="00FC1A75" w:rsidRPr="00FC1A75" w:rsidTr="0037568D">
        <w:trPr>
          <w:trHeight w:val="77"/>
        </w:trPr>
        <w:tc>
          <w:tcPr>
            <w:tcW w:w="515"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pStyle w:val="af9"/>
              <w:numPr>
                <w:ilvl w:val="0"/>
                <w:numId w:val="27"/>
              </w:numPr>
              <w:spacing w:after="0" w:line="240" w:lineRule="auto"/>
              <w:jc w:val="center"/>
              <w:rPr>
                <w:rFonts w:ascii="Times New Roman" w:hAnsi="Times New Roman"/>
                <w:sz w:val="20"/>
                <w:szCs w:val="20"/>
              </w:rPr>
            </w:pPr>
          </w:p>
        </w:tc>
        <w:tc>
          <w:tcPr>
            <w:tcW w:w="2604" w:type="dxa"/>
            <w:vAlign w:val="center"/>
          </w:tcPr>
          <w:p w:rsidR="00BA2E0E" w:rsidRPr="00FC1A75" w:rsidRDefault="00BA2E0E" w:rsidP="00BA2E0E">
            <w:pPr>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р. Самсоновская</w:t>
            </w:r>
          </w:p>
        </w:tc>
        <w:tc>
          <w:tcPr>
            <w:tcW w:w="1358" w:type="dxa"/>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74</w:t>
            </w:r>
          </w:p>
        </w:tc>
        <w:tc>
          <w:tcPr>
            <w:tcW w:w="16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200</w:t>
            </w:r>
          </w:p>
        </w:tc>
        <w:tc>
          <w:tcPr>
            <w:tcW w:w="1701"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w:t>
            </w:r>
          </w:p>
        </w:tc>
      </w:tr>
      <w:tr w:rsidR="00FC1A75" w:rsidRPr="00FC1A75" w:rsidTr="0037568D">
        <w:trPr>
          <w:trHeight w:val="77"/>
        </w:trPr>
        <w:tc>
          <w:tcPr>
            <w:tcW w:w="515"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pStyle w:val="af9"/>
              <w:numPr>
                <w:ilvl w:val="0"/>
                <w:numId w:val="27"/>
              </w:numPr>
              <w:spacing w:after="0" w:line="240" w:lineRule="auto"/>
              <w:jc w:val="center"/>
              <w:rPr>
                <w:rFonts w:ascii="Times New Roman" w:hAnsi="Times New Roman"/>
                <w:sz w:val="20"/>
                <w:szCs w:val="20"/>
              </w:rPr>
            </w:pPr>
          </w:p>
        </w:tc>
        <w:tc>
          <w:tcPr>
            <w:tcW w:w="2604" w:type="dxa"/>
            <w:vAlign w:val="center"/>
          </w:tcPr>
          <w:p w:rsidR="00BA2E0E" w:rsidRPr="00FC1A75" w:rsidRDefault="00BA2E0E" w:rsidP="00BA2E0E">
            <w:pPr>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р. Савь-Ях</w:t>
            </w:r>
          </w:p>
        </w:tc>
        <w:tc>
          <w:tcPr>
            <w:tcW w:w="1358" w:type="dxa"/>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72</w:t>
            </w:r>
          </w:p>
        </w:tc>
        <w:tc>
          <w:tcPr>
            <w:tcW w:w="16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200</w:t>
            </w:r>
          </w:p>
        </w:tc>
        <w:tc>
          <w:tcPr>
            <w:tcW w:w="1701"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w:t>
            </w:r>
          </w:p>
        </w:tc>
      </w:tr>
      <w:tr w:rsidR="00FC1A75" w:rsidRPr="00FC1A75" w:rsidTr="0037568D">
        <w:trPr>
          <w:trHeight w:val="77"/>
        </w:trPr>
        <w:tc>
          <w:tcPr>
            <w:tcW w:w="515"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pStyle w:val="af9"/>
              <w:numPr>
                <w:ilvl w:val="0"/>
                <w:numId w:val="27"/>
              </w:numPr>
              <w:spacing w:after="0" w:line="240" w:lineRule="auto"/>
              <w:jc w:val="center"/>
              <w:rPr>
                <w:rFonts w:ascii="Times New Roman" w:hAnsi="Times New Roman"/>
                <w:sz w:val="20"/>
                <w:szCs w:val="20"/>
              </w:rPr>
            </w:pPr>
          </w:p>
        </w:tc>
        <w:tc>
          <w:tcPr>
            <w:tcW w:w="2604" w:type="dxa"/>
            <w:vAlign w:val="center"/>
          </w:tcPr>
          <w:p w:rsidR="00BA2E0E" w:rsidRPr="00FC1A75" w:rsidRDefault="00BA2E0E" w:rsidP="00BA2E0E">
            <w:pPr>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р. Коон-Ях</w:t>
            </w:r>
          </w:p>
        </w:tc>
        <w:tc>
          <w:tcPr>
            <w:tcW w:w="1358" w:type="dxa"/>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62</w:t>
            </w:r>
          </w:p>
        </w:tc>
        <w:tc>
          <w:tcPr>
            <w:tcW w:w="16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200</w:t>
            </w:r>
          </w:p>
        </w:tc>
        <w:tc>
          <w:tcPr>
            <w:tcW w:w="1701"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w:t>
            </w:r>
          </w:p>
        </w:tc>
      </w:tr>
      <w:tr w:rsidR="00FC1A75" w:rsidRPr="00FC1A75" w:rsidTr="0037568D">
        <w:trPr>
          <w:trHeight w:val="77"/>
        </w:trPr>
        <w:tc>
          <w:tcPr>
            <w:tcW w:w="515"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pStyle w:val="af9"/>
              <w:numPr>
                <w:ilvl w:val="0"/>
                <w:numId w:val="27"/>
              </w:numPr>
              <w:spacing w:after="0" w:line="240" w:lineRule="auto"/>
              <w:jc w:val="center"/>
              <w:rPr>
                <w:rFonts w:ascii="Times New Roman" w:hAnsi="Times New Roman"/>
                <w:sz w:val="20"/>
                <w:szCs w:val="20"/>
              </w:rPr>
            </w:pPr>
          </w:p>
        </w:tc>
        <w:tc>
          <w:tcPr>
            <w:tcW w:w="2604" w:type="dxa"/>
            <w:vAlign w:val="center"/>
          </w:tcPr>
          <w:p w:rsidR="00BA2E0E" w:rsidRPr="00FC1A75" w:rsidRDefault="00BA2E0E" w:rsidP="00BA2E0E">
            <w:pPr>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р. Пойк</w:t>
            </w:r>
          </w:p>
        </w:tc>
        <w:tc>
          <w:tcPr>
            <w:tcW w:w="1358" w:type="dxa"/>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60</w:t>
            </w:r>
          </w:p>
        </w:tc>
        <w:tc>
          <w:tcPr>
            <w:tcW w:w="16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200</w:t>
            </w:r>
          </w:p>
        </w:tc>
        <w:tc>
          <w:tcPr>
            <w:tcW w:w="1701"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w:t>
            </w:r>
          </w:p>
        </w:tc>
      </w:tr>
      <w:tr w:rsidR="00FC1A75" w:rsidRPr="00FC1A75" w:rsidTr="0037568D">
        <w:trPr>
          <w:trHeight w:val="77"/>
        </w:trPr>
        <w:tc>
          <w:tcPr>
            <w:tcW w:w="515"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pStyle w:val="af9"/>
              <w:numPr>
                <w:ilvl w:val="0"/>
                <w:numId w:val="27"/>
              </w:numPr>
              <w:spacing w:after="0" w:line="240" w:lineRule="auto"/>
              <w:jc w:val="center"/>
              <w:rPr>
                <w:rFonts w:ascii="Times New Roman" w:hAnsi="Times New Roman"/>
                <w:sz w:val="20"/>
                <w:szCs w:val="20"/>
              </w:rPr>
            </w:pPr>
          </w:p>
        </w:tc>
        <w:tc>
          <w:tcPr>
            <w:tcW w:w="2604" w:type="dxa"/>
            <w:vAlign w:val="center"/>
          </w:tcPr>
          <w:p w:rsidR="00BA2E0E" w:rsidRPr="00FC1A75" w:rsidRDefault="00BA2E0E" w:rsidP="00BA2E0E">
            <w:pPr>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р. Камчинская</w:t>
            </w:r>
          </w:p>
        </w:tc>
        <w:tc>
          <w:tcPr>
            <w:tcW w:w="1358" w:type="dxa"/>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59</w:t>
            </w:r>
          </w:p>
        </w:tc>
        <w:tc>
          <w:tcPr>
            <w:tcW w:w="16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200</w:t>
            </w:r>
          </w:p>
        </w:tc>
        <w:tc>
          <w:tcPr>
            <w:tcW w:w="1701"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w:t>
            </w:r>
          </w:p>
        </w:tc>
      </w:tr>
      <w:tr w:rsidR="00FC1A75" w:rsidRPr="00FC1A75" w:rsidTr="0037568D">
        <w:trPr>
          <w:trHeight w:val="77"/>
        </w:trPr>
        <w:tc>
          <w:tcPr>
            <w:tcW w:w="515"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pStyle w:val="af9"/>
              <w:numPr>
                <w:ilvl w:val="0"/>
                <w:numId w:val="27"/>
              </w:numPr>
              <w:spacing w:after="0" w:line="240" w:lineRule="auto"/>
              <w:jc w:val="center"/>
              <w:rPr>
                <w:rFonts w:ascii="Times New Roman" w:hAnsi="Times New Roman"/>
                <w:sz w:val="20"/>
                <w:szCs w:val="20"/>
              </w:rPr>
            </w:pPr>
          </w:p>
        </w:tc>
        <w:tc>
          <w:tcPr>
            <w:tcW w:w="2604" w:type="dxa"/>
            <w:vAlign w:val="center"/>
          </w:tcPr>
          <w:p w:rsidR="00BA2E0E" w:rsidRPr="00FC1A75" w:rsidRDefault="00BA2E0E" w:rsidP="00BA2E0E">
            <w:pPr>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р. Пыть-Ях</w:t>
            </w:r>
          </w:p>
        </w:tc>
        <w:tc>
          <w:tcPr>
            <w:tcW w:w="1358" w:type="dxa"/>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6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100</w:t>
            </w:r>
          </w:p>
        </w:tc>
        <w:tc>
          <w:tcPr>
            <w:tcW w:w="1701"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w:t>
            </w:r>
          </w:p>
        </w:tc>
      </w:tr>
      <w:tr w:rsidR="00FC1A75" w:rsidRPr="00FC1A75" w:rsidTr="00481FF8">
        <w:trPr>
          <w:trHeight w:val="77"/>
        </w:trPr>
        <w:tc>
          <w:tcPr>
            <w:tcW w:w="515"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pStyle w:val="af9"/>
              <w:numPr>
                <w:ilvl w:val="0"/>
                <w:numId w:val="27"/>
              </w:numPr>
              <w:spacing w:after="0" w:line="240" w:lineRule="auto"/>
              <w:jc w:val="center"/>
              <w:rPr>
                <w:rFonts w:ascii="Times New Roman" w:hAnsi="Times New Roman"/>
                <w:sz w:val="20"/>
                <w:szCs w:val="20"/>
              </w:rPr>
            </w:pPr>
          </w:p>
        </w:tc>
        <w:tc>
          <w:tcPr>
            <w:tcW w:w="2604" w:type="dxa"/>
            <w:vAlign w:val="center"/>
          </w:tcPr>
          <w:p w:rsidR="00BA2E0E" w:rsidRPr="00FC1A75" w:rsidRDefault="00BA2E0E" w:rsidP="00BA2E0E">
            <w:pPr>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р. Березовая</w:t>
            </w:r>
          </w:p>
        </w:tc>
        <w:tc>
          <w:tcPr>
            <w:tcW w:w="1358" w:type="dxa"/>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642" w:type="dxa"/>
            <w:tcBorders>
              <w:top w:val="single" w:sz="4" w:space="0" w:color="auto"/>
              <w:left w:val="single" w:sz="4" w:space="0" w:color="auto"/>
              <w:bottom w:val="single" w:sz="4" w:space="0" w:color="auto"/>
              <w:right w:val="single" w:sz="4" w:space="0" w:color="auto"/>
            </w:tcBorders>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100</w:t>
            </w:r>
          </w:p>
        </w:tc>
        <w:tc>
          <w:tcPr>
            <w:tcW w:w="1701"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w:t>
            </w:r>
          </w:p>
        </w:tc>
      </w:tr>
      <w:tr w:rsidR="00FC1A75" w:rsidRPr="00FC1A75" w:rsidTr="00481FF8">
        <w:trPr>
          <w:trHeight w:val="77"/>
        </w:trPr>
        <w:tc>
          <w:tcPr>
            <w:tcW w:w="515"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pStyle w:val="af9"/>
              <w:numPr>
                <w:ilvl w:val="0"/>
                <w:numId w:val="27"/>
              </w:numPr>
              <w:spacing w:after="0" w:line="240" w:lineRule="auto"/>
              <w:jc w:val="center"/>
              <w:rPr>
                <w:rFonts w:ascii="Times New Roman" w:hAnsi="Times New Roman"/>
                <w:sz w:val="20"/>
                <w:szCs w:val="20"/>
              </w:rPr>
            </w:pPr>
          </w:p>
        </w:tc>
        <w:tc>
          <w:tcPr>
            <w:tcW w:w="2604" w:type="dxa"/>
            <w:vAlign w:val="center"/>
          </w:tcPr>
          <w:p w:rsidR="00BA2E0E" w:rsidRPr="00FC1A75" w:rsidRDefault="00BA2E0E" w:rsidP="00BA2E0E">
            <w:pPr>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р. Кам-Ега</w:t>
            </w:r>
          </w:p>
        </w:tc>
        <w:tc>
          <w:tcPr>
            <w:tcW w:w="1358" w:type="dxa"/>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49</w:t>
            </w:r>
          </w:p>
        </w:tc>
        <w:tc>
          <w:tcPr>
            <w:tcW w:w="1642" w:type="dxa"/>
            <w:tcBorders>
              <w:top w:val="single" w:sz="4" w:space="0" w:color="auto"/>
              <w:left w:val="single" w:sz="4" w:space="0" w:color="auto"/>
              <w:bottom w:val="single" w:sz="4" w:space="0" w:color="auto"/>
              <w:right w:val="single" w:sz="4" w:space="0" w:color="auto"/>
            </w:tcBorders>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100</w:t>
            </w:r>
          </w:p>
        </w:tc>
        <w:tc>
          <w:tcPr>
            <w:tcW w:w="1701"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w:t>
            </w:r>
          </w:p>
        </w:tc>
      </w:tr>
      <w:tr w:rsidR="00FC1A75" w:rsidRPr="00FC1A75" w:rsidTr="00481FF8">
        <w:trPr>
          <w:trHeight w:val="77"/>
        </w:trPr>
        <w:tc>
          <w:tcPr>
            <w:tcW w:w="515"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pStyle w:val="af9"/>
              <w:numPr>
                <w:ilvl w:val="0"/>
                <w:numId w:val="27"/>
              </w:numPr>
              <w:spacing w:after="0" w:line="240" w:lineRule="auto"/>
              <w:jc w:val="center"/>
              <w:rPr>
                <w:rFonts w:ascii="Times New Roman" w:hAnsi="Times New Roman"/>
                <w:sz w:val="20"/>
                <w:szCs w:val="20"/>
              </w:rPr>
            </w:pPr>
          </w:p>
        </w:tc>
        <w:tc>
          <w:tcPr>
            <w:tcW w:w="2604" w:type="dxa"/>
            <w:vAlign w:val="center"/>
          </w:tcPr>
          <w:p w:rsidR="00BA2E0E" w:rsidRPr="00FC1A75" w:rsidRDefault="00BA2E0E" w:rsidP="00BA2E0E">
            <w:pPr>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р. Бол. Карен</w:t>
            </w:r>
          </w:p>
        </w:tc>
        <w:tc>
          <w:tcPr>
            <w:tcW w:w="1358" w:type="dxa"/>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49</w:t>
            </w:r>
          </w:p>
        </w:tc>
        <w:tc>
          <w:tcPr>
            <w:tcW w:w="1642" w:type="dxa"/>
            <w:tcBorders>
              <w:top w:val="single" w:sz="4" w:space="0" w:color="auto"/>
              <w:left w:val="single" w:sz="4" w:space="0" w:color="auto"/>
              <w:bottom w:val="single" w:sz="4" w:space="0" w:color="auto"/>
              <w:right w:val="single" w:sz="4" w:space="0" w:color="auto"/>
            </w:tcBorders>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100</w:t>
            </w:r>
          </w:p>
        </w:tc>
        <w:tc>
          <w:tcPr>
            <w:tcW w:w="1701"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w:t>
            </w:r>
          </w:p>
        </w:tc>
      </w:tr>
      <w:tr w:rsidR="00FC1A75" w:rsidRPr="00FC1A75" w:rsidTr="00481FF8">
        <w:trPr>
          <w:trHeight w:val="77"/>
        </w:trPr>
        <w:tc>
          <w:tcPr>
            <w:tcW w:w="515"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pStyle w:val="af9"/>
              <w:numPr>
                <w:ilvl w:val="0"/>
                <w:numId w:val="27"/>
              </w:numPr>
              <w:spacing w:after="0" w:line="240" w:lineRule="auto"/>
              <w:jc w:val="center"/>
              <w:rPr>
                <w:rFonts w:ascii="Times New Roman" w:hAnsi="Times New Roman"/>
                <w:sz w:val="20"/>
                <w:szCs w:val="20"/>
              </w:rPr>
            </w:pPr>
          </w:p>
        </w:tc>
        <w:tc>
          <w:tcPr>
            <w:tcW w:w="2604" w:type="dxa"/>
            <w:vAlign w:val="center"/>
          </w:tcPr>
          <w:p w:rsidR="00BA2E0E" w:rsidRPr="00FC1A75" w:rsidRDefault="00BA2E0E" w:rsidP="00BA2E0E">
            <w:pPr>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р. Ай-Ега</w:t>
            </w:r>
          </w:p>
        </w:tc>
        <w:tc>
          <w:tcPr>
            <w:tcW w:w="1358" w:type="dxa"/>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48</w:t>
            </w:r>
          </w:p>
        </w:tc>
        <w:tc>
          <w:tcPr>
            <w:tcW w:w="1642" w:type="dxa"/>
            <w:tcBorders>
              <w:top w:val="single" w:sz="4" w:space="0" w:color="auto"/>
              <w:left w:val="single" w:sz="4" w:space="0" w:color="auto"/>
              <w:bottom w:val="single" w:sz="4" w:space="0" w:color="auto"/>
              <w:right w:val="single" w:sz="4" w:space="0" w:color="auto"/>
            </w:tcBorders>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100</w:t>
            </w:r>
          </w:p>
        </w:tc>
        <w:tc>
          <w:tcPr>
            <w:tcW w:w="1701"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w:t>
            </w:r>
          </w:p>
        </w:tc>
      </w:tr>
      <w:tr w:rsidR="00FC1A75" w:rsidRPr="00FC1A75" w:rsidTr="00481FF8">
        <w:trPr>
          <w:trHeight w:val="77"/>
        </w:trPr>
        <w:tc>
          <w:tcPr>
            <w:tcW w:w="515"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pStyle w:val="af9"/>
              <w:numPr>
                <w:ilvl w:val="0"/>
                <w:numId w:val="27"/>
              </w:numPr>
              <w:spacing w:after="0" w:line="240" w:lineRule="auto"/>
              <w:jc w:val="center"/>
              <w:rPr>
                <w:rFonts w:ascii="Times New Roman" w:hAnsi="Times New Roman"/>
                <w:sz w:val="20"/>
                <w:szCs w:val="20"/>
              </w:rPr>
            </w:pPr>
          </w:p>
        </w:tc>
        <w:tc>
          <w:tcPr>
            <w:tcW w:w="2604" w:type="dxa"/>
            <w:vAlign w:val="center"/>
          </w:tcPr>
          <w:p w:rsidR="00BA2E0E" w:rsidRPr="00FC1A75" w:rsidRDefault="00BA2E0E" w:rsidP="00BA2E0E">
            <w:pPr>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р. Тепла</w:t>
            </w:r>
          </w:p>
        </w:tc>
        <w:tc>
          <w:tcPr>
            <w:tcW w:w="1358" w:type="dxa"/>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43</w:t>
            </w:r>
          </w:p>
        </w:tc>
        <w:tc>
          <w:tcPr>
            <w:tcW w:w="1642" w:type="dxa"/>
            <w:tcBorders>
              <w:top w:val="single" w:sz="4" w:space="0" w:color="auto"/>
              <w:left w:val="single" w:sz="4" w:space="0" w:color="auto"/>
              <w:bottom w:val="single" w:sz="4" w:space="0" w:color="auto"/>
              <w:right w:val="single" w:sz="4" w:space="0" w:color="auto"/>
            </w:tcBorders>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100</w:t>
            </w:r>
          </w:p>
        </w:tc>
        <w:tc>
          <w:tcPr>
            <w:tcW w:w="1701"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w:t>
            </w:r>
          </w:p>
        </w:tc>
      </w:tr>
      <w:tr w:rsidR="00FC1A75" w:rsidRPr="00FC1A75" w:rsidTr="00481FF8">
        <w:trPr>
          <w:trHeight w:val="77"/>
        </w:trPr>
        <w:tc>
          <w:tcPr>
            <w:tcW w:w="515"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pStyle w:val="af9"/>
              <w:numPr>
                <w:ilvl w:val="0"/>
                <w:numId w:val="27"/>
              </w:numPr>
              <w:spacing w:after="0" w:line="240" w:lineRule="auto"/>
              <w:jc w:val="center"/>
              <w:rPr>
                <w:rFonts w:ascii="Times New Roman" w:hAnsi="Times New Roman"/>
                <w:sz w:val="20"/>
                <w:szCs w:val="20"/>
              </w:rPr>
            </w:pPr>
          </w:p>
        </w:tc>
        <w:tc>
          <w:tcPr>
            <w:tcW w:w="2604" w:type="dxa"/>
            <w:vAlign w:val="center"/>
          </w:tcPr>
          <w:p w:rsidR="00BA2E0E" w:rsidRPr="00FC1A75" w:rsidRDefault="00BA2E0E" w:rsidP="00BA2E0E">
            <w:pPr>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р. Тых-Ях</w:t>
            </w:r>
          </w:p>
        </w:tc>
        <w:tc>
          <w:tcPr>
            <w:tcW w:w="1358" w:type="dxa"/>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42</w:t>
            </w:r>
          </w:p>
        </w:tc>
        <w:tc>
          <w:tcPr>
            <w:tcW w:w="1642" w:type="dxa"/>
            <w:tcBorders>
              <w:top w:val="single" w:sz="4" w:space="0" w:color="auto"/>
              <w:left w:val="single" w:sz="4" w:space="0" w:color="auto"/>
              <w:bottom w:val="single" w:sz="4" w:space="0" w:color="auto"/>
              <w:right w:val="single" w:sz="4" w:space="0" w:color="auto"/>
            </w:tcBorders>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100</w:t>
            </w:r>
          </w:p>
        </w:tc>
        <w:tc>
          <w:tcPr>
            <w:tcW w:w="1701"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w:t>
            </w:r>
          </w:p>
        </w:tc>
      </w:tr>
      <w:tr w:rsidR="00FC1A75" w:rsidRPr="00FC1A75" w:rsidTr="00481FF8">
        <w:trPr>
          <w:trHeight w:val="77"/>
        </w:trPr>
        <w:tc>
          <w:tcPr>
            <w:tcW w:w="515"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pStyle w:val="af9"/>
              <w:numPr>
                <w:ilvl w:val="0"/>
                <w:numId w:val="27"/>
              </w:numPr>
              <w:spacing w:after="0" w:line="240" w:lineRule="auto"/>
              <w:jc w:val="center"/>
              <w:rPr>
                <w:rFonts w:ascii="Times New Roman" w:hAnsi="Times New Roman"/>
                <w:sz w:val="20"/>
                <w:szCs w:val="20"/>
              </w:rPr>
            </w:pPr>
          </w:p>
        </w:tc>
        <w:tc>
          <w:tcPr>
            <w:tcW w:w="2604" w:type="dxa"/>
            <w:vAlign w:val="center"/>
          </w:tcPr>
          <w:p w:rsidR="00BA2E0E" w:rsidRPr="00FC1A75" w:rsidRDefault="00BA2E0E" w:rsidP="00BA2E0E">
            <w:pPr>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р. Карпынг-Ега</w:t>
            </w:r>
          </w:p>
        </w:tc>
        <w:tc>
          <w:tcPr>
            <w:tcW w:w="1358" w:type="dxa"/>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39</w:t>
            </w:r>
          </w:p>
        </w:tc>
        <w:tc>
          <w:tcPr>
            <w:tcW w:w="1642" w:type="dxa"/>
            <w:tcBorders>
              <w:top w:val="single" w:sz="4" w:space="0" w:color="auto"/>
              <w:left w:val="single" w:sz="4" w:space="0" w:color="auto"/>
              <w:bottom w:val="single" w:sz="4" w:space="0" w:color="auto"/>
              <w:right w:val="single" w:sz="4" w:space="0" w:color="auto"/>
            </w:tcBorders>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100</w:t>
            </w:r>
          </w:p>
        </w:tc>
        <w:tc>
          <w:tcPr>
            <w:tcW w:w="1701"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w:t>
            </w:r>
          </w:p>
        </w:tc>
      </w:tr>
      <w:tr w:rsidR="00FC1A75" w:rsidRPr="00FC1A75" w:rsidTr="00481FF8">
        <w:trPr>
          <w:trHeight w:val="77"/>
        </w:trPr>
        <w:tc>
          <w:tcPr>
            <w:tcW w:w="515"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pStyle w:val="af9"/>
              <w:numPr>
                <w:ilvl w:val="0"/>
                <w:numId w:val="27"/>
              </w:numPr>
              <w:spacing w:after="0" w:line="240" w:lineRule="auto"/>
              <w:jc w:val="center"/>
              <w:rPr>
                <w:rFonts w:ascii="Times New Roman" w:hAnsi="Times New Roman"/>
                <w:sz w:val="20"/>
                <w:szCs w:val="20"/>
              </w:rPr>
            </w:pPr>
          </w:p>
        </w:tc>
        <w:tc>
          <w:tcPr>
            <w:tcW w:w="2604" w:type="dxa"/>
            <w:vAlign w:val="center"/>
          </w:tcPr>
          <w:p w:rsidR="00BA2E0E" w:rsidRPr="00FC1A75" w:rsidRDefault="00BA2E0E" w:rsidP="00BA2E0E">
            <w:pPr>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р. Сивыс-Ях</w:t>
            </w:r>
          </w:p>
        </w:tc>
        <w:tc>
          <w:tcPr>
            <w:tcW w:w="1358" w:type="dxa"/>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39</w:t>
            </w:r>
          </w:p>
        </w:tc>
        <w:tc>
          <w:tcPr>
            <w:tcW w:w="1642" w:type="dxa"/>
            <w:tcBorders>
              <w:top w:val="single" w:sz="4" w:space="0" w:color="auto"/>
              <w:left w:val="single" w:sz="4" w:space="0" w:color="auto"/>
              <w:bottom w:val="single" w:sz="4" w:space="0" w:color="auto"/>
              <w:right w:val="single" w:sz="4" w:space="0" w:color="auto"/>
            </w:tcBorders>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100</w:t>
            </w:r>
          </w:p>
        </w:tc>
        <w:tc>
          <w:tcPr>
            <w:tcW w:w="1701"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w:t>
            </w:r>
          </w:p>
        </w:tc>
      </w:tr>
      <w:tr w:rsidR="00FC1A75" w:rsidRPr="00FC1A75" w:rsidTr="00481FF8">
        <w:trPr>
          <w:trHeight w:val="77"/>
        </w:trPr>
        <w:tc>
          <w:tcPr>
            <w:tcW w:w="515"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pStyle w:val="af9"/>
              <w:numPr>
                <w:ilvl w:val="0"/>
                <w:numId w:val="27"/>
              </w:numPr>
              <w:spacing w:after="0" w:line="240" w:lineRule="auto"/>
              <w:jc w:val="center"/>
              <w:rPr>
                <w:rFonts w:ascii="Times New Roman" w:hAnsi="Times New Roman"/>
                <w:sz w:val="20"/>
                <w:szCs w:val="20"/>
              </w:rPr>
            </w:pPr>
          </w:p>
        </w:tc>
        <w:tc>
          <w:tcPr>
            <w:tcW w:w="2604" w:type="dxa"/>
            <w:vAlign w:val="center"/>
          </w:tcPr>
          <w:p w:rsidR="00BA2E0E" w:rsidRPr="00FC1A75" w:rsidRDefault="00BA2E0E" w:rsidP="00BA2E0E">
            <w:pPr>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р. Чунч-Ега</w:t>
            </w:r>
          </w:p>
        </w:tc>
        <w:tc>
          <w:tcPr>
            <w:tcW w:w="1358" w:type="dxa"/>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39</w:t>
            </w:r>
          </w:p>
        </w:tc>
        <w:tc>
          <w:tcPr>
            <w:tcW w:w="1642" w:type="dxa"/>
            <w:tcBorders>
              <w:top w:val="single" w:sz="4" w:space="0" w:color="auto"/>
              <w:left w:val="single" w:sz="4" w:space="0" w:color="auto"/>
              <w:bottom w:val="single" w:sz="4" w:space="0" w:color="auto"/>
              <w:right w:val="single" w:sz="4" w:space="0" w:color="auto"/>
            </w:tcBorders>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100</w:t>
            </w:r>
          </w:p>
        </w:tc>
        <w:tc>
          <w:tcPr>
            <w:tcW w:w="1701"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w:t>
            </w:r>
          </w:p>
        </w:tc>
      </w:tr>
      <w:tr w:rsidR="00FC1A75" w:rsidRPr="00FC1A75" w:rsidTr="00481FF8">
        <w:trPr>
          <w:trHeight w:val="77"/>
        </w:trPr>
        <w:tc>
          <w:tcPr>
            <w:tcW w:w="515"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pStyle w:val="af9"/>
              <w:numPr>
                <w:ilvl w:val="0"/>
                <w:numId w:val="27"/>
              </w:numPr>
              <w:spacing w:after="0" w:line="240" w:lineRule="auto"/>
              <w:jc w:val="center"/>
              <w:rPr>
                <w:rFonts w:ascii="Times New Roman" w:hAnsi="Times New Roman"/>
                <w:sz w:val="20"/>
                <w:szCs w:val="20"/>
              </w:rPr>
            </w:pPr>
          </w:p>
        </w:tc>
        <w:tc>
          <w:tcPr>
            <w:tcW w:w="2604" w:type="dxa"/>
            <w:vAlign w:val="center"/>
          </w:tcPr>
          <w:p w:rsidR="00BA2E0E" w:rsidRPr="00FC1A75" w:rsidRDefault="00BA2E0E" w:rsidP="00BA2E0E">
            <w:pPr>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р. Тыв-Ега</w:t>
            </w:r>
          </w:p>
        </w:tc>
        <w:tc>
          <w:tcPr>
            <w:tcW w:w="1358" w:type="dxa"/>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39</w:t>
            </w:r>
          </w:p>
        </w:tc>
        <w:tc>
          <w:tcPr>
            <w:tcW w:w="1642" w:type="dxa"/>
            <w:tcBorders>
              <w:top w:val="single" w:sz="4" w:space="0" w:color="auto"/>
              <w:left w:val="single" w:sz="4" w:space="0" w:color="auto"/>
              <w:bottom w:val="single" w:sz="4" w:space="0" w:color="auto"/>
              <w:right w:val="single" w:sz="4" w:space="0" w:color="auto"/>
            </w:tcBorders>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100</w:t>
            </w:r>
          </w:p>
        </w:tc>
        <w:tc>
          <w:tcPr>
            <w:tcW w:w="1701"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w:t>
            </w:r>
          </w:p>
        </w:tc>
      </w:tr>
      <w:tr w:rsidR="00FC1A75" w:rsidRPr="00FC1A75" w:rsidTr="00481FF8">
        <w:trPr>
          <w:trHeight w:val="77"/>
        </w:trPr>
        <w:tc>
          <w:tcPr>
            <w:tcW w:w="515"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pStyle w:val="af9"/>
              <w:numPr>
                <w:ilvl w:val="0"/>
                <w:numId w:val="27"/>
              </w:numPr>
              <w:spacing w:after="0" w:line="240" w:lineRule="auto"/>
              <w:jc w:val="center"/>
              <w:rPr>
                <w:rFonts w:ascii="Times New Roman" w:hAnsi="Times New Roman"/>
                <w:sz w:val="20"/>
                <w:szCs w:val="20"/>
              </w:rPr>
            </w:pPr>
          </w:p>
        </w:tc>
        <w:tc>
          <w:tcPr>
            <w:tcW w:w="2604" w:type="dxa"/>
            <w:vAlign w:val="center"/>
          </w:tcPr>
          <w:p w:rsidR="00BA2E0E" w:rsidRPr="00FC1A75" w:rsidRDefault="00BA2E0E" w:rsidP="00BA2E0E">
            <w:pPr>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р. Тепор-Ега</w:t>
            </w:r>
          </w:p>
        </w:tc>
        <w:tc>
          <w:tcPr>
            <w:tcW w:w="1358" w:type="dxa"/>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38</w:t>
            </w:r>
          </w:p>
        </w:tc>
        <w:tc>
          <w:tcPr>
            <w:tcW w:w="1642" w:type="dxa"/>
            <w:tcBorders>
              <w:top w:val="single" w:sz="4" w:space="0" w:color="auto"/>
              <w:left w:val="single" w:sz="4" w:space="0" w:color="auto"/>
              <w:bottom w:val="single" w:sz="4" w:space="0" w:color="auto"/>
              <w:right w:val="single" w:sz="4" w:space="0" w:color="auto"/>
            </w:tcBorders>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100</w:t>
            </w:r>
          </w:p>
        </w:tc>
        <w:tc>
          <w:tcPr>
            <w:tcW w:w="1701"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w:t>
            </w:r>
          </w:p>
        </w:tc>
      </w:tr>
      <w:tr w:rsidR="00FC1A75" w:rsidRPr="00FC1A75" w:rsidTr="00481FF8">
        <w:trPr>
          <w:trHeight w:val="77"/>
        </w:trPr>
        <w:tc>
          <w:tcPr>
            <w:tcW w:w="515"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pStyle w:val="af9"/>
              <w:numPr>
                <w:ilvl w:val="0"/>
                <w:numId w:val="27"/>
              </w:numPr>
              <w:spacing w:after="0" w:line="240" w:lineRule="auto"/>
              <w:jc w:val="center"/>
              <w:rPr>
                <w:rFonts w:ascii="Times New Roman" w:hAnsi="Times New Roman"/>
                <w:sz w:val="20"/>
                <w:szCs w:val="20"/>
              </w:rPr>
            </w:pPr>
          </w:p>
        </w:tc>
        <w:tc>
          <w:tcPr>
            <w:tcW w:w="2604" w:type="dxa"/>
            <w:vAlign w:val="center"/>
          </w:tcPr>
          <w:p w:rsidR="00BA2E0E" w:rsidRPr="00FC1A75" w:rsidRDefault="00BA2E0E" w:rsidP="00BA2E0E">
            <w:pPr>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р. Бол. Вар-Еган</w:t>
            </w:r>
          </w:p>
        </w:tc>
        <w:tc>
          <w:tcPr>
            <w:tcW w:w="1358" w:type="dxa"/>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36</w:t>
            </w:r>
          </w:p>
        </w:tc>
        <w:tc>
          <w:tcPr>
            <w:tcW w:w="1642" w:type="dxa"/>
            <w:tcBorders>
              <w:top w:val="single" w:sz="4" w:space="0" w:color="auto"/>
              <w:left w:val="single" w:sz="4" w:space="0" w:color="auto"/>
              <w:bottom w:val="single" w:sz="4" w:space="0" w:color="auto"/>
              <w:right w:val="single" w:sz="4" w:space="0" w:color="auto"/>
            </w:tcBorders>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100</w:t>
            </w:r>
          </w:p>
        </w:tc>
        <w:tc>
          <w:tcPr>
            <w:tcW w:w="1701"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w:t>
            </w:r>
          </w:p>
        </w:tc>
      </w:tr>
      <w:tr w:rsidR="00FC1A75" w:rsidRPr="00FC1A75" w:rsidTr="00481FF8">
        <w:trPr>
          <w:trHeight w:val="77"/>
        </w:trPr>
        <w:tc>
          <w:tcPr>
            <w:tcW w:w="515"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pStyle w:val="af9"/>
              <w:numPr>
                <w:ilvl w:val="0"/>
                <w:numId w:val="27"/>
              </w:numPr>
              <w:spacing w:after="0" w:line="240" w:lineRule="auto"/>
              <w:jc w:val="center"/>
              <w:rPr>
                <w:rFonts w:ascii="Times New Roman" w:hAnsi="Times New Roman"/>
                <w:sz w:val="20"/>
                <w:szCs w:val="20"/>
              </w:rPr>
            </w:pPr>
          </w:p>
        </w:tc>
        <w:tc>
          <w:tcPr>
            <w:tcW w:w="2604" w:type="dxa"/>
            <w:vAlign w:val="center"/>
          </w:tcPr>
          <w:p w:rsidR="00BA2E0E" w:rsidRPr="00FC1A75" w:rsidRDefault="00BA2E0E" w:rsidP="00BA2E0E">
            <w:pPr>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р. Ай-Яун</w:t>
            </w:r>
          </w:p>
        </w:tc>
        <w:tc>
          <w:tcPr>
            <w:tcW w:w="1358" w:type="dxa"/>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36</w:t>
            </w:r>
          </w:p>
        </w:tc>
        <w:tc>
          <w:tcPr>
            <w:tcW w:w="1642" w:type="dxa"/>
            <w:tcBorders>
              <w:top w:val="single" w:sz="4" w:space="0" w:color="auto"/>
              <w:left w:val="single" w:sz="4" w:space="0" w:color="auto"/>
              <w:bottom w:val="single" w:sz="4" w:space="0" w:color="auto"/>
              <w:right w:val="single" w:sz="4" w:space="0" w:color="auto"/>
            </w:tcBorders>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100</w:t>
            </w:r>
          </w:p>
        </w:tc>
        <w:tc>
          <w:tcPr>
            <w:tcW w:w="1701"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w:t>
            </w:r>
          </w:p>
        </w:tc>
      </w:tr>
      <w:tr w:rsidR="00FC1A75" w:rsidRPr="00FC1A75" w:rsidTr="00481FF8">
        <w:trPr>
          <w:trHeight w:val="77"/>
        </w:trPr>
        <w:tc>
          <w:tcPr>
            <w:tcW w:w="515"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pStyle w:val="af9"/>
              <w:numPr>
                <w:ilvl w:val="0"/>
                <w:numId w:val="27"/>
              </w:numPr>
              <w:spacing w:after="0" w:line="240" w:lineRule="auto"/>
              <w:jc w:val="center"/>
              <w:rPr>
                <w:rFonts w:ascii="Times New Roman" w:hAnsi="Times New Roman"/>
                <w:sz w:val="20"/>
                <w:szCs w:val="20"/>
              </w:rPr>
            </w:pPr>
          </w:p>
        </w:tc>
        <w:tc>
          <w:tcPr>
            <w:tcW w:w="2604" w:type="dxa"/>
            <w:vAlign w:val="center"/>
          </w:tcPr>
          <w:p w:rsidR="00BA2E0E" w:rsidRPr="00FC1A75" w:rsidRDefault="00BA2E0E" w:rsidP="00BA2E0E">
            <w:pPr>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р. Куим-Ега</w:t>
            </w:r>
          </w:p>
        </w:tc>
        <w:tc>
          <w:tcPr>
            <w:tcW w:w="1358" w:type="dxa"/>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34</w:t>
            </w:r>
          </w:p>
        </w:tc>
        <w:tc>
          <w:tcPr>
            <w:tcW w:w="1642" w:type="dxa"/>
            <w:tcBorders>
              <w:top w:val="single" w:sz="4" w:space="0" w:color="auto"/>
              <w:left w:val="single" w:sz="4" w:space="0" w:color="auto"/>
              <w:bottom w:val="single" w:sz="4" w:space="0" w:color="auto"/>
              <w:right w:val="single" w:sz="4" w:space="0" w:color="auto"/>
            </w:tcBorders>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100</w:t>
            </w:r>
          </w:p>
        </w:tc>
        <w:tc>
          <w:tcPr>
            <w:tcW w:w="1701"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w:t>
            </w:r>
          </w:p>
        </w:tc>
      </w:tr>
      <w:tr w:rsidR="00FC1A75" w:rsidRPr="00FC1A75" w:rsidTr="00481FF8">
        <w:trPr>
          <w:trHeight w:val="77"/>
        </w:trPr>
        <w:tc>
          <w:tcPr>
            <w:tcW w:w="515"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pStyle w:val="af9"/>
              <w:numPr>
                <w:ilvl w:val="0"/>
                <w:numId w:val="27"/>
              </w:numPr>
              <w:spacing w:after="0" w:line="240" w:lineRule="auto"/>
              <w:jc w:val="center"/>
              <w:rPr>
                <w:rFonts w:ascii="Times New Roman" w:hAnsi="Times New Roman"/>
                <w:sz w:val="20"/>
                <w:szCs w:val="20"/>
              </w:rPr>
            </w:pPr>
          </w:p>
        </w:tc>
        <w:tc>
          <w:tcPr>
            <w:tcW w:w="2604" w:type="dxa"/>
            <w:vAlign w:val="center"/>
          </w:tcPr>
          <w:p w:rsidR="00BA2E0E" w:rsidRPr="00FC1A75" w:rsidRDefault="00BA2E0E" w:rsidP="00BA2E0E">
            <w:pPr>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р. Невдар-Ега</w:t>
            </w:r>
          </w:p>
        </w:tc>
        <w:tc>
          <w:tcPr>
            <w:tcW w:w="1358" w:type="dxa"/>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33</w:t>
            </w:r>
          </w:p>
        </w:tc>
        <w:tc>
          <w:tcPr>
            <w:tcW w:w="1642" w:type="dxa"/>
            <w:tcBorders>
              <w:top w:val="single" w:sz="4" w:space="0" w:color="auto"/>
              <w:left w:val="single" w:sz="4" w:space="0" w:color="auto"/>
              <w:bottom w:val="single" w:sz="4" w:space="0" w:color="auto"/>
              <w:right w:val="single" w:sz="4" w:space="0" w:color="auto"/>
            </w:tcBorders>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100</w:t>
            </w:r>
          </w:p>
        </w:tc>
        <w:tc>
          <w:tcPr>
            <w:tcW w:w="1701"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w:t>
            </w:r>
          </w:p>
        </w:tc>
      </w:tr>
      <w:tr w:rsidR="00FC1A75" w:rsidRPr="00FC1A75" w:rsidTr="00481FF8">
        <w:trPr>
          <w:trHeight w:val="77"/>
        </w:trPr>
        <w:tc>
          <w:tcPr>
            <w:tcW w:w="515"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pStyle w:val="af9"/>
              <w:numPr>
                <w:ilvl w:val="0"/>
                <w:numId w:val="27"/>
              </w:numPr>
              <w:spacing w:after="0" w:line="240" w:lineRule="auto"/>
              <w:jc w:val="center"/>
              <w:rPr>
                <w:rFonts w:ascii="Times New Roman" w:hAnsi="Times New Roman"/>
                <w:sz w:val="20"/>
                <w:szCs w:val="20"/>
              </w:rPr>
            </w:pPr>
          </w:p>
        </w:tc>
        <w:tc>
          <w:tcPr>
            <w:tcW w:w="2604" w:type="dxa"/>
            <w:vAlign w:val="center"/>
          </w:tcPr>
          <w:p w:rsidR="00BA2E0E" w:rsidRPr="00FC1A75" w:rsidRDefault="00BA2E0E" w:rsidP="00BA2E0E">
            <w:pPr>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р. Устинкина</w:t>
            </w:r>
          </w:p>
        </w:tc>
        <w:tc>
          <w:tcPr>
            <w:tcW w:w="1358" w:type="dxa"/>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33</w:t>
            </w:r>
          </w:p>
        </w:tc>
        <w:tc>
          <w:tcPr>
            <w:tcW w:w="1642" w:type="dxa"/>
            <w:tcBorders>
              <w:top w:val="single" w:sz="4" w:space="0" w:color="auto"/>
              <w:left w:val="single" w:sz="4" w:space="0" w:color="auto"/>
              <w:bottom w:val="single" w:sz="4" w:space="0" w:color="auto"/>
              <w:right w:val="single" w:sz="4" w:space="0" w:color="auto"/>
            </w:tcBorders>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100</w:t>
            </w:r>
          </w:p>
        </w:tc>
        <w:tc>
          <w:tcPr>
            <w:tcW w:w="1701"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w:t>
            </w:r>
          </w:p>
        </w:tc>
      </w:tr>
      <w:tr w:rsidR="00FC1A75" w:rsidRPr="00FC1A75" w:rsidTr="00481FF8">
        <w:trPr>
          <w:trHeight w:val="77"/>
        </w:trPr>
        <w:tc>
          <w:tcPr>
            <w:tcW w:w="515"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pStyle w:val="af9"/>
              <w:numPr>
                <w:ilvl w:val="0"/>
                <w:numId w:val="27"/>
              </w:numPr>
              <w:spacing w:after="0" w:line="240" w:lineRule="auto"/>
              <w:jc w:val="center"/>
              <w:rPr>
                <w:rFonts w:ascii="Times New Roman" w:hAnsi="Times New Roman"/>
                <w:sz w:val="20"/>
                <w:szCs w:val="20"/>
              </w:rPr>
            </w:pPr>
          </w:p>
        </w:tc>
        <w:tc>
          <w:tcPr>
            <w:tcW w:w="2604" w:type="dxa"/>
            <w:vAlign w:val="center"/>
          </w:tcPr>
          <w:p w:rsidR="00BA2E0E" w:rsidRPr="00FC1A75" w:rsidRDefault="00BA2E0E" w:rsidP="00BA2E0E">
            <w:pPr>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р. Тар-Сап</w:t>
            </w:r>
          </w:p>
        </w:tc>
        <w:tc>
          <w:tcPr>
            <w:tcW w:w="1358" w:type="dxa"/>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30</w:t>
            </w:r>
          </w:p>
        </w:tc>
        <w:tc>
          <w:tcPr>
            <w:tcW w:w="1642" w:type="dxa"/>
            <w:tcBorders>
              <w:top w:val="single" w:sz="4" w:space="0" w:color="auto"/>
              <w:left w:val="single" w:sz="4" w:space="0" w:color="auto"/>
              <w:bottom w:val="single" w:sz="4" w:space="0" w:color="auto"/>
              <w:right w:val="single" w:sz="4" w:space="0" w:color="auto"/>
            </w:tcBorders>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100</w:t>
            </w:r>
          </w:p>
        </w:tc>
        <w:tc>
          <w:tcPr>
            <w:tcW w:w="1701"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w:t>
            </w:r>
          </w:p>
        </w:tc>
      </w:tr>
      <w:tr w:rsidR="00FC1A75" w:rsidRPr="00FC1A75" w:rsidTr="00481FF8">
        <w:trPr>
          <w:trHeight w:val="77"/>
        </w:trPr>
        <w:tc>
          <w:tcPr>
            <w:tcW w:w="515"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pStyle w:val="af9"/>
              <w:numPr>
                <w:ilvl w:val="0"/>
                <w:numId w:val="27"/>
              </w:numPr>
              <w:spacing w:after="0" w:line="240" w:lineRule="auto"/>
              <w:jc w:val="center"/>
              <w:rPr>
                <w:rFonts w:ascii="Times New Roman" w:hAnsi="Times New Roman"/>
                <w:sz w:val="20"/>
                <w:szCs w:val="20"/>
              </w:rPr>
            </w:pPr>
          </w:p>
        </w:tc>
        <w:tc>
          <w:tcPr>
            <w:tcW w:w="2604" w:type="dxa"/>
            <w:vAlign w:val="center"/>
          </w:tcPr>
          <w:p w:rsidR="00BA2E0E" w:rsidRPr="00FC1A75" w:rsidRDefault="00BA2E0E" w:rsidP="00BA2E0E">
            <w:pPr>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р. Горная</w:t>
            </w:r>
          </w:p>
        </w:tc>
        <w:tc>
          <w:tcPr>
            <w:tcW w:w="1358" w:type="dxa"/>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29</w:t>
            </w:r>
          </w:p>
        </w:tc>
        <w:tc>
          <w:tcPr>
            <w:tcW w:w="1642" w:type="dxa"/>
            <w:tcBorders>
              <w:top w:val="single" w:sz="4" w:space="0" w:color="auto"/>
              <w:left w:val="single" w:sz="4" w:space="0" w:color="auto"/>
              <w:bottom w:val="single" w:sz="4" w:space="0" w:color="auto"/>
              <w:right w:val="single" w:sz="4" w:space="0" w:color="auto"/>
            </w:tcBorders>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100</w:t>
            </w:r>
          </w:p>
        </w:tc>
        <w:tc>
          <w:tcPr>
            <w:tcW w:w="1701"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w:t>
            </w:r>
          </w:p>
        </w:tc>
      </w:tr>
      <w:tr w:rsidR="00FC1A75" w:rsidRPr="00FC1A75" w:rsidTr="00481FF8">
        <w:trPr>
          <w:trHeight w:val="77"/>
        </w:trPr>
        <w:tc>
          <w:tcPr>
            <w:tcW w:w="515"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pStyle w:val="af9"/>
              <w:numPr>
                <w:ilvl w:val="0"/>
                <w:numId w:val="27"/>
              </w:numPr>
              <w:spacing w:after="0" w:line="240" w:lineRule="auto"/>
              <w:jc w:val="center"/>
              <w:rPr>
                <w:rFonts w:ascii="Times New Roman" w:hAnsi="Times New Roman"/>
                <w:sz w:val="20"/>
                <w:szCs w:val="20"/>
              </w:rPr>
            </w:pPr>
          </w:p>
        </w:tc>
        <w:tc>
          <w:tcPr>
            <w:tcW w:w="2604" w:type="dxa"/>
            <w:vAlign w:val="center"/>
          </w:tcPr>
          <w:p w:rsidR="00BA2E0E" w:rsidRPr="00FC1A75" w:rsidRDefault="00BA2E0E" w:rsidP="00BA2E0E">
            <w:pPr>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р. Куть-Ях</w:t>
            </w:r>
          </w:p>
        </w:tc>
        <w:tc>
          <w:tcPr>
            <w:tcW w:w="1358" w:type="dxa"/>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29</w:t>
            </w:r>
          </w:p>
        </w:tc>
        <w:tc>
          <w:tcPr>
            <w:tcW w:w="1642" w:type="dxa"/>
            <w:tcBorders>
              <w:top w:val="single" w:sz="4" w:space="0" w:color="auto"/>
              <w:left w:val="single" w:sz="4" w:space="0" w:color="auto"/>
              <w:bottom w:val="single" w:sz="4" w:space="0" w:color="auto"/>
              <w:right w:val="single" w:sz="4" w:space="0" w:color="auto"/>
            </w:tcBorders>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100</w:t>
            </w:r>
          </w:p>
        </w:tc>
        <w:tc>
          <w:tcPr>
            <w:tcW w:w="1701"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w:t>
            </w:r>
          </w:p>
        </w:tc>
      </w:tr>
      <w:tr w:rsidR="00FC1A75" w:rsidRPr="00FC1A75" w:rsidTr="00481FF8">
        <w:trPr>
          <w:trHeight w:val="77"/>
        </w:trPr>
        <w:tc>
          <w:tcPr>
            <w:tcW w:w="515"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pStyle w:val="af9"/>
              <w:numPr>
                <w:ilvl w:val="0"/>
                <w:numId w:val="27"/>
              </w:numPr>
              <w:spacing w:after="0" w:line="240" w:lineRule="auto"/>
              <w:jc w:val="center"/>
              <w:rPr>
                <w:rFonts w:ascii="Times New Roman" w:hAnsi="Times New Roman"/>
                <w:sz w:val="20"/>
                <w:szCs w:val="20"/>
              </w:rPr>
            </w:pPr>
          </w:p>
        </w:tc>
        <w:tc>
          <w:tcPr>
            <w:tcW w:w="2604" w:type="dxa"/>
            <w:vAlign w:val="center"/>
          </w:tcPr>
          <w:p w:rsidR="00BA2E0E" w:rsidRPr="00FC1A75" w:rsidRDefault="00BA2E0E" w:rsidP="00BA2E0E">
            <w:pPr>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р. Бол. Репь-Еган</w:t>
            </w:r>
          </w:p>
        </w:tc>
        <w:tc>
          <w:tcPr>
            <w:tcW w:w="1358" w:type="dxa"/>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25</w:t>
            </w:r>
          </w:p>
        </w:tc>
        <w:tc>
          <w:tcPr>
            <w:tcW w:w="1642" w:type="dxa"/>
            <w:tcBorders>
              <w:top w:val="single" w:sz="4" w:space="0" w:color="auto"/>
              <w:left w:val="single" w:sz="4" w:space="0" w:color="auto"/>
              <w:bottom w:val="single" w:sz="4" w:space="0" w:color="auto"/>
              <w:right w:val="single" w:sz="4" w:space="0" w:color="auto"/>
            </w:tcBorders>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100</w:t>
            </w:r>
          </w:p>
        </w:tc>
        <w:tc>
          <w:tcPr>
            <w:tcW w:w="1701"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w:t>
            </w:r>
          </w:p>
        </w:tc>
      </w:tr>
      <w:tr w:rsidR="00FC1A75" w:rsidRPr="00FC1A75" w:rsidTr="00481FF8">
        <w:trPr>
          <w:trHeight w:val="77"/>
        </w:trPr>
        <w:tc>
          <w:tcPr>
            <w:tcW w:w="515"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pStyle w:val="af9"/>
              <w:numPr>
                <w:ilvl w:val="0"/>
                <w:numId w:val="27"/>
              </w:numPr>
              <w:spacing w:after="0" w:line="240" w:lineRule="auto"/>
              <w:jc w:val="center"/>
              <w:rPr>
                <w:rFonts w:ascii="Times New Roman" w:hAnsi="Times New Roman"/>
                <w:sz w:val="20"/>
                <w:szCs w:val="20"/>
              </w:rPr>
            </w:pPr>
          </w:p>
        </w:tc>
        <w:tc>
          <w:tcPr>
            <w:tcW w:w="2604" w:type="dxa"/>
            <w:vAlign w:val="center"/>
          </w:tcPr>
          <w:p w:rsidR="00BA2E0E" w:rsidRPr="00FC1A75" w:rsidRDefault="00BA2E0E" w:rsidP="00BA2E0E">
            <w:pPr>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р. Сагыт-Ях</w:t>
            </w:r>
          </w:p>
        </w:tc>
        <w:tc>
          <w:tcPr>
            <w:tcW w:w="1358" w:type="dxa"/>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24</w:t>
            </w:r>
          </w:p>
        </w:tc>
        <w:tc>
          <w:tcPr>
            <w:tcW w:w="1642" w:type="dxa"/>
            <w:tcBorders>
              <w:top w:val="single" w:sz="4" w:space="0" w:color="auto"/>
              <w:left w:val="single" w:sz="4" w:space="0" w:color="auto"/>
              <w:bottom w:val="single" w:sz="4" w:space="0" w:color="auto"/>
              <w:right w:val="single" w:sz="4" w:space="0" w:color="auto"/>
            </w:tcBorders>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100</w:t>
            </w:r>
          </w:p>
        </w:tc>
        <w:tc>
          <w:tcPr>
            <w:tcW w:w="1701"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w:t>
            </w:r>
          </w:p>
        </w:tc>
      </w:tr>
      <w:tr w:rsidR="00FC1A75" w:rsidRPr="00FC1A75" w:rsidTr="00481FF8">
        <w:trPr>
          <w:trHeight w:val="77"/>
        </w:trPr>
        <w:tc>
          <w:tcPr>
            <w:tcW w:w="515"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pStyle w:val="af9"/>
              <w:numPr>
                <w:ilvl w:val="0"/>
                <w:numId w:val="27"/>
              </w:numPr>
              <w:spacing w:after="0" w:line="240" w:lineRule="auto"/>
              <w:jc w:val="center"/>
              <w:rPr>
                <w:rFonts w:ascii="Times New Roman" w:hAnsi="Times New Roman"/>
                <w:sz w:val="20"/>
                <w:szCs w:val="20"/>
              </w:rPr>
            </w:pPr>
          </w:p>
        </w:tc>
        <w:tc>
          <w:tcPr>
            <w:tcW w:w="2604" w:type="dxa"/>
            <w:vAlign w:val="center"/>
          </w:tcPr>
          <w:p w:rsidR="00BA2E0E" w:rsidRPr="00FC1A75" w:rsidRDefault="00BA2E0E" w:rsidP="00BA2E0E">
            <w:pPr>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р. Ляркина</w:t>
            </w:r>
          </w:p>
        </w:tc>
        <w:tc>
          <w:tcPr>
            <w:tcW w:w="1358" w:type="dxa"/>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24</w:t>
            </w:r>
          </w:p>
        </w:tc>
        <w:tc>
          <w:tcPr>
            <w:tcW w:w="1642" w:type="dxa"/>
            <w:tcBorders>
              <w:top w:val="single" w:sz="4" w:space="0" w:color="auto"/>
              <w:left w:val="single" w:sz="4" w:space="0" w:color="auto"/>
              <w:bottom w:val="single" w:sz="4" w:space="0" w:color="auto"/>
              <w:right w:val="single" w:sz="4" w:space="0" w:color="auto"/>
            </w:tcBorders>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100</w:t>
            </w:r>
          </w:p>
        </w:tc>
        <w:tc>
          <w:tcPr>
            <w:tcW w:w="1701"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w:t>
            </w:r>
          </w:p>
        </w:tc>
      </w:tr>
      <w:tr w:rsidR="00FC1A75" w:rsidRPr="00FC1A75" w:rsidTr="00481FF8">
        <w:trPr>
          <w:trHeight w:val="77"/>
        </w:trPr>
        <w:tc>
          <w:tcPr>
            <w:tcW w:w="515"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pStyle w:val="af9"/>
              <w:numPr>
                <w:ilvl w:val="0"/>
                <w:numId w:val="27"/>
              </w:numPr>
              <w:spacing w:after="0" w:line="240" w:lineRule="auto"/>
              <w:jc w:val="center"/>
              <w:rPr>
                <w:rFonts w:ascii="Times New Roman" w:hAnsi="Times New Roman"/>
                <w:sz w:val="20"/>
                <w:szCs w:val="20"/>
              </w:rPr>
            </w:pPr>
          </w:p>
        </w:tc>
        <w:tc>
          <w:tcPr>
            <w:tcW w:w="2604" w:type="dxa"/>
            <w:vAlign w:val="center"/>
          </w:tcPr>
          <w:p w:rsidR="00BA2E0E" w:rsidRPr="00FC1A75" w:rsidRDefault="00BA2E0E" w:rsidP="00BA2E0E">
            <w:pPr>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р. Чупал</w:t>
            </w:r>
          </w:p>
        </w:tc>
        <w:tc>
          <w:tcPr>
            <w:tcW w:w="1358" w:type="dxa"/>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23</w:t>
            </w:r>
          </w:p>
        </w:tc>
        <w:tc>
          <w:tcPr>
            <w:tcW w:w="1642" w:type="dxa"/>
            <w:tcBorders>
              <w:top w:val="single" w:sz="4" w:space="0" w:color="auto"/>
              <w:left w:val="single" w:sz="4" w:space="0" w:color="auto"/>
              <w:bottom w:val="single" w:sz="4" w:space="0" w:color="auto"/>
              <w:right w:val="single" w:sz="4" w:space="0" w:color="auto"/>
            </w:tcBorders>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100</w:t>
            </w:r>
          </w:p>
        </w:tc>
        <w:tc>
          <w:tcPr>
            <w:tcW w:w="1701"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w:t>
            </w:r>
          </w:p>
        </w:tc>
      </w:tr>
      <w:tr w:rsidR="00FC1A75" w:rsidRPr="00FC1A75" w:rsidTr="00481FF8">
        <w:trPr>
          <w:trHeight w:val="77"/>
        </w:trPr>
        <w:tc>
          <w:tcPr>
            <w:tcW w:w="515"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pStyle w:val="af9"/>
              <w:numPr>
                <w:ilvl w:val="0"/>
                <w:numId w:val="27"/>
              </w:numPr>
              <w:spacing w:after="0" w:line="240" w:lineRule="auto"/>
              <w:jc w:val="center"/>
              <w:rPr>
                <w:rFonts w:ascii="Times New Roman" w:hAnsi="Times New Roman"/>
                <w:sz w:val="20"/>
                <w:szCs w:val="20"/>
              </w:rPr>
            </w:pPr>
          </w:p>
        </w:tc>
        <w:tc>
          <w:tcPr>
            <w:tcW w:w="2604" w:type="dxa"/>
            <w:vAlign w:val="center"/>
          </w:tcPr>
          <w:p w:rsidR="00BA2E0E" w:rsidRPr="00FC1A75" w:rsidRDefault="00BA2E0E" w:rsidP="00BA2E0E">
            <w:pPr>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р. Мал. Вар-Еган</w:t>
            </w:r>
          </w:p>
        </w:tc>
        <w:tc>
          <w:tcPr>
            <w:tcW w:w="1358" w:type="dxa"/>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22</w:t>
            </w:r>
          </w:p>
        </w:tc>
        <w:tc>
          <w:tcPr>
            <w:tcW w:w="1642" w:type="dxa"/>
            <w:tcBorders>
              <w:top w:val="single" w:sz="4" w:space="0" w:color="auto"/>
              <w:left w:val="single" w:sz="4" w:space="0" w:color="auto"/>
              <w:bottom w:val="single" w:sz="4" w:space="0" w:color="auto"/>
              <w:right w:val="single" w:sz="4" w:space="0" w:color="auto"/>
            </w:tcBorders>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100</w:t>
            </w:r>
          </w:p>
        </w:tc>
        <w:tc>
          <w:tcPr>
            <w:tcW w:w="1701"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w:t>
            </w:r>
          </w:p>
        </w:tc>
      </w:tr>
      <w:tr w:rsidR="00FC1A75" w:rsidRPr="00FC1A75" w:rsidTr="00481FF8">
        <w:trPr>
          <w:trHeight w:val="77"/>
        </w:trPr>
        <w:tc>
          <w:tcPr>
            <w:tcW w:w="515"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pStyle w:val="af9"/>
              <w:numPr>
                <w:ilvl w:val="0"/>
                <w:numId w:val="27"/>
              </w:numPr>
              <w:spacing w:after="0" w:line="240" w:lineRule="auto"/>
              <w:jc w:val="center"/>
              <w:rPr>
                <w:rFonts w:ascii="Times New Roman" w:hAnsi="Times New Roman"/>
                <w:sz w:val="20"/>
                <w:szCs w:val="20"/>
              </w:rPr>
            </w:pPr>
          </w:p>
        </w:tc>
        <w:tc>
          <w:tcPr>
            <w:tcW w:w="2604" w:type="dxa"/>
            <w:vAlign w:val="center"/>
          </w:tcPr>
          <w:p w:rsidR="00BA2E0E" w:rsidRPr="00FC1A75" w:rsidRDefault="00BA2E0E" w:rsidP="00BA2E0E">
            <w:pPr>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р. Тянк-Лис-Ега</w:t>
            </w:r>
          </w:p>
        </w:tc>
        <w:tc>
          <w:tcPr>
            <w:tcW w:w="1358" w:type="dxa"/>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16</w:t>
            </w:r>
          </w:p>
        </w:tc>
        <w:tc>
          <w:tcPr>
            <w:tcW w:w="1642" w:type="dxa"/>
            <w:tcBorders>
              <w:top w:val="single" w:sz="4" w:space="0" w:color="auto"/>
              <w:left w:val="single" w:sz="4" w:space="0" w:color="auto"/>
              <w:bottom w:val="single" w:sz="4" w:space="0" w:color="auto"/>
              <w:right w:val="single" w:sz="4" w:space="0" w:color="auto"/>
            </w:tcBorders>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100</w:t>
            </w:r>
          </w:p>
        </w:tc>
        <w:tc>
          <w:tcPr>
            <w:tcW w:w="1701"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w:t>
            </w:r>
          </w:p>
        </w:tc>
      </w:tr>
      <w:tr w:rsidR="00FC1A75" w:rsidRPr="00FC1A75" w:rsidTr="00481FF8">
        <w:trPr>
          <w:trHeight w:val="77"/>
        </w:trPr>
        <w:tc>
          <w:tcPr>
            <w:tcW w:w="515"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pStyle w:val="af9"/>
              <w:numPr>
                <w:ilvl w:val="0"/>
                <w:numId w:val="27"/>
              </w:numPr>
              <w:spacing w:after="0" w:line="240" w:lineRule="auto"/>
              <w:jc w:val="center"/>
              <w:rPr>
                <w:rFonts w:ascii="Times New Roman" w:hAnsi="Times New Roman"/>
                <w:sz w:val="20"/>
                <w:szCs w:val="20"/>
              </w:rPr>
            </w:pPr>
          </w:p>
        </w:tc>
        <w:tc>
          <w:tcPr>
            <w:tcW w:w="2604" w:type="dxa"/>
            <w:vAlign w:val="center"/>
          </w:tcPr>
          <w:p w:rsidR="00BA2E0E" w:rsidRPr="00FC1A75" w:rsidRDefault="00BA2E0E" w:rsidP="00BA2E0E">
            <w:pPr>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р. Ай-Енён-Ега</w:t>
            </w:r>
          </w:p>
        </w:tc>
        <w:tc>
          <w:tcPr>
            <w:tcW w:w="1358" w:type="dxa"/>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16</w:t>
            </w:r>
          </w:p>
        </w:tc>
        <w:tc>
          <w:tcPr>
            <w:tcW w:w="1642" w:type="dxa"/>
            <w:tcBorders>
              <w:top w:val="single" w:sz="4" w:space="0" w:color="auto"/>
              <w:left w:val="single" w:sz="4" w:space="0" w:color="auto"/>
              <w:bottom w:val="single" w:sz="4" w:space="0" w:color="auto"/>
              <w:right w:val="single" w:sz="4" w:space="0" w:color="auto"/>
            </w:tcBorders>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100</w:t>
            </w:r>
          </w:p>
        </w:tc>
        <w:tc>
          <w:tcPr>
            <w:tcW w:w="1701"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w:t>
            </w:r>
          </w:p>
        </w:tc>
      </w:tr>
      <w:tr w:rsidR="00FC1A75" w:rsidRPr="00FC1A75" w:rsidTr="00481FF8">
        <w:trPr>
          <w:trHeight w:val="77"/>
        </w:trPr>
        <w:tc>
          <w:tcPr>
            <w:tcW w:w="515"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pStyle w:val="af9"/>
              <w:numPr>
                <w:ilvl w:val="0"/>
                <w:numId w:val="27"/>
              </w:numPr>
              <w:spacing w:after="0" w:line="240" w:lineRule="auto"/>
              <w:jc w:val="center"/>
              <w:rPr>
                <w:rFonts w:ascii="Times New Roman" w:hAnsi="Times New Roman"/>
                <w:sz w:val="20"/>
                <w:szCs w:val="20"/>
              </w:rPr>
            </w:pPr>
          </w:p>
        </w:tc>
        <w:tc>
          <w:tcPr>
            <w:tcW w:w="2604" w:type="dxa"/>
            <w:vAlign w:val="center"/>
          </w:tcPr>
          <w:p w:rsidR="00BA2E0E" w:rsidRPr="00FC1A75" w:rsidRDefault="00BA2E0E" w:rsidP="00BA2E0E">
            <w:pPr>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р. Поным-Ега</w:t>
            </w:r>
          </w:p>
        </w:tc>
        <w:tc>
          <w:tcPr>
            <w:tcW w:w="1358" w:type="dxa"/>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15</w:t>
            </w:r>
          </w:p>
        </w:tc>
        <w:tc>
          <w:tcPr>
            <w:tcW w:w="1642" w:type="dxa"/>
            <w:tcBorders>
              <w:top w:val="single" w:sz="4" w:space="0" w:color="auto"/>
              <w:left w:val="single" w:sz="4" w:space="0" w:color="auto"/>
              <w:bottom w:val="single" w:sz="4" w:space="0" w:color="auto"/>
              <w:right w:val="single" w:sz="4" w:space="0" w:color="auto"/>
            </w:tcBorders>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100</w:t>
            </w:r>
          </w:p>
        </w:tc>
        <w:tc>
          <w:tcPr>
            <w:tcW w:w="1701"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w:t>
            </w:r>
          </w:p>
        </w:tc>
      </w:tr>
      <w:tr w:rsidR="00BA2E0E" w:rsidRPr="00FC1A75" w:rsidTr="00481FF8">
        <w:trPr>
          <w:trHeight w:val="77"/>
        </w:trPr>
        <w:tc>
          <w:tcPr>
            <w:tcW w:w="515"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pStyle w:val="af9"/>
              <w:numPr>
                <w:ilvl w:val="0"/>
                <w:numId w:val="27"/>
              </w:numPr>
              <w:spacing w:after="0" w:line="240" w:lineRule="auto"/>
              <w:jc w:val="center"/>
              <w:rPr>
                <w:rFonts w:ascii="Times New Roman" w:hAnsi="Times New Roman"/>
                <w:sz w:val="20"/>
                <w:szCs w:val="20"/>
              </w:rPr>
            </w:pPr>
          </w:p>
        </w:tc>
        <w:tc>
          <w:tcPr>
            <w:tcW w:w="2604" w:type="dxa"/>
            <w:vAlign w:val="center"/>
          </w:tcPr>
          <w:p w:rsidR="00BA2E0E" w:rsidRPr="00FC1A75" w:rsidRDefault="00BA2E0E" w:rsidP="00BA2E0E">
            <w:pPr>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р. Чёпырь-Ега</w:t>
            </w:r>
          </w:p>
        </w:tc>
        <w:tc>
          <w:tcPr>
            <w:tcW w:w="1358" w:type="dxa"/>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13</w:t>
            </w:r>
          </w:p>
        </w:tc>
        <w:tc>
          <w:tcPr>
            <w:tcW w:w="1642" w:type="dxa"/>
            <w:tcBorders>
              <w:top w:val="single" w:sz="4" w:space="0" w:color="auto"/>
              <w:left w:val="single" w:sz="4" w:space="0" w:color="auto"/>
              <w:bottom w:val="single" w:sz="4" w:space="0" w:color="auto"/>
              <w:right w:val="single" w:sz="4" w:space="0" w:color="auto"/>
            </w:tcBorders>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100</w:t>
            </w:r>
          </w:p>
        </w:tc>
        <w:tc>
          <w:tcPr>
            <w:tcW w:w="1701"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w:t>
            </w:r>
          </w:p>
        </w:tc>
      </w:tr>
    </w:tbl>
    <w:p w:rsidR="007F0FC1" w:rsidRPr="00FC1A75" w:rsidRDefault="007F0FC1" w:rsidP="007F0FC1">
      <w:pPr>
        <w:spacing w:line="240" w:lineRule="auto"/>
        <w:ind w:left="0" w:firstLine="0"/>
        <w:jc w:val="right"/>
        <w:rPr>
          <w:rFonts w:ascii="Times New Roman" w:hAnsi="Times New Roman"/>
          <w:i w:val="0"/>
          <w:sz w:val="20"/>
          <w:szCs w:val="20"/>
        </w:rPr>
      </w:pPr>
    </w:p>
    <w:p w:rsidR="007F0FC1" w:rsidRPr="00FC1A75" w:rsidRDefault="007F0FC1" w:rsidP="007F0FC1">
      <w:pPr>
        <w:spacing w:line="240" w:lineRule="auto"/>
        <w:ind w:left="0" w:firstLine="0"/>
        <w:jc w:val="right"/>
        <w:rPr>
          <w:rFonts w:ascii="Times New Roman" w:hAnsi="Times New Roman"/>
          <w:i w:val="0"/>
          <w:sz w:val="20"/>
          <w:szCs w:val="20"/>
        </w:rPr>
      </w:pPr>
      <w:r w:rsidRPr="00FC1A75">
        <w:rPr>
          <w:rFonts w:ascii="Times New Roman" w:hAnsi="Times New Roman"/>
          <w:i w:val="0"/>
          <w:sz w:val="20"/>
          <w:szCs w:val="20"/>
        </w:rPr>
        <w:t>Таблица 4</w:t>
      </w:r>
    </w:p>
    <w:p w:rsidR="007F0FC1" w:rsidRPr="00FC1A75" w:rsidRDefault="007F0FC1" w:rsidP="007F0FC1">
      <w:pPr>
        <w:spacing w:line="240" w:lineRule="auto"/>
        <w:ind w:left="0" w:firstLine="0"/>
        <w:jc w:val="center"/>
        <w:rPr>
          <w:rFonts w:ascii="Times New Roman" w:hAnsi="Times New Roman"/>
          <w:b/>
          <w:sz w:val="24"/>
        </w:rPr>
      </w:pPr>
      <w:r w:rsidRPr="00FC1A75">
        <w:rPr>
          <w:rFonts w:ascii="Times New Roman" w:hAnsi="Times New Roman"/>
          <w:i w:val="0"/>
          <w:sz w:val="24"/>
        </w:rPr>
        <w:t>Характеристика наиболее крупных озер</w:t>
      </w:r>
    </w:p>
    <w:tbl>
      <w:tblPr>
        <w:tblW w:w="966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5"/>
        <w:gridCol w:w="2604"/>
        <w:gridCol w:w="1358"/>
        <w:gridCol w:w="1642"/>
        <w:gridCol w:w="1701"/>
        <w:gridCol w:w="1842"/>
      </w:tblGrid>
      <w:tr w:rsidR="00FC1A75" w:rsidRPr="00FC1A75" w:rsidTr="007F0FC1">
        <w:trPr>
          <w:trHeight w:val="20"/>
          <w:tblHeader/>
        </w:trPr>
        <w:tc>
          <w:tcPr>
            <w:tcW w:w="515" w:type="dxa"/>
            <w:vMerge w:val="restart"/>
            <w:tcBorders>
              <w:top w:val="single" w:sz="4" w:space="0" w:color="auto"/>
              <w:left w:val="single" w:sz="4" w:space="0" w:color="auto"/>
              <w:bottom w:val="single" w:sz="4" w:space="0" w:color="auto"/>
              <w:right w:val="single" w:sz="4" w:space="0" w:color="auto"/>
            </w:tcBorders>
            <w:vAlign w:val="center"/>
            <w:hideMark/>
          </w:tcPr>
          <w:p w:rsidR="007F0FC1" w:rsidRPr="00FC1A75" w:rsidRDefault="007F0FC1" w:rsidP="007F0FC1">
            <w:pPr>
              <w:spacing w:line="240" w:lineRule="auto"/>
              <w:ind w:left="0" w:right="0" w:firstLine="0"/>
              <w:jc w:val="center"/>
              <w:rPr>
                <w:rFonts w:ascii="Times New Roman" w:hAnsi="Times New Roman"/>
                <w:b/>
                <w:i w:val="0"/>
                <w:sz w:val="20"/>
                <w:szCs w:val="20"/>
              </w:rPr>
            </w:pPr>
          </w:p>
          <w:p w:rsidR="007F0FC1" w:rsidRPr="00FC1A75" w:rsidRDefault="007F0FC1" w:rsidP="007F0FC1">
            <w:pPr>
              <w:spacing w:line="240" w:lineRule="auto"/>
              <w:ind w:left="0" w:right="0" w:firstLine="0"/>
              <w:jc w:val="center"/>
              <w:rPr>
                <w:rFonts w:ascii="Times New Roman" w:hAnsi="Times New Roman"/>
                <w:b/>
                <w:i w:val="0"/>
                <w:sz w:val="20"/>
                <w:szCs w:val="20"/>
              </w:rPr>
            </w:pPr>
            <w:r w:rsidRPr="00FC1A75">
              <w:rPr>
                <w:rFonts w:ascii="Times New Roman" w:hAnsi="Times New Roman"/>
                <w:b/>
                <w:i w:val="0"/>
                <w:sz w:val="20"/>
                <w:szCs w:val="20"/>
              </w:rPr>
              <w:t>№ п/п</w:t>
            </w:r>
          </w:p>
        </w:tc>
        <w:tc>
          <w:tcPr>
            <w:tcW w:w="2604" w:type="dxa"/>
            <w:vMerge w:val="restart"/>
            <w:tcBorders>
              <w:top w:val="single" w:sz="4" w:space="0" w:color="auto"/>
              <w:left w:val="single" w:sz="4" w:space="0" w:color="auto"/>
              <w:bottom w:val="single" w:sz="4" w:space="0" w:color="auto"/>
              <w:right w:val="single" w:sz="4" w:space="0" w:color="auto"/>
            </w:tcBorders>
            <w:vAlign w:val="center"/>
            <w:hideMark/>
          </w:tcPr>
          <w:p w:rsidR="007F0FC1" w:rsidRPr="00FC1A75" w:rsidRDefault="007F0FC1" w:rsidP="007F0FC1">
            <w:pPr>
              <w:spacing w:line="240" w:lineRule="auto"/>
              <w:ind w:left="0" w:right="0" w:firstLine="0"/>
              <w:jc w:val="center"/>
              <w:rPr>
                <w:rFonts w:ascii="Times New Roman" w:hAnsi="Times New Roman"/>
                <w:b/>
                <w:i w:val="0"/>
                <w:sz w:val="20"/>
                <w:szCs w:val="20"/>
              </w:rPr>
            </w:pPr>
            <w:r w:rsidRPr="00FC1A75">
              <w:rPr>
                <w:rFonts w:ascii="Times New Roman" w:hAnsi="Times New Roman"/>
                <w:b/>
                <w:i w:val="0"/>
                <w:sz w:val="20"/>
                <w:szCs w:val="20"/>
              </w:rPr>
              <w:t>Наименование водотока</w:t>
            </w:r>
          </w:p>
        </w:tc>
        <w:tc>
          <w:tcPr>
            <w:tcW w:w="1358" w:type="dxa"/>
            <w:vMerge w:val="restart"/>
            <w:tcBorders>
              <w:top w:val="single" w:sz="4" w:space="0" w:color="auto"/>
              <w:left w:val="single" w:sz="4" w:space="0" w:color="auto"/>
              <w:bottom w:val="single" w:sz="4" w:space="0" w:color="auto"/>
              <w:right w:val="single" w:sz="4" w:space="0" w:color="auto"/>
            </w:tcBorders>
            <w:vAlign w:val="center"/>
            <w:hideMark/>
          </w:tcPr>
          <w:p w:rsidR="007F0FC1" w:rsidRPr="00FC1A75" w:rsidRDefault="007F0FC1" w:rsidP="007F0FC1">
            <w:pPr>
              <w:spacing w:line="240" w:lineRule="auto"/>
              <w:ind w:left="0" w:right="0" w:firstLine="0"/>
              <w:jc w:val="center"/>
              <w:rPr>
                <w:rFonts w:ascii="Times New Roman" w:hAnsi="Times New Roman"/>
                <w:b/>
                <w:i w:val="0"/>
                <w:sz w:val="20"/>
                <w:szCs w:val="20"/>
              </w:rPr>
            </w:pPr>
            <w:r w:rsidRPr="00FC1A75">
              <w:rPr>
                <w:rFonts w:ascii="Times New Roman" w:hAnsi="Times New Roman"/>
                <w:b/>
                <w:i w:val="0"/>
                <w:sz w:val="20"/>
                <w:szCs w:val="20"/>
              </w:rPr>
              <w:t>Площадь зеркала воды, км2</w:t>
            </w:r>
          </w:p>
        </w:tc>
        <w:tc>
          <w:tcPr>
            <w:tcW w:w="5185" w:type="dxa"/>
            <w:gridSpan w:val="3"/>
            <w:tcBorders>
              <w:top w:val="single" w:sz="4" w:space="0" w:color="auto"/>
              <w:left w:val="single" w:sz="4" w:space="0" w:color="auto"/>
              <w:bottom w:val="single" w:sz="4" w:space="0" w:color="auto"/>
              <w:right w:val="single" w:sz="4" w:space="0" w:color="auto"/>
            </w:tcBorders>
            <w:vAlign w:val="center"/>
            <w:hideMark/>
          </w:tcPr>
          <w:p w:rsidR="007F0FC1" w:rsidRPr="00FC1A75" w:rsidRDefault="007F0FC1" w:rsidP="007F0FC1">
            <w:pPr>
              <w:spacing w:line="240" w:lineRule="auto"/>
              <w:ind w:left="0" w:right="0" w:firstLine="0"/>
              <w:jc w:val="center"/>
              <w:rPr>
                <w:rFonts w:ascii="Times New Roman" w:hAnsi="Times New Roman"/>
                <w:b/>
                <w:i w:val="0"/>
                <w:sz w:val="20"/>
                <w:szCs w:val="20"/>
              </w:rPr>
            </w:pPr>
            <w:r w:rsidRPr="00FC1A75">
              <w:rPr>
                <w:rFonts w:ascii="Times New Roman" w:hAnsi="Times New Roman"/>
                <w:b/>
                <w:i w:val="0"/>
                <w:sz w:val="20"/>
                <w:szCs w:val="20"/>
              </w:rPr>
              <w:t>Ширина, м</w:t>
            </w:r>
          </w:p>
        </w:tc>
      </w:tr>
      <w:tr w:rsidR="00FC1A75" w:rsidRPr="00FC1A75" w:rsidTr="007F0FC1">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7F0FC1" w:rsidRPr="00FC1A75" w:rsidRDefault="007F0FC1" w:rsidP="007F0FC1">
            <w:pPr>
              <w:spacing w:line="240" w:lineRule="auto"/>
              <w:ind w:left="0" w:right="0" w:firstLine="0"/>
              <w:rPr>
                <w:rFonts w:ascii="Times New Roman" w:hAnsi="Times New Roman"/>
                <w:b/>
                <w:i w:val="0"/>
                <w:sz w:val="20"/>
                <w:szCs w:val="20"/>
              </w:rPr>
            </w:pPr>
          </w:p>
        </w:tc>
        <w:tc>
          <w:tcPr>
            <w:tcW w:w="2604" w:type="dxa"/>
            <w:vMerge/>
            <w:tcBorders>
              <w:top w:val="single" w:sz="4" w:space="0" w:color="auto"/>
              <w:left w:val="single" w:sz="4" w:space="0" w:color="auto"/>
              <w:bottom w:val="single" w:sz="4" w:space="0" w:color="auto"/>
              <w:right w:val="single" w:sz="4" w:space="0" w:color="auto"/>
            </w:tcBorders>
            <w:vAlign w:val="center"/>
            <w:hideMark/>
          </w:tcPr>
          <w:p w:rsidR="007F0FC1" w:rsidRPr="00FC1A75" w:rsidRDefault="007F0FC1" w:rsidP="007F0FC1">
            <w:pPr>
              <w:spacing w:line="240" w:lineRule="auto"/>
              <w:ind w:left="0" w:right="0" w:firstLine="0"/>
              <w:rPr>
                <w:rFonts w:ascii="Times New Roman" w:hAnsi="Times New Roman"/>
                <w:b/>
                <w:i w:val="0"/>
                <w:sz w:val="20"/>
                <w:szCs w:val="20"/>
              </w:rPr>
            </w:pPr>
          </w:p>
        </w:tc>
        <w:tc>
          <w:tcPr>
            <w:tcW w:w="1358" w:type="dxa"/>
            <w:vMerge/>
            <w:tcBorders>
              <w:top w:val="single" w:sz="4" w:space="0" w:color="auto"/>
              <w:left w:val="single" w:sz="4" w:space="0" w:color="auto"/>
              <w:bottom w:val="single" w:sz="4" w:space="0" w:color="auto"/>
              <w:right w:val="single" w:sz="4" w:space="0" w:color="auto"/>
            </w:tcBorders>
            <w:vAlign w:val="center"/>
            <w:hideMark/>
          </w:tcPr>
          <w:p w:rsidR="007F0FC1" w:rsidRPr="00FC1A75" w:rsidRDefault="007F0FC1" w:rsidP="007F0FC1">
            <w:pPr>
              <w:spacing w:line="240" w:lineRule="auto"/>
              <w:ind w:left="0" w:right="0" w:firstLine="0"/>
              <w:rPr>
                <w:rFonts w:ascii="Times New Roman" w:hAnsi="Times New Roman"/>
                <w:b/>
                <w:i w:val="0"/>
                <w:sz w:val="20"/>
                <w:szCs w:val="20"/>
              </w:rPr>
            </w:pPr>
          </w:p>
        </w:tc>
        <w:tc>
          <w:tcPr>
            <w:tcW w:w="1642" w:type="dxa"/>
            <w:tcBorders>
              <w:top w:val="single" w:sz="4" w:space="0" w:color="auto"/>
              <w:left w:val="single" w:sz="4" w:space="0" w:color="auto"/>
              <w:bottom w:val="single" w:sz="4" w:space="0" w:color="auto"/>
              <w:right w:val="single" w:sz="4" w:space="0" w:color="auto"/>
            </w:tcBorders>
            <w:vAlign w:val="center"/>
            <w:hideMark/>
          </w:tcPr>
          <w:p w:rsidR="007F0FC1" w:rsidRPr="00FC1A75" w:rsidRDefault="007F0FC1" w:rsidP="007F0FC1">
            <w:pPr>
              <w:spacing w:line="240" w:lineRule="auto"/>
              <w:ind w:left="0" w:right="0" w:firstLine="0"/>
              <w:jc w:val="center"/>
              <w:rPr>
                <w:rFonts w:ascii="Times New Roman" w:hAnsi="Times New Roman"/>
                <w:b/>
                <w:i w:val="0"/>
                <w:sz w:val="20"/>
                <w:szCs w:val="20"/>
              </w:rPr>
            </w:pPr>
            <w:r w:rsidRPr="00FC1A75">
              <w:rPr>
                <w:rFonts w:ascii="Times New Roman" w:hAnsi="Times New Roman"/>
                <w:b/>
                <w:i w:val="0"/>
                <w:sz w:val="20"/>
                <w:szCs w:val="20"/>
              </w:rPr>
              <w:t>водоохранной зоны</w:t>
            </w:r>
          </w:p>
        </w:tc>
        <w:tc>
          <w:tcPr>
            <w:tcW w:w="1701" w:type="dxa"/>
            <w:tcBorders>
              <w:top w:val="single" w:sz="4" w:space="0" w:color="auto"/>
              <w:left w:val="single" w:sz="4" w:space="0" w:color="auto"/>
              <w:bottom w:val="single" w:sz="4" w:space="0" w:color="auto"/>
              <w:right w:val="single" w:sz="4" w:space="0" w:color="auto"/>
            </w:tcBorders>
            <w:vAlign w:val="center"/>
            <w:hideMark/>
          </w:tcPr>
          <w:p w:rsidR="007F0FC1" w:rsidRPr="00FC1A75" w:rsidRDefault="007F0FC1" w:rsidP="007F0FC1">
            <w:pPr>
              <w:spacing w:line="240" w:lineRule="auto"/>
              <w:ind w:left="0" w:right="0" w:firstLine="0"/>
              <w:jc w:val="center"/>
              <w:rPr>
                <w:rFonts w:ascii="Times New Roman" w:hAnsi="Times New Roman"/>
                <w:b/>
                <w:i w:val="0"/>
                <w:sz w:val="20"/>
                <w:szCs w:val="20"/>
              </w:rPr>
            </w:pPr>
            <w:r w:rsidRPr="00FC1A75">
              <w:rPr>
                <w:rFonts w:ascii="Times New Roman" w:hAnsi="Times New Roman"/>
                <w:b/>
                <w:i w:val="0"/>
                <w:sz w:val="20"/>
                <w:szCs w:val="20"/>
              </w:rPr>
              <w:t>прибрежной защитной полосы</w:t>
            </w:r>
          </w:p>
        </w:tc>
        <w:tc>
          <w:tcPr>
            <w:tcW w:w="1842" w:type="dxa"/>
            <w:tcBorders>
              <w:top w:val="single" w:sz="4" w:space="0" w:color="auto"/>
              <w:left w:val="single" w:sz="4" w:space="0" w:color="auto"/>
              <w:bottom w:val="single" w:sz="4" w:space="0" w:color="auto"/>
              <w:right w:val="single" w:sz="4" w:space="0" w:color="auto"/>
            </w:tcBorders>
            <w:vAlign w:val="center"/>
            <w:hideMark/>
          </w:tcPr>
          <w:p w:rsidR="007F0FC1" w:rsidRPr="00FC1A75" w:rsidRDefault="007F0FC1" w:rsidP="007F0FC1">
            <w:pPr>
              <w:spacing w:line="240" w:lineRule="auto"/>
              <w:ind w:left="0" w:right="0" w:firstLine="0"/>
              <w:jc w:val="center"/>
              <w:rPr>
                <w:rFonts w:ascii="Times New Roman" w:hAnsi="Times New Roman"/>
                <w:b/>
                <w:i w:val="0"/>
                <w:sz w:val="20"/>
                <w:szCs w:val="20"/>
              </w:rPr>
            </w:pPr>
            <w:r w:rsidRPr="00FC1A75">
              <w:rPr>
                <w:rFonts w:ascii="Times New Roman" w:hAnsi="Times New Roman"/>
                <w:b/>
                <w:i w:val="0"/>
                <w:sz w:val="20"/>
                <w:szCs w:val="20"/>
              </w:rPr>
              <w:t>береговой полосы общего пользования</w:t>
            </w:r>
          </w:p>
        </w:tc>
      </w:tr>
      <w:tr w:rsidR="00FC1A75" w:rsidRPr="00FC1A75" w:rsidTr="007F0FC1">
        <w:trPr>
          <w:trHeight w:val="85"/>
        </w:trPr>
        <w:tc>
          <w:tcPr>
            <w:tcW w:w="515" w:type="dxa"/>
            <w:tcBorders>
              <w:top w:val="single" w:sz="4" w:space="0" w:color="auto"/>
              <w:left w:val="single" w:sz="4" w:space="0" w:color="auto"/>
              <w:bottom w:val="single" w:sz="4" w:space="0" w:color="auto"/>
              <w:right w:val="single" w:sz="4" w:space="0" w:color="auto"/>
            </w:tcBorders>
            <w:vAlign w:val="center"/>
          </w:tcPr>
          <w:p w:rsidR="00453159" w:rsidRPr="00FC1A75" w:rsidRDefault="00453159" w:rsidP="00453159">
            <w:pPr>
              <w:pStyle w:val="af9"/>
              <w:numPr>
                <w:ilvl w:val="0"/>
                <w:numId w:val="26"/>
              </w:numPr>
              <w:spacing w:after="0" w:line="240" w:lineRule="auto"/>
              <w:jc w:val="center"/>
              <w:rPr>
                <w:rFonts w:ascii="Times New Roman" w:hAnsi="Times New Roman"/>
                <w:sz w:val="16"/>
                <w:szCs w:val="16"/>
              </w:rPr>
            </w:pPr>
          </w:p>
        </w:tc>
        <w:tc>
          <w:tcPr>
            <w:tcW w:w="2604" w:type="dxa"/>
            <w:tcBorders>
              <w:top w:val="single" w:sz="4" w:space="0" w:color="auto"/>
              <w:left w:val="single" w:sz="4" w:space="0" w:color="auto"/>
              <w:bottom w:val="single" w:sz="4" w:space="0" w:color="auto"/>
              <w:right w:val="single" w:sz="4" w:space="0" w:color="auto"/>
            </w:tcBorders>
            <w:vAlign w:val="center"/>
          </w:tcPr>
          <w:p w:rsidR="00453159" w:rsidRPr="00FC1A75" w:rsidRDefault="00453159" w:rsidP="00453159">
            <w:pPr>
              <w:spacing w:line="240" w:lineRule="auto"/>
              <w:ind w:left="0" w:right="0" w:firstLine="0"/>
              <w:rPr>
                <w:rFonts w:ascii="Times New Roman" w:hAnsi="Times New Roman"/>
                <w:b/>
                <w:i w:val="0"/>
                <w:sz w:val="20"/>
                <w:szCs w:val="20"/>
              </w:rPr>
            </w:pPr>
            <w:r w:rsidRPr="00FC1A75">
              <w:rPr>
                <w:rFonts w:ascii="Times New Roman" w:hAnsi="Times New Roman"/>
                <w:i w:val="0"/>
                <w:sz w:val="20"/>
                <w:szCs w:val="20"/>
              </w:rPr>
              <w:t>озеро Итщи-Тох</w:t>
            </w:r>
          </w:p>
        </w:tc>
        <w:tc>
          <w:tcPr>
            <w:tcW w:w="1358" w:type="dxa"/>
            <w:tcBorders>
              <w:top w:val="single" w:sz="4" w:space="0" w:color="auto"/>
              <w:left w:val="single" w:sz="4" w:space="0" w:color="auto"/>
              <w:bottom w:val="single" w:sz="4" w:space="0" w:color="auto"/>
              <w:right w:val="single" w:sz="4" w:space="0" w:color="auto"/>
            </w:tcBorders>
            <w:vAlign w:val="center"/>
          </w:tcPr>
          <w:p w:rsidR="00453159" w:rsidRPr="00FC1A75" w:rsidRDefault="00453159" w:rsidP="00453159">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17,9</w:t>
            </w:r>
          </w:p>
        </w:tc>
        <w:tc>
          <w:tcPr>
            <w:tcW w:w="1642" w:type="dxa"/>
            <w:tcBorders>
              <w:top w:val="single" w:sz="4" w:space="0" w:color="auto"/>
              <w:left w:val="single" w:sz="4" w:space="0" w:color="auto"/>
              <w:bottom w:val="single" w:sz="4" w:space="0" w:color="auto"/>
              <w:right w:val="single" w:sz="4" w:space="0" w:color="auto"/>
            </w:tcBorders>
            <w:vAlign w:val="center"/>
          </w:tcPr>
          <w:p w:rsidR="00453159" w:rsidRPr="00FC1A75" w:rsidRDefault="00453159" w:rsidP="00453159">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200</w:t>
            </w:r>
          </w:p>
        </w:tc>
        <w:tc>
          <w:tcPr>
            <w:tcW w:w="1701" w:type="dxa"/>
            <w:tcBorders>
              <w:top w:val="single" w:sz="4" w:space="0" w:color="auto"/>
              <w:left w:val="single" w:sz="4" w:space="0" w:color="auto"/>
              <w:bottom w:val="single" w:sz="4" w:space="0" w:color="auto"/>
              <w:right w:val="single" w:sz="4" w:space="0" w:color="auto"/>
            </w:tcBorders>
            <w:vAlign w:val="center"/>
          </w:tcPr>
          <w:p w:rsidR="00453159" w:rsidRPr="00FC1A75" w:rsidRDefault="00453159" w:rsidP="00453159">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453159" w:rsidRPr="00FC1A75" w:rsidRDefault="00453159" w:rsidP="00453159">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w:t>
            </w:r>
          </w:p>
        </w:tc>
      </w:tr>
      <w:tr w:rsidR="00FC1A75" w:rsidRPr="00FC1A75" w:rsidTr="007F0FC1">
        <w:trPr>
          <w:trHeight w:val="85"/>
        </w:trPr>
        <w:tc>
          <w:tcPr>
            <w:tcW w:w="515" w:type="dxa"/>
            <w:tcBorders>
              <w:top w:val="single" w:sz="4" w:space="0" w:color="auto"/>
              <w:left w:val="single" w:sz="4" w:space="0" w:color="auto"/>
              <w:bottom w:val="single" w:sz="4" w:space="0" w:color="auto"/>
              <w:right w:val="single" w:sz="4" w:space="0" w:color="auto"/>
            </w:tcBorders>
            <w:vAlign w:val="center"/>
          </w:tcPr>
          <w:p w:rsidR="00453159" w:rsidRPr="00FC1A75" w:rsidRDefault="00453159" w:rsidP="00453159">
            <w:pPr>
              <w:pStyle w:val="af9"/>
              <w:numPr>
                <w:ilvl w:val="0"/>
                <w:numId w:val="26"/>
              </w:numPr>
              <w:spacing w:after="0" w:line="240" w:lineRule="auto"/>
              <w:jc w:val="center"/>
              <w:rPr>
                <w:rFonts w:ascii="Times New Roman" w:hAnsi="Times New Roman"/>
                <w:sz w:val="16"/>
                <w:szCs w:val="16"/>
              </w:rPr>
            </w:pPr>
          </w:p>
        </w:tc>
        <w:tc>
          <w:tcPr>
            <w:tcW w:w="2604" w:type="dxa"/>
            <w:tcBorders>
              <w:top w:val="single" w:sz="4" w:space="0" w:color="auto"/>
              <w:left w:val="single" w:sz="4" w:space="0" w:color="auto"/>
              <w:bottom w:val="single" w:sz="4" w:space="0" w:color="auto"/>
              <w:right w:val="single" w:sz="4" w:space="0" w:color="auto"/>
            </w:tcBorders>
            <w:vAlign w:val="center"/>
          </w:tcPr>
          <w:p w:rsidR="00453159" w:rsidRPr="00FC1A75" w:rsidRDefault="00453159" w:rsidP="00453159">
            <w:pPr>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озеро Чагорово</w:t>
            </w:r>
          </w:p>
        </w:tc>
        <w:tc>
          <w:tcPr>
            <w:tcW w:w="1358" w:type="dxa"/>
            <w:tcBorders>
              <w:top w:val="single" w:sz="4" w:space="0" w:color="auto"/>
              <w:left w:val="single" w:sz="4" w:space="0" w:color="auto"/>
              <w:bottom w:val="single" w:sz="4" w:space="0" w:color="auto"/>
              <w:right w:val="single" w:sz="4" w:space="0" w:color="auto"/>
            </w:tcBorders>
            <w:vAlign w:val="center"/>
          </w:tcPr>
          <w:p w:rsidR="00453159" w:rsidRPr="00FC1A75" w:rsidRDefault="00453159" w:rsidP="00453159">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6,4</w:t>
            </w:r>
          </w:p>
        </w:tc>
        <w:tc>
          <w:tcPr>
            <w:tcW w:w="1642" w:type="dxa"/>
            <w:tcBorders>
              <w:top w:val="single" w:sz="4" w:space="0" w:color="auto"/>
              <w:left w:val="single" w:sz="4" w:space="0" w:color="auto"/>
              <w:bottom w:val="single" w:sz="4" w:space="0" w:color="auto"/>
              <w:right w:val="single" w:sz="4" w:space="0" w:color="auto"/>
            </w:tcBorders>
            <w:vAlign w:val="center"/>
          </w:tcPr>
          <w:p w:rsidR="00453159" w:rsidRPr="00FC1A75" w:rsidRDefault="00453159" w:rsidP="00453159">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701" w:type="dxa"/>
            <w:tcBorders>
              <w:top w:val="single" w:sz="4" w:space="0" w:color="auto"/>
              <w:left w:val="single" w:sz="4" w:space="0" w:color="auto"/>
              <w:bottom w:val="single" w:sz="4" w:space="0" w:color="auto"/>
              <w:right w:val="single" w:sz="4" w:space="0" w:color="auto"/>
            </w:tcBorders>
            <w:vAlign w:val="center"/>
          </w:tcPr>
          <w:p w:rsidR="00453159" w:rsidRPr="00FC1A75" w:rsidRDefault="00453159" w:rsidP="00453159">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453159" w:rsidRPr="00FC1A75" w:rsidRDefault="00453159" w:rsidP="00453159">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w:t>
            </w:r>
          </w:p>
        </w:tc>
      </w:tr>
      <w:tr w:rsidR="00453159" w:rsidRPr="00FC1A75" w:rsidTr="007F0FC1">
        <w:trPr>
          <w:trHeight w:val="85"/>
        </w:trPr>
        <w:tc>
          <w:tcPr>
            <w:tcW w:w="515" w:type="dxa"/>
            <w:tcBorders>
              <w:top w:val="single" w:sz="4" w:space="0" w:color="auto"/>
              <w:left w:val="single" w:sz="4" w:space="0" w:color="auto"/>
              <w:bottom w:val="single" w:sz="4" w:space="0" w:color="auto"/>
              <w:right w:val="single" w:sz="4" w:space="0" w:color="auto"/>
            </w:tcBorders>
            <w:vAlign w:val="center"/>
          </w:tcPr>
          <w:p w:rsidR="00453159" w:rsidRPr="00FC1A75" w:rsidRDefault="00453159" w:rsidP="00453159">
            <w:pPr>
              <w:pStyle w:val="af9"/>
              <w:numPr>
                <w:ilvl w:val="0"/>
                <w:numId w:val="26"/>
              </w:numPr>
              <w:spacing w:after="0" w:line="240" w:lineRule="auto"/>
              <w:jc w:val="center"/>
              <w:rPr>
                <w:rFonts w:ascii="Times New Roman" w:hAnsi="Times New Roman"/>
                <w:sz w:val="16"/>
                <w:szCs w:val="16"/>
              </w:rPr>
            </w:pPr>
          </w:p>
        </w:tc>
        <w:tc>
          <w:tcPr>
            <w:tcW w:w="2604" w:type="dxa"/>
            <w:tcBorders>
              <w:top w:val="single" w:sz="4" w:space="0" w:color="auto"/>
              <w:left w:val="single" w:sz="4" w:space="0" w:color="auto"/>
              <w:bottom w:val="single" w:sz="4" w:space="0" w:color="auto"/>
              <w:right w:val="single" w:sz="4" w:space="0" w:color="auto"/>
            </w:tcBorders>
            <w:vAlign w:val="center"/>
          </w:tcPr>
          <w:p w:rsidR="00453159" w:rsidRPr="00FC1A75" w:rsidRDefault="00453159" w:rsidP="00453159">
            <w:pPr>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озеро Соровское</w:t>
            </w:r>
          </w:p>
        </w:tc>
        <w:tc>
          <w:tcPr>
            <w:tcW w:w="1358" w:type="dxa"/>
            <w:tcBorders>
              <w:top w:val="single" w:sz="4" w:space="0" w:color="auto"/>
              <w:left w:val="single" w:sz="4" w:space="0" w:color="auto"/>
              <w:bottom w:val="single" w:sz="4" w:space="0" w:color="auto"/>
              <w:right w:val="single" w:sz="4" w:space="0" w:color="auto"/>
            </w:tcBorders>
            <w:vAlign w:val="center"/>
          </w:tcPr>
          <w:p w:rsidR="00453159" w:rsidRPr="00FC1A75" w:rsidRDefault="00453159" w:rsidP="00453159">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8,01</w:t>
            </w:r>
          </w:p>
        </w:tc>
        <w:tc>
          <w:tcPr>
            <w:tcW w:w="1642" w:type="dxa"/>
            <w:tcBorders>
              <w:top w:val="single" w:sz="4" w:space="0" w:color="auto"/>
              <w:left w:val="single" w:sz="4" w:space="0" w:color="auto"/>
              <w:bottom w:val="single" w:sz="4" w:space="0" w:color="auto"/>
              <w:right w:val="single" w:sz="4" w:space="0" w:color="auto"/>
            </w:tcBorders>
            <w:vAlign w:val="center"/>
          </w:tcPr>
          <w:p w:rsidR="00453159" w:rsidRPr="00FC1A75" w:rsidRDefault="00453159" w:rsidP="00453159">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701" w:type="dxa"/>
            <w:tcBorders>
              <w:top w:val="single" w:sz="4" w:space="0" w:color="auto"/>
              <w:left w:val="single" w:sz="4" w:space="0" w:color="auto"/>
              <w:bottom w:val="single" w:sz="4" w:space="0" w:color="auto"/>
              <w:right w:val="single" w:sz="4" w:space="0" w:color="auto"/>
            </w:tcBorders>
            <w:vAlign w:val="center"/>
          </w:tcPr>
          <w:p w:rsidR="00453159" w:rsidRPr="00FC1A75" w:rsidRDefault="00453159" w:rsidP="00453159">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50</w:t>
            </w:r>
          </w:p>
        </w:tc>
        <w:tc>
          <w:tcPr>
            <w:tcW w:w="1842" w:type="dxa"/>
            <w:tcBorders>
              <w:top w:val="single" w:sz="4" w:space="0" w:color="auto"/>
              <w:left w:val="single" w:sz="4" w:space="0" w:color="auto"/>
              <w:bottom w:val="single" w:sz="4" w:space="0" w:color="auto"/>
              <w:right w:val="single" w:sz="4" w:space="0" w:color="auto"/>
            </w:tcBorders>
            <w:vAlign w:val="center"/>
          </w:tcPr>
          <w:p w:rsidR="00453159" w:rsidRPr="00FC1A75" w:rsidRDefault="00453159" w:rsidP="00453159">
            <w:pPr>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20</w:t>
            </w:r>
          </w:p>
        </w:tc>
      </w:tr>
    </w:tbl>
    <w:p w:rsidR="00E364A8" w:rsidRPr="00FC1A75" w:rsidRDefault="00E364A8" w:rsidP="0092418D">
      <w:pPr>
        <w:spacing w:line="240" w:lineRule="auto"/>
        <w:ind w:left="0" w:right="0" w:firstLine="0"/>
        <w:jc w:val="both"/>
        <w:rPr>
          <w:rFonts w:ascii="Times New Roman" w:hAnsi="Times New Roman"/>
          <w:i w:val="0"/>
          <w:sz w:val="24"/>
        </w:rPr>
      </w:pPr>
    </w:p>
    <w:p w:rsidR="00453159" w:rsidRPr="00FC1A75" w:rsidRDefault="00453159" w:rsidP="00453159">
      <w:pPr>
        <w:spacing w:line="240" w:lineRule="auto"/>
        <w:ind w:left="0" w:right="0" w:firstLine="567"/>
        <w:jc w:val="both"/>
        <w:rPr>
          <w:rFonts w:ascii="Times New Roman" w:hAnsi="Times New Roman"/>
          <w:b/>
          <w:i w:val="0"/>
          <w:sz w:val="24"/>
        </w:rPr>
      </w:pPr>
      <w:r w:rsidRPr="00FC1A75">
        <w:rPr>
          <w:rFonts w:ascii="Times New Roman" w:hAnsi="Times New Roman"/>
          <w:b/>
          <w:i w:val="0"/>
          <w:sz w:val="24"/>
        </w:rPr>
        <w:t>Рыбоохранная зона (водного объекта рыбохозяйственного значения)</w:t>
      </w:r>
    </w:p>
    <w:p w:rsidR="00453159" w:rsidRPr="00FC1A75" w:rsidRDefault="00453159" w:rsidP="00453159">
      <w:pPr>
        <w:spacing w:line="240" w:lineRule="auto"/>
        <w:ind w:left="0" w:right="0" w:firstLine="567"/>
        <w:jc w:val="both"/>
        <w:rPr>
          <w:rFonts w:ascii="Times New Roman" w:hAnsi="Times New Roman"/>
          <w:i w:val="0"/>
          <w:sz w:val="24"/>
        </w:rPr>
      </w:pPr>
      <w:r w:rsidRPr="00FC1A75">
        <w:rPr>
          <w:rFonts w:ascii="Times New Roman" w:hAnsi="Times New Roman"/>
          <w:i w:val="0"/>
          <w:sz w:val="24"/>
        </w:rPr>
        <w:t xml:space="preserve">Ширина рыбоохранной зоны рек и ручьев устанавливается от их истока до устья и составляет для рек и ручьев протяженностью до 10 километров - 50 метров, от 10 до 50 километров - 100 метров, от 50 километров и более - 200 метров. Ширина рыбоохранной зоны озера, водохранилища, за исключением водохранилища, расположенного на водотоке, или озера, расположенного внутри болота, устанавливается в размере 50 метров. Ширина рыбоохранной зоны водохранилища, расположенного на водотоке, устанавливается равной ширине рыбоохранной зоны этого водотока. Ширина рыбоохранных зон магистральных или межхозяйственных каналов совпадает по ширине с полосами отводов таких каналов. Рыбоохранные зоны для рек, ручьев или их частей, помещенных в закрытые коллекторы, не устанавливаются. Ширина рыбоохранных зон рек, ручьев, озер, водохранилищ, имеющих особо ценное рыбохозяйственное значение (места нагула, зимовки, нереста и размножения водных биологических ресурсов), устанавливается в размере 200 метров. Ширина </w:t>
      </w:r>
      <w:r w:rsidRPr="00FC1A75">
        <w:rPr>
          <w:rFonts w:ascii="Times New Roman" w:hAnsi="Times New Roman"/>
          <w:i w:val="0"/>
          <w:sz w:val="24"/>
        </w:rPr>
        <w:lastRenderedPageBreak/>
        <w:t>рыбоохранных зон прудов, обводненных карьеров, имеющих гидравлическую связь с реками, ручьями, озерами, водохранилищами и морями, составляет 50 метров.</w:t>
      </w:r>
    </w:p>
    <w:p w:rsidR="00453159" w:rsidRPr="00FC1A75" w:rsidRDefault="00453159" w:rsidP="00453159">
      <w:pPr>
        <w:spacing w:line="240" w:lineRule="auto"/>
        <w:ind w:left="0" w:right="0" w:firstLine="567"/>
        <w:jc w:val="both"/>
        <w:rPr>
          <w:rFonts w:ascii="Times New Roman" w:hAnsi="Times New Roman"/>
          <w:i w:val="0"/>
          <w:sz w:val="24"/>
        </w:rPr>
      </w:pPr>
      <w:r w:rsidRPr="00FC1A75">
        <w:rPr>
          <w:rFonts w:ascii="Times New Roman" w:hAnsi="Times New Roman"/>
          <w:i w:val="0"/>
          <w:sz w:val="24"/>
        </w:rPr>
        <w:t xml:space="preserve">К водоемам, имеющим рыбохозяйственное значение, относятся р. Бол. Салым, р. Мал. Салым, р. Березовая, водоток Юганская Обь р. Чунч-Ега, р. Мал. Вар-Еган, а также малые реки и притоки. </w:t>
      </w:r>
    </w:p>
    <w:p w:rsidR="00C47270" w:rsidRPr="00FC1A75" w:rsidRDefault="00C47270" w:rsidP="00C47270">
      <w:pPr>
        <w:spacing w:line="240" w:lineRule="auto"/>
        <w:ind w:left="0" w:right="0" w:firstLine="567"/>
        <w:jc w:val="both"/>
        <w:rPr>
          <w:rFonts w:ascii="Times New Roman" w:hAnsi="Times New Roman"/>
          <w:i w:val="0"/>
          <w:sz w:val="24"/>
        </w:rPr>
      </w:pPr>
      <w:r w:rsidRPr="00FC1A75">
        <w:rPr>
          <w:rFonts w:ascii="Times New Roman" w:hAnsi="Times New Roman"/>
          <w:b/>
          <w:i w:val="0"/>
          <w:sz w:val="24"/>
        </w:rPr>
        <w:t>Зоны санитарной охраны источников водоснабжения</w:t>
      </w:r>
    </w:p>
    <w:p w:rsidR="000A2058" w:rsidRPr="00FC1A75" w:rsidRDefault="000A2058" w:rsidP="000A2058">
      <w:pPr>
        <w:spacing w:line="240" w:lineRule="auto"/>
        <w:ind w:left="0" w:right="0" w:firstLine="567"/>
        <w:jc w:val="both"/>
        <w:rPr>
          <w:rFonts w:ascii="Times New Roman" w:hAnsi="Times New Roman"/>
          <w:i w:val="0"/>
          <w:sz w:val="24"/>
        </w:rPr>
      </w:pPr>
      <w:r w:rsidRPr="00FC1A75">
        <w:rPr>
          <w:rFonts w:ascii="Times New Roman" w:hAnsi="Times New Roman"/>
          <w:i w:val="0"/>
          <w:sz w:val="24"/>
        </w:rPr>
        <w:t>Граница первого пояса устанавливается на расстоянии не менее 30 м от водозабора – при использовании защищенных подземных вод и на расстоянии не менее 50 м – при использовании недостаточно защищенных подземных вод. Граница второго и третьего пояса ЗСО определяется гидродинамическими расчетами.</w:t>
      </w:r>
    </w:p>
    <w:p w:rsidR="000A2058" w:rsidRPr="00FC1A75" w:rsidRDefault="000A2058" w:rsidP="000A2058">
      <w:pPr>
        <w:spacing w:line="240" w:lineRule="auto"/>
        <w:ind w:left="0" w:right="0" w:firstLine="567"/>
        <w:jc w:val="both"/>
        <w:rPr>
          <w:rFonts w:ascii="Times New Roman" w:hAnsi="Times New Roman"/>
          <w:sz w:val="24"/>
        </w:rPr>
      </w:pPr>
      <w:r w:rsidRPr="00FC1A75">
        <w:rPr>
          <w:rFonts w:ascii="Times New Roman" w:hAnsi="Times New Roman"/>
          <w:sz w:val="24"/>
        </w:rPr>
        <w:t>Водопроводные сооружения</w:t>
      </w:r>
    </w:p>
    <w:p w:rsidR="000A2058" w:rsidRPr="00FC1A75" w:rsidRDefault="000A2058" w:rsidP="000A2058">
      <w:pPr>
        <w:spacing w:line="240" w:lineRule="auto"/>
        <w:ind w:left="0" w:right="0" w:firstLine="567"/>
        <w:jc w:val="both"/>
        <w:rPr>
          <w:rFonts w:ascii="Times New Roman" w:hAnsi="Times New Roman"/>
          <w:i w:val="0"/>
          <w:sz w:val="24"/>
        </w:rPr>
      </w:pPr>
      <w:r w:rsidRPr="00FC1A75">
        <w:rPr>
          <w:rFonts w:ascii="Times New Roman" w:hAnsi="Times New Roman"/>
          <w:i w:val="0"/>
          <w:sz w:val="24"/>
        </w:rPr>
        <w:t>Граница первого пояса ЗСО водопроводных сооружений принимается на расстоянии:</w:t>
      </w:r>
    </w:p>
    <w:p w:rsidR="000A2058" w:rsidRPr="00FC1A75" w:rsidRDefault="000A2058" w:rsidP="000A2058">
      <w:pPr>
        <w:spacing w:line="240" w:lineRule="auto"/>
        <w:ind w:left="0" w:right="0" w:firstLine="567"/>
        <w:jc w:val="both"/>
        <w:rPr>
          <w:rFonts w:ascii="Times New Roman" w:hAnsi="Times New Roman"/>
          <w:i w:val="0"/>
          <w:sz w:val="24"/>
        </w:rPr>
      </w:pPr>
      <w:r w:rsidRPr="00FC1A75">
        <w:rPr>
          <w:rFonts w:ascii="Times New Roman" w:hAnsi="Times New Roman"/>
          <w:i w:val="0"/>
          <w:sz w:val="24"/>
        </w:rPr>
        <w:t>- от стен запасных и регулирующих ёмкостей, фильтров и контактных осветлителей – не менее 30 м;</w:t>
      </w:r>
    </w:p>
    <w:p w:rsidR="000A2058" w:rsidRPr="00FC1A75" w:rsidRDefault="000A2058" w:rsidP="000A2058">
      <w:pPr>
        <w:spacing w:line="240" w:lineRule="auto"/>
        <w:ind w:left="0" w:right="0" w:firstLine="567"/>
        <w:jc w:val="both"/>
        <w:rPr>
          <w:rFonts w:ascii="Times New Roman" w:hAnsi="Times New Roman"/>
          <w:i w:val="0"/>
          <w:sz w:val="24"/>
        </w:rPr>
      </w:pPr>
      <w:r w:rsidRPr="00FC1A75">
        <w:rPr>
          <w:rFonts w:ascii="Times New Roman" w:hAnsi="Times New Roman"/>
          <w:i w:val="0"/>
          <w:sz w:val="24"/>
        </w:rPr>
        <w:t>- от водонапорных башен – не менее 10 м;</w:t>
      </w:r>
    </w:p>
    <w:p w:rsidR="000A2058" w:rsidRPr="00FC1A75" w:rsidRDefault="000A2058" w:rsidP="000A2058">
      <w:pPr>
        <w:spacing w:line="240" w:lineRule="auto"/>
        <w:ind w:left="0" w:right="0" w:firstLine="567"/>
        <w:jc w:val="both"/>
        <w:rPr>
          <w:rFonts w:ascii="Times New Roman" w:hAnsi="Times New Roman"/>
          <w:i w:val="0"/>
          <w:sz w:val="24"/>
        </w:rPr>
      </w:pPr>
      <w:r w:rsidRPr="00FC1A75">
        <w:rPr>
          <w:rFonts w:ascii="Times New Roman" w:hAnsi="Times New Roman"/>
          <w:i w:val="0"/>
          <w:sz w:val="24"/>
        </w:rPr>
        <w:t>- от остальных помещений (отстойники, реагентное хозяйство, склад хлора, насосные станции и др.) – не менее 15м.</w:t>
      </w:r>
    </w:p>
    <w:p w:rsidR="000A2058" w:rsidRPr="00FC1A75" w:rsidRDefault="000A2058" w:rsidP="000A2058">
      <w:pPr>
        <w:spacing w:line="240" w:lineRule="auto"/>
        <w:ind w:left="0" w:right="0" w:firstLine="567"/>
        <w:jc w:val="both"/>
        <w:rPr>
          <w:rFonts w:ascii="Times New Roman" w:hAnsi="Times New Roman"/>
          <w:i w:val="0"/>
          <w:sz w:val="24"/>
        </w:rPr>
      </w:pPr>
      <w:r w:rsidRPr="00FC1A75">
        <w:rPr>
          <w:rFonts w:ascii="Times New Roman" w:hAnsi="Times New Roman"/>
          <w:i w:val="0"/>
          <w:sz w:val="24"/>
        </w:rPr>
        <w:t>Ширину санитарно-защитной полосы следует принимать по обе стороны от крайних линий водопровода:</w:t>
      </w:r>
    </w:p>
    <w:p w:rsidR="000A2058" w:rsidRPr="00FC1A75" w:rsidRDefault="000A2058" w:rsidP="000A2058">
      <w:pPr>
        <w:spacing w:line="240" w:lineRule="auto"/>
        <w:ind w:left="0" w:right="0" w:firstLine="567"/>
        <w:jc w:val="both"/>
        <w:rPr>
          <w:rFonts w:ascii="Times New Roman" w:hAnsi="Times New Roman"/>
          <w:i w:val="0"/>
          <w:sz w:val="24"/>
        </w:rPr>
      </w:pPr>
      <w:r w:rsidRPr="00FC1A75">
        <w:rPr>
          <w:rFonts w:ascii="Times New Roman" w:hAnsi="Times New Roman"/>
          <w:i w:val="0"/>
          <w:sz w:val="24"/>
        </w:rPr>
        <w:t>а) при отсутствии грунтовых вод не менее 10 м при диаметре водоводов до 1 000 мм и не менее 20 м при диаметре водоводов более 1 000 мм;</w:t>
      </w:r>
    </w:p>
    <w:p w:rsidR="000A2058" w:rsidRPr="00FC1A75" w:rsidRDefault="000A2058" w:rsidP="000A2058">
      <w:pPr>
        <w:spacing w:line="240" w:lineRule="auto"/>
        <w:ind w:left="0" w:right="0" w:firstLine="567"/>
        <w:jc w:val="both"/>
        <w:rPr>
          <w:rFonts w:ascii="Times New Roman" w:hAnsi="Times New Roman"/>
          <w:i w:val="0"/>
          <w:sz w:val="24"/>
        </w:rPr>
      </w:pPr>
      <w:r w:rsidRPr="00FC1A75">
        <w:rPr>
          <w:rFonts w:ascii="Times New Roman" w:hAnsi="Times New Roman"/>
          <w:i w:val="0"/>
          <w:sz w:val="24"/>
        </w:rPr>
        <w:t>б) при наличии грунтовых вод – не менее 50 м вне зависимости от диаметра водоводов.</w:t>
      </w:r>
    </w:p>
    <w:p w:rsidR="000A2058" w:rsidRPr="00FC1A75" w:rsidRDefault="000A2058" w:rsidP="000A2058">
      <w:pPr>
        <w:spacing w:line="240" w:lineRule="auto"/>
        <w:ind w:left="0" w:right="0" w:firstLine="567"/>
        <w:jc w:val="both"/>
        <w:rPr>
          <w:rFonts w:ascii="Times New Roman" w:hAnsi="Times New Roman"/>
          <w:i w:val="0"/>
          <w:sz w:val="24"/>
        </w:rPr>
      </w:pPr>
      <w:r w:rsidRPr="00FC1A75">
        <w:rPr>
          <w:rFonts w:ascii="Times New Roman" w:hAnsi="Times New Roman"/>
          <w:i w:val="0"/>
          <w:sz w:val="24"/>
        </w:rPr>
        <w:t>На территории утверждены границы и режимы зон санитарной охраны водозаборов:</w:t>
      </w:r>
    </w:p>
    <w:p w:rsidR="000A2058" w:rsidRPr="00FC1A75" w:rsidRDefault="000A2058" w:rsidP="000A2058">
      <w:pPr>
        <w:spacing w:line="240" w:lineRule="auto"/>
        <w:ind w:left="0" w:right="0" w:firstLine="567"/>
        <w:jc w:val="both"/>
        <w:rPr>
          <w:rFonts w:ascii="Times New Roman" w:hAnsi="Times New Roman"/>
          <w:i w:val="0"/>
          <w:sz w:val="24"/>
        </w:rPr>
      </w:pPr>
      <w:r w:rsidRPr="00FC1A75">
        <w:rPr>
          <w:rFonts w:ascii="Times New Roman" w:hAnsi="Times New Roman"/>
          <w:i w:val="0"/>
          <w:sz w:val="24"/>
        </w:rPr>
        <w:t>1. Приказ Департамента недропользования и природных ресурсов ХМАО-Югры от 28.06.2018 № 1233-п «Об утверждении проекта организации зон санитарной охраны водозабора К-71 Усть-Балыкского месторождения для хозяйственно-питьевого водоснабжения объектов ООО «РН-Юганскнефтегаз» и установления границ и режимов зон санитарной охраны;</w:t>
      </w:r>
    </w:p>
    <w:p w:rsidR="000A2058" w:rsidRPr="00FC1A75" w:rsidRDefault="000A2058" w:rsidP="000A2058">
      <w:pPr>
        <w:spacing w:line="240" w:lineRule="auto"/>
        <w:ind w:left="0" w:right="0" w:firstLine="567"/>
        <w:jc w:val="both"/>
        <w:rPr>
          <w:rFonts w:ascii="Times New Roman" w:hAnsi="Times New Roman"/>
          <w:i w:val="0"/>
          <w:sz w:val="24"/>
        </w:rPr>
      </w:pPr>
      <w:r w:rsidRPr="00FC1A75">
        <w:rPr>
          <w:rFonts w:ascii="Times New Roman" w:hAnsi="Times New Roman"/>
          <w:i w:val="0"/>
          <w:sz w:val="24"/>
        </w:rPr>
        <w:t>2. Приказ Департамента недропользования и природных ресурсов ХМАО-Югры от 27.06.2018 г. № 1225-п «Об утверждении проекта организации зон санитарной охраны водозабора ДНС-1 Южно-Сургутского месторождения для хозяйственно- питьевого водоснабжения объектов ООО «РН-Юганскнефтегаз» и установления границ и режимов зон санитарной охраны;</w:t>
      </w:r>
    </w:p>
    <w:p w:rsidR="000A2058" w:rsidRPr="00FC1A75" w:rsidRDefault="000A2058" w:rsidP="000A2058">
      <w:pPr>
        <w:spacing w:line="240" w:lineRule="auto"/>
        <w:ind w:left="0" w:right="0" w:firstLine="567"/>
        <w:jc w:val="both"/>
        <w:rPr>
          <w:rFonts w:ascii="Times New Roman" w:hAnsi="Times New Roman"/>
          <w:i w:val="0"/>
          <w:sz w:val="24"/>
        </w:rPr>
      </w:pPr>
      <w:r w:rsidRPr="00FC1A75">
        <w:rPr>
          <w:rFonts w:ascii="Times New Roman" w:hAnsi="Times New Roman"/>
          <w:i w:val="0"/>
          <w:sz w:val="24"/>
        </w:rPr>
        <w:t>3. Приказ Департамента недропользования и природных ресурсов ХМАО-Югры от 27.06.2018 г. № 1228-п «Об утверждении проекта организации зон санитарной охраны водозабора КНС-8 Южно-Сургутского месторождения для хозяйственно-питьевого водоснабжения объектов ООО «РН-Юганскнефтегаз» и установления границ и режимов зон санитарной охраны;</w:t>
      </w:r>
    </w:p>
    <w:p w:rsidR="000A2058" w:rsidRPr="00FC1A75" w:rsidRDefault="000A2058" w:rsidP="000A2058">
      <w:pPr>
        <w:spacing w:line="240" w:lineRule="auto"/>
        <w:ind w:left="0" w:right="0" w:firstLine="567"/>
        <w:jc w:val="both"/>
        <w:rPr>
          <w:rFonts w:ascii="Times New Roman" w:hAnsi="Times New Roman"/>
          <w:i w:val="0"/>
          <w:sz w:val="24"/>
        </w:rPr>
      </w:pPr>
      <w:r w:rsidRPr="00FC1A75">
        <w:rPr>
          <w:rFonts w:ascii="Times New Roman" w:hAnsi="Times New Roman"/>
          <w:i w:val="0"/>
          <w:sz w:val="24"/>
        </w:rPr>
        <w:t>4. Приказ Департамента недропользования и природных ресурсов ХМАО-Югры от 27.06.2018 г. № 1230-п «Об утверждении проекта организации зон санитарной охраны водозабора ПРС-2 Южно-Сургутского месторождения для хозяйственно- питьевого водоснабжения объектов ООО «РН-Юганскнефтегаз» и установления границ и режимов зон санитарной охраны;</w:t>
      </w:r>
    </w:p>
    <w:p w:rsidR="000A2058" w:rsidRPr="00FC1A75" w:rsidRDefault="000A2058" w:rsidP="000A2058">
      <w:pPr>
        <w:spacing w:line="240" w:lineRule="auto"/>
        <w:ind w:left="0" w:right="0" w:firstLine="567"/>
        <w:jc w:val="both"/>
        <w:rPr>
          <w:rFonts w:ascii="Times New Roman" w:hAnsi="Times New Roman"/>
          <w:i w:val="0"/>
          <w:sz w:val="24"/>
        </w:rPr>
      </w:pPr>
      <w:r w:rsidRPr="00FC1A75">
        <w:rPr>
          <w:rFonts w:ascii="Times New Roman" w:hAnsi="Times New Roman"/>
          <w:i w:val="0"/>
          <w:sz w:val="24"/>
        </w:rPr>
        <w:t>5. Проект зоны санитарной охраны водозабора в пределах Восточно-Вуемского ЛУ.</w:t>
      </w:r>
    </w:p>
    <w:p w:rsidR="006863B9" w:rsidRPr="00FC1A75" w:rsidRDefault="006863B9" w:rsidP="006863B9">
      <w:pPr>
        <w:spacing w:line="240" w:lineRule="auto"/>
        <w:ind w:left="0" w:right="0" w:firstLine="567"/>
        <w:jc w:val="both"/>
        <w:rPr>
          <w:rFonts w:ascii="Times New Roman" w:hAnsi="Times New Roman"/>
          <w:b/>
          <w:i w:val="0"/>
          <w:sz w:val="24"/>
        </w:rPr>
      </w:pPr>
      <w:r w:rsidRPr="00FC1A75">
        <w:rPr>
          <w:rFonts w:ascii="Times New Roman" w:hAnsi="Times New Roman"/>
          <w:b/>
          <w:i w:val="0"/>
          <w:sz w:val="24"/>
        </w:rPr>
        <w:t xml:space="preserve">Охранные зоны </w:t>
      </w:r>
    </w:p>
    <w:p w:rsidR="006863B9" w:rsidRPr="00FC1A75" w:rsidRDefault="006863B9" w:rsidP="006863B9">
      <w:pPr>
        <w:spacing w:line="240" w:lineRule="auto"/>
        <w:ind w:left="0" w:right="0" w:firstLine="567"/>
        <w:jc w:val="both"/>
        <w:rPr>
          <w:rFonts w:ascii="Times New Roman" w:hAnsi="Times New Roman"/>
          <w:i w:val="0"/>
          <w:sz w:val="24"/>
          <w:u w:val="single"/>
        </w:rPr>
      </w:pPr>
      <w:r w:rsidRPr="00FC1A75">
        <w:rPr>
          <w:rFonts w:ascii="Times New Roman" w:hAnsi="Times New Roman"/>
          <w:i w:val="0"/>
          <w:sz w:val="24"/>
          <w:u w:val="single"/>
        </w:rPr>
        <w:t>Охранные зоны трубопроводов</w:t>
      </w:r>
    </w:p>
    <w:p w:rsidR="006863B9" w:rsidRPr="00FC1A75" w:rsidRDefault="006863B9" w:rsidP="006863B9">
      <w:pPr>
        <w:spacing w:line="240" w:lineRule="auto"/>
        <w:ind w:left="0" w:right="0" w:firstLine="567"/>
        <w:jc w:val="both"/>
        <w:rPr>
          <w:rFonts w:ascii="Times New Roman" w:hAnsi="Times New Roman"/>
          <w:i w:val="0"/>
          <w:sz w:val="24"/>
        </w:rPr>
      </w:pPr>
      <w:bookmarkStart w:id="34" w:name="_Hlk516334590"/>
      <w:r w:rsidRPr="00FC1A75">
        <w:rPr>
          <w:rFonts w:ascii="Times New Roman" w:hAnsi="Times New Roman"/>
          <w:i w:val="0"/>
          <w:sz w:val="24"/>
        </w:rPr>
        <w:t>Охранные зоны устанавливаются:</w:t>
      </w:r>
    </w:p>
    <w:p w:rsidR="006863B9" w:rsidRPr="00FC1A75" w:rsidRDefault="006863B9" w:rsidP="006863B9">
      <w:pPr>
        <w:spacing w:line="240" w:lineRule="auto"/>
        <w:ind w:left="0" w:right="0" w:firstLine="567"/>
        <w:jc w:val="both"/>
        <w:rPr>
          <w:rFonts w:ascii="Times New Roman" w:hAnsi="Times New Roman"/>
          <w:i w:val="0"/>
          <w:sz w:val="24"/>
        </w:rPr>
      </w:pPr>
      <w:r w:rsidRPr="00FC1A75">
        <w:rPr>
          <w:rFonts w:ascii="Times New Roman" w:hAnsi="Times New Roman"/>
          <w:i w:val="0"/>
          <w:sz w:val="24"/>
        </w:rPr>
        <w:t>а) вдоль трасс трубопроводов, транспортирующих нефть, природный газ, нефтепродукты, нефтяной и искусственный углеводородные газы - в виде участка земли, ограниченного условными линиями, проходящими в 25 м от оси трубопровода с каждой стороны.</w:t>
      </w:r>
    </w:p>
    <w:p w:rsidR="006863B9" w:rsidRPr="00FC1A75" w:rsidRDefault="006863B9" w:rsidP="006863B9">
      <w:pPr>
        <w:spacing w:line="240" w:lineRule="auto"/>
        <w:ind w:left="0" w:right="0" w:firstLine="567"/>
        <w:jc w:val="both"/>
        <w:rPr>
          <w:rFonts w:ascii="Times New Roman" w:hAnsi="Times New Roman"/>
          <w:i w:val="0"/>
          <w:sz w:val="24"/>
        </w:rPr>
      </w:pPr>
      <w:r w:rsidRPr="00FC1A75">
        <w:rPr>
          <w:rFonts w:ascii="Times New Roman" w:hAnsi="Times New Roman"/>
          <w:i w:val="0"/>
          <w:sz w:val="24"/>
        </w:rPr>
        <w:t>б) вдоль трасс трубопроводов, транспортирующих сжиженные углеводородные газы, нестабильные бензин и конденсат - в виде участка земли, ограниченного условными линиями, проходящими в 100 м от оси трубопровода с каждой стороны;</w:t>
      </w:r>
    </w:p>
    <w:p w:rsidR="006863B9" w:rsidRPr="00FC1A75" w:rsidRDefault="006863B9" w:rsidP="006863B9">
      <w:pPr>
        <w:spacing w:line="240" w:lineRule="auto"/>
        <w:ind w:left="0" w:right="0" w:firstLine="567"/>
        <w:jc w:val="both"/>
        <w:rPr>
          <w:rFonts w:ascii="Times New Roman" w:hAnsi="Times New Roman"/>
          <w:i w:val="0"/>
          <w:sz w:val="24"/>
        </w:rPr>
      </w:pPr>
      <w:r w:rsidRPr="00FC1A75">
        <w:rPr>
          <w:rFonts w:ascii="Times New Roman" w:hAnsi="Times New Roman"/>
          <w:i w:val="0"/>
          <w:sz w:val="24"/>
        </w:rPr>
        <w:lastRenderedPageBreak/>
        <w:t>в) вдоль трасс многониточных трубопроводов - в виде участка земли, ограниченного условными линиями, проходящими на указанных выше расстояниях от осей крайних трубопроводов;</w:t>
      </w:r>
    </w:p>
    <w:p w:rsidR="006863B9" w:rsidRPr="00FC1A75" w:rsidRDefault="006863B9" w:rsidP="006863B9">
      <w:pPr>
        <w:spacing w:line="240" w:lineRule="auto"/>
        <w:ind w:left="0" w:right="0" w:firstLine="567"/>
        <w:jc w:val="both"/>
        <w:rPr>
          <w:rFonts w:ascii="Times New Roman" w:hAnsi="Times New Roman"/>
          <w:i w:val="0"/>
          <w:sz w:val="24"/>
        </w:rPr>
      </w:pPr>
      <w:r w:rsidRPr="00FC1A75">
        <w:rPr>
          <w:rFonts w:ascii="Times New Roman" w:hAnsi="Times New Roman"/>
          <w:i w:val="0"/>
          <w:sz w:val="24"/>
        </w:rPr>
        <w:t>г) вдоль подводных переходов - в виде участка водного пространства от водной поверхности до дна, заключенного между параллельными плоскостями, отстоящими от осей крайних ниток переходов на 100 м с каждой стороны;</w:t>
      </w:r>
    </w:p>
    <w:p w:rsidR="006863B9" w:rsidRPr="00FC1A75" w:rsidRDefault="006863B9" w:rsidP="006863B9">
      <w:pPr>
        <w:spacing w:line="240" w:lineRule="auto"/>
        <w:ind w:left="0" w:right="0" w:firstLine="567"/>
        <w:jc w:val="both"/>
        <w:rPr>
          <w:rFonts w:ascii="Times New Roman" w:hAnsi="Times New Roman"/>
          <w:i w:val="0"/>
          <w:sz w:val="24"/>
        </w:rPr>
      </w:pPr>
      <w:r w:rsidRPr="00FC1A75">
        <w:rPr>
          <w:rFonts w:ascii="Times New Roman" w:hAnsi="Times New Roman"/>
          <w:i w:val="0"/>
          <w:sz w:val="24"/>
        </w:rPr>
        <w:t>д) вокруг емкостей для хранения и разгазирования конденсата, земляных амбаров для аварийного выпуска продукции - в виде участка земли, ограниченного замкнутой линией, отстоящей от границ территорий указанных объектов на 50 м во все стороны;</w:t>
      </w:r>
    </w:p>
    <w:p w:rsidR="006863B9" w:rsidRPr="00FC1A75" w:rsidRDefault="006863B9" w:rsidP="006863B9">
      <w:pPr>
        <w:spacing w:line="240" w:lineRule="auto"/>
        <w:ind w:left="0" w:right="0" w:firstLine="567"/>
        <w:jc w:val="both"/>
        <w:rPr>
          <w:rFonts w:ascii="Times New Roman" w:hAnsi="Times New Roman"/>
          <w:i w:val="0"/>
          <w:sz w:val="24"/>
        </w:rPr>
      </w:pPr>
      <w:r w:rsidRPr="00FC1A75">
        <w:rPr>
          <w:rFonts w:ascii="Times New Roman" w:hAnsi="Times New Roman"/>
          <w:i w:val="0"/>
          <w:sz w:val="24"/>
        </w:rPr>
        <w:t>е) вокруг технологических установок подготовки продукции к транспорту, головных и промежуточных перекачивающих и наливных насосных станций, резервуарных парков, компрессорных и газораспределительных станций, узлов измерения продукции, наливных и сливных эстакад, станций подземного хранения газа, пунктов подогрева нефти, нефтепродуктов - в виде участка земли, ограниченного замкнутой линией, отстоящей от границ территорий указанных объектов на 100 м во все стороны.</w:t>
      </w:r>
    </w:p>
    <w:p w:rsidR="006863B9" w:rsidRPr="00FC1A75" w:rsidRDefault="006863B9" w:rsidP="006863B9">
      <w:pPr>
        <w:spacing w:line="240" w:lineRule="auto"/>
        <w:ind w:left="0" w:right="0" w:firstLine="567"/>
        <w:jc w:val="both"/>
        <w:rPr>
          <w:rFonts w:ascii="Times New Roman" w:hAnsi="Times New Roman"/>
          <w:i w:val="0"/>
          <w:sz w:val="24"/>
        </w:rPr>
      </w:pPr>
      <w:r w:rsidRPr="00FC1A75">
        <w:rPr>
          <w:rFonts w:ascii="Times New Roman" w:hAnsi="Times New Roman"/>
          <w:i w:val="0"/>
          <w:sz w:val="24"/>
        </w:rPr>
        <w:t>В охранных зонах трубопроводов запрещается производить всякого рода действия, могущие нарушить нормальную эксплуатацию трубопроводов, либо привести к их повреждению, в частности: возводить любые постройки, высаживать деревья и кустарники, сооружать проезды и переезды через трассы трубопроводов, устраивать стоянки транспорта, свалки, разводить огонь, производить любые работы, связанные с нарушением грунта и др.</w:t>
      </w:r>
    </w:p>
    <w:bookmarkEnd w:id="34"/>
    <w:p w:rsidR="00C47270" w:rsidRPr="00FC1A75" w:rsidRDefault="00C47270" w:rsidP="00C47270">
      <w:pPr>
        <w:spacing w:line="240" w:lineRule="auto"/>
        <w:ind w:left="0" w:right="0" w:firstLine="567"/>
        <w:jc w:val="both"/>
        <w:rPr>
          <w:rFonts w:ascii="Times New Roman" w:hAnsi="Times New Roman"/>
          <w:i w:val="0"/>
          <w:sz w:val="24"/>
        </w:rPr>
      </w:pPr>
      <w:r w:rsidRPr="00FC1A75">
        <w:rPr>
          <w:rFonts w:ascii="Times New Roman" w:hAnsi="Times New Roman"/>
          <w:i w:val="0"/>
          <w:sz w:val="24"/>
        </w:rPr>
        <w:t>Для газораспределительных сетей устанавливаются следующие охранные зоны:</w:t>
      </w:r>
    </w:p>
    <w:p w:rsidR="00C47270" w:rsidRPr="00FC1A75" w:rsidRDefault="00C47270" w:rsidP="00C47270">
      <w:pPr>
        <w:spacing w:line="240" w:lineRule="auto"/>
        <w:ind w:left="0" w:right="0" w:firstLine="567"/>
        <w:jc w:val="both"/>
        <w:rPr>
          <w:rFonts w:ascii="Times New Roman" w:hAnsi="Times New Roman"/>
          <w:i w:val="0"/>
          <w:sz w:val="24"/>
        </w:rPr>
      </w:pPr>
      <w:r w:rsidRPr="00FC1A75">
        <w:rPr>
          <w:rFonts w:ascii="Times New Roman" w:hAnsi="Times New Roman"/>
          <w:i w:val="0"/>
          <w:sz w:val="24"/>
        </w:rPr>
        <w:t xml:space="preserve">а) вдоль трасс наружных газопроводов </w:t>
      </w:r>
      <w:r w:rsidR="00B9409E" w:rsidRPr="00FC1A75">
        <w:rPr>
          <w:rFonts w:ascii="Times New Roman" w:hAnsi="Times New Roman"/>
          <w:i w:val="0"/>
          <w:sz w:val="24"/>
        </w:rPr>
        <w:t>–</w:t>
      </w:r>
      <w:r w:rsidRPr="00FC1A75">
        <w:rPr>
          <w:rFonts w:ascii="Times New Roman" w:hAnsi="Times New Roman"/>
          <w:i w:val="0"/>
          <w:sz w:val="24"/>
        </w:rPr>
        <w:t xml:space="preserve"> в виде территории, ограниченной условными линиями, проходящими на расстоянии 2</w:t>
      </w:r>
      <w:r w:rsidR="000F122F" w:rsidRPr="00FC1A75">
        <w:rPr>
          <w:rFonts w:ascii="Times New Roman" w:hAnsi="Times New Roman"/>
          <w:i w:val="0"/>
          <w:sz w:val="24"/>
        </w:rPr>
        <w:t>-</w:t>
      </w:r>
      <w:r w:rsidRPr="00FC1A75">
        <w:rPr>
          <w:rFonts w:ascii="Times New Roman" w:hAnsi="Times New Roman"/>
          <w:i w:val="0"/>
          <w:sz w:val="24"/>
        </w:rPr>
        <w:t>х метров с каждой стороны газопровода;</w:t>
      </w:r>
    </w:p>
    <w:p w:rsidR="00C47270" w:rsidRPr="00FC1A75" w:rsidRDefault="00C47270" w:rsidP="00C47270">
      <w:pPr>
        <w:spacing w:line="240" w:lineRule="auto"/>
        <w:ind w:left="0" w:right="0" w:firstLine="567"/>
        <w:jc w:val="both"/>
        <w:rPr>
          <w:rFonts w:ascii="Times New Roman" w:hAnsi="Times New Roman"/>
          <w:i w:val="0"/>
          <w:sz w:val="24"/>
        </w:rPr>
      </w:pPr>
      <w:r w:rsidRPr="00FC1A75">
        <w:rPr>
          <w:rFonts w:ascii="Times New Roman" w:hAnsi="Times New Roman"/>
          <w:i w:val="0"/>
          <w:sz w:val="24"/>
        </w:rPr>
        <w:t xml:space="preserve">б) вдоль трасс подземных газопроводов из полиэтиленовых труб при использовании медного провода для обозначения трассы газопровода </w:t>
      </w:r>
      <w:r w:rsidR="00B9409E" w:rsidRPr="00FC1A75">
        <w:rPr>
          <w:rFonts w:ascii="Times New Roman" w:hAnsi="Times New Roman"/>
          <w:i w:val="0"/>
          <w:sz w:val="24"/>
        </w:rPr>
        <w:t>–</w:t>
      </w:r>
      <w:r w:rsidRPr="00FC1A75">
        <w:rPr>
          <w:rFonts w:ascii="Times New Roman" w:hAnsi="Times New Roman"/>
          <w:i w:val="0"/>
          <w:sz w:val="24"/>
        </w:rPr>
        <w:t xml:space="preserve"> в виде территории, ограниченной условными линиями, проходящими на расстоянии 3 метров от газопровода со стороны провода и 2 метров </w:t>
      </w:r>
      <w:r w:rsidR="00B9409E" w:rsidRPr="00FC1A75">
        <w:rPr>
          <w:rFonts w:ascii="Times New Roman" w:hAnsi="Times New Roman"/>
          <w:i w:val="0"/>
          <w:sz w:val="24"/>
        </w:rPr>
        <w:t>–</w:t>
      </w:r>
      <w:r w:rsidRPr="00FC1A75">
        <w:rPr>
          <w:rFonts w:ascii="Times New Roman" w:hAnsi="Times New Roman"/>
          <w:i w:val="0"/>
          <w:sz w:val="24"/>
        </w:rPr>
        <w:t xml:space="preserve"> с противоположной стороны;</w:t>
      </w:r>
    </w:p>
    <w:p w:rsidR="00C47270" w:rsidRPr="00FC1A75" w:rsidRDefault="00C47270" w:rsidP="00C47270">
      <w:pPr>
        <w:spacing w:line="240" w:lineRule="auto"/>
        <w:ind w:left="0" w:right="0" w:firstLine="567"/>
        <w:jc w:val="both"/>
        <w:rPr>
          <w:rFonts w:ascii="Times New Roman" w:hAnsi="Times New Roman"/>
          <w:i w:val="0"/>
          <w:sz w:val="24"/>
        </w:rPr>
      </w:pPr>
      <w:r w:rsidRPr="00FC1A75">
        <w:rPr>
          <w:rFonts w:ascii="Times New Roman" w:hAnsi="Times New Roman"/>
          <w:i w:val="0"/>
          <w:sz w:val="24"/>
        </w:rPr>
        <w:t xml:space="preserve">в) вдоль трасс наружных газопроводов на вечномерзлых грунтах </w:t>
      </w:r>
      <w:r w:rsidR="005672DA" w:rsidRPr="00FC1A75">
        <w:rPr>
          <w:rFonts w:ascii="Times New Roman" w:hAnsi="Times New Roman"/>
          <w:i w:val="0"/>
          <w:sz w:val="24"/>
        </w:rPr>
        <w:t>независимо</w:t>
      </w:r>
      <w:r w:rsidRPr="00FC1A75">
        <w:rPr>
          <w:rFonts w:ascii="Times New Roman" w:hAnsi="Times New Roman"/>
          <w:i w:val="0"/>
          <w:sz w:val="24"/>
        </w:rPr>
        <w:t xml:space="preserve"> от материала труб </w:t>
      </w:r>
      <w:r w:rsidR="00B9409E" w:rsidRPr="00FC1A75">
        <w:rPr>
          <w:rFonts w:ascii="Times New Roman" w:hAnsi="Times New Roman"/>
          <w:i w:val="0"/>
          <w:sz w:val="24"/>
        </w:rPr>
        <w:t>–</w:t>
      </w:r>
      <w:r w:rsidRPr="00FC1A75">
        <w:rPr>
          <w:rFonts w:ascii="Times New Roman" w:hAnsi="Times New Roman"/>
          <w:i w:val="0"/>
          <w:sz w:val="24"/>
        </w:rPr>
        <w:t xml:space="preserve"> в виде территории, ограниченной условными линиями, проходящими на расстоянии 10 метров с каждой стороны газопровода;</w:t>
      </w:r>
    </w:p>
    <w:p w:rsidR="00C47270" w:rsidRPr="00FC1A75" w:rsidRDefault="00C47270" w:rsidP="00C47270">
      <w:pPr>
        <w:spacing w:line="240" w:lineRule="auto"/>
        <w:ind w:left="0" w:right="0" w:firstLine="567"/>
        <w:jc w:val="both"/>
        <w:rPr>
          <w:rFonts w:ascii="Times New Roman" w:hAnsi="Times New Roman"/>
          <w:i w:val="0"/>
          <w:sz w:val="24"/>
        </w:rPr>
      </w:pPr>
      <w:r w:rsidRPr="00FC1A75">
        <w:rPr>
          <w:rFonts w:ascii="Times New Roman" w:hAnsi="Times New Roman"/>
          <w:i w:val="0"/>
          <w:sz w:val="24"/>
        </w:rPr>
        <w:t xml:space="preserve">г) вокруг отдельно стоящих газорегуляторных пунктов </w:t>
      </w:r>
      <w:r w:rsidR="00B9409E" w:rsidRPr="00FC1A75">
        <w:rPr>
          <w:rFonts w:ascii="Times New Roman" w:hAnsi="Times New Roman"/>
          <w:i w:val="0"/>
          <w:sz w:val="24"/>
        </w:rPr>
        <w:t>–</w:t>
      </w:r>
      <w:r w:rsidRPr="00FC1A75">
        <w:rPr>
          <w:rFonts w:ascii="Times New Roman" w:hAnsi="Times New Roman"/>
          <w:i w:val="0"/>
          <w:sz w:val="24"/>
        </w:rPr>
        <w:t xml:space="preserve">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C47270" w:rsidRPr="00FC1A75" w:rsidRDefault="00C47270" w:rsidP="00C47270">
      <w:pPr>
        <w:spacing w:line="240" w:lineRule="auto"/>
        <w:ind w:left="0" w:right="0" w:firstLine="567"/>
        <w:jc w:val="both"/>
        <w:rPr>
          <w:rFonts w:ascii="Times New Roman" w:hAnsi="Times New Roman"/>
          <w:i w:val="0"/>
          <w:sz w:val="24"/>
        </w:rPr>
      </w:pPr>
      <w:r w:rsidRPr="00FC1A75">
        <w:rPr>
          <w:rFonts w:ascii="Times New Roman" w:hAnsi="Times New Roman"/>
          <w:i w:val="0"/>
          <w:sz w:val="24"/>
        </w:rPr>
        <w:t xml:space="preserve">е) вдоль трасс межпоселковых газопроводов, проходящих по лесам и древесно </w:t>
      </w:r>
      <w:r w:rsidR="00B9409E" w:rsidRPr="00FC1A75">
        <w:rPr>
          <w:rFonts w:ascii="Times New Roman" w:hAnsi="Times New Roman"/>
          <w:i w:val="0"/>
          <w:sz w:val="24"/>
        </w:rPr>
        <w:t>–</w:t>
      </w:r>
      <w:r w:rsidRPr="00FC1A75">
        <w:rPr>
          <w:rFonts w:ascii="Times New Roman" w:hAnsi="Times New Roman"/>
          <w:i w:val="0"/>
          <w:sz w:val="24"/>
        </w:rPr>
        <w:t xml:space="preserve"> кустарниковой растительности, </w:t>
      </w:r>
      <w:r w:rsidR="000F122F" w:rsidRPr="00FC1A75">
        <w:rPr>
          <w:rFonts w:ascii="Times New Roman" w:hAnsi="Times New Roman"/>
          <w:i w:val="0"/>
          <w:sz w:val="24"/>
        </w:rPr>
        <w:t>-</w:t>
      </w:r>
      <w:r w:rsidRPr="00FC1A75">
        <w:rPr>
          <w:rFonts w:ascii="Times New Roman" w:hAnsi="Times New Roman"/>
          <w:i w:val="0"/>
          <w:sz w:val="24"/>
        </w:rPr>
        <w:t xml:space="preserve"> в виде просек шириной 6 метров, по 3 метра с каждой стороны газопровода. Для надземных </w:t>
      </w:r>
      <w:r w:rsidR="005672DA" w:rsidRPr="00FC1A75">
        <w:rPr>
          <w:rFonts w:ascii="Times New Roman" w:hAnsi="Times New Roman"/>
          <w:i w:val="0"/>
          <w:sz w:val="24"/>
        </w:rPr>
        <w:t>участков</w:t>
      </w:r>
      <w:r w:rsidRPr="00FC1A75">
        <w:rPr>
          <w:rFonts w:ascii="Times New Roman" w:hAnsi="Times New Roman"/>
          <w:i w:val="0"/>
          <w:sz w:val="24"/>
        </w:rPr>
        <w:t xml:space="preserve"> газопроводов расстояние от деревьев до трубопровода должно быть не менее высоты деревьев в течение всего срока эксплуатации газопровода.</w:t>
      </w:r>
    </w:p>
    <w:p w:rsidR="00C47270" w:rsidRPr="00FC1A75" w:rsidRDefault="00C47270" w:rsidP="00C47270">
      <w:pPr>
        <w:spacing w:line="240" w:lineRule="auto"/>
        <w:ind w:left="0" w:right="0" w:firstLine="567"/>
        <w:jc w:val="both"/>
        <w:rPr>
          <w:rFonts w:ascii="Times New Roman" w:hAnsi="Times New Roman"/>
          <w:b/>
          <w:i w:val="0"/>
          <w:sz w:val="24"/>
        </w:rPr>
      </w:pPr>
      <w:r w:rsidRPr="00FC1A75">
        <w:rPr>
          <w:rFonts w:ascii="Times New Roman" w:hAnsi="Times New Roman"/>
          <w:i w:val="0"/>
          <w:sz w:val="24"/>
          <w:u w:val="single"/>
        </w:rPr>
        <w:t>Охранные зоны объектов электросетевого хозяйства</w:t>
      </w:r>
    </w:p>
    <w:p w:rsidR="00C47270" w:rsidRPr="00FC1A75" w:rsidRDefault="00C47270" w:rsidP="00C47270">
      <w:pPr>
        <w:spacing w:line="240" w:lineRule="auto"/>
        <w:ind w:left="0" w:right="0" w:firstLine="567"/>
        <w:jc w:val="both"/>
        <w:rPr>
          <w:rFonts w:ascii="Times New Roman" w:hAnsi="Times New Roman"/>
          <w:i w:val="0"/>
          <w:sz w:val="24"/>
        </w:rPr>
      </w:pPr>
      <w:r w:rsidRPr="00FC1A75">
        <w:rPr>
          <w:rFonts w:ascii="Times New Roman" w:hAnsi="Times New Roman"/>
          <w:i w:val="0"/>
          <w:sz w:val="24"/>
        </w:rPr>
        <w:t>Охранные зоны устанавливаются:</w:t>
      </w:r>
    </w:p>
    <w:p w:rsidR="00C47270" w:rsidRPr="00FC1A75" w:rsidRDefault="00C47270" w:rsidP="00C47270">
      <w:pPr>
        <w:spacing w:line="240" w:lineRule="auto"/>
        <w:ind w:left="0" w:right="0" w:firstLine="567"/>
        <w:jc w:val="both"/>
        <w:rPr>
          <w:rFonts w:ascii="Times New Roman" w:hAnsi="Times New Roman"/>
          <w:i w:val="0"/>
          <w:sz w:val="24"/>
        </w:rPr>
      </w:pPr>
      <w:r w:rsidRPr="00FC1A75">
        <w:rPr>
          <w:rFonts w:ascii="Times New Roman" w:hAnsi="Times New Roman"/>
          <w:i w:val="0"/>
          <w:sz w:val="24"/>
        </w:rPr>
        <w:t xml:space="preserve">а) вдоль воздушных линий электропередачи </w:t>
      </w:r>
      <w:r w:rsidR="00B9409E" w:rsidRPr="00FC1A75">
        <w:rPr>
          <w:rFonts w:ascii="Times New Roman" w:hAnsi="Times New Roman"/>
          <w:i w:val="0"/>
          <w:sz w:val="24"/>
        </w:rPr>
        <w:t>–</w:t>
      </w:r>
      <w:r w:rsidRPr="00FC1A75">
        <w:rPr>
          <w:rFonts w:ascii="Times New Roman" w:hAnsi="Times New Roman"/>
          <w:i w:val="0"/>
          <w:sz w:val="24"/>
        </w:rPr>
        <w:t xml:space="preserve">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w:t>
      </w:r>
      <w:r w:rsidR="005672DA" w:rsidRPr="00FC1A75">
        <w:rPr>
          <w:rFonts w:ascii="Times New Roman" w:hAnsi="Times New Roman"/>
          <w:i w:val="0"/>
          <w:sz w:val="24"/>
        </w:rPr>
        <w:t>плоскостями</w:t>
      </w:r>
      <w:r w:rsidRPr="00FC1A75">
        <w:rPr>
          <w:rFonts w:ascii="Times New Roman" w:hAnsi="Times New Roman"/>
          <w:i w:val="0"/>
          <w:sz w:val="24"/>
        </w:rPr>
        <w:t>, отстоящими по обе стороны линии электропередачи от крайних проводов при неотклоненном их положении на следующем расстоянии, м:</w:t>
      </w:r>
    </w:p>
    <w:p w:rsidR="00BA2E0E" w:rsidRPr="00FC1A75" w:rsidRDefault="00BA2E0E" w:rsidP="00BA2E0E">
      <w:pPr>
        <w:spacing w:line="240" w:lineRule="auto"/>
        <w:ind w:left="0" w:right="0" w:firstLine="567"/>
        <w:jc w:val="both"/>
        <w:rPr>
          <w:rFonts w:ascii="Times New Roman" w:hAnsi="Times New Roman"/>
          <w:i w:val="0"/>
          <w:sz w:val="24"/>
        </w:rPr>
      </w:pPr>
      <w:bookmarkStart w:id="35" w:name="_Hlk517359030"/>
      <w:r w:rsidRPr="00FC1A75">
        <w:rPr>
          <w:rFonts w:ascii="Times New Roman" w:hAnsi="Times New Roman"/>
          <w:i w:val="0"/>
          <w:sz w:val="24"/>
        </w:rPr>
        <w:t xml:space="preserve">2 - для ВЛ напряжением до 1 кВ; </w:t>
      </w:r>
    </w:p>
    <w:p w:rsidR="00BA2E0E" w:rsidRPr="00FC1A75" w:rsidRDefault="00BA2E0E" w:rsidP="00BA2E0E">
      <w:pPr>
        <w:spacing w:line="240" w:lineRule="auto"/>
        <w:ind w:left="0" w:right="0" w:firstLine="567"/>
        <w:jc w:val="both"/>
        <w:rPr>
          <w:rFonts w:ascii="Times New Roman" w:hAnsi="Times New Roman"/>
          <w:i w:val="0"/>
          <w:sz w:val="24"/>
        </w:rPr>
      </w:pPr>
      <w:r w:rsidRPr="00FC1A75">
        <w:rPr>
          <w:rFonts w:ascii="Times New Roman" w:hAnsi="Times New Roman"/>
          <w:i w:val="0"/>
          <w:sz w:val="24"/>
        </w:rPr>
        <w:t>10 - для ВЛ напряжением от 1 до 20 кВ;</w:t>
      </w:r>
    </w:p>
    <w:p w:rsidR="00BA2E0E" w:rsidRPr="00FC1A75" w:rsidRDefault="00BA2E0E" w:rsidP="00BA2E0E">
      <w:pPr>
        <w:spacing w:line="240" w:lineRule="auto"/>
        <w:ind w:left="0" w:right="0" w:firstLine="567"/>
        <w:jc w:val="both"/>
        <w:rPr>
          <w:rFonts w:ascii="Times New Roman" w:hAnsi="Times New Roman"/>
          <w:i w:val="0"/>
          <w:sz w:val="24"/>
        </w:rPr>
      </w:pPr>
      <w:r w:rsidRPr="00FC1A75">
        <w:rPr>
          <w:rFonts w:ascii="Times New Roman" w:hAnsi="Times New Roman"/>
          <w:i w:val="0"/>
          <w:sz w:val="24"/>
        </w:rPr>
        <w:t xml:space="preserve">15 - для ВЛ напряжением 35 кВ; </w:t>
      </w:r>
    </w:p>
    <w:p w:rsidR="00BA2E0E" w:rsidRPr="00FC1A75" w:rsidRDefault="00BA2E0E" w:rsidP="00BA2E0E">
      <w:pPr>
        <w:spacing w:line="240" w:lineRule="auto"/>
        <w:ind w:left="0" w:right="0" w:firstLine="567"/>
        <w:jc w:val="both"/>
        <w:rPr>
          <w:rFonts w:ascii="Times New Roman" w:hAnsi="Times New Roman"/>
          <w:i w:val="0"/>
          <w:sz w:val="24"/>
        </w:rPr>
      </w:pPr>
      <w:r w:rsidRPr="00FC1A75">
        <w:rPr>
          <w:rFonts w:ascii="Times New Roman" w:hAnsi="Times New Roman"/>
          <w:i w:val="0"/>
          <w:sz w:val="24"/>
        </w:rPr>
        <w:t xml:space="preserve">20 - для ВЛ напряжением 110 кВ; </w:t>
      </w:r>
    </w:p>
    <w:p w:rsidR="00BA2E0E" w:rsidRPr="00FC1A75" w:rsidRDefault="00BA2E0E" w:rsidP="00BA2E0E">
      <w:pPr>
        <w:spacing w:line="240" w:lineRule="auto"/>
        <w:ind w:left="0" w:right="0" w:firstLine="567"/>
        <w:jc w:val="both"/>
        <w:rPr>
          <w:rFonts w:ascii="Times New Roman" w:hAnsi="Times New Roman"/>
          <w:i w:val="0"/>
          <w:sz w:val="24"/>
        </w:rPr>
      </w:pPr>
      <w:r w:rsidRPr="00FC1A75">
        <w:rPr>
          <w:rFonts w:ascii="Times New Roman" w:hAnsi="Times New Roman"/>
          <w:i w:val="0"/>
          <w:sz w:val="24"/>
        </w:rPr>
        <w:t xml:space="preserve">25 - для ВЛ напряжением 220 кВ; </w:t>
      </w:r>
    </w:p>
    <w:p w:rsidR="00BA2E0E" w:rsidRPr="00FC1A75" w:rsidRDefault="00BA2E0E" w:rsidP="00BA2E0E">
      <w:pPr>
        <w:spacing w:line="240" w:lineRule="auto"/>
        <w:ind w:left="0" w:right="0" w:firstLine="567"/>
        <w:jc w:val="both"/>
        <w:rPr>
          <w:rFonts w:ascii="Times New Roman" w:hAnsi="Times New Roman"/>
          <w:i w:val="0"/>
          <w:sz w:val="24"/>
        </w:rPr>
      </w:pPr>
      <w:r w:rsidRPr="00FC1A75">
        <w:rPr>
          <w:rFonts w:ascii="Times New Roman" w:hAnsi="Times New Roman"/>
          <w:i w:val="0"/>
          <w:sz w:val="24"/>
        </w:rPr>
        <w:t xml:space="preserve">30 - для ВЛ напряжением 500 кВ; </w:t>
      </w:r>
    </w:p>
    <w:bookmarkEnd w:id="35"/>
    <w:p w:rsidR="00C47270" w:rsidRPr="00FC1A75" w:rsidRDefault="00C47270" w:rsidP="005B6B29">
      <w:pPr>
        <w:spacing w:line="240" w:lineRule="auto"/>
        <w:ind w:left="0" w:right="0" w:firstLine="567"/>
        <w:jc w:val="both"/>
        <w:rPr>
          <w:rFonts w:ascii="Times New Roman" w:hAnsi="Times New Roman"/>
          <w:i w:val="0"/>
          <w:sz w:val="24"/>
        </w:rPr>
      </w:pPr>
      <w:r w:rsidRPr="00FC1A75">
        <w:rPr>
          <w:rFonts w:ascii="Times New Roman" w:hAnsi="Times New Roman"/>
          <w:i w:val="0"/>
          <w:sz w:val="24"/>
        </w:rPr>
        <w:t xml:space="preserve">б) вдоль подземных кабельных линий электропередачи </w:t>
      </w:r>
      <w:r w:rsidR="00B9409E" w:rsidRPr="00FC1A75">
        <w:rPr>
          <w:rFonts w:ascii="Times New Roman" w:hAnsi="Times New Roman"/>
          <w:i w:val="0"/>
          <w:sz w:val="24"/>
        </w:rPr>
        <w:t>–</w:t>
      </w:r>
      <w:r w:rsidRPr="00FC1A75">
        <w:rPr>
          <w:rFonts w:ascii="Times New Roman" w:hAnsi="Times New Roman"/>
          <w:i w:val="0"/>
          <w:sz w:val="24"/>
        </w:rPr>
        <w:t xml:space="preserve"> в виде части поверхности участка земли, расположенного под ней участка недр (на глубину, соответствующую </w:t>
      </w:r>
      <w:r w:rsidRPr="00FC1A75">
        <w:rPr>
          <w:rFonts w:ascii="Times New Roman" w:hAnsi="Times New Roman"/>
          <w:i w:val="0"/>
          <w:sz w:val="24"/>
        </w:rPr>
        <w:lastRenderedPageBreak/>
        <w:t xml:space="preserve">глубине прокладки кабельных линий электропередачи), ограниченной параллельными вертикальными </w:t>
      </w:r>
      <w:r w:rsidR="005672DA" w:rsidRPr="00FC1A75">
        <w:rPr>
          <w:rFonts w:ascii="Times New Roman" w:hAnsi="Times New Roman"/>
          <w:i w:val="0"/>
          <w:sz w:val="24"/>
        </w:rPr>
        <w:t>плоскостями</w:t>
      </w:r>
      <w:r w:rsidRPr="00FC1A75">
        <w:rPr>
          <w:rFonts w:ascii="Times New Roman" w:hAnsi="Times New Roman"/>
          <w:i w:val="0"/>
          <w:sz w:val="24"/>
        </w:rPr>
        <w:t xml:space="preserve">, отстоящими по обе стороны линии электропередачи от крайних кабелей на расстоянии 1 метра (при прохождении кабельных линий напряжением до 1 киловольта под тротуарами </w:t>
      </w:r>
      <w:r w:rsidR="00B9409E" w:rsidRPr="00FC1A75">
        <w:rPr>
          <w:rFonts w:ascii="Times New Roman" w:hAnsi="Times New Roman"/>
          <w:i w:val="0"/>
          <w:sz w:val="24"/>
        </w:rPr>
        <w:t>–</w:t>
      </w:r>
      <w:r w:rsidRPr="00FC1A75">
        <w:rPr>
          <w:rFonts w:ascii="Times New Roman" w:hAnsi="Times New Roman"/>
          <w:i w:val="0"/>
          <w:sz w:val="24"/>
        </w:rPr>
        <w:t xml:space="preserve"> на 0,6 метра в сторону зданий и сооружений и на 1 метр в сторону проезжей части улицы);</w:t>
      </w:r>
    </w:p>
    <w:p w:rsidR="00C47270" w:rsidRPr="00FC1A75" w:rsidRDefault="00C47270" w:rsidP="00C47270">
      <w:pPr>
        <w:spacing w:line="240" w:lineRule="auto"/>
        <w:ind w:left="0" w:right="0" w:firstLine="567"/>
        <w:jc w:val="both"/>
        <w:rPr>
          <w:rFonts w:ascii="Times New Roman" w:hAnsi="Times New Roman"/>
          <w:i w:val="0"/>
          <w:sz w:val="24"/>
        </w:rPr>
      </w:pPr>
      <w:r w:rsidRPr="00FC1A75">
        <w:rPr>
          <w:rFonts w:ascii="Times New Roman" w:hAnsi="Times New Roman"/>
          <w:i w:val="0"/>
          <w:sz w:val="24"/>
        </w:rPr>
        <w:t xml:space="preserve">в) вдоль подводных кабельных линий электропередачи </w:t>
      </w:r>
      <w:r w:rsidR="00B9409E" w:rsidRPr="00FC1A75">
        <w:rPr>
          <w:rFonts w:ascii="Times New Roman" w:hAnsi="Times New Roman"/>
          <w:i w:val="0"/>
          <w:sz w:val="24"/>
        </w:rPr>
        <w:t>–</w:t>
      </w:r>
      <w:r w:rsidRPr="00FC1A75">
        <w:rPr>
          <w:rFonts w:ascii="Times New Roman" w:hAnsi="Times New Roman"/>
          <w:i w:val="0"/>
          <w:sz w:val="24"/>
        </w:rPr>
        <w:t xml:space="preserve"> в виде водного пространства от водной поверхности до дна, ограниченного вертикальными </w:t>
      </w:r>
      <w:r w:rsidR="005672DA" w:rsidRPr="00FC1A75">
        <w:rPr>
          <w:rFonts w:ascii="Times New Roman" w:hAnsi="Times New Roman"/>
          <w:i w:val="0"/>
          <w:sz w:val="24"/>
        </w:rPr>
        <w:t>плоскостями</w:t>
      </w:r>
      <w:r w:rsidRPr="00FC1A75">
        <w:rPr>
          <w:rFonts w:ascii="Times New Roman" w:hAnsi="Times New Roman"/>
          <w:i w:val="0"/>
          <w:sz w:val="24"/>
        </w:rPr>
        <w:t>, отстоящими по обе стороны линии от крайних кабелей на расстоянии 100 метров;</w:t>
      </w:r>
    </w:p>
    <w:p w:rsidR="00C47270" w:rsidRPr="00FC1A75" w:rsidRDefault="00C47270" w:rsidP="00C47270">
      <w:pPr>
        <w:spacing w:line="240" w:lineRule="auto"/>
        <w:ind w:left="0" w:right="0" w:firstLine="567"/>
        <w:jc w:val="both"/>
        <w:rPr>
          <w:rFonts w:ascii="Times New Roman" w:hAnsi="Times New Roman"/>
          <w:i w:val="0"/>
          <w:sz w:val="24"/>
        </w:rPr>
      </w:pPr>
      <w:r w:rsidRPr="00FC1A75">
        <w:rPr>
          <w:rFonts w:ascii="Times New Roman" w:hAnsi="Times New Roman"/>
          <w:i w:val="0"/>
          <w:sz w:val="24"/>
        </w:rPr>
        <w:t xml:space="preserve">г) вдоль переходов воздушных линий электропередачи через водоемы (реки, каналы, озера и др.) </w:t>
      </w:r>
      <w:r w:rsidR="00B9409E" w:rsidRPr="00FC1A75">
        <w:rPr>
          <w:rFonts w:ascii="Times New Roman" w:hAnsi="Times New Roman"/>
          <w:i w:val="0"/>
          <w:sz w:val="24"/>
        </w:rPr>
        <w:t>–</w:t>
      </w:r>
      <w:r w:rsidRPr="00FC1A75">
        <w:rPr>
          <w:rFonts w:ascii="Times New Roman" w:hAnsi="Times New Roman"/>
          <w:i w:val="0"/>
          <w:sz w:val="24"/>
        </w:rPr>
        <w:t xml:space="preserve"> в виде воздушного пространства над водной поверхностью </w:t>
      </w:r>
      <w:r w:rsidR="005672DA" w:rsidRPr="00FC1A75">
        <w:rPr>
          <w:rFonts w:ascii="Times New Roman" w:hAnsi="Times New Roman"/>
          <w:i w:val="0"/>
          <w:sz w:val="24"/>
        </w:rPr>
        <w:t>водоёмов</w:t>
      </w:r>
      <w:r w:rsidRPr="00FC1A75">
        <w:rPr>
          <w:rFonts w:ascii="Times New Roman" w:hAnsi="Times New Roman"/>
          <w:i w:val="0"/>
          <w:sz w:val="24"/>
        </w:rPr>
        <w:t xml:space="preserve"> (на высоту, соответствующую высоте опор воздушных линий электропередачи), ограниченного вертикальными </w:t>
      </w:r>
      <w:r w:rsidR="005672DA" w:rsidRPr="00FC1A75">
        <w:rPr>
          <w:rFonts w:ascii="Times New Roman" w:hAnsi="Times New Roman"/>
          <w:i w:val="0"/>
          <w:sz w:val="24"/>
        </w:rPr>
        <w:t>плоскостями</w:t>
      </w:r>
      <w:r w:rsidRPr="00FC1A75">
        <w:rPr>
          <w:rFonts w:ascii="Times New Roman" w:hAnsi="Times New Roman"/>
          <w:i w:val="0"/>
          <w:sz w:val="24"/>
        </w:rPr>
        <w:t xml:space="preserve">, отстоящими по обе стороны линии электропередачи от крайних проводов при неотклоненном их положении для судоходных </w:t>
      </w:r>
      <w:r w:rsidR="005672DA" w:rsidRPr="00FC1A75">
        <w:rPr>
          <w:rFonts w:ascii="Times New Roman" w:hAnsi="Times New Roman"/>
          <w:i w:val="0"/>
          <w:sz w:val="24"/>
        </w:rPr>
        <w:t>водоёмов</w:t>
      </w:r>
      <w:r w:rsidRPr="00FC1A75">
        <w:rPr>
          <w:rFonts w:ascii="Times New Roman" w:hAnsi="Times New Roman"/>
          <w:i w:val="0"/>
          <w:sz w:val="24"/>
        </w:rPr>
        <w:t xml:space="preserve"> на расстоянии 100 метров, для несудоходных </w:t>
      </w:r>
      <w:r w:rsidR="005672DA" w:rsidRPr="00FC1A75">
        <w:rPr>
          <w:rFonts w:ascii="Times New Roman" w:hAnsi="Times New Roman"/>
          <w:i w:val="0"/>
          <w:sz w:val="24"/>
        </w:rPr>
        <w:t>водоёмов</w:t>
      </w:r>
      <w:r w:rsidRPr="00FC1A75">
        <w:rPr>
          <w:rFonts w:ascii="Times New Roman" w:hAnsi="Times New Roman"/>
          <w:i w:val="0"/>
          <w:sz w:val="24"/>
        </w:rPr>
        <w:t xml:space="preserve"> </w:t>
      </w:r>
      <w:r w:rsidR="00B9409E" w:rsidRPr="00FC1A75">
        <w:rPr>
          <w:rFonts w:ascii="Times New Roman" w:hAnsi="Times New Roman"/>
          <w:i w:val="0"/>
          <w:sz w:val="24"/>
        </w:rPr>
        <w:t>–</w:t>
      </w:r>
      <w:r w:rsidRPr="00FC1A75">
        <w:rPr>
          <w:rFonts w:ascii="Times New Roman" w:hAnsi="Times New Roman"/>
          <w:i w:val="0"/>
          <w:sz w:val="24"/>
        </w:rPr>
        <w:t xml:space="preserve"> на расстоянии, </w:t>
      </w:r>
      <w:r w:rsidR="005672DA" w:rsidRPr="00FC1A75">
        <w:rPr>
          <w:rFonts w:ascii="Times New Roman" w:hAnsi="Times New Roman"/>
          <w:i w:val="0"/>
          <w:sz w:val="24"/>
        </w:rPr>
        <w:t>предусмотренном</w:t>
      </w:r>
      <w:r w:rsidRPr="00FC1A75">
        <w:rPr>
          <w:rFonts w:ascii="Times New Roman" w:hAnsi="Times New Roman"/>
          <w:i w:val="0"/>
          <w:sz w:val="24"/>
        </w:rPr>
        <w:t xml:space="preserve"> для установления охранных зон вдоль воздушных линий электропередачи.</w:t>
      </w:r>
    </w:p>
    <w:p w:rsidR="00C47270" w:rsidRPr="00FC1A75" w:rsidRDefault="00C47270" w:rsidP="00C47270">
      <w:pPr>
        <w:spacing w:line="240" w:lineRule="auto"/>
        <w:ind w:left="0" w:right="0" w:firstLine="567"/>
        <w:jc w:val="both"/>
        <w:rPr>
          <w:rFonts w:ascii="Times New Roman" w:hAnsi="Times New Roman"/>
          <w:i w:val="0"/>
          <w:sz w:val="24"/>
        </w:rPr>
      </w:pPr>
      <w:r w:rsidRPr="00FC1A75">
        <w:rPr>
          <w:rFonts w:ascii="Times New Roman" w:hAnsi="Times New Roman"/>
          <w:i w:val="0"/>
          <w:sz w:val="24"/>
        </w:rPr>
        <w:t>Для электроподстанций размер санитарно</w:t>
      </w:r>
      <w:r w:rsidR="000F122F" w:rsidRPr="00FC1A75">
        <w:rPr>
          <w:rFonts w:ascii="Times New Roman" w:hAnsi="Times New Roman"/>
          <w:i w:val="0"/>
          <w:sz w:val="24"/>
        </w:rPr>
        <w:t>-</w:t>
      </w:r>
      <w:r w:rsidRPr="00FC1A75">
        <w:rPr>
          <w:rFonts w:ascii="Times New Roman" w:hAnsi="Times New Roman"/>
          <w:i w:val="0"/>
          <w:sz w:val="24"/>
        </w:rPr>
        <w:t xml:space="preserve">защитной зоны устанавливается в </w:t>
      </w:r>
      <w:r w:rsidR="005672DA" w:rsidRPr="00FC1A75">
        <w:rPr>
          <w:rFonts w:ascii="Times New Roman" w:hAnsi="Times New Roman"/>
          <w:i w:val="0"/>
          <w:sz w:val="24"/>
        </w:rPr>
        <w:t>зависимости</w:t>
      </w:r>
      <w:r w:rsidRPr="00FC1A75">
        <w:rPr>
          <w:rFonts w:ascii="Times New Roman" w:hAnsi="Times New Roman"/>
          <w:i w:val="0"/>
          <w:sz w:val="24"/>
        </w:rPr>
        <w:t xml:space="preserve"> от типа (открытые, закрытые), </w:t>
      </w:r>
      <w:r w:rsidR="0091787C" w:rsidRPr="00FC1A75">
        <w:rPr>
          <w:rFonts w:ascii="Times New Roman" w:hAnsi="Times New Roman"/>
          <w:i w:val="0"/>
          <w:sz w:val="24"/>
        </w:rPr>
        <w:t>Мощности</w:t>
      </w:r>
      <w:r w:rsidRPr="00FC1A75">
        <w:rPr>
          <w:rFonts w:ascii="Times New Roman" w:hAnsi="Times New Roman"/>
          <w:i w:val="0"/>
          <w:sz w:val="24"/>
        </w:rPr>
        <w:t xml:space="preserve"> на основании расчетов физического воздействия на </w:t>
      </w:r>
      <w:r w:rsidR="005672DA" w:rsidRPr="00FC1A75">
        <w:rPr>
          <w:rFonts w:ascii="Times New Roman" w:hAnsi="Times New Roman"/>
          <w:i w:val="0"/>
          <w:sz w:val="24"/>
        </w:rPr>
        <w:t>атмосферный</w:t>
      </w:r>
      <w:r w:rsidRPr="00FC1A75">
        <w:rPr>
          <w:rFonts w:ascii="Times New Roman" w:hAnsi="Times New Roman"/>
          <w:i w:val="0"/>
          <w:sz w:val="24"/>
        </w:rPr>
        <w:t xml:space="preserve"> воздух, а также результатов натурных измерений.</w:t>
      </w:r>
    </w:p>
    <w:p w:rsidR="00C47270" w:rsidRPr="00FC1A75" w:rsidRDefault="00C47270" w:rsidP="00C47270">
      <w:pPr>
        <w:spacing w:line="240" w:lineRule="auto"/>
        <w:ind w:left="0" w:right="0" w:firstLine="567"/>
        <w:jc w:val="both"/>
        <w:rPr>
          <w:rFonts w:ascii="Times New Roman" w:hAnsi="Times New Roman"/>
          <w:i w:val="0"/>
          <w:sz w:val="24"/>
          <w:u w:val="single"/>
        </w:rPr>
      </w:pPr>
      <w:r w:rsidRPr="00FC1A75">
        <w:rPr>
          <w:rFonts w:ascii="Times New Roman" w:hAnsi="Times New Roman"/>
          <w:i w:val="0"/>
          <w:sz w:val="24"/>
          <w:u w:val="single"/>
        </w:rPr>
        <w:t>Охранные зоны линий и сооружений связи</w:t>
      </w:r>
    </w:p>
    <w:p w:rsidR="00C47270" w:rsidRPr="00FC1A75" w:rsidRDefault="00C47270" w:rsidP="00C47270">
      <w:pPr>
        <w:spacing w:line="240" w:lineRule="auto"/>
        <w:ind w:left="0" w:right="0" w:firstLine="567"/>
        <w:jc w:val="both"/>
        <w:rPr>
          <w:rFonts w:ascii="Times New Roman" w:hAnsi="Times New Roman"/>
          <w:i w:val="0"/>
          <w:sz w:val="24"/>
        </w:rPr>
      </w:pPr>
      <w:r w:rsidRPr="00FC1A75">
        <w:rPr>
          <w:rFonts w:ascii="Times New Roman" w:hAnsi="Times New Roman"/>
          <w:i w:val="0"/>
          <w:sz w:val="24"/>
        </w:rPr>
        <w:t>Устанавливаются охранные зоны с особыми условиями использования:</w:t>
      </w:r>
    </w:p>
    <w:p w:rsidR="00C47270" w:rsidRPr="00FC1A75" w:rsidRDefault="000F122F" w:rsidP="00C47270">
      <w:pPr>
        <w:spacing w:line="240" w:lineRule="auto"/>
        <w:ind w:left="0" w:right="0" w:firstLine="567"/>
        <w:jc w:val="both"/>
        <w:rPr>
          <w:rFonts w:ascii="Times New Roman" w:hAnsi="Times New Roman"/>
          <w:i w:val="0"/>
          <w:sz w:val="24"/>
        </w:rPr>
      </w:pPr>
      <w:r w:rsidRPr="00FC1A75">
        <w:rPr>
          <w:rFonts w:ascii="Times New Roman" w:hAnsi="Times New Roman"/>
          <w:i w:val="0"/>
          <w:sz w:val="24"/>
        </w:rPr>
        <w:t>-</w:t>
      </w:r>
      <w:r w:rsidR="00AC44F5" w:rsidRPr="00FC1A75">
        <w:rPr>
          <w:rFonts w:ascii="Times New Roman" w:hAnsi="Times New Roman"/>
          <w:i w:val="0"/>
          <w:sz w:val="24"/>
        </w:rPr>
        <w:t xml:space="preserve"> </w:t>
      </w:r>
      <w:r w:rsidR="00C47270" w:rsidRPr="00FC1A75">
        <w:rPr>
          <w:rFonts w:ascii="Times New Roman" w:hAnsi="Times New Roman"/>
          <w:i w:val="0"/>
          <w:sz w:val="24"/>
        </w:rPr>
        <w:t xml:space="preserve">для подземных кабельных и для воздушных линий связи и линий радиофикации, расположенных вне населенных пунктов на безлесных участках, </w:t>
      </w:r>
      <w:r w:rsidRPr="00FC1A75">
        <w:rPr>
          <w:rFonts w:ascii="Times New Roman" w:hAnsi="Times New Roman"/>
          <w:i w:val="0"/>
          <w:sz w:val="24"/>
        </w:rPr>
        <w:t>-</w:t>
      </w:r>
      <w:r w:rsidR="00C47270" w:rsidRPr="00FC1A75">
        <w:rPr>
          <w:rFonts w:ascii="Times New Roman" w:hAnsi="Times New Roman"/>
          <w:i w:val="0"/>
          <w:sz w:val="24"/>
        </w:rPr>
        <w:t xml:space="preserve"> в виде </w:t>
      </w:r>
      <w:r w:rsidR="0091787C" w:rsidRPr="00FC1A75">
        <w:rPr>
          <w:rFonts w:ascii="Times New Roman" w:hAnsi="Times New Roman"/>
          <w:i w:val="0"/>
          <w:sz w:val="24"/>
        </w:rPr>
        <w:t>участков</w:t>
      </w:r>
      <w:r w:rsidR="00C47270" w:rsidRPr="00FC1A75">
        <w:rPr>
          <w:rFonts w:ascii="Times New Roman" w:hAnsi="Times New Roman"/>
          <w:i w:val="0"/>
          <w:sz w:val="24"/>
        </w:rPr>
        <w:t xml:space="preserve"> земли вдоль этих линий, определяемых параллельными прямыми, отстоящими от трассы подземного кабеля связи или от крайних проводов воздушных линий связи и линий радиофикации не менее чем на 2 метра с каждой стороны;</w:t>
      </w:r>
    </w:p>
    <w:p w:rsidR="00C47270" w:rsidRPr="00FC1A75" w:rsidRDefault="000F122F" w:rsidP="00C47270">
      <w:pPr>
        <w:spacing w:line="240" w:lineRule="auto"/>
        <w:ind w:left="0" w:right="0" w:firstLine="567"/>
        <w:jc w:val="both"/>
        <w:rPr>
          <w:rFonts w:ascii="Times New Roman" w:hAnsi="Times New Roman"/>
          <w:i w:val="0"/>
          <w:sz w:val="24"/>
        </w:rPr>
      </w:pPr>
      <w:r w:rsidRPr="00FC1A75">
        <w:rPr>
          <w:rFonts w:ascii="Times New Roman" w:hAnsi="Times New Roman"/>
          <w:i w:val="0"/>
          <w:sz w:val="24"/>
        </w:rPr>
        <w:t>-</w:t>
      </w:r>
      <w:r w:rsidR="00AC44F5" w:rsidRPr="00FC1A75">
        <w:rPr>
          <w:rFonts w:ascii="Times New Roman" w:hAnsi="Times New Roman"/>
          <w:i w:val="0"/>
          <w:sz w:val="24"/>
        </w:rPr>
        <w:t xml:space="preserve"> </w:t>
      </w:r>
      <w:r w:rsidR="00C47270" w:rsidRPr="00FC1A75">
        <w:rPr>
          <w:rFonts w:ascii="Times New Roman" w:hAnsi="Times New Roman"/>
          <w:i w:val="0"/>
          <w:sz w:val="24"/>
        </w:rPr>
        <w:t xml:space="preserve">для </w:t>
      </w:r>
      <w:r w:rsidR="00AC44F5" w:rsidRPr="00FC1A75">
        <w:rPr>
          <w:rFonts w:ascii="Times New Roman" w:hAnsi="Times New Roman"/>
          <w:i w:val="0"/>
          <w:sz w:val="24"/>
        </w:rPr>
        <w:t>м</w:t>
      </w:r>
      <w:r w:rsidR="0091787C" w:rsidRPr="00FC1A75">
        <w:rPr>
          <w:rFonts w:ascii="Times New Roman" w:hAnsi="Times New Roman"/>
          <w:i w:val="0"/>
          <w:sz w:val="24"/>
        </w:rPr>
        <w:t>орских</w:t>
      </w:r>
      <w:r w:rsidR="00C47270" w:rsidRPr="00FC1A75">
        <w:rPr>
          <w:rFonts w:ascii="Times New Roman" w:hAnsi="Times New Roman"/>
          <w:i w:val="0"/>
          <w:sz w:val="24"/>
        </w:rPr>
        <w:t xml:space="preserve"> кабельных линий связи и для кабелей связи при переходах через судоходные и сплавные реки, озера, водохранилища и каналы (арыки) </w:t>
      </w:r>
      <w:r w:rsidR="00B9409E" w:rsidRPr="00FC1A75">
        <w:rPr>
          <w:rFonts w:ascii="Times New Roman" w:hAnsi="Times New Roman"/>
          <w:i w:val="0"/>
          <w:sz w:val="24"/>
        </w:rPr>
        <w:t>–</w:t>
      </w:r>
      <w:r w:rsidR="00C47270" w:rsidRPr="00FC1A75">
        <w:rPr>
          <w:rFonts w:ascii="Times New Roman" w:hAnsi="Times New Roman"/>
          <w:i w:val="0"/>
          <w:sz w:val="24"/>
        </w:rPr>
        <w:t xml:space="preserve"> в виде </w:t>
      </w:r>
      <w:r w:rsidR="0091787C" w:rsidRPr="00FC1A75">
        <w:rPr>
          <w:rFonts w:ascii="Times New Roman" w:hAnsi="Times New Roman"/>
          <w:i w:val="0"/>
          <w:sz w:val="24"/>
        </w:rPr>
        <w:t>участков</w:t>
      </w:r>
      <w:r w:rsidR="00C47270" w:rsidRPr="00FC1A75">
        <w:rPr>
          <w:rFonts w:ascii="Times New Roman" w:hAnsi="Times New Roman"/>
          <w:i w:val="0"/>
          <w:sz w:val="24"/>
        </w:rPr>
        <w:t xml:space="preserve"> водного пространства по всей глубине от водной поверхности до дна, определяемых параллельными </w:t>
      </w:r>
      <w:r w:rsidR="0091787C" w:rsidRPr="00FC1A75">
        <w:rPr>
          <w:rFonts w:ascii="Times New Roman" w:hAnsi="Times New Roman"/>
          <w:i w:val="0"/>
          <w:sz w:val="24"/>
        </w:rPr>
        <w:t>плоскостями</w:t>
      </w:r>
      <w:r w:rsidR="00C47270" w:rsidRPr="00FC1A75">
        <w:rPr>
          <w:rFonts w:ascii="Times New Roman" w:hAnsi="Times New Roman"/>
          <w:i w:val="0"/>
          <w:sz w:val="24"/>
        </w:rPr>
        <w:t xml:space="preserve">, отстоящими от трассы </w:t>
      </w:r>
      <w:r w:rsidR="000435D7" w:rsidRPr="00FC1A75">
        <w:rPr>
          <w:rFonts w:ascii="Times New Roman" w:hAnsi="Times New Roman"/>
          <w:i w:val="0"/>
          <w:sz w:val="24"/>
        </w:rPr>
        <w:t>м</w:t>
      </w:r>
      <w:r w:rsidR="0091787C" w:rsidRPr="00FC1A75">
        <w:rPr>
          <w:rFonts w:ascii="Times New Roman" w:hAnsi="Times New Roman"/>
          <w:i w:val="0"/>
          <w:sz w:val="24"/>
        </w:rPr>
        <w:t>орского</w:t>
      </w:r>
      <w:r w:rsidR="00C47270" w:rsidRPr="00FC1A75">
        <w:rPr>
          <w:rFonts w:ascii="Times New Roman" w:hAnsi="Times New Roman"/>
          <w:i w:val="0"/>
          <w:sz w:val="24"/>
        </w:rPr>
        <w:t xml:space="preserve"> кабеля на 0,25 </w:t>
      </w:r>
      <w:r w:rsidR="0091787C" w:rsidRPr="00FC1A75">
        <w:rPr>
          <w:rFonts w:ascii="Times New Roman" w:hAnsi="Times New Roman"/>
          <w:i w:val="0"/>
          <w:sz w:val="24"/>
        </w:rPr>
        <w:t>Морской</w:t>
      </w:r>
      <w:r w:rsidR="00C47270" w:rsidRPr="00FC1A75">
        <w:rPr>
          <w:rFonts w:ascii="Times New Roman" w:hAnsi="Times New Roman"/>
          <w:i w:val="0"/>
          <w:sz w:val="24"/>
        </w:rPr>
        <w:t xml:space="preserve"> мили с каждой стороны или от трассы кабеля при переходах через реки, озера, водохранилища и каналы (арыки) на 100 метров с каждой стороны;</w:t>
      </w:r>
    </w:p>
    <w:p w:rsidR="00C47270" w:rsidRPr="00FC1A75" w:rsidRDefault="000F122F" w:rsidP="00C47270">
      <w:pPr>
        <w:spacing w:line="240" w:lineRule="auto"/>
        <w:ind w:left="0" w:right="0" w:firstLine="567"/>
        <w:jc w:val="both"/>
        <w:rPr>
          <w:rFonts w:ascii="Times New Roman" w:hAnsi="Times New Roman"/>
          <w:i w:val="0"/>
          <w:sz w:val="24"/>
        </w:rPr>
      </w:pPr>
      <w:r w:rsidRPr="00FC1A75">
        <w:rPr>
          <w:rFonts w:ascii="Times New Roman" w:hAnsi="Times New Roman"/>
          <w:i w:val="0"/>
          <w:sz w:val="24"/>
        </w:rPr>
        <w:t>-</w:t>
      </w:r>
      <w:r w:rsidR="00AC44F5" w:rsidRPr="00FC1A75">
        <w:rPr>
          <w:rFonts w:ascii="Times New Roman" w:hAnsi="Times New Roman"/>
          <w:i w:val="0"/>
          <w:sz w:val="24"/>
        </w:rPr>
        <w:t xml:space="preserve"> </w:t>
      </w:r>
      <w:r w:rsidR="00C47270" w:rsidRPr="00FC1A75">
        <w:rPr>
          <w:rFonts w:ascii="Times New Roman" w:hAnsi="Times New Roman"/>
          <w:i w:val="0"/>
          <w:sz w:val="24"/>
        </w:rPr>
        <w:t xml:space="preserve">для наземных и подземных необслуживаемых усилительных и регенерационных пунктов на кабельных линиях связи </w:t>
      </w:r>
      <w:r w:rsidR="00B9409E" w:rsidRPr="00FC1A75">
        <w:rPr>
          <w:rFonts w:ascii="Times New Roman" w:hAnsi="Times New Roman"/>
          <w:i w:val="0"/>
          <w:sz w:val="24"/>
        </w:rPr>
        <w:t>–</w:t>
      </w:r>
      <w:r w:rsidR="00C47270" w:rsidRPr="00FC1A75">
        <w:rPr>
          <w:rFonts w:ascii="Times New Roman" w:hAnsi="Times New Roman"/>
          <w:i w:val="0"/>
          <w:sz w:val="24"/>
        </w:rPr>
        <w:t xml:space="preserve"> в виде </w:t>
      </w:r>
      <w:r w:rsidR="0091787C" w:rsidRPr="00FC1A75">
        <w:rPr>
          <w:rFonts w:ascii="Times New Roman" w:hAnsi="Times New Roman"/>
          <w:i w:val="0"/>
          <w:sz w:val="24"/>
        </w:rPr>
        <w:t>участков</w:t>
      </w:r>
      <w:r w:rsidR="00C47270" w:rsidRPr="00FC1A75">
        <w:rPr>
          <w:rFonts w:ascii="Times New Roman" w:hAnsi="Times New Roman"/>
          <w:i w:val="0"/>
          <w:sz w:val="24"/>
        </w:rPr>
        <w:t xml:space="preserve"> земли, определяемых замкнутой линией, отстоящей от центра установки усилительных и регенерационных пунктов или от границы их обвалования не менее чем на 3 метра и от контуров заземления не менее чем на 2 метра;</w:t>
      </w:r>
    </w:p>
    <w:p w:rsidR="00C47270" w:rsidRPr="00FC1A75" w:rsidRDefault="00C47270" w:rsidP="00C47270">
      <w:pPr>
        <w:spacing w:line="240" w:lineRule="auto"/>
        <w:ind w:left="0" w:right="0" w:firstLine="567"/>
        <w:jc w:val="both"/>
        <w:rPr>
          <w:rFonts w:ascii="Times New Roman" w:hAnsi="Times New Roman"/>
          <w:i w:val="0"/>
          <w:sz w:val="24"/>
        </w:rPr>
      </w:pPr>
      <w:r w:rsidRPr="00FC1A75">
        <w:rPr>
          <w:rFonts w:ascii="Times New Roman" w:hAnsi="Times New Roman"/>
          <w:i w:val="0"/>
          <w:sz w:val="24"/>
        </w:rPr>
        <w:t>Создаются просеки в лесных массивах и зеленых насаждениях:</w:t>
      </w:r>
    </w:p>
    <w:p w:rsidR="00C47270" w:rsidRPr="00FC1A75" w:rsidRDefault="000F122F" w:rsidP="00C47270">
      <w:pPr>
        <w:spacing w:line="240" w:lineRule="auto"/>
        <w:ind w:left="0" w:right="0" w:firstLine="567"/>
        <w:jc w:val="both"/>
        <w:rPr>
          <w:rFonts w:ascii="Times New Roman" w:hAnsi="Times New Roman"/>
          <w:i w:val="0"/>
          <w:sz w:val="24"/>
        </w:rPr>
      </w:pPr>
      <w:r w:rsidRPr="00FC1A75">
        <w:rPr>
          <w:rFonts w:ascii="Times New Roman" w:hAnsi="Times New Roman"/>
          <w:i w:val="0"/>
          <w:sz w:val="24"/>
        </w:rPr>
        <w:t>-</w:t>
      </w:r>
      <w:r w:rsidR="00AC44F5" w:rsidRPr="00FC1A75">
        <w:rPr>
          <w:rFonts w:ascii="Times New Roman" w:hAnsi="Times New Roman"/>
          <w:i w:val="0"/>
          <w:sz w:val="24"/>
        </w:rPr>
        <w:t xml:space="preserve"> </w:t>
      </w:r>
      <w:r w:rsidR="00C47270" w:rsidRPr="00FC1A75">
        <w:rPr>
          <w:rFonts w:ascii="Times New Roman" w:hAnsi="Times New Roman"/>
          <w:i w:val="0"/>
          <w:sz w:val="24"/>
        </w:rPr>
        <w:t xml:space="preserve">при высоте насаждений менее 4 метров </w:t>
      </w:r>
      <w:r w:rsidR="00B9409E" w:rsidRPr="00FC1A75">
        <w:rPr>
          <w:rFonts w:ascii="Times New Roman" w:hAnsi="Times New Roman"/>
          <w:i w:val="0"/>
          <w:sz w:val="24"/>
        </w:rPr>
        <w:t>–</w:t>
      </w:r>
      <w:r w:rsidR="00C47270" w:rsidRPr="00FC1A75">
        <w:rPr>
          <w:rFonts w:ascii="Times New Roman" w:hAnsi="Times New Roman"/>
          <w:i w:val="0"/>
          <w:sz w:val="24"/>
        </w:rPr>
        <w:t xml:space="preserve"> шириной не менее расстояния между крайними проводами воздушных линий связи и линий радиофикации плюс 4 метра (по 2 метра с каждой стороны от крайних проводов до ветвей деревьев);</w:t>
      </w:r>
    </w:p>
    <w:p w:rsidR="00C47270" w:rsidRPr="00FC1A75" w:rsidRDefault="000F122F" w:rsidP="00C47270">
      <w:pPr>
        <w:spacing w:line="240" w:lineRule="auto"/>
        <w:ind w:left="0" w:right="0" w:firstLine="567"/>
        <w:jc w:val="both"/>
        <w:rPr>
          <w:rFonts w:ascii="Times New Roman" w:hAnsi="Times New Roman"/>
          <w:i w:val="0"/>
          <w:sz w:val="24"/>
        </w:rPr>
      </w:pPr>
      <w:r w:rsidRPr="00FC1A75">
        <w:rPr>
          <w:rFonts w:ascii="Times New Roman" w:hAnsi="Times New Roman"/>
          <w:i w:val="0"/>
          <w:sz w:val="24"/>
        </w:rPr>
        <w:t>-</w:t>
      </w:r>
      <w:r w:rsidR="00AC44F5" w:rsidRPr="00FC1A75">
        <w:rPr>
          <w:rFonts w:ascii="Times New Roman" w:hAnsi="Times New Roman"/>
          <w:i w:val="0"/>
          <w:sz w:val="24"/>
        </w:rPr>
        <w:t xml:space="preserve"> </w:t>
      </w:r>
      <w:r w:rsidR="00C47270" w:rsidRPr="00FC1A75">
        <w:rPr>
          <w:rFonts w:ascii="Times New Roman" w:hAnsi="Times New Roman"/>
          <w:i w:val="0"/>
          <w:sz w:val="24"/>
        </w:rPr>
        <w:t xml:space="preserve">при высоте насаждений более 4 метров </w:t>
      </w:r>
      <w:r w:rsidR="00B9409E" w:rsidRPr="00FC1A75">
        <w:rPr>
          <w:rFonts w:ascii="Times New Roman" w:hAnsi="Times New Roman"/>
          <w:i w:val="0"/>
          <w:sz w:val="24"/>
        </w:rPr>
        <w:t>–</w:t>
      </w:r>
      <w:r w:rsidR="00C47270" w:rsidRPr="00FC1A75">
        <w:rPr>
          <w:rFonts w:ascii="Times New Roman" w:hAnsi="Times New Roman"/>
          <w:i w:val="0"/>
          <w:sz w:val="24"/>
        </w:rPr>
        <w:t xml:space="preserve"> шириной не менее расстояния между крайними проводами воздушных линий связи и линий радиофикации плюс 6 метров (по 3 метра с каждой стороны от крайних проводов до ветвей деревьев);</w:t>
      </w:r>
    </w:p>
    <w:p w:rsidR="00C47270" w:rsidRPr="00FC1A75" w:rsidRDefault="000F122F" w:rsidP="00C47270">
      <w:pPr>
        <w:spacing w:line="240" w:lineRule="auto"/>
        <w:ind w:left="0" w:right="0" w:firstLine="567"/>
        <w:jc w:val="both"/>
        <w:rPr>
          <w:rFonts w:ascii="Times New Roman" w:hAnsi="Times New Roman"/>
          <w:i w:val="0"/>
          <w:sz w:val="24"/>
        </w:rPr>
      </w:pPr>
      <w:r w:rsidRPr="00FC1A75">
        <w:rPr>
          <w:rFonts w:ascii="Times New Roman" w:hAnsi="Times New Roman"/>
          <w:i w:val="0"/>
          <w:sz w:val="24"/>
        </w:rPr>
        <w:t>-</w:t>
      </w:r>
      <w:r w:rsidR="00AC44F5" w:rsidRPr="00FC1A75">
        <w:rPr>
          <w:rFonts w:ascii="Times New Roman" w:hAnsi="Times New Roman"/>
          <w:i w:val="0"/>
          <w:sz w:val="24"/>
        </w:rPr>
        <w:t xml:space="preserve"> </w:t>
      </w:r>
      <w:r w:rsidR="00C47270" w:rsidRPr="00FC1A75">
        <w:rPr>
          <w:rFonts w:ascii="Times New Roman" w:hAnsi="Times New Roman"/>
          <w:i w:val="0"/>
          <w:sz w:val="24"/>
        </w:rPr>
        <w:t xml:space="preserve">вдоль трассы кабеля связи </w:t>
      </w:r>
      <w:r w:rsidR="00B9409E" w:rsidRPr="00FC1A75">
        <w:rPr>
          <w:rFonts w:ascii="Times New Roman" w:hAnsi="Times New Roman"/>
          <w:i w:val="0"/>
          <w:sz w:val="24"/>
        </w:rPr>
        <w:t>–</w:t>
      </w:r>
      <w:r w:rsidR="00C47270" w:rsidRPr="00FC1A75">
        <w:rPr>
          <w:rFonts w:ascii="Times New Roman" w:hAnsi="Times New Roman"/>
          <w:i w:val="0"/>
          <w:sz w:val="24"/>
        </w:rPr>
        <w:t xml:space="preserve"> шириной не менее 6 метров (по 3 метра с каждой стороны от кабеля связи).</w:t>
      </w:r>
    </w:p>
    <w:p w:rsidR="00C47270" w:rsidRPr="00FC1A75" w:rsidRDefault="00C47270" w:rsidP="00C47270">
      <w:pPr>
        <w:spacing w:line="240" w:lineRule="auto"/>
        <w:ind w:left="0" w:right="0" w:firstLine="567"/>
        <w:jc w:val="both"/>
        <w:rPr>
          <w:rFonts w:ascii="Times New Roman" w:hAnsi="Times New Roman"/>
          <w:i w:val="0"/>
          <w:sz w:val="24"/>
          <w:u w:val="single"/>
        </w:rPr>
      </w:pPr>
      <w:r w:rsidRPr="00FC1A75">
        <w:rPr>
          <w:rFonts w:ascii="Times New Roman" w:hAnsi="Times New Roman"/>
          <w:i w:val="0"/>
          <w:sz w:val="24"/>
          <w:u w:val="single"/>
        </w:rPr>
        <w:t>Охранная зона тепловой сети</w:t>
      </w:r>
    </w:p>
    <w:p w:rsidR="00C47270" w:rsidRPr="00FC1A75" w:rsidRDefault="00C47270" w:rsidP="00C47270">
      <w:pPr>
        <w:spacing w:line="240" w:lineRule="auto"/>
        <w:ind w:left="0" w:right="0" w:firstLine="567"/>
        <w:jc w:val="both"/>
        <w:rPr>
          <w:rFonts w:ascii="Times New Roman" w:hAnsi="Times New Roman"/>
          <w:i w:val="0"/>
          <w:sz w:val="24"/>
        </w:rPr>
      </w:pPr>
      <w:r w:rsidRPr="00FC1A75">
        <w:rPr>
          <w:rFonts w:ascii="Times New Roman" w:hAnsi="Times New Roman"/>
          <w:i w:val="0"/>
          <w:sz w:val="24"/>
        </w:rPr>
        <w:t>Охранная зона устанавливается вдоль трассы прокладки тепловой сети и должна составлять не менее 6 метров.</w:t>
      </w:r>
    </w:p>
    <w:p w:rsidR="006863B9" w:rsidRPr="00FC1A75" w:rsidRDefault="006863B9" w:rsidP="006863B9">
      <w:pPr>
        <w:spacing w:line="240" w:lineRule="auto"/>
        <w:ind w:left="0" w:right="0" w:firstLine="567"/>
        <w:jc w:val="both"/>
        <w:rPr>
          <w:rFonts w:ascii="Times New Roman" w:hAnsi="Times New Roman"/>
          <w:i w:val="0"/>
          <w:sz w:val="24"/>
          <w:u w:val="single"/>
        </w:rPr>
      </w:pPr>
      <w:r w:rsidRPr="00FC1A75">
        <w:rPr>
          <w:rFonts w:ascii="Times New Roman" w:hAnsi="Times New Roman"/>
          <w:i w:val="0"/>
          <w:sz w:val="24"/>
          <w:u w:val="single"/>
        </w:rPr>
        <w:t>Зоны охраны объектов культурного наследия</w:t>
      </w:r>
    </w:p>
    <w:p w:rsidR="006863B9" w:rsidRPr="00FC1A75" w:rsidRDefault="006863B9" w:rsidP="006863B9">
      <w:pPr>
        <w:widowControl w:val="0"/>
        <w:suppressAutoHyphens/>
        <w:autoSpaceDE w:val="0"/>
        <w:spacing w:line="240" w:lineRule="auto"/>
        <w:ind w:left="0" w:right="189" w:firstLine="0"/>
        <w:jc w:val="right"/>
        <w:rPr>
          <w:rFonts w:ascii="Times New Roman" w:eastAsia="SimSun" w:hAnsi="Times New Roman"/>
          <w:i w:val="0"/>
          <w:sz w:val="20"/>
          <w:szCs w:val="20"/>
        </w:rPr>
      </w:pPr>
      <w:r w:rsidRPr="00FC1A75">
        <w:rPr>
          <w:rFonts w:ascii="Times New Roman" w:eastAsia="SimSun" w:hAnsi="Times New Roman"/>
          <w:i w:val="0"/>
          <w:sz w:val="20"/>
          <w:szCs w:val="20"/>
        </w:rPr>
        <w:t xml:space="preserve">Таблица </w:t>
      </w:r>
      <w:r w:rsidR="00F540D0" w:rsidRPr="00FC1A75">
        <w:rPr>
          <w:rFonts w:ascii="Times New Roman" w:eastAsia="SimSun" w:hAnsi="Times New Roman"/>
          <w:i w:val="0"/>
          <w:sz w:val="20"/>
          <w:szCs w:val="20"/>
        </w:rPr>
        <w:t>5</w:t>
      </w:r>
    </w:p>
    <w:p w:rsidR="006863B9" w:rsidRPr="00FC1A75" w:rsidRDefault="006863B9" w:rsidP="006863B9">
      <w:pPr>
        <w:spacing w:line="240" w:lineRule="auto"/>
        <w:ind w:left="0" w:firstLine="0"/>
        <w:jc w:val="center"/>
        <w:rPr>
          <w:rFonts w:ascii="Times New Roman" w:hAnsi="Times New Roman"/>
          <w:i w:val="0"/>
          <w:sz w:val="24"/>
        </w:rPr>
      </w:pPr>
      <w:r w:rsidRPr="00FC1A75">
        <w:rPr>
          <w:rFonts w:ascii="Times New Roman" w:hAnsi="Times New Roman"/>
          <w:i w:val="0"/>
          <w:sz w:val="24"/>
        </w:rPr>
        <w:t>Список объектов культурного наследия</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5"/>
        <w:gridCol w:w="6947"/>
        <w:gridCol w:w="1134"/>
        <w:gridCol w:w="1134"/>
      </w:tblGrid>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hideMark/>
          </w:tcPr>
          <w:p w:rsidR="006863B9" w:rsidRPr="00FC1A75" w:rsidRDefault="006863B9" w:rsidP="006863B9">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b/>
                <w:bCs/>
                <w:i w:val="0"/>
                <w:sz w:val="20"/>
                <w:szCs w:val="20"/>
              </w:rPr>
              <w:t>№</w:t>
            </w:r>
          </w:p>
          <w:p w:rsidR="006863B9" w:rsidRPr="00FC1A75" w:rsidRDefault="006863B9" w:rsidP="006863B9">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b/>
                <w:bCs/>
                <w:i w:val="0"/>
                <w:sz w:val="20"/>
                <w:szCs w:val="20"/>
              </w:rPr>
              <w:t>п/п</w:t>
            </w:r>
          </w:p>
        </w:tc>
        <w:tc>
          <w:tcPr>
            <w:tcW w:w="6947" w:type="dxa"/>
            <w:tcBorders>
              <w:top w:val="single" w:sz="4" w:space="0" w:color="auto"/>
              <w:left w:val="single" w:sz="4" w:space="0" w:color="auto"/>
              <w:bottom w:val="single" w:sz="4" w:space="0" w:color="auto"/>
              <w:right w:val="single" w:sz="4" w:space="0" w:color="auto"/>
            </w:tcBorders>
            <w:vAlign w:val="center"/>
            <w:hideMark/>
          </w:tcPr>
          <w:p w:rsidR="006863B9" w:rsidRPr="00FC1A75" w:rsidRDefault="006863B9" w:rsidP="006863B9">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b/>
                <w:bCs/>
                <w:i w:val="0"/>
                <w:sz w:val="20"/>
                <w:szCs w:val="20"/>
              </w:rPr>
              <w:t>Наименование</w:t>
            </w:r>
            <w:r w:rsidRPr="00FC1A75">
              <w:rPr>
                <w:rFonts w:ascii="Times New Roman" w:eastAsia="SimSun" w:hAnsi="Times New Roman"/>
                <w:i w:val="0"/>
                <w:sz w:val="20"/>
                <w:szCs w:val="20"/>
              </w:rPr>
              <w:t xml:space="preserve"> </w:t>
            </w:r>
            <w:r w:rsidRPr="00FC1A75">
              <w:rPr>
                <w:rFonts w:ascii="Times New Roman" w:eastAsia="SimSun" w:hAnsi="Times New Roman"/>
                <w:b/>
                <w:bCs/>
                <w:i w:val="0"/>
                <w:sz w:val="20"/>
                <w:szCs w:val="20"/>
              </w:rPr>
              <w:t>объекта</w:t>
            </w:r>
            <w:r w:rsidRPr="00FC1A75">
              <w:rPr>
                <w:rFonts w:ascii="Times New Roman" w:eastAsia="SimSun" w:hAnsi="Times New Roman"/>
                <w:i w:val="0"/>
                <w:sz w:val="20"/>
                <w:szCs w:val="20"/>
              </w:rPr>
              <w:t xml:space="preserve"> </w:t>
            </w:r>
            <w:r w:rsidRPr="00FC1A75">
              <w:rPr>
                <w:rFonts w:ascii="Times New Roman" w:eastAsia="SimSun" w:hAnsi="Times New Roman"/>
                <w:b/>
                <w:bCs/>
                <w:i w:val="0"/>
                <w:sz w:val="20"/>
                <w:szCs w:val="20"/>
              </w:rPr>
              <w:t>культурного наследия</w:t>
            </w:r>
          </w:p>
        </w:tc>
        <w:tc>
          <w:tcPr>
            <w:tcW w:w="1134" w:type="dxa"/>
            <w:tcBorders>
              <w:top w:val="single" w:sz="4" w:space="0" w:color="auto"/>
              <w:left w:val="single" w:sz="4" w:space="0" w:color="auto"/>
              <w:bottom w:val="single" w:sz="4" w:space="0" w:color="auto"/>
              <w:right w:val="single" w:sz="4" w:space="0" w:color="auto"/>
            </w:tcBorders>
            <w:vAlign w:val="center"/>
            <w:hideMark/>
          </w:tcPr>
          <w:p w:rsidR="006863B9" w:rsidRPr="00FC1A75" w:rsidRDefault="006863B9" w:rsidP="006863B9">
            <w:pPr>
              <w:autoSpaceDE w:val="0"/>
              <w:autoSpaceDN w:val="0"/>
              <w:adjustRightInd w:val="0"/>
              <w:spacing w:line="240" w:lineRule="auto"/>
              <w:ind w:left="0" w:right="0" w:firstLine="0"/>
              <w:jc w:val="center"/>
              <w:rPr>
                <w:rFonts w:ascii="Times New Roman" w:eastAsia="SimSun" w:hAnsi="Times New Roman"/>
                <w:b/>
                <w:bCs/>
                <w:i w:val="0"/>
                <w:sz w:val="20"/>
                <w:szCs w:val="20"/>
              </w:rPr>
            </w:pPr>
            <w:r w:rsidRPr="00FC1A75">
              <w:rPr>
                <w:rFonts w:ascii="Times New Roman" w:eastAsia="SimSun" w:hAnsi="Times New Roman"/>
                <w:b/>
                <w:bCs/>
                <w:i w:val="0"/>
                <w:sz w:val="20"/>
                <w:szCs w:val="20"/>
              </w:rPr>
              <w:t>Защитная зона, м</w:t>
            </w:r>
          </w:p>
        </w:tc>
        <w:tc>
          <w:tcPr>
            <w:tcW w:w="1134" w:type="dxa"/>
            <w:tcBorders>
              <w:top w:val="single" w:sz="4" w:space="0" w:color="auto"/>
              <w:left w:val="single" w:sz="4" w:space="0" w:color="auto"/>
              <w:bottom w:val="single" w:sz="4" w:space="0" w:color="auto"/>
              <w:right w:val="single" w:sz="4" w:space="0" w:color="auto"/>
            </w:tcBorders>
            <w:vAlign w:val="center"/>
            <w:hideMark/>
          </w:tcPr>
          <w:p w:rsidR="006863B9" w:rsidRPr="00FC1A75" w:rsidRDefault="00D865F6" w:rsidP="00D865F6">
            <w:pPr>
              <w:autoSpaceDE w:val="0"/>
              <w:autoSpaceDN w:val="0"/>
              <w:adjustRightInd w:val="0"/>
              <w:spacing w:line="240" w:lineRule="auto"/>
              <w:ind w:left="0" w:right="0" w:firstLine="0"/>
              <w:jc w:val="center"/>
              <w:rPr>
                <w:rFonts w:ascii="Times New Roman" w:eastAsia="SimSun" w:hAnsi="Times New Roman"/>
                <w:b/>
                <w:bCs/>
                <w:i w:val="0"/>
                <w:sz w:val="20"/>
                <w:szCs w:val="20"/>
              </w:rPr>
            </w:pPr>
            <w:r w:rsidRPr="00FC1A75">
              <w:rPr>
                <w:rFonts w:ascii="Times New Roman" w:eastAsia="SimSun" w:hAnsi="Times New Roman"/>
                <w:b/>
                <w:bCs/>
                <w:i w:val="0"/>
                <w:sz w:val="20"/>
                <w:szCs w:val="20"/>
              </w:rPr>
              <w:t>Объединенная зона охраны</w:t>
            </w:r>
          </w:p>
        </w:tc>
      </w:tr>
      <w:tr w:rsidR="00FC1A75" w:rsidRPr="00FC1A75" w:rsidTr="006906C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6906C0">
            <w:pPr>
              <w:autoSpaceDE w:val="0"/>
              <w:autoSpaceDN w:val="0"/>
              <w:adjustRightInd w:val="0"/>
              <w:spacing w:line="240" w:lineRule="auto"/>
              <w:ind w:left="0" w:firstLine="0"/>
              <w:jc w:val="center"/>
              <w:rPr>
                <w:rFonts w:ascii="Times New Roman" w:eastAsia="SimSun" w:hAnsi="Times New Roman"/>
                <w:sz w:val="20"/>
                <w:szCs w:val="20"/>
              </w:rPr>
            </w:pPr>
          </w:p>
        </w:tc>
        <w:tc>
          <w:tcPr>
            <w:tcW w:w="6947" w:type="dxa"/>
            <w:vAlign w:val="center"/>
          </w:tcPr>
          <w:p w:rsidR="00BA2E0E" w:rsidRPr="00FC1A75" w:rsidRDefault="006906C0" w:rsidP="00BA2E0E">
            <w:pPr>
              <w:spacing w:line="240" w:lineRule="auto"/>
              <w:ind w:left="0" w:right="0" w:firstLine="0"/>
              <w:contextualSpacing/>
              <w:rPr>
                <w:rFonts w:ascii="Times New Roman" w:hAnsi="Times New Roman"/>
                <w:i w:val="0"/>
                <w:sz w:val="20"/>
                <w:szCs w:val="20"/>
              </w:rPr>
            </w:pPr>
            <w:r w:rsidRPr="00FC1A75">
              <w:rPr>
                <w:rFonts w:ascii="Times New Roman" w:hAnsi="Times New Roman"/>
                <w:i w:val="0"/>
                <w:sz w:val="20"/>
                <w:szCs w:val="20"/>
              </w:rPr>
              <w:t>Памятники археологии федерального значения</w:t>
            </w:r>
          </w:p>
        </w:tc>
        <w:tc>
          <w:tcPr>
            <w:tcW w:w="1134"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autoSpaceDE w:val="0"/>
              <w:autoSpaceDN w:val="0"/>
              <w:adjustRightInd w:val="0"/>
              <w:spacing w:line="240" w:lineRule="auto"/>
              <w:ind w:left="0" w:right="0" w:firstLine="0"/>
              <w:jc w:val="center"/>
              <w:rPr>
                <w:rFonts w:ascii="Times New Roman" w:eastAsia="SimSun" w:hAnsi="Times New Roman"/>
                <w:i w:val="0"/>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BA2E0E" w:rsidRPr="00FC1A75" w:rsidRDefault="00BA2E0E" w:rsidP="00BA2E0E">
            <w:pPr>
              <w:autoSpaceDE w:val="0"/>
              <w:autoSpaceDN w:val="0"/>
              <w:adjustRightInd w:val="0"/>
              <w:spacing w:line="240" w:lineRule="auto"/>
              <w:ind w:left="0" w:right="0" w:firstLine="0"/>
              <w:jc w:val="center"/>
              <w:rPr>
                <w:rFonts w:ascii="Times New Roman" w:eastAsia="SimSun" w:hAnsi="Times New Roman"/>
                <w:i w:val="0"/>
                <w:sz w:val="20"/>
                <w:szCs w:val="20"/>
              </w:rPr>
            </w:pP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eastAsia="Calibri" w:hAnsi="Times New Roman"/>
                <w:i w:val="0"/>
                <w:sz w:val="20"/>
                <w:szCs w:val="20"/>
              </w:rPr>
            </w:pPr>
            <w:r w:rsidRPr="00FC1A75">
              <w:rPr>
                <w:rFonts w:ascii="Times New Roman" w:eastAsia="Calibri" w:hAnsi="Times New Roman"/>
                <w:i w:val="0"/>
                <w:sz w:val="20"/>
                <w:szCs w:val="20"/>
              </w:rPr>
              <w:t>Городище Вошин-Мыттын</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hideMark/>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Мулнашово 1</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Мулнашово 2</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Мулнашово 3</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E7424C" w:rsidRPr="00FC1A75" w:rsidRDefault="00E7424C" w:rsidP="00E7424C">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Рымовское</w:t>
            </w:r>
          </w:p>
        </w:tc>
        <w:tc>
          <w:tcPr>
            <w:tcW w:w="1134"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E7424C" w:rsidRPr="00FC1A75" w:rsidRDefault="00E7424C" w:rsidP="00E7424C">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Совкунины Зимние</w:t>
            </w:r>
          </w:p>
        </w:tc>
        <w:tc>
          <w:tcPr>
            <w:tcW w:w="1134"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Тыв-Ега 1</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Тыв-Ега 2</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Усть-Камчинское 1</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Усть-Камчинское 2</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Усть-Камчинское 3</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Усть-Камчинское 4</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Ынэ</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E7424C" w:rsidRPr="00FC1A75" w:rsidRDefault="00E7424C" w:rsidP="00E7424C">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Могильник Юрты Совкунины Зимние</w:t>
            </w:r>
          </w:p>
        </w:tc>
        <w:tc>
          <w:tcPr>
            <w:tcW w:w="1134"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Юрты Рымовы 1</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Юрты Рымовы 2</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Юрты Рымовы 3</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E7424C" w:rsidRPr="00FC1A75" w:rsidRDefault="00E7424C" w:rsidP="00E7424C">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Юрты Рымовы 1</w:t>
            </w:r>
          </w:p>
        </w:tc>
        <w:tc>
          <w:tcPr>
            <w:tcW w:w="1134"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E7424C" w:rsidRPr="00FC1A75" w:rsidRDefault="00E7424C" w:rsidP="00E7424C">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Могильник Юрты Рымовы 4</w:t>
            </w:r>
          </w:p>
        </w:tc>
        <w:tc>
          <w:tcPr>
            <w:tcW w:w="1134" w:type="dxa"/>
            <w:tcBorders>
              <w:top w:val="single" w:sz="4" w:space="0" w:color="auto"/>
              <w:left w:val="single" w:sz="4" w:space="0" w:color="auto"/>
              <w:bottom w:val="single" w:sz="4" w:space="0" w:color="auto"/>
              <w:right w:val="single" w:sz="4" w:space="0" w:color="auto"/>
            </w:tcBorders>
            <w:vAlign w:val="center"/>
          </w:tcPr>
          <w:p w:rsidR="00E7424C" w:rsidRPr="00FC1A75" w:rsidRDefault="00D865F6" w:rsidP="00E7424C">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E7424C" w:rsidRPr="00FC1A75" w:rsidRDefault="00D865F6" w:rsidP="00E7424C">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F540D0">
        <w:trPr>
          <w:trHeight w:val="77"/>
        </w:trPr>
        <w:tc>
          <w:tcPr>
            <w:tcW w:w="535"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E7424C" w:rsidRPr="00FC1A75" w:rsidRDefault="00E7424C" w:rsidP="00E7424C">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Сухой Аган</w:t>
            </w:r>
          </w:p>
        </w:tc>
        <w:tc>
          <w:tcPr>
            <w:tcW w:w="1134"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Сырой Аган 1</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Сырой Аган 2</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Сырой Аган 3</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Сырой Аган 4</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Сырой Аган 5</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Сырой Аган 6</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Сырой Аган 7</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Айяунское 1</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Малый Балык 1</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Малый Балык 2</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Пучипьега 1</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Усть-Пытьях 1</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Усть-Пытьях 2</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E7424C" w:rsidRPr="00FC1A75" w:rsidRDefault="00E7424C" w:rsidP="00E7424C">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Усть-Пытьях 4</w:t>
            </w:r>
          </w:p>
        </w:tc>
        <w:tc>
          <w:tcPr>
            <w:tcW w:w="1134"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E7424C" w:rsidRPr="00FC1A75" w:rsidRDefault="00E7424C" w:rsidP="00E7424C">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Усть-Пытьях 5</w:t>
            </w:r>
          </w:p>
        </w:tc>
        <w:tc>
          <w:tcPr>
            <w:tcW w:w="1134"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E7424C" w:rsidRPr="00FC1A75" w:rsidRDefault="00E7424C" w:rsidP="00E7424C">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Усть-Пытьях 6</w:t>
            </w:r>
          </w:p>
        </w:tc>
        <w:tc>
          <w:tcPr>
            <w:tcW w:w="1134"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E7424C" w:rsidRPr="00FC1A75" w:rsidRDefault="00E7424C" w:rsidP="00E7424C">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Могильник Юрты Очимкины</w:t>
            </w:r>
          </w:p>
        </w:tc>
        <w:tc>
          <w:tcPr>
            <w:tcW w:w="1134"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Могильник Юрты Салтыковы 2</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Ай-Ега 1</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Ай-Ега 2</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E7424C" w:rsidRPr="00FC1A75" w:rsidRDefault="00E7424C" w:rsidP="00E7424C">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Ай-Ененъган 1</w:t>
            </w:r>
          </w:p>
        </w:tc>
        <w:tc>
          <w:tcPr>
            <w:tcW w:w="1134"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E7424C" w:rsidRPr="00FC1A75" w:rsidRDefault="00E7424C" w:rsidP="00E7424C">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Ай-Ененъган 2</w:t>
            </w:r>
          </w:p>
        </w:tc>
        <w:tc>
          <w:tcPr>
            <w:tcW w:w="1134"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E7424C" w:rsidRPr="00FC1A75" w:rsidRDefault="00E7424C" w:rsidP="00E7424C">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Вош-Рап</w:t>
            </w:r>
          </w:p>
        </w:tc>
        <w:tc>
          <w:tcPr>
            <w:tcW w:w="1134" w:type="dxa"/>
            <w:tcBorders>
              <w:top w:val="single" w:sz="4" w:space="0" w:color="auto"/>
              <w:left w:val="single" w:sz="4" w:space="0" w:color="auto"/>
              <w:bottom w:val="single" w:sz="4" w:space="0" w:color="auto"/>
              <w:right w:val="single" w:sz="4" w:space="0" w:color="auto"/>
            </w:tcBorders>
            <w:vAlign w:val="center"/>
          </w:tcPr>
          <w:p w:rsidR="00E7424C" w:rsidRPr="00FC1A75" w:rsidRDefault="00D865F6" w:rsidP="00E7424C">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E7424C" w:rsidRPr="00FC1A75" w:rsidRDefault="00D865F6" w:rsidP="00E7424C">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E7424C" w:rsidRPr="00FC1A75" w:rsidRDefault="00E7424C" w:rsidP="00E7424C">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Каюково 1</w:t>
            </w:r>
          </w:p>
        </w:tc>
        <w:tc>
          <w:tcPr>
            <w:tcW w:w="1134"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E7424C" w:rsidRPr="00FC1A75" w:rsidRDefault="00E7424C" w:rsidP="00E7424C">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Каюково 2</w:t>
            </w:r>
          </w:p>
        </w:tc>
        <w:tc>
          <w:tcPr>
            <w:tcW w:w="1134"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E7424C" w:rsidRPr="00FC1A75" w:rsidRDefault="00E7424C" w:rsidP="00E7424C">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Каюково</w:t>
            </w:r>
          </w:p>
        </w:tc>
        <w:tc>
          <w:tcPr>
            <w:tcW w:w="1134"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E7424C" w:rsidRPr="00FC1A75" w:rsidRDefault="00E7424C" w:rsidP="00E7424C">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Каюково 3</w:t>
            </w:r>
          </w:p>
        </w:tc>
        <w:tc>
          <w:tcPr>
            <w:tcW w:w="1134"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E7424C" w:rsidRPr="00FC1A75" w:rsidRDefault="00E7424C" w:rsidP="00E7424C">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Каюково 4</w:t>
            </w:r>
          </w:p>
        </w:tc>
        <w:tc>
          <w:tcPr>
            <w:tcW w:w="1134"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E7424C" w:rsidRPr="00FC1A75" w:rsidRDefault="00E7424C" w:rsidP="00E7424C">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Кевруягун 1</w:t>
            </w:r>
          </w:p>
        </w:tc>
        <w:tc>
          <w:tcPr>
            <w:tcW w:w="1134"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E7424C" w:rsidRPr="00FC1A75" w:rsidRDefault="00E7424C" w:rsidP="00E7424C">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Кевруягун 2</w:t>
            </w:r>
          </w:p>
        </w:tc>
        <w:tc>
          <w:tcPr>
            <w:tcW w:w="1134"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E7424C" w:rsidRPr="00FC1A75" w:rsidRDefault="00E7424C" w:rsidP="00E7424C">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Кевруягун 3</w:t>
            </w:r>
          </w:p>
        </w:tc>
        <w:tc>
          <w:tcPr>
            <w:tcW w:w="1134"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E7424C" w:rsidRPr="00FC1A75" w:rsidRDefault="00E7424C" w:rsidP="00E7424C">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Кевруягун 4</w:t>
            </w:r>
          </w:p>
        </w:tc>
        <w:tc>
          <w:tcPr>
            <w:tcW w:w="1134"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E7424C" w:rsidRPr="00FC1A75" w:rsidRDefault="00E7424C" w:rsidP="00E7424C">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Кевруягун 5</w:t>
            </w:r>
          </w:p>
        </w:tc>
        <w:tc>
          <w:tcPr>
            <w:tcW w:w="1134"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E7424C" w:rsidRPr="00FC1A75" w:rsidRDefault="00E7424C" w:rsidP="00E7424C">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Кевруягун 6</w:t>
            </w:r>
          </w:p>
        </w:tc>
        <w:tc>
          <w:tcPr>
            <w:tcW w:w="1134"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E7424C" w:rsidRPr="00FC1A75" w:rsidRDefault="00E7424C" w:rsidP="00E7424C">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6906C0" w:rsidRPr="00FC1A75" w:rsidRDefault="006906C0" w:rsidP="006906C0">
            <w:pPr>
              <w:autoSpaceDE w:val="0"/>
              <w:autoSpaceDN w:val="0"/>
              <w:adjustRightInd w:val="0"/>
              <w:spacing w:line="240" w:lineRule="auto"/>
              <w:ind w:left="0" w:firstLine="0"/>
              <w:jc w:val="center"/>
              <w:rPr>
                <w:rFonts w:ascii="Times New Roman" w:eastAsia="SimSun" w:hAnsi="Times New Roman"/>
                <w:sz w:val="20"/>
                <w:szCs w:val="20"/>
              </w:rPr>
            </w:pPr>
          </w:p>
        </w:tc>
        <w:tc>
          <w:tcPr>
            <w:tcW w:w="6947" w:type="dxa"/>
            <w:vAlign w:val="center"/>
          </w:tcPr>
          <w:p w:rsidR="006906C0" w:rsidRPr="00FC1A75" w:rsidRDefault="006906C0" w:rsidP="006906C0">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Комплекс Кинтусовское l:</w:t>
            </w:r>
          </w:p>
        </w:tc>
        <w:tc>
          <w:tcPr>
            <w:tcW w:w="1134" w:type="dxa"/>
            <w:tcBorders>
              <w:top w:val="single" w:sz="4" w:space="0" w:color="auto"/>
              <w:left w:val="single" w:sz="4" w:space="0" w:color="auto"/>
              <w:bottom w:val="single" w:sz="4" w:space="0" w:color="auto"/>
              <w:right w:val="single" w:sz="4" w:space="0" w:color="auto"/>
            </w:tcBorders>
            <w:vAlign w:val="center"/>
          </w:tcPr>
          <w:p w:rsidR="006906C0" w:rsidRPr="00FC1A75" w:rsidRDefault="006906C0" w:rsidP="006906C0">
            <w:pPr>
              <w:autoSpaceDE w:val="0"/>
              <w:autoSpaceDN w:val="0"/>
              <w:adjustRightInd w:val="0"/>
              <w:spacing w:line="240" w:lineRule="auto"/>
              <w:ind w:left="0" w:right="0" w:firstLine="0"/>
              <w:jc w:val="center"/>
              <w:rPr>
                <w:rFonts w:ascii="Times New Roman" w:eastAsia="SimSun" w:hAnsi="Times New Roman"/>
                <w:i w:val="0"/>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6906C0" w:rsidRPr="00FC1A75" w:rsidRDefault="006906C0" w:rsidP="006906C0">
            <w:pPr>
              <w:autoSpaceDE w:val="0"/>
              <w:autoSpaceDN w:val="0"/>
              <w:adjustRightInd w:val="0"/>
              <w:spacing w:line="240" w:lineRule="auto"/>
              <w:ind w:left="0" w:right="0" w:firstLine="0"/>
              <w:jc w:val="center"/>
              <w:rPr>
                <w:rFonts w:ascii="Times New Roman" w:eastAsia="SimSun" w:hAnsi="Times New Roman"/>
                <w:i w:val="0"/>
                <w:sz w:val="20"/>
                <w:szCs w:val="20"/>
              </w:rPr>
            </w:pP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Кинтусовское 1/1</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Кинтусовское 1/2</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6906C0" w:rsidRPr="00FC1A75" w:rsidRDefault="006906C0" w:rsidP="006906C0">
            <w:pPr>
              <w:autoSpaceDE w:val="0"/>
              <w:autoSpaceDN w:val="0"/>
              <w:adjustRightInd w:val="0"/>
              <w:spacing w:line="240" w:lineRule="auto"/>
              <w:ind w:left="0" w:firstLine="0"/>
              <w:jc w:val="center"/>
              <w:rPr>
                <w:rFonts w:ascii="Times New Roman" w:eastAsia="SimSun" w:hAnsi="Times New Roman"/>
                <w:sz w:val="20"/>
                <w:szCs w:val="20"/>
              </w:rPr>
            </w:pPr>
          </w:p>
        </w:tc>
        <w:tc>
          <w:tcPr>
            <w:tcW w:w="6947" w:type="dxa"/>
            <w:vAlign w:val="center"/>
          </w:tcPr>
          <w:p w:rsidR="006906C0" w:rsidRPr="00FC1A75" w:rsidRDefault="006906C0" w:rsidP="006906C0">
            <w:pPr>
              <w:spacing w:line="240" w:lineRule="auto"/>
              <w:ind w:left="0" w:right="0" w:firstLine="0"/>
              <w:contextualSpacing/>
              <w:rPr>
                <w:rFonts w:ascii="Times New Roman" w:hAnsi="Times New Roman"/>
                <w:i w:val="0"/>
                <w:sz w:val="20"/>
                <w:szCs w:val="20"/>
              </w:rPr>
            </w:pPr>
            <w:r w:rsidRPr="00FC1A75">
              <w:rPr>
                <w:rFonts w:ascii="Times New Roman" w:hAnsi="Times New Roman"/>
                <w:i w:val="0"/>
                <w:sz w:val="20"/>
                <w:szCs w:val="20"/>
              </w:rPr>
              <w:t>Комплекс Кинтусовское 2:</w:t>
            </w:r>
          </w:p>
        </w:tc>
        <w:tc>
          <w:tcPr>
            <w:tcW w:w="1134" w:type="dxa"/>
            <w:tcBorders>
              <w:top w:val="single" w:sz="4" w:space="0" w:color="auto"/>
              <w:left w:val="single" w:sz="4" w:space="0" w:color="auto"/>
              <w:bottom w:val="single" w:sz="4" w:space="0" w:color="auto"/>
              <w:right w:val="single" w:sz="4" w:space="0" w:color="auto"/>
            </w:tcBorders>
            <w:vAlign w:val="center"/>
          </w:tcPr>
          <w:p w:rsidR="006906C0" w:rsidRPr="00FC1A75" w:rsidRDefault="006906C0" w:rsidP="006906C0">
            <w:pPr>
              <w:autoSpaceDE w:val="0"/>
              <w:autoSpaceDN w:val="0"/>
              <w:adjustRightInd w:val="0"/>
              <w:spacing w:line="240" w:lineRule="auto"/>
              <w:ind w:left="0" w:right="0" w:firstLine="0"/>
              <w:jc w:val="center"/>
              <w:rPr>
                <w:rFonts w:ascii="Times New Roman" w:eastAsia="SimSun" w:hAnsi="Times New Roman"/>
                <w:i w:val="0"/>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6906C0" w:rsidRPr="00FC1A75" w:rsidRDefault="006906C0" w:rsidP="006906C0">
            <w:pPr>
              <w:autoSpaceDE w:val="0"/>
              <w:autoSpaceDN w:val="0"/>
              <w:adjustRightInd w:val="0"/>
              <w:spacing w:line="240" w:lineRule="auto"/>
              <w:ind w:left="0" w:right="0" w:firstLine="0"/>
              <w:jc w:val="center"/>
              <w:rPr>
                <w:rFonts w:ascii="Times New Roman" w:eastAsia="SimSun" w:hAnsi="Times New Roman"/>
                <w:i w:val="0"/>
                <w:sz w:val="20"/>
                <w:szCs w:val="20"/>
              </w:rPr>
            </w:pP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Кинтусовское 2/1</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Кинтусовское 2/2</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Кинтусовское 2/3</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6906C0" w:rsidRPr="00FC1A75" w:rsidRDefault="006906C0" w:rsidP="006906C0">
            <w:pPr>
              <w:autoSpaceDE w:val="0"/>
              <w:autoSpaceDN w:val="0"/>
              <w:adjustRightInd w:val="0"/>
              <w:spacing w:line="240" w:lineRule="auto"/>
              <w:ind w:left="0" w:firstLine="0"/>
              <w:jc w:val="center"/>
              <w:rPr>
                <w:rFonts w:ascii="Times New Roman" w:eastAsia="SimSun" w:hAnsi="Times New Roman"/>
                <w:sz w:val="20"/>
                <w:szCs w:val="20"/>
              </w:rPr>
            </w:pPr>
          </w:p>
        </w:tc>
        <w:tc>
          <w:tcPr>
            <w:tcW w:w="6947" w:type="dxa"/>
            <w:vAlign w:val="center"/>
          </w:tcPr>
          <w:p w:rsidR="006906C0" w:rsidRPr="00FC1A75" w:rsidRDefault="006906C0" w:rsidP="006906C0">
            <w:pPr>
              <w:spacing w:line="240" w:lineRule="auto"/>
              <w:ind w:left="0" w:right="0" w:firstLine="0"/>
              <w:contextualSpacing/>
              <w:rPr>
                <w:rFonts w:ascii="Times New Roman" w:hAnsi="Times New Roman"/>
                <w:i w:val="0"/>
                <w:sz w:val="20"/>
                <w:szCs w:val="20"/>
              </w:rPr>
            </w:pPr>
            <w:r w:rsidRPr="00FC1A75">
              <w:rPr>
                <w:rFonts w:ascii="Times New Roman" w:hAnsi="Times New Roman"/>
                <w:i w:val="0"/>
                <w:sz w:val="20"/>
                <w:szCs w:val="20"/>
              </w:rPr>
              <w:t>Комплекс Кинтусовское 3:</w:t>
            </w:r>
          </w:p>
        </w:tc>
        <w:tc>
          <w:tcPr>
            <w:tcW w:w="1134" w:type="dxa"/>
            <w:tcBorders>
              <w:top w:val="single" w:sz="4" w:space="0" w:color="auto"/>
              <w:left w:val="single" w:sz="4" w:space="0" w:color="auto"/>
              <w:bottom w:val="single" w:sz="4" w:space="0" w:color="auto"/>
              <w:right w:val="single" w:sz="4" w:space="0" w:color="auto"/>
            </w:tcBorders>
            <w:vAlign w:val="center"/>
          </w:tcPr>
          <w:p w:rsidR="006906C0" w:rsidRPr="00FC1A75" w:rsidRDefault="006906C0" w:rsidP="006906C0">
            <w:pPr>
              <w:autoSpaceDE w:val="0"/>
              <w:autoSpaceDN w:val="0"/>
              <w:adjustRightInd w:val="0"/>
              <w:spacing w:line="240" w:lineRule="auto"/>
              <w:ind w:left="0" w:right="0" w:firstLine="0"/>
              <w:jc w:val="center"/>
              <w:rPr>
                <w:rFonts w:ascii="Times New Roman" w:eastAsia="SimSun" w:hAnsi="Times New Roman"/>
                <w:i w:val="0"/>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6906C0" w:rsidRPr="00FC1A75" w:rsidRDefault="006906C0" w:rsidP="006906C0">
            <w:pPr>
              <w:autoSpaceDE w:val="0"/>
              <w:autoSpaceDN w:val="0"/>
              <w:adjustRightInd w:val="0"/>
              <w:spacing w:line="240" w:lineRule="auto"/>
              <w:ind w:left="0" w:right="0" w:firstLine="0"/>
              <w:jc w:val="center"/>
              <w:rPr>
                <w:rFonts w:ascii="Times New Roman" w:eastAsia="SimSun" w:hAnsi="Times New Roman"/>
                <w:i w:val="0"/>
                <w:sz w:val="20"/>
                <w:szCs w:val="20"/>
              </w:rPr>
            </w:pP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Кинтусовское 3/1</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Кинтусовское 3/2</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Кинтусовское 3/3</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6906C0" w:rsidRPr="00FC1A75" w:rsidRDefault="006906C0" w:rsidP="006906C0">
            <w:pPr>
              <w:autoSpaceDE w:val="0"/>
              <w:autoSpaceDN w:val="0"/>
              <w:adjustRightInd w:val="0"/>
              <w:spacing w:line="240" w:lineRule="auto"/>
              <w:ind w:left="0" w:firstLine="0"/>
              <w:jc w:val="center"/>
              <w:rPr>
                <w:rFonts w:ascii="Times New Roman" w:eastAsia="SimSun" w:hAnsi="Times New Roman"/>
                <w:sz w:val="20"/>
                <w:szCs w:val="20"/>
              </w:rPr>
            </w:pPr>
          </w:p>
        </w:tc>
        <w:tc>
          <w:tcPr>
            <w:tcW w:w="6947" w:type="dxa"/>
            <w:vAlign w:val="center"/>
          </w:tcPr>
          <w:p w:rsidR="006906C0" w:rsidRPr="00FC1A75" w:rsidRDefault="006906C0" w:rsidP="006906C0">
            <w:pPr>
              <w:spacing w:line="240" w:lineRule="auto"/>
              <w:ind w:left="0" w:right="0" w:firstLine="0"/>
              <w:contextualSpacing/>
              <w:rPr>
                <w:rFonts w:ascii="Times New Roman" w:hAnsi="Times New Roman"/>
                <w:i w:val="0"/>
                <w:sz w:val="20"/>
                <w:szCs w:val="20"/>
              </w:rPr>
            </w:pPr>
            <w:r w:rsidRPr="00FC1A75">
              <w:rPr>
                <w:rFonts w:ascii="Times New Roman" w:hAnsi="Times New Roman"/>
                <w:i w:val="0"/>
                <w:sz w:val="20"/>
                <w:szCs w:val="20"/>
              </w:rPr>
              <w:t>Комплекс Кинтусовское 4:</w:t>
            </w:r>
          </w:p>
        </w:tc>
        <w:tc>
          <w:tcPr>
            <w:tcW w:w="1134" w:type="dxa"/>
            <w:tcBorders>
              <w:top w:val="single" w:sz="4" w:space="0" w:color="auto"/>
              <w:left w:val="single" w:sz="4" w:space="0" w:color="auto"/>
              <w:bottom w:val="single" w:sz="4" w:space="0" w:color="auto"/>
              <w:right w:val="single" w:sz="4" w:space="0" w:color="auto"/>
            </w:tcBorders>
            <w:vAlign w:val="center"/>
          </w:tcPr>
          <w:p w:rsidR="006906C0" w:rsidRPr="00FC1A75" w:rsidRDefault="006906C0" w:rsidP="006906C0">
            <w:pPr>
              <w:autoSpaceDE w:val="0"/>
              <w:autoSpaceDN w:val="0"/>
              <w:adjustRightInd w:val="0"/>
              <w:spacing w:line="240" w:lineRule="auto"/>
              <w:ind w:left="0" w:right="0" w:firstLine="0"/>
              <w:jc w:val="center"/>
              <w:rPr>
                <w:rFonts w:ascii="Times New Roman" w:eastAsia="SimSun" w:hAnsi="Times New Roman"/>
                <w:i w:val="0"/>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6906C0" w:rsidRPr="00FC1A75" w:rsidRDefault="006906C0" w:rsidP="006906C0">
            <w:pPr>
              <w:autoSpaceDE w:val="0"/>
              <w:autoSpaceDN w:val="0"/>
              <w:adjustRightInd w:val="0"/>
              <w:spacing w:line="240" w:lineRule="auto"/>
              <w:ind w:left="0" w:right="0" w:firstLine="0"/>
              <w:jc w:val="center"/>
              <w:rPr>
                <w:rFonts w:ascii="Times New Roman" w:eastAsia="SimSun" w:hAnsi="Times New Roman"/>
                <w:i w:val="0"/>
                <w:sz w:val="20"/>
                <w:szCs w:val="20"/>
              </w:rPr>
            </w:pP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Кинтусовское 4/1</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Кинтусовское 4/2</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Могильник Кинтусовский 4/2</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6906C0" w:rsidRPr="00FC1A75" w:rsidRDefault="006906C0" w:rsidP="006906C0">
            <w:pPr>
              <w:autoSpaceDE w:val="0"/>
              <w:autoSpaceDN w:val="0"/>
              <w:adjustRightInd w:val="0"/>
              <w:spacing w:line="240" w:lineRule="auto"/>
              <w:ind w:left="0" w:firstLine="0"/>
              <w:jc w:val="center"/>
              <w:rPr>
                <w:rFonts w:ascii="Times New Roman" w:eastAsia="SimSun" w:hAnsi="Times New Roman"/>
                <w:sz w:val="20"/>
                <w:szCs w:val="20"/>
              </w:rPr>
            </w:pPr>
          </w:p>
        </w:tc>
        <w:tc>
          <w:tcPr>
            <w:tcW w:w="6947" w:type="dxa"/>
            <w:vAlign w:val="center"/>
          </w:tcPr>
          <w:p w:rsidR="006906C0" w:rsidRPr="00FC1A75" w:rsidRDefault="006906C0" w:rsidP="006906C0">
            <w:pPr>
              <w:spacing w:line="240" w:lineRule="auto"/>
              <w:ind w:left="0" w:right="0" w:firstLine="0"/>
              <w:contextualSpacing/>
              <w:rPr>
                <w:rFonts w:ascii="Times New Roman" w:hAnsi="Times New Roman"/>
                <w:i w:val="0"/>
                <w:sz w:val="20"/>
                <w:szCs w:val="20"/>
              </w:rPr>
            </w:pPr>
            <w:r w:rsidRPr="00FC1A75">
              <w:rPr>
                <w:rFonts w:ascii="Times New Roman" w:hAnsi="Times New Roman"/>
                <w:i w:val="0"/>
                <w:sz w:val="20"/>
                <w:szCs w:val="20"/>
              </w:rPr>
              <w:t>Комплекс Кинтусовское 5:</w:t>
            </w:r>
          </w:p>
        </w:tc>
        <w:tc>
          <w:tcPr>
            <w:tcW w:w="1134" w:type="dxa"/>
            <w:tcBorders>
              <w:top w:val="single" w:sz="4" w:space="0" w:color="auto"/>
              <w:left w:val="single" w:sz="4" w:space="0" w:color="auto"/>
              <w:bottom w:val="single" w:sz="4" w:space="0" w:color="auto"/>
              <w:right w:val="single" w:sz="4" w:space="0" w:color="auto"/>
            </w:tcBorders>
            <w:vAlign w:val="center"/>
          </w:tcPr>
          <w:p w:rsidR="006906C0" w:rsidRPr="00FC1A75" w:rsidRDefault="006906C0" w:rsidP="006906C0">
            <w:pPr>
              <w:autoSpaceDE w:val="0"/>
              <w:autoSpaceDN w:val="0"/>
              <w:adjustRightInd w:val="0"/>
              <w:spacing w:line="240" w:lineRule="auto"/>
              <w:ind w:left="0" w:right="0" w:firstLine="0"/>
              <w:jc w:val="center"/>
              <w:rPr>
                <w:rFonts w:ascii="Times New Roman" w:eastAsia="SimSun" w:hAnsi="Times New Roman"/>
                <w:i w:val="0"/>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6906C0" w:rsidRPr="00FC1A75" w:rsidRDefault="006906C0" w:rsidP="006906C0">
            <w:pPr>
              <w:autoSpaceDE w:val="0"/>
              <w:autoSpaceDN w:val="0"/>
              <w:adjustRightInd w:val="0"/>
              <w:spacing w:line="240" w:lineRule="auto"/>
              <w:ind w:left="0" w:right="0" w:firstLine="0"/>
              <w:jc w:val="center"/>
              <w:rPr>
                <w:rFonts w:ascii="Times New Roman" w:eastAsia="SimSun" w:hAnsi="Times New Roman"/>
                <w:i w:val="0"/>
                <w:sz w:val="20"/>
                <w:szCs w:val="20"/>
              </w:rPr>
            </w:pP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Кинтусовское 5/1</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Кинтусовское 5/2</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Кинтусовское 5/3</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Кинтусовское 6</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Кинтусовское 7</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B92F5E" w:rsidRPr="00FC1A75" w:rsidRDefault="00B92F5E" w:rsidP="00B92F5E">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B92F5E" w:rsidRPr="00FC1A75" w:rsidRDefault="00B92F5E" w:rsidP="00B92F5E">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Колунгтотысап 2</w:t>
            </w:r>
          </w:p>
        </w:tc>
        <w:tc>
          <w:tcPr>
            <w:tcW w:w="1134" w:type="dxa"/>
            <w:tcBorders>
              <w:top w:val="single" w:sz="4" w:space="0" w:color="auto"/>
              <w:left w:val="single" w:sz="4" w:space="0" w:color="auto"/>
              <w:bottom w:val="single" w:sz="4" w:space="0" w:color="auto"/>
              <w:right w:val="single" w:sz="4" w:space="0" w:color="auto"/>
            </w:tcBorders>
            <w:vAlign w:val="center"/>
          </w:tcPr>
          <w:p w:rsidR="00B92F5E" w:rsidRPr="00FC1A75" w:rsidRDefault="00B92F5E" w:rsidP="00B92F5E">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B92F5E" w:rsidRPr="00FC1A75" w:rsidRDefault="00B92F5E" w:rsidP="00B92F5E">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B92F5E" w:rsidRPr="00FC1A75" w:rsidRDefault="00B92F5E" w:rsidP="00B92F5E">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B92F5E" w:rsidRPr="00FC1A75" w:rsidRDefault="00B92F5E" w:rsidP="00B92F5E">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Костор</w:t>
            </w:r>
          </w:p>
        </w:tc>
        <w:tc>
          <w:tcPr>
            <w:tcW w:w="1134" w:type="dxa"/>
            <w:tcBorders>
              <w:top w:val="single" w:sz="4" w:space="0" w:color="auto"/>
              <w:left w:val="single" w:sz="4" w:space="0" w:color="auto"/>
              <w:bottom w:val="single" w:sz="4" w:space="0" w:color="auto"/>
              <w:right w:val="single" w:sz="4" w:space="0" w:color="auto"/>
            </w:tcBorders>
            <w:vAlign w:val="center"/>
          </w:tcPr>
          <w:p w:rsidR="00B92F5E" w:rsidRPr="00FC1A75" w:rsidRDefault="00B92F5E" w:rsidP="00B92F5E">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B92F5E" w:rsidRPr="00FC1A75" w:rsidRDefault="00B92F5E" w:rsidP="00B92F5E">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B92F5E" w:rsidRPr="00FC1A75" w:rsidRDefault="00B92F5E" w:rsidP="00B92F5E">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B92F5E" w:rsidRPr="00FC1A75" w:rsidRDefault="00B92F5E" w:rsidP="00B92F5E">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Кулынгтотысап 1</w:t>
            </w:r>
          </w:p>
        </w:tc>
        <w:tc>
          <w:tcPr>
            <w:tcW w:w="1134" w:type="dxa"/>
            <w:tcBorders>
              <w:top w:val="single" w:sz="4" w:space="0" w:color="auto"/>
              <w:left w:val="single" w:sz="4" w:space="0" w:color="auto"/>
              <w:bottom w:val="single" w:sz="4" w:space="0" w:color="auto"/>
              <w:right w:val="single" w:sz="4" w:space="0" w:color="auto"/>
            </w:tcBorders>
            <w:vAlign w:val="center"/>
          </w:tcPr>
          <w:p w:rsidR="00B92F5E" w:rsidRPr="00FC1A75" w:rsidRDefault="00B92F5E" w:rsidP="00B92F5E">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B92F5E" w:rsidRPr="00FC1A75" w:rsidRDefault="00B92F5E" w:rsidP="00B92F5E">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B92F5E" w:rsidRPr="00FC1A75" w:rsidRDefault="00B92F5E" w:rsidP="00B92F5E">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B92F5E" w:rsidRPr="00FC1A75" w:rsidRDefault="00B92F5E" w:rsidP="00B92F5E">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Кулынгтотытор 1</w:t>
            </w:r>
          </w:p>
        </w:tc>
        <w:tc>
          <w:tcPr>
            <w:tcW w:w="1134" w:type="dxa"/>
            <w:tcBorders>
              <w:top w:val="single" w:sz="4" w:space="0" w:color="auto"/>
              <w:left w:val="single" w:sz="4" w:space="0" w:color="auto"/>
              <w:bottom w:val="single" w:sz="4" w:space="0" w:color="auto"/>
              <w:right w:val="single" w:sz="4" w:space="0" w:color="auto"/>
            </w:tcBorders>
            <w:vAlign w:val="center"/>
          </w:tcPr>
          <w:p w:rsidR="00B92F5E" w:rsidRPr="00FC1A75" w:rsidRDefault="00B92F5E" w:rsidP="00B92F5E">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B92F5E" w:rsidRPr="00FC1A75" w:rsidRDefault="00B92F5E" w:rsidP="00B92F5E">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Кыгын-Ега</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Маланьин Остров</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B92F5E" w:rsidRPr="00FC1A75" w:rsidRDefault="00B92F5E" w:rsidP="00B92F5E">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B92F5E" w:rsidRPr="00FC1A75" w:rsidRDefault="00B92F5E" w:rsidP="00B92F5E">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Мамонтово 1</w:t>
            </w:r>
          </w:p>
        </w:tc>
        <w:tc>
          <w:tcPr>
            <w:tcW w:w="1134" w:type="dxa"/>
            <w:tcBorders>
              <w:top w:val="single" w:sz="4" w:space="0" w:color="auto"/>
              <w:left w:val="single" w:sz="4" w:space="0" w:color="auto"/>
              <w:bottom w:val="single" w:sz="4" w:space="0" w:color="auto"/>
              <w:right w:val="single" w:sz="4" w:space="0" w:color="auto"/>
            </w:tcBorders>
            <w:vAlign w:val="center"/>
          </w:tcPr>
          <w:p w:rsidR="00B92F5E" w:rsidRPr="00FC1A75" w:rsidRDefault="00B92F5E" w:rsidP="00B92F5E">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B92F5E" w:rsidRPr="00FC1A75" w:rsidRDefault="00B92F5E" w:rsidP="00B92F5E">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B92F5E" w:rsidRPr="00FC1A75" w:rsidRDefault="00B92F5E" w:rsidP="00B92F5E">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B92F5E" w:rsidRPr="00FC1A75" w:rsidRDefault="00B92F5E" w:rsidP="00B92F5E">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Мамонтово 2</w:t>
            </w:r>
          </w:p>
        </w:tc>
        <w:tc>
          <w:tcPr>
            <w:tcW w:w="1134" w:type="dxa"/>
            <w:tcBorders>
              <w:top w:val="single" w:sz="4" w:space="0" w:color="auto"/>
              <w:left w:val="single" w:sz="4" w:space="0" w:color="auto"/>
              <w:bottom w:val="single" w:sz="4" w:space="0" w:color="auto"/>
              <w:right w:val="single" w:sz="4" w:space="0" w:color="auto"/>
            </w:tcBorders>
            <w:vAlign w:val="center"/>
          </w:tcPr>
          <w:p w:rsidR="00B92F5E" w:rsidRPr="00FC1A75" w:rsidRDefault="00B92F5E" w:rsidP="00B92F5E">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B92F5E" w:rsidRPr="00FC1A75" w:rsidRDefault="00B92F5E" w:rsidP="00B92F5E">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Мамонтово 3</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Мамонтово 4</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Мамонтово 5</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Мамонтово 6</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Мамонтово 7</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B92F5E" w:rsidRPr="00FC1A75" w:rsidRDefault="00B92F5E" w:rsidP="00B92F5E">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B92F5E" w:rsidRPr="00FC1A75" w:rsidRDefault="00B92F5E" w:rsidP="00B92F5E">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Мамонтово 8</w:t>
            </w:r>
          </w:p>
        </w:tc>
        <w:tc>
          <w:tcPr>
            <w:tcW w:w="1134" w:type="dxa"/>
            <w:tcBorders>
              <w:top w:val="single" w:sz="4" w:space="0" w:color="auto"/>
              <w:left w:val="single" w:sz="4" w:space="0" w:color="auto"/>
              <w:bottom w:val="single" w:sz="4" w:space="0" w:color="auto"/>
              <w:right w:val="single" w:sz="4" w:space="0" w:color="auto"/>
            </w:tcBorders>
            <w:vAlign w:val="center"/>
          </w:tcPr>
          <w:p w:rsidR="00B92F5E" w:rsidRPr="00FC1A75" w:rsidRDefault="00B92F5E" w:rsidP="00B92F5E">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B92F5E" w:rsidRPr="00FC1A75" w:rsidRDefault="00B92F5E" w:rsidP="00B92F5E">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Мамонтово 9</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Нюрум</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Самсоновское 1</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Самсоновское 2</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Самсоновское 3</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Соровское 1</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Соровское 2</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lang w:eastAsia="ar-SA"/>
              </w:rPr>
              <w:t>Городище Соровское 3</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Соровское 4</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Соровское 5</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Соровское 6</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Соровское 7</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Соровское 8</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Соровское 9</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Соровское 10</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Соровское 11</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Соровское 12</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Соровское 13</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Соровское 14</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Соровское 15</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Соровское 16</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Соровское 17</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Соровское 18</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Соровское 19</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Соровское 20</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Соровское 21</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Соровское 22</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Соровское 23</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Соровское 24</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Соровское 25</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Соровское 26</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Соровское 27</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Соровское 28</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Соровское 29</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Соровское 30</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Соровское 31</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Соровское 32</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Соровское 33</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Соровское 34</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Соровское 35</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Соровское 36</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Могильник Соровский 1</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Соровское 1</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Соровское 2</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Соровское 3</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Соровское 4</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Соровское 5</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Соровское 6</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Соровское 7</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Соровское 8</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Соровское 9</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Соровское 10</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Соровское 11</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Соровское 12</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Соровское 13</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Соровское 14</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Соровское 15</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Соровское 16</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Соровское 17</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Соровское 18</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Соровское 19</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Соровское 20</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Соровское 21</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Соровское 22</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Соровское 23</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Соровское 24</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Соровское 25</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Соровское 26</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 xml:space="preserve">Поселение Соровское 27 </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 xml:space="preserve">Поселение Соровское 28 </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Среднее 2</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Тапатьега 1</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Тапатьега 2</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Тапатьега 3</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Тапатьега 4</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Тапатьега 5</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Тапатьега 6</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Могильник Тапатьега 7</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Тапатьега 8</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Тапатьега 9</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Тапатьега 10</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Тапатьега 11</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Тапатьега 12</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Могильник Тепельский</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Тимик 1</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Тимик 2</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Усть-Пытьях 7</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Усть-Тапатьега 1</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Усть-Тапатьега 2</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Усть-Тапатьега 3</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Усть-Хоттахтыега 1</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Могильник Усть-Хоттахтыега 2</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Усть-Хоттахтыега 3</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Усть-Хоттахтыега 4</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Усть-Хоттахтыега 5</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Усть-Чупал 1</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Усть-Чупал 2</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Усть-Чупал 3</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Усть-Чупал 4</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Усть-Чупал 5</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Усть-Чупал 6</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Усть-Чупал 7</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Усть-Чупал 8</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Усть-Чупал 9</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Усть-Чупал 10</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Усть-Чупал 11</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Могильник Усть-Чупал 12</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Усть-Чупал 13</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Усть-Чупал 14</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Усть-Чупал 15</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Усть-Чупал 16</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Усть-Чупал 17</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Усть-Чупал 18</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Усть-Чупал 19</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Усть-Чупал 20</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Усть-Чупал 21</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Усть-Чупал 22</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Городище Усть-Чупал 23</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Усть-Чупал 24</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Усть-Чупал 25</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Усть-Чупал 27</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Усть-Чупал 28</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Чагорово 1</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Чагорово 2</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Чагорово 3</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Юрты Салтыковы</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Янгигый 2</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Янгигый 3</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Янгигый 4</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firstLine="0"/>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hAnsi="Times New Roman"/>
                <w:i w:val="0"/>
                <w:sz w:val="20"/>
                <w:szCs w:val="20"/>
              </w:rPr>
              <w:t>Памятники истории и культуры регионального значения</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Место охотничьей информации Медвежьи Зарубки Совкунины</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300</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Святое памятное место Омут Кэннын-Мыттын</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300</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Святилище Суй-Тэ-Погут-Воттэ</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300</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Святилище Ай-Ега Юрт Совкуниных</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300</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Святое место Варс-Ине (юрт Рымовых)</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300</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Юрты Кинтусовские Летние Ай-Ега 3</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200</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Святилище Кыгын-Ике</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300</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Достопримечательное место Соровские Озёра</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Достопримечательное место Пунси</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2822D4">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Достопримечательное место Сырковый Сор</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F540D0">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firstLine="0"/>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hAnsi="Times New Roman"/>
                <w:i w:val="0"/>
                <w:sz w:val="20"/>
                <w:szCs w:val="20"/>
              </w:rPr>
              <w:t>Список выявленных объектов памятников археологии</w:t>
            </w: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p>
        </w:tc>
        <w:tc>
          <w:tcPr>
            <w:tcW w:w="1134"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Лемпино 1</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Ай-Ега 3 (Юрты летние Кинтусовские)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Ай-Ега 4</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Поселение Ай-Ега 5</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Ай-Ененъеган 3, группа ям</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Святилище Ай-урта (орта)</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Березовая 1, группа ям-ловушек</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Березовая 2, группа ям-ловушек</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Березовая 3, последение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Березовое,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Березовая 4,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Березовая 5, городище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Березовая 6,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Березовая 7, группа впадин</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Большая Юръега,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Большесалымское 1,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Большое Каюково 1, группа ловчих ям</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Большое Каюково, группа ловчих ям</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Большой Балык, могильник</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Большой Волысъях, группа ям</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Большой Салым 1, яма-ловушка</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Большой Салым 2, группа ям ловушек</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Большой Салым 3, группа ям-ловушек</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Большой Салым 4, селище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Большой Салым 5, группа ловчих ям</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Ваглик, группа ям</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Вандрас 1, городище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Вандрас 2,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Вандрасовское 1, городище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Варлок 1,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Вит Погут Урэ 1, группа ловчих ям</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Вит Погут Урэ 2, группа ловчих ям</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Вит Погут Урэ 3, группа ловчих ям</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Вит Погут 4, группа ям</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Вит Погут 5, ловчая яма</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Вошин-Мыттын,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Вошъега,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Вуем, группа ям</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Вуем 1, группа впадин</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Вуем 2, группа впадин</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Вуем 3, группа впадин</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Вуем 4, одиночная впадина</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Гагарье, группа ям</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Городской остров 1,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Городской остров 2,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Долгое 5,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Долгое 6,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Долгое 8,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Долгое 9,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Каюково 10, группа ям</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Каюково 10,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Каюково 11,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Каюково 12,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Каюково 13,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Каюково 14,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Каюково 15,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Каюково 16,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Каюково 17,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Каюково 18,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Каюково 19,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Каюково 5,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Каюково 6,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Каюково 7,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Каюково 8, могильник</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Каюково 8,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Каюково 9,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Кевруягун 7, городище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Кинтусовское 10, местонахождение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Кинтусовское 8, местонахождение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Кинтусовское 9, местонахождение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Кинтусовское 9.1, городище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Кинтусовское 9.2,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Колунгтотысап 1,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Колунгтотытор 1,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Колунгтотытор 2,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Колунгтотытор 3,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Котлемпаурский Остров 1, городище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Кривая 1, группа впадин</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Кривая 2, группа впадин</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Кривая 3, группа впадин</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Куим-тор, группа ям</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Курьях 1,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Курьях 2,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Лаутанская 2, группа впадин</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Лев 1,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Малая Юрьега 1,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Малая Юрьега 2,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Малое Каюково 1,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Малое Каюково 2,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Малое Каюково 3,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Малосалымский остров 1,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Малосалымское Летнее, могильник (кладбище)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Малый Балык 3,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Малый Балык 3, стоянка</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Малый Балык 4,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Малый Балык 5,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Малый Салым 1, селище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Могильник Юрт Кинтусовских</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Могильник Юрт Кинтусовских 2</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Могильник Юрт Кинтусовских 3</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Мулнашово 4,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Новый Айборы,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Окопас 1, городище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Покоркатынг-тор 1, группа ям</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Покоркатынг-тор 2, группа ям</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Полуденный (ансамбль):</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Полуденное 1,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Полуденное 2,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Полуденное 3,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Полуденный 1, могильник</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Протока Шитова 1,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Пунси 1,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Пунси 2,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Пунси 3, ловчие ямы</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Саймино 1,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Салымское 1, городище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Самсонов сор 1, группа ям-ловушек</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Самсонов Сор 10, группа впадин</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Самсонов Сор 11, группа впадин</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Самсонов Сор 12, группа впадин</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Самсонов Сор 13,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Самсонов Сор 14,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Самсонов Сор 15, группа впадин</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Самсонов Сор 16, группа впадин</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Самсонов Сор 17, группа впадин</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Самсонов Сор 18, группа впадин</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Самсонов Сор 19, одиночная впадина</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Самсонов сор 2, группа ям-ловушек</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Самсонов сор 3, группа ям-ловушек</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Самсонов сор 4,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Самсонов сор 5, могильник</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Самсонов Сор 6, группа впадин</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Самсонов сор 7,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Самсонов Сор 8, группа впадин</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Самсонов Сор 9, группа впадин</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Самсоновская 4, группа ям</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Самсоновская 5, группа ям</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Самсоновская 7, одиночная впадина</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Самсоновское 10,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Самсоновское 11, группа впадин</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Самсоновское 12, группа впадин</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Самсоновское 13, группа впадин</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Самсоновское 14, группа впадин</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Самсоновское 15, одиночная впадина</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Самсоновское 16,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Самсоновское 17, группа впадин</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Самсоновское 6, селище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Самсоновское 8,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Самсоновское 9, группа впадин</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Светлое 1,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Светлое 2,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Светлое 3,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Светлое 4,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Светлое 5,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Соровское 1, местонахождение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Соровское 2, местонахождение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Соровское 3, местонахождение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Соровское 4, местонахождение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Соровское 5, местонахождение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Соровское 6, местонахождение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Соровское 7, местонахождение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Соровское 8, местонахождение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Соровское 14/2, городище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Соровское 29 (ансамбль)</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Соровское 29/1,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Соровское 29/2,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Соровское 30,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Соровское 37/1, городище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Соровское 37  (ансамбль)</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Соровское 37/1, городище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Соровское 37/2,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Соровское 38, городище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Соровское 39, городище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Соровское 40,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Соровское 41,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Соровское 42,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Соровское 43,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Соровское 44, селище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Среднее 1, группа ям</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Сухой Аган 1, городище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Сухой Аган 2,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Сырой Аган 8, городище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Сырой Аган 9, городище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Сырой Аган 10,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Сырой Аган 11,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Сырой Аган 12,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Сырой Аган 13,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Сырой Аган 14,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Сырой Аган 15,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Сырой Аган 17,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Сырой Аган 18,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Тапатъега 13, местонахождение (ловчая яма)</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Тапатъега 14, система ловчих ям</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Тапатъега 15, яма-ловушка</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Тапатъега 16, селище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Тапатъега 17, группа ям-ловушек</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Тапатъега 18, группа ям-ловушек</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Тапатъега 2, городище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Тапатьежьский, могильник</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Таптыпъёга 1, впадина</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Одиночная впадина Березовая 8</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Тепоръега 1, группа ям-ловушек</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Тепоръега 2,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Тепоръега 3,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Тимик 2 , группа ям</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Торпотьега 1, селище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Торпотьега 2, селище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Торпотьега 3, селище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Тупси 1, группа ям-ловушек</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Тыв-ега 3, группа ловчих ям</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Усть-Камчинское 5, группа ловчих ям</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Усть-Малый Салым 1,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Усть-Пытьях 2. 2,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Усть-Пытьях 3,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Усть-Пытьях 3. 2,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Усть-Пытьях 5, городище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Усть-Пытьях 8,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Усть-Тапатъега 1, могильник</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Усть-Тапатьега 4, группа ям</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Усть-Хоттахтыега 6,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Усть-Хоттахтыега 7,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Усть-Чупал 26, группа ям</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Усть-Чупал 29, группа ям</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Усть-Чупал 30,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Хотсобынгъега,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Чагорово 4, могильник</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Чагорово 5,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Чагорово 6,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Чагорово 7, святилище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Чагорово 8,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Чупал 1, селище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Чупал 2, группа впадин</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Чупал 3, впадина</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Чупал 4, группа впадин</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Чупал 5, впадина</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Шуншъега 1,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Щучья Старица, группа ям</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Югамское, группа ям</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Юрт Соровских, могильник</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Юрты Кинтусовские Зимние,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Юрты Очимкины,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Юрты Румпины,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Юрты Рымовы 2, могильник</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Юрты Совкунины Зимние,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Юрты Совкунины Летние, могильник</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Юрты Соровские, могильник (кладбище)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Юрты Чагоровы,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Ловчая яма Ягумимтор 1</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Ловчая яма Ягумимтор 2</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Ловчая яма Ягумимтор 3</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Ловчая яма Ягумимтор 4</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Ловчая яма Ягумимтор 5</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Янгигый 1,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Памятное место «Священная Кедровая Роща»</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Священная Кедровая Роща, могильник</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Сотэм-тэ-ики, святилище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rPr>
              <w:t>Кинтусовское 13,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lang w:eastAsia="ar-SA"/>
              </w:rPr>
              <w:t>Куимъега 1, одиночная впадина</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lang w:eastAsia="ar-SA"/>
              </w:rPr>
              <w:t>Куимъега 2, группа впадин</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lang w:eastAsia="ar-SA"/>
              </w:rPr>
              <w:t>Куимъега 3, группа впадин</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lang w:eastAsia="ar-SA"/>
              </w:rPr>
              <w:t>Куимъега 4, одиночная впадина</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lang w:eastAsia="ar-SA"/>
              </w:rPr>
              <w:t>Вуем 5, группа ловчих ям</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lang w:eastAsia="ar-SA"/>
              </w:rPr>
              <w:t>Самсоновское 21, одиночная ловчая яма</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lang w:eastAsia="ar-SA"/>
              </w:rPr>
              <w:t>Городской остров 3,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lang w:eastAsia="ar-SA"/>
              </w:rPr>
              <w:t>Сулинское 1,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lang w:eastAsia="ar-SA"/>
              </w:rPr>
              <w:t>Сырой Аган 19,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lang w:eastAsia="ar-SA"/>
              </w:rPr>
              <w:t>Сырой Аган 20,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lang w:eastAsia="ar-SA"/>
              </w:rPr>
              <w:t>Кумъега 4, одиночная впадина</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lang w:eastAsia="ar-SA"/>
              </w:rPr>
              <w:t>Сухой Балык 1,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lang w:eastAsia="ar-SA"/>
              </w:rPr>
              <w:t>Группа впадин Самсоновская 18</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lang w:eastAsia="ar-SA"/>
              </w:rPr>
              <w:t>Поселение Самсоновское 19</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FC1A75"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lang w:eastAsia="ar-SA"/>
              </w:rPr>
              <w:t>Поселение Самсоновское 20</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r w:rsidR="00D865F6" w:rsidRPr="00FC1A75" w:rsidTr="00131AA7">
        <w:trPr>
          <w:trHeight w:val="20"/>
        </w:trPr>
        <w:tc>
          <w:tcPr>
            <w:tcW w:w="535" w:type="dxa"/>
            <w:tcBorders>
              <w:top w:val="single" w:sz="4" w:space="0" w:color="auto"/>
              <w:left w:val="single" w:sz="4" w:space="0" w:color="auto"/>
              <w:bottom w:val="single" w:sz="4" w:space="0" w:color="auto"/>
              <w:right w:val="single" w:sz="4" w:space="0" w:color="auto"/>
            </w:tcBorders>
            <w:vAlign w:val="center"/>
          </w:tcPr>
          <w:p w:rsidR="00D865F6" w:rsidRPr="00FC1A75" w:rsidRDefault="00D865F6" w:rsidP="00D865F6">
            <w:pPr>
              <w:pStyle w:val="af9"/>
              <w:numPr>
                <w:ilvl w:val="0"/>
                <w:numId w:val="25"/>
              </w:numPr>
              <w:autoSpaceDE w:val="0"/>
              <w:autoSpaceDN w:val="0"/>
              <w:adjustRightInd w:val="0"/>
              <w:spacing w:after="0" w:line="240" w:lineRule="auto"/>
              <w:jc w:val="center"/>
              <w:rPr>
                <w:rFonts w:ascii="Times New Roman" w:eastAsia="SimSun" w:hAnsi="Times New Roman"/>
                <w:sz w:val="20"/>
                <w:szCs w:val="20"/>
              </w:rPr>
            </w:pPr>
          </w:p>
        </w:tc>
        <w:tc>
          <w:tcPr>
            <w:tcW w:w="6947" w:type="dxa"/>
            <w:vAlign w:val="center"/>
          </w:tcPr>
          <w:p w:rsidR="00D865F6" w:rsidRPr="00FC1A75" w:rsidRDefault="00D865F6" w:rsidP="00D865F6">
            <w:pPr>
              <w:spacing w:line="240" w:lineRule="auto"/>
              <w:ind w:left="0" w:right="0" w:firstLine="0"/>
              <w:contextualSpacing/>
              <w:rPr>
                <w:rFonts w:ascii="Times New Roman" w:hAnsi="Times New Roman"/>
                <w:i w:val="0"/>
                <w:sz w:val="20"/>
                <w:szCs w:val="20"/>
              </w:rPr>
            </w:pPr>
            <w:r w:rsidRPr="00FC1A75">
              <w:rPr>
                <w:rFonts w:ascii="Times New Roman" w:eastAsia="Calibri" w:hAnsi="Times New Roman"/>
                <w:i w:val="0"/>
                <w:sz w:val="20"/>
                <w:szCs w:val="20"/>
                <w:lang w:eastAsia="ar-SA"/>
              </w:rPr>
              <w:t>Протока Шитова 2, поселение</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c>
          <w:tcPr>
            <w:tcW w:w="1134" w:type="dxa"/>
            <w:tcBorders>
              <w:top w:val="single" w:sz="4" w:space="0" w:color="auto"/>
              <w:left w:val="single" w:sz="4" w:space="0" w:color="auto"/>
              <w:bottom w:val="single" w:sz="4" w:space="0" w:color="auto"/>
              <w:right w:val="single" w:sz="4" w:space="0" w:color="auto"/>
            </w:tcBorders>
          </w:tcPr>
          <w:p w:rsidR="00D865F6" w:rsidRPr="00FC1A75" w:rsidRDefault="00D865F6" w:rsidP="00D865F6">
            <w:pPr>
              <w:autoSpaceDE w:val="0"/>
              <w:autoSpaceDN w:val="0"/>
              <w:adjustRightInd w:val="0"/>
              <w:spacing w:line="240" w:lineRule="auto"/>
              <w:ind w:left="0" w:right="0" w:firstLine="0"/>
              <w:jc w:val="center"/>
              <w:rPr>
                <w:rFonts w:ascii="Times New Roman" w:eastAsia="SimSun" w:hAnsi="Times New Roman"/>
                <w:i w:val="0"/>
                <w:sz w:val="20"/>
                <w:szCs w:val="20"/>
              </w:rPr>
            </w:pPr>
            <w:r w:rsidRPr="00FC1A75">
              <w:rPr>
                <w:rFonts w:ascii="Times New Roman" w:eastAsia="SimSun" w:hAnsi="Times New Roman"/>
                <w:i w:val="0"/>
                <w:sz w:val="20"/>
                <w:szCs w:val="20"/>
              </w:rPr>
              <w:t>Не уст.</w:t>
            </w:r>
          </w:p>
        </w:tc>
      </w:tr>
    </w:tbl>
    <w:p w:rsidR="006863B9" w:rsidRPr="00FC1A75" w:rsidRDefault="006863B9" w:rsidP="00C47270">
      <w:pPr>
        <w:spacing w:line="240" w:lineRule="auto"/>
        <w:ind w:left="0" w:right="0" w:firstLine="567"/>
        <w:jc w:val="both"/>
        <w:rPr>
          <w:rFonts w:ascii="Times New Roman" w:hAnsi="Times New Roman"/>
          <w:i w:val="0"/>
          <w:sz w:val="24"/>
        </w:rPr>
      </w:pPr>
    </w:p>
    <w:p w:rsidR="00C47270" w:rsidRPr="00FC1A75" w:rsidRDefault="00C47270" w:rsidP="00C47270">
      <w:pPr>
        <w:spacing w:line="240" w:lineRule="auto"/>
        <w:ind w:left="0" w:right="0" w:firstLine="567"/>
        <w:jc w:val="both"/>
        <w:rPr>
          <w:rFonts w:ascii="Times New Roman" w:hAnsi="Times New Roman"/>
          <w:i w:val="0"/>
          <w:sz w:val="24"/>
          <w:u w:val="single"/>
        </w:rPr>
      </w:pPr>
      <w:r w:rsidRPr="00FC1A75">
        <w:rPr>
          <w:rFonts w:ascii="Times New Roman" w:hAnsi="Times New Roman"/>
          <w:i w:val="0"/>
          <w:sz w:val="24"/>
          <w:u w:val="single"/>
        </w:rPr>
        <w:t>Охранные зоны геодезических пунктов</w:t>
      </w:r>
    </w:p>
    <w:p w:rsidR="009E2B0C" w:rsidRPr="00FC1A75" w:rsidRDefault="009E2B0C" w:rsidP="009E2B0C">
      <w:pPr>
        <w:spacing w:line="240" w:lineRule="auto"/>
        <w:ind w:left="0" w:right="0" w:firstLine="567"/>
        <w:jc w:val="both"/>
        <w:rPr>
          <w:rFonts w:ascii="Times New Roman" w:hAnsi="Times New Roman"/>
          <w:i w:val="0"/>
          <w:sz w:val="24"/>
        </w:rPr>
      </w:pPr>
      <w:r w:rsidRPr="00FC1A75">
        <w:rPr>
          <w:rFonts w:ascii="Times New Roman" w:hAnsi="Times New Roman"/>
          <w:i w:val="0"/>
          <w:sz w:val="24"/>
        </w:rPr>
        <w:t>Границы охранной зоны пункта на местности представляют собой квадрат (сторона 4 метра), стороны которого ориентированы по сторонам света и центральной точкой (точкой пересечения диагоналей) которого является центр пункта.</w:t>
      </w:r>
    </w:p>
    <w:p w:rsidR="00C47270" w:rsidRPr="00FC1A75" w:rsidRDefault="00C47270" w:rsidP="00C47270">
      <w:pPr>
        <w:spacing w:line="240" w:lineRule="auto"/>
        <w:ind w:left="0" w:right="0" w:firstLine="567"/>
        <w:jc w:val="both"/>
        <w:rPr>
          <w:rFonts w:ascii="Times New Roman" w:hAnsi="Times New Roman"/>
          <w:b/>
          <w:i w:val="0"/>
          <w:sz w:val="24"/>
        </w:rPr>
      </w:pPr>
      <w:r w:rsidRPr="00FC1A75">
        <w:rPr>
          <w:rFonts w:ascii="Times New Roman" w:hAnsi="Times New Roman"/>
          <w:b/>
          <w:i w:val="0"/>
          <w:sz w:val="24"/>
        </w:rPr>
        <w:t xml:space="preserve">Придорожная полоса </w:t>
      </w:r>
      <w:r w:rsidR="00AC44F5" w:rsidRPr="00FC1A75">
        <w:rPr>
          <w:rFonts w:ascii="Times New Roman" w:hAnsi="Times New Roman"/>
          <w:b/>
          <w:i w:val="0"/>
          <w:sz w:val="24"/>
        </w:rPr>
        <w:t>а</w:t>
      </w:r>
      <w:r w:rsidR="00377C6F" w:rsidRPr="00FC1A75">
        <w:rPr>
          <w:rFonts w:ascii="Times New Roman" w:hAnsi="Times New Roman"/>
          <w:b/>
          <w:i w:val="0"/>
          <w:sz w:val="24"/>
        </w:rPr>
        <w:t>втомо</w:t>
      </w:r>
      <w:r w:rsidRPr="00FC1A75">
        <w:rPr>
          <w:rFonts w:ascii="Times New Roman" w:hAnsi="Times New Roman"/>
          <w:b/>
          <w:i w:val="0"/>
          <w:sz w:val="24"/>
        </w:rPr>
        <w:t>бильных дорог</w:t>
      </w:r>
    </w:p>
    <w:p w:rsidR="00C47270" w:rsidRPr="00FC1A75" w:rsidRDefault="00C47270" w:rsidP="00C47270">
      <w:pPr>
        <w:spacing w:line="240" w:lineRule="auto"/>
        <w:ind w:left="0" w:right="0" w:firstLine="567"/>
        <w:jc w:val="both"/>
        <w:rPr>
          <w:rFonts w:ascii="Times New Roman" w:hAnsi="Times New Roman"/>
          <w:i w:val="0"/>
          <w:sz w:val="24"/>
        </w:rPr>
      </w:pPr>
      <w:r w:rsidRPr="00FC1A75">
        <w:rPr>
          <w:rFonts w:ascii="Times New Roman" w:hAnsi="Times New Roman"/>
          <w:i w:val="0"/>
          <w:sz w:val="24"/>
        </w:rPr>
        <w:t xml:space="preserve">Ширина придорожной полосы устанавливается в </w:t>
      </w:r>
      <w:r w:rsidR="0091787C" w:rsidRPr="00FC1A75">
        <w:rPr>
          <w:rFonts w:ascii="Times New Roman" w:hAnsi="Times New Roman"/>
          <w:i w:val="0"/>
          <w:sz w:val="24"/>
        </w:rPr>
        <w:t>зависимости</w:t>
      </w:r>
      <w:r w:rsidRPr="00FC1A75">
        <w:rPr>
          <w:rFonts w:ascii="Times New Roman" w:hAnsi="Times New Roman"/>
          <w:i w:val="0"/>
          <w:sz w:val="24"/>
        </w:rPr>
        <w:t xml:space="preserve"> от категории </w:t>
      </w:r>
      <w:r w:rsidR="00AC44F5" w:rsidRPr="00FC1A75">
        <w:rPr>
          <w:rFonts w:ascii="Times New Roman" w:hAnsi="Times New Roman"/>
          <w:i w:val="0"/>
          <w:sz w:val="24"/>
        </w:rPr>
        <w:t>а</w:t>
      </w:r>
      <w:r w:rsidR="00377C6F" w:rsidRPr="00FC1A75">
        <w:rPr>
          <w:rFonts w:ascii="Times New Roman" w:hAnsi="Times New Roman"/>
          <w:i w:val="0"/>
          <w:sz w:val="24"/>
        </w:rPr>
        <w:t>втомо</w:t>
      </w:r>
      <w:r w:rsidRPr="00FC1A75">
        <w:rPr>
          <w:rFonts w:ascii="Times New Roman" w:hAnsi="Times New Roman"/>
          <w:i w:val="0"/>
          <w:sz w:val="24"/>
        </w:rPr>
        <w:t xml:space="preserve">бильной дороги в размере, м: 50 </w:t>
      </w:r>
      <w:r w:rsidR="00B9409E" w:rsidRPr="00FC1A75">
        <w:rPr>
          <w:rFonts w:ascii="Times New Roman" w:hAnsi="Times New Roman"/>
          <w:i w:val="0"/>
          <w:sz w:val="24"/>
        </w:rPr>
        <w:t>–</w:t>
      </w:r>
      <w:r w:rsidRPr="00FC1A75">
        <w:rPr>
          <w:rFonts w:ascii="Times New Roman" w:hAnsi="Times New Roman"/>
          <w:i w:val="0"/>
          <w:sz w:val="24"/>
        </w:rPr>
        <w:t xml:space="preserve"> для </w:t>
      </w:r>
      <w:r w:rsidR="00AC44F5" w:rsidRPr="00FC1A75">
        <w:rPr>
          <w:rFonts w:ascii="Times New Roman" w:hAnsi="Times New Roman"/>
          <w:i w:val="0"/>
          <w:sz w:val="24"/>
        </w:rPr>
        <w:t>а</w:t>
      </w:r>
      <w:r w:rsidR="00377C6F" w:rsidRPr="00FC1A75">
        <w:rPr>
          <w:rFonts w:ascii="Times New Roman" w:hAnsi="Times New Roman"/>
          <w:i w:val="0"/>
          <w:sz w:val="24"/>
        </w:rPr>
        <w:t>втомо</w:t>
      </w:r>
      <w:r w:rsidRPr="00FC1A75">
        <w:rPr>
          <w:rFonts w:ascii="Times New Roman" w:hAnsi="Times New Roman"/>
          <w:i w:val="0"/>
          <w:sz w:val="24"/>
        </w:rPr>
        <w:t xml:space="preserve">бильных дорог III и IV категорий; 25 </w:t>
      </w:r>
      <w:r w:rsidR="00B9409E" w:rsidRPr="00FC1A75">
        <w:rPr>
          <w:rFonts w:ascii="Times New Roman" w:hAnsi="Times New Roman"/>
          <w:i w:val="0"/>
          <w:sz w:val="24"/>
        </w:rPr>
        <w:t>–</w:t>
      </w:r>
      <w:r w:rsidRPr="00FC1A75">
        <w:rPr>
          <w:rFonts w:ascii="Times New Roman" w:hAnsi="Times New Roman"/>
          <w:i w:val="0"/>
          <w:sz w:val="24"/>
        </w:rPr>
        <w:t xml:space="preserve"> для </w:t>
      </w:r>
      <w:r w:rsidR="00AC44F5" w:rsidRPr="00FC1A75">
        <w:rPr>
          <w:rFonts w:ascii="Times New Roman" w:hAnsi="Times New Roman"/>
          <w:i w:val="0"/>
          <w:sz w:val="24"/>
        </w:rPr>
        <w:t>а</w:t>
      </w:r>
      <w:r w:rsidR="00377C6F" w:rsidRPr="00FC1A75">
        <w:rPr>
          <w:rFonts w:ascii="Times New Roman" w:hAnsi="Times New Roman"/>
          <w:i w:val="0"/>
          <w:sz w:val="24"/>
        </w:rPr>
        <w:t>втомо</w:t>
      </w:r>
      <w:r w:rsidRPr="00FC1A75">
        <w:rPr>
          <w:rFonts w:ascii="Times New Roman" w:hAnsi="Times New Roman"/>
          <w:i w:val="0"/>
          <w:sz w:val="24"/>
        </w:rPr>
        <w:t>бильных дорог V категории.</w:t>
      </w:r>
    </w:p>
    <w:p w:rsidR="00C4352B" w:rsidRPr="00FC1A75" w:rsidRDefault="00C4352B" w:rsidP="00C47270">
      <w:pPr>
        <w:spacing w:line="240" w:lineRule="auto"/>
        <w:ind w:left="0" w:right="0" w:firstLine="567"/>
        <w:jc w:val="both"/>
        <w:rPr>
          <w:rFonts w:ascii="Times New Roman" w:hAnsi="Times New Roman"/>
          <w:i w:val="0"/>
          <w:sz w:val="24"/>
        </w:rPr>
      </w:pPr>
      <w:r w:rsidRPr="00FC1A75">
        <w:rPr>
          <w:rFonts w:ascii="Times New Roman" w:hAnsi="Times New Roman"/>
          <w:i w:val="0"/>
          <w:sz w:val="24"/>
        </w:rPr>
        <w:t>Ширина придорожной зоны автомобильной дороги общего пользования федерального значения Р-404 Тюмень - Тобольск- Ханты-Мансийск - 100 м.</w:t>
      </w:r>
    </w:p>
    <w:p w:rsidR="000C1970" w:rsidRPr="00FC1A75" w:rsidRDefault="000C1970" w:rsidP="000C1970">
      <w:pPr>
        <w:spacing w:line="240" w:lineRule="auto"/>
        <w:ind w:left="0" w:right="0" w:firstLine="567"/>
        <w:jc w:val="both"/>
        <w:rPr>
          <w:rFonts w:ascii="Times New Roman" w:hAnsi="Times New Roman"/>
          <w:b/>
          <w:i w:val="0"/>
          <w:sz w:val="24"/>
        </w:rPr>
      </w:pPr>
      <w:r w:rsidRPr="00FC1A75">
        <w:rPr>
          <w:rFonts w:ascii="Times New Roman" w:hAnsi="Times New Roman"/>
          <w:b/>
          <w:i w:val="0"/>
          <w:sz w:val="24"/>
        </w:rPr>
        <w:t>Площади залегания полезных ископаемых</w:t>
      </w:r>
    </w:p>
    <w:p w:rsidR="00EE2FB9" w:rsidRPr="00FC1A75" w:rsidRDefault="000C1970" w:rsidP="000360EF">
      <w:pPr>
        <w:spacing w:line="240" w:lineRule="auto"/>
        <w:ind w:left="0" w:right="0" w:firstLine="567"/>
        <w:jc w:val="both"/>
        <w:rPr>
          <w:rFonts w:ascii="Times New Roman" w:hAnsi="Times New Roman"/>
          <w:i w:val="0"/>
          <w:sz w:val="24"/>
        </w:rPr>
      </w:pPr>
      <w:r w:rsidRPr="00FC1A75">
        <w:rPr>
          <w:rFonts w:ascii="Times New Roman" w:hAnsi="Times New Roman"/>
          <w:i w:val="0"/>
          <w:sz w:val="24"/>
        </w:rPr>
        <w:t>Площади залегания полезных ископаемых устанавливаются в составе проектной документации н</w:t>
      </w:r>
      <w:r w:rsidR="00EA4275" w:rsidRPr="00FC1A75">
        <w:rPr>
          <w:rFonts w:ascii="Times New Roman" w:hAnsi="Times New Roman"/>
          <w:i w:val="0"/>
          <w:sz w:val="24"/>
        </w:rPr>
        <w:t>а установление границ горных отводов</w:t>
      </w:r>
      <w:r w:rsidRPr="00FC1A75">
        <w:rPr>
          <w:rFonts w:ascii="Times New Roman" w:hAnsi="Times New Roman"/>
          <w:i w:val="0"/>
          <w:sz w:val="24"/>
        </w:rPr>
        <w:t>.</w:t>
      </w:r>
    </w:p>
    <w:p w:rsidR="000A2058" w:rsidRPr="00FC1A75" w:rsidRDefault="000A2058" w:rsidP="000A2058">
      <w:pPr>
        <w:spacing w:line="240" w:lineRule="auto"/>
        <w:ind w:left="0" w:right="0" w:firstLine="567"/>
        <w:jc w:val="both"/>
        <w:rPr>
          <w:rFonts w:ascii="Times New Roman" w:hAnsi="Times New Roman"/>
          <w:b/>
          <w:i w:val="0"/>
          <w:sz w:val="24"/>
        </w:rPr>
      </w:pPr>
      <w:bookmarkStart w:id="36" w:name="_Hlk6332183"/>
      <w:r w:rsidRPr="00FC1A75">
        <w:rPr>
          <w:rFonts w:ascii="Times New Roman" w:hAnsi="Times New Roman"/>
          <w:b/>
          <w:i w:val="0"/>
          <w:sz w:val="24"/>
        </w:rPr>
        <w:t>Приаэродромная территория</w:t>
      </w:r>
    </w:p>
    <w:p w:rsidR="00BA2E0E" w:rsidRPr="00FC1A75" w:rsidRDefault="00BA2E0E" w:rsidP="00BA2E0E">
      <w:pPr>
        <w:spacing w:line="240" w:lineRule="auto"/>
        <w:ind w:left="0" w:right="0" w:firstLine="567"/>
        <w:jc w:val="both"/>
        <w:rPr>
          <w:rFonts w:ascii="Times New Roman" w:hAnsi="Times New Roman"/>
          <w:bCs/>
          <w:i w:val="0"/>
          <w:iCs/>
          <w:sz w:val="24"/>
        </w:rPr>
      </w:pPr>
      <w:bookmarkStart w:id="37" w:name="_Hlk6412093"/>
      <w:bookmarkEnd w:id="36"/>
      <w:r w:rsidRPr="00FC1A75">
        <w:rPr>
          <w:rFonts w:ascii="Times New Roman" w:hAnsi="Times New Roman"/>
          <w:bCs/>
          <w:i w:val="0"/>
          <w:iCs/>
          <w:sz w:val="24"/>
        </w:rPr>
        <w:t>На приаэродромной территории могут выделяться следующие подзоны, в которых устанавливаются ограничения использования объектов недвижимости и осуществления деятельности:</w:t>
      </w:r>
    </w:p>
    <w:p w:rsidR="00BA2E0E" w:rsidRPr="00FC1A75" w:rsidRDefault="00BA2E0E" w:rsidP="00BA2E0E">
      <w:pPr>
        <w:spacing w:line="240" w:lineRule="auto"/>
        <w:ind w:left="0" w:right="0" w:firstLine="567"/>
        <w:jc w:val="both"/>
        <w:rPr>
          <w:rFonts w:ascii="Times New Roman" w:hAnsi="Times New Roman"/>
          <w:bCs/>
          <w:i w:val="0"/>
          <w:iCs/>
          <w:sz w:val="24"/>
        </w:rPr>
      </w:pPr>
      <w:r w:rsidRPr="00FC1A75">
        <w:rPr>
          <w:rFonts w:ascii="Times New Roman" w:hAnsi="Times New Roman"/>
          <w:bCs/>
          <w:i w:val="0"/>
          <w:iCs/>
          <w:sz w:val="24"/>
        </w:rPr>
        <w:t>1) первая подзона, в которой запрещается размещать объекты, не предназначенные для организации и обслуживания воздушного движения и воздушных перевозок, обеспечения взлета, посадки, руления и стоянки воздушных судов;</w:t>
      </w:r>
    </w:p>
    <w:p w:rsidR="00BA2E0E" w:rsidRPr="00FC1A75" w:rsidRDefault="00BA2E0E" w:rsidP="00BA2E0E">
      <w:pPr>
        <w:spacing w:line="240" w:lineRule="auto"/>
        <w:ind w:left="0" w:right="0" w:firstLine="567"/>
        <w:jc w:val="both"/>
        <w:rPr>
          <w:rFonts w:ascii="Times New Roman" w:hAnsi="Times New Roman"/>
          <w:bCs/>
          <w:i w:val="0"/>
          <w:iCs/>
          <w:sz w:val="24"/>
        </w:rPr>
      </w:pPr>
      <w:r w:rsidRPr="00FC1A75">
        <w:rPr>
          <w:rFonts w:ascii="Times New Roman" w:hAnsi="Times New Roman"/>
          <w:bCs/>
          <w:i w:val="0"/>
          <w:iCs/>
          <w:sz w:val="24"/>
        </w:rPr>
        <w:t>2) вторая подзона, в которой запрещается размещать объекты, не предназначенные для обслуживания пассажиров и обработки багажа, грузов и почты, обслуживания воздушных судов, хранения авиационного топлива и заправки воздушных судов, обеспечения энергоснабжения, а также объекты, не относящиеся к инфраструктуре аэропорта;</w:t>
      </w:r>
    </w:p>
    <w:p w:rsidR="00BA2E0E" w:rsidRPr="00FC1A75" w:rsidRDefault="00BA2E0E" w:rsidP="00BA2E0E">
      <w:pPr>
        <w:spacing w:line="240" w:lineRule="auto"/>
        <w:ind w:left="0" w:right="0" w:firstLine="567"/>
        <w:jc w:val="both"/>
        <w:rPr>
          <w:rFonts w:ascii="Times New Roman" w:hAnsi="Times New Roman"/>
          <w:bCs/>
          <w:i w:val="0"/>
          <w:iCs/>
          <w:sz w:val="24"/>
        </w:rPr>
      </w:pPr>
      <w:r w:rsidRPr="00FC1A75">
        <w:rPr>
          <w:rFonts w:ascii="Times New Roman" w:hAnsi="Times New Roman"/>
          <w:bCs/>
          <w:i w:val="0"/>
          <w:iCs/>
          <w:sz w:val="24"/>
        </w:rPr>
        <w:t>3) третья подзона, в которой запрещается размещать объекты, высота которых превышает ограничения, установленные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w:t>
      </w:r>
    </w:p>
    <w:p w:rsidR="00BA2E0E" w:rsidRPr="00FC1A75" w:rsidRDefault="00BA2E0E" w:rsidP="00BA2E0E">
      <w:pPr>
        <w:spacing w:line="240" w:lineRule="auto"/>
        <w:ind w:left="0" w:right="0" w:firstLine="567"/>
        <w:jc w:val="both"/>
        <w:rPr>
          <w:rFonts w:ascii="Times New Roman" w:hAnsi="Times New Roman"/>
          <w:bCs/>
          <w:i w:val="0"/>
          <w:iCs/>
          <w:sz w:val="24"/>
        </w:rPr>
      </w:pPr>
      <w:r w:rsidRPr="00FC1A75">
        <w:rPr>
          <w:rFonts w:ascii="Times New Roman" w:hAnsi="Times New Roman"/>
          <w:bCs/>
          <w:i w:val="0"/>
          <w:iCs/>
          <w:sz w:val="24"/>
        </w:rPr>
        <w:t>4) четвертая подзона, в которой запрещается размещать объекты, создающие помехи в работе наземных объектов средств и систем обслуживания воздушного движения, навигации, посадки и связи, предназначенных для организации воздушного движения и расположенных вне первой подзоны;</w:t>
      </w:r>
    </w:p>
    <w:p w:rsidR="00BA2E0E" w:rsidRPr="00FC1A75" w:rsidRDefault="00BA2E0E" w:rsidP="00BA2E0E">
      <w:pPr>
        <w:spacing w:line="240" w:lineRule="auto"/>
        <w:ind w:left="0" w:right="0" w:firstLine="567"/>
        <w:jc w:val="both"/>
        <w:rPr>
          <w:rFonts w:ascii="Times New Roman" w:hAnsi="Times New Roman"/>
          <w:bCs/>
          <w:i w:val="0"/>
          <w:iCs/>
          <w:sz w:val="24"/>
        </w:rPr>
      </w:pPr>
      <w:r w:rsidRPr="00FC1A75">
        <w:rPr>
          <w:rFonts w:ascii="Times New Roman" w:hAnsi="Times New Roman"/>
          <w:bCs/>
          <w:i w:val="0"/>
          <w:iCs/>
          <w:sz w:val="24"/>
        </w:rPr>
        <w:t>5) пятая подзона, в которой запрещается размещать опасные производственные объекты, функционирование которых может повлиять на безопасность полетов воздушных судов;</w:t>
      </w:r>
    </w:p>
    <w:p w:rsidR="00BA2E0E" w:rsidRPr="00FC1A75" w:rsidRDefault="00BA2E0E" w:rsidP="00BA2E0E">
      <w:pPr>
        <w:spacing w:line="240" w:lineRule="auto"/>
        <w:ind w:left="0" w:right="0" w:firstLine="567"/>
        <w:jc w:val="both"/>
        <w:rPr>
          <w:rFonts w:ascii="Times New Roman" w:hAnsi="Times New Roman"/>
          <w:bCs/>
          <w:i w:val="0"/>
          <w:iCs/>
          <w:sz w:val="24"/>
        </w:rPr>
      </w:pPr>
      <w:r w:rsidRPr="00FC1A75">
        <w:rPr>
          <w:rFonts w:ascii="Times New Roman" w:hAnsi="Times New Roman"/>
          <w:bCs/>
          <w:i w:val="0"/>
          <w:iCs/>
          <w:sz w:val="24"/>
        </w:rPr>
        <w:t>6) шестая подзона, в которой запрещается размещать объекты, способствующие привлечению и массовому скоплению птиц;</w:t>
      </w:r>
    </w:p>
    <w:p w:rsidR="00BA2E0E" w:rsidRPr="00FC1A75" w:rsidRDefault="00BA2E0E" w:rsidP="00BA2E0E">
      <w:pPr>
        <w:spacing w:line="240" w:lineRule="auto"/>
        <w:ind w:left="0" w:right="0" w:firstLine="567"/>
        <w:jc w:val="both"/>
        <w:rPr>
          <w:rFonts w:ascii="Times New Roman" w:hAnsi="Times New Roman"/>
          <w:bCs/>
          <w:i w:val="0"/>
          <w:iCs/>
          <w:sz w:val="24"/>
        </w:rPr>
      </w:pPr>
      <w:r w:rsidRPr="00FC1A75">
        <w:rPr>
          <w:rFonts w:ascii="Times New Roman" w:hAnsi="Times New Roman"/>
          <w:bCs/>
          <w:i w:val="0"/>
          <w:iCs/>
          <w:sz w:val="24"/>
        </w:rPr>
        <w:t>7) седьмая подзона, в которой ввиду превышения уровня шумового, электромагнитного воздействий, концентраций загрязняющих веществ в атмосферном воздухе запрещается размещать объекты, виды которых в зависимости от их функционального назначения определяются уполномоченным Правительством Российской Федерации федеральным органом исполнительной власти при установлении соответствующей приаэродромной территории с учетом требований законодательства в области обеспечения санитарно-эпидемиологического благополучия населения, если иное не установлено федеральными законами.</w:t>
      </w:r>
    </w:p>
    <w:p w:rsidR="00EE763A" w:rsidRPr="00FC1A75" w:rsidRDefault="00EE763A" w:rsidP="00EE763A">
      <w:pPr>
        <w:spacing w:line="240" w:lineRule="auto"/>
        <w:ind w:left="0" w:right="0" w:firstLine="567"/>
        <w:jc w:val="both"/>
        <w:rPr>
          <w:rFonts w:ascii="Times New Roman" w:hAnsi="Times New Roman"/>
          <w:b/>
          <w:i w:val="0"/>
          <w:sz w:val="24"/>
        </w:rPr>
      </w:pPr>
      <w:bookmarkStart w:id="38" w:name="_Hlk6411929"/>
      <w:bookmarkEnd w:id="37"/>
      <w:r w:rsidRPr="00FC1A75">
        <w:rPr>
          <w:rFonts w:ascii="Times New Roman" w:hAnsi="Times New Roman"/>
          <w:b/>
          <w:i w:val="0"/>
          <w:sz w:val="24"/>
        </w:rPr>
        <w:t>Ограничения от объектов воздушного транспорта</w:t>
      </w:r>
    </w:p>
    <w:p w:rsidR="00EE763A" w:rsidRPr="00FC1A75" w:rsidRDefault="00EE763A" w:rsidP="00EE763A">
      <w:pPr>
        <w:spacing w:line="240" w:lineRule="auto"/>
        <w:ind w:left="0" w:right="0" w:firstLine="567"/>
        <w:jc w:val="both"/>
        <w:rPr>
          <w:rFonts w:ascii="Times New Roman" w:hAnsi="Times New Roman"/>
          <w:bCs/>
          <w:i w:val="0"/>
          <w:iCs/>
          <w:sz w:val="24"/>
        </w:rPr>
      </w:pPr>
      <w:r w:rsidRPr="00FC1A75">
        <w:rPr>
          <w:rFonts w:ascii="Times New Roman" w:hAnsi="Times New Roman"/>
          <w:bCs/>
          <w:i w:val="0"/>
          <w:iCs/>
          <w:sz w:val="24"/>
        </w:rPr>
        <w:lastRenderedPageBreak/>
        <w:t>Требования к посадочным площадкам для вертолетов устанавливаются согласно Федеральным авиационным правилам «Требования к посадочным площадкам, расположенным на участке земли или акватории» (утв. Приказом Минтранса России от 4</w:t>
      </w:r>
      <w:r w:rsidR="00753C6E" w:rsidRPr="00FC1A75">
        <w:rPr>
          <w:rFonts w:ascii="Times New Roman" w:hAnsi="Times New Roman"/>
          <w:bCs/>
          <w:i w:val="0"/>
          <w:iCs/>
          <w:sz w:val="24"/>
        </w:rPr>
        <w:t>.03.</w:t>
      </w:r>
      <w:r w:rsidRPr="00FC1A75">
        <w:rPr>
          <w:rFonts w:ascii="Times New Roman" w:hAnsi="Times New Roman"/>
          <w:bCs/>
          <w:i w:val="0"/>
          <w:iCs/>
          <w:sz w:val="24"/>
        </w:rPr>
        <w:t xml:space="preserve">2011 № 69). На посадочной площадке должна быть предусмотрена зона приземления и отрыва (зона TLOF), зона конечного этапа захода на посадку и взлёта (зона FATO) и зона безопасности. В зоне безопасности не допускается наличие предметов, которые в силу их функционального назначения не должны располагаться в этой зоне. Объекты, которые в силу их функционального назначения необходимо размещать в зоне безопасности, должны быть ломкими объектами и не выше 0,25 метра. </w:t>
      </w:r>
    </w:p>
    <w:p w:rsidR="00EE763A" w:rsidRPr="00FC1A75" w:rsidRDefault="00EE763A" w:rsidP="00EE763A">
      <w:pPr>
        <w:spacing w:line="240" w:lineRule="auto"/>
        <w:ind w:left="0" w:right="0" w:firstLine="567"/>
        <w:jc w:val="both"/>
        <w:rPr>
          <w:rFonts w:ascii="Times New Roman" w:hAnsi="Times New Roman"/>
          <w:i w:val="0"/>
          <w:sz w:val="24"/>
        </w:rPr>
      </w:pPr>
      <w:r w:rsidRPr="00FC1A75">
        <w:rPr>
          <w:rFonts w:ascii="Times New Roman" w:hAnsi="Times New Roman"/>
          <w:i w:val="0"/>
          <w:sz w:val="24"/>
        </w:rPr>
        <w:t xml:space="preserve">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 </w:t>
      </w:r>
    </w:p>
    <w:p w:rsidR="00EE763A" w:rsidRPr="00FC1A75" w:rsidRDefault="00EE763A" w:rsidP="00EE763A">
      <w:pPr>
        <w:spacing w:line="240" w:lineRule="auto"/>
        <w:ind w:left="0" w:right="0" w:firstLine="567"/>
        <w:jc w:val="both"/>
        <w:rPr>
          <w:rFonts w:ascii="Times New Roman" w:hAnsi="Times New Roman"/>
          <w:i w:val="0"/>
          <w:sz w:val="24"/>
        </w:rPr>
      </w:pPr>
      <w:r w:rsidRPr="00FC1A75">
        <w:rPr>
          <w:rFonts w:ascii="Times New Roman" w:hAnsi="Times New Roman"/>
          <w:i w:val="0"/>
          <w:sz w:val="24"/>
        </w:rPr>
        <w:t>а) объектов высотой 50 м и более относительно уровня аэродрома (вертодрома);</w:t>
      </w:r>
    </w:p>
    <w:p w:rsidR="00EE763A" w:rsidRPr="00FC1A75" w:rsidRDefault="00EE763A" w:rsidP="00EE763A">
      <w:pPr>
        <w:spacing w:line="240" w:lineRule="auto"/>
        <w:ind w:left="0" w:right="0" w:firstLine="567"/>
        <w:jc w:val="both"/>
        <w:rPr>
          <w:rFonts w:ascii="Times New Roman" w:hAnsi="Times New Roman"/>
          <w:i w:val="0"/>
          <w:sz w:val="24"/>
        </w:rPr>
      </w:pPr>
      <w:r w:rsidRPr="00FC1A75">
        <w:rPr>
          <w:rFonts w:ascii="Times New Roman" w:hAnsi="Times New Roman"/>
          <w:i w:val="0"/>
          <w:sz w:val="24"/>
        </w:rPr>
        <w:t>б)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EE763A" w:rsidRPr="00FC1A75" w:rsidRDefault="00EE763A" w:rsidP="00EE763A">
      <w:pPr>
        <w:spacing w:line="240" w:lineRule="auto"/>
        <w:ind w:left="0" w:right="0" w:firstLine="567"/>
        <w:jc w:val="both"/>
        <w:rPr>
          <w:rFonts w:ascii="Times New Roman" w:hAnsi="Times New Roman"/>
          <w:i w:val="0"/>
          <w:sz w:val="24"/>
        </w:rPr>
      </w:pPr>
      <w:r w:rsidRPr="00FC1A75">
        <w:rPr>
          <w:rFonts w:ascii="Times New Roman" w:hAnsi="Times New Roman"/>
          <w:i w:val="0"/>
          <w:sz w:val="24"/>
        </w:rPr>
        <w:t>в) взрывоопасных объектов;</w:t>
      </w:r>
    </w:p>
    <w:p w:rsidR="00EE763A" w:rsidRPr="00FC1A75" w:rsidRDefault="00EE763A" w:rsidP="00EE763A">
      <w:pPr>
        <w:spacing w:line="240" w:lineRule="auto"/>
        <w:ind w:left="0" w:right="0" w:firstLine="567"/>
        <w:jc w:val="both"/>
        <w:rPr>
          <w:rFonts w:ascii="Times New Roman" w:hAnsi="Times New Roman"/>
          <w:i w:val="0"/>
          <w:sz w:val="24"/>
        </w:rPr>
      </w:pPr>
      <w:r w:rsidRPr="00FC1A75">
        <w:rPr>
          <w:rFonts w:ascii="Times New Roman" w:hAnsi="Times New Roman"/>
          <w:i w:val="0"/>
          <w:sz w:val="24"/>
        </w:rPr>
        <w:t>г) факельных устройств для аварийного сжигания сбрасываемых газов высотой 50 м и более (с учетом возможной высоты выброса пламени);</w:t>
      </w:r>
    </w:p>
    <w:p w:rsidR="00EE763A" w:rsidRPr="00FC1A75" w:rsidRDefault="00EE763A" w:rsidP="00EE763A">
      <w:pPr>
        <w:spacing w:line="240" w:lineRule="auto"/>
        <w:ind w:left="0" w:right="0" w:firstLine="567"/>
        <w:jc w:val="both"/>
        <w:rPr>
          <w:rFonts w:ascii="Times New Roman" w:hAnsi="Times New Roman"/>
          <w:i w:val="0"/>
          <w:sz w:val="24"/>
        </w:rPr>
      </w:pPr>
      <w:r w:rsidRPr="00FC1A75">
        <w:rPr>
          <w:rFonts w:ascii="Times New Roman" w:hAnsi="Times New Roman"/>
          <w:i w:val="0"/>
          <w:sz w:val="24"/>
        </w:rPr>
        <w:t>д) промышленных и иных предприятий и сооружений, деятельность которых может привести к ухудшению видимости в районе аэродрома (вертодрома).</w:t>
      </w:r>
    </w:p>
    <w:p w:rsidR="00B8707D" w:rsidRPr="00FC1A75" w:rsidRDefault="00B8707D" w:rsidP="00B8707D">
      <w:pPr>
        <w:spacing w:line="240" w:lineRule="auto"/>
        <w:ind w:left="0" w:right="0" w:firstLine="567"/>
        <w:jc w:val="both"/>
        <w:rPr>
          <w:rFonts w:ascii="Times New Roman" w:hAnsi="Times New Roman"/>
          <w:b/>
          <w:i w:val="0"/>
          <w:sz w:val="24"/>
        </w:rPr>
      </w:pPr>
      <w:bookmarkStart w:id="39" w:name="_Toc6308428"/>
      <w:bookmarkStart w:id="40" w:name="_Toc357690690"/>
      <w:bookmarkStart w:id="41" w:name="_Toc371517434"/>
      <w:bookmarkEnd w:id="38"/>
      <w:r w:rsidRPr="00FC1A75">
        <w:rPr>
          <w:rFonts w:ascii="Times New Roman" w:hAnsi="Times New Roman"/>
          <w:b/>
          <w:i w:val="0"/>
          <w:sz w:val="24"/>
        </w:rPr>
        <w:t>Зоны затопления, подтопления</w:t>
      </w:r>
    </w:p>
    <w:p w:rsidR="00B8707D" w:rsidRPr="00FC1A75" w:rsidRDefault="00B8707D" w:rsidP="00B8707D">
      <w:pPr>
        <w:spacing w:line="240" w:lineRule="auto"/>
        <w:ind w:left="0" w:right="0" w:firstLine="567"/>
        <w:jc w:val="both"/>
        <w:rPr>
          <w:rFonts w:ascii="Times New Roman" w:eastAsia="Calibri" w:hAnsi="Times New Roman"/>
          <w:i w:val="0"/>
          <w:sz w:val="24"/>
          <w:lang w:eastAsia="en-US"/>
        </w:rPr>
      </w:pPr>
      <w:r w:rsidRPr="00FC1A75">
        <w:rPr>
          <w:rFonts w:ascii="Times New Roman" w:eastAsia="Calibri" w:hAnsi="Times New Roman"/>
          <w:i w:val="0"/>
          <w:sz w:val="24"/>
          <w:lang w:eastAsia="en-US"/>
        </w:rPr>
        <w:t>В соответствии с Реестром населенных пунктов населенных пунктов Нефтеюганского района, попадающих в зоны затопления (подтопления) при воздействии различных гидрологических и гидродинамических процессов и явлений (утвержден  председателем Комиссии по предупреждению и ликвидации чрезвычайных ситуация и обеспечения пожарной безопасности 14.02.2018 года) на территории Нефтеюганского района  в зону возможного затопления (подтопления) попадает четыре населенных пункта (п. Салым, п. Юганская Обь, с. Лемпино, пгт.</w:t>
      </w:r>
      <w:r w:rsidR="002C073C" w:rsidRPr="00FC1A75">
        <w:rPr>
          <w:rFonts w:ascii="Times New Roman" w:eastAsia="Calibri" w:hAnsi="Times New Roman"/>
          <w:i w:val="0"/>
          <w:sz w:val="24"/>
          <w:lang w:eastAsia="en-US"/>
        </w:rPr>
        <w:t xml:space="preserve"> </w:t>
      </w:r>
      <w:r w:rsidRPr="00FC1A75">
        <w:rPr>
          <w:rFonts w:ascii="Times New Roman" w:eastAsia="Calibri" w:hAnsi="Times New Roman"/>
          <w:i w:val="0"/>
          <w:sz w:val="24"/>
          <w:lang w:eastAsia="en-US"/>
        </w:rPr>
        <w:t>Пойковский) и межселенная территория (31 садово-огородническое объединение граждан).</w:t>
      </w:r>
    </w:p>
    <w:p w:rsidR="00F405DB" w:rsidRPr="00FC1A75" w:rsidRDefault="0011533A" w:rsidP="00F405DB">
      <w:pPr>
        <w:pStyle w:val="13"/>
        <w:ind w:firstLine="567"/>
        <w:jc w:val="center"/>
        <w:rPr>
          <w:rFonts w:ascii="Times New Roman" w:hAnsi="Times New Roman"/>
          <w:sz w:val="24"/>
          <w:szCs w:val="24"/>
        </w:rPr>
      </w:pPr>
      <w:r w:rsidRPr="00FC1A75">
        <w:rPr>
          <w:rFonts w:ascii="Times New Roman" w:hAnsi="Times New Roman"/>
          <w:sz w:val="24"/>
          <w:szCs w:val="24"/>
        </w:rPr>
        <w:t>2</w:t>
      </w:r>
      <w:r w:rsidR="0098783C" w:rsidRPr="00FC1A75">
        <w:rPr>
          <w:rFonts w:ascii="Times New Roman" w:hAnsi="Times New Roman"/>
          <w:sz w:val="24"/>
          <w:szCs w:val="24"/>
        </w:rPr>
        <w:t xml:space="preserve">. </w:t>
      </w:r>
      <w:r w:rsidR="00F20D7A" w:rsidRPr="00FC1A75">
        <w:rPr>
          <w:rFonts w:ascii="Times New Roman" w:hAnsi="Times New Roman"/>
          <w:sz w:val="24"/>
          <w:szCs w:val="24"/>
        </w:rPr>
        <w:t>ПАРАМЕТРЫ ФУНКЦИОНАЛЬНЫХ ЗОН, УСТАНОВЛЕННЫХ НА МЕЖСЕЛЕННЫХ ТЕРРИТОРИЯХ, В СЛУЧАЕ, ЕСЛИ НА МЕЖСЕЛЕННЫХ ТЕРРИТОРИЯХ ПЛАНИРУЕТСЯ РАЗМЕЩЕНИЕ ОБЪЕКТОВ ФЕДЕРАЛЬНОГО ЗНАЧЕНИЯ, ОБЪЕКТОВ РЕГИОНАЛЬНОГО ЗНАЧЕНИЯ, ОБЪЕКТОВ МЕСТНОГО ЗНАЧЕНИЯ (ЗА ИСКЛЮЧЕНИЕМ ЛИНЕЙНЫХ ОБЪЕКТОВ), А ТАКЖЕ СВЕДЕНИЯ О ПЛАНИРУЕМЫХ ДЛЯ РАЗМЕЩЕНИЯ В УКАЗАННЫХ ЗОНАХ ОБЪЕКТАХ ФЕДЕРАЛЬНОГО ЗНАЧЕНИЯ, ОБЪЕКТАХ РЕГИОНАЛЬНОГО ЗНАЧЕНИЯ, ОБЪЕКТАХ МЕСТНОГО ЗНАЧЕНИЯ</w:t>
      </w:r>
      <w:bookmarkEnd w:id="39"/>
    </w:p>
    <w:p w:rsidR="0098783C" w:rsidRPr="00FC1A75" w:rsidRDefault="0098783C" w:rsidP="0023719A">
      <w:pPr>
        <w:spacing w:line="240" w:lineRule="auto"/>
        <w:ind w:left="0" w:right="0" w:firstLine="567"/>
        <w:jc w:val="both"/>
        <w:rPr>
          <w:rFonts w:ascii="Times New Roman" w:hAnsi="Times New Roman"/>
          <w:i w:val="0"/>
          <w:sz w:val="24"/>
        </w:rPr>
      </w:pPr>
    </w:p>
    <w:p w:rsidR="00C47270" w:rsidRPr="00FC1A75" w:rsidRDefault="00C47270" w:rsidP="00C47270">
      <w:pPr>
        <w:pStyle w:val="20"/>
        <w:tabs>
          <w:tab w:val="left" w:pos="9639"/>
        </w:tabs>
        <w:spacing w:line="240" w:lineRule="auto"/>
        <w:ind w:left="0" w:right="0" w:firstLine="567"/>
        <w:rPr>
          <w:rFonts w:ascii="Times New Roman" w:hAnsi="Times New Roman" w:cs="Times New Roman"/>
          <w:i w:val="0"/>
          <w:sz w:val="24"/>
          <w:szCs w:val="24"/>
        </w:rPr>
      </w:pPr>
      <w:bookmarkStart w:id="42" w:name="_Toc6308429"/>
      <w:r w:rsidRPr="00FC1A75">
        <w:rPr>
          <w:rFonts w:ascii="Times New Roman" w:hAnsi="Times New Roman" w:cs="Times New Roman"/>
          <w:i w:val="0"/>
          <w:sz w:val="24"/>
          <w:szCs w:val="24"/>
        </w:rPr>
        <w:t>2.1 Параметры функциональных зон</w:t>
      </w:r>
      <w:bookmarkEnd w:id="42"/>
    </w:p>
    <w:p w:rsidR="00C47270" w:rsidRPr="00FC1A75" w:rsidRDefault="00C47270" w:rsidP="0091732B">
      <w:pPr>
        <w:spacing w:line="240" w:lineRule="auto"/>
        <w:ind w:left="0" w:right="0" w:firstLine="567"/>
        <w:jc w:val="both"/>
        <w:rPr>
          <w:rFonts w:ascii="Times New Roman" w:hAnsi="Times New Roman"/>
          <w:i w:val="0"/>
          <w:sz w:val="24"/>
        </w:rPr>
      </w:pPr>
    </w:p>
    <w:p w:rsidR="006863B9" w:rsidRPr="00FC1A75" w:rsidRDefault="006863B9" w:rsidP="006863B9">
      <w:pPr>
        <w:spacing w:line="240" w:lineRule="auto"/>
        <w:ind w:left="0" w:right="0" w:firstLine="567"/>
        <w:jc w:val="both"/>
        <w:rPr>
          <w:rFonts w:ascii="Times New Roman" w:hAnsi="Times New Roman"/>
          <w:i w:val="0"/>
          <w:sz w:val="24"/>
          <w:u w:val="single"/>
        </w:rPr>
      </w:pPr>
      <w:bookmarkStart w:id="43" w:name="_Hlk12401174"/>
      <w:bookmarkStart w:id="44" w:name="_Hlk516334619"/>
      <w:r w:rsidRPr="00FC1A75">
        <w:rPr>
          <w:rFonts w:ascii="Times New Roman" w:hAnsi="Times New Roman"/>
          <w:i w:val="0"/>
          <w:sz w:val="24"/>
          <w:u w:val="single"/>
        </w:rPr>
        <w:t>О – Общественно-деловые зоны</w:t>
      </w:r>
    </w:p>
    <w:p w:rsidR="006863B9" w:rsidRPr="00FC1A75" w:rsidRDefault="006863B9" w:rsidP="006863B9">
      <w:pPr>
        <w:spacing w:line="240" w:lineRule="auto"/>
        <w:ind w:left="0" w:right="0" w:firstLine="567"/>
        <w:jc w:val="both"/>
        <w:rPr>
          <w:rFonts w:ascii="Times New Roman" w:hAnsi="Times New Roman"/>
          <w:i w:val="0"/>
          <w:sz w:val="24"/>
        </w:rPr>
      </w:pPr>
      <w:r w:rsidRPr="00FC1A75">
        <w:rPr>
          <w:rFonts w:ascii="Times New Roman" w:hAnsi="Times New Roman"/>
          <w:i w:val="0"/>
          <w:sz w:val="24"/>
        </w:rPr>
        <w:t xml:space="preserve">Общественно-деловые зоны предназначены для размещения объектов </w:t>
      </w:r>
      <w:r w:rsidR="004E0E64" w:rsidRPr="00FC1A75">
        <w:rPr>
          <w:rFonts w:ascii="Times New Roman" w:hAnsi="Times New Roman"/>
          <w:i w:val="0"/>
          <w:sz w:val="24"/>
        </w:rPr>
        <w:t xml:space="preserve">капитального строительства в целях извлечения прибыли на основании торговой, банковской и иной предпринимательской деятельности. </w:t>
      </w:r>
    </w:p>
    <w:p w:rsidR="006863B9" w:rsidRPr="00FC1A75" w:rsidRDefault="00F72A27" w:rsidP="006863B9">
      <w:pPr>
        <w:spacing w:line="240" w:lineRule="auto"/>
        <w:ind w:left="0" w:right="0" w:firstLine="567"/>
        <w:jc w:val="both"/>
        <w:rPr>
          <w:rFonts w:ascii="Times New Roman" w:hAnsi="Times New Roman"/>
          <w:i w:val="0"/>
          <w:sz w:val="24"/>
          <w:u w:val="single"/>
        </w:rPr>
      </w:pPr>
      <w:r w:rsidRPr="00FC1A75">
        <w:rPr>
          <w:rFonts w:ascii="Times New Roman" w:hAnsi="Times New Roman"/>
          <w:i w:val="0"/>
          <w:sz w:val="24"/>
          <w:u w:val="single"/>
        </w:rPr>
        <w:t>П,</w:t>
      </w:r>
      <w:r w:rsidR="00453159" w:rsidRPr="00FC1A75">
        <w:rPr>
          <w:rFonts w:ascii="Times New Roman" w:hAnsi="Times New Roman"/>
          <w:i w:val="0"/>
          <w:sz w:val="24"/>
          <w:u w:val="single"/>
        </w:rPr>
        <w:t xml:space="preserve"> </w:t>
      </w:r>
      <w:r w:rsidR="006863B9" w:rsidRPr="00FC1A75">
        <w:rPr>
          <w:rFonts w:ascii="Times New Roman" w:hAnsi="Times New Roman"/>
          <w:i w:val="0"/>
          <w:sz w:val="24"/>
          <w:u w:val="single"/>
        </w:rPr>
        <w:t>И, Т – Производственные зоны, зоны инженерной и транспортной инфраструктур</w:t>
      </w:r>
    </w:p>
    <w:p w:rsidR="006863B9" w:rsidRPr="00FC1A75" w:rsidRDefault="006863B9" w:rsidP="006863B9">
      <w:pPr>
        <w:spacing w:line="240" w:lineRule="auto"/>
        <w:ind w:left="0" w:right="0" w:firstLine="567"/>
        <w:jc w:val="both"/>
        <w:rPr>
          <w:rFonts w:ascii="Times New Roman" w:hAnsi="Times New Roman"/>
          <w:i w:val="0"/>
          <w:sz w:val="24"/>
        </w:rPr>
      </w:pPr>
      <w:r w:rsidRPr="00FC1A75">
        <w:rPr>
          <w:rFonts w:ascii="Times New Roman" w:hAnsi="Times New Roman"/>
          <w:i w:val="0"/>
          <w:sz w:val="24"/>
        </w:rPr>
        <w:t>Производственная зона.</w:t>
      </w:r>
    </w:p>
    <w:p w:rsidR="006863B9" w:rsidRPr="00FC1A75" w:rsidRDefault="006863B9" w:rsidP="006863B9">
      <w:pPr>
        <w:spacing w:line="240" w:lineRule="auto"/>
        <w:ind w:left="0" w:right="0" w:firstLine="567"/>
        <w:jc w:val="both"/>
        <w:rPr>
          <w:rFonts w:ascii="Times New Roman" w:hAnsi="Times New Roman"/>
          <w:i w:val="0"/>
          <w:sz w:val="24"/>
        </w:rPr>
      </w:pPr>
      <w:r w:rsidRPr="00FC1A75">
        <w:rPr>
          <w:rFonts w:ascii="Times New Roman" w:hAnsi="Times New Roman"/>
          <w:i w:val="0"/>
          <w:sz w:val="24"/>
        </w:rPr>
        <w:t>Зоны инженерной инфраструктуры.</w:t>
      </w:r>
    </w:p>
    <w:p w:rsidR="006863B9" w:rsidRPr="00FC1A75" w:rsidRDefault="006863B9" w:rsidP="006863B9">
      <w:pPr>
        <w:spacing w:line="240" w:lineRule="auto"/>
        <w:ind w:left="0" w:right="0" w:firstLine="567"/>
        <w:jc w:val="both"/>
        <w:rPr>
          <w:rFonts w:ascii="Times New Roman" w:hAnsi="Times New Roman"/>
          <w:i w:val="0"/>
          <w:sz w:val="24"/>
        </w:rPr>
      </w:pPr>
      <w:r w:rsidRPr="00FC1A75">
        <w:rPr>
          <w:rFonts w:ascii="Times New Roman" w:hAnsi="Times New Roman"/>
          <w:i w:val="0"/>
          <w:sz w:val="24"/>
        </w:rPr>
        <w:t>Зона транспортной инфраструктуры.</w:t>
      </w:r>
    </w:p>
    <w:p w:rsidR="006863B9" w:rsidRPr="00FC1A75" w:rsidRDefault="006863B9" w:rsidP="006863B9">
      <w:pPr>
        <w:spacing w:line="240" w:lineRule="auto"/>
        <w:ind w:left="0" w:right="0" w:firstLine="567"/>
        <w:jc w:val="both"/>
        <w:rPr>
          <w:rFonts w:ascii="Times New Roman" w:hAnsi="Times New Roman"/>
          <w:i w:val="0"/>
          <w:sz w:val="24"/>
        </w:rPr>
      </w:pPr>
      <w:r w:rsidRPr="00FC1A75">
        <w:rPr>
          <w:rFonts w:ascii="Times New Roman" w:hAnsi="Times New Roman"/>
          <w:i w:val="0"/>
          <w:sz w:val="24"/>
        </w:rPr>
        <w:t>Производственные зоны</w:t>
      </w:r>
      <w:r w:rsidR="00307C59" w:rsidRPr="00FC1A75">
        <w:rPr>
          <w:rFonts w:ascii="Times New Roman" w:hAnsi="Times New Roman"/>
          <w:i w:val="0"/>
          <w:sz w:val="24"/>
        </w:rPr>
        <w:t>, коммунально-складские зоны</w:t>
      </w:r>
      <w:r w:rsidRPr="00FC1A75">
        <w:rPr>
          <w:rFonts w:ascii="Times New Roman" w:hAnsi="Times New Roman"/>
          <w:i w:val="0"/>
          <w:sz w:val="24"/>
        </w:rPr>
        <w:t xml:space="preserve"> предназначены для размещения промышленных объектов с различными нормативами воздействия на окружающую среду, коммунально-складских объектов, научно-производственных комплексов и обеспечивающих их функционирование объектов инженерной и транспортной структур, объектов жилищно-</w:t>
      </w:r>
      <w:r w:rsidRPr="00FC1A75">
        <w:rPr>
          <w:rFonts w:ascii="Times New Roman" w:hAnsi="Times New Roman"/>
          <w:i w:val="0"/>
          <w:sz w:val="24"/>
        </w:rPr>
        <w:lastRenderedPageBreak/>
        <w:t>коммунального хозяйства, транспорта, оптовой торговли, а также для установления санитарно-защитных зон таких объектов.</w:t>
      </w:r>
    </w:p>
    <w:p w:rsidR="006863B9" w:rsidRPr="00FC1A75" w:rsidRDefault="006863B9" w:rsidP="006863B9">
      <w:pPr>
        <w:autoSpaceDE w:val="0"/>
        <w:autoSpaceDN w:val="0"/>
        <w:adjustRightInd w:val="0"/>
        <w:spacing w:line="240" w:lineRule="auto"/>
        <w:ind w:left="0" w:right="0" w:firstLine="567"/>
        <w:jc w:val="both"/>
        <w:rPr>
          <w:rFonts w:ascii="Times New Roman" w:hAnsi="Times New Roman"/>
          <w:i w:val="0"/>
          <w:sz w:val="24"/>
        </w:rPr>
      </w:pPr>
      <w:r w:rsidRPr="00FC1A75">
        <w:rPr>
          <w:rFonts w:ascii="Times New Roman" w:hAnsi="Times New Roman"/>
          <w:i w:val="0"/>
          <w:sz w:val="24"/>
          <w:lang w:eastAsia="ar-SA"/>
        </w:rPr>
        <w:t>Зоны инженерной и транспортной инфраструктур предназначены для размещения и функционирования сооружений и коммуникаций железнодорожного, автомобильного, речного и трубопроводного транспорта, связи, инженерного оборудования.</w:t>
      </w:r>
    </w:p>
    <w:p w:rsidR="006863B9" w:rsidRPr="00FC1A75" w:rsidRDefault="006863B9" w:rsidP="006863B9">
      <w:pPr>
        <w:spacing w:line="240" w:lineRule="auto"/>
        <w:ind w:left="0" w:right="0" w:firstLine="567"/>
        <w:jc w:val="both"/>
        <w:rPr>
          <w:rFonts w:ascii="Times New Roman" w:hAnsi="Times New Roman"/>
          <w:i w:val="0"/>
          <w:iCs/>
          <w:sz w:val="24"/>
          <w:u w:val="single"/>
          <w:lang w:eastAsia="ar-SA"/>
        </w:rPr>
      </w:pPr>
      <w:r w:rsidRPr="00FC1A75">
        <w:rPr>
          <w:rFonts w:ascii="Times New Roman" w:hAnsi="Times New Roman"/>
          <w:i w:val="0"/>
          <w:iCs/>
          <w:sz w:val="24"/>
          <w:u w:val="single"/>
          <w:lang w:eastAsia="ar-SA"/>
        </w:rPr>
        <w:t>Сх – Зоны сельскохозяйственного использования</w:t>
      </w:r>
    </w:p>
    <w:p w:rsidR="00417CFB" w:rsidRPr="00FC1A75" w:rsidRDefault="00417CFB" w:rsidP="00417CFB">
      <w:pPr>
        <w:spacing w:line="240" w:lineRule="auto"/>
        <w:ind w:left="0" w:right="0" w:firstLine="567"/>
        <w:jc w:val="both"/>
        <w:rPr>
          <w:rFonts w:ascii="Times New Roman" w:hAnsi="Times New Roman"/>
          <w:i w:val="0"/>
          <w:sz w:val="24"/>
        </w:rPr>
      </w:pPr>
      <w:r w:rsidRPr="00FC1A75">
        <w:rPr>
          <w:rFonts w:ascii="Times New Roman" w:hAnsi="Times New Roman"/>
          <w:i w:val="0"/>
          <w:sz w:val="24"/>
        </w:rPr>
        <w:t>Зона сельскохозяйственного использования.</w:t>
      </w:r>
    </w:p>
    <w:p w:rsidR="003A5455" w:rsidRPr="00FC1A75" w:rsidRDefault="003A5455" w:rsidP="003A5455">
      <w:pPr>
        <w:spacing w:line="240" w:lineRule="auto"/>
        <w:ind w:left="0" w:right="0" w:firstLine="567"/>
        <w:jc w:val="both"/>
        <w:rPr>
          <w:rFonts w:ascii="Times New Roman" w:hAnsi="Times New Roman"/>
          <w:i w:val="0"/>
          <w:sz w:val="24"/>
        </w:rPr>
      </w:pPr>
      <w:r w:rsidRPr="00FC1A75">
        <w:rPr>
          <w:rFonts w:ascii="Times New Roman" w:hAnsi="Times New Roman"/>
          <w:i w:val="0"/>
          <w:sz w:val="24"/>
        </w:rPr>
        <w:t>Зона сельскохозяйственных угодий.</w:t>
      </w:r>
    </w:p>
    <w:p w:rsidR="00523FDC" w:rsidRPr="00FC1A75" w:rsidRDefault="00523FDC" w:rsidP="003A5455">
      <w:pPr>
        <w:spacing w:line="240" w:lineRule="auto"/>
        <w:ind w:left="0" w:right="0" w:firstLine="567"/>
        <w:jc w:val="both"/>
        <w:rPr>
          <w:rFonts w:ascii="Times New Roman" w:hAnsi="Times New Roman"/>
          <w:i w:val="0"/>
          <w:sz w:val="24"/>
        </w:rPr>
      </w:pPr>
      <w:r w:rsidRPr="00FC1A75">
        <w:rPr>
          <w:rFonts w:ascii="Times New Roman" w:hAnsi="Times New Roman"/>
          <w:i w:val="0"/>
          <w:sz w:val="24"/>
        </w:rPr>
        <w:t>Зона садоводческих, огороднических или дачных некоммерческих объединений граждан.</w:t>
      </w:r>
    </w:p>
    <w:p w:rsidR="003A5455" w:rsidRPr="00FC1A75" w:rsidRDefault="003A5455" w:rsidP="003A5455">
      <w:pPr>
        <w:spacing w:line="240" w:lineRule="auto"/>
        <w:ind w:left="0" w:right="0" w:firstLine="567"/>
        <w:jc w:val="both"/>
        <w:rPr>
          <w:rFonts w:ascii="Times New Roman" w:hAnsi="Times New Roman"/>
          <w:i w:val="0"/>
          <w:sz w:val="24"/>
        </w:rPr>
      </w:pPr>
      <w:r w:rsidRPr="00FC1A75">
        <w:rPr>
          <w:rFonts w:ascii="Times New Roman" w:hAnsi="Times New Roman"/>
          <w:i w:val="0"/>
          <w:sz w:val="24"/>
        </w:rPr>
        <w:t>Производственная зона сельскохозяйственных предприятий.</w:t>
      </w:r>
    </w:p>
    <w:p w:rsidR="003A5455" w:rsidRPr="00FC1A75" w:rsidRDefault="003A5455" w:rsidP="003A5455">
      <w:pPr>
        <w:autoSpaceDE w:val="0"/>
        <w:autoSpaceDN w:val="0"/>
        <w:adjustRightInd w:val="0"/>
        <w:spacing w:line="240" w:lineRule="auto"/>
        <w:ind w:left="0" w:right="0" w:firstLine="567"/>
        <w:jc w:val="both"/>
        <w:rPr>
          <w:rFonts w:ascii="Times New Roman" w:hAnsi="Times New Roman"/>
          <w:i w:val="0"/>
          <w:sz w:val="24"/>
        </w:rPr>
      </w:pPr>
      <w:r w:rsidRPr="00FC1A75">
        <w:rPr>
          <w:rFonts w:ascii="Times New Roman" w:hAnsi="Times New Roman"/>
          <w:i w:val="0"/>
          <w:sz w:val="24"/>
        </w:rPr>
        <w:t>Зона предназначена для ведения сельского хозяйства, в том числе размещение зданий и сооружений, используемых для хранения и переработки сельскохозяйственной продукции.</w:t>
      </w:r>
    </w:p>
    <w:p w:rsidR="006863B9" w:rsidRPr="00FC1A75" w:rsidRDefault="006863B9" w:rsidP="006863B9">
      <w:pPr>
        <w:spacing w:line="240" w:lineRule="auto"/>
        <w:ind w:left="0" w:right="0" w:firstLine="567"/>
        <w:jc w:val="both"/>
        <w:rPr>
          <w:rFonts w:ascii="Times New Roman" w:hAnsi="Times New Roman"/>
          <w:i w:val="0"/>
          <w:iCs/>
          <w:sz w:val="24"/>
          <w:u w:val="single"/>
          <w:lang w:eastAsia="ar-SA"/>
        </w:rPr>
      </w:pPr>
      <w:r w:rsidRPr="00FC1A75">
        <w:rPr>
          <w:rFonts w:ascii="Times New Roman" w:hAnsi="Times New Roman"/>
          <w:i w:val="0"/>
          <w:iCs/>
          <w:sz w:val="24"/>
          <w:u w:val="single"/>
          <w:lang w:eastAsia="ar-SA"/>
        </w:rPr>
        <w:t>Р – Зоны рекреационного назначения</w:t>
      </w:r>
    </w:p>
    <w:p w:rsidR="005102DB" w:rsidRPr="00FC1A75" w:rsidRDefault="005102DB" w:rsidP="0035345D">
      <w:pPr>
        <w:tabs>
          <w:tab w:val="left" w:pos="0"/>
        </w:tabs>
        <w:spacing w:line="240" w:lineRule="auto"/>
        <w:ind w:left="0" w:right="0" w:firstLine="567"/>
        <w:jc w:val="both"/>
        <w:rPr>
          <w:rFonts w:ascii="Times New Roman" w:hAnsi="Times New Roman"/>
          <w:i w:val="0"/>
          <w:sz w:val="24"/>
          <w:szCs w:val="28"/>
        </w:rPr>
      </w:pPr>
      <w:r w:rsidRPr="00FC1A75">
        <w:rPr>
          <w:rFonts w:ascii="Times New Roman" w:hAnsi="Times New Roman"/>
          <w:i w:val="0"/>
          <w:sz w:val="24"/>
          <w:szCs w:val="28"/>
        </w:rPr>
        <w:t>Зона отдыха.</w:t>
      </w:r>
    </w:p>
    <w:p w:rsidR="006863B9" w:rsidRPr="00FC1A75" w:rsidRDefault="006863B9" w:rsidP="006863B9">
      <w:pPr>
        <w:spacing w:line="240" w:lineRule="auto"/>
        <w:ind w:left="0" w:right="0" w:firstLine="567"/>
        <w:jc w:val="both"/>
        <w:rPr>
          <w:rFonts w:ascii="Times New Roman" w:hAnsi="Times New Roman"/>
          <w:i w:val="0"/>
          <w:sz w:val="24"/>
        </w:rPr>
      </w:pPr>
      <w:r w:rsidRPr="00FC1A75">
        <w:rPr>
          <w:rFonts w:ascii="Times New Roman" w:hAnsi="Times New Roman"/>
          <w:i w:val="0"/>
          <w:sz w:val="24"/>
        </w:rPr>
        <w:t>Зона лесов.</w:t>
      </w:r>
    </w:p>
    <w:p w:rsidR="00523FDC" w:rsidRPr="00FC1A75" w:rsidRDefault="00523FDC" w:rsidP="006863B9">
      <w:pPr>
        <w:spacing w:line="240" w:lineRule="auto"/>
        <w:ind w:left="0" w:right="0" w:firstLine="567"/>
        <w:jc w:val="both"/>
        <w:rPr>
          <w:rFonts w:ascii="Times New Roman" w:hAnsi="Times New Roman"/>
          <w:i w:val="0"/>
          <w:sz w:val="24"/>
        </w:rPr>
      </w:pPr>
      <w:r w:rsidRPr="00FC1A75">
        <w:rPr>
          <w:rFonts w:ascii="Times New Roman" w:hAnsi="Times New Roman"/>
          <w:i w:val="0"/>
          <w:sz w:val="24"/>
        </w:rPr>
        <w:t>Иные рекреационные зоны.</w:t>
      </w:r>
    </w:p>
    <w:p w:rsidR="006863B9" w:rsidRPr="00FC1A75" w:rsidRDefault="006863B9" w:rsidP="006863B9">
      <w:pPr>
        <w:spacing w:line="240" w:lineRule="auto"/>
        <w:ind w:left="0" w:right="0" w:firstLine="567"/>
        <w:jc w:val="both"/>
        <w:rPr>
          <w:rFonts w:ascii="Times New Roman" w:hAnsi="Times New Roman"/>
          <w:i w:val="0"/>
          <w:iCs/>
          <w:sz w:val="24"/>
          <w:u w:val="single"/>
          <w:lang w:eastAsia="ar-SA"/>
        </w:rPr>
      </w:pPr>
      <w:r w:rsidRPr="00FC1A75">
        <w:rPr>
          <w:rFonts w:ascii="Times New Roman" w:hAnsi="Times New Roman"/>
          <w:i w:val="0"/>
          <w:iCs/>
          <w:sz w:val="24"/>
          <w:u w:val="single"/>
          <w:lang w:eastAsia="ar-SA"/>
        </w:rPr>
        <w:t>Сп – Зоны специального назначения</w:t>
      </w:r>
    </w:p>
    <w:p w:rsidR="006863B9" w:rsidRPr="00FC1A75" w:rsidRDefault="006863B9" w:rsidP="006863B9">
      <w:pPr>
        <w:autoSpaceDE w:val="0"/>
        <w:autoSpaceDN w:val="0"/>
        <w:adjustRightInd w:val="0"/>
        <w:spacing w:line="240" w:lineRule="auto"/>
        <w:ind w:left="0" w:right="0" w:firstLine="567"/>
        <w:jc w:val="both"/>
        <w:rPr>
          <w:rFonts w:ascii="Times New Roman" w:hAnsi="Times New Roman"/>
          <w:i w:val="0"/>
          <w:sz w:val="24"/>
          <w:szCs w:val="20"/>
          <w:lang w:eastAsia="ar-SA"/>
        </w:rPr>
      </w:pPr>
      <w:r w:rsidRPr="00FC1A75">
        <w:rPr>
          <w:rFonts w:ascii="Times New Roman" w:hAnsi="Times New Roman"/>
          <w:i w:val="0"/>
          <w:sz w:val="24"/>
          <w:szCs w:val="20"/>
          <w:lang w:eastAsia="ar-SA"/>
        </w:rPr>
        <w:t>Зона кладбищ.</w:t>
      </w:r>
    </w:p>
    <w:p w:rsidR="006863B9" w:rsidRPr="00FC1A75" w:rsidRDefault="006863B9" w:rsidP="006863B9">
      <w:pPr>
        <w:autoSpaceDE w:val="0"/>
        <w:autoSpaceDN w:val="0"/>
        <w:adjustRightInd w:val="0"/>
        <w:spacing w:line="240" w:lineRule="auto"/>
        <w:ind w:left="0" w:right="0" w:firstLine="567"/>
        <w:jc w:val="both"/>
        <w:rPr>
          <w:rFonts w:ascii="Times New Roman" w:hAnsi="Times New Roman"/>
          <w:i w:val="0"/>
          <w:sz w:val="24"/>
          <w:szCs w:val="20"/>
          <w:lang w:eastAsia="ar-SA"/>
        </w:rPr>
      </w:pPr>
      <w:r w:rsidRPr="00FC1A75">
        <w:rPr>
          <w:rFonts w:ascii="Times New Roman" w:hAnsi="Times New Roman"/>
          <w:i w:val="0"/>
          <w:sz w:val="24"/>
          <w:szCs w:val="20"/>
          <w:lang w:eastAsia="ar-SA"/>
        </w:rPr>
        <w:t>Зона складирования и захоронения отходов.</w:t>
      </w:r>
    </w:p>
    <w:p w:rsidR="006863B9" w:rsidRPr="00FC1A75" w:rsidRDefault="006863B9" w:rsidP="006863B9">
      <w:pPr>
        <w:autoSpaceDE w:val="0"/>
        <w:autoSpaceDN w:val="0"/>
        <w:adjustRightInd w:val="0"/>
        <w:spacing w:line="240" w:lineRule="auto"/>
        <w:ind w:left="0" w:right="0" w:firstLine="567"/>
        <w:jc w:val="both"/>
        <w:rPr>
          <w:rFonts w:ascii="Times New Roman" w:hAnsi="Times New Roman"/>
          <w:i w:val="0"/>
          <w:sz w:val="24"/>
          <w:szCs w:val="20"/>
          <w:lang w:eastAsia="ar-SA"/>
        </w:rPr>
      </w:pPr>
      <w:r w:rsidRPr="00FC1A75">
        <w:rPr>
          <w:rFonts w:ascii="Times New Roman" w:hAnsi="Times New Roman"/>
          <w:i w:val="0"/>
          <w:sz w:val="24"/>
          <w:szCs w:val="20"/>
          <w:lang w:eastAsia="ar-SA"/>
        </w:rPr>
        <w:t>В состав зоны включены территории</w:t>
      </w:r>
      <w:r w:rsidRPr="00FC1A75">
        <w:rPr>
          <w:rFonts w:ascii="Times New Roman" w:hAnsi="Times New Roman"/>
          <w:b/>
          <w:bCs/>
          <w:i w:val="0"/>
          <w:sz w:val="24"/>
          <w:szCs w:val="20"/>
          <w:lang w:eastAsia="ar-SA"/>
        </w:rPr>
        <w:t xml:space="preserve">, </w:t>
      </w:r>
      <w:r w:rsidRPr="00FC1A75">
        <w:rPr>
          <w:rFonts w:ascii="Times New Roman" w:hAnsi="Times New Roman"/>
          <w:i w:val="0"/>
          <w:sz w:val="24"/>
          <w:szCs w:val="20"/>
          <w:lang w:eastAsia="ar-SA"/>
        </w:rPr>
        <w:t>предназначенные для размещения кладбищ, крематориев, скотомогильников, объектов, используемых для захоронения твердых коммунальных отходов, биотермических отходов, производственных нетоксичных отходов.</w:t>
      </w:r>
      <w:bookmarkEnd w:id="43"/>
    </w:p>
    <w:p w:rsidR="00587429" w:rsidRPr="00FC1A75" w:rsidRDefault="00587429" w:rsidP="00E421C0">
      <w:pPr>
        <w:spacing w:line="240" w:lineRule="auto"/>
        <w:ind w:left="0" w:firstLine="0"/>
        <w:jc w:val="right"/>
        <w:rPr>
          <w:rFonts w:ascii="Times New Roman" w:hAnsi="Times New Roman"/>
          <w:i w:val="0"/>
          <w:sz w:val="20"/>
          <w:szCs w:val="20"/>
        </w:rPr>
      </w:pPr>
      <w:bookmarkStart w:id="45" w:name="_Hlk516334638"/>
      <w:bookmarkEnd w:id="44"/>
    </w:p>
    <w:p w:rsidR="00E421C0" w:rsidRPr="00FC1A75" w:rsidRDefault="005B4A5D" w:rsidP="00E421C0">
      <w:pPr>
        <w:spacing w:line="240" w:lineRule="auto"/>
        <w:ind w:left="0" w:firstLine="0"/>
        <w:jc w:val="right"/>
        <w:rPr>
          <w:rFonts w:ascii="Times New Roman" w:hAnsi="Times New Roman"/>
          <w:i w:val="0"/>
          <w:sz w:val="20"/>
          <w:szCs w:val="20"/>
        </w:rPr>
      </w:pPr>
      <w:r w:rsidRPr="00FC1A75">
        <w:rPr>
          <w:rFonts w:ascii="Times New Roman" w:hAnsi="Times New Roman"/>
          <w:i w:val="0"/>
          <w:sz w:val="20"/>
          <w:szCs w:val="20"/>
        </w:rPr>
        <w:t xml:space="preserve">Таблица </w:t>
      </w:r>
      <w:r w:rsidR="00F540D0" w:rsidRPr="00FC1A75">
        <w:rPr>
          <w:rFonts w:ascii="Times New Roman" w:hAnsi="Times New Roman"/>
          <w:i w:val="0"/>
          <w:sz w:val="20"/>
          <w:szCs w:val="20"/>
        </w:rPr>
        <w:t>6</w:t>
      </w:r>
    </w:p>
    <w:p w:rsidR="00E421C0" w:rsidRPr="00FC1A75" w:rsidRDefault="004D1BDF" w:rsidP="00E421C0">
      <w:pPr>
        <w:widowControl w:val="0"/>
        <w:spacing w:line="240" w:lineRule="auto"/>
        <w:ind w:left="0" w:firstLine="0"/>
        <w:jc w:val="center"/>
        <w:rPr>
          <w:rFonts w:ascii="Times New Roman" w:hAnsi="Times New Roman"/>
          <w:i w:val="0"/>
          <w:sz w:val="24"/>
        </w:rPr>
      </w:pPr>
      <w:r w:rsidRPr="00FC1A75">
        <w:rPr>
          <w:rFonts w:ascii="Times New Roman" w:hAnsi="Times New Roman"/>
          <w:i w:val="0"/>
          <w:sz w:val="24"/>
        </w:rPr>
        <w:t xml:space="preserve">Устанавливаемые параметры </w:t>
      </w:r>
      <w:r w:rsidR="00587429" w:rsidRPr="00FC1A75">
        <w:rPr>
          <w:rFonts w:ascii="Times New Roman" w:hAnsi="Times New Roman"/>
          <w:i w:val="0"/>
          <w:sz w:val="24"/>
        </w:rPr>
        <w:t>функциональных</w:t>
      </w:r>
      <w:r w:rsidRPr="00FC1A75">
        <w:rPr>
          <w:rFonts w:ascii="Times New Roman" w:hAnsi="Times New Roman"/>
          <w:i w:val="0"/>
          <w:sz w:val="24"/>
        </w:rPr>
        <w:t xml:space="preserve"> зон</w:t>
      </w:r>
    </w:p>
    <w:tbl>
      <w:tblPr>
        <w:tblW w:w="10064"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2869"/>
        <w:gridCol w:w="1559"/>
        <w:gridCol w:w="1559"/>
        <w:gridCol w:w="1559"/>
        <w:gridCol w:w="1559"/>
      </w:tblGrid>
      <w:tr w:rsidR="00FC1A75" w:rsidRPr="00FC1A75" w:rsidTr="006364F2">
        <w:trPr>
          <w:trHeight w:val="140"/>
        </w:trPr>
        <w:tc>
          <w:tcPr>
            <w:tcW w:w="959" w:type="dxa"/>
            <w:vMerge w:val="restart"/>
            <w:vAlign w:val="center"/>
            <w:hideMark/>
          </w:tcPr>
          <w:bookmarkEnd w:id="45"/>
          <w:p w:rsidR="00417CFB" w:rsidRPr="00FC1A75" w:rsidRDefault="00417CFB" w:rsidP="006364F2">
            <w:pPr>
              <w:widowControl w:val="0"/>
              <w:spacing w:line="240" w:lineRule="auto"/>
              <w:ind w:left="0" w:right="0" w:firstLine="0"/>
              <w:jc w:val="right"/>
              <w:rPr>
                <w:rFonts w:ascii="Times New Roman" w:hAnsi="Times New Roman"/>
                <w:b/>
                <w:i w:val="0"/>
                <w:sz w:val="20"/>
                <w:szCs w:val="20"/>
              </w:rPr>
            </w:pPr>
            <w:r w:rsidRPr="00FC1A75">
              <w:rPr>
                <w:rFonts w:ascii="Times New Roman" w:hAnsi="Times New Roman"/>
                <w:b/>
                <w:i w:val="0"/>
                <w:sz w:val="20"/>
                <w:szCs w:val="20"/>
              </w:rPr>
              <w:t>Обозн.</w:t>
            </w:r>
          </w:p>
        </w:tc>
        <w:tc>
          <w:tcPr>
            <w:tcW w:w="2869" w:type="dxa"/>
            <w:vMerge w:val="restart"/>
            <w:vAlign w:val="center"/>
            <w:hideMark/>
          </w:tcPr>
          <w:p w:rsidR="00417CFB" w:rsidRPr="00FC1A75" w:rsidRDefault="00417CFB" w:rsidP="006364F2">
            <w:pPr>
              <w:widowControl w:val="0"/>
              <w:spacing w:line="240" w:lineRule="auto"/>
              <w:ind w:left="0" w:right="0" w:firstLine="0"/>
              <w:jc w:val="center"/>
              <w:rPr>
                <w:rFonts w:ascii="Times New Roman" w:hAnsi="Times New Roman"/>
                <w:b/>
                <w:i w:val="0"/>
                <w:sz w:val="20"/>
                <w:szCs w:val="20"/>
              </w:rPr>
            </w:pPr>
            <w:r w:rsidRPr="00FC1A75">
              <w:rPr>
                <w:rFonts w:ascii="Times New Roman" w:hAnsi="Times New Roman"/>
                <w:b/>
                <w:i w:val="0"/>
                <w:sz w:val="20"/>
                <w:szCs w:val="20"/>
              </w:rPr>
              <w:t>Функциональная зона</w:t>
            </w:r>
          </w:p>
        </w:tc>
        <w:tc>
          <w:tcPr>
            <w:tcW w:w="6236" w:type="dxa"/>
            <w:gridSpan w:val="4"/>
            <w:vAlign w:val="center"/>
            <w:hideMark/>
          </w:tcPr>
          <w:p w:rsidR="00417CFB" w:rsidRPr="00FC1A75" w:rsidRDefault="00417CFB" w:rsidP="006364F2">
            <w:pPr>
              <w:widowControl w:val="0"/>
              <w:spacing w:line="240" w:lineRule="auto"/>
              <w:ind w:left="0" w:right="0" w:firstLine="0"/>
              <w:jc w:val="center"/>
              <w:rPr>
                <w:rFonts w:ascii="Times New Roman" w:hAnsi="Times New Roman"/>
                <w:b/>
                <w:i w:val="0"/>
                <w:sz w:val="20"/>
                <w:szCs w:val="20"/>
              </w:rPr>
            </w:pPr>
            <w:r w:rsidRPr="00FC1A75">
              <w:rPr>
                <w:rFonts w:ascii="Times New Roman" w:hAnsi="Times New Roman"/>
                <w:b/>
                <w:i w:val="0"/>
                <w:sz w:val="20"/>
                <w:szCs w:val="20"/>
              </w:rPr>
              <w:t>Параметры зоны</w:t>
            </w:r>
          </w:p>
        </w:tc>
      </w:tr>
      <w:tr w:rsidR="00FC1A75" w:rsidRPr="00FC1A75" w:rsidTr="006364F2">
        <w:tc>
          <w:tcPr>
            <w:tcW w:w="959" w:type="dxa"/>
            <w:vMerge/>
            <w:vAlign w:val="center"/>
            <w:hideMark/>
          </w:tcPr>
          <w:p w:rsidR="00417CFB" w:rsidRPr="00FC1A75" w:rsidRDefault="00417CFB" w:rsidP="006364F2">
            <w:pPr>
              <w:spacing w:line="240" w:lineRule="auto"/>
              <w:ind w:left="0" w:right="0" w:firstLine="0"/>
              <w:rPr>
                <w:rFonts w:ascii="Times New Roman" w:hAnsi="Times New Roman"/>
                <w:b/>
                <w:i w:val="0"/>
                <w:sz w:val="20"/>
                <w:szCs w:val="20"/>
              </w:rPr>
            </w:pPr>
          </w:p>
        </w:tc>
        <w:tc>
          <w:tcPr>
            <w:tcW w:w="2869" w:type="dxa"/>
            <w:vMerge/>
            <w:vAlign w:val="center"/>
            <w:hideMark/>
          </w:tcPr>
          <w:p w:rsidR="00417CFB" w:rsidRPr="00FC1A75" w:rsidRDefault="00417CFB" w:rsidP="006364F2">
            <w:pPr>
              <w:spacing w:line="240" w:lineRule="auto"/>
              <w:ind w:left="0" w:right="0" w:firstLine="0"/>
              <w:rPr>
                <w:rFonts w:ascii="Times New Roman" w:hAnsi="Times New Roman"/>
                <w:b/>
                <w:i w:val="0"/>
                <w:sz w:val="20"/>
                <w:szCs w:val="20"/>
              </w:rPr>
            </w:pPr>
          </w:p>
        </w:tc>
        <w:tc>
          <w:tcPr>
            <w:tcW w:w="1559" w:type="dxa"/>
            <w:vAlign w:val="center"/>
            <w:hideMark/>
          </w:tcPr>
          <w:p w:rsidR="00417CFB" w:rsidRPr="00FC1A75" w:rsidRDefault="00417CFB" w:rsidP="006364F2">
            <w:pPr>
              <w:spacing w:line="240" w:lineRule="auto"/>
              <w:ind w:left="0" w:right="0" w:firstLine="0"/>
              <w:jc w:val="center"/>
              <w:rPr>
                <w:rFonts w:ascii="Times New Roman" w:hAnsi="Times New Roman"/>
                <w:b/>
                <w:i w:val="0"/>
                <w:sz w:val="16"/>
                <w:szCs w:val="16"/>
              </w:rPr>
            </w:pPr>
            <w:r w:rsidRPr="00FC1A75">
              <w:rPr>
                <w:rFonts w:ascii="Times New Roman" w:hAnsi="Times New Roman"/>
                <w:b/>
                <w:i w:val="0"/>
                <w:sz w:val="16"/>
                <w:szCs w:val="16"/>
              </w:rPr>
              <w:t>Площадь, га</w:t>
            </w:r>
          </w:p>
        </w:tc>
        <w:tc>
          <w:tcPr>
            <w:tcW w:w="1559" w:type="dxa"/>
            <w:vAlign w:val="center"/>
            <w:hideMark/>
          </w:tcPr>
          <w:p w:rsidR="00417CFB" w:rsidRPr="00FC1A75" w:rsidRDefault="00417CFB" w:rsidP="006364F2">
            <w:pPr>
              <w:spacing w:line="240" w:lineRule="auto"/>
              <w:ind w:left="0" w:right="0" w:firstLine="0"/>
              <w:jc w:val="center"/>
              <w:rPr>
                <w:rFonts w:ascii="Times New Roman" w:hAnsi="Times New Roman"/>
                <w:b/>
                <w:i w:val="0"/>
                <w:sz w:val="16"/>
                <w:szCs w:val="16"/>
              </w:rPr>
            </w:pPr>
            <w:r w:rsidRPr="00FC1A75">
              <w:rPr>
                <w:rFonts w:ascii="Times New Roman" w:hAnsi="Times New Roman"/>
                <w:b/>
                <w:i w:val="0"/>
                <w:sz w:val="16"/>
                <w:szCs w:val="16"/>
              </w:rPr>
              <w:t>Максимально допустимый коэффициент застройки зоны</w:t>
            </w:r>
          </w:p>
        </w:tc>
        <w:tc>
          <w:tcPr>
            <w:tcW w:w="1559" w:type="dxa"/>
            <w:vAlign w:val="center"/>
          </w:tcPr>
          <w:p w:rsidR="00417CFB" w:rsidRPr="00FC1A75" w:rsidRDefault="00417CFB" w:rsidP="006364F2">
            <w:pPr>
              <w:spacing w:line="240" w:lineRule="auto"/>
              <w:ind w:left="0" w:right="0" w:firstLine="0"/>
              <w:jc w:val="center"/>
              <w:rPr>
                <w:rFonts w:ascii="Times New Roman" w:hAnsi="Times New Roman"/>
                <w:b/>
                <w:i w:val="0"/>
                <w:sz w:val="16"/>
                <w:szCs w:val="16"/>
              </w:rPr>
            </w:pPr>
            <w:r w:rsidRPr="00FC1A75">
              <w:rPr>
                <w:rFonts w:ascii="Times New Roman" w:hAnsi="Times New Roman"/>
                <w:b/>
                <w:i w:val="0"/>
                <w:sz w:val="16"/>
                <w:szCs w:val="16"/>
              </w:rPr>
              <w:t>Максимальная/ средняя этажность застройки зоны</w:t>
            </w:r>
          </w:p>
        </w:tc>
        <w:tc>
          <w:tcPr>
            <w:tcW w:w="1559" w:type="dxa"/>
            <w:vAlign w:val="center"/>
          </w:tcPr>
          <w:p w:rsidR="00417CFB" w:rsidRPr="00FC1A75" w:rsidRDefault="00417CFB" w:rsidP="006364F2">
            <w:pPr>
              <w:spacing w:line="240" w:lineRule="auto"/>
              <w:ind w:left="0" w:right="0" w:firstLine="0"/>
              <w:jc w:val="center"/>
              <w:rPr>
                <w:rFonts w:ascii="Times New Roman" w:hAnsi="Times New Roman"/>
                <w:b/>
                <w:i w:val="0"/>
                <w:sz w:val="16"/>
                <w:szCs w:val="16"/>
              </w:rPr>
            </w:pPr>
            <w:r w:rsidRPr="00FC1A75">
              <w:rPr>
                <w:rFonts w:ascii="Times New Roman" w:hAnsi="Times New Roman"/>
                <w:b/>
                <w:i w:val="0"/>
                <w:sz w:val="16"/>
                <w:szCs w:val="16"/>
              </w:rPr>
              <w:t>Плотность населения, чел/га</w:t>
            </w:r>
          </w:p>
        </w:tc>
      </w:tr>
      <w:tr w:rsidR="00FC1A75" w:rsidRPr="00FC1A75" w:rsidTr="006364F2">
        <w:tc>
          <w:tcPr>
            <w:tcW w:w="959" w:type="dxa"/>
            <w:vAlign w:val="center"/>
          </w:tcPr>
          <w:p w:rsidR="00841AE6" w:rsidRPr="00FC1A75" w:rsidRDefault="00841AE6" w:rsidP="00841AE6">
            <w:pPr>
              <w:widowControl w:val="0"/>
              <w:spacing w:line="240" w:lineRule="auto"/>
              <w:ind w:left="0" w:right="0" w:firstLine="0"/>
              <w:jc w:val="center"/>
              <w:rPr>
                <w:rFonts w:ascii="Times New Roman" w:hAnsi="Times New Roman"/>
                <w:b/>
                <w:i w:val="0"/>
                <w:sz w:val="20"/>
                <w:szCs w:val="20"/>
              </w:rPr>
            </w:pPr>
          </w:p>
        </w:tc>
        <w:tc>
          <w:tcPr>
            <w:tcW w:w="2869" w:type="dxa"/>
            <w:vAlign w:val="center"/>
          </w:tcPr>
          <w:p w:rsidR="00841AE6" w:rsidRPr="00FC1A75" w:rsidRDefault="00841AE6" w:rsidP="00841AE6">
            <w:pPr>
              <w:widowControl w:val="0"/>
              <w:spacing w:line="240" w:lineRule="auto"/>
              <w:ind w:left="0" w:right="0" w:firstLine="0"/>
              <w:rPr>
                <w:rFonts w:ascii="Times New Roman" w:hAnsi="Times New Roman"/>
                <w:i w:val="0"/>
                <w:sz w:val="20"/>
                <w:szCs w:val="20"/>
              </w:rPr>
            </w:pPr>
            <w:r w:rsidRPr="00FC1A75">
              <w:rPr>
                <w:rFonts w:ascii="Times New Roman" w:hAnsi="Times New Roman"/>
                <w:i w:val="0"/>
                <w:sz w:val="20"/>
                <w:szCs w:val="20"/>
              </w:rPr>
              <w:t>Территория, всего:</w:t>
            </w:r>
          </w:p>
        </w:tc>
        <w:tc>
          <w:tcPr>
            <w:tcW w:w="1559" w:type="dxa"/>
            <w:vAlign w:val="center"/>
          </w:tcPr>
          <w:p w:rsidR="00841AE6" w:rsidRPr="00FC1A75" w:rsidRDefault="00841AE6" w:rsidP="00F72A27">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2 405</w:t>
            </w:r>
            <w:r w:rsidR="00F72A27" w:rsidRPr="00FC1A75">
              <w:rPr>
                <w:rFonts w:ascii="Times New Roman" w:hAnsi="Times New Roman"/>
                <w:i w:val="0"/>
                <w:sz w:val="20"/>
                <w:szCs w:val="20"/>
              </w:rPr>
              <w:t> </w:t>
            </w:r>
            <w:r w:rsidRPr="00FC1A75">
              <w:rPr>
                <w:rFonts w:ascii="Times New Roman" w:hAnsi="Times New Roman"/>
                <w:i w:val="0"/>
                <w:sz w:val="20"/>
                <w:szCs w:val="20"/>
              </w:rPr>
              <w:t>975</w:t>
            </w:r>
            <w:r w:rsidR="00F72A27" w:rsidRPr="00FC1A75">
              <w:rPr>
                <w:rFonts w:ascii="Times New Roman" w:hAnsi="Times New Roman"/>
                <w:i w:val="0"/>
                <w:sz w:val="20"/>
                <w:szCs w:val="20"/>
              </w:rPr>
              <w:t>.</w:t>
            </w:r>
            <w:r w:rsidRPr="00FC1A75">
              <w:rPr>
                <w:rFonts w:ascii="Times New Roman" w:hAnsi="Times New Roman"/>
                <w:i w:val="0"/>
                <w:sz w:val="20"/>
                <w:szCs w:val="20"/>
              </w:rPr>
              <w:t>5</w:t>
            </w:r>
          </w:p>
        </w:tc>
        <w:tc>
          <w:tcPr>
            <w:tcW w:w="1559" w:type="dxa"/>
            <w:vAlign w:val="center"/>
          </w:tcPr>
          <w:p w:rsidR="00841AE6" w:rsidRPr="00FC1A75" w:rsidRDefault="00841AE6" w:rsidP="00841AE6">
            <w:pPr>
              <w:widowControl w:val="0"/>
              <w:spacing w:line="240" w:lineRule="auto"/>
              <w:ind w:left="0" w:right="0" w:firstLine="0"/>
              <w:jc w:val="center"/>
              <w:rPr>
                <w:rFonts w:ascii="Times New Roman" w:hAnsi="Times New Roman"/>
                <w:i w:val="0"/>
                <w:sz w:val="20"/>
                <w:szCs w:val="20"/>
              </w:rPr>
            </w:pPr>
          </w:p>
        </w:tc>
        <w:tc>
          <w:tcPr>
            <w:tcW w:w="1559" w:type="dxa"/>
            <w:vAlign w:val="center"/>
          </w:tcPr>
          <w:p w:rsidR="00841AE6" w:rsidRPr="00FC1A75" w:rsidRDefault="00841AE6" w:rsidP="00841AE6">
            <w:pPr>
              <w:widowControl w:val="0"/>
              <w:spacing w:line="240" w:lineRule="auto"/>
              <w:ind w:left="0" w:right="0" w:firstLine="0"/>
              <w:jc w:val="center"/>
              <w:rPr>
                <w:rFonts w:ascii="Times New Roman" w:hAnsi="Times New Roman"/>
                <w:i w:val="0"/>
                <w:sz w:val="20"/>
                <w:szCs w:val="20"/>
              </w:rPr>
            </w:pPr>
          </w:p>
        </w:tc>
        <w:tc>
          <w:tcPr>
            <w:tcW w:w="1559" w:type="dxa"/>
            <w:vAlign w:val="center"/>
          </w:tcPr>
          <w:p w:rsidR="00841AE6" w:rsidRPr="00FC1A75" w:rsidRDefault="00841AE6" w:rsidP="00841AE6">
            <w:pPr>
              <w:widowControl w:val="0"/>
              <w:spacing w:line="240" w:lineRule="auto"/>
              <w:ind w:left="0" w:right="0" w:firstLine="0"/>
              <w:jc w:val="center"/>
              <w:rPr>
                <w:rFonts w:ascii="Times New Roman" w:hAnsi="Times New Roman"/>
                <w:i w:val="0"/>
                <w:sz w:val="20"/>
                <w:szCs w:val="20"/>
              </w:rPr>
            </w:pPr>
          </w:p>
        </w:tc>
      </w:tr>
      <w:tr w:rsidR="00FC1A75" w:rsidRPr="00FC1A75" w:rsidTr="006364F2">
        <w:tc>
          <w:tcPr>
            <w:tcW w:w="959" w:type="dxa"/>
            <w:vAlign w:val="center"/>
          </w:tcPr>
          <w:p w:rsidR="00841AE6" w:rsidRPr="00FC1A75" w:rsidRDefault="00841AE6" w:rsidP="00841AE6">
            <w:pPr>
              <w:spacing w:line="240" w:lineRule="auto"/>
              <w:ind w:left="0" w:right="0" w:firstLine="0"/>
              <w:jc w:val="center"/>
              <w:rPr>
                <w:rFonts w:ascii="Times New Roman" w:hAnsi="Times New Roman"/>
                <w:b/>
                <w:i w:val="0"/>
                <w:sz w:val="20"/>
                <w:szCs w:val="20"/>
              </w:rPr>
            </w:pPr>
            <w:r w:rsidRPr="00FC1A75">
              <w:rPr>
                <w:rFonts w:ascii="Times New Roman" w:hAnsi="Times New Roman"/>
                <w:b/>
                <w:i w:val="0"/>
                <w:sz w:val="20"/>
                <w:szCs w:val="20"/>
              </w:rPr>
              <w:t>О</w:t>
            </w:r>
          </w:p>
        </w:tc>
        <w:tc>
          <w:tcPr>
            <w:tcW w:w="2869" w:type="dxa"/>
            <w:vAlign w:val="center"/>
          </w:tcPr>
          <w:p w:rsidR="00841AE6" w:rsidRPr="00FC1A75" w:rsidRDefault="00841AE6" w:rsidP="00841AE6">
            <w:pPr>
              <w:suppressLineNumbers/>
              <w:suppressAutoHyphens/>
              <w:snapToGrid w:val="0"/>
              <w:spacing w:line="240" w:lineRule="auto"/>
              <w:ind w:left="0" w:right="0" w:firstLine="0"/>
              <w:contextualSpacing/>
              <w:rPr>
                <w:rFonts w:ascii="Times New Roman" w:hAnsi="Times New Roman"/>
                <w:b/>
                <w:i w:val="0"/>
                <w:iCs/>
                <w:sz w:val="20"/>
                <w:szCs w:val="20"/>
                <w:lang w:eastAsia="ar-SA"/>
              </w:rPr>
            </w:pPr>
            <w:r w:rsidRPr="00FC1A75">
              <w:rPr>
                <w:rFonts w:ascii="Times New Roman" w:hAnsi="Times New Roman"/>
                <w:b/>
                <w:i w:val="0"/>
                <w:iCs/>
                <w:sz w:val="20"/>
                <w:szCs w:val="20"/>
                <w:lang w:eastAsia="ar-SA"/>
              </w:rPr>
              <w:t>Общественно-деловые зоны, в т.ч.:</w:t>
            </w:r>
          </w:p>
        </w:tc>
        <w:tc>
          <w:tcPr>
            <w:tcW w:w="1559" w:type="dxa"/>
            <w:shd w:val="clear" w:color="auto" w:fill="auto"/>
            <w:vAlign w:val="center"/>
          </w:tcPr>
          <w:p w:rsidR="00841AE6" w:rsidRPr="00FC1A75" w:rsidRDefault="00841AE6" w:rsidP="00841AE6">
            <w:pPr>
              <w:widowControl w:val="0"/>
              <w:spacing w:line="240" w:lineRule="auto"/>
              <w:ind w:left="0" w:right="0" w:firstLine="0"/>
              <w:jc w:val="center"/>
              <w:rPr>
                <w:rFonts w:ascii="Times New Roman" w:hAnsi="Times New Roman"/>
                <w:b/>
                <w:i w:val="0"/>
                <w:sz w:val="20"/>
                <w:szCs w:val="20"/>
              </w:rPr>
            </w:pPr>
          </w:p>
        </w:tc>
        <w:tc>
          <w:tcPr>
            <w:tcW w:w="1559" w:type="dxa"/>
            <w:shd w:val="clear" w:color="auto" w:fill="auto"/>
            <w:vAlign w:val="center"/>
          </w:tcPr>
          <w:p w:rsidR="00841AE6" w:rsidRPr="00FC1A75" w:rsidRDefault="00841AE6" w:rsidP="00841AE6">
            <w:pPr>
              <w:widowControl w:val="0"/>
              <w:spacing w:line="240" w:lineRule="auto"/>
              <w:ind w:left="0" w:right="0" w:firstLine="0"/>
              <w:jc w:val="center"/>
              <w:rPr>
                <w:rFonts w:ascii="Times New Roman" w:hAnsi="Times New Roman"/>
                <w:i w:val="0"/>
                <w:sz w:val="20"/>
                <w:szCs w:val="20"/>
              </w:rPr>
            </w:pPr>
          </w:p>
        </w:tc>
        <w:tc>
          <w:tcPr>
            <w:tcW w:w="1559" w:type="dxa"/>
            <w:vAlign w:val="center"/>
          </w:tcPr>
          <w:p w:rsidR="00841AE6" w:rsidRPr="00FC1A75" w:rsidRDefault="00841AE6" w:rsidP="00841AE6">
            <w:pPr>
              <w:widowControl w:val="0"/>
              <w:spacing w:line="240" w:lineRule="auto"/>
              <w:ind w:left="0" w:right="0" w:firstLine="0"/>
              <w:jc w:val="center"/>
              <w:rPr>
                <w:rFonts w:ascii="Times New Roman" w:hAnsi="Times New Roman"/>
                <w:i w:val="0"/>
                <w:sz w:val="20"/>
                <w:szCs w:val="20"/>
              </w:rPr>
            </w:pPr>
          </w:p>
        </w:tc>
        <w:tc>
          <w:tcPr>
            <w:tcW w:w="1559" w:type="dxa"/>
            <w:vAlign w:val="center"/>
          </w:tcPr>
          <w:p w:rsidR="00841AE6" w:rsidRPr="00FC1A75" w:rsidRDefault="00841AE6" w:rsidP="00841AE6">
            <w:pPr>
              <w:widowControl w:val="0"/>
              <w:spacing w:line="240" w:lineRule="auto"/>
              <w:ind w:left="0" w:right="0" w:firstLine="0"/>
              <w:jc w:val="center"/>
              <w:rPr>
                <w:rFonts w:ascii="Times New Roman" w:hAnsi="Times New Roman"/>
                <w:i w:val="0"/>
                <w:sz w:val="20"/>
                <w:szCs w:val="20"/>
              </w:rPr>
            </w:pPr>
          </w:p>
        </w:tc>
      </w:tr>
      <w:tr w:rsidR="00FC1A75" w:rsidRPr="00FC1A75" w:rsidTr="006364F2">
        <w:tc>
          <w:tcPr>
            <w:tcW w:w="959" w:type="dxa"/>
            <w:vAlign w:val="center"/>
          </w:tcPr>
          <w:p w:rsidR="00BF0B35" w:rsidRPr="00FC1A75" w:rsidRDefault="00BF0B35" w:rsidP="00BF0B35">
            <w:pPr>
              <w:spacing w:line="240" w:lineRule="auto"/>
              <w:ind w:left="0" w:right="0" w:firstLine="0"/>
              <w:jc w:val="center"/>
              <w:rPr>
                <w:rFonts w:ascii="Times New Roman" w:hAnsi="Times New Roman"/>
                <w:b/>
                <w:i w:val="0"/>
                <w:sz w:val="20"/>
                <w:szCs w:val="20"/>
              </w:rPr>
            </w:pPr>
          </w:p>
        </w:tc>
        <w:tc>
          <w:tcPr>
            <w:tcW w:w="2869" w:type="dxa"/>
            <w:vAlign w:val="center"/>
          </w:tcPr>
          <w:p w:rsidR="00BF0B35" w:rsidRPr="00FC1A75" w:rsidRDefault="00BF0B35" w:rsidP="00BF0B35">
            <w:pPr>
              <w:suppressLineNumbers/>
              <w:suppressAutoHyphens/>
              <w:snapToGrid w:val="0"/>
              <w:spacing w:line="240" w:lineRule="auto"/>
              <w:ind w:left="0" w:right="0" w:firstLine="0"/>
              <w:contextualSpacing/>
              <w:rPr>
                <w:rFonts w:ascii="Times New Roman" w:hAnsi="Times New Roman"/>
                <w:i w:val="0"/>
                <w:iCs/>
                <w:sz w:val="20"/>
                <w:szCs w:val="20"/>
                <w:lang w:eastAsia="ar-SA"/>
              </w:rPr>
            </w:pPr>
            <w:r w:rsidRPr="00FC1A75">
              <w:rPr>
                <w:rFonts w:ascii="Times New Roman" w:hAnsi="Times New Roman"/>
                <w:i w:val="0"/>
                <w:iCs/>
                <w:sz w:val="20"/>
                <w:szCs w:val="20"/>
                <w:lang w:eastAsia="ar-SA"/>
              </w:rPr>
              <w:t>Общественно-деловые зоны</w:t>
            </w:r>
          </w:p>
        </w:tc>
        <w:tc>
          <w:tcPr>
            <w:tcW w:w="1559" w:type="dxa"/>
            <w:shd w:val="clear" w:color="auto" w:fill="auto"/>
            <w:vAlign w:val="center"/>
          </w:tcPr>
          <w:p w:rsidR="00BF0B35" w:rsidRPr="00FC1A75" w:rsidRDefault="00F72A27" w:rsidP="00BF0B35">
            <w:pPr>
              <w:widowControl w:val="0"/>
              <w:spacing w:line="240" w:lineRule="auto"/>
              <w:ind w:left="0" w:right="0" w:firstLine="0"/>
              <w:jc w:val="center"/>
              <w:rPr>
                <w:rFonts w:ascii="Times New Roman" w:hAnsi="Times New Roman"/>
                <w:b/>
                <w:i w:val="0"/>
                <w:sz w:val="20"/>
                <w:szCs w:val="20"/>
              </w:rPr>
            </w:pPr>
            <w:r w:rsidRPr="00FC1A75">
              <w:rPr>
                <w:rFonts w:ascii="Times New Roman" w:hAnsi="Times New Roman"/>
                <w:i w:val="0"/>
                <w:iCs/>
                <w:sz w:val="20"/>
                <w:szCs w:val="20"/>
                <w:lang w:eastAsia="ar-SA"/>
              </w:rPr>
              <w:t>14.24</w:t>
            </w:r>
          </w:p>
        </w:tc>
        <w:tc>
          <w:tcPr>
            <w:tcW w:w="1559" w:type="dxa"/>
            <w:shd w:val="clear" w:color="auto" w:fill="auto"/>
            <w:vAlign w:val="center"/>
          </w:tcPr>
          <w:p w:rsidR="00BF0B35" w:rsidRPr="00FC1A75" w:rsidRDefault="00BF0B35" w:rsidP="00BF0B35">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1,0</w:t>
            </w:r>
          </w:p>
        </w:tc>
        <w:tc>
          <w:tcPr>
            <w:tcW w:w="1559" w:type="dxa"/>
            <w:vAlign w:val="center"/>
          </w:tcPr>
          <w:p w:rsidR="00BF0B35" w:rsidRPr="00FC1A75" w:rsidRDefault="00BF0B35" w:rsidP="00BF0B35">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w:t>
            </w:r>
          </w:p>
        </w:tc>
        <w:tc>
          <w:tcPr>
            <w:tcW w:w="1559" w:type="dxa"/>
            <w:vAlign w:val="center"/>
          </w:tcPr>
          <w:p w:rsidR="00BF0B35" w:rsidRPr="00FC1A75" w:rsidRDefault="00BF0B35" w:rsidP="00BF0B35">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r>
      <w:tr w:rsidR="00FC1A75" w:rsidRPr="00FC1A75" w:rsidTr="006364F2">
        <w:tc>
          <w:tcPr>
            <w:tcW w:w="959" w:type="dxa"/>
            <w:vAlign w:val="center"/>
          </w:tcPr>
          <w:p w:rsidR="00BF0B35" w:rsidRPr="00FC1A75" w:rsidRDefault="00BF0B35" w:rsidP="00BF0B35">
            <w:pPr>
              <w:spacing w:line="240" w:lineRule="auto"/>
              <w:ind w:left="0" w:right="0" w:firstLine="0"/>
              <w:jc w:val="center"/>
              <w:rPr>
                <w:rFonts w:ascii="Times New Roman" w:hAnsi="Times New Roman"/>
                <w:b/>
                <w:i w:val="0"/>
                <w:sz w:val="20"/>
                <w:szCs w:val="20"/>
              </w:rPr>
            </w:pPr>
          </w:p>
        </w:tc>
        <w:tc>
          <w:tcPr>
            <w:tcW w:w="2869" w:type="dxa"/>
            <w:vAlign w:val="center"/>
          </w:tcPr>
          <w:p w:rsidR="00BF0B35" w:rsidRPr="00FC1A75" w:rsidRDefault="00BF0B35" w:rsidP="00BF0B35">
            <w:pPr>
              <w:suppressLineNumbers/>
              <w:suppressAutoHyphens/>
              <w:snapToGrid w:val="0"/>
              <w:spacing w:line="240" w:lineRule="auto"/>
              <w:ind w:left="0" w:right="0" w:firstLine="0"/>
              <w:contextualSpacing/>
              <w:rPr>
                <w:rFonts w:ascii="Times New Roman" w:hAnsi="Times New Roman"/>
                <w:b/>
                <w:i w:val="0"/>
                <w:iCs/>
                <w:sz w:val="20"/>
                <w:szCs w:val="20"/>
                <w:lang w:eastAsia="ar-SA"/>
              </w:rPr>
            </w:pPr>
            <w:r w:rsidRPr="00FC1A75">
              <w:rPr>
                <w:rFonts w:ascii="Times New Roman" w:hAnsi="Times New Roman"/>
                <w:b/>
                <w:i w:val="0"/>
                <w:iCs/>
                <w:sz w:val="20"/>
                <w:szCs w:val="20"/>
                <w:lang w:eastAsia="ar-SA"/>
              </w:rPr>
              <w:t>Производственные зоны, зоны инженерной и транспортной инфраструктур, в т.ч.:</w:t>
            </w:r>
          </w:p>
        </w:tc>
        <w:tc>
          <w:tcPr>
            <w:tcW w:w="1559" w:type="dxa"/>
            <w:shd w:val="clear" w:color="auto" w:fill="auto"/>
            <w:vAlign w:val="center"/>
          </w:tcPr>
          <w:p w:rsidR="00BF0B35" w:rsidRPr="00FC1A75" w:rsidRDefault="00BF0B35" w:rsidP="00BF0B35">
            <w:pPr>
              <w:widowControl w:val="0"/>
              <w:spacing w:line="240" w:lineRule="auto"/>
              <w:ind w:left="0" w:right="0" w:firstLine="0"/>
              <w:jc w:val="center"/>
              <w:rPr>
                <w:rFonts w:ascii="Times New Roman" w:hAnsi="Times New Roman"/>
                <w:i w:val="0"/>
                <w:iCs/>
                <w:sz w:val="20"/>
                <w:szCs w:val="20"/>
                <w:lang w:eastAsia="ar-SA"/>
              </w:rPr>
            </w:pPr>
          </w:p>
        </w:tc>
        <w:tc>
          <w:tcPr>
            <w:tcW w:w="1559" w:type="dxa"/>
            <w:shd w:val="clear" w:color="auto" w:fill="auto"/>
            <w:vAlign w:val="center"/>
          </w:tcPr>
          <w:p w:rsidR="00BF0B35" w:rsidRPr="00FC1A75" w:rsidRDefault="00BF0B35" w:rsidP="00BF0B35">
            <w:pPr>
              <w:widowControl w:val="0"/>
              <w:spacing w:line="240" w:lineRule="auto"/>
              <w:ind w:left="0" w:right="0" w:firstLine="0"/>
              <w:jc w:val="center"/>
              <w:rPr>
                <w:rFonts w:ascii="Times New Roman" w:hAnsi="Times New Roman"/>
                <w:i w:val="0"/>
                <w:sz w:val="20"/>
                <w:szCs w:val="20"/>
              </w:rPr>
            </w:pPr>
          </w:p>
        </w:tc>
        <w:tc>
          <w:tcPr>
            <w:tcW w:w="1559" w:type="dxa"/>
            <w:vAlign w:val="center"/>
          </w:tcPr>
          <w:p w:rsidR="00BF0B35" w:rsidRPr="00FC1A75" w:rsidRDefault="00BF0B35" w:rsidP="00BF0B35">
            <w:pPr>
              <w:widowControl w:val="0"/>
              <w:spacing w:line="240" w:lineRule="auto"/>
              <w:ind w:left="0" w:right="0" w:firstLine="0"/>
              <w:jc w:val="center"/>
              <w:rPr>
                <w:rFonts w:ascii="Times New Roman" w:hAnsi="Times New Roman"/>
                <w:i w:val="0"/>
                <w:sz w:val="20"/>
                <w:szCs w:val="20"/>
              </w:rPr>
            </w:pPr>
          </w:p>
        </w:tc>
        <w:tc>
          <w:tcPr>
            <w:tcW w:w="1559" w:type="dxa"/>
            <w:vAlign w:val="center"/>
          </w:tcPr>
          <w:p w:rsidR="00BF0B35" w:rsidRPr="00FC1A75" w:rsidRDefault="00BF0B35" w:rsidP="00BF0B35">
            <w:pPr>
              <w:widowControl w:val="0"/>
              <w:spacing w:line="240" w:lineRule="auto"/>
              <w:ind w:left="0" w:right="0" w:firstLine="0"/>
              <w:jc w:val="center"/>
              <w:rPr>
                <w:rFonts w:ascii="Times New Roman" w:hAnsi="Times New Roman"/>
                <w:i w:val="0"/>
                <w:sz w:val="20"/>
                <w:szCs w:val="20"/>
              </w:rPr>
            </w:pPr>
          </w:p>
        </w:tc>
      </w:tr>
      <w:tr w:rsidR="00FC1A75" w:rsidRPr="00FC1A75" w:rsidTr="006364F2">
        <w:tc>
          <w:tcPr>
            <w:tcW w:w="959" w:type="dxa"/>
            <w:vAlign w:val="center"/>
          </w:tcPr>
          <w:p w:rsidR="00BF0B35" w:rsidRPr="00FC1A75" w:rsidRDefault="00BF0B35" w:rsidP="00BF0B35">
            <w:pPr>
              <w:spacing w:line="240" w:lineRule="auto"/>
              <w:ind w:left="0" w:right="0" w:firstLine="0"/>
              <w:jc w:val="center"/>
              <w:rPr>
                <w:rFonts w:ascii="Times New Roman" w:hAnsi="Times New Roman"/>
                <w:b/>
                <w:i w:val="0"/>
                <w:sz w:val="20"/>
                <w:szCs w:val="20"/>
              </w:rPr>
            </w:pPr>
            <w:r w:rsidRPr="00FC1A75">
              <w:rPr>
                <w:rFonts w:ascii="Times New Roman" w:hAnsi="Times New Roman"/>
                <w:b/>
                <w:i w:val="0"/>
                <w:sz w:val="20"/>
                <w:szCs w:val="20"/>
              </w:rPr>
              <w:t>П</w:t>
            </w:r>
          </w:p>
        </w:tc>
        <w:tc>
          <w:tcPr>
            <w:tcW w:w="2869" w:type="dxa"/>
            <w:vAlign w:val="center"/>
          </w:tcPr>
          <w:p w:rsidR="00BF0B35" w:rsidRPr="00FC1A75" w:rsidRDefault="00BF0B35" w:rsidP="00BF0B35">
            <w:pPr>
              <w:suppressLineNumbers/>
              <w:suppressAutoHyphens/>
              <w:snapToGrid w:val="0"/>
              <w:spacing w:line="240" w:lineRule="auto"/>
              <w:ind w:left="0" w:right="0" w:firstLine="0"/>
              <w:contextualSpacing/>
              <w:rPr>
                <w:rFonts w:ascii="Times New Roman" w:hAnsi="Times New Roman"/>
                <w:i w:val="0"/>
                <w:iCs/>
                <w:sz w:val="20"/>
                <w:szCs w:val="20"/>
                <w:lang w:eastAsia="ar-SA"/>
              </w:rPr>
            </w:pPr>
            <w:r w:rsidRPr="00FC1A75">
              <w:rPr>
                <w:rFonts w:ascii="Times New Roman" w:hAnsi="Times New Roman"/>
                <w:i w:val="0"/>
                <w:iCs/>
                <w:sz w:val="20"/>
                <w:szCs w:val="20"/>
                <w:lang w:eastAsia="ar-SA"/>
              </w:rPr>
              <w:t>Производственная зона</w:t>
            </w:r>
          </w:p>
        </w:tc>
        <w:tc>
          <w:tcPr>
            <w:tcW w:w="1559" w:type="dxa"/>
            <w:shd w:val="clear" w:color="auto" w:fill="auto"/>
            <w:vAlign w:val="center"/>
          </w:tcPr>
          <w:p w:rsidR="00BF0B35" w:rsidRPr="00FC1A75" w:rsidRDefault="00F72A27" w:rsidP="00BF0B35">
            <w:pPr>
              <w:widowControl w:val="0"/>
              <w:spacing w:line="240" w:lineRule="auto"/>
              <w:ind w:left="0" w:right="0" w:firstLine="0"/>
              <w:jc w:val="center"/>
              <w:rPr>
                <w:rFonts w:ascii="Times New Roman" w:hAnsi="Times New Roman"/>
                <w:i w:val="0"/>
                <w:iCs/>
                <w:sz w:val="20"/>
                <w:szCs w:val="20"/>
                <w:lang w:eastAsia="ar-SA"/>
              </w:rPr>
            </w:pPr>
            <w:r w:rsidRPr="00FC1A75">
              <w:rPr>
                <w:rFonts w:ascii="Times New Roman" w:hAnsi="Times New Roman"/>
                <w:i w:val="0"/>
                <w:iCs/>
                <w:sz w:val="20"/>
                <w:szCs w:val="20"/>
                <w:lang w:eastAsia="ar-SA"/>
              </w:rPr>
              <w:t>143488.8</w:t>
            </w:r>
          </w:p>
        </w:tc>
        <w:tc>
          <w:tcPr>
            <w:tcW w:w="1559" w:type="dxa"/>
            <w:shd w:val="clear" w:color="auto" w:fill="auto"/>
            <w:vAlign w:val="center"/>
          </w:tcPr>
          <w:p w:rsidR="00BF0B35" w:rsidRPr="00FC1A75" w:rsidRDefault="00BF0B35" w:rsidP="00BF0B35">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0,8</w:t>
            </w:r>
          </w:p>
        </w:tc>
        <w:tc>
          <w:tcPr>
            <w:tcW w:w="1559" w:type="dxa"/>
            <w:vAlign w:val="center"/>
          </w:tcPr>
          <w:p w:rsidR="00BF0B35" w:rsidRPr="00FC1A75" w:rsidRDefault="00BF0B35" w:rsidP="00BF0B35">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2</w:t>
            </w:r>
          </w:p>
        </w:tc>
        <w:tc>
          <w:tcPr>
            <w:tcW w:w="1559" w:type="dxa"/>
            <w:vAlign w:val="center"/>
          </w:tcPr>
          <w:p w:rsidR="00BF0B35" w:rsidRPr="00FC1A75" w:rsidRDefault="00BF0B35" w:rsidP="00BF0B35">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r>
      <w:tr w:rsidR="00FC1A75" w:rsidRPr="00FC1A75" w:rsidTr="006364F2">
        <w:tc>
          <w:tcPr>
            <w:tcW w:w="959" w:type="dxa"/>
            <w:vAlign w:val="center"/>
          </w:tcPr>
          <w:p w:rsidR="00BF0B35" w:rsidRPr="00FC1A75" w:rsidRDefault="00BF0B35" w:rsidP="00BF0B35">
            <w:pPr>
              <w:spacing w:line="240" w:lineRule="auto"/>
              <w:ind w:left="0" w:right="0" w:firstLine="0"/>
              <w:jc w:val="center"/>
              <w:rPr>
                <w:rFonts w:ascii="Times New Roman" w:hAnsi="Times New Roman"/>
                <w:b/>
                <w:i w:val="0"/>
                <w:sz w:val="20"/>
                <w:szCs w:val="20"/>
              </w:rPr>
            </w:pPr>
            <w:r w:rsidRPr="00FC1A75">
              <w:rPr>
                <w:rFonts w:ascii="Times New Roman" w:hAnsi="Times New Roman"/>
                <w:b/>
                <w:i w:val="0"/>
                <w:sz w:val="20"/>
                <w:szCs w:val="20"/>
              </w:rPr>
              <w:t>И</w:t>
            </w:r>
          </w:p>
        </w:tc>
        <w:tc>
          <w:tcPr>
            <w:tcW w:w="2869" w:type="dxa"/>
            <w:vAlign w:val="center"/>
          </w:tcPr>
          <w:p w:rsidR="00BF0B35" w:rsidRPr="00FC1A75" w:rsidRDefault="00BF0B35" w:rsidP="00BF0B35">
            <w:pPr>
              <w:suppressLineNumbers/>
              <w:suppressAutoHyphens/>
              <w:snapToGrid w:val="0"/>
              <w:spacing w:line="240" w:lineRule="auto"/>
              <w:ind w:left="0" w:right="0" w:firstLine="0"/>
              <w:contextualSpacing/>
              <w:rPr>
                <w:rFonts w:ascii="Times New Roman" w:hAnsi="Times New Roman"/>
                <w:i w:val="0"/>
                <w:iCs/>
                <w:sz w:val="20"/>
                <w:szCs w:val="20"/>
                <w:lang w:eastAsia="ar-SA"/>
              </w:rPr>
            </w:pPr>
            <w:r w:rsidRPr="00FC1A75">
              <w:rPr>
                <w:rFonts w:ascii="Times New Roman" w:hAnsi="Times New Roman"/>
                <w:i w:val="0"/>
                <w:iCs/>
                <w:sz w:val="20"/>
                <w:szCs w:val="20"/>
                <w:lang w:eastAsia="ar-SA"/>
              </w:rPr>
              <w:t>Зоны инженерной инфраструктуры</w:t>
            </w:r>
          </w:p>
        </w:tc>
        <w:tc>
          <w:tcPr>
            <w:tcW w:w="1559" w:type="dxa"/>
            <w:shd w:val="clear" w:color="auto" w:fill="auto"/>
            <w:vAlign w:val="center"/>
          </w:tcPr>
          <w:p w:rsidR="00BF0B35" w:rsidRPr="00FC1A75" w:rsidRDefault="00F72A27" w:rsidP="00BF0B35">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iCs/>
                <w:sz w:val="20"/>
                <w:szCs w:val="20"/>
                <w:lang w:eastAsia="ar-SA"/>
              </w:rPr>
              <w:t>20.89</w:t>
            </w:r>
          </w:p>
        </w:tc>
        <w:tc>
          <w:tcPr>
            <w:tcW w:w="1559" w:type="dxa"/>
            <w:shd w:val="clear" w:color="auto" w:fill="auto"/>
            <w:vAlign w:val="center"/>
          </w:tcPr>
          <w:p w:rsidR="00BF0B35" w:rsidRPr="00FC1A75" w:rsidRDefault="00BF0B35" w:rsidP="00BF0B35">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1559" w:type="dxa"/>
            <w:vAlign w:val="center"/>
          </w:tcPr>
          <w:p w:rsidR="00BF0B35" w:rsidRPr="00FC1A75" w:rsidRDefault="00BF0B35" w:rsidP="00BF0B35">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1559" w:type="dxa"/>
            <w:vAlign w:val="center"/>
          </w:tcPr>
          <w:p w:rsidR="00BF0B35" w:rsidRPr="00FC1A75" w:rsidRDefault="00BF0B35" w:rsidP="00BF0B35">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r>
      <w:tr w:rsidR="00FC1A75" w:rsidRPr="00FC1A75" w:rsidTr="006364F2">
        <w:tc>
          <w:tcPr>
            <w:tcW w:w="959" w:type="dxa"/>
            <w:vAlign w:val="center"/>
          </w:tcPr>
          <w:p w:rsidR="00BF0B35" w:rsidRPr="00FC1A75" w:rsidRDefault="00BF0B35" w:rsidP="00BF0B35">
            <w:pPr>
              <w:spacing w:line="240" w:lineRule="auto"/>
              <w:ind w:left="0" w:right="0" w:firstLine="0"/>
              <w:jc w:val="center"/>
              <w:rPr>
                <w:rFonts w:ascii="Times New Roman" w:hAnsi="Times New Roman"/>
                <w:b/>
                <w:i w:val="0"/>
                <w:sz w:val="20"/>
                <w:szCs w:val="20"/>
              </w:rPr>
            </w:pPr>
            <w:r w:rsidRPr="00FC1A75">
              <w:rPr>
                <w:rFonts w:ascii="Times New Roman" w:hAnsi="Times New Roman"/>
                <w:b/>
                <w:i w:val="0"/>
                <w:sz w:val="20"/>
                <w:szCs w:val="20"/>
              </w:rPr>
              <w:t>Т</w:t>
            </w:r>
          </w:p>
        </w:tc>
        <w:tc>
          <w:tcPr>
            <w:tcW w:w="2869" w:type="dxa"/>
            <w:vAlign w:val="center"/>
          </w:tcPr>
          <w:p w:rsidR="00BF0B35" w:rsidRPr="00FC1A75" w:rsidRDefault="00BF0B35" w:rsidP="00BF0B35">
            <w:pPr>
              <w:suppressLineNumbers/>
              <w:suppressAutoHyphens/>
              <w:snapToGrid w:val="0"/>
              <w:spacing w:line="240" w:lineRule="auto"/>
              <w:ind w:left="0" w:right="0" w:firstLine="0"/>
              <w:contextualSpacing/>
              <w:rPr>
                <w:rFonts w:ascii="Times New Roman" w:hAnsi="Times New Roman"/>
                <w:i w:val="0"/>
                <w:iCs/>
                <w:sz w:val="20"/>
                <w:szCs w:val="20"/>
                <w:lang w:eastAsia="ar-SA"/>
              </w:rPr>
            </w:pPr>
            <w:r w:rsidRPr="00FC1A75">
              <w:rPr>
                <w:rFonts w:ascii="Times New Roman" w:hAnsi="Times New Roman"/>
                <w:i w:val="0"/>
                <w:iCs/>
                <w:sz w:val="20"/>
                <w:szCs w:val="20"/>
                <w:lang w:eastAsia="ar-SA"/>
              </w:rPr>
              <w:t>Зона транспортной инфраструктуры</w:t>
            </w:r>
          </w:p>
        </w:tc>
        <w:tc>
          <w:tcPr>
            <w:tcW w:w="1559" w:type="dxa"/>
            <w:shd w:val="clear" w:color="auto" w:fill="auto"/>
            <w:vAlign w:val="center"/>
          </w:tcPr>
          <w:p w:rsidR="00BF0B35" w:rsidRPr="00FC1A75" w:rsidRDefault="00F72A27" w:rsidP="00BF0B35">
            <w:pPr>
              <w:widowControl w:val="0"/>
              <w:spacing w:line="240" w:lineRule="auto"/>
              <w:ind w:left="0" w:right="0" w:firstLine="0"/>
              <w:jc w:val="center"/>
              <w:rPr>
                <w:rFonts w:ascii="Times New Roman" w:hAnsi="Times New Roman"/>
                <w:i w:val="0"/>
                <w:iCs/>
                <w:sz w:val="20"/>
                <w:szCs w:val="20"/>
                <w:lang w:eastAsia="ar-SA"/>
              </w:rPr>
            </w:pPr>
            <w:r w:rsidRPr="00FC1A75">
              <w:rPr>
                <w:rFonts w:ascii="Times New Roman" w:hAnsi="Times New Roman"/>
                <w:i w:val="0"/>
                <w:iCs/>
                <w:sz w:val="20"/>
                <w:szCs w:val="20"/>
                <w:lang w:eastAsia="ar-SA"/>
              </w:rPr>
              <w:t>2644.89</w:t>
            </w:r>
          </w:p>
        </w:tc>
        <w:tc>
          <w:tcPr>
            <w:tcW w:w="1559" w:type="dxa"/>
            <w:shd w:val="clear" w:color="auto" w:fill="auto"/>
            <w:vAlign w:val="center"/>
          </w:tcPr>
          <w:p w:rsidR="00BF0B35" w:rsidRPr="00FC1A75" w:rsidRDefault="00BF0B35" w:rsidP="00BF0B35">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1559" w:type="dxa"/>
            <w:vAlign w:val="center"/>
          </w:tcPr>
          <w:p w:rsidR="00BF0B35" w:rsidRPr="00FC1A75" w:rsidRDefault="00BF0B35" w:rsidP="00BF0B35">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1559" w:type="dxa"/>
            <w:vAlign w:val="center"/>
          </w:tcPr>
          <w:p w:rsidR="00BF0B35" w:rsidRPr="00FC1A75" w:rsidRDefault="00BF0B35" w:rsidP="00BF0B35">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r>
      <w:tr w:rsidR="00FC1A75" w:rsidRPr="00FC1A75" w:rsidTr="006364F2">
        <w:tc>
          <w:tcPr>
            <w:tcW w:w="959" w:type="dxa"/>
            <w:vAlign w:val="center"/>
          </w:tcPr>
          <w:p w:rsidR="00BF0B35" w:rsidRPr="00FC1A75" w:rsidRDefault="00BF0B35" w:rsidP="00BF0B35">
            <w:pPr>
              <w:spacing w:line="240" w:lineRule="auto"/>
              <w:ind w:left="0" w:right="0" w:firstLine="0"/>
              <w:jc w:val="center"/>
              <w:rPr>
                <w:rFonts w:ascii="Times New Roman" w:hAnsi="Times New Roman"/>
                <w:b/>
                <w:i w:val="0"/>
                <w:sz w:val="20"/>
                <w:szCs w:val="20"/>
              </w:rPr>
            </w:pPr>
            <w:r w:rsidRPr="00FC1A75">
              <w:rPr>
                <w:rFonts w:ascii="Times New Roman" w:hAnsi="Times New Roman"/>
                <w:b/>
                <w:i w:val="0"/>
                <w:sz w:val="20"/>
                <w:szCs w:val="20"/>
                <w:lang w:eastAsia="ar-SA"/>
              </w:rPr>
              <w:t>Сх</w:t>
            </w:r>
          </w:p>
        </w:tc>
        <w:tc>
          <w:tcPr>
            <w:tcW w:w="2869" w:type="dxa"/>
            <w:vAlign w:val="center"/>
          </w:tcPr>
          <w:p w:rsidR="00BF0B35" w:rsidRPr="00FC1A75" w:rsidRDefault="00BF0B35" w:rsidP="00BF0B35">
            <w:pPr>
              <w:suppressLineNumbers/>
              <w:suppressAutoHyphens/>
              <w:snapToGrid w:val="0"/>
              <w:spacing w:line="240" w:lineRule="auto"/>
              <w:ind w:left="0" w:right="0" w:firstLine="0"/>
              <w:contextualSpacing/>
              <w:rPr>
                <w:rFonts w:ascii="Times New Roman" w:hAnsi="Times New Roman"/>
                <w:b/>
                <w:i w:val="0"/>
                <w:iCs/>
                <w:sz w:val="20"/>
                <w:szCs w:val="20"/>
                <w:lang w:eastAsia="ar-SA"/>
              </w:rPr>
            </w:pPr>
            <w:r w:rsidRPr="00FC1A75">
              <w:rPr>
                <w:rFonts w:ascii="Times New Roman" w:hAnsi="Times New Roman"/>
                <w:b/>
                <w:i w:val="0"/>
                <w:iCs/>
                <w:sz w:val="20"/>
                <w:szCs w:val="20"/>
                <w:lang w:eastAsia="ar-SA"/>
              </w:rPr>
              <w:t>Зоны сельскохозяйственного использования, в т.ч.:</w:t>
            </w:r>
          </w:p>
        </w:tc>
        <w:tc>
          <w:tcPr>
            <w:tcW w:w="1559" w:type="dxa"/>
            <w:shd w:val="clear" w:color="auto" w:fill="auto"/>
            <w:vAlign w:val="center"/>
          </w:tcPr>
          <w:p w:rsidR="00BF0B35" w:rsidRPr="00FC1A75" w:rsidRDefault="00BF0B35" w:rsidP="00BF0B35">
            <w:pPr>
              <w:widowControl w:val="0"/>
              <w:spacing w:line="240" w:lineRule="auto"/>
              <w:ind w:left="0" w:right="0" w:firstLine="0"/>
              <w:jc w:val="center"/>
              <w:rPr>
                <w:rFonts w:ascii="Times New Roman" w:hAnsi="Times New Roman"/>
                <w:i w:val="0"/>
                <w:iCs/>
                <w:sz w:val="20"/>
                <w:szCs w:val="20"/>
                <w:lang w:eastAsia="ar-SA"/>
              </w:rPr>
            </w:pPr>
          </w:p>
        </w:tc>
        <w:tc>
          <w:tcPr>
            <w:tcW w:w="1559" w:type="dxa"/>
            <w:shd w:val="clear" w:color="auto" w:fill="auto"/>
            <w:vAlign w:val="center"/>
          </w:tcPr>
          <w:p w:rsidR="00BF0B35" w:rsidRPr="00FC1A75" w:rsidRDefault="00BF0B35" w:rsidP="00BF0B35">
            <w:pPr>
              <w:widowControl w:val="0"/>
              <w:spacing w:line="240" w:lineRule="auto"/>
              <w:ind w:left="0" w:right="0" w:firstLine="0"/>
              <w:jc w:val="center"/>
              <w:rPr>
                <w:rFonts w:ascii="Times New Roman" w:hAnsi="Times New Roman"/>
                <w:i w:val="0"/>
                <w:sz w:val="20"/>
                <w:szCs w:val="20"/>
              </w:rPr>
            </w:pPr>
          </w:p>
        </w:tc>
        <w:tc>
          <w:tcPr>
            <w:tcW w:w="1559" w:type="dxa"/>
            <w:vAlign w:val="center"/>
          </w:tcPr>
          <w:p w:rsidR="00BF0B35" w:rsidRPr="00FC1A75" w:rsidRDefault="00BF0B35" w:rsidP="00BF0B35">
            <w:pPr>
              <w:widowControl w:val="0"/>
              <w:spacing w:line="240" w:lineRule="auto"/>
              <w:ind w:left="0" w:right="0" w:firstLine="0"/>
              <w:jc w:val="center"/>
              <w:rPr>
                <w:rFonts w:ascii="Times New Roman" w:hAnsi="Times New Roman"/>
                <w:i w:val="0"/>
                <w:sz w:val="20"/>
                <w:szCs w:val="20"/>
              </w:rPr>
            </w:pPr>
          </w:p>
        </w:tc>
        <w:tc>
          <w:tcPr>
            <w:tcW w:w="1559" w:type="dxa"/>
            <w:vAlign w:val="center"/>
          </w:tcPr>
          <w:p w:rsidR="00BF0B35" w:rsidRPr="00FC1A75" w:rsidRDefault="00BF0B35" w:rsidP="00BF0B35">
            <w:pPr>
              <w:widowControl w:val="0"/>
              <w:spacing w:line="240" w:lineRule="auto"/>
              <w:ind w:left="0" w:right="0" w:firstLine="0"/>
              <w:jc w:val="center"/>
              <w:rPr>
                <w:rFonts w:ascii="Times New Roman" w:hAnsi="Times New Roman"/>
                <w:i w:val="0"/>
                <w:sz w:val="20"/>
                <w:szCs w:val="20"/>
              </w:rPr>
            </w:pPr>
          </w:p>
        </w:tc>
      </w:tr>
      <w:tr w:rsidR="00FC1A75" w:rsidRPr="00FC1A75" w:rsidTr="006364F2">
        <w:tc>
          <w:tcPr>
            <w:tcW w:w="959" w:type="dxa"/>
            <w:vAlign w:val="center"/>
          </w:tcPr>
          <w:p w:rsidR="00BF0B35" w:rsidRPr="00FC1A75" w:rsidRDefault="00BF0B35" w:rsidP="00BF0B35">
            <w:pPr>
              <w:spacing w:line="240" w:lineRule="auto"/>
              <w:ind w:left="0" w:right="0" w:firstLine="0"/>
              <w:jc w:val="center"/>
              <w:rPr>
                <w:rFonts w:ascii="Times New Roman" w:hAnsi="Times New Roman"/>
                <w:b/>
                <w:i w:val="0"/>
                <w:sz w:val="20"/>
                <w:szCs w:val="20"/>
                <w:lang w:eastAsia="ar-SA"/>
              </w:rPr>
            </w:pPr>
            <w:r w:rsidRPr="00FC1A75">
              <w:rPr>
                <w:rFonts w:ascii="Times New Roman" w:hAnsi="Times New Roman"/>
                <w:b/>
                <w:i w:val="0"/>
                <w:sz w:val="20"/>
                <w:szCs w:val="20"/>
                <w:lang w:eastAsia="ar-SA"/>
              </w:rPr>
              <w:t>Сх1</w:t>
            </w:r>
          </w:p>
        </w:tc>
        <w:tc>
          <w:tcPr>
            <w:tcW w:w="2869" w:type="dxa"/>
            <w:vAlign w:val="center"/>
          </w:tcPr>
          <w:p w:rsidR="00BF0B35" w:rsidRPr="00FC1A75" w:rsidRDefault="00BF0B35" w:rsidP="00BF0B35">
            <w:pPr>
              <w:suppressLineNumbers/>
              <w:suppressAutoHyphens/>
              <w:snapToGrid w:val="0"/>
              <w:spacing w:line="240" w:lineRule="auto"/>
              <w:ind w:left="0" w:right="0" w:firstLine="0"/>
              <w:contextualSpacing/>
              <w:rPr>
                <w:rFonts w:ascii="Times New Roman" w:hAnsi="Times New Roman"/>
                <w:i w:val="0"/>
                <w:iCs/>
                <w:sz w:val="20"/>
                <w:szCs w:val="20"/>
                <w:lang w:eastAsia="ar-SA"/>
              </w:rPr>
            </w:pPr>
            <w:r w:rsidRPr="00FC1A75">
              <w:rPr>
                <w:rFonts w:ascii="Times New Roman" w:hAnsi="Times New Roman"/>
                <w:i w:val="0"/>
                <w:iCs/>
                <w:sz w:val="20"/>
                <w:szCs w:val="20"/>
                <w:lang w:eastAsia="ar-SA"/>
              </w:rPr>
              <w:t>Зона сельскохозяйственных угодий</w:t>
            </w:r>
          </w:p>
        </w:tc>
        <w:tc>
          <w:tcPr>
            <w:tcW w:w="1559" w:type="dxa"/>
            <w:shd w:val="clear" w:color="auto" w:fill="auto"/>
            <w:vAlign w:val="center"/>
          </w:tcPr>
          <w:p w:rsidR="00BF0B35" w:rsidRPr="00FC1A75" w:rsidRDefault="00F72A27" w:rsidP="00BF0B35">
            <w:pPr>
              <w:widowControl w:val="0"/>
              <w:spacing w:line="240" w:lineRule="auto"/>
              <w:ind w:left="0" w:right="0" w:firstLine="0"/>
              <w:jc w:val="center"/>
              <w:rPr>
                <w:rFonts w:ascii="Times New Roman" w:hAnsi="Times New Roman"/>
                <w:i w:val="0"/>
                <w:iCs/>
                <w:sz w:val="20"/>
                <w:szCs w:val="20"/>
                <w:lang w:eastAsia="ar-SA"/>
              </w:rPr>
            </w:pPr>
            <w:r w:rsidRPr="00FC1A75">
              <w:rPr>
                <w:rFonts w:ascii="Times New Roman" w:hAnsi="Times New Roman"/>
                <w:i w:val="0"/>
                <w:iCs/>
                <w:sz w:val="20"/>
                <w:szCs w:val="20"/>
                <w:lang w:eastAsia="ar-SA"/>
              </w:rPr>
              <w:t>11437.97</w:t>
            </w:r>
          </w:p>
        </w:tc>
        <w:tc>
          <w:tcPr>
            <w:tcW w:w="1559" w:type="dxa"/>
            <w:shd w:val="clear" w:color="auto" w:fill="auto"/>
            <w:vAlign w:val="center"/>
          </w:tcPr>
          <w:p w:rsidR="00BF0B35" w:rsidRPr="00FC1A75" w:rsidRDefault="00BF0B35" w:rsidP="00BF0B35">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1559" w:type="dxa"/>
            <w:vAlign w:val="center"/>
          </w:tcPr>
          <w:p w:rsidR="00BF0B35" w:rsidRPr="00FC1A75" w:rsidRDefault="00BF0B35" w:rsidP="00BF0B35">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1559" w:type="dxa"/>
            <w:vAlign w:val="center"/>
          </w:tcPr>
          <w:p w:rsidR="00BF0B35" w:rsidRPr="00FC1A75" w:rsidRDefault="00BF0B35" w:rsidP="00BF0B35">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r>
      <w:tr w:rsidR="00FC1A75" w:rsidRPr="00FC1A75" w:rsidTr="006364F2">
        <w:tc>
          <w:tcPr>
            <w:tcW w:w="959" w:type="dxa"/>
            <w:vAlign w:val="center"/>
          </w:tcPr>
          <w:p w:rsidR="00BF0B35" w:rsidRPr="00FC1A75" w:rsidRDefault="00BF0B35" w:rsidP="00BF0B35">
            <w:pPr>
              <w:spacing w:line="240" w:lineRule="auto"/>
              <w:ind w:left="0" w:right="0" w:firstLine="0"/>
              <w:jc w:val="center"/>
              <w:rPr>
                <w:rFonts w:ascii="Times New Roman" w:hAnsi="Times New Roman"/>
                <w:b/>
                <w:i w:val="0"/>
                <w:sz w:val="20"/>
                <w:szCs w:val="20"/>
                <w:lang w:eastAsia="ar-SA"/>
              </w:rPr>
            </w:pPr>
            <w:r w:rsidRPr="00FC1A75">
              <w:rPr>
                <w:rFonts w:ascii="Times New Roman" w:hAnsi="Times New Roman"/>
                <w:b/>
                <w:i w:val="0"/>
                <w:sz w:val="20"/>
                <w:szCs w:val="20"/>
                <w:lang w:eastAsia="ar-SA"/>
              </w:rPr>
              <w:t>Сх2</w:t>
            </w:r>
          </w:p>
        </w:tc>
        <w:tc>
          <w:tcPr>
            <w:tcW w:w="2869" w:type="dxa"/>
            <w:vAlign w:val="center"/>
          </w:tcPr>
          <w:p w:rsidR="00BF0B35" w:rsidRPr="00FC1A75" w:rsidRDefault="00BF0B35" w:rsidP="00BF0B35">
            <w:pPr>
              <w:suppressLineNumbers/>
              <w:suppressAutoHyphens/>
              <w:snapToGrid w:val="0"/>
              <w:spacing w:line="240" w:lineRule="auto"/>
              <w:ind w:left="0" w:right="0" w:firstLine="0"/>
              <w:contextualSpacing/>
              <w:rPr>
                <w:rFonts w:ascii="Times New Roman" w:hAnsi="Times New Roman"/>
                <w:i w:val="0"/>
                <w:iCs/>
                <w:sz w:val="20"/>
                <w:szCs w:val="20"/>
                <w:lang w:eastAsia="ar-SA"/>
              </w:rPr>
            </w:pPr>
            <w:r w:rsidRPr="00FC1A75">
              <w:rPr>
                <w:rFonts w:ascii="Times New Roman" w:hAnsi="Times New Roman"/>
                <w:i w:val="0"/>
                <w:iCs/>
                <w:sz w:val="20"/>
                <w:szCs w:val="20"/>
                <w:lang w:eastAsia="ar-SA"/>
              </w:rPr>
              <w:t>Зона садоводческих, огороднических или дачных некоммерческих объединений граждан</w:t>
            </w:r>
          </w:p>
        </w:tc>
        <w:tc>
          <w:tcPr>
            <w:tcW w:w="1559" w:type="dxa"/>
            <w:shd w:val="clear" w:color="auto" w:fill="auto"/>
            <w:vAlign w:val="center"/>
          </w:tcPr>
          <w:p w:rsidR="00BF0B35" w:rsidRPr="00FC1A75" w:rsidRDefault="00F72A27" w:rsidP="00F72A27">
            <w:pPr>
              <w:widowControl w:val="0"/>
              <w:spacing w:line="240" w:lineRule="auto"/>
              <w:ind w:left="0" w:right="0" w:firstLine="0"/>
              <w:jc w:val="center"/>
              <w:rPr>
                <w:rFonts w:ascii="Times New Roman" w:hAnsi="Times New Roman"/>
                <w:i w:val="0"/>
                <w:iCs/>
                <w:sz w:val="20"/>
                <w:szCs w:val="20"/>
                <w:lang w:eastAsia="ar-SA"/>
              </w:rPr>
            </w:pPr>
            <w:r w:rsidRPr="00FC1A75">
              <w:rPr>
                <w:rFonts w:ascii="Times New Roman" w:hAnsi="Times New Roman"/>
                <w:i w:val="0"/>
                <w:iCs/>
                <w:sz w:val="20"/>
                <w:szCs w:val="20"/>
                <w:lang w:eastAsia="ar-SA"/>
              </w:rPr>
              <w:t>1637.62</w:t>
            </w:r>
          </w:p>
        </w:tc>
        <w:tc>
          <w:tcPr>
            <w:tcW w:w="1559" w:type="dxa"/>
            <w:shd w:val="clear" w:color="auto" w:fill="auto"/>
            <w:vAlign w:val="center"/>
          </w:tcPr>
          <w:p w:rsidR="00BF0B35" w:rsidRPr="00FC1A75" w:rsidRDefault="00BF0B35" w:rsidP="00BF0B35">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1559" w:type="dxa"/>
            <w:vAlign w:val="center"/>
          </w:tcPr>
          <w:p w:rsidR="00BF0B35" w:rsidRPr="00FC1A75" w:rsidRDefault="00BF0B35" w:rsidP="00BF0B35">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1559" w:type="dxa"/>
            <w:vAlign w:val="center"/>
          </w:tcPr>
          <w:p w:rsidR="00BF0B35" w:rsidRPr="00FC1A75" w:rsidRDefault="00BF0B35" w:rsidP="00BF0B35">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r>
      <w:tr w:rsidR="00FC1A75" w:rsidRPr="00FC1A75" w:rsidTr="006364F2">
        <w:tc>
          <w:tcPr>
            <w:tcW w:w="959" w:type="dxa"/>
            <w:vAlign w:val="center"/>
          </w:tcPr>
          <w:p w:rsidR="00BF0B35" w:rsidRPr="00FC1A75" w:rsidRDefault="00BF0B35" w:rsidP="00BF0B35">
            <w:pPr>
              <w:spacing w:line="240" w:lineRule="auto"/>
              <w:ind w:left="0" w:right="0" w:firstLine="0"/>
              <w:jc w:val="center"/>
              <w:rPr>
                <w:rFonts w:ascii="Times New Roman" w:hAnsi="Times New Roman"/>
                <w:b/>
                <w:i w:val="0"/>
                <w:sz w:val="20"/>
                <w:szCs w:val="20"/>
              </w:rPr>
            </w:pPr>
            <w:r w:rsidRPr="00FC1A75">
              <w:rPr>
                <w:rFonts w:ascii="Times New Roman" w:hAnsi="Times New Roman"/>
                <w:b/>
                <w:i w:val="0"/>
                <w:sz w:val="20"/>
                <w:szCs w:val="20"/>
              </w:rPr>
              <w:t>Сх3</w:t>
            </w:r>
          </w:p>
        </w:tc>
        <w:tc>
          <w:tcPr>
            <w:tcW w:w="2869" w:type="dxa"/>
            <w:vAlign w:val="center"/>
          </w:tcPr>
          <w:p w:rsidR="00BF0B35" w:rsidRPr="00FC1A75" w:rsidRDefault="00BF0B35" w:rsidP="00BF0B35">
            <w:pPr>
              <w:suppressLineNumbers/>
              <w:suppressAutoHyphens/>
              <w:snapToGrid w:val="0"/>
              <w:spacing w:line="240" w:lineRule="auto"/>
              <w:ind w:left="0" w:right="0" w:firstLine="0"/>
              <w:contextualSpacing/>
              <w:rPr>
                <w:rFonts w:ascii="Times New Roman" w:hAnsi="Times New Roman"/>
                <w:i w:val="0"/>
                <w:iCs/>
                <w:sz w:val="20"/>
                <w:szCs w:val="20"/>
                <w:lang w:eastAsia="ar-SA"/>
              </w:rPr>
            </w:pPr>
            <w:r w:rsidRPr="00FC1A75">
              <w:rPr>
                <w:rFonts w:ascii="Times New Roman" w:hAnsi="Times New Roman"/>
                <w:i w:val="0"/>
                <w:iCs/>
                <w:sz w:val="20"/>
                <w:szCs w:val="20"/>
                <w:lang w:eastAsia="ar-SA"/>
              </w:rPr>
              <w:t>Производственная зона сельскохозяйственных предприятий</w:t>
            </w:r>
          </w:p>
        </w:tc>
        <w:tc>
          <w:tcPr>
            <w:tcW w:w="1559" w:type="dxa"/>
            <w:shd w:val="clear" w:color="auto" w:fill="auto"/>
            <w:vAlign w:val="center"/>
          </w:tcPr>
          <w:p w:rsidR="00BF0B35" w:rsidRPr="00FC1A75" w:rsidRDefault="00F72A27" w:rsidP="00BF0B35">
            <w:pPr>
              <w:widowControl w:val="0"/>
              <w:spacing w:line="240" w:lineRule="auto"/>
              <w:ind w:left="0" w:right="0" w:firstLine="0"/>
              <w:jc w:val="center"/>
              <w:rPr>
                <w:rFonts w:ascii="Times New Roman" w:hAnsi="Times New Roman"/>
                <w:i w:val="0"/>
                <w:iCs/>
                <w:sz w:val="20"/>
                <w:szCs w:val="20"/>
                <w:lang w:eastAsia="ar-SA"/>
              </w:rPr>
            </w:pPr>
            <w:r w:rsidRPr="00FC1A75">
              <w:rPr>
                <w:rFonts w:ascii="Times New Roman" w:hAnsi="Times New Roman"/>
                <w:i w:val="0"/>
                <w:iCs/>
                <w:sz w:val="20"/>
                <w:szCs w:val="20"/>
                <w:lang w:eastAsia="ar-SA"/>
              </w:rPr>
              <w:t>456.68</w:t>
            </w:r>
          </w:p>
        </w:tc>
        <w:tc>
          <w:tcPr>
            <w:tcW w:w="1559" w:type="dxa"/>
            <w:shd w:val="clear" w:color="auto" w:fill="auto"/>
            <w:vAlign w:val="center"/>
          </w:tcPr>
          <w:p w:rsidR="00BF0B35" w:rsidRPr="00FC1A75" w:rsidRDefault="00BF0B35" w:rsidP="00BF0B35">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1559" w:type="dxa"/>
            <w:vAlign w:val="center"/>
          </w:tcPr>
          <w:p w:rsidR="00BF0B35" w:rsidRPr="00FC1A75" w:rsidRDefault="00BF0B35" w:rsidP="00BF0B35">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1</w:t>
            </w:r>
          </w:p>
        </w:tc>
        <w:tc>
          <w:tcPr>
            <w:tcW w:w="1559" w:type="dxa"/>
            <w:vAlign w:val="center"/>
          </w:tcPr>
          <w:p w:rsidR="00BF0B35" w:rsidRPr="00FC1A75" w:rsidRDefault="00BF0B35" w:rsidP="00BF0B35">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r>
      <w:tr w:rsidR="00FC1A75" w:rsidRPr="00FC1A75" w:rsidTr="006364F2">
        <w:tc>
          <w:tcPr>
            <w:tcW w:w="959" w:type="dxa"/>
            <w:vAlign w:val="center"/>
          </w:tcPr>
          <w:p w:rsidR="00BF0B35" w:rsidRPr="00FC1A75" w:rsidRDefault="00BF0B35" w:rsidP="00BF0B35">
            <w:pPr>
              <w:spacing w:line="240" w:lineRule="auto"/>
              <w:ind w:left="0" w:right="0" w:firstLine="0"/>
              <w:jc w:val="center"/>
              <w:rPr>
                <w:rFonts w:ascii="Times New Roman" w:hAnsi="Times New Roman"/>
                <w:b/>
                <w:i w:val="0"/>
                <w:sz w:val="20"/>
                <w:szCs w:val="20"/>
              </w:rPr>
            </w:pPr>
            <w:r w:rsidRPr="00FC1A75">
              <w:rPr>
                <w:rFonts w:ascii="Times New Roman" w:hAnsi="Times New Roman"/>
                <w:b/>
                <w:i w:val="0"/>
                <w:sz w:val="20"/>
                <w:szCs w:val="20"/>
              </w:rPr>
              <w:t>Р</w:t>
            </w:r>
          </w:p>
        </w:tc>
        <w:tc>
          <w:tcPr>
            <w:tcW w:w="2869" w:type="dxa"/>
            <w:vAlign w:val="center"/>
          </w:tcPr>
          <w:p w:rsidR="00BF0B35" w:rsidRPr="00FC1A75" w:rsidRDefault="00BF0B35" w:rsidP="00BF0B35">
            <w:pPr>
              <w:suppressLineNumbers/>
              <w:suppressAutoHyphens/>
              <w:snapToGrid w:val="0"/>
              <w:spacing w:line="240" w:lineRule="auto"/>
              <w:ind w:left="0" w:right="0" w:firstLine="0"/>
              <w:contextualSpacing/>
              <w:rPr>
                <w:rFonts w:ascii="Times New Roman" w:hAnsi="Times New Roman"/>
                <w:b/>
                <w:i w:val="0"/>
                <w:iCs/>
                <w:sz w:val="20"/>
                <w:szCs w:val="20"/>
                <w:lang w:eastAsia="ar-SA"/>
              </w:rPr>
            </w:pPr>
            <w:r w:rsidRPr="00FC1A75">
              <w:rPr>
                <w:rFonts w:ascii="Times New Roman" w:hAnsi="Times New Roman"/>
                <w:b/>
                <w:i w:val="0"/>
                <w:iCs/>
                <w:sz w:val="20"/>
                <w:szCs w:val="20"/>
                <w:lang w:eastAsia="ar-SA"/>
              </w:rPr>
              <w:t>Зоны рекреационного назначения, в т.ч.:</w:t>
            </w:r>
          </w:p>
        </w:tc>
        <w:tc>
          <w:tcPr>
            <w:tcW w:w="1559" w:type="dxa"/>
            <w:shd w:val="clear" w:color="auto" w:fill="auto"/>
            <w:vAlign w:val="center"/>
          </w:tcPr>
          <w:p w:rsidR="00BF0B35" w:rsidRPr="00FC1A75" w:rsidRDefault="00BF0B35" w:rsidP="00BF0B35">
            <w:pPr>
              <w:widowControl w:val="0"/>
              <w:spacing w:line="240" w:lineRule="auto"/>
              <w:ind w:left="0" w:right="0" w:firstLine="0"/>
              <w:jc w:val="center"/>
              <w:rPr>
                <w:rFonts w:ascii="Times New Roman" w:hAnsi="Times New Roman"/>
                <w:i w:val="0"/>
                <w:iCs/>
                <w:sz w:val="20"/>
                <w:szCs w:val="20"/>
                <w:lang w:eastAsia="ar-SA"/>
              </w:rPr>
            </w:pPr>
          </w:p>
        </w:tc>
        <w:tc>
          <w:tcPr>
            <w:tcW w:w="1559" w:type="dxa"/>
            <w:shd w:val="clear" w:color="auto" w:fill="auto"/>
            <w:vAlign w:val="center"/>
          </w:tcPr>
          <w:p w:rsidR="00BF0B35" w:rsidRPr="00FC1A75" w:rsidRDefault="00BF0B35" w:rsidP="00BF0B35">
            <w:pPr>
              <w:widowControl w:val="0"/>
              <w:spacing w:line="240" w:lineRule="auto"/>
              <w:ind w:left="0" w:right="0" w:firstLine="0"/>
              <w:jc w:val="center"/>
              <w:rPr>
                <w:rFonts w:ascii="Times New Roman" w:hAnsi="Times New Roman"/>
                <w:i w:val="0"/>
                <w:sz w:val="20"/>
                <w:szCs w:val="20"/>
              </w:rPr>
            </w:pPr>
          </w:p>
        </w:tc>
        <w:tc>
          <w:tcPr>
            <w:tcW w:w="1559" w:type="dxa"/>
            <w:vAlign w:val="center"/>
          </w:tcPr>
          <w:p w:rsidR="00BF0B35" w:rsidRPr="00FC1A75" w:rsidRDefault="00BF0B35" w:rsidP="00BF0B35">
            <w:pPr>
              <w:widowControl w:val="0"/>
              <w:spacing w:line="240" w:lineRule="auto"/>
              <w:ind w:left="0" w:right="0" w:firstLine="0"/>
              <w:jc w:val="center"/>
              <w:rPr>
                <w:rFonts w:ascii="Times New Roman" w:hAnsi="Times New Roman"/>
                <w:i w:val="0"/>
                <w:sz w:val="20"/>
                <w:szCs w:val="20"/>
              </w:rPr>
            </w:pPr>
          </w:p>
        </w:tc>
        <w:tc>
          <w:tcPr>
            <w:tcW w:w="1559" w:type="dxa"/>
            <w:vAlign w:val="center"/>
          </w:tcPr>
          <w:p w:rsidR="00BF0B35" w:rsidRPr="00FC1A75" w:rsidRDefault="00BF0B35" w:rsidP="00BF0B35">
            <w:pPr>
              <w:widowControl w:val="0"/>
              <w:spacing w:line="240" w:lineRule="auto"/>
              <w:ind w:left="0" w:right="0" w:firstLine="0"/>
              <w:jc w:val="center"/>
              <w:rPr>
                <w:rFonts w:ascii="Times New Roman" w:hAnsi="Times New Roman"/>
                <w:i w:val="0"/>
                <w:sz w:val="20"/>
                <w:szCs w:val="20"/>
              </w:rPr>
            </w:pPr>
          </w:p>
        </w:tc>
      </w:tr>
      <w:tr w:rsidR="00FC1A75" w:rsidRPr="00FC1A75" w:rsidTr="006364F2">
        <w:tc>
          <w:tcPr>
            <w:tcW w:w="959" w:type="dxa"/>
            <w:vAlign w:val="center"/>
          </w:tcPr>
          <w:p w:rsidR="00BF0B35" w:rsidRPr="00FC1A75" w:rsidRDefault="00BF0B35" w:rsidP="00BF0B35">
            <w:pPr>
              <w:spacing w:line="240" w:lineRule="auto"/>
              <w:ind w:left="0" w:right="0" w:firstLine="0"/>
              <w:jc w:val="center"/>
              <w:rPr>
                <w:rFonts w:ascii="Times New Roman" w:hAnsi="Times New Roman"/>
                <w:b/>
                <w:i w:val="0"/>
                <w:sz w:val="20"/>
                <w:szCs w:val="20"/>
              </w:rPr>
            </w:pPr>
            <w:r w:rsidRPr="00FC1A75">
              <w:rPr>
                <w:rFonts w:ascii="Times New Roman" w:hAnsi="Times New Roman"/>
                <w:b/>
                <w:i w:val="0"/>
                <w:sz w:val="20"/>
                <w:szCs w:val="20"/>
              </w:rPr>
              <w:t>Р1</w:t>
            </w:r>
          </w:p>
        </w:tc>
        <w:tc>
          <w:tcPr>
            <w:tcW w:w="2869" w:type="dxa"/>
            <w:vAlign w:val="center"/>
          </w:tcPr>
          <w:p w:rsidR="00BF0B35" w:rsidRPr="00FC1A75" w:rsidRDefault="00BF0B35" w:rsidP="00BF0B35">
            <w:pPr>
              <w:suppressLineNumbers/>
              <w:suppressAutoHyphens/>
              <w:snapToGrid w:val="0"/>
              <w:spacing w:line="240" w:lineRule="auto"/>
              <w:ind w:left="0" w:right="0" w:firstLine="0"/>
              <w:contextualSpacing/>
              <w:rPr>
                <w:rFonts w:ascii="Times New Roman" w:hAnsi="Times New Roman"/>
                <w:i w:val="0"/>
                <w:iCs/>
                <w:sz w:val="20"/>
                <w:szCs w:val="20"/>
                <w:lang w:eastAsia="ar-SA"/>
              </w:rPr>
            </w:pPr>
            <w:r w:rsidRPr="00FC1A75">
              <w:rPr>
                <w:rFonts w:ascii="Times New Roman" w:hAnsi="Times New Roman"/>
                <w:i w:val="0"/>
                <w:iCs/>
                <w:sz w:val="20"/>
                <w:szCs w:val="20"/>
                <w:lang w:eastAsia="ar-SA"/>
              </w:rPr>
              <w:t>Зона отдыха</w:t>
            </w:r>
          </w:p>
        </w:tc>
        <w:tc>
          <w:tcPr>
            <w:tcW w:w="1559" w:type="dxa"/>
            <w:shd w:val="clear" w:color="auto" w:fill="auto"/>
            <w:vAlign w:val="center"/>
          </w:tcPr>
          <w:p w:rsidR="00BF0B35" w:rsidRPr="00FC1A75" w:rsidRDefault="00F72A27" w:rsidP="00BF0B35">
            <w:pPr>
              <w:widowControl w:val="0"/>
              <w:spacing w:line="240" w:lineRule="auto"/>
              <w:ind w:left="0" w:right="0" w:firstLine="0"/>
              <w:jc w:val="center"/>
              <w:rPr>
                <w:rFonts w:ascii="Times New Roman" w:hAnsi="Times New Roman"/>
                <w:i w:val="0"/>
                <w:iCs/>
                <w:sz w:val="20"/>
                <w:szCs w:val="20"/>
                <w:lang w:eastAsia="ar-SA"/>
              </w:rPr>
            </w:pPr>
            <w:r w:rsidRPr="00FC1A75">
              <w:rPr>
                <w:rFonts w:ascii="Times New Roman" w:hAnsi="Times New Roman"/>
                <w:i w:val="0"/>
                <w:iCs/>
                <w:sz w:val="20"/>
                <w:szCs w:val="20"/>
                <w:lang w:eastAsia="ar-SA"/>
              </w:rPr>
              <w:t>17.04</w:t>
            </w:r>
          </w:p>
        </w:tc>
        <w:tc>
          <w:tcPr>
            <w:tcW w:w="1559" w:type="dxa"/>
            <w:shd w:val="clear" w:color="auto" w:fill="auto"/>
            <w:vAlign w:val="center"/>
          </w:tcPr>
          <w:p w:rsidR="00BF0B35" w:rsidRPr="00FC1A75" w:rsidRDefault="00BF0B35" w:rsidP="00BF0B35">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1559" w:type="dxa"/>
            <w:vAlign w:val="center"/>
          </w:tcPr>
          <w:p w:rsidR="00BF0B35" w:rsidRPr="00FC1A75" w:rsidRDefault="00BF0B35" w:rsidP="00BF0B35">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w:t>
            </w:r>
          </w:p>
        </w:tc>
        <w:tc>
          <w:tcPr>
            <w:tcW w:w="1559" w:type="dxa"/>
            <w:vAlign w:val="center"/>
          </w:tcPr>
          <w:p w:rsidR="00BF0B35" w:rsidRPr="00FC1A75" w:rsidRDefault="00BF0B35" w:rsidP="00BF0B35">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r>
      <w:tr w:rsidR="00FC1A75" w:rsidRPr="00FC1A75" w:rsidTr="003664EF">
        <w:trPr>
          <w:trHeight w:val="320"/>
        </w:trPr>
        <w:tc>
          <w:tcPr>
            <w:tcW w:w="959" w:type="dxa"/>
            <w:vAlign w:val="center"/>
          </w:tcPr>
          <w:p w:rsidR="00BF0B35" w:rsidRPr="00FC1A75" w:rsidRDefault="00BF0B35" w:rsidP="00BF0B35">
            <w:pPr>
              <w:spacing w:line="240" w:lineRule="auto"/>
              <w:ind w:left="0" w:right="0" w:firstLine="0"/>
              <w:jc w:val="center"/>
              <w:rPr>
                <w:rFonts w:ascii="Times New Roman" w:hAnsi="Times New Roman"/>
                <w:b/>
                <w:i w:val="0"/>
                <w:sz w:val="20"/>
                <w:szCs w:val="20"/>
              </w:rPr>
            </w:pPr>
            <w:r w:rsidRPr="00FC1A75">
              <w:rPr>
                <w:rFonts w:ascii="Times New Roman" w:hAnsi="Times New Roman"/>
                <w:b/>
                <w:i w:val="0"/>
                <w:sz w:val="20"/>
                <w:szCs w:val="20"/>
              </w:rPr>
              <w:t>Р2</w:t>
            </w:r>
          </w:p>
        </w:tc>
        <w:tc>
          <w:tcPr>
            <w:tcW w:w="2869" w:type="dxa"/>
            <w:vAlign w:val="center"/>
          </w:tcPr>
          <w:p w:rsidR="00BF0B35" w:rsidRPr="00FC1A75" w:rsidRDefault="00BF0B35" w:rsidP="00BF0B35">
            <w:pPr>
              <w:suppressLineNumbers/>
              <w:suppressAutoHyphens/>
              <w:snapToGrid w:val="0"/>
              <w:spacing w:line="240" w:lineRule="auto"/>
              <w:ind w:left="0" w:right="0" w:firstLine="0"/>
              <w:contextualSpacing/>
              <w:rPr>
                <w:rFonts w:ascii="Times New Roman" w:hAnsi="Times New Roman"/>
                <w:i w:val="0"/>
                <w:iCs/>
                <w:sz w:val="20"/>
                <w:szCs w:val="20"/>
                <w:lang w:eastAsia="ar-SA"/>
              </w:rPr>
            </w:pPr>
            <w:r w:rsidRPr="00FC1A75">
              <w:rPr>
                <w:rFonts w:ascii="Times New Roman" w:hAnsi="Times New Roman"/>
                <w:i w:val="0"/>
                <w:iCs/>
                <w:sz w:val="20"/>
                <w:szCs w:val="20"/>
                <w:lang w:eastAsia="ar-SA"/>
              </w:rPr>
              <w:t>Зона лесов</w:t>
            </w:r>
          </w:p>
        </w:tc>
        <w:tc>
          <w:tcPr>
            <w:tcW w:w="1559" w:type="dxa"/>
            <w:shd w:val="clear" w:color="auto" w:fill="auto"/>
            <w:vAlign w:val="center"/>
          </w:tcPr>
          <w:p w:rsidR="00BF0B35" w:rsidRPr="00FC1A75" w:rsidRDefault="003664EF" w:rsidP="003664EF">
            <w:pPr>
              <w:widowControl w:val="0"/>
              <w:spacing w:line="240" w:lineRule="auto"/>
              <w:ind w:left="0" w:right="0" w:firstLine="0"/>
              <w:jc w:val="center"/>
              <w:rPr>
                <w:rFonts w:ascii="Times New Roman" w:hAnsi="Times New Roman"/>
                <w:i w:val="0"/>
                <w:iCs/>
                <w:sz w:val="20"/>
                <w:szCs w:val="20"/>
                <w:lang w:eastAsia="ar-SA"/>
              </w:rPr>
            </w:pPr>
            <w:r w:rsidRPr="00FC1A75">
              <w:rPr>
                <w:rFonts w:ascii="Times New Roman" w:hAnsi="Times New Roman"/>
                <w:i w:val="0"/>
                <w:iCs/>
                <w:sz w:val="20"/>
                <w:szCs w:val="20"/>
                <w:lang w:eastAsia="ar-SA"/>
              </w:rPr>
              <w:t>2235784.6</w:t>
            </w:r>
          </w:p>
        </w:tc>
        <w:tc>
          <w:tcPr>
            <w:tcW w:w="1559" w:type="dxa"/>
            <w:shd w:val="clear" w:color="auto" w:fill="auto"/>
            <w:vAlign w:val="center"/>
          </w:tcPr>
          <w:p w:rsidR="00BF0B35" w:rsidRPr="00FC1A75" w:rsidRDefault="00BF0B35" w:rsidP="00BF0B35">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1559" w:type="dxa"/>
            <w:vAlign w:val="center"/>
          </w:tcPr>
          <w:p w:rsidR="00BF0B35" w:rsidRPr="00FC1A75" w:rsidRDefault="00BF0B35" w:rsidP="00BF0B35">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1559" w:type="dxa"/>
            <w:vAlign w:val="center"/>
          </w:tcPr>
          <w:p w:rsidR="00BF0B35" w:rsidRPr="00FC1A75" w:rsidRDefault="00BF0B35" w:rsidP="00BF0B35">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r>
      <w:tr w:rsidR="00FC1A75" w:rsidRPr="00FC1A75" w:rsidTr="006364F2">
        <w:tc>
          <w:tcPr>
            <w:tcW w:w="959" w:type="dxa"/>
            <w:vAlign w:val="center"/>
          </w:tcPr>
          <w:p w:rsidR="00BF0B35" w:rsidRPr="00FC1A75" w:rsidRDefault="00BF0B35" w:rsidP="00BF0B35">
            <w:pPr>
              <w:spacing w:line="240" w:lineRule="auto"/>
              <w:ind w:left="0" w:right="0" w:firstLine="0"/>
              <w:jc w:val="center"/>
              <w:rPr>
                <w:rFonts w:ascii="Times New Roman" w:hAnsi="Times New Roman"/>
                <w:b/>
                <w:i w:val="0"/>
                <w:sz w:val="20"/>
                <w:szCs w:val="20"/>
              </w:rPr>
            </w:pPr>
            <w:r w:rsidRPr="00FC1A75">
              <w:rPr>
                <w:rFonts w:ascii="Times New Roman" w:hAnsi="Times New Roman"/>
                <w:b/>
                <w:i w:val="0"/>
                <w:sz w:val="20"/>
                <w:szCs w:val="20"/>
              </w:rPr>
              <w:t>Р3</w:t>
            </w:r>
          </w:p>
        </w:tc>
        <w:tc>
          <w:tcPr>
            <w:tcW w:w="2869" w:type="dxa"/>
            <w:vAlign w:val="center"/>
          </w:tcPr>
          <w:p w:rsidR="00BF0B35" w:rsidRPr="00FC1A75" w:rsidRDefault="00BF0B35" w:rsidP="00BF0B35">
            <w:pPr>
              <w:suppressLineNumbers/>
              <w:suppressAutoHyphens/>
              <w:snapToGrid w:val="0"/>
              <w:spacing w:line="240" w:lineRule="auto"/>
              <w:ind w:left="0" w:right="0" w:firstLine="0"/>
              <w:contextualSpacing/>
              <w:rPr>
                <w:rFonts w:ascii="Times New Roman" w:hAnsi="Times New Roman"/>
                <w:i w:val="0"/>
                <w:iCs/>
                <w:sz w:val="20"/>
                <w:szCs w:val="20"/>
                <w:lang w:eastAsia="ar-SA"/>
              </w:rPr>
            </w:pPr>
            <w:r w:rsidRPr="00FC1A75">
              <w:rPr>
                <w:rFonts w:ascii="Times New Roman" w:hAnsi="Times New Roman"/>
                <w:i w:val="0"/>
                <w:iCs/>
                <w:sz w:val="20"/>
                <w:szCs w:val="20"/>
                <w:lang w:eastAsia="ar-SA"/>
              </w:rPr>
              <w:t>Иные рекреационные зоны</w:t>
            </w:r>
          </w:p>
        </w:tc>
        <w:tc>
          <w:tcPr>
            <w:tcW w:w="1559" w:type="dxa"/>
            <w:shd w:val="clear" w:color="auto" w:fill="auto"/>
            <w:vAlign w:val="center"/>
          </w:tcPr>
          <w:p w:rsidR="00BF0B35" w:rsidRPr="00FC1A75" w:rsidRDefault="00F72A27" w:rsidP="00BF0B35">
            <w:pPr>
              <w:widowControl w:val="0"/>
              <w:spacing w:line="240" w:lineRule="auto"/>
              <w:ind w:left="0" w:right="0" w:firstLine="0"/>
              <w:jc w:val="center"/>
              <w:rPr>
                <w:rFonts w:ascii="Times New Roman" w:hAnsi="Times New Roman"/>
                <w:i w:val="0"/>
                <w:iCs/>
                <w:sz w:val="20"/>
                <w:szCs w:val="20"/>
                <w:lang w:eastAsia="ar-SA"/>
              </w:rPr>
            </w:pPr>
            <w:r w:rsidRPr="00FC1A75">
              <w:rPr>
                <w:rFonts w:ascii="Times New Roman" w:hAnsi="Times New Roman"/>
                <w:i w:val="0"/>
                <w:iCs/>
                <w:sz w:val="20"/>
                <w:szCs w:val="20"/>
                <w:lang w:eastAsia="ar-SA"/>
              </w:rPr>
              <w:t>10445.93</w:t>
            </w:r>
          </w:p>
        </w:tc>
        <w:tc>
          <w:tcPr>
            <w:tcW w:w="1559" w:type="dxa"/>
            <w:shd w:val="clear" w:color="auto" w:fill="auto"/>
            <w:vAlign w:val="center"/>
          </w:tcPr>
          <w:p w:rsidR="00BF0B35" w:rsidRPr="00FC1A75" w:rsidRDefault="00BF0B35" w:rsidP="00BF0B35">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1559" w:type="dxa"/>
            <w:vAlign w:val="center"/>
          </w:tcPr>
          <w:p w:rsidR="00BF0B35" w:rsidRPr="00FC1A75" w:rsidRDefault="00BF0B35" w:rsidP="00BF0B35">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5</w:t>
            </w:r>
          </w:p>
        </w:tc>
        <w:tc>
          <w:tcPr>
            <w:tcW w:w="1559" w:type="dxa"/>
            <w:vAlign w:val="center"/>
          </w:tcPr>
          <w:p w:rsidR="00BF0B35" w:rsidRPr="00FC1A75" w:rsidRDefault="00BF0B35" w:rsidP="00BF0B35">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r>
      <w:tr w:rsidR="00FC1A75" w:rsidRPr="00FC1A75" w:rsidTr="006364F2">
        <w:tc>
          <w:tcPr>
            <w:tcW w:w="959" w:type="dxa"/>
            <w:vAlign w:val="center"/>
          </w:tcPr>
          <w:p w:rsidR="00BF0B35" w:rsidRPr="00FC1A75" w:rsidRDefault="00BF0B35" w:rsidP="00BF0B35">
            <w:pPr>
              <w:spacing w:line="240" w:lineRule="auto"/>
              <w:ind w:left="0" w:right="0" w:firstLine="0"/>
              <w:jc w:val="center"/>
              <w:rPr>
                <w:rFonts w:ascii="Times New Roman" w:hAnsi="Times New Roman"/>
                <w:b/>
                <w:i w:val="0"/>
                <w:sz w:val="20"/>
                <w:szCs w:val="20"/>
              </w:rPr>
            </w:pPr>
            <w:r w:rsidRPr="00FC1A75">
              <w:rPr>
                <w:rFonts w:ascii="Times New Roman" w:hAnsi="Times New Roman"/>
                <w:b/>
                <w:i w:val="0"/>
                <w:sz w:val="20"/>
                <w:szCs w:val="20"/>
              </w:rPr>
              <w:lastRenderedPageBreak/>
              <w:t>Сп</w:t>
            </w:r>
          </w:p>
        </w:tc>
        <w:tc>
          <w:tcPr>
            <w:tcW w:w="2869" w:type="dxa"/>
            <w:vAlign w:val="center"/>
          </w:tcPr>
          <w:p w:rsidR="00BF0B35" w:rsidRPr="00FC1A75" w:rsidRDefault="00BF0B35" w:rsidP="00BF0B35">
            <w:pPr>
              <w:suppressLineNumbers/>
              <w:suppressAutoHyphens/>
              <w:snapToGrid w:val="0"/>
              <w:spacing w:line="240" w:lineRule="auto"/>
              <w:ind w:left="0" w:right="0" w:firstLine="0"/>
              <w:contextualSpacing/>
              <w:rPr>
                <w:rFonts w:ascii="Times New Roman" w:hAnsi="Times New Roman"/>
                <w:i w:val="0"/>
                <w:iCs/>
                <w:sz w:val="20"/>
                <w:szCs w:val="20"/>
                <w:lang w:eastAsia="ar-SA"/>
              </w:rPr>
            </w:pPr>
            <w:r w:rsidRPr="00FC1A75">
              <w:rPr>
                <w:rFonts w:ascii="Times New Roman" w:hAnsi="Times New Roman"/>
                <w:b/>
                <w:i w:val="0"/>
                <w:iCs/>
                <w:sz w:val="20"/>
                <w:szCs w:val="20"/>
                <w:lang w:eastAsia="ar-SA"/>
              </w:rPr>
              <w:t>Зоны специального назначения, в т.ч.:</w:t>
            </w:r>
          </w:p>
        </w:tc>
        <w:tc>
          <w:tcPr>
            <w:tcW w:w="1559" w:type="dxa"/>
            <w:shd w:val="clear" w:color="auto" w:fill="auto"/>
            <w:vAlign w:val="center"/>
          </w:tcPr>
          <w:p w:rsidR="00BF0B35" w:rsidRPr="00FC1A75" w:rsidRDefault="00BF0B35" w:rsidP="00BF0B35">
            <w:pPr>
              <w:widowControl w:val="0"/>
              <w:spacing w:line="240" w:lineRule="auto"/>
              <w:ind w:left="0" w:right="0" w:firstLine="0"/>
              <w:jc w:val="center"/>
              <w:rPr>
                <w:rFonts w:ascii="Times New Roman" w:hAnsi="Times New Roman"/>
                <w:i w:val="0"/>
                <w:iCs/>
                <w:sz w:val="20"/>
                <w:szCs w:val="20"/>
                <w:lang w:eastAsia="ar-SA"/>
              </w:rPr>
            </w:pPr>
          </w:p>
        </w:tc>
        <w:tc>
          <w:tcPr>
            <w:tcW w:w="1559" w:type="dxa"/>
            <w:shd w:val="clear" w:color="auto" w:fill="auto"/>
            <w:vAlign w:val="center"/>
          </w:tcPr>
          <w:p w:rsidR="00BF0B35" w:rsidRPr="00FC1A75" w:rsidRDefault="00BF0B35" w:rsidP="00BF0B35">
            <w:pPr>
              <w:widowControl w:val="0"/>
              <w:spacing w:line="240" w:lineRule="auto"/>
              <w:ind w:left="0" w:right="0" w:firstLine="0"/>
              <w:jc w:val="center"/>
              <w:rPr>
                <w:rFonts w:ascii="Times New Roman" w:hAnsi="Times New Roman"/>
                <w:i w:val="0"/>
                <w:sz w:val="20"/>
                <w:szCs w:val="20"/>
              </w:rPr>
            </w:pPr>
          </w:p>
        </w:tc>
        <w:tc>
          <w:tcPr>
            <w:tcW w:w="1559" w:type="dxa"/>
            <w:vAlign w:val="center"/>
          </w:tcPr>
          <w:p w:rsidR="00BF0B35" w:rsidRPr="00FC1A75" w:rsidRDefault="00BF0B35" w:rsidP="00BF0B35">
            <w:pPr>
              <w:widowControl w:val="0"/>
              <w:spacing w:line="240" w:lineRule="auto"/>
              <w:ind w:left="0" w:right="0" w:firstLine="0"/>
              <w:jc w:val="center"/>
              <w:rPr>
                <w:rFonts w:ascii="Times New Roman" w:hAnsi="Times New Roman"/>
                <w:i w:val="0"/>
                <w:sz w:val="20"/>
                <w:szCs w:val="20"/>
              </w:rPr>
            </w:pPr>
          </w:p>
        </w:tc>
        <w:tc>
          <w:tcPr>
            <w:tcW w:w="1559" w:type="dxa"/>
            <w:vAlign w:val="center"/>
          </w:tcPr>
          <w:p w:rsidR="00BF0B35" w:rsidRPr="00FC1A75" w:rsidRDefault="00BF0B35" w:rsidP="00BF0B35">
            <w:pPr>
              <w:widowControl w:val="0"/>
              <w:spacing w:line="240" w:lineRule="auto"/>
              <w:ind w:left="0" w:right="0" w:firstLine="0"/>
              <w:jc w:val="center"/>
              <w:rPr>
                <w:rFonts w:ascii="Times New Roman" w:hAnsi="Times New Roman"/>
                <w:i w:val="0"/>
                <w:sz w:val="20"/>
                <w:szCs w:val="20"/>
              </w:rPr>
            </w:pPr>
          </w:p>
        </w:tc>
      </w:tr>
      <w:tr w:rsidR="00FC1A75" w:rsidRPr="00FC1A75" w:rsidTr="006364F2">
        <w:tc>
          <w:tcPr>
            <w:tcW w:w="959" w:type="dxa"/>
            <w:vAlign w:val="center"/>
          </w:tcPr>
          <w:p w:rsidR="00BF0B35" w:rsidRPr="00FC1A75" w:rsidRDefault="00BF0B35" w:rsidP="00BF0B35">
            <w:pPr>
              <w:spacing w:line="240" w:lineRule="auto"/>
              <w:ind w:left="0" w:right="0" w:firstLine="0"/>
              <w:jc w:val="center"/>
              <w:rPr>
                <w:rFonts w:ascii="Times New Roman" w:hAnsi="Times New Roman"/>
                <w:b/>
                <w:i w:val="0"/>
                <w:sz w:val="20"/>
                <w:szCs w:val="20"/>
              </w:rPr>
            </w:pPr>
            <w:r w:rsidRPr="00FC1A75">
              <w:rPr>
                <w:rFonts w:ascii="Times New Roman" w:hAnsi="Times New Roman"/>
                <w:b/>
                <w:i w:val="0"/>
                <w:sz w:val="20"/>
                <w:szCs w:val="20"/>
              </w:rPr>
              <w:t>Сп1</w:t>
            </w:r>
          </w:p>
        </w:tc>
        <w:tc>
          <w:tcPr>
            <w:tcW w:w="2869" w:type="dxa"/>
            <w:vAlign w:val="center"/>
          </w:tcPr>
          <w:p w:rsidR="00BF0B35" w:rsidRPr="00FC1A75" w:rsidRDefault="00BF0B35" w:rsidP="00BF0B35">
            <w:pPr>
              <w:suppressLineNumbers/>
              <w:suppressAutoHyphens/>
              <w:snapToGrid w:val="0"/>
              <w:spacing w:line="240" w:lineRule="auto"/>
              <w:ind w:left="0" w:right="0" w:firstLine="0"/>
              <w:contextualSpacing/>
              <w:rPr>
                <w:rFonts w:ascii="Times New Roman" w:hAnsi="Times New Roman"/>
                <w:i w:val="0"/>
                <w:iCs/>
                <w:sz w:val="20"/>
                <w:szCs w:val="20"/>
                <w:lang w:eastAsia="ar-SA"/>
              </w:rPr>
            </w:pPr>
            <w:r w:rsidRPr="00FC1A75">
              <w:rPr>
                <w:rFonts w:ascii="Times New Roman" w:hAnsi="Times New Roman"/>
                <w:i w:val="0"/>
                <w:iCs/>
                <w:sz w:val="20"/>
                <w:szCs w:val="20"/>
                <w:lang w:eastAsia="ar-SA"/>
              </w:rPr>
              <w:t>Зона кладбищ</w:t>
            </w:r>
          </w:p>
        </w:tc>
        <w:tc>
          <w:tcPr>
            <w:tcW w:w="1559" w:type="dxa"/>
            <w:shd w:val="clear" w:color="auto" w:fill="auto"/>
            <w:vAlign w:val="center"/>
          </w:tcPr>
          <w:p w:rsidR="00BF0B35" w:rsidRPr="00FC1A75" w:rsidRDefault="00F72A27" w:rsidP="00BF0B35">
            <w:pPr>
              <w:widowControl w:val="0"/>
              <w:spacing w:line="240" w:lineRule="auto"/>
              <w:ind w:left="0" w:right="0" w:firstLine="0"/>
              <w:jc w:val="center"/>
              <w:rPr>
                <w:rFonts w:ascii="Times New Roman" w:hAnsi="Times New Roman"/>
                <w:i w:val="0"/>
                <w:iCs/>
                <w:sz w:val="20"/>
                <w:szCs w:val="20"/>
                <w:lang w:eastAsia="ar-SA"/>
              </w:rPr>
            </w:pPr>
            <w:r w:rsidRPr="00FC1A75">
              <w:rPr>
                <w:rFonts w:ascii="Times New Roman" w:hAnsi="Times New Roman"/>
                <w:i w:val="0"/>
                <w:iCs/>
                <w:sz w:val="20"/>
                <w:szCs w:val="20"/>
                <w:lang w:eastAsia="ar-SA"/>
              </w:rPr>
              <w:t>0.01</w:t>
            </w:r>
          </w:p>
        </w:tc>
        <w:tc>
          <w:tcPr>
            <w:tcW w:w="1559" w:type="dxa"/>
            <w:shd w:val="clear" w:color="auto" w:fill="auto"/>
            <w:vAlign w:val="center"/>
          </w:tcPr>
          <w:p w:rsidR="00BF0B35" w:rsidRPr="00FC1A75" w:rsidRDefault="00BF0B35" w:rsidP="00BF0B35">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1559" w:type="dxa"/>
            <w:vAlign w:val="center"/>
          </w:tcPr>
          <w:p w:rsidR="00BF0B35" w:rsidRPr="00FC1A75" w:rsidRDefault="00BF0B35" w:rsidP="00BF0B35">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1559" w:type="dxa"/>
            <w:vAlign w:val="center"/>
          </w:tcPr>
          <w:p w:rsidR="00BF0B35" w:rsidRPr="00FC1A75" w:rsidRDefault="00BF0B35" w:rsidP="00BF0B35">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r>
      <w:tr w:rsidR="00FC1A75" w:rsidRPr="00FC1A75" w:rsidTr="006364F2">
        <w:tc>
          <w:tcPr>
            <w:tcW w:w="959" w:type="dxa"/>
            <w:vAlign w:val="center"/>
          </w:tcPr>
          <w:p w:rsidR="00BF0B35" w:rsidRPr="00FC1A75" w:rsidRDefault="00BF0B35" w:rsidP="00BF0B35">
            <w:pPr>
              <w:spacing w:line="240" w:lineRule="auto"/>
              <w:ind w:left="0" w:right="0" w:firstLine="0"/>
              <w:jc w:val="center"/>
              <w:rPr>
                <w:rFonts w:ascii="Times New Roman" w:hAnsi="Times New Roman"/>
                <w:b/>
                <w:i w:val="0"/>
                <w:sz w:val="20"/>
                <w:szCs w:val="20"/>
              </w:rPr>
            </w:pPr>
            <w:r w:rsidRPr="00FC1A75">
              <w:rPr>
                <w:rFonts w:ascii="Times New Roman" w:hAnsi="Times New Roman"/>
                <w:b/>
                <w:i w:val="0"/>
                <w:sz w:val="20"/>
                <w:szCs w:val="20"/>
              </w:rPr>
              <w:t>Сп2</w:t>
            </w:r>
          </w:p>
        </w:tc>
        <w:tc>
          <w:tcPr>
            <w:tcW w:w="2869" w:type="dxa"/>
            <w:vAlign w:val="center"/>
          </w:tcPr>
          <w:p w:rsidR="00BF0B35" w:rsidRPr="00FC1A75" w:rsidRDefault="00BF0B35" w:rsidP="00BF0B35">
            <w:pPr>
              <w:suppressLineNumbers/>
              <w:suppressAutoHyphens/>
              <w:snapToGrid w:val="0"/>
              <w:spacing w:line="240" w:lineRule="auto"/>
              <w:ind w:left="0" w:right="0" w:firstLine="0"/>
              <w:contextualSpacing/>
              <w:rPr>
                <w:rFonts w:ascii="Times New Roman" w:hAnsi="Times New Roman"/>
                <w:i w:val="0"/>
                <w:iCs/>
                <w:sz w:val="20"/>
                <w:szCs w:val="20"/>
                <w:lang w:eastAsia="ar-SA"/>
              </w:rPr>
            </w:pPr>
            <w:r w:rsidRPr="00FC1A75">
              <w:rPr>
                <w:rFonts w:ascii="Times New Roman" w:hAnsi="Times New Roman"/>
                <w:i w:val="0"/>
                <w:iCs/>
                <w:sz w:val="20"/>
                <w:szCs w:val="20"/>
                <w:lang w:eastAsia="ar-SA"/>
              </w:rPr>
              <w:t>Зона складирования и захоронения отходов</w:t>
            </w:r>
          </w:p>
        </w:tc>
        <w:tc>
          <w:tcPr>
            <w:tcW w:w="1559" w:type="dxa"/>
            <w:shd w:val="clear" w:color="auto" w:fill="auto"/>
            <w:vAlign w:val="center"/>
          </w:tcPr>
          <w:p w:rsidR="00BF0B35" w:rsidRPr="00FC1A75" w:rsidRDefault="00F72A27" w:rsidP="00BF0B35">
            <w:pPr>
              <w:widowControl w:val="0"/>
              <w:spacing w:line="240" w:lineRule="auto"/>
              <w:ind w:left="0" w:right="0" w:firstLine="0"/>
              <w:jc w:val="center"/>
              <w:rPr>
                <w:rFonts w:ascii="Times New Roman" w:hAnsi="Times New Roman"/>
                <w:i w:val="0"/>
                <w:iCs/>
                <w:sz w:val="20"/>
                <w:szCs w:val="20"/>
                <w:lang w:eastAsia="ar-SA"/>
              </w:rPr>
            </w:pPr>
            <w:r w:rsidRPr="00FC1A75">
              <w:rPr>
                <w:rFonts w:ascii="Times New Roman" w:hAnsi="Times New Roman"/>
                <w:i w:val="0"/>
                <w:iCs/>
                <w:sz w:val="20"/>
                <w:szCs w:val="20"/>
                <w:lang w:eastAsia="ar-SA"/>
              </w:rPr>
              <w:t>26.83</w:t>
            </w:r>
          </w:p>
        </w:tc>
        <w:tc>
          <w:tcPr>
            <w:tcW w:w="1559" w:type="dxa"/>
            <w:shd w:val="clear" w:color="auto" w:fill="auto"/>
            <w:vAlign w:val="center"/>
          </w:tcPr>
          <w:p w:rsidR="00BF0B35" w:rsidRPr="00FC1A75" w:rsidRDefault="00BF0B35" w:rsidP="00BF0B35">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1559" w:type="dxa"/>
            <w:vAlign w:val="center"/>
          </w:tcPr>
          <w:p w:rsidR="00BF0B35" w:rsidRPr="00FC1A75" w:rsidRDefault="00BF0B35" w:rsidP="00BF0B35">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c>
          <w:tcPr>
            <w:tcW w:w="1559" w:type="dxa"/>
            <w:vAlign w:val="center"/>
          </w:tcPr>
          <w:p w:rsidR="00BF0B35" w:rsidRPr="00FC1A75" w:rsidRDefault="00BF0B35" w:rsidP="00BF0B35">
            <w:pPr>
              <w:widowControl w:val="0"/>
              <w:spacing w:line="240" w:lineRule="auto"/>
              <w:ind w:left="0" w:right="0" w:firstLine="0"/>
              <w:jc w:val="center"/>
              <w:rPr>
                <w:rFonts w:ascii="Times New Roman" w:hAnsi="Times New Roman"/>
                <w:i w:val="0"/>
                <w:sz w:val="20"/>
                <w:szCs w:val="20"/>
              </w:rPr>
            </w:pPr>
            <w:r w:rsidRPr="00FC1A75">
              <w:rPr>
                <w:rFonts w:ascii="Times New Roman" w:hAnsi="Times New Roman"/>
                <w:i w:val="0"/>
                <w:sz w:val="20"/>
                <w:szCs w:val="20"/>
              </w:rPr>
              <w:t>-</w:t>
            </w:r>
          </w:p>
        </w:tc>
      </w:tr>
    </w:tbl>
    <w:p w:rsidR="00141D64" w:rsidRPr="00FC1A75" w:rsidRDefault="00141D64" w:rsidP="0098783C">
      <w:pPr>
        <w:spacing w:line="240" w:lineRule="auto"/>
        <w:ind w:left="0" w:firstLine="0"/>
        <w:jc w:val="right"/>
        <w:rPr>
          <w:rFonts w:ascii="Times New Roman" w:hAnsi="Times New Roman"/>
          <w:i w:val="0"/>
          <w:sz w:val="20"/>
          <w:szCs w:val="20"/>
        </w:rPr>
      </w:pPr>
    </w:p>
    <w:p w:rsidR="00C47270" w:rsidRPr="00FC1A75" w:rsidRDefault="00C47270" w:rsidP="00C47270">
      <w:pPr>
        <w:pStyle w:val="20"/>
        <w:tabs>
          <w:tab w:val="left" w:pos="9639"/>
        </w:tabs>
        <w:spacing w:line="240" w:lineRule="auto"/>
        <w:ind w:left="0" w:right="0" w:firstLine="567"/>
        <w:rPr>
          <w:rFonts w:ascii="Times New Roman" w:hAnsi="Times New Roman" w:cs="Times New Roman"/>
          <w:i w:val="0"/>
          <w:sz w:val="24"/>
          <w:szCs w:val="24"/>
        </w:rPr>
      </w:pPr>
      <w:bookmarkStart w:id="46" w:name="_Toc6308430"/>
      <w:bookmarkEnd w:id="40"/>
      <w:bookmarkEnd w:id="41"/>
      <w:r w:rsidRPr="00FC1A75">
        <w:rPr>
          <w:rFonts w:ascii="Times New Roman" w:hAnsi="Times New Roman" w:cs="Times New Roman"/>
          <w:i w:val="0"/>
          <w:sz w:val="24"/>
          <w:szCs w:val="24"/>
        </w:rPr>
        <w:t>2.2 Сведения о планируемых для размещения объектах федерального значения, объектах регионального значения, объектах местного значения</w:t>
      </w:r>
      <w:r w:rsidR="003D72F4" w:rsidRPr="00FC1A75">
        <w:rPr>
          <w:rFonts w:ascii="Times New Roman" w:hAnsi="Times New Roman" w:cs="Times New Roman"/>
          <w:i w:val="0"/>
          <w:sz w:val="24"/>
          <w:szCs w:val="24"/>
        </w:rPr>
        <w:t>, за исключением линейных объектов</w:t>
      </w:r>
      <w:bookmarkEnd w:id="46"/>
    </w:p>
    <w:p w:rsidR="004361E8" w:rsidRPr="00FC1A75" w:rsidRDefault="004361E8" w:rsidP="007F10C3">
      <w:pPr>
        <w:spacing w:line="240" w:lineRule="auto"/>
        <w:ind w:left="0" w:firstLine="0"/>
        <w:jc w:val="right"/>
        <w:rPr>
          <w:rFonts w:ascii="Times New Roman" w:hAnsi="Times New Roman"/>
          <w:i w:val="0"/>
          <w:sz w:val="20"/>
          <w:szCs w:val="20"/>
        </w:rPr>
      </w:pPr>
    </w:p>
    <w:p w:rsidR="00B53BE2" w:rsidRPr="00FC1A75" w:rsidRDefault="00B53BE2" w:rsidP="00B53BE2">
      <w:pPr>
        <w:spacing w:line="240" w:lineRule="auto"/>
        <w:ind w:left="0" w:firstLine="0"/>
        <w:jc w:val="right"/>
        <w:rPr>
          <w:rFonts w:ascii="Times New Roman" w:hAnsi="Times New Roman"/>
          <w:i w:val="0"/>
          <w:sz w:val="20"/>
          <w:szCs w:val="20"/>
        </w:rPr>
      </w:pPr>
      <w:r w:rsidRPr="00FC1A75">
        <w:rPr>
          <w:rFonts w:ascii="Times New Roman" w:hAnsi="Times New Roman"/>
          <w:i w:val="0"/>
          <w:sz w:val="20"/>
          <w:szCs w:val="20"/>
        </w:rPr>
        <w:t>Таблица 7</w:t>
      </w:r>
    </w:p>
    <w:p w:rsidR="00B53BE2" w:rsidRPr="00FC1A75" w:rsidRDefault="00B53BE2" w:rsidP="00B53BE2">
      <w:pPr>
        <w:widowControl w:val="0"/>
        <w:spacing w:line="240" w:lineRule="auto"/>
        <w:ind w:left="0" w:firstLine="0"/>
        <w:jc w:val="center"/>
        <w:rPr>
          <w:rFonts w:ascii="Times New Roman" w:hAnsi="Times New Roman"/>
          <w:i w:val="0"/>
          <w:sz w:val="24"/>
        </w:rPr>
      </w:pPr>
      <w:r w:rsidRPr="00FC1A75">
        <w:rPr>
          <w:rFonts w:ascii="Times New Roman" w:hAnsi="Times New Roman"/>
          <w:i w:val="0"/>
          <w:sz w:val="24"/>
        </w:rPr>
        <w:t>Сведения о планируемых для размещения объектах федерального значения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959"/>
        <w:gridCol w:w="5136"/>
        <w:gridCol w:w="2977"/>
      </w:tblGrid>
      <w:tr w:rsidR="00FC1A75" w:rsidRPr="00FC1A75" w:rsidTr="00D166F1">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631173" w:rsidRPr="00FC1A75" w:rsidRDefault="00631173" w:rsidP="00D166F1">
            <w:pPr>
              <w:widowControl w:val="0"/>
              <w:spacing w:line="240" w:lineRule="auto"/>
              <w:ind w:left="0" w:right="0" w:firstLine="0"/>
              <w:jc w:val="center"/>
              <w:rPr>
                <w:rFonts w:ascii="Times New Roman" w:hAnsi="Times New Roman"/>
                <w:b/>
                <w:i w:val="0"/>
                <w:sz w:val="24"/>
              </w:rPr>
            </w:pPr>
            <w:r w:rsidRPr="00FC1A75">
              <w:rPr>
                <w:rFonts w:ascii="Times New Roman" w:hAnsi="Times New Roman"/>
                <w:b/>
                <w:i w:val="0"/>
                <w:sz w:val="24"/>
              </w:rPr>
              <w:t>№ по экспл.</w:t>
            </w:r>
          </w:p>
        </w:tc>
        <w:tc>
          <w:tcPr>
            <w:tcW w:w="959" w:type="dxa"/>
            <w:tcBorders>
              <w:top w:val="single" w:sz="4" w:space="0" w:color="auto"/>
              <w:left w:val="single" w:sz="4" w:space="0" w:color="auto"/>
              <w:bottom w:val="single" w:sz="4" w:space="0" w:color="auto"/>
              <w:right w:val="single" w:sz="4" w:space="0" w:color="auto"/>
            </w:tcBorders>
            <w:vAlign w:val="center"/>
            <w:hideMark/>
          </w:tcPr>
          <w:p w:rsidR="00631173" w:rsidRPr="00FC1A75" w:rsidRDefault="00631173" w:rsidP="00D166F1">
            <w:pPr>
              <w:widowControl w:val="0"/>
              <w:spacing w:line="240" w:lineRule="auto"/>
              <w:ind w:left="0" w:right="0" w:firstLine="0"/>
              <w:jc w:val="center"/>
              <w:rPr>
                <w:rFonts w:ascii="Times New Roman" w:hAnsi="Times New Roman"/>
                <w:b/>
                <w:i w:val="0"/>
                <w:sz w:val="24"/>
              </w:rPr>
            </w:pPr>
            <w:r w:rsidRPr="00FC1A75">
              <w:rPr>
                <w:rFonts w:ascii="Times New Roman" w:hAnsi="Times New Roman"/>
                <w:b/>
                <w:i w:val="0"/>
                <w:sz w:val="24"/>
              </w:rPr>
              <w:t>Зона</w:t>
            </w:r>
          </w:p>
        </w:tc>
        <w:tc>
          <w:tcPr>
            <w:tcW w:w="5136" w:type="dxa"/>
            <w:tcBorders>
              <w:top w:val="single" w:sz="4" w:space="0" w:color="auto"/>
              <w:left w:val="single" w:sz="4" w:space="0" w:color="auto"/>
              <w:bottom w:val="single" w:sz="4" w:space="0" w:color="auto"/>
              <w:right w:val="single" w:sz="4" w:space="0" w:color="auto"/>
            </w:tcBorders>
            <w:vAlign w:val="center"/>
            <w:hideMark/>
          </w:tcPr>
          <w:p w:rsidR="00631173" w:rsidRPr="00FC1A75" w:rsidRDefault="00631173" w:rsidP="00D166F1">
            <w:pPr>
              <w:widowControl w:val="0"/>
              <w:spacing w:line="240" w:lineRule="auto"/>
              <w:ind w:left="0" w:right="33" w:firstLine="0"/>
              <w:jc w:val="center"/>
              <w:rPr>
                <w:rFonts w:ascii="Times New Roman" w:hAnsi="Times New Roman"/>
                <w:b/>
                <w:i w:val="0"/>
                <w:sz w:val="24"/>
              </w:rPr>
            </w:pPr>
            <w:r w:rsidRPr="00FC1A75">
              <w:rPr>
                <w:rFonts w:ascii="Times New Roman" w:hAnsi="Times New Roman"/>
                <w:b/>
                <w:i w:val="0"/>
                <w:sz w:val="24"/>
              </w:rPr>
              <w:t>Наименование</w:t>
            </w:r>
          </w:p>
        </w:tc>
        <w:tc>
          <w:tcPr>
            <w:tcW w:w="2977" w:type="dxa"/>
            <w:tcBorders>
              <w:top w:val="single" w:sz="4" w:space="0" w:color="auto"/>
              <w:left w:val="single" w:sz="4" w:space="0" w:color="auto"/>
              <w:bottom w:val="single" w:sz="4" w:space="0" w:color="auto"/>
              <w:right w:val="single" w:sz="4" w:space="0" w:color="auto"/>
            </w:tcBorders>
            <w:vAlign w:val="center"/>
            <w:hideMark/>
          </w:tcPr>
          <w:p w:rsidR="00631173" w:rsidRPr="00FC1A75" w:rsidRDefault="00631173" w:rsidP="00D166F1">
            <w:pPr>
              <w:widowControl w:val="0"/>
              <w:spacing w:line="240" w:lineRule="auto"/>
              <w:ind w:left="0" w:right="34" w:firstLine="0"/>
              <w:jc w:val="center"/>
              <w:rPr>
                <w:rFonts w:ascii="Times New Roman" w:hAnsi="Times New Roman"/>
                <w:b/>
                <w:i w:val="0"/>
                <w:sz w:val="24"/>
              </w:rPr>
            </w:pPr>
            <w:r w:rsidRPr="00FC1A75">
              <w:rPr>
                <w:rFonts w:ascii="Times New Roman" w:hAnsi="Times New Roman"/>
                <w:b/>
                <w:i w:val="0"/>
                <w:sz w:val="24"/>
              </w:rPr>
              <w:t>Местоположение</w:t>
            </w:r>
          </w:p>
        </w:tc>
      </w:tr>
      <w:tr w:rsidR="00FC1A75" w:rsidRPr="00FC1A75" w:rsidTr="00D166F1">
        <w:trPr>
          <w:trHeight w:val="20"/>
          <w:tblHeader/>
        </w:trPr>
        <w:tc>
          <w:tcPr>
            <w:tcW w:w="10031" w:type="dxa"/>
            <w:gridSpan w:val="4"/>
            <w:tcBorders>
              <w:top w:val="single" w:sz="4" w:space="0" w:color="auto"/>
              <w:left w:val="single" w:sz="4" w:space="0" w:color="auto"/>
              <w:bottom w:val="single" w:sz="4" w:space="0" w:color="auto"/>
            </w:tcBorders>
            <w:vAlign w:val="center"/>
          </w:tcPr>
          <w:p w:rsidR="00631173" w:rsidRPr="00FC1A75" w:rsidRDefault="00631173" w:rsidP="00D166F1">
            <w:pPr>
              <w:widowControl w:val="0"/>
              <w:autoSpaceDE w:val="0"/>
              <w:autoSpaceDN w:val="0"/>
              <w:adjustRightInd w:val="0"/>
              <w:spacing w:line="240" w:lineRule="auto"/>
              <w:ind w:left="0" w:right="0" w:firstLine="0"/>
              <w:rPr>
                <w:rFonts w:ascii="Times New Roman" w:hAnsi="Times New Roman"/>
                <w:b/>
                <w:i w:val="0"/>
                <w:sz w:val="24"/>
              </w:rPr>
            </w:pPr>
            <w:r w:rsidRPr="00FC1A75">
              <w:rPr>
                <w:rFonts w:ascii="Times New Roman" w:hAnsi="Times New Roman"/>
                <w:b/>
                <w:i w:val="0"/>
                <w:sz w:val="24"/>
              </w:rPr>
              <w:t>Объекты трубопроводного транспорта и инженерной инфраструктуры</w:t>
            </w:r>
          </w:p>
        </w:tc>
      </w:tr>
      <w:tr w:rsidR="00FC1A75" w:rsidRPr="00FC1A75" w:rsidTr="00D166F1">
        <w:trPr>
          <w:trHeight w:val="20"/>
          <w:tblHeader/>
        </w:trPr>
        <w:tc>
          <w:tcPr>
            <w:tcW w:w="10031" w:type="dxa"/>
            <w:gridSpan w:val="4"/>
            <w:tcBorders>
              <w:top w:val="single" w:sz="4" w:space="0" w:color="auto"/>
              <w:left w:val="single" w:sz="4" w:space="0" w:color="auto"/>
              <w:bottom w:val="single" w:sz="4" w:space="0" w:color="auto"/>
            </w:tcBorders>
            <w:vAlign w:val="center"/>
          </w:tcPr>
          <w:p w:rsidR="00631173" w:rsidRPr="00FC1A75" w:rsidRDefault="00631173" w:rsidP="00D166F1">
            <w:pPr>
              <w:widowControl w:val="0"/>
              <w:autoSpaceDE w:val="0"/>
              <w:autoSpaceDN w:val="0"/>
              <w:adjustRightInd w:val="0"/>
              <w:spacing w:line="240" w:lineRule="auto"/>
              <w:ind w:left="0" w:right="0" w:firstLine="0"/>
              <w:rPr>
                <w:rFonts w:ascii="Times New Roman" w:hAnsi="Times New Roman"/>
                <w:b/>
                <w:i w:val="0"/>
                <w:sz w:val="24"/>
              </w:rPr>
            </w:pPr>
            <w:r w:rsidRPr="00FC1A75">
              <w:rPr>
                <w:rFonts w:ascii="Times New Roman" w:hAnsi="Times New Roman"/>
                <w:b/>
                <w:i w:val="0"/>
                <w:sz w:val="24"/>
              </w:rPr>
              <w:t>Электрические подстанции</w:t>
            </w:r>
          </w:p>
        </w:tc>
      </w:tr>
      <w:tr w:rsidR="00FC1A75" w:rsidRPr="00FC1A75" w:rsidTr="00D166F1">
        <w:trPr>
          <w:trHeight w:val="20"/>
          <w:tblHeader/>
        </w:trPr>
        <w:tc>
          <w:tcPr>
            <w:tcW w:w="10031" w:type="dxa"/>
            <w:gridSpan w:val="4"/>
            <w:tcBorders>
              <w:top w:val="single" w:sz="4" w:space="0" w:color="auto"/>
              <w:left w:val="single" w:sz="4" w:space="0" w:color="auto"/>
              <w:bottom w:val="single" w:sz="4" w:space="0" w:color="auto"/>
            </w:tcBorders>
            <w:vAlign w:val="center"/>
          </w:tcPr>
          <w:p w:rsidR="00631173" w:rsidRPr="00FC1A75" w:rsidRDefault="00631173" w:rsidP="00D166F1">
            <w:pPr>
              <w:suppressLineNumbers/>
              <w:suppressAutoHyphens/>
              <w:snapToGrid w:val="0"/>
              <w:spacing w:line="240" w:lineRule="auto"/>
              <w:ind w:left="0" w:right="0" w:firstLine="0"/>
              <w:contextualSpacing/>
              <w:rPr>
                <w:rFonts w:ascii="Times New Roman" w:hAnsi="Times New Roman"/>
                <w:i w:val="0"/>
                <w:iCs/>
                <w:sz w:val="24"/>
                <w:lang w:eastAsia="ar-SA"/>
              </w:rPr>
            </w:pPr>
            <w:r w:rsidRPr="00FC1A75">
              <w:rPr>
                <w:rFonts w:ascii="Times New Roman" w:hAnsi="Times New Roman"/>
                <w:sz w:val="24"/>
              </w:rPr>
              <w:t>1 очередь</w:t>
            </w:r>
          </w:p>
        </w:tc>
      </w:tr>
      <w:tr w:rsidR="00FC1A75" w:rsidRPr="00FC1A75" w:rsidTr="00D166F1">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rsidR="00841AE6" w:rsidRPr="00FC1A75" w:rsidRDefault="00841AE6" w:rsidP="00841AE6">
            <w:pPr>
              <w:widowControl w:val="0"/>
              <w:spacing w:line="240" w:lineRule="auto"/>
              <w:ind w:left="0" w:right="0" w:firstLine="0"/>
              <w:jc w:val="center"/>
              <w:rPr>
                <w:rFonts w:ascii="Times New Roman" w:hAnsi="Times New Roman"/>
                <w:i w:val="0"/>
                <w:sz w:val="24"/>
              </w:rPr>
            </w:pPr>
            <w:r w:rsidRPr="00FC1A75">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rsidR="00841AE6" w:rsidRPr="00FC1A75" w:rsidRDefault="000A2E22" w:rsidP="00841AE6">
            <w:pPr>
              <w:widowControl w:val="0"/>
              <w:spacing w:line="240" w:lineRule="auto"/>
              <w:ind w:left="0" w:right="0" w:firstLine="0"/>
              <w:jc w:val="center"/>
              <w:rPr>
                <w:rFonts w:ascii="Times New Roman" w:hAnsi="Times New Roman"/>
                <w:i w:val="0"/>
                <w:sz w:val="24"/>
              </w:rPr>
            </w:pPr>
            <w:r w:rsidRPr="00FC1A75">
              <w:rPr>
                <w:rFonts w:ascii="Times New Roman" w:hAnsi="Times New Roman"/>
                <w:i w:val="0"/>
                <w:sz w:val="24"/>
              </w:rPr>
              <w:t>И</w:t>
            </w:r>
          </w:p>
        </w:tc>
        <w:tc>
          <w:tcPr>
            <w:tcW w:w="5136" w:type="dxa"/>
            <w:tcBorders>
              <w:top w:val="single" w:sz="4" w:space="0" w:color="auto"/>
              <w:left w:val="single" w:sz="4" w:space="0" w:color="auto"/>
              <w:bottom w:val="single" w:sz="4" w:space="0" w:color="auto"/>
              <w:right w:val="single" w:sz="4" w:space="0" w:color="auto"/>
            </w:tcBorders>
            <w:vAlign w:val="center"/>
          </w:tcPr>
          <w:p w:rsidR="00841AE6" w:rsidRPr="00FC1A75" w:rsidRDefault="00841AE6" w:rsidP="00841AE6">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ПС 220 кВ Амулет</w:t>
            </w:r>
          </w:p>
        </w:tc>
        <w:tc>
          <w:tcPr>
            <w:tcW w:w="2977" w:type="dxa"/>
            <w:shd w:val="clear" w:color="auto" w:fill="auto"/>
            <w:vAlign w:val="center"/>
          </w:tcPr>
          <w:p w:rsidR="00841AE6" w:rsidRPr="00FC1A75" w:rsidRDefault="008D71BF" w:rsidP="00841AE6">
            <w:pPr>
              <w:suppressLineNumbers/>
              <w:suppressAutoHyphens/>
              <w:snapToGrid w:val="0"/>
              <w:spacing w:line="240" w:lineRule="auto"/>
              <w:ind w:left="0" w:right="0" w:firstLine="0"/>
              <w:contextualSpacing/>
              <w:rPr>
                <w:rFonts w:ascii="Times New Roman" w:hAnsi="Times New Roman"/>
                <w:i w:val="0"/>
                <w:sz w:val="24"/>
              </w:rPr>
            </w:pPr>
            <w:r w:rsidRPr="00FC1A75">
              <w:rPr>
                <w:rFonts w:ascii="Times New Roman" w:hAnsi="Times New Roman"/>
                <w:i w:val="0"/>
                <w:sz w:val="24"/>
              </w:rPr>
              <w:t>н</w:t>
            </w:r>
            <w:r w:rsidR="00841AE6" w:rsidRPr="00FC1A75">
              <w:rPr>
                <w:rFonts w:ascii="Times New Roman" w:hAnsi="Times New Roman"/>
                <w:i w:val="0"/>
                <w:sz w:val="24"/>
              </w:rPr>
              <w:t xml:space="preserve">а межселенной территории, 5 км на восток от </w:t>
            </w:r>
            <w:r w:rsidR="00840A47" w:rsidRPr="00FC1A75">
              <w:rPr>
                <w:rFonts w:ascii="Times New Roman" w:hAnsi="Times New Roman"/>
                <w:i w:val="0"/>
                <w:sz w:val="24"/>
              </w:rPr>
              <w:t>с.п.</w:t>
            </w:r>
            <w:r w:rsidR="00841AE6" w:rsidRPr="00FC1A75">
              <w:rPr>
                <w:rFonts w:ascii="Times New Roman" w:hAnsi="Times New Roman"/>
                <w:i w:val="0"/>
                <w:sz w:val="24"/>
              </w:rPr>
              <w:t xml:space="preserve">Салым </w:t>
            </w:r>
          </w:p>
        </w:tc>
      </w:tr>
      <w:tr w:rsidR="00841AE6" w:rsidRPr="00FC1A75" w:rsidTr="00D166F1">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rsidR="00841AE6" w:rsidRPr="00FC1A75" w:rsidRDefault="00841AE6" w:rsidP="00841AE6">
            <w:pPr>
              <w:widowControl w:val="0"/>
              <w:spacing w:line="240" w:lineRule="auto"/>
              <w:ind w:left="0" w:right="0" w:firstLine="0"/>
              <w:jc w:val="center"/>
              <w:rPr>
                <w:rFonts w:ascii="Times New Roman" w:hAnsi="Times New Roman"/>
                <w:i w:val="0"/>
                <w:sz w:val="24"/>
              </w:rPr>
            </w:pPr>
            <w:r w:rsidRPr="00FC1A75">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rsidR="00841AE6" w:rsidRPr="00FC1A75" w:rsidRDefault="00840A47" w:rsidP="00841AE6">
            <w:pPr>
              <w:widowControl w:val="0"/>
              <w:spacing w:line="240" w:lineRule="auto"/>
              <w:ind w:left="0" w:right="0" w:firstLine="0"/>
              <w:jc w:val="center"/>
              <w:rPr>
                <w:rFonts w:ascii="Times New Roman" w:hAnsi="Times New Roman"/>
                <w:i w:val="0"/>
                <w:sz w:val="24"/>
              </w:rPr>
            </w:pPr>
            <w:r w:rsidRPr="00FC1A75">
              <w:rPr>
                <w:rFonts w:ascii="Times New Roman" w:hAnsi="Times New Roman"/>
                <w:i w:val="0"/>
                <w:sz w:val="24"/>
              </w:rPr>
              <w:t>-</w:t>
            </w:r>
          </w:p>
        </w:tc>
        <w:tc>
          <w:tcPr>
            <w:tcW w:w="5136" w:type="dxa"/>
            <w:tcBorders>
              <w:top w:val="single" w:sz="4" w:space="0" w:color="auto"/>
              <w:left w:val="single" w:sz="4" w:space="0" w:color="auto"/>
              <w:bottom w:val="single" w:sz="4" w:space="0" w:color="auto"/>
              <w:right w:val="single" w:sz="4" w:space="0" w:color="auto"/>
            </w:tcBorders>
            <w:vAlign w:val="center"/>
          </w:tcPr>
          <w:p w:rsidR="00841AE6" w:rsidRPr="00FC1A75" w:rsidRDefault="00841AE6" w:rsidP="00841AE6">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ПС 220 кВ Ямская (вместо надстройки на ПП 110 кВ Восточный)</w:t>
            </w:r>
          </w:p>
        </w:tc>
        <w:tc>
          <w:tcPr>
            <w:tcW w:w="2977" w:type="dxa"/>
            <w:shd w:val="clear" w:color="auto" w:fill="auto"/>
            <w:vAlign w:val="center"/>
          </w:tcPr>
          <w:p w:rsidR="00841AE6" w:rsidRPr="00FC1A75" w:rsidRDefault="00841AE6" w:rsidP="00841AE6">
            <w:pPr>
              <w:suppressLineNumbers/>
              <w:suppressAutoHyphens/>
              <w:snapToGrid w:val="0"/>
              <w:spacing w:line="240" w:lineRule="auto"/>
              <w:ind w:left="0" w:right="0" w:firstLine="0"/>
              <w:contextualSpacing/>
              <w:rPr>
                <w:rFonts w:ascii="Times New Roman" w:hAnsi="Times New Roman"/>
                <w:i w:val="0"/>
                <w:sz w:val="24"/>
              </w:rPr>
            </w:pPr>
            <w:r w:rsidRPr="00FC1A75">
              <w:rPr>
                <w:rFonts w:ascii="Times New Roman" w:hAnsi="Times New Roman"/>
                <w:i w:val="0"/>
                <w:sz w:val="24"/>
              </w:rPr>
              <w:t>Нефтеюганский район</w:t>
            </w:r>
            <w:r w:rsidR="00840A47" w:rsidRPr="00FC1A75">
              <w:rPr>
                <w:rStyle w:val="aff1"/>
                <w:i w:val="0"/>
              </w:rPr>
              <w:footnoteReference w:id="1"/>
            </w:r>
          </w:p>
        </w:tc>
      </w:tr>
    </w:tbl>
    <w:p w:rsidR="00840A47" w:rsidRPr="00FC1A75" w:rsidRDefault="00840A47" w:rsidP="00EA3E90">
      <w:pPr>
        <w:spacing w:line="240" w:lineRule="auto"/>
        <w:ind w:left="0" w:firstLine="0"/>
        <w:jc w:val="right"/>
        <w:rPr>
          <w:rFonts w:ascii="Times New Roman" w:hAnsi="Times New Roman"/>
          <w:i w:val="0"/>
          <w:sz w:val="20"/>
          <w:szCs w:val="20"/>
        </w:rPr>
      </w:pPr>
    </w:p>
    <w:p w:rsidR="00EA3E90" w:rsidRPr="00FC1A75" w:rsidRDefault="00EA3E90" w:rsidP="00EA3E90">
      <w:pPr>
        <w:spacing w:line="240" w:lineRule="auto"/>
        <w:ind w:left="0" w:firstLine="0"/>
        <w:jc w:val="right"/>
        <w:rPr>
          <w:rFonts w:ascii="Times New Roman" w:hAnsi="Times New Roman"/>
          <w:i w:val="0"/>
          <w:sz w:val="20"/>
          <w:szCs w:val="20"/>
        </w:rPr>
      </w:pPr>
      <w:r w:rsidRPr="00FC1A75">
        <w:rPr>
          <w:rFonts w:ascii="Times New Roman" w:hAnsi="Times New Roman"/>
          <w:i w:val="0"/>
          <w:sz w:val="20"/>
          <w:szCs w:val="20"/>
        </w:rPr>
        <w:t xml:space="preserve">Таблица </w:t>
      </w:r>
      <w:r w:rsidR="00307C59" w:rsidRPr="00FC1A75">
        <w:rPr>
          <w:rFonts w:ascii="Times New Roman" w:hAnsi="Times New Roman"/>
          <w:i w:val="0"/>
          <w:sz w:val="20"/>
          <w:szCs w:val="20"/>
        </w:rPr>
        <w:t>8</w:t>
      </w:r>
    </w:p>
    <w:p w:rsidR="00EA3E90" w:rsidRPr="00FC1A75" w:rsidRDefault="00EA3E90" w:rsidP="00EA3E90">
      <w:pPr>
        <w:widowControl w:val="0"/>
        <w:spacing w:line="240" w:lineRule="auto"/>
        <w:ind w:left="0" w:firstLine="0"/>
        <w:jc w:val="center"/>
        <w:rPr>
          <w:rFonts w:ascii="Times New Roman" w:hAnsi="Times New Roman"/>
          <w:i w:val="0"/>
          <w:sz w:val="24"/>
        </w:rPr>
      </w:pPr>
      <w:r w:rsidRPr="00FC1A75">
        <w:rPr>
          <w:rFonts w:ascii="Times New Roman" w:hAnsi="Times New Roman"/>
          <w:i w:val="0"/>
          <w:sz w:val="24"/>
        </w:rPr>
        <w:t>Сведения о планируемых для размещения объектах регионального значения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959"/>
        <w:gridCol w:w="5136"/>
        <w:gridCol w:w="2977"/>
      </w:tblGrid>
      <w:tr w:rsidR="00FC1A75" w:rsidRPr="00FC1A75" w:rsidTr="00841AE6">
        <w:trPr>
          <w:trHeight w:val="20"/>
        </w:trPr>
        <w:tc>
          <w:tcPr>
            <w:tcW w:w="959" w:type="dxa"/>
            <w:tcBorders>
              <w:top w:val="single" w:sz="4" w:space="0" w:color="auto"/>
              <w:left w:val="single" w:sz="4" w:space="0" w:color="auto"/>
              <w:bottom w:val="single" w:sz="4" w:space="0" w:color="auto"/>
              <w:right w:val="single" w:sz="4" w:space="0" w:color="auto"/>
            </w:tcBorders>
            <w:vAlign w:val="center"/>
          </w:tcPr>
          <w:p w:rsidR="00B169F3" w:rsidRPr="00FC1A75" w:rsidRDefault="00B169F3" w:rsidP="00841AE6">
            <w:pPr>
              <w:widowControl w:val="0"/>
              <w:spacing w:line="240" w:lineRule="auto"/>
              <w:ind w:left="0" w:right="0" w:firstLine="0"/>
              <w:jc w:val="center"/>
              <w:rPr>
                <w:rFonts w:ascii="Times New Roman" w:hAnsi="Times New Roman"/>
                <w:b/>
                <w:i w:val="0"/>
                <w:sz w:val="24"/>
              </w:rPr>
            </w:pPr>
            <w:bookmarkStart w:id="47" w:name="_Hlk516324358"/>
            <w:r w:rsidRPr="00FC1A75">
              <w:rPr>
                <w:rFonts w:ascii="Times New Roman" w:hAnsi="Times New Roman"/>
                <w:b/>
                <w:i w:val="0"/>
                <w:sz w:val="24"/>
              </w:rPr>
              <w:t>№ по экспл.</w:t>
            </w:r>
          </w:p>
        </w:tc>
        <w:tc>
          <w:tcPr>
            <w:tcW w:w="959" w:type="dxa"/>
            <w:tcBorders>
              <w:top w:val="single" w:sz="4" w:space="0" w:color="auto"/>
              <w:left w:val="single" w:sz="4" w:space="0" w:color="auto"/>
              <w:bottom w:val="single" w:sz="4" w:space="0" w:color="auto"/>
              <w:right w:val="single" w:sz="4" w:space="0" w:color="auto"/>
            </w:tcBorders>
            <w:vAlign w:val="center"/>
            <w:hideMark/>
          </w:tcPr>
          <w:p w:rsidR="00B169F3" w:rsidRPr="00FC1A75" w:rsidRDefault="00B169F3" w:rsidP="00841AE6">
            <w:pPr>
              <w:widowControl w:val="0"/>
              <w:spacing w:line="240" w:lineRule="auto"/>
              <w:ind w:left="0" w:right="0" w:firstLine="0"/>
              <w:jc w:val="center"/>
              <w:rPr>
                <w:rFonts w:ascii="Times New Roman" w:hAnsi="Times New Roman"/>
                <w:b/>
                <w:i w:val="0"/>
                <w:sz w:val="24"/>
              </w:rPr>
            </w:pPr>
            <w:r w:rsidRPr="00FC1A75">
              <w:rPr>
                <w:rFonts w:ascii="Times New Roman" w:hAnsi="Times New Roman"/>
                <w:b/>
                <w:i w:val="0"/>
                <w:sz w:val="24"/>
              </w:rPr>
              <w:t>Зона</w:t>
            </w:r>
          </w:p>
        </w:tc>
        <w:tc>
          <w:tcPr>
            <w:tcW w:w="5136" w:type="dxa"/>
            <w:tcBorders>
              <w:top w:val="single" w:sz="4" w:space="0" w:color="auto"/>
              <w:left w:val="single" w:sz="4" w:space="0" w:color="auto"/>
              <w:bottom w:val="single" w:sz="4" w:space="0" w:color="auto"/>
              <w:right w:val="single" w:sz="4" w:space="0" w:color="auto"/>
            </w:tcBorders>
            <w:vAlign w:val="center"/>
            <w:hideMark/>
          </w:tcPr>
          <w:p w:rsidR="00B169F3" w:rsidRPr="00FC1A75" w:rsidRDefault="00B169F3" w:rsidP="00841AE6">
            <w:pPr>
              <w:widowControl w:val="0"/>
              <w:spacing w:line="240" w:lineRule="auto"/>
              <w:ind w:left="0" w:right="33" w:firstLine="0"/>
              <w:jc w:val="center"/>
              <w:rPr>
                <w:rFonts w:ascii="Times New Roman" w:hAnsi="Times New Roman"/>
                <w:b/>
                <w:i w:val="0"/>
                <w:sz w:val="24"/>
              </w:rPr>
            </w:pPr>
            <w:r w:rsidRPr="00FC1A75">
              <w:rPr>
                <w:rFonts w:ascii="Times New Roman" w:hAnsi="Times New Roman"/>
                <w:b/>
                <w:i w:val="0"/>
                <w:sz w:val="24"/>
              </w:rPr>
              <w:t>Наименование</w:t>
            </w:r>
          </w:p>
        </w:tc>
        <w:tc>
          <w:tcPr>
            <w:tcW w:w="2977" w:type="dxa"/>
            <w:tcBorders>
              <w:top w:val="single" w:sz="4" w:space="0" w:color="auto"/>
              <w:left w:val="single" w:sz="4" w:space="0" w:color="auto"/>
              <w:bottom w:val="single" w:sz="4" w:space="0" w:color="auto"/>
              <w:right w:val="single" w:sz="4" w:space="0" w:color="auto"/>
            </w:tcBorders>
            <w:vAlign w:val="center"/>
            <w:hideMark/>
          </w:tcPr>
          <w:p w:rsidR="00B169F3" w:rsidRPr="00FC1A75" w:rsidRDefault="00B169F3" w:rsidP="00841AE6">
            <w:pPr>
              <w:widowControl w:val="0"/>
              <w:spacing w:line="240" w:lineRule="auto"/>
              <w:ind w:left="0" w:right="34" w:firstLine="0"/>
              <w:jc w:val="center"/>
              <w:rPr>
                <w:rFonts w:ascii="Times New Roman" w:hAnsi="Times New Roman"/>
                <w:b/>
                <w:i w:val="0"/>
                <w:sz w:val="24"/>
              </w:rPr>
            </w:pPr>
            <w:r w:rsidRPr="00FC1A75">
              <w:rPr>
                <w:rFonts w:ascii="Times New Roman" w:hAnsi="Times New Roman"/>
                <w:b/>
                <w:i w:val="0"/>
                <w:sz w:val="24"/>
              </w:rPr>
              <w:t>Местоположение</w:t>
            </w:r>
          </w:p>
        </w:tc>
      </w:tr>
      <w:tr w:rsidR="00FC1A75" w:rsidRPr="00FC1A75" w:rsidTr="00841AE6">
        <w:trPr>
          <w:trHeight w:val="20"/>
          <w:tblHeader/>
        </w:trPr>
        <w:tc>
          <w:tcPr>
            <w:tcW w:w="10031" w:type="dxa"/>
            <w:gridSpan w:val="4"/>
            <w:tcBorders>
              <w:top w:val="single" w:sz="4" w:space="0" w:color="auto"/>
              <w:left w:val="single" w:sz="4" w:space="0" w:color="auto"/>
              <w:bottom w:val="single" w:sz="4" w:space="0" w:color="auto"/>
            </w:tcBorders>
            <w:vAlign w:val="center"/>
          </w:tcPr>
          <w:p w:rsidR="00B169F3" w:rsidRPr="00FC1A75" w:rsidRDefault="00B169F3" w:rsidP="00841AE6">
            <w:pPr>
              <w:widowControl w:val="0"/>
              <w:autoSpaceDE w:val="0"/>
              <w:autoSpaceDN w:val="0"/>
              <w:adjustRightInd w:val="0"/>
              <w:spacing w:line="240" w:lineRule="auto"/>
              <w:ind w:left="0" w:right="0" w:firstLine="0"/>
              <w:rPr>
                <w:rFonts w:ascii="Times New Roman" w:hAnsi="Times New Roman"/>
                <w:b/>
                <w:i w:val="0"/>
                <w:sz w:val="24"/>
              </w:rPr>
            </w:pPr>
            <w:r w:rsidRPr="00FC1A75">
              <w:rPr>
                <w:rFonts w:ascii="Times New Roman" w:hAnsi="Times New Roman"/>
                <w:b/>
                <w:i w:val="0"/>
                <w:sz w:val="24"/>
              </w:rPr>
              <w:t>Предприятия промышленности, сельского и лесного хозяйства, объекты утилизации и переработки отходов производства и потребления</w:t>
            </w:r>
          </w:p>
        </w:tc>
      </w:tr>
      <w:tr w:rsidR="00FC1A75" w:rsidRPr="00FC1A75" w:rsidTr="00841AE6">
        <w:trPr>
          <w:trHeight w:val="20"/>
          <w:tblHeader/>
        </w:trPr>
        <w:tc>
          <w:tcPr>
            <w:tcW w:w="10031" w:type="dxa"/>
            <w:gridSpan w:val="4"/>
            <w:tcBorders>
              <w:top w:val="single" w:sz="4" w:space="0" w:color="auto"/>
              <w:left w:val="single" w:sz="4" w:space="0" w:color="auto"/>
              <w:bottom w:val="single" w:sz="4" w:space="0" w:color="auto"/>
            </w:tcBorders>
            <w:vAlign w:val="center"/>
          </w:tcPr>
          <w:p w:rsidR="00B169F3" w:rsidRPr="00FC1A75" w:rsidRDefault="00B169F3" w:rsidP="00841AE6">
            <w:pPr>
              <w:widowControl w:val="0"/>
              <w:autoSpaceDE w:val="0"/>
              <w:autoSpaceDN w:val="0"/>
              <w:adjustRightInd w:val="0"/>
              <w:spacing w:line="240" w:lineRule="auto"/>
              <w:ind w:left="0" w:right="0" w:firstLine="0"/>
              <w:rPr>
                <w:rFonts w:ascii="Times New Roman" w:hAnsi="Times New Roman"/>
                <w:b/>
                <w:i w:val="0"/>
                <w:sz w:val="24"/>
              </w:rPr>
            </w:pPr>
            <w:r w:rsidRPr="00FC1A75">
              <w:rPr>
                <w:rFonts w:ascii="Times New Roman" w:hAnsi="Times New Roman"/>
                <w:b/>
                <w:i w:val="0"/>
                <w:sz w:val="24"/>
              </w:rPr>
              <w:t>Предприятия и объекты добывающей и обрабатывающей промышленности</w:t>
            </w:r>
          </w:p>
        </w:tc>
      </w:tr>
      <w:tr w:rsidR="00FC1A75" w:rsidRPr="00FC1A75" w:rsidTr="00841AE6">
        <w:trPr>
          <w:trHeight w:val="20"/>
          <w:tblHeader/>
        </w:trPr>
        <w:tc>
          <w:tcPr>
            <w:tcW w:w="10031" w:type="dxa"/>
            <w:gridSpan w:val="4"/>
            <w:tcBorders>
              <w:top w:val="single" w:sz="4" w:space="0" w:color="auto"/>
              <w:left w:val="single" w:sz="4" w:space="0" w:color="auto"/>
              <w:bottom w:val="single" w:sz="4" w:space="0" w:color="auto"/>
            </w:tcBorders>
            <w:vAlign w:val="center"/>
          </w:tcPr>
          <w:p w:rsidR="00B169F3" w:rsidRPr="00FC1A75" w:rsidRDefault="00B169F3" w:rsidP="00841AE6">
            <w:pPr>
              <w:suppressLineNumbers/>
              <w:suppressAutoHyphens/>
              <w:snapToGrid w:val="0"/>
              <w:spacing w:line="240" w:lineRule="auto"/>
              <w:ind w:left="0" w:right="0" w:firstLine="0"/>
              <w:contextualSpacing/>
              <w:rPr>
                <w:rFonts w:ascii="Times New Roman" w:hAnsi="Times New Roman"/>
                <w:sz w:val="24"/>
              </w:rPr>
            </w:pPr>
            <w:r w:rsidRPr="00FC1A75">
              <w:rPr>
                <w:rFonts w:ascii="Times New Roman" w:hAnsi="Times New Roman"/>
                <w:sz w:val="24"/>
              </w:rPr>
              <w:t>1 очередь</w:t>
            </w:r>
          </w:p>
        </w:tc>
      </w:tr>
      <w:tr w:rsidR="00FC1A75" w:rsidRPr="00FC1A75" w:rsidTr="00841AE6">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rsidR="00841AE6" w:rsidRPr="00FC1A75" w:rsidRDefault="00841AE6" w:rsidP="00D12886">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2.01.1</w:t>
            </w:r>
          </w:p>
        </w:tc>
        <w:tc>
          <w:tcPr>
            <w:tcW w:w="959" w:type="dxa"/>
            <w:tcBorders>
              <w:top w:val="single" w:sz="4" w:space="0" w:color="auto"/>
              <w:left w:val="single" w:sz="4" w:space="0" w:color="auto"/>
              <w:bottom w:val="single" w:sz="4" w:space="0" w:color="auto"/>
              <w:right w:val="single" w:sz="4" w:space="0" w:color="auto"/>
            </w:tcBorders>
            <w:vAlign w:val="center"/>
          </w:tcPr>
          <w:p w:rsidR="00841AE6" w:rsidRPr="00FC1A75" w:rsidRDefault="00841AE6" w:rsidP="00D12886">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П</w:t>
            </w:r>
          </w:p>
        </w:tc>
        <w:tc>
          <w:tcPr>
            <w:tcW w:w="5136" w:type="dxa"/>
            <w:tcBorders>
              <w:top w:val="single" w:sz="4" w:space="0" w:color="auto"/>
              <w:left w:val="single" w:sz="4" w:space="0" w:color="auto"/>
              <w:bottom w:val="single" w:sz="4" w:space="0" w:color="auto"/>
              <w:right w:val="single" w:sz="4" w:space="0" w:color="auto"/>
            </w:tcBorders>
            <w:vAlign w:val="center"/>
          </w:tcPr>
          <w:p w:rsidR="00841AE6" w:rsidRPr="00FC1A75" w:rsidRDefault="00841AE6" w:rsidP="00841AE6">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 xml:space="preserve">Производственно-логистический индустриальный парк «Югорский» </w:t>
            </w:r>
          </w:p>
          <w:p w:rsidR="00CB4440" w:rsidRPr="00FC1A75" w:rsidRDefault="00CB4440" w:rsidP="00841AE6">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(Транспортно-логистический комплекс в Нефтеюганском районе)</w:t>
            </w:r>
          </w:p>
        </w:tc>
        <w:tc>
          <w:tcPr>
            <w:tcW w:w="2977" w:type="dxa"/>
            <w:shd w:val="clear" w:color="auto" w:fill="auto"/>
            <w:vAlign w:val="center"/>
          </w:tcPr>
          <w:p w:rsidR="00841AE6" w:rsidRPr="00FC1A75" w:rsidRDefault="000C4B51" w:rsidP="00841AE6">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межселенная территория</w:t>
            </w:r>
            <w:r w:rsidR="003275EE" w:rsidRPr="00FC1A75">
              <w:rPr>
                <w:rFonts w:ascii="Times New Roman" w:hAnsi="Times New Roman"/>
                <w:i w:val="0"/>
                <w:sz w:val="24"/>
              </w:rPr>
              <w:t xml:space="preserve">, </w:t>
            </w:r>
            <w:r w:rsidR="00841AE6" w:rsidRPr="00FC1A75">
              <w:rPr>
                <w:rFonts w:ascii="Times New Roman" w:hAnsi="Times New Roman"/>
                <w:i w:val="0"/>
                <w:sz w:val="24"/>
              </w:rPr>
              <w:t>200 метров на юг от земельного участка с кадастровым номером 86:08:0020801:7830</w:t>
            </w:r>
          </w:p>
        </w:tc>
      </w:tr>
      <w:tr w:rsidR="00FC1A75" w:rsidRPr="00FC1A75" w:rsidTr="00C03FAA">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rsidR="00D32530" w:rsidRPr="00FC1A75" w:rsidRDefault="00D32530" w:rsidP="00D32530">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lang w:val="en-US"/>
              </w:rPr>
              <w:t>6</w:t>
            </w:r>
            <w:r w:rsidRPr="00FC1A75">
              <w:rPr>
                <w:rFonts w:ascii="Times New Roman" w:hAnsi="Times New Roman"/>
                <w:i w:val="0"/>
                <w:sz w:val="24"/>
              </w:rPr>
              <w:t>.</w:t>
            </w:r>
            <w:r w:rsidRPr="00FC1A75">
              <w:rPr>
                <w:rFonts w:ascii="Times New Roman" w:hAnsi="Times New Roman"/>
                <w:i w:val="0"/>
                <w:sz w:val="24"/>
                <w:lang w:val="en-US"/>
              </w:rPr>
              <w:t>02</w:t>
            </w:r>
            <w:r w:rsidRPr="00FC1A75">
              <w:rPr>
                <w:rFonts w:ascii="Times New Roman" w:hAnsi="Times New Roman"/>
                <w:i w:val="0"/>
                <w:sz w:val="24"/>
              </w:rPr>
              <w:t>,</w:t>
            </w:r>
          </w:p>
          <w:p w:rsidR="00D32530" w:rsidRPr="00FC1A75" w:rsidRDefault="00D32530" w:rsidP="00D32530">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2.01.2</w:t>
            </w:r>
          </w:p>
        </w:tc>
        <w:tc>
          <w:tcPr>
            <w:tcW w:w="959" w:type="dxa"/>
            <w:tcBorders>
              <w:top w:val="single" w:sz="4" w:space="0" w:color="auto"/>
              <w:left w:val="single" w:sz="4" w:space="0" w:color="auto"/>
              <w:bottom w:val="single" w:sz="4" w:space="0" w:color="auto"/>
              <w:right w:val="single" w:sz="4" w:space="0" w:color="auto"/>
            </w:tcBorders>
            <w:vAlign w:val="center"/>
          </w:tcPr>
          <w:p w:rsidR="00D32530" w:rsidRPr="00FC1A75" w:rsidRDefault="00D32530" w:rsidP="00D32530">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П</w:t>
            </w:r>
          </w:p>
        </w:tc>
        <w:tc>
          <w:tcPr>
            <w:tcW w:w="5136" w:type="dxa"/>
            <w:tcBorders>
              <w:top w:val="single" w:sz="4" w:space="0" w:color="auto"/>
              <w:left w:val="single" w:sz="4" w:space="0" w:color="auto"/>
              <w:bottom w:val="single" w:sz="4" w:space="0" w:color="auto"/>
              <w:right w:val="single" w:sz="4" w:space="0" w:color="auto"/>
            </w:tcBorders>
            <w:vAlign w:val="center"/>
          </w:tcPr>
          <w:p w:rsidR="00D32530" w:rsidRPr="00FC1A75" w:rsidRDefault="00D32530" w:rsidP="00D32530">
            <w:pPr>
              <w:suppressLineNumbers/>
              <w:suppressAutoHyphens/>
              <w:snapToGrid w:val="0"/>
              <w:spacing w:line="240" w:lineRule="auto"/>
              <w:ind w:left="34" w:right="0" w:firstLine="0"/>
              <w:contextualSpacing/>
              <w:rPr>
                <w:rFonts w:ascii="Times New Roman" w:hAnsi="Times New Roman"/>
                <w:i w:val="0"/>
                <w:sz w:val="24"/>
              </w:rPr>
            </w:pPr>
            <w:bookmarkStart w:id="48" w:name="_Hlk12403373"/>
            <w:r w:rsidRPr="00FC1A75">
              <w:rPr>
                <w:rFonts w:ascii="Times New Roman" w:hAnsi="Times New Roman"/>
                <w:i w:val="0"/>
                <w:sz w:val="24"/>
              </w:rPr>
              <w:t xml:space="preserve">Майский газоперерабатывающий комплекс </w:t>
            </w:r>
            <w:bookmarkEnd w:id="48"/>
            <w:r w:rsidRPr="00FC1A75">
              <w:rPr>
                <w:rFonts w:ascii="Times New Roman" w:hAnsi="Times New Roman"/>
                <w:i w:val="0"/>
                <w:sz w:val="24"/>
              </w:rPr>
              <w:t>в Нефтеюганском районе ХМАО-Югра (Газоперерабатывающий комбинат)</w:t>
            </w:r>
          </w:p>
        </w:tc>
        <w:tc>
          <w:tcPr>
            <w:tcW w:w="2977" w:type="dxa"/>
            <w:shd w:val="clear" w:color="auto" w:fill="auto"/>
          </w:tcPr>
          <w:p w:rsidR="00D32530" w:rsidRPr="00FC1A75" w:rsidRDefault="00D32530" w:rsidP="00D32530">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Нефтеюганский район, в границах земельного участка с кадастровым номером 86:08:0000000:33282</w:t>
            </w:r>
          </w:p>
        </w:tc>
      </w:tr>
      <w:tr w:rsidR="00FC1A75" w:rsidRPr="00FC1A75" w:rsidTr="00C03FAA">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rsidR="00D63E77" w:rsidRPr="00FC1A75" w:rsidRDefault="004E151A" w:rsidP="00D32530">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2.01.3</w:t>
            </w:r>
          </w:p>
        </w:tc>
        <w:tc>
          <w:tcPr>
            <w:tcW w:w="959" w:type="dxa"/>
            <w:tcBorders>
              <w:top w:val="single" w:sz="4" w:space="0" w:color="auto"/>
              <w:left w:val="single" w:sz="4" w:space="0" w:color="auto"/>
              <w:bottom w:val="single" w:sz="4" w:space="0" w:color="auto"/>
              <w:right w:val="single" w:sz="4" w:space="0" w:color="auto"/>
            </w:tcBorders>
            <w:vAlign w:val="center"/>
          </w:tcPr>
          <w:p w:rsidR="00D63E77" w:rsidRPr="00FC1A75" w:rsidRDefault="004E151A" w:rsidP="00D32530">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П</w:t>
            </w:r>
          </w:p>
        </w:tc>
        <w:tc>
          <w:tcPr>
            <w:tcW w:w="5136" w:type="dxa"/>
            <w:tcBorders>
              <w:top w:val="single" w:sz="4" w:space="0" w:color="auto"/>
              <w:left w:val="single" w:sz="4" w:space="0" w:color="auto"/>
              <w:bottom w:val="single" w:sz="4" w:space="0" w:color="auto"/>
              <w:right w:val="single" w:sz="4" w:space="0" w:color="auto"/>
            </w:tcBorders>
            <w:vAlign w:val="center"/>
          </w:tcPr>
          <w:p w:rsidR="00D63E77" w:rsidRPr="00FC1A75" w:rsidRDefault="00D63E77" w:rsidP="00D32530">
            <w:pPr>
              <w:suppressLineNumbers/>
              <w:suppressAutoHyphens/>
              <w:snapToGrid w:val="0"/>
              <w:spacing w:line="240" w:lineRule="auto"/>
              <w:ind w:left="34" w:right="0" w:firstLine="0"/>
              <w:contextualSpacing/>
              <w:rPr>
                <w:rFonts w:ascii="Times New Roman" w:hAnsi="Times New Roman"/>
                <w:i w:val="0"/>
                <w:sz w:val="24"/>
              </w:rPr>
            </w:pPr>
            <w:bookmarkStart w:id="49" w:name="_Hlk9418652"/>
            <w:r w:rsidRPr="00FC1A75">
              <w:rPr>
                <w:rFonts w:ascii="Times New Roman" w:hAnsi="Times New Roman"/>
                <w:i w:val="0"/>
                <w:sz w:val="24"/>
              </w:rPr>
              <w:t>Индустриальный парк в сфере газопереработки и газохимии</w:t>
            </w:r>
            <w:bookmarkEnd w:id="49"/>
          </w:p>
        </w:tc>
        <w:tc>
          <w:tcPr>
            <w:tcW w:w="2977" w:type="dxa"/>
            <w:shd w:val="clear" w:color="auto" w:fill="auto"/>
          </w:tcPr>
          <w:p w:rsidR="00D63E77" w:rsidRPr="00FC1A75" w:rsidRDefault="00D63E77" w:rsidP="00D32530">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Нефтеюганский район, в границах Южно-Балыкского месторождения</w:t>
            </w:r>
          </w:p>
        </w:tc>
      </w:tr>
      <w:tr w:rsidR="00FC1A75" w:rsidRPr="00FC1A75" w:rsidTr="00841AE6">
        <w:trPr>
          <w:trHeight w:val="20"/>
          <w:tblHeader/>
        </w:trPr>
        <w:tc>
          <w:tcPr>
            <w:tcW w:w="10031" w:type="dxa"/>
            <w:gridSpan w:val="4"/>
            <w:tcBorders>
              <w:top w:val="single" w:sz="4" w:space="0" w:color="auto"/>
              <w:left w:val="single" w:sz="4" w:space="0" w:color="auto"/>
              <w:bottom w:val="single" w:sz="4" w:space="0" w:color="auto"/>
            </w:tcBorders>
            <w:vAlign w:val="center"/>
          </w:tcPr>
          <w:p w:rsidR="00D32530" w:rsidRPr="00FC1A75" w:rsidRDefault="00D32530" w:rsidP="00D32530">
            <w:pPr>
              <w:widowControl w:val="0"/>
              <w:autoSpaceDE w:val="0"/>
              <w:autoSpaceDN w:val="0"/>
              <w:adjustRightInd w:val="0"/>
              <w:spacing w:line="240" w:lineRule="auto"/>
              <w:ind w:left="0" w:right="0" w:firstLine="0"/>
              <w:rPr>
                <w:rFonts w:ascii="Times New Roman" w:hAnsi="Times New Roman"/>
                <w:b/>
                <w:i w:val="0"/>
                <w:sz w:val="24"/>
              </w:rPr>
            </w:pPr>
            <w:r w:rsidRPr="00FC1A75">
              <w:rPr>
                <w:rFonts w:ascii="Times New Roman" w:hAnsi="Times New Roman"/>
                <w:b/>
                <w:i w:val="0"/>
                <w:sz w:val="24"/>
              </w:rPr>
              <w:t>Объекты утилизации, обезвреживания, размещения отходов производства и потребления</w:t>
            </w:r>
          </w:p>
        </w:tc>
      </w:tr>
      <w:tr w:rsidR="00FC1A75" w:rsidRPr="00FC1A75" w:rsidTr="00841AE6">
        <w:trPr>
          <w:trHeight w:val="20"/>
          <w:tblHeader/>
        </w:trPr>
        <w:tc>
          <w:tcPr>
            <w:tcW w:w="10031" w:type="dxa"/>
            <w:gridSpan w:val="4"/>
            <w:tcBorders>
              <w:top w:val="single" w:sz="4" w:space="0" w:color="auto"/>
              <w:left w:val="single" w:sz="4" w:space="0" w:color="auto"/>
              <w:bottom w:val="single" w:sz="4" w:space="0" w:color="auto"/>
            </w:tcBorders>
            <w:vAlign w:val="center"/>
          </w:tcPr>
          <w:p w:rsidR="00D32530" w:rsidRPr="00FC1A75" w:rsidRDefault="00D32530" w:rsidP="00D32530">
            <w:pPr>
              <w:suppressLineNumbers/>
              <w:suppressAutoHyphens/>
              <w:snapToGrid w:val="0"/>
              <w:spacing w:line="240" w:lineRule="auto"/>
              <w:ind w:left="0" w:right="0" w:firstLine="0"/>
              <w:contextualSpacing/>
              <w:rPr>
                <w:rFonts w:ascii="Times New Roman" w:hAnsi="Times New Roman"/>
                <w:sz w:val="24"/>
              </w:rPr>
            </w:pPr>
            <w:r w:rsidRPr="00FC1A75">
              <w:rPr>
                <w:rFonts w:ascii="Times New Roman" w:hAnsi="Times New Roman"/>
                <w:sz w:val="24"/>
              </w:rPr>
              <w:t>1 очередь</w:t>
            </w:r>
          </w:p>
        </w:tc>
      </w:tr>
      <w:tr w:rsidR="00FC1A75" w:rsidRPr="00FC1A75" w:rsidTr="00841AE6">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rsidR="00D32530" w:rsidRPr="00FC1A75" w:rsidRDefault="00D32530" w:rsidP="00D32530">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9.02</w:t>
            </w:r>
          </w:p>
        </w:tc>
        <w:tc>
          <w:tcPr>
            <w:tcW w:w="959" w:type="dxa"/>
            <w:tcBorders>
              <w:top w:val="single" w:sz="4" w:space="0" w:color="auto"/>
              <w:left w:val="single" w:sz="4" w:space="0" w:color="auto"/>
              <w:bottom w:val="single" w:sz="4" w:space="0" w:color="auto"/>
              <w:right w:val="single" w:sz="4" w:space="0" w:color="auto"/>
            </w:tcBorders>
            <w:vAlign w:val="center"/>
          </w:tcPr>
          <w:p w:rsidR="00D32530" w:rsidRPr="00FC1A75" w:rsidRDefault="00D32530" w:rsidP="00D32530">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Сп2</w:t>
            </w:r>
          </w:p>
        </w:tc>
        <w:tc>
          <w:tcPr>
            <w:tcW w:w="5136" w:type="dxa"/>
            <w:tcBorders>
              <w:top w:val="single" w:sz="4" w:space="0" w:color="auto"/>
              <w:left w:val="single" w:sz="4" w:space="0" w:color="auto"/>
              <w:bottom w:val="single" w:sz="4" w:space="0" w:color="auto"/>
              <w:right w:val="single" w:sz="4" w:space="0" w:color="auto"/>
            </w:tcBorders>
            <w:vAlign w:val="center"/>
          </w:tcPr>
          <w:p w:rsidR="00D32530" w:rsidRPr="00FC1A75" w:rsidRDefault="00D32530" w:rsidP="00D32530">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 xml:space="preserve">Комплексный межмуниципальный </w:t>
            </w:r>
            <w:bookmarkStart w:id="50" w:name="_Hlk12400936"/>
            <w:r w:rsidRPr="00FC1A75">
              <w:rPr>
                <w:rFonts w:ascii="Times New Roman" w:hAnsi="Times New Roman"/>
                <w:i w:val="0"/>
                <w:sz w:val="24"/>
              </w:rPr>
              <w:t xml:space="preserve">полигон для размещения, обезвреживания и обработки твердых коммунальных отходов </w:t>
            </w:r>
            <w:bookmarkEnd w:id="50"/>
            <w:r w:rsidRPr="00FC1A75">
              <w:rPr>
                <w:rFonts w:ascii="Times New Roman" w:hAnsi="Times New Roman"/>
                <w:i w:val="0"/>
                <w:sz w:val="24"/>
              </w:rPr>
              <w:t>для городов Нефтеюганск и Пыть-Ях, поселений Нефтеюганского района</w:t>
            </w:r>
          </w:p>
        </w:tc>
        <w:tc>
          <w:tcPr>
            <w:tcW w:w="2977" w:type="dxa"/>
            <w:shd w:val="clear" w:color="auto" w:fill="auto"/>
            <w:vAlign w:val="center"/>
          </w:tcPr>
          <w:p w:rsidR="00D32530" w:rsidRPr="00FC1A75" w:rsidRDefault="00CB4440" w:rsidP="00D32530">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межселенная территория</w:t>
            </w:r>
            <w:r w:rsidR="00D32530" w:rsidRPr="00FC1A75">
              <w:rPr>
                <w:rFonts w:ascii="Times New Roman" w:hAnsi="Times New Roman"/>
                <w:i w:val="0"/>
                <w:sz w:val="24"/>
              </w:rPr>
              <w:t>, земельный участок с кадастровым номером 86:08:0010301:6072</w:t>
            </w:r>
          </w:p>
        </w:tc>
      </w:tr>
      <w:tr w:rsidR="00FC1A75" w:rsidRPr="00FC1A75" w:rsidTr="00C03FAA">
        <w:trPr>
          <w:trHeight w:val="20"/>
          <w:tblHeader/>
        </w:trPr>
        <w:tc>
          <w:tcPr>
            <w:tcW w:w="10031" w:type="dxa"/>
            <w:gridSpan w:val="4"/>
            <w:tcBorders>
              <w:top w:val="single" w:sz="4" w:space="0" w:color="auto"/>
              <w:left w:val="single" w:sz="4" w:space="0" w:color="auto"/>
              <w:bottom w:val="single" w:sz="4" w:space="0" w:color="auto"/>
            </w:tcBorders>
            <w:vAlign w:val="center"/>
          </w:tcPr>
          <w:p w:rsidR="008A0891" w:rsidRPr="00FC1A75" w:rsidRDefault="008A0891" w:rsidP="008A0891">
            <w:pPr>
              <w:widowControl w:val="0"/>
              <w:autoSpaceDE w:val="0"/>
              <w:autoSpaceDN w:val="0"/>
              <w:adjustRightInd w:val="0"/>
              <w:spacing w:line="240" w:lineRule="auto"/>
              <w:ind w:left="0" w:right="0" w:firstLine="0"/>
              <w:rPr>
                <w:rFonts w:ascii="Times New Roman" w:hAnsi="Times New Roman"/>
                <w:i w:val="0"/>
                <w:sz w:val="24"/>
              </w:rPr>
            </w:pPr>
            <w:r w:rsidRPr="00FC1A75">
              <w:rPr>
                <w:rFonts w:ascii="Times New Roman" w:hAnsi="Times New Roman"/>
                <w:b/>
                <w:i w:val="0"/>
                <w:sz w:val="24"/>
              </w:rPr>
              <w:lastRenderedPageBreak/>
              <w:t>Объекты транспортной инфраструктуры</w:t>
            </w:r>
          </w:p>
        </w:tc>
      </w:tr>
      <w:tr w:rsidR="00FC1A75" w:rsidRPr="00FC1A75" w:rsidTr="00841AE6">
        <w:trPr>
          <w:trHeight w:val="20"/>
          <w:tblHeader/>
        </w:trPr>
        <w:tc>
          <w:tcPr>
            <w:tcW w:w="10031" w:type="dxa"/>
            <w:gridSpan w:val="4"/>
            <w:tcBorders>
              <w:top w:val="single" w:sz="4" w:space="0" w:color="auto"/>
              <w:left w:val="single" w:sz="4" w:space="0" w:color="auto"/>
              <w:bottom w:val="single" w:sz="4" w:space="0" w:color="auto"/>
            </w:tcBorders>
            <w:vAlign w:val="center"/>
          </w:tcPr>
          <w:p w:rsidR="008A0891" w:rsidRPr="00FC1A75" w:rsidRDefault="008A0891" w:rsidP="008A0891">
            <w:pPr>
              <w:widowControl w:val="0"/>
              <w:autoSpaceDE w:val="0"/>
              <w:autoSpaceDN w:val="0"/>
              <w:adjustRightInd w:val="0"/>
              <w:spacing w:line="240" w:lineRule="auto"/>
              <w:ind w:left="0" w:right="0" w:firstLine="0"/>
              <w:rPr>
                <w:rFonts w:ascii="Times New Roman" w:hAnsi="Times New Roman"/>
                <w:b/>
                <w:i w:val="0"/>
                <w:sz w:val="24"/>
              </w:rPr>
            </w:pPr>
            <w:r w:rsidRPr="00FC1A75">
              <w:rPr>
                <w:rFonts w:ascii="Times New Roman" w:hAnsi="Times New Roman"/>
                <w:b/>
                <w:i w:val="0"/>
                <w:sz w:val="24"/>
              </w:rPr>
              <w:t>Искусственные дорожные сооружения</w:t>
            </w:r>
          </w:p>
        </w:tc>
      </w:tr>
      <w:tr w:rsidR="00FC1A75" w:rsidRPr="00FC1A75" w:rsidTr="00841AE6">
        <w:trPr>
          <w:trHeight w:val="20"/>
          <w:tblHeader/>
        </w:trPr>
        <w:tc>
          <w:tcPr>
            <w:tcW w:w="10031" w:type="dxa"/>
            <w:gridSpan w:val="4"/>
            <w:tcBorders>
              <w:top w:val="single" w:sz="4" w:space="0" w:color="auto"/>
              <w:left w:val="single" w:sz="4" w:space="0" w:color="auto"/>
              <w:bottom w:val="single" w:sz="4" w:space="0" w:color="auto"/>
            </w:tcBorders>
            <w:vAlign w:val="center"/>
          </w:tcPr>
          <w:p w:rsidR="008A0891" w:rsidRPr="00FC1A75" w:rsidRDefault="008A0891" w:rsidP="008A0891">
            <w:pPr>
              <w:suppressLineNumbers/>
              <w:suppressAutoHyphens/>
              <w:snapToGrid w:val="0"/>
              <w:spacing w:line="240" w:lineRule="auto"/>
              <w:ind w:left="0" w:right="0" w:firstLine="0"/>
              <w:contextualSpacing/>
              <w:rPr>
                <w:rFonts w:ascii="Times New Roman" w:hAnsi="Times New Roman"/>
                <w:sz w:val="24"/>
              </w:rPr>
            </w:pPr>
            <w:r w:rsidRPr="00FC1A75">
              <w:rPr>
                <w:rFonts w:ascii="Times New Roman" w:hAnsi="Times New Roman"/>
                <w:sz w:val="24"/>
              </w:rPr>
              <w:t>1 очередь</w:t>
            </w:r>
          </w:p>
        </w:tc>
      </w:tr>
      <w:tr w:rsidR="00FC1A75" w:rsidRPr="00FC1A75" w:rsidTr="00841AE6">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Т</w:t>
            </w:r>
          </w:p>
        </w:tc>
        <w:tc>
          <w:tcPr>
            <w:tcW w:w="5136"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Мостовой эксплуатационный участок</w:t>
            </w:r>
          </w:p>
        </w:tc>
        <w:tc>
          <w:tcPr>
            <w:tcW w:w="2977" w:type="dxa"/>
            <w:shd w:val="clear" w:color="auto" w:fill="auto"/>
            <w:vAlign w:val="center"/>
          </w:tcPr>
          <w:p w:rsidR="008A0891" w:rsidRPr="00FC1A75" w:rsidRDefault="008A0891"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Нефтеюганский район в районе р. Юганская Обь</w:t>
            </w:r>
          </w:p>
        </w:tc>
      </w:tr>
      <w:tr w:rsidR="00FC1A75" w:rsidRPr="00FC1A75" w:rsidTr="00841AE6">
        <w:trPr>
          <w:trHeight w:val="20"/>
          <w:tblHeader/>
        </w:trPr>
        <w:tc>
          <w:tcPr>
            <w:tcW w:w="10031" w:type="dxa"/>
            <w:gridSpan w:val="4"/>
            <w:tcBorders>
              <w:top w:val="single" w:sz="4" w:space="0" w:color="auto"/>
              <w:left w:val="single" w:sz="4" w:space="0" w:color="auto"/>
              <w:bottom w:val="single" w:sz="4" w:space="0" w:color="auto"/>
            </w:tcBorders>
            <w:vAlign w:val="center"/>
          </w:tcPr>
          <w:p w:rsidR="008A0891" w:rsidRPr="00FC1A75" w:rsidRDefault="008A0891" w:rsidP="008A0891">
            <w:pPr>
              <w:widowControl w:val="0"/>
              <w:autoSpaceDE w:val="0"/>
              <w:autoSpaceDN w:val="0"/>
              <w:adjustRightInd w:val="0"/>
              <w:spacing w:line="240" w:lineRule="auto"/>
              <w:ind w:left="0" w:right="0" w:firstLine="0"/>
              <w:rPr>
                <w:rFonts w:ascii="Times New Roman" w:hAnsi="Times New Roman"/>
                <w:b/>
                <w:i w:val="0"/>
                <w:sz w:val="24"/>
              </w:rPr>
            </w:pPr>
            <w:r w:rsidRPr="00FC1A75">
              <w:rPr>
                <w:rFonts w:ascii="Times New Roman" w:hAnsi="Times New Roman"/>
                <w:b/>
                <w:i w:val="0"/>
                <w:sz w:val="24"/>
              </w:rPr>
              <w:t>Объекты обслуживания и хранения автомобильного транспорта</w:t>
            </w:r>
          </w:p>
        </w:tc>
      </w:tr>
      <w:tr w:rsidR="00FC1A75" w:rsidRPr="00FC1A75" w:rsidTr="00841AE6">
        <w:trPr>
          <w:trHeight w:val="20"/>
          <w:tblHeader/>
        </w:trPr>
        <w:tc>
          <w:tcPr>
            <w:tcW w:w="10031" w:type="dxa"/>
            <w:gridSpan w:val="4"/>
            <w:tcBorders>
              <w:top w:val="single" w:sz="4" w:space="0" w:color="auto"/>
              <w:left w:val="single" w:sz="4" w:space="0" w:color="auto"/>
              <w:bottom w:val="single" w:sz="4" w:space="0" w:color="auto"/>
            </w:tcBorders>
            <w:vAlign w:val="center"/>
          </w:tcPr>
          <w:p w:rsidR="008A0891" w:rsidRPr="00FC1A75" w:rsidRDefault="008A0891" w:rsidP="008A0891">
            <w:pPr>
              <w:suppressLineNumbers/>
              <w:suppressAutoHyphens/>
              <w:snapToGrid w:val="0"/>
              <w:spacing w:line="240" w:lineRule="auto"/>
              <w:ind w:left="0" w:right="0" w:firstLine="0"/>
              <w:contextualSpacing/>
              <w:rPr>
                <w:rFonts w:ascii="Times New Roman" w:hAnsi="Times New Roman"/>
                <w:sz w:val="24"/>
              </w:rPr>
            </w:pPr>
            <w:r w:rsidRPr="00FC1A75">
              <w:rPr>
                <w:rFonts w:ascii="Times New Roman" w:hAnsi="Times New Roman"/>
                <w:sz w:val="24"/>
              </w:rPr>
              <w:t>1 очередь</w:t>
            </w:r>
          </w:p>
        </w:tc>
      </w:tr>
      <w:tr w:rsidR="00FC1A75" w:rsidRPr="00FC1A75" w:rsidTr="00841AE6">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2.07.4</w:t>
            </w:r>
          </w:p>
        </w:tc>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Р</w:t>
            </w:r>
            <w:r w:rsidR="0026558C" w:rsidRPr="00FC1A75">
              <w:rPr>
                <w:rFonts w:ascii="Times New Roman" w:hAnsi="Times New Roman"/>
                <w:i w:val="0"/>
                <w:sz w:val="24"/>
              </w:rPr>
              <w:t>2</w:t>
            </w:r>
          </w:p>
        </w:tc>
        <w:tc>
          <w:tcPr>
            <w:tcW w:w="5136"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Инвестиционная площадка в сфере развития прочих направлений экономики АЗС</w:t>
            </w:r>
          </w:p>
        </w:tc>
        <w:tc>
          <w:tcPr>
            <w:tcW w:w="2977" w:type="dxa"/>
            <w:shd w:val="clear" w:color="auto" w:fill="auto"/>
            <w:vAlign w:val="center"/>
          </w:tcPr>
          <w:p w:rsidR="008A0891" w:rsidRPr="00FC1A75" w:rsidRDefault="0026558C"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 xml:space="preserve">межселенная территория, </w:t>
            </w:r>
            <w:r w:rsidR="008A0891" w:rsidRPr="00FC1A75">
              <w:rPr>
                <w:rFonts w:ascii="Times New Roman" w:hAnsi="Times New Roman"/>
                <w:i w:val="0"/>
                <w:sz w:val="24"/>
              </w:rPr>
              <w:t>Подъезд к п.Куть-Ях» 0+300 слева</w:t>
            </w:r>
          </w:p>
        </w:tc>
      </w:tr>
      <w:tr w:rsidR="00FC1A75" w:rsidRPr="00FC1A75" w:rsidTr="00841AE6">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2.07.4</w:t>
            </w:r>
          </w:p>
        </w:tc>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Р</w:t>
            </w:r>
            <w:r w:rsidR="0026558C" w:rsidRPr="00FC1A75">
              <w:rPr>
                <w:rFonts w:ascii="Times New Roman" w:hAnsi="Times New Roman"/>
                <w:i w:val="0"/>
                <w:sz w:val="24"/>
              </w:rPr>
              <w:t>2</w:t>
            </w:r>
          </w:p>
        </w:tc>
        <w:tc>
          <w:tcPr>
            <w:tcW w:w="5136"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Инвестиционная площадка в сфере развития прочих направлений экономики СТО</w:t>
            </w:r>
          </w:p>
        </w:tc>
        <w:tc>
          <w:tcPr>
            <w:tcW w:w="2977" w:type="dxa"/>
            <w:shd w:val="clear" w:color="auto" w:fill="auto"/>
            <w:vAlign w:val="center"/>
          </w:tcPr>
          <w:p w:rsidR="008A0891" w:rsidRPr="00FC1A75" w:rsidRDefault="0026558C"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 xml:space="preserve">межселенная территория, </w:t>
            </w:r>
            <w:r w:rsidR="008A0891" w:rsidRPr="00FC1A75">
              <w:rPr>
                <w:rFonts w:ascii="Times New Roman" w:hAnsi="Times New Roman"/>
                <w:i w:val="0"/>
                <w:sz w:val="24"/>
              </w:rPr>
              <w:t>Подъезд к п.Куть-Ях» 0+300 слева</w:t>
            </w:r>
          </w:p>
        </w:tc>
      </w:tr>
      <w:tr w:rsidR="00FC1A75" w:rsidRPr="00FC1A75" w:rsidTr="00841AE6">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2.07.4</w:t>
            </w:r>
          </w:p>
        </w:tc>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Р</w:t>
            </w:r>
            <w:r w:rsidR="0026558C" w:rsidRPr="00FC1A75">
              <w:rPr>
                <w:rFonts w:ascii="Times New Roman" w:hAnsi="Times New Roman"/>
                <w:i w:val="0"/>
                <w:sz w:val="24"/>
              </w:rPr>
              <w:t>2</w:t>
            </w:r>
          </w:p>
        </w:tc>
        <w:tc>
          <w:tcPr>
            <w:tcW w:w="5136"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Инвестиционная площадка в сфере развития прочих направлений экономики ПП</w:t>
            </w:r>
          </w:p>
        </w:tc>
        <w:tc>
          <w:tcPr>
            <w:tcW w:w="2977" w:type="dxa"/>
            <w:shd w:val="clear" w:color="auto" w:fill="auto"/>
            <w:vAlign w:val="center"/>
          </w:tcPr>
          <w:p w:rsidR="008A0891" w:rsidRPr="00FC1A75" w:rsidRDefault="0026558C"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 xml:space="preserve">межселенная территория, </w:t>
            </w:r>
            <w:r w:rsidR="008A0891" w:rsidRPr="00FC1A75">
              <w:rPr>
                <w:rFonts w:ascii="Times New Roman" w:hAnsi="Times New Roman"/>
                <w:i w:val="0"/>
                <w:sz w:val="24"/>
              </w:rPr>
              <w:t>Подъезд к п.Куть-Ях» 0+300 слева</w:t>
            </w:r>
          </w:p>
        </w:tc>
      </w:tr>
      <w:tr w:rsidR="00FC1A75" w:rsidRPr="00FC1A75" w:rsidTr="00841AE6">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2.07.8</w:t>
            </w:r>
          </w:p>
        </w:tc>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Р</w:t>
            </w:r>
            <w:r w:rsidR="0026558C" w:rsidRPr="00FC1A75">
              <w:rPr>
                <w:rFonts w:ascii="Times New Roman" w:hAnsi="Times New Roman"/>
                <w:i w:val="0"/>
                <w:sz w:val="24"/>
              </w:rPr>
              <w:t>2</w:t>
            </w:r>
          </w:p>
        </w:tc>
        <w:tc>
          <w:tcPr>
            <w:tcW w:w="5136"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Инвестиционная площадка в сфере развития прочих направлений экономики ПП кафе «Автокемпинг Рассвет»</w:t>
            </w:r>
          </w:p>
        </w:tc>
        <w:tc>
          <w:tcPr>
            <w:tcW w:w="2977" w:type="dxa"/>
            <w:shd w:val="clear" w:color="auto" w:fill="auto"/>
            <w:vAlign w:val="center"/>
          </w:tcPr>
          <w:p w:rsidR="008A0891" w:rsidRPr="00FC1A75" w:rsidRDefault="0026558C" w:rsidP="008A0891">
            <w:pPr>
              <w:spacing w:line="240" w:lineRule="auto"/>
              <w:ind w:left="0" w:right="0" w:firstLine="0"/>
              <w:rPr>
                <w:rFonts w:ascii="Times New Roman" w:hAnsi="Times New Roman"/>
                <w:i w:val="0"/>
                <w:sz w:val="24"/>
              </w:rPr>
            </w:pPr>
            <w:r w:rsidRPr="00FC1A75">
              <w:rPr>
                <w:rFonts w:ascii="Times New Roman" w:hAnsi="Times New Roman"/>
                <w:i w:val="0"/>
                <w:sz w:val="24"/>
              </w:rPr>
              <w:t xml:space="preserve">межселенная территория, </w:t>
            </w:r>
            <w:r w:rsidR="008A0891" w:rsidRPr="00FC1A75">
              <w:rPr>
                <w:rFonts w:ascii="Times New Roman" w:hAnsi="Times New Roman"/>
                <w:i w:val="0"/>
                <w:sz w:val="24"/>
              </w:rPr>
              <w:t>г. Тюмень - г. Ханты-Мансийск перекресток на п. Сентябрьский» 641+850, слева</w:t>
            </w:r>
          </w:p>
        </w:tc>
      </w:tr>
      <w:tr w:rsidR="00FC1A75" w:rsidRPr="00FC1A75" w:rsidTr="00841AE6">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2.07.9</w:t>
            </w:r>
          </w:p>
        </w:tc>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Р</w:t>
            </w:r>
            <w:r w:rsidR="0026558C" w:rsidRPr="00FC1A75">
              <w:rPr>
                <w:rFonts w:ascii="Times New Roman" w:hAnsi="Times New Roman"/>
                <w:i w:val="0"/>
                <w:sz w:val="24"/>
              </w:rPr>
              <w:t>2</w:t>
            </w:r>
          </w:p>
        </w:tc>
        <w:tc>
          <w:tcPr>
            <w:tcW w:w="5136"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Инвестиционная площадка в сфере развития прочих направлений экономики</w:t>
            </w:r>
          </w:p>
          <w:p w:rsidR="008A0891" w:rsidRPr="00FC1A75" w:rsidRDefault="008A0891"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ПП Кафе «Орель» с автостоянкой</w:t>
            </w:r>
          </w:p>
        </w:tc>
        <w:tc>
          <w:tcPr>
            <w:tcW w:w="2977" w:type="dxa"/>
            <w:shd w:val="clear" w:color="auto" w:fill="auto"/>
            <w:vAlign w:val="center"/>
          </w:tcPr>
          <w:p w:rsidR="008A0891" w:rsidRPr="00FC1A75" w:rsidRDefault="0026558C"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 xml:space="preserve">межселенная территория, </w:t>
            </w:r>
            <w:r w:rsidR="008A0891" w:rsidRPr="00FC1A75">
              <w:rPr>
                <w:rFonts w:ascii="Times New Roman" w:hAnsi="Times New Roman"/>
                <w:i w:val="0"/>
                <w:sz w:val="24"/>
              </w:rPr>
              <w:t>г. Тюмень - г. Ханты-Мансийск перекресток на п. Сентябрьский» 641+550, слева</w:t>
            </w:r>
          </w:p>
        </w:tc>
      </w:tr>
      <w:tr w:rsidR="00FC1A75" w:rsidRPr="00FC1A75" w:rsidTr="00841AE6">
        <w:trPr>
          <w:trHeight w:val="20"/>
          <w:tblHeader/>
        </w:trPr>
        <w:tc>
          <w:tcPr>
            <w:tcW w:w="10031" w:type="dxa"/>
            <w:gridSpan w:val="4"/>
            <w:tcBorders>
              <w:top w:val="single" w:sz="4" w:space="0" w:color="auto"/>
              <w:left w:val="single" w:sz="4" w:space="0" w:color="auto"/>
              <w:bottom w:val="single" w:sz="4" w:space="0" w:color="auto"/>
            </w:tcBorders>
            <w:vAlign w:val="center"/>
          </w:tcPr>
          <w:p w:rsidR="008A0891" w:rsidRPr="00FC1A75" w:rsidRDefault="008A0891" w:rsidP="008A0891">
            <w:pPr>
              <w:widowControl w:val="0"/>
              <w:autoSpaceDE w:val="0"/>
              <w:autoSpaceDN w:val="0"/>
              <w:adjustRightInd w:val="0"/>
              <w:spacing w:line="240" w:lineRule="auto"/>
              <w:ind w:left="0" w:right="0" w:firstLine="0"/>
              <w:rPr>
                <w:rFonts w:ascii="Times New Roman" w:hAnsi="Times New Roman"/>
                <w:b/>
                <w:i w:val="0"/>
                <w:sz w:val="24"/>
              </w:rPr>
            </w:pPr>
            <w:r w:rsidRPr="00FC1A75">
              <w:rPr>
                <w:rFonts w:ascii="Times New Roman" w:hAnsi="Times New Roman"/>
                <w:b/>
                <w:i w:val="0"/>
                <w:sz w:val="24"/>
              </w:rPr>
              <w:t>Электрические подстанции</w:t>
            </w:r>
          </w:p>
        </w:tc>
      </w:tr>
      <w:tr w:rsidR="00FC1A75" w:rsidRPr="00FC1A75" w:rsidTr="00841AE6">
        <w:trPr>
          <w:trHeight w:val="20"/>
          <w:tblHeader/>
        </w:trPr>
        <w:tc>
          <w:tcPr>
            <w:tcW w:w="10031" w:type="dxa"/>
            <w:gridSpan w:val="4"/>
            <w:tcBorders>
              <w:top w:val="single" w:sz="4" w:space="0" w:color="auto"/>
              <w:left w:val="single" w:sz="4" w:space="0" w:color="auto"/>
              <w:bottom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rPr>
                <w:rFonts w:ascii="Times New Roman" w:hAnsi="Times New Roman"/>
                <w:sz w:val="24"/>
              </w:rPr>
            </w:pPr>
            <w:r w:rsidRPr="00FC1A75">
              <w:rPr>
                <w:rFonts w:ascii="Times New Roman" w:hAnsi="Times New Roman"/>
                <w:sz w:val="24"/>
              </w:rPr>
              <w:t>1 очередь</w:t>
            </w:r>
          </w:p>
        </w:tc>
      </w:tr>
      <w:tr w:rsidR="00FC1A75" w:rsidRPr="00FC1A75" w:rsidTr="00841AE6">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Р</w:t>
            </w:r>
            <w:r w:rsidR="00D346F1" w:rsidRPr="00FC1A75">
              <w:rPr>
                <w:rFonts w:ascii="Times New Roman" w:hAnsi="Times New Roman"/>
                <w:i w:val="0"/>
                <w:sz w:val="24"/>
              </w:rPr>
              <w:t>2</w:t>
            </w:r>
          </w:p>
        </w:tc>
        <w:tc>
          <w:tcPr>
            <w:tcW w:w="5136"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Подстанция 110/35/6 кВ Арго с питающей ВЛ 110 кВ Среднебалыкского месторождения</w:t>
            </w:r>
          </w:p>
        </w:tc>
        <w:tc>
          <w:tcPr>
            <w:tcW w:w="2977" w:type="dxa"/>
            <w:shd w:val="clear" w:color="auto" w:fill="auto"/>
            <w:vAlign w:val="center"/>
          </w:tcPr>
          <w:p w:rsidR="008A0891" w:rsidRPr="00FC1A75" w:rsidRDefault="00D0206F"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межселенная территория</w:t>
            </w:r>
            <w:r w:rsidR="008A0891" w:rsidRPr="00FC1A75">
              <w:rPr>
                <w:rFonts w:ascii="Times New Roman" w:hAnsi="Times New Roman"/>
                <w:i w:val="0"/>
                <w:sz w:val="24"/>
              </w:rPr>
              <w:t xml:space="preserve">, </w:t>
            </w:r>
            <w:r w:rsidRPr="00FC1A75">
              <w:rPr>
                <w:rFonts w:ascii="Times New Roman" w:hAnsi="Times New Roman"/>
                <w:i w:val="0"/>
                <w:sz w:val="24"/>
              </w:rPr>
              <w:t>в районе</w:t>
            </w:r>
            <w:r w:rsidR="008A0891" w:rsidRPr="00FC1A75">
              <w:rPr>
                <w:rFonts w:ascii="Times New Roman" w:hAnsi="Times New Roman"/>
                <w:i w:val="0"/>
                <w:sz w:val="24"/>
              </w:rPr>
              <w:t xml:space="preserve"> земельн</w:t>
            </w:r>
            <w:r w:rsidRPr="00FC1A75">
              <w:rPr>
                <w:rFonts w:ascii="Times New Roman" w:hAnsi="Times New Roman"/>
                <w:i w:val="0"/>
                <w:sz w:val="24"/>
              </w:rPr>
              <w:t xml:space="preserve">ого </w:t>
            </w:r>
            <w:r w:rsidR="008A0891" w:rsidRPr="00FC1A75">
              <w:rPr>
                <w:rFonts w:ascii="Times New Roman" w:hAnsi="Times New Roman"/>
                <w:i w:val="0"/>
                <w:sz w:val="24"/>
              </w:rPr>
              <w:t>участк</w:t>
            </w:r>
            <w:r w:rsidRPr="00FC1A75">
              <w:rPr>
                <w:rFonts w:ascii="Times New Roman" w:hAnsi="Times New Roman"/>
                <w:i w:val="0"/>
                <w:sz w:val="24"/>
              </w:rPr>
              <w:t xml:space="preserve">а </w:t>
            </w:r>
            <w:r w:rsidR="008A0891" w:rsidRPr="00FC1A75">
              <w:rPr>
                <w:rFonts w:ascii="Times New Roman" w:hAnsi="Times New Roman"/>
                <w:i w:val="0"/>
                <w:sz w:val="24"/>
              </w:rPr>
              <w:t>с кадастровым номером 86:08:0030702:9787</w:t>
            </w:r>
          </w:p>
        </w:tc>
      </w:tr>
      <w:tr w:rsidR="00FC1A75" w:rsidRPr="00FC1A75" w:rsidTr="00841AE6">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Р</w:t>
            </w:r>
            <w:r w:rsidR="00D346F1" w:rsidRPr="00FC1A75">
              <w:rPr>
                <w:rFonts w:ascii="Times New Roman" w:hAnsi="Times New Roman"/>
                <w:i w:val="0"/>
                <w:sz w:val="24"/>
              </w:rPr>
              <w:t>2</w:t>
            </w:r>
          </w:p>
        </w:tc>
        <w:tc>
          <w:tcPr>
            <w:tcW w:w="5136"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Подстанция 110/35/6 кВ с питающей ВЛ 110 кВ в районе УПСВ Майского месторождения</w:t>
            </w:r>
          </w:p>
        </w:tc>
        <w:tc>
          <w:tcPr>
            <w:tcW w:w="2977" w:type="dxa"/>
            <w:shd w:val="clear" w:color="auto" w:fill="auto"/>
          </w:tcPr>
          <w:p w:rsidR="008A0891" w:rsidRPr="00FC1A75" w:rsidRDefault="00D0206F"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межселенная территория</w:t>
            </w:r>
            <w:r w:rsidR="008A0891" w:rsidRPr="00FC1A75">
              <w:rPr>
                <w:rFonts w:ascii="Times New Roman" w:hAnsi="Times New Roman"/>
                <w:i w:val="0"/>
                <w:sz w:val="24"/>
              </w:rPr>
              <w:t>, земельн</w:t>
            </w:r>
            <w:r w:rsidRPr="00FC1A75">
              <w:rPr>
                <w:rFonts w:ascii="Times New Roman" w:hAnsi="Times New Roman"/>
                <w:i w:val="0"/>
                <w:sz w:val="24"/>
              </w:rPr>
              <w:t>ый</w:t>
            </w:r>
            <w:r w:rsidR="008A0891" w:rsidRPr="00FC1A75">
              <w:rPr>
                <w:rFonts w:ascii="Times New Roman" w:hAnsi="Times New Roman"/>
                <w:i w:val="0"/>
                <w:sz w:val="24"/>
              </w:rPr>
              <w:t xml:space="preserve"> участ</w:t>
            </w:r>
            <w:r w:rsidRPr="00FC1A75">
              <w:rPr>
                <w:rFonts w:ascii="Times New Roman" w:hAnsi="Times New Roman"/>
                <w:i w:val="0"/>
                <w:sz w:val="24"/>
              </w:rPr>
              <w:t>ок</w:t>
            </w:r>
            <w:r w:rsidR="008A0891" w:rsidRPr="00FC1A75">
              <w:rPr>
                <w:rFonts w:ascii="Times New Roman" w:hAnsi="Times New Roman"/>
                <w:i w:val="0"/>
                <w:sz w:val="24"/>
              </w:rPr>
              <w:t xml:space="preserve"> с кадастровым номером 86:08:0000000:33282</w:t>
            </w:r>
          </w:p>
        </w:tc>
      </w:tr>
      <w:tr w:rsidR="00FC1A75" w:rsidRPr="00FC1A75" w:rsidTr="00841AE6">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Р2</w:t>
            </w:r>
          </w:p>
        </w:tc>
        <w:tc>
          <w:tcPr>
            <w:tcW w:w="5136"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Подстанция 110/35/6 кВ "УПСВ-1" с питающей ВЛ 110 кВ Мамонтовского месторождения</w:t>
            </w:r>
          </w:p>
        </w:tc>
        <w:tc>
          <w:tcPr>
            <w:tcW w:w="2977" w:type="dxa"/>
            <w:shd w:val="clear" w:color="auto" w:fill="auto"/>
          </w:tcPr>
          <w:p w:rsidR="008A0891" w:rsidRPr="00FC1A75" w:rsidRDefault="00D0206F"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межселенная территория</w:t>
            </w:r>
            <w:r w:rsidR="008A0891" w:rsidRPr="00FC1A75">
              <w:rPr>
                <w:rFonts w:ascii="Times New Roman" w:hAnsi="Times New Roman"/>
                <w:i w:val="0"/>
                <w:sz w:val="24"/>
              </w:rPr>
              <w:t>, 150 метров на север от земельного участка с кадастровым номером 86:08:0020903:148</w:t>
            </w:r>
          </w:p>
        </w:tc>
      </w:tr>
      <w:tr w:rsidR="00FC1A75" w:rsidRPr="00FC1A75" w:rsidTr="00841AE6">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Р2</w:t>
            </w:r>
          </w:p>
        </w:tc>
        <w:tc>
          <w:tcPr>
            <w:tcW w:w="5136"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Подстанция 110/35/6 кВ с питающей ВЛ 110 кВ Встречного месторождения</w:t>
            </w:r>
          </w:p>
        </w:tc>
        <w:tc>
          <w:tcPr>
            <w:tcW w:w="2977" w:type="dxa"/>
            <w:shd w:val="clear" w:color="auto" w:fill="auto"/>
          </w:tcPr>
          <w:p w:rsidR="008A0891" w:rsidRPr="00FC1A75" w:rsidRDefault="006F370D"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межселенная территория</w:t>
            </w:r>
            <w:r w:rsidR="008A0891" w:rsidRPr="00FC1A75">
              <w:rPr>
                <w:rFonts w:ascii="Times New Roman" w:hAnsi="Times New Roman"/>
                <w:i w:val="0"/>
                <w:sz w:val="24"/>
              </w:rPr>
              <w:t>, на земельном участке с кадастровым номером 86:08:0030702:9914</w:t>
            </w:r>
          </w:p>
        </w:tc>
      </w:tr>
      <w:tr w:rsidR="00FC1A75" w:rsidRPr="00FC1A75" w:rsidTr="00841AE6">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Р2</w:t>
            </w:r>
          </w:p>
        </w:tc>
        <w:tc>
          <w:tcPr>
            <w:tcW w:w="5136"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Подстанция 110/35/6 кВ с питающей ВЛ 110 кВ Кузоваткинского месторождения</w:t>
            </w:r>
          </w:p>
        </w:tc>
        <w:tc>
          <w:tcPr>
            <w:tcW w:w="2977" w:type="dxa"/>
            <w:shd w:val="clear" w:color="auto" w:fill="auto"/>
          </w:tcPr>
          <w:p w:rsidR="008A0891" w:rsidRPr="00FC1A75" w:rsidRDefault="005A2292"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межселенная территория</w:t>
            </w:r>
            <w:r w:rsidR="008A0891" w:rsidRPr="00FC1A75">
              <w:rPr>
                <w:rFonts w:ascii="Times New Roman" w:hAnsi="Times New Roman"/>
                <w:i w:val="0"/>
                <w:sz w:val="24"/>
              </w:rPr>
              <w:t>, на земельном участке с кадастровым номером 86:08:0030702:10148</w:t>
            </w:r>
          </w:p>
        </w:tc>
      </w:tr>
      <w:tr w:rsidR="00FC1A75" w:rsidRPr="00FC1A75" w:rsidTr="00841AE6">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lastRenderedPageBreak/>
              <w:t>-</w:t>
            </w:r>
          </w:p>
        </w:tc>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Р2</w:t>
            </w:r>
          </w:p>
        </w:tc>
        <w:tc>
          <w:tcPr>
            <w:tcW w:w="5136"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ПС 110/35/6 кВ Соровская 2 с ВЛ 110 кВ</w:t>
            </w:r>
          </w:p>
        </w:tc>
        <w:tc>
          <w:tcPr>
            <w:tcW w:w="2977" w:type="dxa"/>
            <w:shd w:val="clear" w:color="auto" w:fill="auto"/>
          </w:tcPr>
          <w:p w:rsidR="008A0891" w:rsidRPr="00FC1A75" w:rsidRDefault="005A2292"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межселенная территория</w:t>
            </w:r>
            <w:r w:rsidR="008A0891" w:rsidRPr="00FC1A75">
              <w:rPr>
                <w:rFonts w:ascii="Times New Roman" w:hAnsi="Times New Roman"/>
                <w:i w:val="0"/>
                <w:sz w:val="24"/>
              </w:rPr>
              <w:t>, на земельном участке с кадастровым номером 86:08:0030702:9312</w:t>
            </w:r>
          </w:p>
        </w:tc>
      </w:tr>
      <w:tr w:rsidR="00FC1A75" w:rsidRPr="00FC1A75" w:rsidTr="00841AE6">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Р2</w:t>
            </w:r>
          </w:p>
        </w:tc>
        <w:tc>
          <w:tcPr>
            <w:tcW w:w="5136"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Реконструкция ПС 110/35/6 кВ Соровская</w:t>
            </w:r>
          </w:p>
        </w:tc>
        <w:tc>
          <w:tcPr>
            <w:tcW w:w="2977" w:type="dxa"/>
            <w:shd w:val="clear" w:color="auto" w:fill="auto"/>
          </w:tcPr>
          <w:p w:rsidR="008A0891" w:rsidRPr="00FC1A75" w:rsidRDefault="005D0EB2"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 xml:space="preserve">межселенная территория, </w:t>
            </w:r>
            <w:r w:rsidR="008A0891" w:rsidRPr="00FC1A75">
              <w:rPr>
                <w:rFonts w:ascii="Times New Roman" w:hAnsi="Times New Roman"/>
                <w:i w:val="0"/>
                <w:sz w:val="24"/>
              </w:rPr>
              <w:t>рядом с земельным участком с кадастровым номером 86:08:0030702:9327</w:t>
            </w:r>
          </w:p>
        </w:tc>
      </w:tr>
      <w:tr w:rsidR="00FC1A75" w:rsidRPr="00FC1A75" w:rsidTr="00841AE6">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Р2</w:t>
            </w:r>
          </w:p>
        </w:tc>
        <w:tc>
          <w:tcPr>
            <w:tcW w:w="5136"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ПС 110/35/6 кВ Московская с ВЛ 110 кВ</w:t>
            </w:r>
          </w:p>
        </w:tc>
        <w:tc>
          <w:tcPr>
            <w:tcW w:w="2977" w:type="dxa"/>
            <w:shd w:val="clear" w:color="auto" w:fill="auto"/>
          </w:tcPr>
          <w:p w:rsidR="008A0891" w:rsidRPr="00FC1A75" w:rsidRDefault="005A2292"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 xml:space="preserve">межселенная территория, </w:t>
            </w:r>
            <w:r w:rsidR="008A0891" w:rsidRPr="00FC1A75">
              <w:rPr>
                <w:rFonts w:ascii="Times New Roman" w:hAnsi="Times New Roman"/>
                <w:i w:val="0"/>
                <w:sz w:val="24"/>
              </w:rPr>
              <w:t>500м на северо-запад</w:t>
            </w:r>
            <w:r w:rsidR="008A0891" w:rsidRPr="00FC1A75">
              <w:t xml:space="preserve"> </w:t>
            </w:r>
            <w:r w:rsidR="008A0891" w:rsidRPr="00FC1A75">
              <w:rPr>
                <w:rFonts w:ascii="Times New Roman" w:hAnsi="Times New Roman"/>
                <w:i w:val="0"/>
                <w:sz w:val="24"/>
              </w:rPr>
              <w:t>86:08:0030702:10404</w:t>
            </w:r>
          </w:p>
        </w:tc>
      </w:tr>
      <w:tr w:rsidR="00FC1A75" w:rsidRPr="00FC1A75" w:rsidTr="00841AE6">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C355E5"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П</w:t>
            </w:r>
          </w:p>
        </w:tc>
        <w:tc>
          <w:tcPr>
            <w:tcW w:w="5136"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Реконструкция ПС 110/35/6 кВ Петелинская</w:t>
            </w:r>
          </w:p>
        </w:tc>
        <w:tc>
          <w:tcPr>
            <w:tcW w:w="2977" w:type="dxa"/>
            <w:shd w:val="clear" w:color="auto" w:fill="auto"/>
          </w:tcPr>
          <w:p w:rsidR="008A0891" w:rsidRPr="00FC1A75" w:rsidRDefault="00C355E5"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межселенная территория</w:t>
            </w:r>
            <w:r w:rsidR="008A0891" w:rsidRPr="00FC1A75">
              <w:rPr>
                <w:rFonts w:ascii="Times New Roman" w:hAnsi="Times New Roman"/>
                <w:i w:val="0"/>
                <w:sz w:val="24"/>
              </w:rPr>
              <w:t>, на земельном участке с кадастровым номером</w:t>
            </w:r>
            <w:r w:rsidR="008A0891" w:rsidRPr="00FC1A75">
              <w:t xml:space="preserve"> </w:t>
            </w:r>
            <w:r w:rsidR="008A0891" w:rsidRPr="00FC1A75">
              <w:rPr>
                <w:rFonts w:ascii="Times New Roman" w:hAnsi="Times New Roman"/>
                <w:i w:val="0"/>
                <w:sz w:val="24"/>
              </w:rPr>
              <w:t>86:08:0020904:719</w:t>
            </w:r>
          </w:p>
        </w:tc>
      </w:tr>
      <w:tr w:rsidR="00FC1A75" w:rsidRPr="00FC1A75" w:rsidTr="00841AE6">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Р2</w:t>
            </w:r>
          </w:p>
        </w:tc>
        <w:tc>
          <w:tcPr>
            <w:tcW w:w="5136"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Подстанция 110/35/6 кВ "Север" с питающей ВЛ 110 кВ Приразломного месторождения</w:t>
            </w:r>
          </w:p>
        </w:tc>
        <w:tc>
          <w:tcPr>
            <w:tcW w:w="2977" w:type="dxa"/>
            <w:shd w:val="clear" w:color="auto" w:fill="auto"/>
          </w:tcPr>
          <w:p w:rsidR="008A0891" w:rsidRPr="00FC1A75" w:rsidRDefault="00C355E5"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межселенная территория</w:t>
            </w:r>
            <w:r w:rsidR="008A0891" w:rsidRPr="00FC1A75">
              <w:rPr>
                <w:rFonts w:ascii="Times New Roman" w:hAnsi="Times New Roman"/>
                <w:i w:val="0"/>
                <w:sz w:val="24"/>
              </w:rPr>
              <w:t>, на земельном участке с кадастровым номером</w:t>
            </w:r>
            <w:r w:rsidR="008A0891" w:rsidRPr="00FC1A75">
              <w:t xml:space="preserve"> </w:t>
            </w:r>
            <w:r w:rsidR="008A0891" w:rsidRPr="00FC1A75">
              <w:rPr>
                <w:rFonts w:ascii="Times New Roman" w:hAnsi="Times New Roman"/>
                <w:i w:val="0"/>
                <w:sz w:val="24"/>
              </w:rPr>
              <w:t>86:08:0010301:11570</w:t>
            </w:r>
          </w:p>
        </w:tc>
      </w:tr>
      <w:tr w:rsidR="00FC1A75" w:rsidRPr="00FC1A75" w:rsidTr="00841AE6">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П</w:t>
            </w:r>
          </w:p>
        </w:tc>
        <w:tc>
          <w:tcPr>
            <w:tcW w:w="5136"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Реконструкция ПС 110/35/6 кВ Промысловая</w:t>
            </w:r>
          </w:p>
        </w:tc>
        <w:tc>
          <w:tcPr>
            <w:tcW w:w="2977" w:type="dxa"/>
            <w:shd w:val="clear" w:color="auto" w:fill="auto"/>
          </w:tcPr>
          <w:p w:rsidR="008A0891" w:rsidRPr="00FC1A75" w:rsidRDefault="00677345"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межселенная территория</w:t>
            </w:r>
            <w:r w:rsidR="008A0891" w:rsidRPr="00FC1A75">
              <w:rPr>
                <w:rFonts w:ascii="Times New Roman" w:hAnsi="Times New Roman"/>
                <w:i w:val="0"/>
                <w:sz w:val="24"/>
              </w:rPr>
              <w:t>, на земельном участке с кадастровым номером</w:t>
            </w:r>
            <w:r w:rsidR="008A0891" w:rsidRPr="00FC1A75">
              <w:t xml:space="preserve"> </w:t>
            </w:r>
            <w:r w:rsidR="008A0891" w:rsidRPr="00FC1A75">
              <w:rPr>
                <w:rFonts w:ascii="Times New Roman" w:hAnsi="Times New Roman"/>
                <w:i w:val="0"/>
                <w:sz w:val="24"/>
              </w:rPr>
              <w:t>86:08:0030702:1057</w:t>
            </w:r>
          </w:p>
        </w:tc>
      </w:tr>
      <w:tr w:rsidR="00FC1A75" w:rsidRPr="00FC1A75" w:rsidTr="00841AE6">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Р2</w:t>
            </w:r>
          </w:p>
        </w:tc>
        <w:tc>
          <w:tcPr>
            <w:tcW w:w="5136"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Реконструкция ПС 110 кВ КНС-18. Реконструкция ОРУ-110, ОРУ-35, ОПУ</w:t>
            </w:r>
          </w:p>
        </w:tc>
        <w:tc>
          <w:tcPr>
            <w:tcW w:w="2977" w:type="dxa"/>
            <w:shd w:val="clear" w:color="auto" w:fill="auto"/>
          </w:tcPr>
          <w:p w:rsidR="008A0891" w:rsidRPr="00FC1A75" w:rsidRDefault="00677345"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межселенная территория</w:t>
            </w:r>
            <w:r w:rsidR="008A0891" w:rsidRPr="00FC1A75">
              <w:rPr>
                <w:rFonts w:ascii="Times New Roman" w:hAnsi="Times New Roman"/>
                <w:i w:val="0"/>
                <w:sz w:val="24"/>
              </w:rPr>
              <w:t>, на земельном участке с кадастровым номером</w:t>
            </w:r>
            <w:r w:rsidR="008A0891" w:rsidRPr="00FC1A75">
              <w:t xml:space="preserve"> </w:t>
            </w:r>
            <w:r w:rsidR="008A0891" w:rsidRPr="00FC1A75">
              <w:rPr>
                <w:rFonts w:ascii="Times New Roman" w:hAnsi="Times New Roman"/>
                <w:i w:val="0"/>
                <w:sz w:val="24"/>
              </w:rPr>
              <w:t>86:08:0030701:1596</w:t>
            </w:r>
          </w:p>
        </w:tc>
      </w:tr>
      <w:tr w:rsidR="00FC1A75" w:rsidRPr="00FC1A75" w:rsidTr="00841AE6">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И</w:t>
            </w:r>
          </w:p>
        </w:tc>
        <w:tc>
          <w:tcPr>
            <w:tcW w:w="5136"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Реконструкция ПС 110/35/6 кВ Очимкинская</w:t>
            </w:r>
          </w:p>
        </w:tc>
        <w:tc>
          <w:tcPr>
            <w:tcW w:w="2977" w:type="dxa"/>
            <w:shd w:val="clear" w:color="auto" w:fill="auto"/>
          </w:tcPr>
          <w:p w:rsidR="008A0891" w:rsidRPr="00FC1A75" w:rsidRDefault="00677345"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межселенная территория,</w:t>
            </w:r>
            <w:r w:rsidR="008A0891" w:rsidRPr="00FC1A75">
              <w:rPr>
                <w:rFonts w:ascii="Times New Roman" w:hAnsi="Times New Roman"/>
                <w:i w:val="0"/>
                <w:sz w:val="24"/>
              </w:rPr>
              <w:t xml:space="preserve"> на земельном участке с кадастровым номером</w:t>
            </w:r>
            <w:r w:rsidR="008A0891" w:rsidRPr="00FC1A75">
              <w:t xml:space="preserve"> </w:t>
            </w:r>
            <w:r w:rsidR="008A0891" w:rsidRPr="00FC1A75">
              <w:rPr>
                <w:rFonts w:ascii="Times New Roman" w:hAnsi="Times New Roman"/>
                <w:i w:val="0"/>
                <w:sz w:val="24"/>
              </w:rPr>
              <w:t>86:08:0020903:1478</w:t>
            </w:r>
          </w:p>
        </w:tc>
      </w:tr>
      <w:tr w:rsidR="00FC1A75" w:rsidRPr="00FC1A75" w:rsidTr="00841AE6">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F0439B"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П</w:t>
            </w:r>
          </w:p>
        </w:tc>
        <w:tc>
          <w:tcPr>
            <w:tcW w:w="5136"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Реконструкция ПС 110/35/6 кВ Речная</w:t>
            </w:r>
          </w:p>
        </w:tc>
        <w:tc>
          <w:tcPr>
            <w:tcW w:w="2977" w:type="dxa"/>
            <w:shd w:val="clear" w:color="auto" w:fill="auto"/>
          </w:tcPr>
          <w:p w:rsidR="008A0891" w:rsidRPr="00FC1A75" w:rsidRDefault="00F0439B"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межселенная территория</w:t>
            </w:r>
            <w:r w:rsidR="008A0891" w:rsidRPr="00FC1A75">
              <w:rPr>
                <w:rFonts w:ascii="Times New Roman" w:hAnsi="Times New Roman"/>
                <w:i w:val="0"/>
                <w:sz w:val="24"/>
              </w:rPr>
              <w:t>, на земельном участке с кадастровым номером</w:t>
            </w:r>
            <w:r w:rsidR="008A0891" w:rsidRPr="00FC1A75">
              <w:t xml:space="preserve"> </w:t>
            </w:r>
            <w:r w:rsidR="008A0891" w:rsidRPr="00FC1A75">
              <w:rPr>
                <w:rFonts w:ascii="Times New Roman" w:hAnsi="Times New Roman"/>
                <w:i w:val="0"/>
                <w:sz w:val="24"/>
              </w:rPr>
              <w:t>86:08:0020904:720</w:t>
            </w:r>
          </w:p>
        </w:tc>
      </w:tr>
      <w:tr w:rsidR="00FC1A75" w:rsidRPr="00FC1A75" w:rsidTr="00841AE6">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60635"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И</w:t>
            </w:r>
          </w:p>
        </w:tc>
        <w:tc>
          <w:tcPr>
            <w:tcW w:w="5136"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Реконструкция ПС 110/35/6 кВ Лосинка</w:t>
            </w:r>
          </w:p>
        </w:tc>
        <w:tc>
          <w:tcPr>
            <w:tcW w:w="2977" w:type="dxa"/>
            <w:shd w:val="clear" w:color="auto" w:fill="auto"/>
          </w:tcPr>
          <w:p w:rsidR="008A0891" w:rsidRPr="00FC1A75" w:rsidRDefault="00F0439B"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межселенная территория</w:t>
            </w:r>
            <w:r w:rsidR="008A0891" w:rsidRPr="00FC1A75">
              <w:rPr>
                <w:rFonts w:ascii="Times New Roman" w:hAnsi="Times New Roman"/>
                <w:i w:val="0"/>
                <w:sz w:val="24"/>
              </w:rPr>
              <w:t>, на земельном участке с кадастровым номером</w:t>
            </w:r>
            <w:r w:rsidR="008A0891" w:rsidRPr="00FC1A75">
              <w:t xml:space="preserve"> </w:t>
            </w:r>
            <w:r w:rsidR="008A0891" w:rsidRPr="00FC1A75">
              <w:rPr>
                <w:rFonts w:ascii="Times New Roman" w:hAnsi="Times New Roman"/>
                <w:i w:val="0"/>
                <w:sz w:val="24"/>
              </w:rPr>
              <w:t>86:08:0020904:718</w:t>
            </w:r>
          </w:p>
        </w:tc>
      </w:tr>
      <w:tr w:rsidR="00FC1A75" w:rsidRPr="00FC1A75" w:rsidTr="00841AE6">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П</w:t>
            </w:r>
          </w:p>
        </w:tc>
        <w:tc>
          <w:tcPr>
            <w:tcW w:w="5136"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Реконструкция ПС 220/110/35/6 кВ Средний Балык</w:t>
            </w:r>
          </w:p>
        </w:tc>
        <w:tc>
          <w:tcPr>
            <w:tcW w:w="2977" w:type="dxa"/>
            <w:shd w:val="clear" w:color="auto" w:fill="auto"/>
          </w:tcPr>
          <w:p w:rsidR="008A0891" w:rsidRPr="00FC1A75" w:rsidRDefault="00F0439B"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межселенная территория</w:t>
            </w:r>
            <w:r w:rsidR="008A0891" w:rsidRPr="00FC1A75">
              <w:rPr>
                <w:rFonts w:ascii="Times New Roman" w:hAnsi="Times New Roman"/>
                <w:i w:val="0"/>
                <w:sz w:val="24"/>
              </w:rPr>
              <w:t>, на земельном участке с кадастровым номером</w:t>
            </w:r>
            <w:r w:rsidR="008A0891" w:rsidRPr="00FC1A75">
              <w:t xml:space="preserve"> </w:t>
            </w:r>
            <w:r w:rsidR="008A0891" w:rsidRPr="00FC1A75">
              <w:rPr>
                <w:rFonts w:ascii="Times New Roman" w:hAnsi="Times New Roman"/>
                <w:i w:val="0"/>
                <w:sz w:val="24"/>
              </w:rPr>
              <w:t>86:08:0030702:402</w:t>
            </w:r>
          </w:p>
        </w:tc>
      </w:tr>
      <w:tr w:rsidR="00FC1A75" w:rsidRPr="00FC1A75" w:rsidTr="00841AE6">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П</w:t>
            </w:r>
          </w:p>
        </w:tc>
        <w:tc>
          <w:tcPr>
            <w:tcW w:w="5136"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Реконструкция ПС 110/35/6 кВ Иглинская. Реконструкция ОРУ-110 кВ, ОРУ-35 кВ, КРУН-6 кВ, установка ОПУ</w:t>
            </w:r>
          </w:p>
        </w:tc>
        <w:tc>
          <w:tcPr>
            <w:tcW w:w="2977" w:type="dxa"/>
            <w:shd w:val="clear" w:color="auto" w:fill="auto"/>
          </w:tcPr>
          <w:p w:rsidR="008A0891" w:rsidRPr="00FC1A75" w:rsidRDefault="005D0EB2"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межселенная территория</w:t>
            </w:r>
            <w:r w:rsidR="008A0891" w:rsidRPr="00FC1A75">
              <w:rPr>
                <w:rFonts w:ascii="Times New Roman" w:hAnsi="Times New Roman"/>
                <w:i w:val="0"/>
                <w:sz w:val="24"/>
              </w:rPr>
              <w:t>, на земельном участке с кадастровым номером 86:08:0030702:401</w:t>
            </w:r>
          </w:p>
        </w:tc>
      </w:tr>
      <w:tr w:rsidR="00FC1A75" w:rsidRPr="00FC1A75" w:rsidTr="00841AE6">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Р2</w:t>
            </w:r>
          </w:p>
        </w:tc>
        <w:tc>
          <w:tcPr>
            <w:tcW w:w="5136"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ПС 110/35/6 кВ Водозабор 2 с ВЛ 110 кВ</w:t>
            </w:r>
          </w:p>
        </w:tc>
        <w:tc>
          <w:tcPr>
            <w:tcW w:w="2977" w:type="dxa"/>
            <w:shd w:val="clear" w:color="auto" w:fill="auto"/>
          </w:tcPr>
          <w:p w:rsidR="008A0891" w:rsidRPr="00FC1A75" w:rsidRDefault="005D0EB2"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межселенная территория</w:t>
            </w:r>
            <w:r w:rsidR="008A0891" w:rsidRPr="00FC1A75">
              <w:rPr>
                <w:rFonts w:ascii="Times New Roman" w:hAnsi="Times New Roman"/>
                <w:i w:val="0"/>
                <w:sz w:val="24"/>
              </w:rPr>
              <w:t xml:space="preserve">, 500 метров на </w:t>
            </w:r>
            <w:r w:rsidRPr="00FC1A75">
              <w:rPr>
                <w:rFonts w:ascii="Times New Roman" w:hAnsi="Times New Roman"/>
                <w:i w:val="0"/>
                <w:sz w:val="24"/>
              </w:rPr>
              <w:t>северо</w:t>
            </w:r>
            <w:r w:rsidR="008A0891" w:rsidRPr="00FC1A75">
              <w:rPr>
                <w:rFonts w:ascii="Times New Roman" w:hAnsi="Times New Roman"/>
                <w:i w:val="0"/>
                <w:sz w:val="24"/>
              </w:rPr>
              <w:t>-восток от земельного участка с кадастровым номером 86:08:0020904:2123</w:t>
            </w:r>
          </w:p>
        </w:tc>
      </w:tr>
      <w:tr w:rsidR="00FC1A75" w:rsidRPr="00FC1A75" w:rsidTr="00841AE6">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lastRenderedPageBreak/>
              <w:t>-</w:t>
            </w:r>
          </w:p>
        </w:tc>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П</w:t>
            </w:r>
          </w:p>
        </w:tc>
        <w:tc>
          <w:tcPr>
            <w:tcW w:w="5136"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ПС 110/10 кВ Майского ГПК с ВЛ 110 кВ</w:t>
            </w:r>
          </w:p>
        </w:tc>
        <w:tc>
          <w:tcPr>
            <w:tcW w:w="2977" w:type="dxa"/>
            <w:shd w:val="clear" w:color="auto" w:fill="auto"/>
          </w:tcPr>
          <w:p w:rsidR="008A0891" w:rsidRPr="00FC1A75" w:rsidRDefault="005D0EB2"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межселенная территория</w:t>
            </w:r>
          </w:p>
        </w:tc>
      </w:tr>
      <w:tr w:rsidR="00FC1A75" w:rsidRPr="00FC1A75" w:rsidTr="00841AE6">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5D0EB2"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П</w:t>
            </w:r>
          </w:p>
        </w:tc>
        <w:tc>
          <w:tcPr>
            <w:tcW w:w="5136"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ПС 110/35/6 кВ Юганская 2 с ВЛ 110 кВ</w:t>
            </w:r>
          </w:p>
        </w:tc>
        <w:tc>
          <w:tcPr>
            <w:tcW w:w="2977" w:type="dxa"/>
            <w:shd w:val="clear" w:color="auto" w:fill="auto"/>
          </w:tcPr>
          <w:p w:rsidR="008A0891" w:rsidRPr="00FC1A75" w:rsidRDefault="005D0EB2"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межселенная территория</w:t>
            </w:r>
          </w:p>
        </w:tc>
      </w:tr>
      <w:tr w:rsidR="00FC1A75" w:rsidRPr="00FC1A75" w:rsidTr="00841AE6">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trike/>
                <w:sz w:val="24"/>
              </w:rPr>
            </w:pPr>
            <w:r w:rsidRPr="00FC1A75">
              <w:rPr>
                <w:rFonts w:ascii="Times New Roman" w:hAnsi="Times New Roman"/>
                <w:i w:val="0"/>
                <w:strike/>
                <w:sz w:val="24"/>
              </w:rPr>
              <w:t>-</w:t>
            </w:r>
          </w:p>
        </w:tc>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5D0EB2"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П</w:t>
            </w:r>
          </w:p>
        </w:tc>
        <w:tc>
          <w:tcPr>
            <w:tcW w:w="5136"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Реконструкция ПС 110/35/6 кВ Северный Салым (замена электромеханических защит присоединений 110, 35 кВ 1Т, 2Т на микропроцессорные)</w:t>
            </w:r>
          </w:p>
        </w:tc>
        <w:tc>
          <w:tcPr>
            <w:tcW w:w="2977" w:type="dxa"/>
            <w:shd w:val="clear" w:color="auto" w:fill="auto"/>
            <w:vAlign w:val="center"/>
          </w:tcPr>
          <w:p w:rsidR="008A0891" w:rsidRPr="00FC1A75" w:rsidRDefault="005D0EB2"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межселенная территория</w:t>
            </w:r>
          </w:p>
        </w:tc>
      </w:tr>
      <w:tr w:rsidR="00FC1A75" w:rsidRPr="00FC1A75" w:rsidTr="00841AE6">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trike/>
                <w:sz w:val="24"/>
              </w:rPr>
            </w:pPr>
            <w:r w:rsidRPr="00FC1A75">
              <w:rPr>
                <w:rFonts w:ascii="Times New Roman" w:hAnsi="Times New Roman"/>
                <w:i w:val="0"/>
                <w:strike/>
                <w:sz w:val="24"/>
              </w:rPr>
              <w:t>-</w:t>
            </w:r>
          </w:p>
        </w:tc>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5D0EB2"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П</w:t>
            </w:r>
          </w:p>
        </w:tc>
        <w:tc>
          <w:tcPr>
            <w:tcW w:w="5136"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СП 110 кВ Средний Балык</w:t>
            </w:r>
          </w:p>
        </w:tc>
        <w:tc>
          <w:tcPr>
            <w:tcW w:w="2977" w:type="dxa"/>
            <w:shd w:val="clear" w:color="auto" w:fill="auto"/>
            <w:vAlign w:val="center"/>
          </w:tcPr>
          <w:p w:rsidR="008A0891" w:rsidRPr="00FC1A75" w:rsidRDefault="00860635" w:rsidP="008A0891">
            <w:pPr>
              <w:suppressLineNumbers/>
              <w:suppressAutoHyphens/>
              <w:snapToGrid w:val="0"/>
              <w:spacing w:line="240" w:lineRule="auto"/>
              <w:ind w:left="34" w:right="0" w:firstLine="0"/>
              <w:contextualSpacing/>
              <w:rPr>
                <w:rFonts w:ascii="Times New Roman" w:hAnsi="Times New Roman"/>
                <w:i w:val="0"/>
                <w:strike/>
                <w:sz w:val="24"/>
              </w:rPr>
            </w:pPr>
            <w:r w:rsidRPr="00FC1A75">
              <w:rPr>
                <w:rFonts w:ascii="Times New Roman" w:hAnsi="Times New Roman"/>
                <w:i w:val="0"/>
                <w:sz w:val="24"/>
              </w:rPr>
              <w:t>межселенная территория</w:t>
            </w:r>
          </w:p>
        </w:tc>
      </w:tr>
      <w:tr w:rsidR="00FC1A75" w:rsidRPr="00FC1A75" w:rsidTr="00841AE6">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trike/>
                <w:sz w:val="24"/>
              </w:rPr>
            </w:pPr>
            <w:r w:rsidRPr="00FC1A75">
              <w:rPr>
                <w:rFonts w:ascii="Times New Roman" w:hAnsi="Times New Roman"/>
                <w:i w:val="0"/>
                <w:strike/>
                <w:sz w:val="24"/>
              </w:rPr>
              <w:t>-</w:t>
            </w:r>
          </w:p>
        </w:tc>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EC27E1" w:rsidP="008A0891">
            <w:pPr>
              <w:suppressLineNumbers/>
              <w:suppressAutoHyphens/>
              <w:snapToGrid w:val="0"/>
              <w:spacing w:line="240" w:lineRule="auto"/>
              <w:ind w:left="34" w:right="0" w:firstLine="0"/>
              <w:contextualSpacing/>
              <w:jc w:val="center"/>
              <w:rPr>
                <w:rFonts w:ascii="Times New Roman" w:hAnsi="Times New Roman"/>
                <w:i w:val="0"/>
                <w:strike/>
                <w:sz w:val="24"/>
              </w:rPr>
            </w:pPr>
            <w:r w:rsidRPr="00FC1A75">
              <w:rPr>
                <w:rFonts w:ascii="Times New Roman" w:hAnsi="Times New Roman"/>
                <w:i w:val="0"/>
                <w:sz w:val="24"/>
              </w:rPr>
              <w:t>Р2</w:t>
            </w:r>
          </w:p>
        </w:tc>
        <w:tc>
          <w:tcPr>
            <w:tcW w:w="5136"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СП 110 кВ Чупальский</w:t>
            </w:r>
          </w:p>
        </w:tc>
        <w:tc>
          <w:tcPr>
            <w:tcW w:w="2977" w:type="dxa"/>
            <w:shd w:val="clear" w:color="auto" w:fill="auto"/>
            <w:vAlign w:val="center"/>
          </w:tcPr>
          <w:p w:rsidR="008A0891" w:rsidRPr="00FC1A75" w:rsidRDefault="00EC27E1" w:rsidP="008A0891">
            <w:pPr>
              <w:suppressLineNumbers/>
              <w:suppressAutoHyphens/>
              <w:snapToGrid w:val="0"/>
              <w:spacing w:line="240" w:lineRule="auto"/>
              <w:ind w:left="34" w:right="0" w:firstLine="0"/>
              <w:contextualSpacing/>
              <w:rPr>
                <w:rFonts w:ascii="Times New Roman" w:hAnsi="Times New Roman"/>
                <w:i w:val="0"/>
                <w:strike/>
                <w:sz w:val="24"/>
              </w:rPr>
            </w:pPr>
            <w:r w:rsidRPr="00FC1A75">
              <w:rPr>
                <w:rFonts w:ascii="Times New Roman" w:hAnsi="Times New Roman"/>
                <w:i w:val="0"/>
                <w:sz w:val="24"/>
              </w:rPr>
              <w:t>межселенная территория</w:t>
            </w:r>
          </w:p>
        </w:tc>
      </w:tr>
      <w:tr w:rsidR="00FC1A75" w:rsidRPr="00FC1A75" w:rsidTr="00724FE5">
        <w:trPr>
          <w:trHeight w:val="85"/>
          <w:tblHeader/>
        </w:trPr>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trike/>
                <w:sz w:val="24"/>
              </w:rPr>
            </w:pPr>
            <w:r w:rsidRPr="00FC1A75">
              <w:rPr>
                <w:rFonts w:ascii="Times New Roman" w:hAnsi="Times New Roman"/>
                <w:i w:val="0"/>
                <w:strike/>
                <w:sz w:val="24"/>
              </w:rPr>
              <w:t>-</w:t>
            </w:r>
          </w:p>
        </w:tc>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60635"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И</w:t>
            </w:r>
          </w:p>
        </w:tc>
        <w:tc>
          <w:tcPr>
            <w:tcW w:w="5136" w:type="dxa"/>
            <w:shd w:val="clear" w:color="auto" w:fill="auto"/>
            <w:vAlign w:val="center"/>
          </w:tcPr>
          <w:p w:rsidR="008A0891" w:rsidRPr="00FC1A75" w:rsidRDefault="008A0891"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СП 110 кВ Лосинка</w:t>
            </w:r>
          </w:p>
        </w:tc>
        <w:tc>
          <w:tcPr>
            <w:tcW w:w="2977" w:type="dxa"/>
            <w:shd w:val="clear" w:color="auto" w:fill="auto"/>
            <w:vAlign w:val="center"/>
          </w:tcPr>
          <w:p w:rsidR="008A0891" w:rsidRPr="00FC1A75" w:rsidRDefault="00860635"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межселенная территория</w:t>
            </w:r>
          </w:p>
        </w:tc>
      </w:tr>
      <w:tr w:rsidR="00FC1A75" w:rsidRPr="00FC1A75" w:rsidTr="00C03FAA">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trike/>
                <w:sz w:val="24"/>
              </w:rPr>
            </w:pPr>
            <w:r w:rsidRPr="00FC1A75">
              <w:rPr>
                <w:rFonts w:ascii="Times New Roman" w:hAnsi="Times New Roman"/>
                <w:i w:val="0"/>
                <w:strike/>
                <w:sz w:val="24"/>
              </w:rPr>
              <w:t>-</w:t>
            </w:r>
          </w:p>
        </w:tc>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EC27E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Р2</w:t>
            </w:r>
          </w:p>
        </w:tc>
        <w:tc>
          <w:tcPr>
            <w:tcW w:w="5136" w:type="dxa"/>
            <w:shd w:val="clear" w:color="auto" w:fill="auto"/>
            <w:vAlign w:val="center"/>
          </w:tcPr>
          <w:p w:rsidR="008A0891" w:rsidRPr="00FC1A75" w:rsidRDefault="008A0891"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СП 110 кВ Меркурий</w:t>
            </w:r>
          </w:p>
        </w:tc>
        <w:tc>
          <w:tcPr>
            <w:tcW w:w="2977" w:type="dxa"/>
            <w:shd w:val="clear" w:color="auto" w:fill="auto"/>
            <w:vAlign w:val="center"/>
          </w:tcPr>
          <w:p w:rsidR="008A0891" w:rsidRPr="00FC1A75" w:rsidRDefault="00EC27E1"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межселенная территория</w:t>
            </w:r>
          </w:p>
        </w:tc>
      </w:tr>
      <w:tr w:rsidR="00FC1A75" w:rsidRPr="00FC1A75" w:rsidTr="00841AE6">
        <w:trPr>
          <w:trHeight w:val="20"/>
          <w:tblHeader/>
        </w:trPr>
        <w:tc>
          <w:tcPr>
            <w:tcW w:w="10031" w:type="dxa"/>
            <w:gridSpan w:val="4"/>
            <w:tcBorders>
              <w:top w:val="single" w:sz="4" w:space="0" w:color="auto"/>
              <w:left w:val="single" w:sz="4" w:space="0" w:color="auto"/>
              <w:bottom w:val="single" w:sz="4" w:space="0" w:color="auto"/>
            </w:tcBorders>
            <w:vAlign w:val="center"/>
          </w:tcPr>
          <w:p w:rsidR="008A0891" w:rsidRPr="00FC1A75" w:rsidRDefault="008A0891" w:rsidP="008A0891">
            <w:pPr>
              <w:widowControl w:val="0"/>
              <w:autoSpaceDE w:val="0"/>
              <w:autoSpaceDN w:val="0"/>
              <w:adjustRightInd w:val="0"/>
              <w:spacing w:line="240" w:lineRule="auto"/>
              <w:ind w:left="0" w:right="0" w:firstLine="0"/>
              <w:rPr>
                <w:rFonts w:ascii="Times New Roman" w:hAnsi="Times New Roman"/>
                <w:b/>
                <w:i w:val="0"/>
                <w:sz w:val="24"/>
              </w:rPr>
            </w:pPr>
            <w:r w:rsidRPr="00FC1A75">
              <w:rPr>
                <w:rFonts w:ascii="Times New Roman" w:hAnsi="Times New Roman"/>
                <w:b/>
                <w:i w:val="0"/>
                <w:sz w:val="24"/>
              </w:rPr>
              <w:t>Объекты добычи и транспортировки газа</w:t>
            </w:r>
          </w:p>
        </w:tc>
      </w:tr>
      <w:tr w:rsidR="00FC1A75" w:rsidRPr="00FC1A75" w:rsidTr="00841AE6">
        <w:trPr>
          <w:trHeight w:val="20"/>
          <w:tblHeader/>
        </w:trPr>
        <w:tc>
          <w:tcPr>
            <w:tcW w:w="10031" w:type="dxa"/>
            <w:gridSpan w:val="4"/>
            <w:tcBorders>
              <w:top w:val="single" w:sz="4" w:space="0" w:color="auto"/>
              <w:left w:val="single" w:sz="4" w:space="0" w:color="auto"/>
              <w:bottom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rPr>
                <w:rFonts w:ascii="Times New Roman" w:hAnsi="Times New Roman"/>
                <w:sz w:val="24"/>
              </w:rPr>
            </w:pPr>
            <w:r w:rsidRPr="00FC1A75">
              <w:rPr>
                <w:rFonts w:ascii="Times New Roman" w:hAnsi="Times New Roman"/>
                <w:sz w:val="24"/>
              </w:rPr>
              <w:t>1 очередь</w:t>
            </w:r>
          </w:p>
        </w:tc>
      </w:tr>
      <w:tr w:rsidR="00FC1A75" w:rsidRPr="00FC1A75" w:rsidTr="00841AE6">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Р2</w:t>
            </w:r>
          </w:p>
        </w:tc>
        <w:tc>
          <w:tcPr>
            <w:tcW w:w="5136"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ГРС «Каркатеевы»</w:t>
            </w:r>
          </w:p>
        </w:tc>
        <w:tc>
          <w:tcPr>
            <w:tcW w:w="2977" w:type="dxa"/>
            <w:shd w:val="clear" w:color="auto" w:fill="auto"/>
          </w:tcPr>
          <w:p w:rsidR="008A0891" w:rsidRPr="00FC1A75" w:rsidRDefault="008A0891"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межселенная территория, 700 м на север от п. Каркатеевы</w:t>
            </w:r>
          </w:p>
        </w:tc>
      </w:tr>
      <w:tr w:rsidR="00FC1A75" w:rsidRPr="00FC1A75" w:rsidTr="00841AE6">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И-Т</w:t>
            </w:r>
          </w:p>
        </w:tc>
        <w:tc>
          <w:tcPr>
            <w:tcW w:w="5136"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ГРС «Сентябрьский»</w:t>
            </w:r>
          </w:p>
        </w:tc>
        <w:tc>
          <w:tcPr>
            <w:tcW w:w="2977" w:type="dxa"/>
            <w:shd w:val="clear" w:color="auto" w:fill="auto"/>
          </w:tcPr>
          <w:p w:rsidR="008A0891" w:rsidRPr="00FC1A75" w:rsidRDefault="008A0891"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 xml:space="preserve">межселенная территория, 1,5 км на северо-восток от </w:t>
            </w:r>
            <w:r w:rsidR="00987D10" w:rsidRPr="00FC1A75">
              <w:rPr>
                <w:rFonts w:ascii="Times New Roman" w:hAnsi="Times New Roman"/>
                <w:i w:val="0"/>
                <w:sz w:val="24"/>
              </w:rPr>
              <w:t>МО с.п.Сентябрьский</w:t>
            </w:r>
          </w:p>
        </w:tc>
      </w:tr>
      <w:tr w:rsidR="00FC1A75" w:rsidRPr="00FC1A75" w:rsidTr="00841AE6">
        <w:trPr>
          <w:trHeight w:val="20"/>
          <w:tblHeader/>
        </w:trPr>
        <w:tc>
          <w:tcPr>
            <w:tcW w:w="10031" w:type="dxa"/>
            <w:gridSpan w:val="4"/>
            <w:tcBorders>
              <w:top w:val="single" w:sz="4" w:space="0" w:color="auto"/>
              <w:left w:val="single" w:sz="4" w:space="0" w:color="auto"/>
              <w:bottom w:val="single" w:sz="4" w:space="0" w:color="auto"/>
            </w:tcBorders>
            <w:vAlign w:val="center"/>
          </w:tcPr>
          <w:p w:rsidR="008A0891" w:rsidRPr="00FC1A75" w:rsidRDefault="008A0891" w:rsidP="008A0891">
            <w:pPr>
              <w:widowControl w:val="0"/>
              <w:autoSpaceDE w:val="0"/>
              <w:autoSpaceDN w:val="0"/>
              <w:adjustRightInd w:val="0"/>
              <w:spacing w:line="240" w:lineRule="auto"/>
              <w:ind w:left="0" w:right="0" w:firstLine="0"/>
              <w:rPr>
                <w:rFonts w:ascii="Times New Roman" w:hAnsi="Times New Roman"/>
                <w:b/>
                <w:i w:val="0"/>
                <w:sz w:val="24"/>
              </w:rPr>
            </w:pPr>
            <w:r w:rsidRPr="00FC1A75">
              <w:rPr>
                <w:rFonts w:ascii="Times New Roman" w:hAnsi="Times New Roman"/>
                <w:b/>
                <w:i w:val="0"/>
                <w:sz w:val="24"/>
              </w:rPr>
              <w:t>Объекты добычи и транспортировки жидких углеводородов</w:t>
            </w:r>
          </w:p>
        </w:tc>
      </w:tr>
      <w:tr w:rsidR="00FC1A75" w:rsidRPr="00FC1A75" w:rsidTr="00841AE6">
        <w:trPr>
          <w:trHeight w:val="20"/>
          <w:tblHeader/>
        </w:trPr>
        <w:tc>
          <w:tcPr>
            <w:tcW w:w="10031" w:type="dxa"/>
            <w:gridSpan w:val="4"/>
            <w:tcBorders>
              <w:top w:val="single" w:sz="4" w:space="0" w:color="auto"/>
              <w:left w:val="single" w:sz="4" w:space="0" w:color="auto"/>
              <w:bottom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rPr>
                <w:rFonts w:ascii="Times New Roman" w:hAnsi="Times New Roman"/>
                <w:sz w:val="24"/>
              </w:rPr>
            </w:pPr>
            <w:r w:rsidRPr="00FC1A75">
              <w:rPr>
                <w:rFonts w:ascii="Times New Roman" w:hAnsi="Times New Roman"/>
                <w:sz w:val="24"/>
              </w:rPr>
              <w:t>1 очередь</w:t>
            </w:r>
          </w:p>
        </w:tc>
      </w:tr>
      <w:tr w:rsidR="00FC1A75" w:rsidRPr="00FC1A75" w:rsidTr="00D12886">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EC27E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D45207"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w:t>
            </w:r>
          </w:p>
        </w:tc>
        <w:tc>
          <w:tcPr>
            <w:tcW w:w="5136"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Установка подготовки и переработки ПНГ на Верхне-Шапшинском месторождении</w:t>
            </w:r>
          </w:p>
        </w:tc>
        <w:tc>
          <w:tcPr>
            <w:tcW w:w="2977" w:type="dxa"/>
            <w:shd w:val="clear" w:color="auto" w:fill="auto"/>
            <w:vAlign w:val="center"/>
          </w:tcPr>
          <w:p w:rsidR="008A0891" w:rsidRPr="00FC1A75" w:rsidRDefault="00EC27E1" w:rsidP="008A0891">
            <w:pPr>
              <w:suppressLineNumbers/>
              <w:suppressAutoHyphens/>
              <w:snapToGrid w:val="0"/>
              <w:spacing w:line="240" w:lineRule="auto"/>
              <w:ind w:left="34" w:right="0" w:firstLine="0"/>
              <w:contextualSpacing/>
              <w:rPr>
                <w:rFonts w:ascii="Times New Roman" w:hAnsi="Times New Roman"/>
                <w:i w:val="0"/>
                <w:sz w:val="24"/>
              </w:rPr>
            </w:pPr>
            <w:bookmarkStart w:id="51" w:name="_Hlk6407717"/>
            <w:r w:rsidRPr="00FC1A75">
              <w:rPr>
                <w:rFonts w:ascii="Times New Roman" w:hAnsi="Times New Roman"/>
                <w:i w:val="0"/>
                <w:sz w:val="24"/>
              </w:rPr>
              <w:t xml:space="preserve">вне границ </w:t>
            </w:r>
            <w:r w:rsidR="008A0891" w:rsidRPr="00FC1A75">
              <w:rPr>
                <w:rFonts w:ascii="Times New Roman" w:hAnsi="Times New Roman"/>
                <w:i w:val="0"/>
                <w:sz w:val="24"/>
              </w:rPr>
              <w:t>Нефтеюганск</w:t>
            </w:r>
            <w:r w:rsidRPr="00FC1A75">
              <w:rPr>
                <w:rFonts w:ascii="Times New Roman" w:hAnsi="Times New Roman"/>
                <w:i w:val="0"/>
                <w:sz w:val="24"/>
              </w:rPr>
              <w:t xml:space="preserve">ого </w:t>
            </w:r>
            <w:r w:rsidR="008A0891" w:rsidRPr="00FC1A75">
              <w:rPr>
                <w:rFonts w:ascii="Times New Roman" w:hAnsi="Times New Roman"/>
                <w:i w:val="0"/>
                <w:sz w:val="24"/>
              </w:rPr>
              <w:t>район</w:t>
            </w:r>
            <w:r w:rsidRPr="00FC1A75">
              <w:rPr>
                <w:rFonts w:ascii="Times New Roman" w:hAnsi="Times New Roman"/>
                <w:i w:val="0"/>
                <w:sz w:val="24"/>
              </w:rPr>
              <w:t>а</w:t>
            </w:r>
            <w:r w:rsidR="00D45207" w:rsidRPr="00FC1A75">
              <w:rPr>
                <w:rFonts w:ascii="Times New Roman" w:hAnsi="Times New Roman"/>
                <w:i w:val="0"/>
                <w:sz w:val="24"/>
              </w:rPr>
              <w:t xml:space="preserve"> (Ханты-Мансийский район)</w:t>
            </w:r>
            <w:bookmarkEnd w:id="51"/>
          </w:p>
        </w:tc>
      </w:tr>
      <w:tr w:rsidR="00FC1A75" w:rsidRPr="00FC1A75" w:rsidTr="00D12886">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EC27E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D45207"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w:t>
            </w:r>
          </w:p>
        </w:tc>
        <w:tc>
          <w:tcPr>
            <w:tcW w:w="5136"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Газопоршневая электростанция на Верхне-Шапшинском месторождении</w:t>
            </w:r>
          </w:p>
        </w:tc>
        <w:tc>
          <w:tcPr>
            <w:tcW w:w="2977" w:type="dxa"/>
            <w:shd w:val="clear" w:color="auto" w:fill="auto"/>
            <w:vAlign w:val="center"/>
          </w:tcPr>
          <w:p w:rsidR="008A0891" w:rsidRPr="00FC1A75" w:rsidRDefault="00D45207"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вне границ Нефтеюганского района (Ханты-Мансийский район)</w:t>
            </w:r>
          </w:p>
        </w:tc>
      </w:tr>
      <w:tr w:rsidR="008A0891" w:rsidRPr="00FC1A75" w:rsidTr="00D12886">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EC27E1"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w:t>
            </w:r>
          </w:p>
        </w:tc>
        <w:tc>
          <w:tcPr>
            <w:tcW w:w="959" w:type="dxa"/>
            <w:tcBorders>
              <w:top w:val="single" w:sz="4" w:space="0" w:color="auto"/>
              <w:left w:val="single" w:sz="4" w:space="0" w:color="auto"/>
              <w:bottom w:val="single" w:sz="4" w:space="0" w:color="auto"/>
              <w:right w:val="single" w:sz="4" w:space="0" w:color="auto"/>
            </w:tcBorders>
            <w:vAlign w:val="center"/>
          </w:tcPr>
          <w:p w:rsidR="008A0891" w:rsidRPr="00FC1A75" w:rsidRDefault="000A2E22" w:rsidP="008A0891">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П</w:t>
            </w:r>
          </w:p>
        </w:tc>
        <w:tc>
          <w:tcPr>
            <w:tcW w:w="5136" w:type="dxa"/>
            <w:tcBorders>
              <w:top w:val="single" w:sz="4" w:space="0" w:color="auto"/>
              <w:left w:val="single" w:sz="4" w:space="0" w:color="auto"/>
              <w:bottom w:val="single" w:sz="4" w:space="0" w:color="auto"/>
              <w:right w:val="single" w:sz="4" w:space="0" w:color="auto"/>
            </w:tcBorders>
            <w:vAlign w:val="center"/>
          </w:tcPr>
          <w:p w:rsidR="008A0891" w:rsidRPr="00FC1A75" w:rsidRDefault="008A0891"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Газопоршневая электростанция на Нижне-Шапшинском месторождении</w:t>
            </w:r>
            <w:r w:rsidR="005F2D28" w:rsidRPr="00FC1A75">
              <w:rPr>
                <w:rFonts w:ascii="Times New Roman" w:hAnsi="Times New Roman"/>
                <w:i w:val="0"/>
                <w:sz w:val="24"/>
              </w:rPr>
              <w:t xml:space="preserve"> (реконструкция)</w:t>
            </w:r>
          </w:p>
        </w:tc>
        <w:tc>
          <w:tcPr>
            <w:tcW w:w="2977" w:type="dxa"/>
            <w:shd w:val="clear" w:color="auto" w:fill="auto"/>
            <w:vAlign w:val="center"/>
          </w:tcPr>
          <w:p w:rsidR="008A0891" w:rsidRPr="00FC1A75" w:rsidRDefault="00D45207" w:rsidP="008A0891">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межселенная территория</w:t>
            </w:r>
          </w:p>
        </w:tc>
      </w:tr>
      <w:bookmarkEnd w:id="47"/>
    </w:tbl>
    <w:p w:rsidR="00EA3E90" w:rsidRPr="00FC1A75" w:rsidRDefault="00EA3E90" w:rsidP="007F10C3">
      <w:pPr>
        <w:spacing w:line="240" w:lineRule="auto"/>
        <w:ind w:left="0" w:firstLine="0"/>
        <w:jc w:val="right"/>
        <w:rPr>
          <w:rFonts w:ascii="Times New Roman" w:hAnsi="Times New Roman"/>
          <w:i w:val="0"/>
          <w:sz w:val="20"/>
          <w:szCs w:val="20"/>
        </w:rPr>
      </w:pPr>
    </w:p>
    <w:p w:rsidR="007F10C3" w:rsidRPr="00FC1A75" w:rsidRDefault="007F10C3" w:rsidP="007F10C3">
      <w:pPr>
        <w:spacing w:line="240" w:lineRule="auto"/>
        <w:ind w:left="0" w:firstLine="0"/>
        <w:jc w:val="right"/>
        <w:rPr>
          <w:rFonts w:ascii="Times New Roman" w:hAnsi="Times New Roman"/>
          <w:i w:val="0"/>
          <w:sz w:val="20"/>
          <w:szCs w:val="20"/>
        </w:rPr>
      </w:pPr>
      <w:r w:rsidRPr="00FC1A75">
        <w:rPr>
          <w:rFonts w:ascii="Times New Roman" w:hAnsi="Times New Roman"/>
          <w:i w:val="0"/>
          <w:sz w:val="20"/>
          <w:szCs w:val="20"/>
        </w:rPr>
        <w:t xml:space="preserve">Таблица </w:t>
      </w:r>
      <w:r w:rsidR="00307C59" w:rsidRPr="00FC1A75">
        <w:rPr>
          <w:rFonts w:ascii="Times New Roman" w:hAnsi="Times New Roman"/>
          <w:i w:val="0"/>
          <w:sz w:val="20"/>
          <w:szCs w:val="20"/>
        </w:rPr>
        <w:t>9</w:t>
      </w:r>
    </w:p>
    <w:p w:rsidR="007F10C3" w:rsidRPr="00FC1A75" w:rsidRDefault="007F10C3" w:rsidP="007F10C3">
      <w:pPr>
        <w:widowControl w:val="0"/>
        <w:spacing w:line="240" w:lineRule="auto"/>
        <w:ind w:left="0" w:firstLine="0"/>
        <w:jc w:val="center"/>
        <w:rPr>
          <w:rFonts w:ascii="Times New Roman" w:hAnsi="Times New Roman"/>
          <w:i w:val="0"/>
          <w:sz w:val="24"/>
        </w:rPr>
      </w:pPr>
      <w:r w:rsidRPr="00FC1A75">
        <w:rPr>
          <w:rFonts w:ascii="Times New Roman" w:hAnsi="Times New Roman"/>
          <w:i w:val="0"/>
          <w:sz w:val="24"/>
        </w:rPr>
        <w:t xml:space="preserve">Сведения о планируемых для размещения объектах местного значения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959"/>
        <w:gridCol w:w="5136"/>
        <w:gridCol w:w="2977"/>
      </w:tblGrid>
      <w:tr w:rsidR="00FC1A75" w:rsidRPr="00FC1A75" w:rsidTr="005954E4">
        <w:trPr>
          <w:trHeight w:val="20"/>
          <w:tblHeader/>
        </w:trPr>
        <w:tc>
          <w:tcPr>
            <w:tcW w:w="959" w:type="dxa"/>
            <w:tcBorders>
              <w:top w:val="single" w:sz="4" w:space="0" w:color="auto"/>
              <w:left w:val="single" w:sz="4" w:space="0" w:color="auto"/>
              <w:bottom w:val="single" w:sz="4" w:space="0" w:color="auto"/>
              <w:right w:val="single" w:sz="4" w:space="0" w:color="auto"/>
            </w:tcBorders>
            <w:vAlign w:val="center"/>
          </w:tcPr>
          <w:p w:rsidR="00B169F3" w:rsidRPr="00FC1A75" w:rsidRDefault="00B169F3" w:rsidP="00841AE6">
            <w:pPr>
              <w:widowControl w:val="0"/>
              <w:spacing w:line="240" w:lineRule="auto"/>
              <w:ind w:left="0" w:right="0" w:firstLine="0"/>
              <w:jc w:val="center"/>
              <w:rPr>
                <w:rFonts w:ascii="Times New Roman" w:hAnsi="Times New Roman"/>
                <w:b/>
                <w:i w:val="0"/>
                <w:sz w:val="24"/>
              </w:rPr>
            </w:pPr>
            <w:bookmarkStart w:id="52" w:name="_Hlk516334695"/>
            <w:r w:rsidRPr="00FC1A75">
              <w:rPr>
                <w:rFonts w:ascii="Times New Roman" w:hAnsi="Times New Roman"/>
                <w:b/>
                <w:i w:val="0"/>
                <w:sz w:val="24"/>
              </w:rPr>
              <w:t>№ по экспл.</w:t>
            </w:r>
          </w:p>
        </w:tc>
        <w:tc>
          <w:tcPr>
            <w:tcW w:w="959" w:type="dxa"/>
            <w:tcBorders>
              <w:top w:val="single" w:sz="4" w:space="0" w:color="auto"/>
              <w:left w:val="single" w:sz="4" w:space="0" w:color="auto"/>
              <w:bottom w:val="single" w:sz="4" w:space="0" w:color="auto"/>
              <w:right w:val="single" w:sz="4" w:space="0" w:color="auto"/>
            </w:tcBorders>
            <w:vAlign w:val="center"/>
            <w:hideMark/>
          </w:tcPr>
          <w:p w:rsidR="00B169F3" w:rsidRPr="00FC1A75" w:rsidRDefault="00B169F3" w:rsidP="00841AE6">
            <w:pPr>
              <w:widowControl w:val="0"/>
              <w:spacing w:line="240" w:lineRule="auto"/>
              <w:ind w:left="0" w:right="0" w:firstLine="0"/>
              <w:jc w:val="center"/>
              <w:rPr>
                <w:rFonts w:ascii="Times New Roman" w:hAnsi="Times New Roman"/>
                <w:b/>
                <w:i w:val="0"/>
                <w:sz w:val="24"/>
              </w:rPr>
            </w:pPr>
            <w:r w:rsidRPr="00FC1A75">
              <w:rPr>
                <w:rFonts w:ascii="Times New Roman" w:hAnsi="Times New Roman"/>
                <w:b/>
                <w:i w:val="0"/>
                <w:sz w:val="24"/>
              </w:rPr>
              <w:t>Зона</w:t>
            </w:r>
          </w:p>
        </w:tc>
        <w:tc>
          <w:tcPr>
            <w:tcW w:w="5136" w:type="dxa"/>
            <w:tcBorders>
              <w:top w:val="single" w:sz="4" w:space="0" w:color="auto"/>
              <w:left w:val="single" w:sz="4" w:space="0" w:color="auto"/>
              <w:bottom w:val="single" w:sz="4" w:space="0" w:color="auto"/>
              <w:right w:val="single" w:sz="4" w:space="0" w:color="auto"/>
            </w:tcBorders>
            <w:vAlign w:val="center"/>
            <w:hideMark/>
          </w:tcPr>
          <w:p w:rsidR="00B169F3" w:rsidRPr="00FC1A75" w:rsidRDefault="00B169F3" w:rsidP="00841AE6">
            <w:pPr>
              <w:widowControl w:val="0"/>
              <w:spacing w:line="240" w:lineRule="auto"/>
              <w:ind w:left="0" w:right="33" w:firstLine="0"/>
              <w:jc w:val="center"/>
              <w:rPr>
                <w:rFonts w:ascii="Times New Roman" w:hAnsi="Times New Roman"/>
                <w:b/>
                <w:i w:val="0"/>
                <w:sz w:val="24"/>
              </w:rPr>
            </w:pPr>
            <w:r w:rsidRPr="00FC1A75">
              <w:rPr>
                <w:rFonts w:ascii="Times New Roman" w:hAnsi="Times New Roman"/>
                <w:b/>
                <w:i w:val="0"/>
                <w:sz w:val="24"/>
              </w:rPr>
              <w:t>Наименование</w:t>
            </w:r>
          </w:p>
        </w:tc>
        <w:tc>
          <w:tcPr>
            <w:tcW w:w="2977" w:type="dxa"/>
            <w:tcBorders>
              <w:top w:val="single" w:sz="4" w:space="0" w:color="auto"/>
              <w:left w:val="single" w:sz="4" w:space="0" w:color="auto"/>
              <w:bottom w:val="single" w:sz="4" w:space="0" w:color="auto"/>
              <w:right w:val="single" w:sz="4" w:space="0" w:color="auto"/>
            </w:tcBorders>
            <w:vAlign w:val="center"/>
            <w:hideMark/>
          </w:tcPr>
          <w:p w:rsidR="00B169F3" w:rsidRPr="00FC1A75" w:rsidRDefault="00B169F3" w:rsidP="00841AE6">
            <w:pPr>
              <w:widowControl w:val="0"/>
              <w:spacing w:line="240" w:lineRule="auto"/>
              <w:ind w:left="0" w:right="0" w:firstLine="0"/>
              <w:jc w:val="center"/>
              <w:rPr>
                <w:rFonts w:ascii="Times New Roman" w:hAnsi="Times New Roman"/>
                <w:b/>
                <w:i w:val="0"/>
                <w:sz w:val="24"/>
              </w:rPr>
            </w:pPr>
            <w:r w:rsidRPr="00FC1A75">
              <w:rPr>
                <w:rFonts w:ascii="Times New Roman" w:hAnsi="Times New Roman"/>
                <w:b/>
                <w:i w:val="0"/>
                <w:sz w:val="24"/>
              </w:rPr>
              <w:t>Местоположение</w:t>
            </w:r>
          </w:p>
        </w:tc>
      </w:tr>
      <w:tr w:rsidR="00FC1A75" w:rsidRPr="00FC1A75" w:rsidTr="005954E4">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rsidR="00AE3CD2" w:rsidRPr="00FC1A75" w:rsidRDefault="00AE3CD2" w:rsidP="00AE3CD2">
            <w:pPr>
              <w:widowControl w:val="0"/>
              <w:spacing w:line="240" w:lineRule="auto"/>
              <w:ind w:left="0" w:right="0" w:firstLine="0"/>
              <w:rPr>
                <w:rFonts w:ascii="Times New Roman" w:hAnsi="Times New Roman"/>
                <w:b/>
                <w:i w:val="0"/>
                <w:sz w:val="24"/>
              </w:rPr>
            </w:pPr>
            <w:r w:rsidRPr="00FC1A75">
              <w:rPr>
                <w:rFonts w:ascii="Times New Roman" w:hAnsi="Times New Roman"/>
                <w:b/>
                <w:i w:val="0"/>
                <w:sz w:val="24"/>
              </w:rPr>
              <w:t>Общественные пространства</w:t>
            </w:r>
          </w:p>
        </w:tc>
      </w:tr>
      <w:tr w:rsidR="00FC1A75" w:rsidRPr="00FC1A75" w:rsidTr="005954E4">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rsidR="00AE3CD2" w:rsidRPr="00FC1A75" w:rsidRDefault="00AE3CD2" w:rsidP="00AE3CD2">
            <w:pPr>
              <w:widowControl w:val="0"/>
              <w:spacing w:line="240" w:lineRule="auto"/>
              <w:ind w:left="0" w:right="0" w:firstLine="0"/>
              <w:rPr>
                <w:rFonts w:ascii="Times New Roman" w:hAnsi="Times New Roman"/>
                <w:sz w:val="24"/>
              </w:rPr>
            </w:pPr>
            <w:r w:rsidRPr="00FC1A75">
              <w:rPr>
                <w:rFonts w:ascii="Times New Roman" w:hAnsi="Times New Roman"/>
                <w:sz w:val="24"/>
              </w:rPr>
              <w:t>1 очередь</w:t>
            </w:r>
          </w:p>
        </w:tc>
      </w:tr>
      <w:tr w:rsidR="00FC1A75" w:rsidRPr="00FC1A75" w:rsidTr="005954E4">
        <w:trPr>
          <w:trHeight w:val="235"/>
        </w:trPr>
        <w:tc>
          <w:tcPr>
            <w:tcW w:w="959" w:type="dxa"/>
            <w:tcBorders>
              <w:top w:val="single" w:sz="4" w:space="0" w:color="auto"/>
              <w:left w:val="single" w:sz="4" w:space="0" w:color="auto"/>
              <w:bottom w:val="single" w:sz="4" w:space="0" w:color="auto"/>
              <w:right w:val="single" w:sz="4" w:space="0" w:color="auto"/>
            </w:tcBorders>
            <w:vAlign w:val="center"/>
          </w:tcPr>
          <w:p w:rsidR="00572B5E" w:rsidRPr="00FC1A75" w:rsidRDefault="00572B5E" w:rsidP="00A427F0">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2.02</w:t>
            </w:r>
          </w:p>
        </w:tc>
        <w:tc>
          <w:tcPr>
            <w:tcW w:w="959" w:type="dxa"/>
            <w:tcBorders>
              <w:top w:val="single" w:sz="4" w:space="0" w:color="auto"/>
              <w:left w:val="single" w:sz="4" w:space="0" w:color="auto"/>
              <w:bottom w:val="single" w:sz="4" w:space="0" w:color="auto"/>
              <w:right w:val="single" w:sz="4" w:space="0" w:color="auto"/>
            </w:tcBorders>
            <w:vAlign w:val="center"/>
          </w:tcPr>
          <w:p w:rsidR="00572B5E" w:rsidRPr="00FC1A75" w:rsidRDefault="00572B5E" w:rsidP="00A427F0">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Р2</w:t>
            </w:r>
          </w:p>
        </w:tc>
        <w:tc>
          <w:tcPr>
            <w:tcW w:w="5136" w:type="dxa"/>
            <w:tcBorders>
              <w:top w:val="single" w:sz="4" w:space="0" w:color="auto"/>
              <w:left w:val="single" w:sz="4" w:space="0" w:color="auto"/>
              <w:bottom w:val="single" w:sz="4" w:space="0" w:color="auto"/>
              <w:right w:val="single" w:sz="4" w:space="0" w:color="auto"/>
            </w:tcBorders>
            <w:vAlign w:val="center"/>
          </w:tcPr>
          <w:p w:rsidR="00572B5E" w:rsidRPr="00FC1A75" w:rsidRDefault="002C073C" w:rsidP="00572B5E">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w:t>
            </w:r>
            <w:r w:rsidR="00572B5E" w:rsidRPr="00FC1A75">
              <w:rPr>
                <w:rFonts w:ascii="Times New Roman" w:hAnsi="Times New Roman"/>
                <w:i w:val="0"/>
                <w:sz w:val="24"/>
              </w:rPr>
              <w:t>Этнопарк Пунси</w:t>
            </w:r>
            <w:r w:rsidRPr="00FC1A75">
              <w:rPr>
                <w:rFonts w:ascii="Times New Roman" w:hAnsi="Times New Roman"/>
                <w:i w:val="0"/>
                <w:sz w:val="24"/>
              </w:rPr>
              <w:t>»</w:t>
            </w:r>
          </w:p>
        </w:tc>
        <w:tc>
          <w:tcPr>
            <w:tcW w:w="2977" w:type="dxa"/>
            <w:tcBorders>
              <w:top w:val="single" w:sz="4" w:space="0" w:color="auto"/>
              <w:left w:val="single" w:sz="4" w:space="0" w:color="auto"/>
              <w:bottom w:val="single" w:sz="4" w:space="0" w:color="auto"/>
              <w:right w:val="single" w:sz="4" w:space="0" w:color="auto"/>
            </w:tcBorders>
            <w:vAlign w:val="center"/>
          </w:tcPr>
          <w:p w:rsidR="00572B5E" w:rsidRPr="00FC1A75" w:rsidRDefault="00572B5E" w:rsidP="00572B5E">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600 м на запад от сп. Каркатеевы, территория, прилегающая к базе отдыха "Сказка»</w:t>
            </w:r>
          </w:p>
        </w:tc>
      </w:tr>
      <w:tr w:rsidR="00FC1A75" w:rsidRPr="00FC1A75" w:rsidTr="005954E4">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rsidR="00215833" w:rsidRPr="00FC1A75" w:rsidRDefault="00215833" w:rsidP="00215833">
            <w:pPr>
              <w:widowControl w:val="0"/>
              <w:spacing w:line="240" w:lineRule="auto"/>
              <w:ind w:left="0" w:right="0" w:firstLine="0"/>
              <w:rPr>
                <w:rFonts w:ascii="Times New Roman" w:hAnsi="Times New Roman"/>
                <w:b/>
                <w:i w:val="0"/>
                <w:sz w:val="24"/>
              </w:rPr>
            </w:pPr>
            <w:r w:rsidRPr="00FC1A75">
              <w:rPr>
                <w:rFonts w:ascii="Times New Roman" w:hAnsi="Times New Roman"/>
                <w:b/>
                <w:i w:val="0"/>
                <w:sz w:val="24"/>
              </w:rPr>
              <w:t>Предприятия промышленности, сельского и лесного хозяйства, объекты утилизации и переработки отходов производства и потребления</w:t>
            </w:r>
          </w:p>
        </w:tc>
      </w:tr>
      <w:tr w:rsidR="00FC1A75" w:rsidRPr="00FC1A75" w:rsidTr="005954E4">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rsidR="00215833" w:rsidRPr="00FC1A75" w:rsidRDefault="00215833" w:rsidP="00215833">
            <w:pPr>
              <w:widowControl w:val="0"/>
              <w:spacing w:line="240" w:lineRule="auto"/>
              <w:ind w:left="0" w:right="0" w:firstLine="0"/>
              <w:rPr>
                <w:rFonts w:ascii="Times New Roman" w:hAnsi="Times New Roman"/>
                <w:b/>
                <w:i w:val="0"/>
                <w:sz w:val="24"/>
              </w:rPr>
            </w:pPr>
            <w:r w:rsidRPr="00FC1A75">
              <w:rPr>
                <w:rFonts w:ascii="Times New Roman" w:hAnsi="Times New Roman"/>
                <w:b/>
                <w:i w:val="0"/>
                <w:sz w:val="24"/>
              </w:rPr>
              <w:t>Предприятия и объекты добывающей и обрабатывающей промышленности</w:t>
            </w:r>
          </w:p>
        </w:tc>
      </w:tr>
      <w:tr w:rsidR="00FC1A75" w:rsidRPr="00FC1A75" w:rsidTr="005954E4">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rsidR="00215833" w:rsidRPr="00FC1A75" w:rsidRDefault="00215833" w:rsidP="00215833">
            <w:pPr>
              <w:widowControl w:val="0"/>
              <w:spacing w:line="240" w:lineRule="auto"/>
              <w:ind w:left="0" w:right="0" w:firstLine="0"/>
              <w:rPr>
                <w:rFonts w:ascii="Times New Roman" w:hAnsi="Times New Roman"/>
                <w:sz w:val="24"/>
              </w:rPr>
            </w:pPr>
            <w:r w:rsidRPr="00FC1A75">
              <w:rPr>
                <w:rFonts w:ascii="Times New Roman" w:hAnsi="Times New Roman"/>
                <w:sz w:val="24"/>
              </w:rPr>
              <w:t>1 очередь</w:t>
            </w:r>
          </w:p>
        </w:tc>
      </w:tr>
      <w:tr w:rsidR="00FC1A75" w:rsidRPr="00FC1A75" w:rsidTr="005954E4">
        <w:trPr>
          <w:trHeight w:val="235"/>
        </w:trPr>
        <w:tc>
          <w:tcPr>
            <w:tcW w:w="959" w:type="dxa"/>
            <w:tcBorders>
              <w:top w:val="single" w:sz="4" w:space="0" w:color="auto"/>
              <w:left w:val="single" w:sz="4" w:space="0" w:color="auto"/>
              <w:bottom w:val="single" w:sz="4" w:space="0" w:color="auto"/>
              <w:right w:val="single" w:sz="4" w:space="0" w:color="auto"/>
            </w:tcBorders>
            <w:vAlign w:val="center"/>
          </w:tcPr>
          <w:p w:rsidR="00291F1C" w:rsidRPr="00FC1A75" w:rsidRDefault="001F1B33" w:rsidP="00E0360A">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6.06</w:t>
            </w:r>
          </w:p>
        </w:tc>
        <w:tc>
          <w:tcPr>
            <w:tcW w:w="959" w:type="dxa"/>
            <w:tcBorders>
              <w:top w:val="single" w:sz="4" w:space="0" w:color="auto"/>
              <w:left w:val="single" w:sz="4" w:space="0" w:color="auto"/>
              <w:bottom w:val="single" w:sz="4" w:space="0" w:color="auto"/>
              <w:right w:val="single" w:sz="4" w:space="0" w:color="auto"/>
            </w:tcBorders>
            <w:vAlign w:val="center"/>
          </w:tcPr>
          <w:p w:rsidR="00291F1C" w:rsidRPr="00FC1A75" w:rsidRDefault="001F1B33" w:rsidP="00E0360A">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П</w:t>
            </w:r>
          </w:p>
        </w:tc>
        <w:tc>
          <w:tcPr>
            <w:tcW w:w="5136" w:type="dxa"/>
            <w:tcBorders>
              <w:top w:val="single" w:sz="4" w:space="0" w:color="auto"/>
              <w:left w:val="single" w:sz="4" w:space="0" w:color="auto"/>
              <w:bottom w:val="single" w:sz="4" w:space="0" w:color="auto"/>
              <w:right w:val="single" w:sz="4" w:space="0" w:color="auto"/>
            </w:tcBorders>
            <w:vAlign w:val="center"/>
          </w:tcPr>
          <w:p w:rsidR="00291F1C" w:rsidRPr="00FC1A75" w:rsidRDefault="00D22B55" w:rsidP="00291F1C">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Производство по переработке изношенных автомобильных шин и других</w:t>
            </w:r>
            <w:r w:rsidR="00F07BF5" w:rsidRPr="00FC1A75">
              <w:rPr>
                <w:rFonts w:ascii="Times New Roman" w:hAnsi="Times New Roman"/>
                <w:i w:val="0"/>
                <w:sz w:val="24"/>
              </w:rPr>
              <w:t xml:space="preserve"> </w:t>
            </w:r>
            <w:r w:rsidRPr="00FC1A75">
              <w:rPr>
                <w:rFonts w:ascii="Times New Roman" w:hAnsi="Times New Roman"/>
                <w:i w:val="0"/>
                <w:sz w:val="24"/>
              </w:rPr>
              <w:t>резинотехнических изделий (рти) в резиновую крошку</w:t>
            </w:r>
          </w:p>
        </w:tc>
        <w:tc>
          <w:tcPr>
            <w:tcW w:w="2977" w:type="dxa"/>
            <w:tcBorders>
              <w:top w:val="single" w:sz="4" w:space="0" w:color="auto"/>
              <w:left w:val="single" w:sz="4" w:space="0" w:color="auto"/>
              <w:bottom w:val="single" w:sz="4" w:space="0" w:color="auto"/>
              <w:right w:val="single" w:sz="4" w:space="0" w:color="auto"/>
            </w:tcBorders>
            <w:vAlign w:val="center"/>
          </w:tcPr>
          <w:p w:rsidR="00291F1C" w:rsidRPr="00FC1A75" w:rsidRDefault="00D22B55" w:rsidP="00291F1C">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межселенная территория</w:t>
            </w:r>
          </w:p>
        </w:tc>
      </w:tr>
      <w:tr w:rsidR="00FC1A75" w:rsidRPr="00FC1A75" w:rsidTr="005954E4">
        <w:trPr>
          <w:trHeight w:val="235"/>
        </w:trPr>
        <w:tc>
          <w:tcPr>
            <w:tcW w:w="959" w:type="dxa"/>
            <w:tcBorders>
              <w:top w:val="single" w:sz="4" w:space="0" w:color="auto"/>
              <w:left w:val="single" w:sz="4" w:space="0" w:color="auto"/>
              <w:bottom w:val="single" w:sz="4" w:space="0" w:color="auto"/>
              <w:right w:val="single" w:sz="4" w:space="0" w:color="auto"/>
            </w:tcBorders>
            <w:vAlign w:val="center"/>
          </w:tcPr>
          <w:p w:rsidR="00D22B55" w:rsidRPr="00FC1A75" w:rsidRDefault="00D22B55" w:rsidP="00D22B55">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3.04.2</w:t>
            </w:r>
          </w:p>
        </w:tc>
        <w:tc>
          <w:tcPr>
            <w:tcW w:w="959" w:type="dxa"/>
            <w:tcBorders>
              <w:top w:val="single" w:sz="4" w:space="0" w:color="auto"/>
              <w:left w:val="single" w:sz="4" w:space="0" w:color="auto"/>
              <w:bottom w:val="single" w:sz="4" w:space="0" w:color="auto"/>
              <w:right w:val="single" w:sz="4" w:space="0" w:color="auto"/>
            </w:tcBorders>
            <w:vAlign w:val="center"/>
          </w:tcPr>
          <w:p w:rsidR="00D22B55" w:rsidRPr="00FC1A75" w:rsidRDefault="00D22B55" w:rsidP="00D22B55">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Р2</w:t>
            </w:r>
          </w:p>
        </w:tc>
        <w:tc>
          <w:tcPr>
            <w:tcW w:w="5136" w:type="dxa"/>
            <w:tcBorders>
              <w:top w:val="single" w:sz="4" w:space="0" w:color="auto"/>
              <w:left w:val="single" w:sz="4" w:space="0" w:color="auto"/>
              <w:bottom w:val="single" w:sz="4" w:space="0" w:color="auto"/>
              <w:right w:val="single" w:sz="4" w:space="0" w:color="auto"/>
            </w:tcBorders>
            <w:vAlign w:val="center"/>
          </w:tcPr>
          <w:p w:rsidR="00D22B55" w:rsidRPr="00FC1A75" w:rsidRDefault="00D22B55" w:rsidP="00D22B55">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Инвестиционная площадка для производства стеклоблоков и пеностекла</w:t>
            </w:r>
          </w:p>
        </w:tc>
        <w:tc>
          <w:tcPr>
            <w:tcW w:w="2977" w:type="dxa"/>
            <w:tcBorders>
              <w:top w:val="single" w:sz="4" w:space="0" w:color="auto"/>
              <w:left w:val="single" w:sz="4" w:space="0" w:color="auto"/>
              <w:bottom w:val="single" w:sz="4" w:space="0" w:color="auto"/>
              <w:right w:val="single" w:sz="4" w:space="0" w:color="auto"/>
            </w:tcBorders>
            <w:vAlign w:val="center"/>
          </w:tcPr>
          <w:p w:rsidR="00D22B55" w:rsidRPr="00FC1A75" w:rsidRDefault="00D22B55" w:rsidP="00D22B55">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межселенная территория, на севере от п.Салым, на месторождении песка</w:t>
            </w:r>
          </w:p>
        </w:tc>
      </w:tr>
      <w:tr w:rsidR="00FC1A75" w:rsidRPr="00FC1A75" w:rsidTr="005954E4">
        <w:trPr>
          <w:trHeight w:val="235"/>
        </w:trPr>
        <w:tc>
          <w:tcPr>
            <w:tcW w:w="959" w:type="dxa"/>
            <w:tcBorders>
              <w:top w:val="single" w:sz="4" w:space="0" w:color="auto"/>
              <w:left w:val="single" w:sz="4" w:space="0" w:color="auto"/>
              <w:bottom w:val="single" w:sz="4" w:space="0" w:color="auto"/>
              <w:right w:val="single" w:sz="4" w:space="0" w:color="auto"/>
            </w:tcBorders>
            <w:vAlign w:val="center"/>
          </w:tcPr>
          <w:p w:rsidR="00D22B55" w:rsidRPr="00FC1A75" w:rsidRDefault="00D22B55" w:rsidP="00D22B55">
            <w:pPr>
              <w:suppressLineNumbers/>
              <w:suppressAutoHyphens/>
              <w:snapToGrid w:val="0"/>
              <w:spacing w:line="240" w:lineRule="auto"/>
              <w:ind w:left="0" w:right="0" w:firstLine="0"/>
              <w:contextualSpacing/>
              <w:jc w:val="center"/>
              <w:rPr>
                <w:rFonts w:ascii="Times New Roman" w:hAnsi="Times New Roman"/>
                <w:i w:val="0"/>
                <w:sz w:val="24"/>
              </w:rPr>
            </w:pPr>
            <w:r w:rsidRPr="00FC1A75">
              <w:rPr>
                <w:rFonts w:ascii="Times New Roman" w:hAnsi="Times New Roman"/>
                <w:i w:val="0"/>
                <w:sz w:val="24"/>
              </w:rPr>
              <w:t>3.04.3</w:t>
            </w:r>
          </w:p>
        </w:tc>
        <w:tc>
          <w:tcPr>
            <w:tcW w:w="959" w:type="dxa"/>
            <w:tcBorders>
              <w:top w:val="single" w:sz="4" w:space="0" w:color="auto"/>
              <w:left w:val="single" w:sz="4" w:space="0" w:color="auto"/>
              <w:bottom w:val="single" w:sz="4" w:space="0" w:color="auto"/>
              <w:right w:val="single" w:sz="4" w:space="0" w:color="auto"/>
            </w:tcBorders>
            <w:vAlign w:val="center"/>
          </w:tcPr>
          <w:p w:rsidR="00D22B55" w:rsidRPr="00FC1A75" w:rsidRDefault="00D22B55" w:rsidP="00D22B55">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Р2</w:t>
            </w:r>
          </w:p>
        </w:tc>
        <w:tc>
          <w:tcPr>
            <w:tcW w:w="5136" w:type="dxa"/>
            <w:tcBorders>
              <w:top w:val="single" w:sz="4" w:space="0" w:color="auto"/>
              <w:left w:val="single" w:sz="4" w:space="0" w:color="auto"/>
              <w:bottom w:val="single" w:sz="4" w:space="0" w:color="auto"/>
              <w:right w:val="single" w:sz="4" w:space="0" w:color="auto"/>
            </w:tcBorders>
            <w:vAlign w:val="center"/>
          </w:tcPr>
          <w:p w:rsidR="00D22B55" w:rsidRPr="00FC1A75" w:rsidRDefault="00D22B55" w:rsidP="00D22B55">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 xml:space="preserve">Инвестплощадка для производства </w:t>
            </w:r>
            <w:r w:rsidRPr="00FC1A75">
              <w:rPr>
                <w:rFonts w:ascii="Times New Roman" w:hAnsi="Times New Roman"/>
                <w:i w:val="0"/>
                <w:sz w:val="24"/>
              </w:rPr>
              <w:lastRenderedPageBreak/>
              <w:t>теплоизоляционных блоков и удобрений</w:t>
            </w:r>
          </w:p>
        </w:tc>
        <w:tc>
          <w:tcPr>
            <w:tcW w:w="2977" w:type="dxa"/>
            <w:tcBorders>
              <w:top w:val="single" w:sz="4" w:space="0" w:color="auto"/>
              <w:left w:val="single" w:sz="4" w:space="0" w:color="auto"/>
              <w:bottom w:val="single" w:sz="4" w:space="0" w:color="auto"/>
              <w:right w:val="single" w:sz="4" w:space="0" w:color="auto"/>
            </w:tcBorders>
            <w:vAlign w:val="center"/>
          </w:tcPr>
          <w:p w:rsidR="00D22B55" w:rsidRPr="00FC1A75" w:rsidRDefault="00D22B55" w:rsidP="00D22B55">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lastRenderedPageBreak/>
              <w:t>межселенная территория</w:t>
            </w:r>
          </w:p>
        </w:tc>
      </w:tr>
      <w:tr w:rsidR="00FC1A75" w:rsidRPr="00FC1A75" w:rsidTr="005954E4">
        <w:trPr>
          <w:trHeight w:val="235"/>
        </w:trPr>
        <w:tc>
          <w:tcPr>
            <w:tcW w:w="959" w:type="dxa"/>
            <w:tcBorders>
              <w:top w:val="single" w:sz="4" w:space="0" w:color="auto"/>
              <w:left w:val="single" w:sz="4" w:space="0" w:color="auto"/>
              <w:bottom w:val="single" w:sz="4" w:space="0" w:color="auto"/>
              <w:right w:val="single" w:sz="4" w:space="0" w:color="auto"/>
            </w:tcBorders>
            <w:vAlign w:val="center"/>
          </w:tcPr>
          <w:p w:rsidR="00E0360A" w:rsidRPr="00FC1A75" w:rsidRDefault="00E0360A" w:rsidP="00D22B55">
            <w:pPr>
              <w:suppressLineNumbers/>
              <w:suppressAutoHyphens/>
              <w:snapToGrid w:val="0"/>
              <w:spacing w:line="240" w:lineRule="auto"/>
              <w:ind w:left="0" w:right="0" w:firstLine="0"/>
              <w:contextualSpacing/>
              <w:jc w:val="center"/>
              <w:rPr>
                <w:rFonts w:ascii="Times New Roman" w:hAnsi="Times New Roman"/>
                <w:i w:val="0"/>
                <w:sz w:val="24"/>
              </w:rPr>
            </w:pPr>
            <w:r w:rsidRPr="00FC1A75">
              <w:rPr>
                <w:rFonts w:ascii="Times New Roman" w:hAnsi="Times New Roman"/>
                <w:i w:val="0"/>
                <w:sz w:val="24"/>
              </w:rPr>
              <w:lastRenderedPageBreak/>
              <w:t>3.02.04</w:t>
            </w:r>
          </w:p>
        </w:tc>
        <w:tc>
          <w:tcPr>
            <w:tcW w:w="959" w:type="dxa"/>
            <w:tcBorders>
              <w:top w:val="single" w:sz="4" w:space="0" w:color="auto"/>
              <w:left w:val="single" w:sz="4" w:space="0" w:color="auto"/>
              <w:bottom w:val="single" w:sz="4" w:space="0" w:color="auto"/>
              <w:right w:val="single" w:sz="4" w:space="0" w:color="auto"/>
            </w:tcBorders>
            <w:vAlign w:val="center"/>
          </w:tcPr>
          <w:p w:rsidR="00E0360A" w:rsidRPr="00FC1A75" w:rsidRDefault="007960D7" w:rsidP="00D22B55">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П</w:t>
            </w:r>
          </w:p>
        </w:tc>
        <w:tc>
          <w:tcPr>
            <w:tcW w:w="5136" w:type="dxa"/>
            <w:tcBorders>
              <w:top w:val="single" w:sz="4" w:space="0" w:color="auto"/>
              <w:left w:val="single" w:sz="4" w:space="0" w:color="auto"/>
              <w:bottom w:val="single" w:sz="4" w:space="0" w:color="auto"/>
              <w:right w:val="single" w:sz="4" w:space="0" w:color="auto"/>
            </w:tcBorders>
            <w:vAlign w:val="center"/>
          </w:tcPr>
          <w:p w:rsidR="00E0360A" w:rsidRPr="00FC1A75" w:rsidRDefault="00E0360A" w:rsidP="00D22B55">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Инвестиционная площадка в сфере нефтегазодобывающей промышленности</w:t>
            </w:r>
          </w:p>
        </w:tc>
        <w:tc>
          <w:tcPr>
            <w:tcW w:w="2977" w:type="dxa"/>
            <w:tcBorders>
              <w:top w:val="single" w:sz="4" w:space="0" w:color="auto"/>
              <w:left w:val="single" w:sz="4" w:space="0" w:color="auto"/>
              <w:bottom w:val="single" w:sz="4" w:space="0" w:color="auto"/>
              <w:right w:val="single" w:sz="4" w:space="0" w:color="auto"/>
            </w:tcBorders>
            <w:vAlign w:val="center"/>
          </w:tcPr>
          <w:p w:rsidR="00E0360A" w:rsidRPr="00FC1A75" w:rsidRDefault="007960D7" w:rsidP="00D22B55">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 xml:space="preserve">межселенная территория, </w:t>
            </w:r>
            <w:r w:rsidR="00E0360A" w:rsidRPr="00FC1A75">
              <w:rPr>
                <w:rFonts w:ascii="Times New Roman" w:hAnsi="Times New Roman"/>
                <w:i w:val="0"/>
                <w:sz w:val="24"/>
              </w:rPr>
              <w:t>в районе г.п. Пойковский</w:t>
            </w:r>
          </w:p>
        </w:tc>
      </w:tr>
      <w:tr w:rsidR="00FC1A75" w:rsidRPr="00FC1A75" w:rsidTr="005954E4">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rsidR="00E0360A" w:rsidRPr="00FC1A75" w:rsidRDefault="00E0360A" w:rsidP="00E0360A">
            <w:pPr>
              <w:widowControl w:val="0"/>
              <w:spacing w:line="240" w:lineRule="auto"/>
              <w:ind w:left="0" w:right="0" w:firstLine="0"/>
              <w:rPr>
                <w:rFonts w:ascii="Times New Roman" w:hAnsi="Times New Roman"/>
                <w:i w:val="0"/>
                <w:sz w:val="24"/>
              </w:rPr>
            </w:pPr>
            <w:r w:rsidRPr="00FC1A75">
              <w:rPr>
                <w:rFonts w:ascii="Times New Roman" w:hAnsi="Times New Roman"/>
                <w:b/>
                <w:i w:val="0"/>
                <w:sz w:val="24"/>
              </w:rPr>
              <w:t>Предприятия и объекты сельского и лесного хозяйства, рыболовства и рыбоводства</w:t>
            </w:r>
          </w:p>
        </w:tc>
      </w:tr>
      <w:tr w:rsidR="00FC1A75" w:rsidRPr="00FC1A75" w:rsidTr="005954E4">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rsidR="00E0360A" w:rsidRPr="00FC1A75" w:rsidRDefault="00E0360A" w:rsidP="00D22B55">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sz w:val="24"/>
              </w:rPr>
              <w:t>1 очередь</w:t>
            </w:r>
          </w:p>
        </w:tc>
      </w:tr>
      <w:tr w:rsidR="00FC1A75" w:rsidRPr="00FC1A75" w:rsidTr="005954E4">
        <w:trPr>
          <w:trHeight w:val="235"/>
        </w:trPr>
        <w:tc>
          <w:tcPr>
            <w:tcW w:w="959" w:type="dxa"/>
            <w:tcBorders>
              <w:top w:val="single" w:sz="4" w:space="0" w:color="auto"/>
              <w:left w:val="single" w:sz="4" w:space="0" w:color="auto"/>
              <w:bottom w:val="single" w:sz="4" w:space="0" w:color="auto"/>
              <w:right w:val="single" w:sz="4" w:space="0" w:color="auto"/>
            </w:tcBorders>
            <w:vAlign w:val="center"/>
          </w:tcPr>
          <w:p w:rsidR="00E0360A" w:rsidRPr="00FC1A75" w:rsidRDefault="0090652E" w:rsidP="00D22B55">
            <w:pPr>
              <w:suppressLineNumbers/>
              <w:suppressAutoHyphens/>
              <w:snapToGrid w:val="0"/>
              <w:spacing w:line="240" w:lineRule="auto"/>
              <w:ind w:left="0" w:right="0" w:firstLine="0"/>
              <w:contextualSpacing/>
              <w:jc w:val="center"/>
              <w:rPr>
                <w:rFonts w:ascii="Times New Roman" w:hAnsi="Times New Roman"/>
                <w:i w:val="0"/>
                <w:sz w:val="24"/>
              </w:rPr>
            </w:pPr>
            <w:r w:rsidRPr="00FC1A75">
              <w:rPr>
                <w:rFonts w:ascii="Times New Roman" w:hAnsi="Times New Roman"/>
                <w:i w:val="0"/>
                <w:sz w:val="24"/>
              </w:rPr>
              <w:t>8.02</w:t>
            </w:r>
          </w:p>
        </w:tc>
        <w:tc>
          <w:tcPr>
            <w:tcW w:w="959" w:type="dxa"/>
            <w:tcBorders>
              <w:top w:val="single" w:sz="4" w:space="0" w:color="auto"/>
              <w:left w:val="single" w:sz="4" w:space="0" w:color="auto"/>
              <w:bottom w:val="single" w:sz="4" w:space="0" w:color="auto"/>
              <w:right w:val="single" w:sz="4" w:space="0" w:color="auto"/>
            </w:tcBorders>
            <w:vAlign w:val="center"/>
          </w:tcPr>
          <w:p w:rsidR="00E0360A" w:rsidRPr="00FC1A75" w:rsidRDefault="007960D7" w:rsidP="00D22B55">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Сх3</w:t>
            </w:r>
          </w:p>
        </w:tc>
        <w:tc>
          <w:tcPr>
            <w:tcW w:w="5136" w:type="dxa"/>
            <w:tcBorders>
              <w:top w:val="single" w:sz="4" w:space="0" w:color="auto"/>
              <w:left w:val="single" w:sz="4" w:space="0" w:color="auto"/>
              <w:bottom w:val="single" w:sz="4" w:space="0" w:color="auto"/>
              <w:right w:val="single" w:sz="4" w:space="0" w:color="auto"/>
            </w:tcBorders>
            <w:vAlign w:val="center"/>
          </w:tcPr>
          <w:p w:rsidR="00E0360A" w:rsidRPr="00FC1A75" w:rsidRDefault="00E0360A" w:rsidP="00D22B55">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Агропромышленный парк</w:t>
            </w:r>
          </w:p>
        </w:tc>
        <w:tc>
          <w:tcPr>
            <w:tcW w:w="2977" w:type="dxa"/>
            <w:tcBorders>
              <w:top w:val="single" w:sz="4" w:space="0" w:color="auto"/>
              <w:left w:val="single" w:sz="4" w:space="0" w:color="auto"/>
              <w:bottom w:val="single" w:sz="4" w:space="0" w:color="auto"/>
              <w:right w:val="single" w:sz="4" w:space="0" w:color="auto"/>
            </w:tcBorders>
            <w:vAlign w:val="center"/>
          </w:tcPr>
          <w:p w:rsidR="00E0360A" w:rsidRPr="00FC1A75" w:rsidRDefault="007960D7" w:rsidP="00D22B55">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межселенная территория</w:t>
            </w:r>
          </w:p>
        </w:tc>
      </w:tr>
      <w:tr w:rsidR="00FC1A75" w:rsidRPr="00FC1A75" w:rsidTr="005954E4">
        <w:trPr>
          <w:trHeight w:val="235"/>
        </w:trPr>
        <w:tc>
          <w:tcPr>
            <w:tcW w:w="959" w:type="dxa"/>
            <w:tcBorders>
              <w:top w:val="single" w:sz="4" w:space="0" w:color="auto"/>
              <w:left w:val="single" w:sz="4" w:space="0" w:color="auto"/>
              <w:bottom w:val="single" w:sz="4" w:space="0" w:color="auto"/>
              <w:right w:val="single" w:sz="4" w:space="0" w:color="auto"/>
            </w:tcBorders>
            <w:vAlign w:val="center"/>
          </w:tcPr>
          <w:p w:rsidR="0090652E" w:rsidRPr="00FC1A75" w:rsidRDefault="0090652E" w:rsidP="0090652E">
            <w:pPr>
              <w:suppressLineNumbers/>
              <w:suppressAutoHyphens/>
              <w:snapToGrid w:val="0"/>
              <w:spacing w:line="240" w:lineRule="auto"/>
              <w:ind w:left="0" w:right="0" w:firstLine="0"/>
              <w:contextualSpacing/>
              <w:jc w:val="center"/>
              <w:rPr>
                <w:rFonts w:ascii="Times New Roman" w:hAnsi="Times New Roman"/>
                <w:i w:val="0"/>
                <w:sz w:val="24"/>
              </w:rPr>
            </w:pPr>
            <w:r w:rsidRPr="00FC1A75">
              <w:rPr>
                <w:rFonts w:ascii="Times New Roman" w:hAnsi="Times New Roman"/>
                <w:i w:val="0"/>
                <w:sz w:val="24"/>
              </w:rPr>
              <w:t>3.01.03</w:t>
            </w:r>
          </w:p>
        </w:tc>
        <w:tc>
          <w:tcPr>
            <w:tcW w:w="959" w:type="dxa"/>
            <w:tcBorders>
              <w:top w:val="single" w:sz="4" w:space="0" w:color="auto"/>
              <w:left w:val="single" w:sz="4" w:space="0" w:color="auto"/>
              <w:bottom w:val="single" w:sz="4" w:space="0" w:color="auto"/>
              <w:right w:val="single" w:sz="4" w:space="0" w:color="auto"/>
            </w:tcBorders>
            <w:vAlign w:val="center"/>
          </w:tcPr>
          <w:p w:rsidR="0090652E" w:rsidRPr="00FC1A75" w:rsidRDefault="0082713B" w:rsidP="0090652E">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П</w:t>
            </w:r>
          </w:p>
        </w:tc>
        <w:tc>
          <w:tcPr>
            <w:tcW w:w="5136" w:type="dxa"/>
            <w:tcBorders>
              <w:top w:val="single" w:sz="4" w:space="0" w:color="auto"/>
              <w:left w:val="single" w:sz="4" w:space="0" w:color="auto"/>
              <w:bottom w:val="single" w:sz="4" w:space="0" w:color="auto"/>
              <w:right w:val="single" w:sz="4" w:space="0" w:color="auto"/>
            </w:tcBorders>
            <w:vAlign w:val="center"/>
          </w:tcPr>
          <w:p w:rsidR="0090652E" w:rsidRPr="00FC1A75" w:rsidRDefault="0090652E" w:rsidP="0090652E">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Инвестиционная площадка в сфере развития лесопромышленного комплекса: производство строительных материалов</w:t>
            </w:r>
          </w:p>
        </w:tc>
        <w:tc>
          <w:tcPr>
            <w:tcW w:w="2977" w:type="dxa"/>
            <w:tcBorders>
              <w:top w:val="single" w:sz="4" w:space="0" w:color="auto"/>
              <w:left w:val="single" w:sz="4" w:space="0" w:color="auto"/>
              <w:bottom w:val="single" w:sz="4" w:space="0" w:color="auto"/>
              <w:right w:val="single" w:sz="4" w:space="0" w:color="auto"/>
            </w:tcBorders>
            <w:vAlign w:val="center"/>
          </w:tcPr>
          <w:p w:rsidR="0090652E" w:rsidRPr="00FC1A75" w:rsidRDefault="0082713B" w:rsidP="0090652E">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 xml:space="preserve">межселенная территория, </w:t>
            </w:r>
            <w:r w:rsidR="0090652E" w:rsidRPr="00FC1A75">
              <w:rPr>
                <w:rFonts w:ascii="Times New Roman" w:hAnsi="Times New Roman"/>
                <w:i w:val="0"/>
                <w:sz w:val="24"/>
              </w:rPr>
              <w:t>в районе г.п. Пойковский</w:t>
            </w:r>
          </w:p>
        </w:tc>
      </w:tr>
      <w:tr w:rsidR="00FC1A75" w:rsidRPr="00FC1A75" w:rsidTr="005954E4">
        <w:trPr>
          <w:trHeight w:val="235"/>
        </w:trPr>
        <w:tc>
          <w:tcPr>
            <w:tcW w:w="959" w:type="dxa"/>
            <w:tcBorders>
              <w:top w:val="single" w:sz="4" w:space="0" w:color="auto"/>
              <w:left w:val="single" w:sz="4" w:space="0" w:color="auto"/>
              <w:bottom w:val="single" w:sz="4" w:space="0" w:color="auto"/>
              <w:right w:val="single" w:sz="4" w:space="0" w:color="auto"/>
            </w:tcBorders>
            <w:vAlign w:val="center"/>
          </w:tcPr>
          <w:p w:rsidR="0090652E" w:rsidRPr="00FC1A75" w:rsidRDefault="0090652E" w:rsidP="0090652E">
            <w:pPr>
              <w:suppressLineNumbers/>
              <w:suppressAutoHyphens/>
              <w:snapToGrid w:val="0"/>
              <w:spacing w:line="240" w:lineRule="auto"/>
              <w:ind w:left="0" w:right="0" w:firstLine="0"/>
              <w:contextualSpacing/>
              <w:jc w:val="center"/>
              <w:rPr>
                <w:rFonts w:ascii="Times New Roman" w:hAnsi="Times New Roman"/>
                <w:i w:val="0"/>
                <w:sz w:val="24"/>
              </w:rPr>
            </w:pPr>
            <w:r w:rsidRPr="00FC1A75">
              <w:rPr>
                <w:rFonts w:ascii="Times New Roman" w:hAnsi="Times New Roman"/>
                <w:i w:val="0"/>
                <w:sz w:val="24"/>
              </w:rPr>
              <w:t>3.01.04</w:t>
            </w:r>
          </w:p>
        </w:tc>
        <w:tc>
          <w:tcPr>
            <w:tcW w:w="959" w:type="dxa"/>
            <w:tcBorders>
              <w:top w:val="single" w:sz="4" w:space="0" w:color="auto"/>
              <w:left w:val="single" w:sz="4" w:space="0" w:color="auto"/>
              <w:bottom w:val="single" w:sz="4" w:space="0" w:color="auto"/>
              <w:right w:val="single" w:sz="4" w:space="0" w:color="auto"/>
            </w:tcBorders>
            <w:vAlign w:val="center"/>
          </w:tcPr>
          <w:p w:rsidR="0090652E" w:rsidRPr="00FC1A75" w:rsidRDefault="0082713B" w:rsidP="0090652E">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П</w:t>
            </w:r>
          </w:p>
        </w:tc>
        <w:tc>
          <w:tcPr>
            <w:tcW w:w="5136" w:type="dxa"/>
            <w:tcBorders>
              <w:top w:val="single" w:sz="4" w:space="0" w:color="auto"/>
              <w:left w:val="single" w:sz="4" w:space="0" w:color="auto"/>
              <w:bottom w:val="single" w:sz="4" w:space="0" w:color="auto"/>
              <w:right w:val="single" w:sz="4" w:space="0" w:color="auto"/>
            </w:tcBorders>
            <w:vAlign w:val="center"/>
          </w:tcPr>
          <w:p w:rsidR="0090652E" w:rsidRPr="00FC1A75" w:rsidRDefault="0090652E" w:rsidP="0090652E">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Инвестиционная площадка в сфере развития лесопромышленного комплекса: производство строительных материалов</w:t>
            </w:r>
          </w:p>
        </w:tc>
        <w:tc>
          <w:tcPr>
            <w:tcW w:w="2977" w:type="dxa"/>
            <w:tcBorders>
              <w:top w:val="single" w:sz="4" w:space="0" w:color="auto"/>
              <w:left w:val="single" w:sz="4" w:space="0" w:color="auto"/>
              <w:bottom w:val="single" w:sz="4" w:space="0" w:color="auto"/>
              <w:right w:val="single" w:sz="4" w:space="0" w:color="auto"/>
            </w:tcBorders>
            <w:vAlign w:val="center"/>
          </w:tcPr>
          <w:p w:rsidR="0090652E" w:rsidRPr="00FC1A75" w:rsidRDefault="0082713B" w:rsidP="0090652E">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 xml:space="preserve">межселенная территория, </w:t>
            </w:r>
            <w:r w:rsidR="0090652E" w:rsidRPr="00FC1A75">
              <w:rPr>
                <w:rFonts w:ascii="Times New Roman" w:hAnsi="Times New Roman"/>
                <w:i w:val="0"/>
                <w:sz w:val="24"/>
              </w:rPr>
              <w:t>в районе сп. Сингапай</w:t>
            </w:r>
          </w:p>
        </w:tc>
      </w:tr>
      <w:tr w:rsidR="00FC1A75" w:rsidRPr="00FC1A75" w:rsidTr="005954E4">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rsidR="0090652E" w:rsidRPr="00FC1A75" w:rsidRDefault="0090652E" w:rsidP="0090652E">
            <w:pPr>
              <w:widowControl w:val="0"/>
              <w:spacing w:line="240" w:lineRule="auto"/>
              <w:ind w:left="0" w:right="0" w:firstLine="0"/>
              <w:rPr>
                <w:rFonts w:ascii="Times New Roman" w:hAnsi="Times New Roman"/>
                <w:b/>
                <w:i w:val="0"/>
                <w:sz w:val="24"/>
              </w:rPr>
            </w:pPr>
            <w:r w:rsidRPr="00FC1A75">
              <w:rPr>
                <w:rFonts w:ascii="Times New Roman" w:hAnsi="Times New Roman"/>
                <w:b/>
                <w:i w:val="0"/>
                <w:sz w:val="24"/>
              </w:rPr>
              <w:t>Объекты обслуживания и хранения автомобильного транспорта</w:t>
            </w:r>
          </w:p>
        </w:tc>
      </w:tr>
      <w:tr w:rsidR="00FC1A75" w:rsidRPr="00FC1A75" w:rsidTr="005954E4">
        <w:trPr>
          <w:trHeight w:val="235"/>
        </w:trPr>
        <w:tc>
          <w:tcPr>
            <w:tcW w:w="10031" w:type="dxa"/>
            <w:gridSpan w:val="4"/>
            <w:tcBorders>
              <w:top w:val="single" w:sz="4" w:space="0" w:color="auto"/>
              <w:left w:val="single" w:sz="4" w:space="0" w:color="auto"/>
              <w:bottom w:val="single" w:sz="4" w:space="0" w:color="auto"/>
              <w:right w:val="single" w:sz="4" w:space="0" w:color="auto"/>
            </w:tcBorders>
            <w:vAlign w:val="center"/>
          </w:tcPr>
          <w:p w:rsidR="0090652E" w:rsidRPr="00FC1A75" w:rsidRDefault="0090652E" w:rsidP="0090652E">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sz w:val="24"/>
              </w:rPr>
              <w:t>1 очередь</w:t>
            </w:r>
          </w:p>
        </w:tc>
      </w:tr>
      <w:tr w:rsidR="00FC1A75" w:rsidRPr="00FC1A75" w:rsidTr="005954E4">
        <w:trPr>
          <w:trHeight w:val="235"/>
        </w:trPr>
        <w:tc>
          <w:tcPr>
            <w:tcW w:w="959" w:type="dxa"/>
            <w:tcBorders>
              <w:top w:val="single" w:sz="4" w:space="0" w:color="auto"/>
              <w:left w:val="single" w:sz="4" w:space="0" w:color="auto"/>
              <w:bottom w:val="single" w:sz="4" w:space="0" w:color="auto"/>
              <w:right w:val="single" w:sz="4" w:space="0" w:color="auto"/>
            </w:tcBorders>
            <w:vAlign w:val="center"/>
          </w:tcPr>
          <w:p w:rsidR="00671983" w:rsidRPr="00FC1A75" w:rsidRDefault="00671983" w:rsidP="00671983">
            <w:pPr>
              <w:suppressLineNumbers/>
              <w:suppressAutoHyphens/>
              <w:snapToGrid w:val="0"/>
              <w:spacing w:line="240" w:lineRule="auto"/>
              <w:ind w:left="0" w:right="0" w:firstLine="0"/>
              <w:contextualSpacing/>
              <w:jc w:val="center"/>
              <w:rPr>
                <w:rFonts w:ascii="Times New Roman" w:hAnsi="Times New Roman"/>
                <w:i w:val="0"/>
                <w:sz w:val="24"/>
              </w:rPr>
            </w:pPr>
            <w:r w:rsidRPr="00FC1A75">
              <w:rPr>
                <w:rFonts w:ascii="Times New Roman" w:hAnsi="Times New Roman"/>
                <w:i w:val="0"/>
                <w:sz w:val="24"/>
              </w:rPr>
              <w:t>11.15</w:t>
            </w:r>
          </w:p>
        </w:tc>
        <w:tc>
          <w:tcPr>
            <w:tcW w:w="959" w:type="dxa"/>
            <w:tcBorders>
              <w:top w:val="single" w:sz="4" w:space="0" w:color="auto"/>
              <w:left w:val="single" w:sz="4" w:space="0" w:color="auto"/>
              <w:bottom w:val="single" w:sz="4" w:space="0" w:color="auto"/>
              <w:right w:val="single" w:sz="4" w:space="0" w:color="auto"/>
            </w:tcBorders>
            <w:vAlign w:val="center"/>
          </w:tcPr>
          <w:p w:rsidR="00671983" w:rsidRPr="00FC1A75" w:rsidRDefault="00671983" w:rsidP="00671983">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Р</w:t>
            </w:r>
          </w:p>
        </w:tc>
        <w:tc>
          <w:tcPr>
            <w:tcW w:w="5136" w:type="dxa"/>
            <w:tcBorders>
              <w:top w:val="single" w:sz="4" w:space="0" w:color="auto"/>
              <w:left w:val="single" w:sz="4" w:space="0" w:color="auto"/>
              <w:bottom w:val="single" w:sz="4" w:space="0" w:color="auto"/>
              <w:right w:val="single" w:sz="4" w:space="0" w:color="auto"/>
            </w:tcBorders>
            <w:vAlign w:val="center"/>
          </w:tcPr>
          <w:p w:rsidR="00671983" w:rsidRPr="00FC1A75" w:rsidRDefault="00671983" w:rsidP="00671983">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Придорожное кафе 24-28 мест</w:t>
            </w:r>
          </w:p>
        </w:tc>
        <w:tc>
          <w:tcPr>
            <w:tcW w:w="2977" w:type="dxa"/>
            <w:tcBorders>
              <w:top w:val="single" w:sz="4" w:space="0" w:color="auto"/>
              <w:left w:val="single" w:sz="4" w:space="0" w:color="auto"/>
              <w:bottom w:val="single" w:sz="4" w:space="0" w:color="auto"/>
              <w:right w:val="single" w:sz="4" w:space="0" w:color="auto"/>
            </w:tcBorders>
            <w:vAlign w:val="center"/>
          </w:tcPr>
          <w:p w:rsidR="00671983" w:rsidRPr="00FC1A75" w:rsidRDefault="00D728FA" w:rsidP="00671983">
            <w:pPr>
              <w:widowControl w:val="0"/>
              <w:spacing w:line="240" w:lineRule="auto"/>
              <w:ind w:left="0" w:right="0" w:firstLine="0"/>
              <w:rPr>
                <w:rFonts w:ascii="Times New Roman" w:hAnsi="Times New Roman"/>
                <w:i w:val="0"/>
                <w:sz w:val="24"/>
              </w:rPr>
            </w:pPr>
            <w:r w:rsidRPr="00FC1A75">
              <w:rPr>
                <w:rFonts w:ascii="Times New Roman" w:hAnsi="Times New Roman"/>
                <w:i w:val="0"/>
                <w:sz w:val="24"/>
              </w:rPr>
              <w:t>м</w:t>
            </w:r>
            <w:r w:rsidR="00671983" w:rsidRPr="00FC1A75">
              <w:rPr>
                <w:rFonts w:ascii="Times New Roman" w:hAnsi="Times New Roman"/>
                <w:i w:val="0"/>
                <w:sz w:val="24"/>
              </w:rPr>
              <w:t>ежселенная территория</w:t>
            </w:r>
          </w:p>
          <w:p w:rsidR="00671983" w:rsidRPr="00FC1A75" w:rsidRDefault="00671983" w:rsidP="00671983">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В 40 км от гостиницы г.п.Пойковский</w:t>
            </w:r>
          </w:p>
        </w:tc>
      </w:tr>
      <w:tr w:rsidR="00FC1A75" w:rsidRPr="00FC1A75" w:rsidTr="005954E4">
        <w:trPr>
          <w:trHeight w:val="235"/>
        </w:trPr>
        <w:tc>
          <w:tcPr>
            <w:tcW w:w="959" w:type="dxa"/>
            <w:tcBorders>
              <w:top w:val="single" w:sz="4" w:space="0" w:color="auto"/>
              <w:left w:val="single" w:sz="4" w:space="0" w:color="auto"/>
              <w:bottom w:val="single" w:sz="4" w:space="0" w:color="auto"/>
              <w:right w:val="single" w:sz="4" w:space="0" w:color="auto"/>
            </w:tcBorders>
            <w:vAlign w:val="center"/>
          </w:tcPr>
          <w:p w:rsidR="00671983" w:rsidRPr="00FC1A75" w:rsidRDefault="00671983" w:rsidP="00671983">
            <w:pPr>
              <w:suppressLineNumbers/>
              <w:suppressAutoHyphens/>
              <w:snapToGrid w:val="0"/>
              <w:spacing w:line="240" w:lineRule="auto"/>
              <w:ind w:left="0" w:right="0" w:firstLine="0"/>
              <w:contextualSpacing/>
              <w:jc w:val="center"/>
              <w:rPr>
                <w:rFonts w:ascii="Times New Roman" w:hAnsi="Times New Roman"/>
                <w:i w:val="0"/>
                <w:sz w:val="24"/>
              </w:rPr>
            </w:pPr>
            <w:r w:rsidRPr="00FC1A75">
              <w:rPr>
                <w:rFonts w:ascii="Times New Roman" w:hAnsi="Times New Roman"/>
                <w:i w:val="0"/>
                <w:sz w:val="24"/>
              </w:rPr>
              <w:t>11.16</w:t>
            </w:r>
          </w:p>
        </w:tc>
        <w:tc>
          <w:tcPr>
            <w:tcW w:w="959" w:type="dxa"/>
            <w:tcBorders>
              <w:top w:val="single" w:sz="4" w:space="0" w:color="auto"/>
              <w:left w:val="single" w:sz="4" w:space="0" w:color="auto"/>
              <w:bottom w:val="single" w:sz="4" w:space="0" w:color="auto"/>
              <w:right w:val="single" w:sz="4" w:space="0" w:color="auto"/>
            </w:tcBorders>
            <w:vAlign w:val="center"/>
          </w:tcPr>
          <w:p w:rsidR="00671983" w:rsidRPr="00FC1A75" w:rsidRDefault="00671983" w:rsidP="00671983">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Р</w:t>
            </w:r>
          </w:p>
        </w:tc>
        <w:tc>
          <w:tcPr>
            <w:tcW w:w="5136" w:type="dxa"/>
            <w:tcBorders>
              <w:top w:val="single" w:sz="4" w:space="0" w:color="auto"/>
              <w:left w:val="single" w:sz="4" w:space="0" w:color="auto"/>
              <w:bottom w:val="single" w:sz="4" w:space="0" w:color="auto"/>
              <w:right w:val="single" w:sz="4" w:space="0" w:color="auto"/>
            </w:tcBorders>
            <w:vAlign w:val="center"/>
          </w:tcPr>
          <w:p w:rsidR="00671983" w:rsidRPr="00FC1A75" w:rsidRDefault="00671983" w:rsidP="00671983">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Площадка отдыха 10-15 автомобилей</w:t>
            </w:r>
          </w:p>
        </w:tc>
        <w:tc>
          <w:tcPr>
            <w:tcW w:w="2977" w:type="dxa"/>
            <w:tcBorders>
              <w:top w:val="single" w:sz="4" w:space="0" w:color="auto"/>
              <w:left w:val="single" w:sz="4" w:space="0" w:color="auto"/>
              <w:bottom w:val="single" w:sz="4" w:space="0" w:color="auto"/>
              <w:right w:val="single" w:sz="4" w:space="0" w:color="auto"/>
            </w:tcBorders>
            <w:vAlign w:val="center"/>
          </w:tcPr>
          <w:p w:rsidR="00671983" w:rsidRPr="00FC1A75" w:rsidRDefault="00D728FA" w:rsidP="00671983">
            <w:pPr>
              <w:widowControl w:val="0"/>
              <w:spacing w:line="240" w:lineRule="auto"/>
              <w:ind w:left="0" w:right="0" w:firstLine="0"/>
              <w:rPr>
                <w:rFonts w:ascii="Times New Roman" w:hAnsi="Times New Roman"/>
                <w:i w:val="0"/>
                <w:sz w:val="24"/>
              </w:rPr>
            </w:pPr>
            <w:r w:rsidRPr="00FC1A75">
              <w:rPr>
                <w:rFonts w:ascii="Times New Roman" w:hAnsi="Times New Roman"/>
                <w:i w:val="0"/>
                <w:sz w:val="24"/>
              </w:rPr>
              <w:t>м</w:t>
            </w:r>
            <w:r w:rsidR="00671983" w:rsidRPr="00FC1A75">
              <w:rPr>
                <w:rFonts w:ascii="Times New Roman" w:hAnsi="Times New Roman"/>
                <w:i w:val="0"/>
                <w:sz w:val="24"/>
              </w:rPr>
              <w:t>ежселенная территория</w:t>
            </w:r>
          </w:p>
          <w:p w:rsidR="00671983" w:rsidRPr="00FC1A75" w:rsidRDefault="00671983" w:rsidP="00671983">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В 20 км от с.п.Куть-Ях (по направлению в Тюмень)</w:t>
            </w:r>
          </w:p>
        </w:tc>
      </w:tr>
      <w:tr w:rsidR="00FC1A75" w:rsidRPr="00FC1A75" w:rsidTr="005954E4">
        <w:trPr>
          <w:trHeight w:val="235"/>
        </w:trPr>
        <w:tc>
          <w:tcPr>
            <w:tcW w:w="959" w:type="dxa"/>
            <w:tcBorders>
              <w:top w:val="single" w:sz="4" w:space="0" w:color="auto"/>
              <w:left w:val="single" w:sz="4" w:space="0" w:color="auto"/>
              <w:bottom w:val="single" w:sz="4" w:space="0" w:color="auto"/>
              <w:right w:val="single" w:sz="4" w:space="0" w:color="auto"/>
            </w:tcBorders>
            <w:vAlign w:val="center"/>
          </w:tcPr>
          <w:p w:rsidR="00671983" w:rsidRPr="00FC1A75" w:rsidRDefault="00671983" w:rsidP="00671983">
            <w:pPr>
              <w:suppressLineNumbers/>
              <w:suppressAutoHyphens/>
              <w:snapToGrid w:val="0"/>
              <w:spacing w:line="240" w:lineRule="auto"/>
              <w:ind w:left="0" w:right="0" w:firstLine="0"/>
              <w:contextualSpacing/>
              <w:jc w:val="center"/>
              <w:rPr>
                <w:rFonts w:ascii="Times New Roman" w:hAnsi="Times New Roman"/>
                <w:i w:val="0"/>
                <w:sz w:val="24"/>
              </w:rPr>
            </w:pPr>
            <w:r w:rsidRPr="00FC1A75">
              <w:rPr>
                <w:rFonts w:ascii="Times New Roman" w:hAnsi="Times New Roman"/>
                <w:i w:val="0"/>
                <w:sz w:val="24"/>
              </w:rPr>
              <w:t>11.14</w:t>
            </w:r>
          </w:p>
        </w:tc>
        <w:tc>
          <w:tcPr>
            <w:tcW w:w="959" w:type="dxa"/>
            <w:tcBorders>
              <w:top w:val="single" w:sz="4" w:space="0" w:color="auto"/>
              <w:left w:val="single" w:sz="4" w:space="0" w:color="auto"/>
              <w:bottom w:val="single" w:sz="4" w:space="0" w:color="auto"/>
              <w:right w:val="single" w:sz="4" w:space="0" w:color="auto"/>
            </w:tcBorders>
            <w:vAlign w:val="center"/>
          </w:tcPr>
          <w:p w:rsidR="00671983" w:rsidRPr="00FC1A75" w:rsidRDefault="00671983" w:rsidP="00671983">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Р</w:t>
            </w:r>
          </w:p>
        </w:tc>
        <w:tc>
          <w:tcPr>
            <w:tcW w:w="5136" w:type="dxa"/>
            <w:tcBorders>
              <w:top w:val="single" w:sz="4" w:space="0" w:color="auto"/>
              <w:left w:val="single" w:sz="4" w:space="0" w:color="auto"/>
              <w:bottom w:val="single" w:sz="4" w:space="0" w:color="auto"/>
              <w:right w:val="single" w:sz="4" w:space="0" w:color="auto"/>
            </w:tcBorders>
            <w:vAlign w:val="center"/>
          </w:tcPr>
          <w:p w:rsidR="00671983" w:rsidRPr="00FC1A75" w:rsidRDefault="00671983" w:rsidP="00671983">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Площадка отдыха 10-15 автомобилей</w:t>
            </w:r>
          </w:p>
        </w:tc>
        <w:tc>
          <w:tcPr>
            <w:tcW w:w="2977" w:type="dxa"/>
            <w:tcBorders>
              <w:top w:val="single" w:sz="4" w:space="0" w:color="auto"/>
              <w:left w:val="single" w:sz="4" w:space="0" w:color="auto"/>
              <w:bottom w:val="single" w:sz="4" w:space="0" w:color="auto"/>
              <w:right w:val="single" w:sz="4" w:space="0" w:color="auto"/>
            </w:tcBorders>
            <w:vAlign w:val="center"/>
          </w:tcPr>
          <w:p w:rsidR="00671983" w:rsidRPr="00FC1A75" w:rsidRDefault="00D728FA" w:rsidP="00671983">
            <w:pPr>
              <w:widowControl w:val="0"/>
              <w:spacing w:line="240" w:lineRule="auto"/>
              <w:ind w:left="0" w:right="0" w:firstLine="0"/>
              <w:rPr>
                <w:rFonts w:ascii="Times New Roman" w:hAnsi="Times New Roman"/>
                <w:i w:val="0"/>
                <w:sz w:val="24"/>
              </w:rPr>
            </w:pPr>
            <w:r w:rsidRPr="00FC1A75">
              <w:rPr>
                <w:rFonts w:ascii="Times New Roman" w:hAnsi="Times New Roman"/>
                <w:i w:val="0"/>
                <w:sz w:val="24"/>
              </w:rPr>
              <w:t>м</w:t>
            </w:r>
            <w:r w:rsidR="00671983" w:rsidRPr="00FC1A75">
              <w:rPr>
                <w:rFonts w:ascii="Times New Roman" w:hAnsi="Times New Roman"/>
                <w:i w:val="0"/>
                <w:sz w:val="24"/>
              </w:rPr>
              <w:t>ежселенная территория</w:t>
            </w:r>
          </w:p>
          <w:p w:rsidR="00671983" w:rsidRPr="00FC1A75" w:rsidRDefault="00671983" w:rsidP="00671983">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В 44 км от границы г.Нефтеюганск</w:t>
            </w:r>
          </w:p>
        </w:tc>
      </w:tr>
      <w:tr w:rsidR="00FC1A75" w:rsidRPr="00FC1A75" w:rsidTr="005954E4">
        <w:trPr>
          <w:trHeight w:val="235"/>
        </w:trPr>
        <w:tc>
          <w:tcPr>
            <w:tcW w:w="959" w:type="dxa"/>
            <w:tcBorders>
              <w:top w:val="single" w:sz="4" w:space="0" w:color="auto"/>
              <w:left w:val="single" w:sz="4" w:space="0" w:color="auto"/>
              <w:bottom w:val="single" w:sz="4" w:space="0" w:color="auto"/>
              <w:right w:val="single" w:sz="4" w:space="0" w:color="auto"/>
            </w:tcBorders>
            <w:vAlign w:val="center"/>
          </w:tcPr>
          <w:p w:rsidR="00671983" w:rsidRPr="00FC1A75" w:rsidRDefault="00671983" w:rsidP="00671983">
            <w:pPr>
              <w:suppressLineNumbers/>
              <w:suppressAutoHyphens/>
              <w:snapToGrid w:val="0"/>
              <w:spacing w:line="240" w:lineRule="auto"/>
              <w:ind w:left="0" w:right="0" w:firstLine="0"/>
              <w:contextualSpacing/>
              <w:jc w:val="center"/>
              <w:rPr>
                <w:rFonts w:ascii="Times New Roman" w:hAnsi="Times New Roman"/>
                <w:i w:val="0"/>
                <w:sz w:val="24"/>
              </w:rPr>
            </w:pPr>
            <w:r w:rsidRPr="00FC1A75">
              <w:rPr>
                <w:rFonts w:ascii="Times New Roman" w:hAnsi="Times New Roman"/>
                <w:i w:val="0"/>
                <w:sz w:val="24"/>
              </w:rPr>
              <w:t>11.17</w:t>
            </w:r>
          </w:p>
        </w:tc>
        <w:tc>
          <w:tcPr>
            <w:tcW w:w="959" w:type="dxa"/>
            <w:tcBorders>
              <w:top w:val="single" w:sz="4" w:space="0" w:color="auto"/>
              <w:left w:val="single" w:sz="4" w:space="0" w:color="auto"/>
              <w:bottom w:val="single" w:sz="4" w:space="0" w:color="auto"/>
              <w:right w:val="single" w:sz="4" w:space="0" w:color="auto"/>
            </w:tcBorders>
            <w:vAlign w:val="center"/>
          </w:tcPr>
          <w:p w:rsidR="00671983" w:rsidRPr="00FC1A75" w:rsidRDefault="00671983" w:rsidP="00671983">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П</w:t>
            </w:r>
          </w:p>
        </w:tc>
        <w:tc>
          <w:tcPr>
            <w:tcW w:w="5136" w:type="dxa"/>
            <w:tcBorders>
              <w:top w:val="single" w:sz="4" w:space="0" w:color="auto"/>
              <w:left w:val="single" w:sz="4" w:space="0" w:color="auto"/>
              <w:bottom w:val="single" w:sz="4" w:space="0" w:color="auto"/>
              <w:right w:val="single" w:sz="4" w:space="0" w:color="auto"/>
            </w:tcBorders>
            <w:vAlign w:val="center"/>
          </w:tcPr>
          <w:p w:rsidR="00671983" w:rsidRPr="00FC1A75" w:rsidRDefault="00671983" w:rsidP="00671983">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Площадка отдыха 10-15 автомобилей</w:t>
            </w:r>
          </w:p>
        </w:tc>
        <w:tc>
          <w:tcPr>
            <w:tcW w:w="2977" w:type="dxa"/>
            <w:tcBorders>
              <w:top w:val="single" w:sz="4" w:space="0" w:color="auto"/>
              <w:left w:val="single" w:sz="4" w:space="0" w:color="auto"/>
              <w:bottom w:val="single" w:sz="4" w:space="0" w:color="auto"/>
              <w:right w:val="single" w:sz="4" w:space="0" w:color="auto"/>
            </w:tcBorders>
            <w:vAlign w:val="center"/>
          </w:tcPr>
          <w:p w:rsidR="00671983" w:rsidRPr="00FC1A75" w:rsidRDefault="00D728FA" w:rsidP="00671983">
            <w:pPr>
              <w:widowControl w:val="0"/>
              <w:spacing w:line="240" w:lineRule="auto"/>
              <w:ind w:left="0" w:right="0" w:firstLine="0"/>
              <w:rPr>
                <w:rFonts w:ascii="Times New Roman" w:hAnsi="Times New Roman"/>
                <w:i w:val="0"/>
                <w:sz w:val="24"/>
              </w:rPr>
            </w:pPr>
            <w:r w:rsidRPr="00FC1A75">
              <w:rPr>
                <w:rFonts w:ascii="Times New Roman" w:hAnsi="Times New Roman"/>
                <w:i w:val="0"/>
                <w:sz w:val="24"/>
              </w:rPr>
              <w:t>м</w:t>
            </w:r>
            <w:r w:rsidR="00671983" w:rsidRPr="00FC1A75">
              <w:rPr>
                <w:rFonts w:ascii="Times New Roman" w:hAnsi="Times New Roman"/>
                <w:i w:val="0"/>
                <w:sz w:val="24"/>
              </w:rPr>
              <w:t>ежселенная территория</w:t>
            </w:r>
          </w:p>
          <w:p w:rsidR="00671983" w:rsidRPr="00FC1A75" w:rsidRDefault="00671983" w:rsidP="00671983">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 xml:space="preserve">В </w:t>
            </w:r>
            <w:smartTag w:uri="urn:schemas-microsoft-com:office:smarttags" w:element="metricconverter">
              <w:smartTagPr>
                <w:attr w:name="ProductID" w:val="8 км"/>
              </w:smartTagPr>
              <w:r w:rsidRPr="00FC1A75">
                <w:rPr>
                  <w:rFonts w:ascii="Times New Roman" w:hAnsi="Times New Roman"/>
                  <w:i w:val="0"/>
                  <w:sz w:val="24"/>
                </w:rPr>
                <w:t>8 км</w:t>
              </w:r>
            </w:smartTag>
            <w:r w:rsidRPr="00FC1A75">
              <w:rPr>
                <w:rFonts w:ascii="Times New Roman" w:hAnsi="Times New Roman"/>
                <w:i w:val="0"/>
                <w:sz w:val="24"/>
              </w:rPr>
              <w:t xml:space="preserve"> от границы с.п.Каркатеевы, в </w:t>
            </w:r>
            <w:smartTag w:uri="urn:schemas-microsoft-com:office:smarttags" w:element="metricconverter">
              <w:smartTagPr>
                <w:attr w:name="ProductID" w:val="40 км"/>
              </w:smartTagPr>
              <w:r w:rsidRPr="00FC1A75">
                <w:rPr>
                  <w:rFonts w:ascii="Times New Roman" w:hAnsi="Times New Roman"/>
                  <w:i w:val="0"/>
                  <w:sz w:val="24"/>
                </w:rPr>
                <w:t>40 км</w:t>
              </w:r>
            </w:smartTag>
            <w:r w:rsidRPr="00FC1A75">
              <w:rPr>
                <w:rFonts w:ascii="Times New Roman" w:hAnsi="Times New Roman"/>
                <w:i w:val="0"/>
                <w:sz w:val="24"/>
              </w:rPr>
              <w:t xml:space="preserve"> от границы г.п. Пойковский</w:t>
            </w:r>
          </w:p>
        </w:tc>
      </w:tr>
      <w:tr w:rsidR="00FC1A75" w:rsidRPr="00FC1A75" w:rsidTr="005954E4">
        <w:trPr>
          <w:trHeight w:val="235"/>
        </w:trPr>
        <w:tc>
          <w:tcPr>
            <w:tcW w:w="959" w:type="dxa"/>
            <w:tcBorders>
              <w:top w:val="single" w:sz="4" w:space="0" w:color="auto"/>
              <w:left w:val="single" w:sz="4" w:space="0" w:color="auto"/>
              <w:bottom w:val="single" w:sz="4" w:space="0" w:color="auto"/>
              <w:right w:val="single" w:sz="4" w:space="0" w:color="auto"/>
            </w:tcBorders>
            <w:vAlign w:val="center"/>
          </w:tcPr>
          <w:p w:rsidR="00671983" w:rsidRPr="00FC1A75" w:rsidRDefault="00671983" w:rsidP="00671983">
            <w:pPr>
              <w:suppressLineNumbers/>
              <w:suppressAutoHyphens/>
              <w:snapToGrid w:val="0"/>
              <w:spacing w:line="240" w:lineRule="auto"/>
              <w:ind w:left="0" w:right="0" w:firstLine="0"/>
              <w:contextualSpacing/>
              <w:jc w:val="center"/>
              <w:rPr>
                <w:rFonts w:ascii="Times New Roman" w:hAnsi="Times New Roman"/>
                <w:i w:val="0"/>
                <w:sz w:val="24"/>
              </w:rPr>
            </w:pPr>
            <w:r w:rsidRPr="00FC1A75">
              <w:rPr>
                <w:rFonts w:ascii="Times New Roman" w:hAnsi="Times New Roman"/>
                <w:i w:val="0"/>
                <w:sz w:val="24"/>
              </w:rPr>
              <w:t>11.18</w:t>
            </w:r>
          </w:p>
        </w:tc>
        <w:tc>
          <w:tcPr>
            <w:tcW w:w="959" w:type="dxa"/>
            <w:tcBorders>
              <w:top w:val="single" w:sz="4" w:space="0" w:color="auto"/>
              <w:left w:val="single" w:sz="4" w:space="0" w:color="auto"/>
              <w:bottom w:val="single" w:sz="4" w:space="0" w:color="auto"/>
              <w:right w:val="single" w:sz="4" w:space="0" w:color="auto"/>
            </w:tcBorders>
            <w:vAlign w:val="center"/>
          </w:tcPr>
          <w:p w:rsidR="00671983" w:rsidRPr="00FC1A75" w:rsidRDefault="00671983" w:rsidP="00671983">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Р</w:t>
            </w:r>
          </w:p>
        </w:tc>
        <w:tc>
          <w:tcPr>
            <w:tcW w:w="5136" w:type="dxa"/>
            <w:tcBorders>
              <w:top w:val="single" w:sz="4" w:space="0" w:color="auto"/>
              <w:left w:val="single" w:sz="4" w:space="0" w:color="auto"/>
              <w:bottom w:val="single" w:sz="4" w:space="0" w:color="auto"/>
              <w:right w:val="single" w:sz="4" w:space="0" w:color="auto"/>
            </w:tcBorders>
            <w:vAlign w:val="center"/>
          </w:tcPr>
          <w:p w:rsidR="00671983" w:rsidRPr="00FC1A75" w:rsidRDefault="00671983" w:rsidP="00671983">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Придорожный комплекс (Площадка отдыха на 10-15 автомобилей, кафе на 24-28 мест)</w:t>
            </w:r>
          </w:p>
        </w:tc>
        <w:tc>
          <w:tcPr>
            <w:tcW w:w="2977" w:type="dxa"/>
            <w:tcBorders>
              <w:top w:val="single" w:sz="4" w:space="0" w:color="auto"/>
              <w:left w:val="single" w:sz="4" w:space="0" w:color="auto"/>
              <w:bottom w:val="single" w:sz="4" w:space="0" w:color="auto"/>
              <w:right w:val="single" w:sz="4" w:space="0" w:color="auto"/>
            </w:tcBorders>
            <w:vAlign w:val="center"/>
          </w:tcPr>
          <w:p w:rsidR="00671983" w:rsidRPr="00FC1A75" w:rsidRDefault="00D728FA" w:rsidP="00671983">
            <w:pPr>
              <w:widowControl w:val="0"/>
              <w:spacing w:line="240" w:lineRule="auto"/>
              <w:ind w:left="0" w:right="0" w:firstLine="0"/>
              <w:rPr>
                <w:rFonts w:ascii="Times New Roman" w:hAnsi="Times New Roman"/>
                <w:i w:val="0"/>
                <w:sz w:val="24"/>
              </w:rPr>
            </w:pPr>
            <w:r w:rsidRPr="00FC1A75">
              <w:rPr>
                <w:rFonts w:ascii="Times New Roman" w:hAnsi="Times New Roman"/>
                <w:i w:val="0"/>
                <w:sz w:val="24"/>
              </w:rPr>
              <w:t>м</w:t>
            </w:r>
            <w:r w:rsidR="00671983" w:rsidRPr="00FC1A75">
              <w:rPr>
                <w:rFonts w:ascii="Times New Roman" w:hAnsi="Times New Roman"/>
                <w:i w:val="0"/>
                <w:sz w:val="24"/>
              </w:rPr>
              <w:t>ежселенная территория</w:t>
            </w:r>
          </w:p>
          <w:p w:rsidR="00671983" w:rsidRPr="00FC1A75" w:rsidRDefault="00671983" w:rsidP="00671983">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 xml:space="preserve">В </w:t>
            </w:r>
            <w:smartTag w:uri="urn:schemas-microsoft-com:office:smarttags" w:element="metricconverter">
              <w:smartTagPr>
                <w:attr w:name="ProductID" w:val="183 км"/>
              </w:smartTagPr>
              <w:r w:rsidRPr="00FC1A75">
                <w:rPr>
                  <w:rFonts w:ascii="Times New Roman" w:hAnsi="Times New Roman"/>
                  <w:i w:val="0"/>
                  <w:sz w:val="24"/>
                </w:rPr>
                <w:t>183 км</w:t>
              </w:r>
            </w:smartTag>
            <w:r w:rsidRPr="00FC1A75">
              <w:rPr>
                <w:rFonts w:ascii="Times New Roman" w:hAnsi="Times New Roman"/>
                <w:i w:val="0"/>
                <w:sz w:val="24"/>
              </w:rPr>
              <w:t xml:space="preserve"> от границы г.Нефтеюганск</w:t>
            </w:r>
          </w:p>
        </w:tc>
      </w:tr>
      <w:tr w:rsidR="00FC1A75" w:rsidRPr="00FC1A75" w:rsidTr="005954E4">
        <w:trPr>
          <w:trHeight w:val="235"/>
        </w:trPr>
        <w:tc>
          <w:tcPr>
            <w:tcW w:w="959" w:type="dxa"/>
            <w:tcBorders>
              <w:top w:val="single" w:sz="4" w:space="0" w:color="auto"/>
              <w:left w:val="single" w:sz="4" w:space="0" w:color="auto"/>
              <w:bottom w:val="single" w:sz="4" w:space="0" w:color="auto"/>
              <w:right w:val="single" w:sz="4" w:space="0" w:color="auto"/>
            </w:tcBorders>
            <w:vAlign w:val="center"/>
          </w:tcPr>
          <w:p w:rsidR="00671983" w:rsidRPr="00FC1A75" w:rsidRDefault="00671983" w:rsidP="00671983">
            <w:pPr>
              <w:suppressLineNumbers/>
              <w:suppressAutoHyphens/>
              <w:snapToGrid w:val="0"/>
              <w:spacing w:line="240" w:lineRule="auto"/>
              <w:ind w:left="0" w:right="0" w:firstLine="0"/>
              <w:contextualSpacing/>
              <w:jc w:val="center"/>
              <w:rPr>
                <w:rFonts w:ascii="Times New Roman" w:hAnsi="Times New Roman"/>
                <w:i w:val="0"/>
                <w:sz w:val="24"/>
              </w:rPr>
            </w:pPr>
            <w:r w:rsidRPr="00FC1A75">
              <w:rPr>
                <w:rFonts w:ascii="Times New Roman" w:hAnsi="Times New Roman"/>
                <w:i w:val="0"/>
                <w:sz w:val="24"/>
              </w:rPr>
              <w:t>3.07.06</w:t>
            </w:r>
          </w:p>
        </w:tc>
        <w:tc>
          <w:tcPr>
            <w:tcW w:w="959" w:type="dxa"/>
            <w:tcBorders>
              <w:top w:val="single" w:sz="4" w:space="0" w:color="auto"/>
              <w:left w:val="single" w:sz="4" w:space="0" w:color="auto"/>
              <w:bottom w:val="single" w:sz="4" w:space="0" w:color="auto"/>
              <w:right w:val="single" w:sz="4" w:space="0" w:color="auto"/>
            </w:tcBorders>
            <w:vAlign w:val="center"/>
          </w:tcPr>
          <w:p w:rsidR="00671983" w:rsidRPr="00FC1A75" w:rsidRDefault="00671983" w:rsidP="00671983">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Р2</w:t>
            </w:r>
          </w:p>
        </w:tc>
        <w:tc>
          <w:tcPr>
            <w:tcW w:w="5136" w:type="dxa"/>
            <w:tcBorders>
              <w:top w:val="single" w:sz="4" w:space="0" w:color="auto"/>
              <w:left w:val="single" w:sz="4" w:space="0" w:color="auto"/>
              <w:bottom w:val="single" w:sz="4" w:space="0" w:color="auto"/>
              <w:right w:val="single" w:sz="4" w:space="0" w:color="auto"/>
            </w:tcBorders>
            <w:vAlign w:val="center"/>
          </w:tcPr>
          <w:p w:rsidR="00671983" w:rsidRPr="00FC1A75" w:rsidRDefault="00671983" w:rsidP="00671983">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Инвестиционная площадка в сфере развития прочих направлений экономики:</w:t>
            </w:r>
            <w:r w:rsidRPr="00FC1A75">
              <w:rPr>
                <w:sz w:val="24"/>
              </w:rPr>
              <w:t xml:space="preserve"> </w:t>
            </w:r>
            <w:r w:rsidRPr="00FC1A75">
              <w:rPr>
                <w:rFonts w:ascii="Times New Roman" w:hAnsi="Times New Roman"/>
                <w:i w:val="0"/>
                <w:sz w:val="24"/>
              </w:rPr>
              <w:t>развитие придорожного сервиса и сферы услуг</w:t>
            </w:r>
          </w:p>
        </w:tc>
        <w:tc>
          <w:tcPr>
            <w:tcW w:w="2977" w:type="dxa"/>
            <w:tcBorders>
              <w:top w:val="single" w:sz="4" w:space="0" w:color="auto"/>
              <w:left w:val="single" w:sz="4" w:space="0" w:color="auto"/>
              <w:bottom w:val="single" w:sz="4" w:space="0" w:color="auto"/>
              <w:right w:val="single" w:sz="4" w:space="0" w:color="auto"/>
            </w:tcBorders>
            <w:vAlign w:val="center"/>
          </w:tcPr>
          <w:p w:rsidR="00671983" w:rsidRPr="00FC1A75" w:rsidRDefault="00671983" w:rsidP="00671983">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в районе сп.Каркатеевы</w:t>
            </w:r>
          </w:p>
        </w:tc>
      </w:tr>
      <w:tr w:rsidR="00FC1A75" w:rsidRPr="00FC1A75" w:rsidTr="005954E4">
        <w:trPr>
          <w:trHeight w:val="235"/>
        </w:trPr>
        <w:tc>
          <w:tcPr>
            <w:tcW w:w="959" w:type="dxa"/>
            <w:tcBorders>
              <w:top w:val="single" w:sz="4" w:space="0" w:color="auto"/>
              <w:left w:val="single" w:sz="4" w:space="0" w:color="auto"/>
              <w:bottom w:val="single" w:sz="4" w:space="0" w:color="auto"/>
              <w:right w:val="single" w:sz="4" w:space="0" w:color="auto"/>
            </w:tcBorders>
            <w:vAlign w:val="center"/>
          </w:tcPr>
          <w:p w:rsidR="00671983" w:rsidRPr="00FC1A75" w:rsidRDefault="00671983" w:rsidP="00671983">
            <w:pPr>
              <w:suppressLineNumbers/>
              <w:suppressAutoHyphens/>
              <w:snapToGrid w:val="0"/>
              <w:spacing w:line="240" w:lineRule="auto"/>
              <w:ind w:left="0" w:right="0" w:firstLine="0"/>
              <w:contextualSpacing/>
              <w:jc w:val="center"/>
              <w:rPr>
                <w:rFonts w:ascii="Times New Roman" w:hAnsi="Times New Roman"/>
                <w:i w:val="0"/>
                <w:sz w:val="24"/>
              </w:rPr>
            </w:pPr>
            <w:r w:rsidRPr="00FC1A75">
              <w:rPr>
                <w:rFonts w:ascii="Times New Roman" w:hAnsi="Times New Roman"/>
                <w:i w:val="0"/>
                <w:sz w:val="24"/>
              </w:rPr>
              <w:t>3.07.07</w:t>
            </w:r>
          </w:p>
        </w:tc>
        <w:tc>
          <w:tcPr>
            <w:tcW w:w="959" w:type="dxa"/>
            <w:tcBorders>
              <w:top w:val="single" w:sz="4" w:space="0" w:color="auto"/>
              <w:left w:val="single" w:sz="4" w:space="0" w:color="auto"/>
              <w:bottom w:val="single" w:sz="4" w:space="0" w:color="auto"/>
              <w:right w:val="single" w:sz="4" w:space="0" w:color="auto"/>
            </w:tcBorders>
            <w:vAlign w:val="center"/>
          </w:tcPr>
          <w:p w:rsidR="00671983" w:rsidRPr="00FC1A75" w:rsidRDefault="00671983" w:rsidP="00671983">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Р2</w:t>
            </w:r>
          </w:p>
        </w:tc>
        <w:tc>
          <w:tcPr>
            <w:tcW w:w="5136" w:type="dxa"/>
            <w:tcBorders>
              <w:top w:val="single" w:sz="4" w:space="0" w:color="auto"/>
              <w:left w:val="single" w:sz="4" w:space="0" w:color="auto"/>
              <w:bottom w:val="single" w:sz="4" w:space="0" w:color="auto"/>
              <w:right w:val="single" w:sz="4" w:space="0" w:color="auto"/>
            </w:tcBorders>
            <w:vAlign w:val="center"/>
          </w:tcPr>
          <w:p w:rsidR="00671983" w:rsidRPr="00FC1A75" w:rsidRDefault="00671983" w:rsidP="00671983">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Инвестиционная площадка в сфере развития прочих направлений экономики:</w:t>
            </w:r>
            <w:r w:rsidRPr="00FC1A75">
              <w:rPr>
                <w:sz w:val="24"/>
              </w:rPr>
              <w:t xml:space="preserve"> </w:t>
            </w:r>
            <w:r w:rsidRPr="00FC1A75">
              <w:rPr>
                <w:rFonts w:ascii="Times New Roman" w:hAnsi="Times New Roman"/>
                <w:i w:val="0"/>
                <w:sz w:val="24"/>
              </w:rPr>
              <w:t>развитие придорожного сервиса и сферы услуг</w:t>
            </w:r>
          </w:p>
        </w:tc>
        <w:tc>
          <w:tcPr>
            <w:tcW w:w="2977" w:type="dxa"/>
            <w:tcBorders>
              <w:top w:val="single" w:sz="4" w:space="0" w:color="auto"/>
              <w:left w:val="single" w:sz="4" w:space="0" w:color="auto"/>
              <w:bottom w:val="single" w:sz="4" w:space="0" w:color="auto"/>
              <w:right w:val="single" w:sz="4" w:space="0" w:color="auto"/>
            </w:tcBorders>
            <w:vAlign w:val="center"/>
          </w:tcPr>
          <w:p w:rsidR="00671983" w:rsidRPr="00FC1A75" w:rsidRDefault="00671983" w:rsidP="00671983">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в районе сп.Усть-Юган</w:t>
            </w:r>
          </w:p>
        </w:tc>
      </w:tr>
      <w:tr w:rsidR="00FC1A75" w:rsidRPr="00FC1A75" w:rsidTr="005954E4">
        <w:trPr>
          <w:trHeight w:val="85"/>
        </w:trPr>
        <w:tc>
          <w:tcPr>
            <w:tcW w:w="959" w:type="dxa"/>
            <w:tcBorders>
              <w:top w:val="single" w:sz="4" w:space="0" w:color="auto"/>
              <w:left w:val="single" w:sz="4" w:space="0" w:color="auto"/>
              <w:bottom w:val="single" w:sz="4" w:space="0" w:color="auto"/>
              <w:right w:val="single" w:sz="4" w:space="0" w:color="auto"/>
            </w:tcBorders>
            <w:vAlign w:val="center"/>
          </w:tcPr>
          <w:p w:rsidR="00671983" w:rsidRPr="00FC1A75" w:rsidRDefault="00671983" w:rsidP="00671983">
            <w:pPr>
              <w:suppressLineNumbers/>
              <w:suppressAutoHyphens/>
              <w:snapToGrid w:val="0"/>
              <w:spacing w:line="240" w:lineRule="auto"/>
              <w:ind w:left="0" w:right="0" w:firstLine="0"/>
              <w:contextualSpacing/>
              <w:jc w:val="center"/>
              <w:rPr>
                <w:rFonts w:ascii="Times New Roman" w:hAnsi="Times New Roman"/>
                <w:i w:val="0"/>
                <w:sz w:val="24"/>
              </w:rPr>
            </w:pPr>
            <w:r w:rsidRPr="00FC1A75">
              <w:rPr>
                <w:rFonts w:ascii="Times New Roman" w:hAnsi="Times New Roman"/>
                <w:i w:val="0"/>
                <w:sz w:val="24"/>
              </w:rPr>
              <w:t>3.07.08</w:t>
            </w:r>
          </w:p>
        </w:tc>
        <w:tc>
          <w:tcPr>
            <w:tcW w:w="959" w:type="dxa"/>
            <w:tcBorders>
              <w:top w:val="single" w:sz="4" w:space="0" w:color="auto"/>
              <w:left w:val="single" w:sz="4" w:space="0" w:color="auto"/>
              <w:bottom w:val="single" w:sz="4" w:space="0" w:color="auto"/>
              <w:right w:val="single" w:sz="4" w:space="0" w:color="auto"/>
            </w:tcBorders>
            <w:vAlign w:val="center"/>
          </w:tcPr>
          <w:p w:rsidR="00671983" w:rsidRPr="00FC1A75" w:rsidRDefault="00671983" w:rsidP="00671983">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П</w:t>
            </w:r>
          </w:p>
        </w:tc>
        <w:tc>
          <w:tcPr>
            <w:tcW w:w="5136" w:type="dxa"/>
            <w:tcBorders>
              <w:top w:val="single" w:sz="4" w:space="0" w:color="auto"/>
              <w:left w:val="single" w:sz="4" w:space="0" w:color="auto"/>
              <w:bottom w:val="single" w:sz="4" w:space="0" w:color="auto"/>
              <w:right w:val="single" w:sz="4" w:space="0" w:color="auto"/>
            </w:tcBorders>
            <w:vAlign w:val="center"/>
          </w:tcPr>
          <w:p w:rsidR="00671983" w:rsidRPr="00FC1A75" w:rsidRDefault="00671983" w:rsidP="00671983">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Инвестиционная площадка в сфере развития прочих направлений экономики:</w:t>
            </w:r>
            <w:r w:rsidRPr="00FC1A75">
              <w:rPr>
                <w:sz w:val="24"/>
              </w:rPr>
              <w:t xml:space="preserve"> </w:t>
            </w:r>
            <w:r w:rsidRPr="00FC1A75">
              <w:rPr>
                <w:rFonts w:ascii="Times New Roman" w:hAnsi="Times New Roman"/>
                <w:i w:val="0"/>
                <w:sz w:val="24"/>
              </w:rPr>
              <w:t>развитие малых производств</w:t>
            </w:r>
          </w:p>
        </w:tc>
        <w:tc>
          <w:tcPr>
            <w:tcW w:w="2977" w:type="dxa"/>
            <w:tcBorders>
              <w:top w:val="single" w:sz="4" w:space="0" w:color="auto"/>
              <w:left w:val="single" w:sz="4" w:space="0" w:color="auto"/>
              <w:bottom w:val="single" w:sz="4" w:space="0" w:color="auto"/>
              <w:right w:val="single" w:sz="4" w:space="0" w:color="auto"/>
            </w:tcBorders>
            <w:vAlign w:val="center"/>
          </w:tcPr>
          <w:p w:rsidR="00671983" w:rsidRPr="00FC1A75" w:rsidRDefault="00671983" w:rsidP="00671983">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в районе сп.Сингапай</w:t>
            </w:r>
          </w:p>
        </w:tc>
      </w:tr>
      <w:tr w:rsidR="00FC1A75" w:rsidRPr="00FC1A75" w:rsidTr="00617A07">
        <w:trPr>
          <w:trHeight w:val="85"/>
        </w:trPr>
        <w:tc>
          <w:tcPr>
            <w:tcW w:w="10031" w:type="dxa"/>
            <w:gridSpan w:val="4"/>
            <w:vAlign w:val="center"/>
          </w:tcPr>
          <w:p w:rsidR="00C1661D" w:rsidRPr="00FC1A75" w:rsidRDefault="00C1661D" w:rsidP="00C1661D">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b/>
                <w:bCs/>
                <w:i w:val="0"/>
                <w:sz w:val="24"/>
              </w:rPr>
              <w:t>Объекты трубопроводного транспорта и инженерной инфраструктуры</w:t>
            </w:r>
          </w:p>
        </w:tc>
      </w:tr>
      <w:tr w:rsidR="00FC1A75" w:rsidRPr="00FC1A75" w:rsidTr="00617A07">
        <w:trPr>
          <w:trHeight w:val="85"/>
        </w:trPr>
        <w:tc>
          <w:tcPr>
            <w:tcW w:w="10031" w:type="dxa"/>
            <w:gridSpan w:val="4"/>
            <w:vAlign w:val="center"/>
          </w:tcPr>
          <w:p w:rsidR="00C1661D" w:rsidRPr="00FC1A75" w:rsidRDefault="00C1661D" w:rsidP="00C1661D">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b/>
                <w:i w:val="0"/>
                <w:sz w:val="24"/>
              </w:rPr>
              <w:t>Электрические подстанции</w:t>
            </w:r>
          </w:p>
        </w:tc>
      </w:tr>
      <w:tr w:rsidR="00FC1A75" w:rsidRPr="00FC1A75" w:rsidTr="00617A07">
        <w:trPr>
          <w:trHeight w:val="85"/>
        </w:trPr>
        <w:tc>
          <w:tcPr>
            <w:tcW w:w="10031" w:type="dxa"/>
            <w:gridSpan w:val="4"/>
            <w:vAlign w:val="center"/>
          </w:tcPr>
          <w:p w:rsidR="00C1661D" w:rsidRPr="00FC1A75" w:rsidRDefault="00C1661D" w:rsidP="00C1661D">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sz w:val="24"/>
              </w:rPr>
              <w:t>Расчетный срок</w:t>
            </w:r>
          </w:p>
        </w:tc>
      </w:tr>
      <w:tr w:rsidR="00FC1A75" w:rsidRPr="00FC1A75" w:rsidTr="00617A07">
        <w:trPr>
          <w:trHeight w:val="85"/>
        </w:trPr>
        <w:tc>
          <w:tcPr>
            <w:tcW w:w="959" w:type="dxa"/>
            <w:tcBorders>
              <w:top w:val="single" w:sz="4" w:space="0" w:color="auto"/>
              <w:left w:val="single" w:sz="4" w:space="0" w:color="auto"/>
              <w:bottom w:val="single" w:sz="4" w:space="0" w:color="auto"/>
              <w:right w:val="single" w:sz="4" w:space="0" w:color="auto"/>
            </w:tcBorders>
            <w:vAlign w:val="center"/>
          </w:tcPr>
          <w:p w:rsidR="00C1661D" w:rsidRPr="00FC1A75" w:rsidRDefault="00C1661D" w:rsidP="00C1661D">
            <w:pPr>
              <w:suppressLineNumbers/>
              <w:suppressAutoHyphens/>
              <w:snapToGrid w:val="0"/>
              <w:spacing w:line="240" w:lineRule="auto"/>
              <w:ind w:left="0" w:right="0" w:firstLine="0"/>
              <w:contextualSpacing/>
              <w:jc w:val="center"/>
              <w:rPr>
                <w:rFonts w:ascii="Times New Roman" w:hAnsi="Times New Roman"/>
                <w:i w:val="0"/>
                <w:sz w:val="24"/>
              </w:rPr>
            </w:pPr>
            <w:r w:rsidRPr="00FC1A75">
              <w:rPr>
                <w:rFonts w:ascii="Times New Roman" w:eastAsiaTheme="minorHAnsi" w:hAnsi="Times New Roman"/>
                <w:i w:val="0"/>
                <w:sz w:val="24"/>
                <w:lang w:eastAsia="en-US"/>
              </w:rPr>
              <w:t>12.18</w:t>
            </w:r>
          </w:p>
        </w:tc>
        <w:tc>
          <w:tcPr>
            <w:tcW w:w="959" w:type="dxa"/>
            <w:tcBorders>
              <w:top w:val="single" w:sz="4" w:space="0" w:color="auto"/>
              <w:left w:val="single" w:sz="4" w:space="0" w:color="auto"/>
              <w:bottom w:val="single" w:sz="4" w:space="0" w:color="auto"/>
              <w:right w:val="single" w:sz="4" w:space="0" w:color="auto"/>
            </w:tcBorders>
            <w:vAlign w:val="center"/>
          </w:tcPr>
          <w:p w:rsidR="00C1661D" w:rsidRPr="00FC1A75" w:rsidRDefault="00C1661D" w:rsidP="00C1661D">
            <w:pPr>
              <w:suppressLineNumbers/>
              <w:suppressAutoHyphens/>
              <w:snapToGrid w:val="0"/>
              <w:spacing w:line="240" w:lineRule="auto"/>
              <w:ind w:left="34" w:right="0" w:firstLine="0"/>
              <w:contextualSpacing/>
              <w:jc w:val="center"/>
              <w:rPr>
                <w:rFonts w:ascii="Times New Roman" w:hAnsi="Times New Roman"/>
                <w:i w:val="0"/>
                <w:sz w:val="24"/>
              </w:rPr>
            </w:pPr>
            <w:r w:rsidRPr="00FC1A75">
              <w:rPr>
                <w:rFonts w:ascii="Times New Roman" w:hAnsi="Times New Roman"/>
                <w:i w:val="0"/>
                <w:sz w:val="24"/>
              </w:rPr>
              <w:t>Р2</w:t>
            </w:r>
          </w:p>
        </w:tc>
        <w:tc>
          <w:tcPr>
            <w:tcW w:w="5136" w:type="dxa"/>
            <w:vAlign w:val="center"/>
          </w:tcPr>
          <w:p w:rsidR="00C1661D" w:rsidRPr="00FC1A75" w:rsidRDefault="00C1661D" w:rsidP="00C1661D">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Подстанция 110/35/10 кВ южной части Верхнесалымского месторождения</w:t>
            </w:r>
          </w:p>
        </w:tc>
        <w:tc>
          <w:tcPr>
            <w:tcW w:w="2977" w:type="dxa"/>
            <w:tcBorders>
              <w:top w:val="single" w:sz="4" w:space="0" w:color="auto"/>
              <w:left w:val="single" w:sz="4" w:space="0" w:color="auto"/>
              <w:bottom w:val="single" w:sz="4" w:space="0" w:color="auto"/>
              <w:right w:val="single" w:sz="4" w:space="0" w:color="auto"/>
            </w:tcBorders>
            <w:vAlign w:val="center"/>
          </w:tcPr>
          <w:p w:rsidR="00C1661D" w:rsidRPr="00FC1A75" w:rsidRDefault="00C1661D" w:rsidP="00C1661D">
            <w:pPr>
              <w:suppressLineNumbers/>
              <w:suppressAutoHyphens/>
              <w:snapToGrid w:val="0"/>
              <w:spacing w:line="240" w:lineRule="auto"/>
              <w:ind w:left="34" w:right="0" w:firstLine="0"/>
              <w:contextualSpacing/>
              <w:rPr>
                <w:rFonts w:ascii="Times New Roman" w:hAnsi="Times New Roman"/>
                <w:i w:val="0"/>
                <w:sz w:val="24"/>
              </w:rPr>
            </w:pPr>
            <w:r w:rsidRPr="00FC1A75">
              <w:rPr>
                <w:rFonts w:ascii="Times New Roman" w:hAnsi="Times New Roman"/>
                <w:i w:val="0"/>
                <w:sz w:val="24"/>
              </w:rPr>
              <w:t>межселенная территория</w:t>
            </w:r>
          </w:p>
        </w:tc>
      </w:tr>
    </w:tbl>
    <w:p w:rsidR="006863B9" w:rsidRPr="00FC1A75" w:rsidRDefault="006863B9" w:rsidP="00AB1474">
      <w:pPr>
        <w:widowControl w:val="0"/>
        <w:spacing w:line="240" w:lineRule="auto"/>
        <w:ind w:left="0" w:firstLine="0"/>
        <w:jc w:val="center"/>
        <w:rPr>
          <w:rFonts w:ascii="Times New Roman" w:hAnsi="Times New Roman"/>
          <w:i w:val="0"/>
          <w:sz w:val="24"/>
        </w:rPr>
      </w:pPr>
    </w:p>
    <w:p w:rsidR="00AB1474" w:rsidRPr="00FC1A75" w:rsidRDefault="00AB1474" w:rsidP="004366FE">
      <w:pPr>
        <w:spacing w:line="240" w:lineRule="auto"/>
        <w:ind w:left="0" w:firstLine="0"/>
        <w:jc w:val="right"/>
        <w:rPr>
          <w:rFonts w:ascii="Times New Roman" w:hAnsi="Times New Roman"/>
          <w:i w:val="0"/>
          <w:sz w:val="20"/>
          <w:szCs w:val="20"/>
        </w:rPr>
        <w:sectPr w:rsidR="00AB1474" w:rsidRPr="00FC1A75" w:rsidSect="00F43B29">
          <w:footerReference w:type="even" r:id="rId13"/>
          <w:footerReference w:type="first" r:id="rId14"/>
          <w:pgSz w:w="11906" w:h="16838" w:code="9"/>
          <w:pgMar w:top="567" w:right="849" w:bottom="1077" w:left="1418" w:header="425" w:footer="369" w:gutter="0"/>
          <w:cols w:space="708"/>
          <w:docGrid w:linePitch="381"/>
        </w:sectPr>
      </w:pPr>
    </w:p>
    <w:p w:rsidR="00A8047E" w:rsidRDefault="00453159" w:rsidP="00453159">
      <w:pPr>
        <w:keepNext/>
        <w:spacing w:line="240" w:lineRule="auto"/>
        <w:ind w:left="0" w:right="-29" w:firstLine="0"/>
        <w:jc w:val="center"/>
        <w:outlineLvl w:val="1"/>
        <w:rPr>
          <w:rFonts w:ascii="Times New Roman" w:hAnsi="Times New Roman" w:cs="Arial"/>
          <w:b/>
          <w:bCs/>
          <w:i w:val="0"/>
          <w:iCs/>
          <w:sz w:val="24"/>
          <w:szCs w:val="22"/>
        </w:rPr>
      </w:pPr>
      <w:bookmarkStart w:id="53" w:name="_Toc6308431"/>
      <w:r w:rsidRPr="00FC1A75">
        <w:rPr>
          <w:rFonts w:ascii="Times New Roman" w:hAnsi="Times New Roman" w:cs="Arial"/>
          <w:b/>
          <w:bCs/>
          <w:i w:val="0"/>
          <w:iCs/>
          <w:sz w:val="24"/>
          <w:szCs w:val="22"/>
        </w:rPr>
        <w:lastRenderedPageBreak/>
        <w:t xml:space="preserve">Карта планируемого размещения объектов местного значения муниципального района в области электро- и </w:t>
      </w:r>
    </w:p>
    <w:p w:rsidR="000749AC" w:rsidRPr="00FC1A75" w:rsidRDefault="00453159" w:rsidP="00453159">
      <w:pPr>
        <w:keepNext/>
        <w:spacing w:line="240" w:lineRule="auto"/>
        <w:ind w:left="0" w:right="-29" w:firstLine="0"/>
        <w:jc w:val="center"/>
        <w:outlineLvl w:val="1"/>
        <w:rPr>
          <w:rFonts w:ascii="Times New Roman" w:hAnsi="Times New Roman" w:cs="Arial"/>
          <w:b/>
          <w:bCs/>
          <w:i w:val="0"/>
          <w:iCs/>
          <w:sz w:val="24"/>
          <w:szCs w:val="22"/>
        </w:rPr>
      </w:pPr>
      <w:r w:rsidRPr="00FC1A75">
        <w:rPr>
          <w:rFonts w:ascii="Times New Roman" w:hAnsi="Times New Roman" w:cs="Arial"/>
          <w:b/>
          <w:bCs/>
          <w:i w:val="0"/>
          <w:iCs/>
          <w:sz w:val="24"/>
          <w:szCs w:val="22"/>
        </w:rPr>
        <w:t>газоснабжения поселений</w:t>
      </w:r>
      <w:bookmarkEnd w:id="53"/>
    </w:p>
    <w:p w:rsidR="00C61A36" w:rsidRPr="00FC1A75" w:rsidRDefault="00C61A36" w:rsidP="000749AC">
      <w:pPr>
        <w:spacing w:line="240" w:lineRule="auto"/>
        <w:ind w:left="0" w:right="0" w:firstLine="0"/>
      </w:pPr>
    </w:p>
    <w:p w:rsidR="004020FA" w:rsidRPr="00FC1A75" w:rsidRDefault="00BA3D1A" w:rsidP="000749AC">
      <w:pPr>
        <w:spacing w:line="240" w:lineRule="auto"/>
        <w:ind w:left="0" w:right="0" w:firstLine="0"/>
        <w:sectPr w:rsidR="004020FA" w:rsidRPr="00FC1A75" w:rsidSect="00A8047E">
          <w:pgSz w:w="11907" w:h="16839" w:code="9"/>
          <w:pgMar w:top="720" w:right="720" w:bottom="720" w:left="720" w:header="425" w:footer="369" w:gutter="0"/>
          <w:cols w:space="708"/>
          <w:docGrid w:linePitch="381"/>
        </w:sectPr>
      </w:pPr>
      <w:r>
        <w:rPr>
          <w:noProof/>
        </w:rPr>
        <w:drawing>
          <wp:inline distT="0" distB="0" distL="0" distR="0" wp14:anchorId="09B7543D" wp14:editId="592762E7">
            <wp:extent cx="6660515" cy="890587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6660515" cy="8905875"/>
                    </a:xfrm>
                    <a:prstGeom prst="rect">
                      <a:avLst/>
                    </a:prstGeom>
                    <a:noFill/>
                    <a:ln>
                      <a:noFill/>
                    </a:ln>
                  </pic:spPr>
                </pic:pic>
              </a:graphicData>
            </a:graphic>
          </wp:inline>
        </w:drawing>
      </w:r>
    </w:p>
    <w:p w:rsidR="00A8047E" w:rsidRDefault="00453159" w:rsidP="00B449B9">
      <w:pPr>
        <w:keepNext/>
        <w:spacing w:line="240" w:lineRule="auto"/>
        <w:ind w:left="0" w:right="-29" w:firstLine="0"/>
        <w:jc w:val="center"/>
        <w:outlineLvl w:val="1"/>
        <w:rPr>
          <w:rFonts w:ascii="Times New Roman" w:hAnsi="Times New Roman" w:cs="Arial"/>
          <w:b/>
          <w:bCs/>
          <w:i w:val="0"/>
          <w:iCs/>
          <w:sz w:val="24"/>
          <w:szCs w:val="22"/>
        </w:rPr>
      </w:pPr>
      <w:bookmarkStart w:id="54" w:name="_Toc6308432"/>
      <w:r w:rsidRPr="00FC1A75">
        <w:rPr>
          <w:rFonts w:ascii="Times New Roman" w:hAnsi="Times New Roman" w:cs="Arial"/>
          <w:b/>
          <w:bCs/>
          <w:i w:val="0"/>
          <w:iCs/>
          <w:sz w:val="24"/>
          <w:szCs w:val="22"/>
        </w:rPr>
        <w:lastRenderedPageBreak/>
        <w:t xml:space="preserve">Карта планируемого размещения объектов местного значения муниципального района в области автомобильных дорог </w:t>
      </w:r>
    </w:p>
    <w:p w:rsidR="004D089A" w:rsidRPr="00FC1A75" w:rsidRDefault="00453159" w:rsidP="00B449B9">
      <w:pPr>
        <w:keepNext/>
        <w:spacing w:line="240" w:lineRule="auto"/>
        <w:ind w:left="0" w:right="-29" w:firstLine="0"/>
        <w:jc w:val="center"/>
        <w:outlineLvl w:val="1"/>
        <w:rPr>
          <w:rFonts w:ascii="Times New Roman" w:hAnsi="Times New Roman" w:cs="Arial"/>
          <w:b/>
          <w:bCs/>
          <w:i w:val="0"/>
          <w:iCs/>
          <w:sz w:val="24"/>
          <w:szCs w:val="22"/>
        </w:rPr>
      </w:pPr>
      <w:r w:rsidRPr="00FC1A75">
        <w:rPr>
          <w:rFonts w:ascii="Times New Roman" w:hAnsi="Times New Roman" w:cs="Arial"/>
          <w:b/>
          <w:bCs/>
          <w:i w:val="0"/>
          <w:iCs/>
          <w:sz w:val="24"/>
          <w:szCs w:val="22"/>
        </w:rPr>
        <w:t>местного значения вне границ населенных пунктов в границах муниципального района</w:t>
      </w:r>
      <w:bookmarkEnd w:id="54"/>
    </w:p>
    <w:p w:rsidR="00ED7461" w:rsidRPr="00FC1A75" w:rsidRDefault="00ED7461" w:rsidP="00ED7461">
      <w:pPr>
        <w:pStyle w:val="S1"/>
        <w:ind w:firstLine="0"/>
        <w:jc w:val="center"/>
        <w:rPr>
          <w:noProof/>
        </w:rPr>
      </w:pPr>
    </w:p>
    <w:p w:rsidR="0060350D" w:rsidRPr="00FC1A75" w:rsidRDefault="00BA3D1A" w:rsidP="007D4589">
      <w:pPr>
        <w:pStyle w:val="S1"/>
        <w:ind w:firstLine="0"/>
        <w:jc w:val="center"/>
        <w:rPr>
          <w:noProof/>
        </w:rPr>
        <w:sectPr w:rsidR="0060350D" w:rsidRPr="00FC1A75" w:rsidSect="00A8047E">
          <w:pgSz w:w="11907" w:h="16840" w:code="9"/>
          <w:pgMar w:top="567" w:right="567" w:bottom="567" w:left="567" w:header="425" w:footer="369" w:gutter="0"/>
          <w:cols w:space="708"/>
          <w:docGrid w:linePitch="381"/>
        </w:sectPr>
      </w:pPr>
      <w:r>
        <w:rPr>
          <w:noProof/>
        </w:rPr>
        <w:drawing>
          <wp:inline distT="0" distB="0" distL="0" distR="0" wp14:anchorId="570A2157" wp14:editId="3AADF640">
            <wp:extent cx="6460490" cy="871537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6460490" cy="8715375"/>
                    </a:xfrm>
                    <a:prstGeom prst="rect">
                      <a:avLst/>
                    </a:prstGeom>
                    <a:noFill/>
                    <a:ln>
                      <a:noFill/>
                    </a:ln>
                  </pic:spPr>
                </pic:pic>
              </a:graphicData>
            </a:graphic>
          </wp:inline>
        </w:drawing>
      </w:r>
    </w:p>
    <w:p w:rsidR="00BB77E8" w:rsidRPr="00FC1A75" w:rsidRDefault="00453159" w:rsidP="00A8047E">
      <w:pPr>
        <w:keepNext/>
        <w:spacing w:line="240" w:lineRule="auto"/>
        <w:ind w:left="0" w:right="-29" w:firstLine="0"/>
        <w:jc w:val="center"/>
        <w:outlineLvl w:val="1"/>
        <w:rPr>
          <w:rFonts w:ascii="Times New Roman" w:hAnsi="Times New Roman" w:cs="Arial"/>
          <w:b/>
          <w:bCs/>
          <w:i w:val="0"/>
          <w:iCs/>
          <w:sz w:val="24"/>
          <w:szCs w:val="22"/>
        </w:rPr>
      </w:pPr>
      <w:bookmarkStart w:id="55" w:name="_Toc6308433"/>
      <w:r w:rsidRPr="00FC1A75">
        <w:rPr>
          <w:rFonts w:ascii="Times New Roman" w:hAnsi="Times New Roman" w:cs="Arial"/>
          <w:b/>
          <w:bCs/>
          <w:i w:val="0"/>
          <w:iCs/>
          <w:sz w:val="24"/>
          <w:szCs w:val="22"/>
        </w:rPr>
        <w:lastRenderedPageBreak/>
        <w:t>Карта планируемого размещения объектов местного значения муниципального района в области образования, здравоохранения, физической культуры и массового спорта, обработки, утилизации, обезвреживания, размещения твердых коммунальных отходов, в иных областях в связи с решением вопросов местного значения муниципального района</w:t>
      </w:r>
      <w:bookmarkEnd w:id="55"/>
    </w:p>
    <w:p w:rsidR="00453159" w:rsidRPr="00FC1A75" w:rsidRDefault="00453159" w:rsidP="007D4589">
      <w:pPr>
        <w:pStyle w:val="S1"/>
        <w:ind w:firstLine="0"/>
      </w:pPr>
    </w:p>
    <w:p w:rsidR="004020FA" w:rsidRPr="00FC1A75" w:rsidRDefault="00BA3D1A" w:rsidP="009B5445">
      <w:pPr>
        <w:pStyle w:val="S1"/>
        <w:ind w:firstLine="0"/>
        <w:jc w:val="center"/>
        <w:sectPr w:rsidR="004020FA" w:rsidRPr="00FC1A75" w:rsidSect="00A8047E">
          <w:pgSz w:w="11907" w:h="16839" w:code="9"/>
          <w:pgMar w:top="567" w:right="567" w:bottom="567" w:left="567" w:header="425" w:footer="369" w:gutter="0"/>
          <w:cols w:space="708"/>
          <w:docGrid w:linePitch="381"/>
        </w:sectPr>
      </w:pPr>
      <w:r>
        <w:rPr>
          <w:noProof/>
        </w:rPr>
        <w:drawing>
          <wp:inline distT="0" distB="0" distL="0" distR="0" wp14:anchorId="3ECCC174" wp14:editId="50264E90">
            <wp:extent cx="6774815" cy="81438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6774815" cy="8143875"/>
                    </a:xfrm>
                    <a:prstGeom prst="rect">
                      <a:avLst/>
                    </a:prstGeom>
                    <a:noFill/>
                    <a:ln>
                      <a:noFill/>
                    </a:ln>
                  </pic:spPr>
                </pic:pic>
              </a:graphicData>
            </a:graphic>
          </wp:inline>
        </w:drawing>
      </w:r>
    </w:p>
    <w:p w:rsidR="00A8047E" w:rsidRDefault="00453159" w:rsidP="00453159">
      <w:pPr>
        <w:keepNext/>
        <w:spacing w:line="240" w:lineRule="auto"/>
        <w:ind w:left="0" w:right="-29" w:firstLine="0"/>
        <w:jc w:val="center"/>
        <w:outlineLvl w:val="1"/>
        <w:rPr>
          <w:rFonts w:ascii="Times New Roman" w:hAnsi="Times New Roman" w:cs="Arial"/>
          <w:b/>
          <w:bCs/>
          <w:i w:val="0"/>
          <w:iCs/>
          <w:sz w:val="24"/>
          <w:szCs w:val="22"/>
        </w:rPr>
      </w:pPr>
      <w:bookmarkStart w:id="56" w:name="_Toc6308434"/>
      <w:r w:rsidRPr="00FC1A75">
        <w:rPr>
          <w:rFonts w:ascii="Times New Roman" w:hAnsi="Times New Roman" w:cs="Arial"/>
          <w:b/>
          <w:bCs/>
          <w:i w:val="0"/>
          <w:iCs/>
          <w:sz w:val="24"/>
          <w:szCs w:val="22"/>
        </w:rPr>
        <w:lastRenderedPageBreak/>
        <w:t xml:space="preserve">Карта границ населенных пунктов (в том числе образуемых населенных пунктов), расположенных на межселенных </w:t>
      </w:r>
    </w:p>
    <w:p w:rsidR="004D089A" w:rsidRPr="00FC1A75" w:rsidRDefault="00453159" w:rsidP="00A8047E">
      <w:pPr>
        <w:keepNext/>
        <w:spacing w:line="240" w:lineRule="auto"/>
        <w:ind w:left="0" w:right="-29" w:firstLine="0"/>
        <w:jc w:val="center"/>
        <w:outlineLvl w:val="1"/>
        <w:rPr>
          <w:rFonts w:ascii="Times New Roman" w:hAnsi="Times New Roman" w:cs="Arial"/>
          <w:b/>
          <w:bCs/>
          <w:i w:val="0"/>
          <w:iCs/>
          <w:sz w:val="24"/>
          <w:szCs w:val="22"/>
        </w:rPr>
      </w:pPr>
      <w:r w:rsidRPr="00FC1A75">
        <w:rPr>
          <w:rFonts w:ascii="Times New Roman" w:hAnsi="Times New Roman" w:cs="Arial"/>
          <w:b/>
          <w:bCs/>
          <w:i w:val="0"/>
          <w:iCs/>
          <w:sz w:val="24"/>
          <w:szCs w:val="22"/>
        </w:rPr>
        <w:t>территориях.</w:t>
      </w:r>
      <w:bookmarkStart w:id="57" w:name="_Hlk534982855"/>
      <w:r w:rsidRPr="00FC1A75">
        <w:rPr>
          <w:rFonts w:ascii="Times New Roman" w:hAnsi="Times New Roman" w:cs="Arial"/>
          <w:b/>
          <w:bCs/>
          <w:i w:val="0"/>
          <w:iCs/>
          <w:sz w:val="24"/>
          <w:szCs w:val="22"/>
        </w:rPr>
        <w:t xml:space="preserve"> </w:t>
      </w:r>
      <w:bookmarkEnd w:id="57"/>
      <w:r w:rsidR="00AD79A8" w:rsidRPr="00FC1A75">
        <w:rPr>
          <w:rFonts w:ascii="Times New Roman" w:hAnsi="Times New Roman" w:cs="Arial"/>
          <w:b/>
          <w:bCs/>
          <w:i w:val="0"/>
          <w:iCs/>
          <w:sz w:val="24"/>
          <w:szCs w:val="22"/>
        </w:rPr>
        <w:t>Карта границ и описание функциональных зон, установленных на межселенных территориях</w:t>
      </w:r>
      <w:bookmarkEnd w:id="56"/>
    </w:p>
    <w:bookmarkEnd w:id="52"/>
    <w:p w:rsidR="008D44EA" w:rsidRDefault="00BA3D1A" w:rsidP="00AD79A8">
      <w:pPr>
        <w:pStyle w:val="S1"/>
        <w:ind w:firstLine="0"/>
        <w:jc w:val="center"/>
        <w:rPr>
          <w:noProof/>
        </w:rPr>
      </w:pPr>
      <w:r>
        <w:rPr>
          <w:noProof/>
        </w:rPr>
        <w:drawing>
          <wp:inline distT="0" distB="0" distL="0" distR="0">
            <wp:extent cx="6667500" cy="887476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6667500" cy="8874760"/>
                    </a:xfrm>
                    <a:prstGeom prst="rect">
                      <a:avLst/>
                    </a:prstGeom>
                    <a:noFill/>
                    <a:ln>
                      <a:noFill/>
                    </a:ln>
                  </pic:spPr>
                </pic:pic>
              </a:graphicData>
            </a:graphic>
          </wp:inline>
        </w:drawing>
      </w:r>
    </w:p>
    <w:sectPr w:rsidR="008D44EA" w:rsidSect="00A8047E">
      <w:pgSz w:w="11907" w:h="16840" w:code="9"/>
      <w:pgMar w:top="567" w:right="567" w:bottom="567" w:left="567" w:header="425" w:footer="369"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5618" w:rsidRDefault="00745618">
      <w:r>
        <w:separator/>
      </w:r>
    </w:p>
  </w:endnote>
  <w:endnote w:type="continuationSeparator" w:id="0">
    <w:p w:rsidR="00745618" w:rsidRDefault="007456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00"/>
    <w:family w:val="roman"/>
    <w:notTrueType/>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ST type A">
    <w:altName w:val="Calibri"/>
    <w:charset w:val="00"/>
    <w:family w:val="swiss"/>
    <w:pitch w:val="variable"/>
    <w:sig w:usb0="00000203"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JournalC">
    <w:altName w:val="Times New Roman"/>
    <w:panose1 w:val="00000000000000000000"/>
    <w:charset w:val="CC"/>
    <w:family w:val="roman"/>
    <w:notTrueType/>
    <w:pitch w:val="default"/>
    <w:sig w:usb0="00000001" w:usb1="00000000" w:usb2="00000000" w:usb3="00000000" w:csb0="00000005" w:csb1="00000000"/>
  </w:font>
  <w:font w:name="Microsoft Sans Serif">
    <w:panose1 w:val="020B0604020202020204"/>
    <w:charset w:val="CC"/>
    <w:family w:val="swiss"/>
    <w:pitch w:val="variable"/>
    <w:sig w:usb0="E1002AFF" w:usb1="C0000002" w:usb2="00000008" w:usb3="00000000" w:csb0="000101FF" w:csb1="00000000"/>
  </w:font>
  <w:font w:name="Consolas">
    <w:panose1 w:val="020B0609020204030204"/>
    <w:charset w:val="CC"/>
    <w:family w:val="modern"/>
    <w:pitch w:val="fixed"/>
    <w:sig w:usb0="E10002FF" w:usb1="4000FCFF" w:usb2="00000009" w:usb3="00000000" w:csb0="0000019F" w:csb1="00000000"/>
  </w:font>
  <w:font w:name="TimesE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BoldItalicMT">
    <w:altName w:val="MS Mincho"/>
    <w:panose1 w:val="00000000000000000000"/>
    <w:charset w:val="80"/>
    <w:family w:val="auto"/>
    <w:notTrueType/>
    <w:pitch w:val="default"/>
    <w:sig w:usb0="00000000" w:usb1="08070000" w:usb2="00000010" w:usb3="00000000" w:csb0="00020004"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47E" w:rsidRPr="006064E1" w:rsidRDefault="00A8047E" w:rsidP="00B070A0">
    <w:pPr>
      <w:pStyle w:val="ad"/>
      <w:spacing w:line="240" w:lineRule="auto"/>
      <w:ind w:left="0" w:right="360" w:firstLine="0"/>
      <w:jc w:val="center"/>
      <w:rPr>
        <w:rFonts w:ascii="Times New Roman" w:hAnsi="Times New Roman"/>
        <w:i w:val="0"/>
        <w:sz w:val="20"/>
        <w:szCs w:val="20"/>
      </w:rPr>
    </w:pPr>
  </w:p>
  <w:p w:rsidR="00A8047E" w:rsidRPr="00A00919" w:rsidRDefault="00A8047E" w:rsidP="00B070A0">
    <w:pPr>
      <w:pStyle w:val="ad"/>
      <w:spacing w:line="240" w:lineRule="auto"/>
      <w:jc w:val="right"/>
      <w:rPr>
        <w:rFonts w:ascii="Times New Roman" w:hAnsi="Times New Roman"/>
        <w:i w:val="0"/>
        <w:sz w:val="24"/>
      </w:rPr>
    </w:pPr>
    <w:r w:rsidRPr="00A00919">
      <w:rPr>
        <w:rFonts w:ascii="Times New Roman" w:hAnsi="Times New Roman"/>
        <w:i w:val="0"/>
        <w:sz w:val="24"/>
      </w:rPr>
      <w:fldChar w:fldCharType="begin"/>
    </w:r>
    <w:r w:rsidRPr="00A00919">
      <w:rPr>
        <w:rFonts w:ascii="Times New Roman" w:hAnsi="Times New Roman"/>
        <w:i w:val="0"/>
        <w:sz w:val="24"/>
      </w:rPr>
      <w:instrText>PAGE   \* MERGEFORMAT</w:instrText>
    </w:r>
    <w:r w:rsidRPr="00A00919">
      <w:rPr>
        <w:rFonts w:ascii="Times New Roman" w:hAnsi="Times New Roman"/>
        <w:i w:val="0"/>
        <w:sz w:val="24"/>
      </w:rPr>
      <w:fldChar w:fldCharType="separate"/>
    </w:r>
    <w:r w:rsidR="00C91E87">
      <w:rPr>
        <w:rFonts w:ascii="Times New Roman" w:hAnsi="Times New Roman"/>
        <w:i w:val="0"/>
        <w:noProof/>
        <w:sz w:val="24"/>
      </w:rPr>
      <w:t>5</w:t>
    </w:r>
    <w:r w:rsidRPr="00A00919">
      <w:rPr>
        <w:rFonts w:ascii="Times New Roman" w:hAnsi="Times New Roman"/>
        <w:i w:val="0"/>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47E" w:rsidRDefault="00A8047E" w:rsidP="00CC4302">
    <w:pPr>
      <w:pStyle w:val="ad"/>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A8047E" w:rsidRDefault="00A8047E" w:rsidP="005334B5">
    <w:pPr>
      <w:pStyle w:val="ad"/>
      <w:ind w:right="360"/>
    </w:pPr>
  </w:p>
  <w:p w:rsidR="00A8047E" w:rsidRDefault="00A8047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47E" w:rsidRPr="001D0B31" w:rsidRDefault="00A8047E" w:rsidP="00CC4302">
    <w:pPr>
      <w:pStyle w:val="ad"/>
      <w:ind w:left="0" w:right="360" w:firstLine="0"/>
      <w:jc w:val="center"/>
      <w:rPr>
        <w:rFonts w:ascii="Times New Roman" w:hAnsi="Times New Roman"/>
        <w:i w:val="0"/>
        <w:sz w:val="20"/>
        <w:szCs w:val="20"/>
      </w:rPr>
    </w:pPr>
    <w:r w:rsidRPr="001D0B31">
      <w:rPr>
        <w:rFonts w:ascii="Times New Roman" w:hAnsi="Times New Roman"/>
        <w:i w:val="0"/>
        <w:sz w:val="20"/>
        <w:szCs w:val="20"/>
      </w:rPr>
      <w:t>Общество с ограниченной ответственностью «Архивариус»</w:t>
    </w:r>
  </w:p>
  <w:p w:rsidR="00A8047E" w:rsidRDefault="00A8047E">
    <w:pPr>
      <w:pStyle w:val="a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47E" w:rsidRDefault="00A8047E" w:rsidP="00CC4302">
    <w:pPr>
      <w:pStyle w:val="ad"/>
      <w:framePr w:wrap="around" w:vAnchor="text" w:hAnchor="margin" w:xAlign="right" w:y="1"/>
      <w:rPr>
        <w:rStyle w:val="af4"/>
      </w:rPr>
    </w:pPr>
    <w:r>
      <w:rPr>
        <w:rStyle w:val="af4"/>
      </w:rPr>
      <w:fldChar w:fldCharType="begin"/>
    </w:r>
    <w:r>
      <w:rPr>
        <w:rStyle w:val="af4"/>
      </w:rPr>
      <w:instrText xml:space="preserve">PAGE  </w:instrText>
    </w:r>
    <w:r>
      <w:rPr>
        <w:rStyle w:val="af4"/>
      </w:rPr>
      <w:fldChar w:fldCharType="end"/>
    </w:r>
  </w:p>
  <w:p w:rsidR="00A8047E" w:rsidRDefault="00A8047E" w:rsidP="005334B5">
    <w:pPr>
      <w:pStyle w:val="ad"/>
      <w:ind w:right="360"/>
    </w:pPr>
  </w:p>
  <w:p w:rsidR="00A8047E" w:rsidRDefault="00A8047E"/>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47E" w:rsidRPr="001D0B31" w:rsidRDefault="00A8047E" w:rsidP="00CC4302">
    <w:pPr>
      <w:pStyle w:val="ad"/>
      <w:ind w:left="0" w:right="360" w:firstLine="0"/>
      <w:jc w:val="center"/>
      <w:rPr>
        <w:rFonts w:ascii="Times New Roman" w:hAnsi="Times New Roman"/>
        <w:i w:val="0"/>
        <w:sz w:val="20"/>
        <w:szCs w:val="20"/>
      </w:rPr>
    </w:pPr>
    <w:r w:rsidRPr="001D0B31">
      <w:rPr>
        <w:rFonts w:ascii="Times New Roman" w:hAnsi="Times New Roman"/>
        <w:i w:val="0"/>
        <w:sz w:val="20"/>
        <w:szCs w:val="20"/>
      </w:rPr>
      <w:t>Общество с ограниченной ответственностью «Архивариус»</w:t>
    </w:r>
  </w:p>
  <w:p w:rsidR="00A8047E" w:rsidRDefault="00A8047E">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5618" w:rsidRDefault="00745618">
      <w:r>
        <w:separator/>
      </w:r>
    </w:p>
  </w:footnote>
  <w:footnote w:type="continuationSeparator" w:id="0">
    <w:p w:rsidR="00745618" w:rsidRDefault="00745618">
      <w:r>
        <w:continuationSeparator/>
      </w:r>
    </w:p>
  </w:footnote>
  <w:footnote w:id="1">
    <w:p w:rsidR="00A8047E" w:rsidRDefault="00A8047E">
      <w:pPr>
        <w:pStyle w:val="aff2"/>
      </w:pPr>
      <w:r w:rsidRPr="00BC6159">
        <w:rPr>
          <w:rStyle w:val="aff1"/>
        </w:rPr>
        <w:footnoteRef/>
      </w:r>
      <w:r w:rsidRPr="00BC6159">
        <w:t xml:space="preserve"> расположено вне границы МО Нефтеюганский район, внесено в СТП РФ в области энергетики ошибочно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047E" w:rsidRPr="00357CDC" w:rsidRDefault="00A8047E" w:rsidP="003C6A09">
    <w:pPr>
      <w:overflowPunct w:val="0"/>
      <w:autoSpaceDE w:val="0"/>
      <w:spacing w:line="240" w:lineRule="auto"/>
      <w:ind w:left="0" w:right="-3" w:firstLine="0"/>
      <w:jc w:val="center"/>
      <w:textAlignment w:val="baseline"/>
      <w:rPr>
        <w:rFonts w:ascii="Times New Roman" w:hAnsi="Times New Roman"/>
        <w:i w:val="0"/>
        <w:sz w:val="22"/>
        <w:szCs w:val="3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multilevel"/>
    <w:tmpl w:val="00000001"/>
    <w:name w:val="WW8Num1"/>
    <w:lvl w:ilvl="0">
      <w:start w:val="1"/>
      <w:numFmt w:val="bullet"/>
      <w:lvlText w:val=""/>
      <w:lvlJc w:val="left"/>
      <w:pPr>
        <w:tabs>
          <w:tab w:val="num" w:pos="284"/>
        </w:tabs>
        <w:ind w:left="284" w:hanging="360"/>
      </w:pPr>
      <w:rPr>
        <w:rFonts w:ascii="Symbol" w:hAnsi="Symbol" w:cs="Times New Roman"/>
      </w:rPr>
    </w:lvl>
    <w:lvl w:ilvl="1">
      <w:start w:val="1"/>
      <w:numFmt w:val="bullet"/>
      <w:lvlText w:val=""/>
      <w:lvlJc w:val="left"/>
      <w:pPr>
        <w:tabs>
          <w:tab w:val="num" w:pos="644"/>
        </w:tabs>
        <w:ind w:left="644" w:hanging="360"/>
      </w:pPr>
      <w:rPr>
        <w:rFonts w:ascii="Symbol" w:hAnsi="Symbol" w:cs="Times New Roman"/>
      </w:rPr>
    </w:lvl>
    <w:lvl w:ilvl="2">
      <w:start w:val="1"/>
      <w:numFmt w:val="bullet"/>
      <w:lvlText w:val=""/>
      <w:lvlJc w:val="left"/>
      <w:pPr>
        <w:tabs>
          <w:tab w:val="num" w:pos="1004"/>
        </w:tabs>
        <w:ind w:left="1004" w:hanging="360"/>
      </w:pPr>
      <w:rPr>
        <w:rFonts w:ascii="Symbol" w:hAnsi="Symbol" w:cs="Times New Roman"/>
      </w:rPr>
    </w:lvl>
    <w:lvl w:ilvl="3">
      <w:start w:val="1"/>
      <w:numFmt w:val="bullet"/>
      <w:lvlText w:val=""/>
      <w:lvlJc w:val="left"/>
      <w:pPr>
        <w:tabs>
          <w:tab w:val="num" w:pos="1364"/>
        </w:tabs>
        <w:ind w:left="1364" w:hanging="360"/>
      </w:pPr>
      <w:rPr>
        <w:rFonts w:ascii="Symbol" w:hAnsi="Symbol" w:cs="Times New Roman"/>
      </w:rPr>
    </w:lvl>
    <w:lvl w:ilvl="4">
      <w:start w:val="1"/>
      <w:numFmt w:val="bullet"/>
      <w:lvlText w:val=""/>
      <w:lvlJc w:val="left"/>
      <w:pPr>
        <w:tabs>
          <w:tab w:val="num" w:pos="1724"/>
        </w:tabs>
        <w:ind w:left="1724" w:hanging="360"/>
      </w:pPr>
      <w:rPr>
        <w:rFonts w:ascii="Symbol" w:hAnsi="Symbol" w:cs="Times New Roman"/>
      </w:rPr>
    </w:lvl>
    <w:lvl w:ilvl="5">
      <w:start w:val="1"/>
      <w:numFmt w:val="bullet"/>
      <w:lvlText w:val=""/>
      <w:lvlJc w:val="left"/>
      <w:pPr>
        <w:tabs>
          <w:tab w:val="num" w:pos="2084"/>
        </w:tabs>
        <w:ind w:left="2084" w:hanging="360"/>
      </w:pPr>
      <w:rPr>
        <w:rFonts w:ascii="Symbol" w:hAnsi="Symbol" w:cs="Times New Roman"/>
      </w:rPr>
    </w:lvl>
    <w:lvl w:ilvl="6">
      <w:start w:val="1"/>
      <w:numFmt w:val="bullet"/>
      <w:lvlText w:val=""/>
      <w:lvlJc w:val="left"/>
      <w:pPr>
        <w:tabs>
          <w:tab w:val="num" w:pos="2444"/>
        </w:tabs>
        <w:ind w:left="2444" w:hanging="360"/>
      </w:pPr>
      <w:rPr>
        <w:rFonts w:ascii="Symbol" w:hAnsi="Symbol" w:cs="Times New Roman"/>
      </w:rPr>
    </w:lvl>
    <w:lvl w:ilvl="7">
      <w:start w:val="1"/>
      <w:numFmt w:val="bullet"/>
      <w:lvlText w:val=""/>
      <w:lvlJc w:val="left"/>
      <w:pPr>
        <w:tabs>
          <w:tab w:val="num" w:pos="2804"/>
        </w:tabs>
        <w:ind w:left="2804" w:hanging="360"/>
      </w:pPr>
      <w:rPr>
        <w:rFonts w:ascii="Symbol" w:hAnsi="Symbol" w:cs="Times New Roman"/>
      </w:rPr>
    </w:lvl>
    <w:lvl w:ilvl="8">
      <w:start w:val="1"/>
      <w:numFmt w:val="bullet"/>
      <w:lvlText w:val=""/>
      <w:lvlJc w:val="left"/>
      <w:pPr>
        <w:tabs>
          <w:tab w:val="num" w:pos="3164"/>
        </w:tabs>
        <w:ind w:left="3164" w:hanging="360"/>
      </w:pPr>
      <w:rPr>
        <w:rFonts w:ascii="Symbol" w:hAnsi="Symbol" w:cs="Times New Roman"/>
      </w:rPr>
    </w:lvl>
  </w:abstractNum>
  <w:abstractNum w:abstractNumId="1">
    <w:nsid w:val="00000002"/>
    <w:multiLevelType w:val="multilevel"/>
    <w:tmpl w:val="00000002"/>
    <w:name w:val="WW8Num2"/>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2">
    <w:nsid w:val="00000003"/>
    <w:multiLevelType w:val="multilevel"/>
    <w:tmpl w:val="00000003"/>
    <w:name w:val="WW8Num3"/>
    <w:lvl w:ilvl="0">
      <w:start w:val="1"/>
      <w:numFmt w:val="bullet"/>
      <w:lvlText w:val=""/>
      <w:lvlJc w:val="left"/>
      <w:pPr>
        <w:tabs>
          <w:tab w:val="num" w:pos="360"/>
        </w:tabs>
        <w:ind w:left="360" w:hanging="360"/>
      </w:pPr>
      <w:rPr>
        <w:rFonts w:ascii="Symbol" w:hAnsi="Symbol" w:cs="Times New Roman"/>
      </w:rPr>
    </w:lvl>
    <w:lvl w:ilvl="1">
      <w:start w:val="1"/>
      <w:numFmt w:val="bullet"/>
      <w:lvlText w:val=""/>
      <w:lvlJc w:val="left"/>
      <w:pPr>
        <w:tabs>
          <w:tab w:val="num" w:pos="720"/>
        </w:tabs>
        <w:ind w:left="720" w:hanging="360"/>
      </w:pPr>
      <w:rPr>
        <w:rFonts w:ascii="Symbol" w:hAnsi="Symbol" w:cs="Times New Roman"/>
      </w:rPr>
    </w:lvl>
    <w:lvl w:ilvl="2">
      <w:start w:val="1"/>
      <w:numFmt w:val="bullet"/>
      <w:lvlText w:val=""/>
      <w:lvlJc w:val="left"/>
      <w:pPr>
        <w:tabs>
          <w:tab w:val="num" w:pos="1080"/>
        </w:tabs>
        <w:ind w:left="1080" w:hanging="360"/>
      </w:pPr>
      <w:rPr>
        <w:rFonts w:ascii="Symbol" w:hAnsi="Symbol" w:cs="Times New Roman"/>
      </w:rPr>
    </w:lvl>
    <w:lvl w:ilvl="3">
      <w:start w:val="1"/>
      <w:numFmt w:val="bullet"/>
      <w:lvlText w:val=""/>
      <w:lvlJc w:val="left"/>
      <w:pPr>
        <w:tabs>
          <w:tab w:val="num" w:pos="1440"/>
        </w:tabs>
        <w:ind w:left="1440" w:hanging="360"/>
      </w:pPr>
      <w:rPr>
        <w:rFonts w:ascii="Symbol" w:hAnsi="Symbol" w:cs="Times New Roman"/>
      </w:rPr>
    </w:lvl>
    <w:lvl w:ilvl="4">
      <w:start w:val="1"/>
      <w:numFmt w:val="bullet"/>
      <w:lvlText w:val=""/>
      <w:lvlJc w:val="left"/>
      <w:pPr>
        <w:tabs>
          <w:tab w:val="num" w:pos="1800"/>
        </w:tabs>
        <w:ind w:left="1800" w:hanging="360"/>
      </w:pPr>
      <w:rPr>
        <w:rFonts w:ascii="Symbol" w:hAnsi="Symbol" w:cs="Times New Roman"/>
      </w:rPr>
    </w:lvl>
    <w:lvl w:ilvl="5">
      <w:start w:val="1"/>
      <w:numFmt w:val="bullet"/>
      <w:lvlText w:val=""/>
      <w:lvlJc w:val="left"/>
      <w:pPr>
        <w:tabs>
          <w:tab w:val="num" w:pos="2160"/>
        </w:tabs>
        <w:ind w:left="2160" w:hanging="360"/>
      </w:pPr>
      <w:rPr>
        <w:rFonts w:ascii="Symbol" w:hAnsi="Symbol" w:cs="Times New Roman"/>
      </w:rPr>
    </w:lvl>
    <w:lvl w:ilvl="6">
      <w:start w:val="1"/>
      <w:numFmt w:val="bullet"/>
      <w:lvlText w:val=""/>
      <w:lvlJc w:val="left"/>
      <w:pPr>
        <w:tabs>
          <w:tab w:val="num" w:pos="2520"/>
        </w:tabs>
        <w:ind w:left="2520" w:hanging="360"/>
      </w:pPr>
      <w:rPr>
        <w:rFonts w:ascii="Symbol" w:hAnsi="Symbol" w:cs="Times New Roman"/>
      </w:rPr>
    </w:lvl>
    <w:lvl w:ilvl="7">
      <w:start w:val="1"/>
      <w:numFmt w:val="bullet"/>
      <w:lvlText w:val=""/>
      <w:lvlJc w:val="left"/>
      <w:pPr>
        <w:tabs>
          <w:tab w:val="num" w:pos="2880"/>
        </w:tabs>
        <w:ind w:left="2880" w:hanging="360"/>
      </w:pPr>
      <w:rPr>
        <w:rFonts w:ascii="Symbol" w:hAnsi="Symbol" w:cs="Times New Roman"/>
      </w:rPr>
    </w:lvl>
    <w:lvl w:ilvl="8">
      <w:start w:val="1"/>
      <w:numFmt w:val="bullet"/>
      <w:lvlText w:val=""/>
      <w:lvlJc w:val="left"/>
      <w:pPr>
        <w:tabs>
          <w:tab w:val="num" w:pos="3240"/>
        </w:tabs>
        <w:ind w:left="3240" w:hanging="360"/>
      </w:pPr>
      <w:rPr>
        <w:rFonts w:ascii="Symbol" w:hAnsi="Symbol" w:cs="Times New Roman"/>
      </w:rPr>
    </w:lvl>
  </w:abstractNum>
  <w:abstractNum w:abstractNumId="3">
    <w:nsid w:val="00000004"/>
    <w:multiLevelType w:val="multilevel"/>
    <w:tmpl w:val="00000004"/>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nsid w:val="00000007"/>
    <w:multiLevelType w:val="singleLevel"/>
    <w:tmpl w:val="00000007"/>
    <w:name w:val="WW8Num7"/>
    <w:lvl w:ilvl="0">
      <w:start w:val="1"/>
      <w:numFmt w:val="decimal"/>
      <w:lvlText w:val="%1)"/>
      <w:lvlJc w:val="left"/>
      <w:pPr>
        <w:tabs>
          <w:tab w:val="num" w:pos="0"/>
        </w:tabs>
        <w:ind w:left="786" w:hanging="360"/>
      </w:pPr>
    </w:lvl>
  </w:abstractNum>
  <w:abstractNum w:abstractNumId="5">
    <w:nsid w:val="046E2081"/>
    <w:multiLevelType w:val="multilevel"/>
    <w:tmpl w:val="7C263466"/>
    <w:styleLink w:val="a"/>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nsid w:val="05814BCF"/>
    <w:multiLevelType w:val="multilevel"/>
    <w:tmpl w:val="0419001D"/>
    <w:styleLink w:val="1ai2"/>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3621"/>
        </w:tabs>
        <w:ind w:left="3621"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nsid w:val="074C1952"/>
    <w:multiLevelType w:val="hybridMultilevel"/>
    <w:tmpl w:val="A45E52B0"/>
    <w:lvl w:ilvl="0" w:tplc="FFFFFFFF">
      <w:start w:val="1"/>
      <w:numFmt w:val="decimal"/>
      <w:pStyle w:val="S"/>
      <w:lvlText w:val="Таблица %1."/>
      <w:lvlJc w:val="left"/>
      <w:pPr>
        <w:tabs>
          <w:tab w:val="num" w:pos="1440"/>
        </w:tabs>
        <w:ind w:left="1440" w:hanging="360"/>
      </w:pPr>
      <w:rPr>
        <w:rFonts w:cs="Times New Roman" w:hint="default"/>
        <w:color w:val="auto"/>
      </w:rPr>
    </w:lvl>
    <w:lvl w:ilvl="1" w:tplc="FFFFFFFF">
      <w:start w:val="1"/>
      <w:numFmt w:val="bullet"/>
      <w:lvlText w:val=""/>
      <w:lvlJc w:val="left"/>
      <w:pPr>
        <w:tabs>
          <w:tab w:val="num" w:pos="2160"/>
        </w:tabs>
        <w:ind w:left="2160" w:hanging="360"/>
      </w:pPr>
      <w:rPr>
        <w:rFonts w:ascii="Symbol" w:hAnsi="Symbol" w:hint="default"/>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8">
    <w:nsid w:val="0C932617"/>
    <w:multiLevelType w:val="multilevel"/>
    <w:tmpl w:val="0E90FA68"/>
    <w:styleLink w:val="a0"/>
    <w:lvl w:ilvl="0">
      <w:start w:val="3"/>
      <w:numFmt w:val="decimal"/>
      <w:lvlText w:val="%1."/>
      <w:lvlJc w:val="left"/>
      <w:pPr>
        <w:tabs>
          <w:tab w:val="num" w:pos="624"/>
        </w:tabs>
        <w:ind w:left="624" w:hanging="624"/>
      </w:pPr>
      <w:rPr>
        <w:rFonts w:cs="Times New Roman" w:hint="default"/>
      </w:rPr>
    </w:lvl>
    <w:lvl w:ilvl="1">
      <w:start w:val="3"/>
      <w:numFmt w:val="decimal"/>
      <w:lvlText w:val="%1.%2."/>
      <w:lvlJc w:val="left"/>
      <w:pPr>
        <w:tabs>
          <w:tab w:val="num" w:pos="624"/>
        </w:tabs>
        <w:ind w:left="624" w:hanging="624"/>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9">
    <w:nsid w:val="17E027BB"/>
    <w:multiLevelType w:val="hybridMultilevel"/>
    <w:tmpl w:val="B6A8E476"/>
    <w:lvl w:ilvl="0" w:tplc="FFFFFFFF">
      <w:start w:val="1"/>
      <w:numFmt w:val="decimal"/>
      <w:pStyle w:val="S3"/>
      <w:lvlText w:val="%1)"/>
      <w:lvlJc w:val="left"/>
      <w:pPr>
        <w:tabs>
          <w:tab w:val="num" w:pos="1188"/>
        </w:tabs>
        <w:ind w:firstLine="737"/>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0">
    <w:nsid w:val="19272F5C"/>
    <w:multiLevelType w:val="hybridMultilevel"/>
    <w:tmpl w:val="6122DDD6"/>
    <w:lvl w:ilvl="0" w:tplc="FFFFFFFF">
      <w:start w:val="1"/>
      <w:numFmt w:val="bullet"/>
      <w:pStyle w:val="a1"/>
      <w:lvlText w:val=""/>
      <w:lvlJc w:val="left"/>
      <w:pPr>
        <w:ind w:left="1211" w:hanging="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1C0B7994"/>
    <w:multiLevelType w:val="multilevel"/>
    <w:tmpl w:val="04190023"/>
    <w:styleLink w:val="2"/>
    <w:lvl w:ilvl="0">
      <w:start w:val="1"/>
      <w:numFmt w:val="upperRoman"/>
      <w:lvlText w:val="Статья %1."/>
      <w:lvlJc w:val="left"/>
      <w:pPr>
        <w:tabs>
          <w:tab w:val="num" w:pos="1800"/>
        </w:tabs>
      </w:pPr>
      <w:rPr>
        <w:rFonts w:cs="Times New Roman"/>
      </w:rPr>
    </w:lvl>
    <w:lvl w:ilvl="1">
      <w:start w:val="1"/>
      <w:numFmt w:val="decimalZero"/>
      <w:isLgl/>
      <w:lvlText w:val="Раздел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2">
    <w:nsid w:val="2486524F"/>
    <w:multiLevelType w:val="hybridMultilevel"/>
    <w:tmpl w:val="F5485C6E"/>
    <w:lvl w:ilvl="0" w:tplc="81B0C042">
      <w:start w:val="1"/>
      <w:numFmt w:val="decimal"/>
      <w:suff w:val="nothing"/>
      <w:lvlText w:val="%1"/>
      <w:lvlJc w:val="left"/>
      <w:pPr>
        <w:ind w:left="0" w:firstLine="0"/>
      </w:pPr>
      <w:rPr>
        <w:rFonts w:ascii="Times New Roman" w:hAnsi="Times New Roman" w:cs="Times New Roman" w:hint="default"/>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0F56F22"/>
    <w:multiLevelType w:val="hybridMultilevel"/>
    <w:tmpl w:val="0BC4D380"/>
    <w:lvl w:ilvl="0" w:tplc="FFFFFFFF">
      <w:start w:val="1"/>
      <w:numFmt w:val="decimal"/>
      <w:pStyle w:val="1"/>
      <w:lvlText w:val="Рисунок %1"/>
      <w:lvlJc w:val="right"/>
      <w:pPr>
        <w:tabs>
          <w:tab w:val="num" w:pos="4611"/>
        </w:tabs>
        <w:ind w:left="4441" w:hanging="851"/>
      </w:pPr>
      <w:rPr>
        <w:rFonts w:cs="Times New Roman" w:hint="default"/>
      </w:rPr>
    </w:lvl>
    <w:lvl w:ilvl="1" w:tplc="FFFFFFFF" w:tentative="1">
      <w:start w:val="1"/>
      <w:numFmt w:val="lowerLetter"/>
      <w:lvlText w:val="%2."/>
      <w:lvlJc w:val="left"/>
      <w:pPr>
        <w:tabs>
          <w:tab w:val="num" w:pos="2160"/>
        </w:tabs>
        <w:ind w:left="2160" w:hanging="360"/>
      </w:pPr>
      <w:rPr>
        <w:rFonts w:cs="Times New Roman"/>
      </w:rPr>
    </w:lvl>
    <w:lvl w:ilvl="2" w:tplc="FFFFFFFF" w:tentative="1">
      <w:start w:val="1"/>
      <w:numFmt w:val="lowerRoman"/>
      <w:lvlText w:val="%3."/>
      <w:lvlJc w:val="right"/>
      <w:pPr>
        <w:tabs>
          <w:tab w:val="num" w:pos="2880"/>
        </w:tabs>
        <w:ind w:left="2880" w:hanging="180"/>
      </w:pPr>
      <w:rPr>
        <w:rFonts w:cs="Times New Roman"/>
      </w:rPr>
    </w:lvl>
    <w:lvl w:ilvl="3" w:tplc="FFFFFFFF" w:tentative="1">
      <w:start w:val="1"/>
      <w:numFmt w:val="decimal"/>
      <w:lvlText w:val="%4."/>
      <w:lvlJc w:val="left"/>
      <w:pPr>
        <w:tabs>
          <w:tab w:val="num" w:pos="3600"/>
        </w:tabs>
        <w:ind w:left="3600" w:hanging="360"/>
      </w:pPr>
      <w:rPr>
        <w:rFonts w:cs="Times New Roman"/>
      </w:rPr>
    </w:lvl>
    <w:lvl w:ilvl="4" w:tplc="FFFFFFFF" w:tentative="1">
      <w:start w:val="1"/>
      <w:numFmt w:val="lowerLetter"/>
      <w:lvlText w:val="%5."/>
      <w:lvlJc w:val="left"/>
      <w:pPr>
        <w:tabs>
          <w:tab w:val="num" w:pos="4320"/>
        </w:tabs>
        <w:ind w:left="4320" w:hanging="360"/>
      </w:pPr>
      <w:rPr>
        <w:rFonts w:cs="Times New Roman"/>
      </w:rPr>
    </w:lvl>
    <w:lvl w:ilvl="5" w:tplc="FFFFFFFF" w:tentative="1">
      <w:start w:val="1"/>
      <w:numFmt w:val="lowerRoman"/>
      <w:lvlText w:val="%6."/>
      <w:lvlJc w:val="right"/>
      <w:pPr>
        <w:tabs>
          <w:tab w:val="num" w:pos="5040"/>
        </w:tabs>
        <w:ind w:left="5040" w:hanging="180"/>
      </w:pPr>
      <w:rPr>
        <w:rFonts w:cs="Times New Roman"/>
      </w:rPr>
    </w:lvl>
    <w:lvl w:ilvl="6" w:tplc="FFFFFFFF" w:tentative="1">
      <w:start w:val="1"/>
      <w:numFmt w:val="decimal"/>
      <w:lvlText w:val="%7."/>
      <w:lvlJc w:val="left"/>
      <w:pPr>
        <w:tabs>
          <w:tab w:val="num" w:pos="5760"/>
        </w:tabs>
        <w:ind w:left="5760" w:hanging="360"/>
      </w:pPr>
      <w:rPr>
        <w:rFonts w:cs="Times New Roman"/>
      </w:rPr>
    </w:lvl>
    <w:lvl w:ilvl="7" w:tplc="FFFFFFFF" w:tentative="1">
      <w:start w:val="1"/>
      <w:numFmt w:val="lowerLetter"/>
      <w:lvlText w:val="%8."/>
      <w:lvlJc w:val="left"/>
      <w:pPr>
        <w:tabs>
          <w:tab w:val="num" w:pos="6480"/>
        </w:tabs>
        <w:ind w:left="6480" w:hanging="360"/>
      </w:pPr>
      <w:rPr>
        <w:rFonts w:cs="Times New Roman"/>
      </w:rPr>
    </w:lvl>
    <w:lvl w:ilvl="8" w:tplc="FFFFFFFF" w:tentative="1">
      <w:start w:val="1"/>
      <w:numFmt w:val="lowerRoman"/>
      <w:lvlText w:val="%9."/>
      <w:lvlJc w:val="right"/>
      <w:pPr>
        <w:tabs>
          <w:tab w:val="num" w:pos="7200"/>
        </w:tabs>
        <w:ind w:left="7200" w:hanging="180"/>
      </w:pPr>
      <w:rPr>
        <w:rFonts w:cs="Times New Roman"/>
      </w:rPr>
    </w:lvl>
  </w:abstractNum>
  <w:abstractNum w:abstractNumId="14">
    <w:nsid w:val="372536D0"/>
    <w:multiLevelType w:val="hybridMultilevel"/>
    <w:tmpl w:val="E482FB90"/>
    <w:lvl w:ilvl="0" w:tplc="FFFFFFFF">
      <w:start w:val="1"/>
      <w:numFmt w:val="decimal"/>
      <w:pStyle w:val="22"/>
      <w:lvlText w:val="%1."/>
      <w:lvlJc w:val="left"/>
      <w:pPr>
        <w:ind w:left="1069" w:hanging="360"/>
      </w:pPr>
      <w:rPr>
        <w:rFonts w:cs="Times New Roman" w:hint="default"/>
      </w:rPr>
    </w:lvl>
    <w:lvl w:ilvl="1" w:tplc="FFFFFFFF">
      <w:start w:val="1"/>
      <w:numFmt w:val="lowerLetter"/>
      <w:lvlText w:val="%2."/>
      <w:lvlJc w:val="left"/>
      <w:pPr>
        <w:ind w:left="1789" w:hanging="360"/>
      </w:pPr>
      <w:rPr>
        <w:rFonts w:cs="Times New Roman"/>
      </w:rPr>
    </w:lvl>
    <w:lvl w:ilvl="2" w:tplc="FFFFFFFF" w:tentative="1">
      <w:start w:val="1"/>
      <w:numFmt w:val="lowerRoman"/>
      <w:lvlText w:val="%3."/>
      <w:lvlJc w:val="right"/>
      <w:pPr>
        <w:ind w:left="2509" w:hanging="180"/>
      </w:pPr>
      <w:rPr>
        <w:rFonts w:cs="Times New Roman"/>
      </w:rPr>
    </w:lvl>
    <w:lvl w:ilvl="3" w:tplc="FFFFFFFF" w:tentative="1">
      <w:start w:val="1"/>
      <w:numFmt w:val="decimal"/>
      <w:lvlText w:val="%4."/>
      <w:lvlJc w:val="left"/>
      <w:pPr>
        <w:ind w:left="3229" w:hanging="360"/>
      </w:pPr>
      <w:rPr>
        <w:rFonts w:cs="Times New Roman"/>
      </w:rPr>
    </w:lvl>
    <w:lvl w:ilvl="4" w:tplc="FFFFFFFF" w:tentative="1">
      <w:start w:val="1"/>
      <w:numFmt w:val="lowerLetter"/>
      <w:lvlText w:val="%5."/>
      <w:lvlJc w:val="left"/>
      <w:pPr>
        <w:ind w:left="3949" w:hanging="360"/>
      </w:pPr>
      <w:rPr>
        <w:rFonts w:cs="Times New Roman"/>
      </w:rPr>
    </w:lvl>
    <w:lvl w:ilvl="5" w:tplc="FFFFFFFF" w:tentative="1">
      <w:start w:val="1"/>
      <w:numFmt w:val="lowerRoman"/>
      <w:lvlText w:val="%6."/>
      <w:lvlJc w:val="right"/>
      <w:pPr>
        <w:ind w:left="4669" w:hanging="180"/>
      </w:pPr>
      <w:rPr>
        <w:rFonts w:cs="Times New Roman"/>
      </w:rPr>
    </w:lvl>
    <w:lvl w:ilvl="6" w:tplc="FFFFFFFF" w:tentative="1">
      <w:start w:val="1"/>
      <w:numFmt w:val="decimal"/>
      <w:lvlText w:val="%7."/>
      <w:lvlJc w:val="left"/>
      <w:pPr>
        <w:ind w:left="5389" w:hanging="360"/>
      </w:pPr>
      <w:rPr>
        <w:rFonts w:cs="Times New Roman"/>
      </w:rPr>
    </w:lvl>
    <w:lvl w:ilvl="7" w:tplc="FFFFFFFF" w:tentative="1">
      <w:start w:val="1"/>
      <w:numFmt w:val="lowerLetter"/>
      <w:lvlText w:val="%8."/>
      <w:lvlJc w:val="left"/>
      <w:pPr>
        <w:ind w:left="6109" w:hanging="360"/>
      </w:pPr>
      <w:rPr>
        <w:rFonts w:cs="Times New Roman"/>
      </w:rPr>
    </w:lvl>
    <w:lvl w:ilvl="8" w:tplc="FFFFFFFF" w:tentative="1">
      <w:start w:val="1"/>
      <w:numFmt w:val="lowerRoman"/>
      <w:lvlText w:val="%9."/>
      <w:lvlJc w:val="right"/>
      <w:pPr>
        <w:ind w:left="6829" w:hanging="180"/>
      </w:pPr>
      <w:rPr>
        <w:rFonts w:cs="Times New Roman"/>
      </w:rPr>
    </w:lvl>
  </w:abstractNum>
  <w:abstractNum w:abstractNumId="15">
    <w:nsid w:val="3D1C2EA7"/>
    <w:multiLevelType w:val="hybridMultilevel"/>
    <w:tmpl w:val="E3549766"/>
    <w:styleLink w:val="10"/>
    <w:lvl w:ilvl="0" w:tplc="FFFFFFFF">
      <w:start w:val="1"/>
      <w:numFmt w:val="decimal"/>
      <w:lvlText w:val="%1."/>
      <w:lvlJc w:val="left"/>
      <w:pPr>
        <w:tabs>
          <w:tab w:val="num" w:pos="1069"/>
        </w:tabs>
        <w:ind w:left="1069"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6">
    <w:nsid w:val="3FCC37AC"/>
    <w:multiLevelType w:val="singleLevel"/>
    <w:tmpl w:val="0B0E89A2"/>
    <w:lvl w:ilvl="0">
      <w:start w:val="1"/>
      <w:numFmt w:val="bullet"/>
      <w:pStyle w:val="a2"/>
      <w:lvlText w:val=""/>
      <w:lvlJc w:val="left"/>
      <w:pPr>
        <w:tabs>
          <w:tab w:val="num" w:pos="1211"/>
        </w:tabs>
        <w:ind w:firstLine="851"/>
      </w:pPr>
      <w:rPr>
        <w:rFonts w:ascii="Symbol" w:hAnsi="Symbol" w:hint="default"/>
      </w:rPr>
    </w:lvl>
  </w:abstractNum>
  <w:abstractNum w:abstractNumId="17">
    <w:nsid w:val="40C87371"/>
    <w:multiLevelType w:val="hybridMultilevel"/>
    <w:tmpl w:val="18EEE53E"/>
    <w:lvl w:ilvl="0" w:tplc="FFFFFFFF">
      <w:start w:val="1"/>
      <w:numFmt w:val="decimal"/>
      <w:pStyle w:val="a3"/>
      <w:lvlText w:val="%1)"/>
      <w:lvlJc w:val="left"/>
      <w:pPr>
        <w:tabs>
          <w:tab w:val="num" w:pos="1429"/>
        </w:tabs>
        <w:ind w:left="1429" w:hanging="360"/>
      </w:pPr>
      <w:rPr>
        <w:rFonts w:cs="Times New Roman"/>
      </w:rPr>
    </w:lvl>
    <w:lvl w:ilvl="1" w:tplc="FFFFFFFF" w:tentative="1">
      <w:start w:val="1"/>
      <w:numFmt w:val="lowerLetter"/>
      <w:lvlText w:val="%2."/>
      <w:lvlJc w:val="left"/>
      <w:pPr>
        <w:tabs>
          <w:tab w:val="num" w:pos="2149"/>
        </w:tabs>
        <w:ind w:left="2149" w:hanging="360"/>
      </w:pPr>
      <w:rPr>
        <w:rFonts w:cs="Times New Roman"/>
      </w:rPr>
    </w:lvl>
    <w:lvl w:ilvl="2" w:tplc="FFFFFFFF" w:tentative="1">
      <w:start w:val="1"/>
      <w:numFmt w:val="lowerRoman"/>
      <w:lvlText w:val="%3."/>
      <w:lvlJc w:val="right"/>
      <w:pPr>
        <w:tabs>
          <w:tab w:val="num" w:pos="2869"/>
        </w:tabs>
        <w:ind w:left="2869" w:hanging="180"/>
      </w:pPr>
      <w:rPr>
        <w:rFonts w:cs="Times New Roman"/>
      </w:rPr>
    </w:lvl>
    <w:lvl w:ilvl="3" w:tplc="FFFFFFFF" w:tentative="1">
      <w:start w:val="1"/>
      <w:numFmt w:val="decimal"/>
      <w:lvlText w:val="%4."/>
      <w:lvlJc w:val="left"/>
      <w:pPr>
        <w:tabs>
          <w:tab w:val="num" w:pos="3589"/>
        </w:tabs>
        <w:ind w:left="3589" w:hanging="360"/>
      </w:pPr>
      <w:rPr>
        <w:rFonts w:cs="Times New Roman"/>
      </w:rPr>
    </w:lvl>
    <w:lvl w:ilvl="4" w:tplc="FFFFFFFF" w:tentative="1">
      <w:start w:val="1"/>
      <w:numFmt w:val="lowerLetter"/>
      <w:lvlText w:val="%5."/>
      <w:lvlJc w:val="left"/>
      <w:pPr>
        <w:tabs>
          <w:tab w:val="num" w:pos="4309"/>
        </w:tabs>
        <w:ind w:left="4309" w:hanging="360"/>
      </w:pPr>
      <w:rPr>
        <w:rFonts w:cs="Times New Roman"/>
      </w:rPr>
    </w:lvl>
    <w:lvl w:ilvl="5" w:tplc="FFFFFFFF" w:tentative="1">
      <w:start w:val="1"/>
      <w:numFmt w:val="lowerRoman"/>
      <w:lvlText w:val="%6."/>
      <w:lvlJc w:val="right"/>
      <w:pPr>
        <w:tabs>
          <w:tab w:val="num" w:pos="5029"/>
        </w:tabs>
        <w:ind w:left="5029" w:hanging="180"/>
      </w:pPr>
      <w:rPr>
        <w:rFonts w:cs="Times New Roman"/>
      </w:rPr>
    </w:lvl>
    <w:lvl w:ilvl="6" w:tplc="FFFFFFFF" w:tentative="1">
      <w:start w:val="1"/>
      <w:numFmt w:val="decimal"/>
      <w:lvlText w:val="%7."/>
      <w:lvlJc w:val="left"/>
      <w:pPr>
        <w:tabs>
          <w:tab w:val="num" w:pos="5749"/>
        </w:tabs>
        <w:ind w:left="5749" w:hanging="360"/>
      </w:pPr>
      <w:rPr>
        <w:rFonts w:cs="Times New Roman"/>
      </w:rPr>
    </w:lvl>
    <w:lvl w:ilvl="7" w:tplc="FFFFFFFF" w:tentative="1">
      <w:start w:val="1"/>
      <w:numFmt w:val="lowerLetter"/>
      <w:lvlText w:val="%8."/>
      <w:lvlJc w:val="left"/>
      <w:pPr>
        <w:tabs>
          <w:tab w:val="num" w:pos="6469"/>
        </w:tabs>
        <w:ind w:left="6469" w:hanging="360"/>
      </w:pPr>
      <w:rPr>
        <w:rFonts w:cs="Times New Roman"/>
      </w:rPr>
    </w:lvl>
    <w:lvl w:ilvl="8" w:tplc="FFFFFFFF" w:tentative="1">
      <w:start w:val="1"/>
      <w:numFmt w:val="lowerRoman"/>
      <w:lvlText w:val="%9."/>
      <w:lvlJc w:val="right"/>
      <w:pPr>
        <w:tabs>
          <w:tab w:val="num" w:pos="7189"/>
        </w:tabs>
        <w:ind w:left="7189" w:hanging="180"/>
      </w:pPr>
      <w:rPr>
        <w:rFonts w:cs="Times New Roman"/>
      </w:rPr>
    </w:lvl>
  </w:abstractNum>
  <w:abstractNum w:abstractNumId="18">
    <w:nsid w:val="41CC7886"/>
    <w:multiLevelType w:val="hybridMultilevel"/>
    <w:tmpl w:val="D400BB88"/>
    <w:lvl w:ilvl="0" w:tplc="FFFFFFFF">
      <w:start w:val="1"/>
      <w:numFmt w:val="decimal"/>
      <w:pStyle w:val="a4"/>
      <w:lvlText w:val="%1."/>
      <w:lvlJc w:val="left"/>
      <w:pPr>
        <w:tabs>
          <w:tab w:val="num" w:pos="1134"/>
        </w:tabs>
        <w:ind w:firstLine="794"/>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9">
    <w:nsid w:val="41E9532F"/>
    <w:multiLevelType w:val="hybridMultilevel"/>
    <w:tmpl w:val="111A67F2"/>
    <w:styleLink w:val="1ai1"/>
    <w:lvl w:ilvl="0" w:tplc="FFFFFFFF">
      <w:start w:val="1"/>
      <w:numFmt w:val="bullet"/>
      <w:lvlText w:val=""/>
      <w:lvlJc w:val="left"/>
      <w:pPr>
        <w:tabs>
          <w:tab w:val="num" w:pos="1490"/>
        </w:tabs>
        <w:ind w:left="1490" w:hanging="360"/>
      </w:pPr>
      <w:rPr>
        <w:rFonts w:ascii="Symbol" w:hAnsi="Symbol" w:hint="default"/>
      </w:rPr>
    </w:lvl>
    <w:lvl w:ilvl="1" w:tplc="FFFFFFFF" w:tentative="1">
      <w:start w:val="1"/>
      <w:numFmt w:val="bullet"/>
      <w:lvlText w:val="o"/>
      <w:lvlJc w:val="left"/>
      <w:pPr>
        <w:tabs>
          <w:tab w:val="num" w:pos="2210"/>
        </w:tabs>
        <w:ind w:left="2210" w:hanging="360"/>
      </w:pPr>
      <w:rPr>
        <w:rFonts w:ascii="Courier New" w:hAnsi="Courier New" w:hint="default"/>
      </w:rPr>
    </w:lvl>
    <w:lvl w:ilvl="2" w:tplc="FFFFFFFF" w:tentative="1">
      <w:start w:val="1"/>
      <w:numFmt w:val="bullet"/>
      <w:lvlText w:val=""/>
      <w:lvlJc w:val="left"/>
      <w:pPr>
        <w:tabs>
          <w:tab w:val="num" w:pos="2930"/>
        </w:tabs>
        <w:ind w:left="2930" w:hanging="360"/>
      </w:pPr>
      <w:rPr>
        <w:rFonts w:ascii="Wingdings" w:hAnsi="Wingdings" w:hint="default"/>
      </w:rPr>
    </w:lvl>
    <w:lvl w:ilvl="3" w:tplc="FFFFFFFF" w:tentative="1">
      <w:start w:val="1"/>
      <w:numFmt w:val="bullet"/>
      <w:lvlText w:val=""/>
      <w:lvlJc w:val="left"/>
      <w:pPr>
        <w:tabs>
          <w:tab w:val="num" w:pos="3650"/>
        </w:tabs>
        <w:ind w:left="3650" w:hanging="360"/>
      </w:pPr>
      <w:rPr>
        <w:rFonts w:ascii="Symbol" w:hAnsi="Symbol" w:hint="default"/>
      </w:rPr>
    </w:lvl>
    <w:lvl w:ilvl="4" w:tplc="FFFFFFFF" w:tentative="1">
      <w:start w:val="1"/>
      <w:numFmt w:val="bullet"/>
      <w:lvlText w:val="o"/>
      <w:lvlJc w:val="left"/>
      <w:pPr>
        <w:tabs>
          <w:tab w:val="num" w:pos="4370"/>
        </w:tabs>
        <w:ind w:left="4370" w:hanging="360"/>
      </w:pPr>
      <w:rPr>
        <w:rFonts w:ascii="Courier New" w:hAnsi="Courier New" w:hint="default"/>
      </w:rPr>
    </w:lvl>
    <w:lvl w:ilvl="5" w:tplc="FFFFFFFF" w:tentative="1">
      <w:start w:val="1"/>
      <w:numFmt w:val="bullet"/>
      <w:lvlText w:val=""/>
      <w:lvlJc w:val="left"/>
      <w:pPr>
        <w:tabs>
          <w:tab w:val="num" w:pos="5090"/>
        </w:tabs>
        <w:ind w:left="5090" w:hanging="360"/>
      </w:pPr>
      <w:rPr>
        <w:rFonts w:ascii="Wingdings" w:hAnsi="Wingdings" w:hint="default"/>
      </w:rPr>
    </w:lvl>
    <w:lvl w:ilvl="6" w:tplc="FFFFFFFF" w:tentative="1">
      <w:start w:val="1"/>
      <w:numFmt w:val="bullet"/>
      <w:lvlText w:val=""/>
      <w:lvlJc w:val="left"/>
      <w:pPr>
        <w:tabs>
          <w:tab w:val="num" w:pos="5810"/>
        </w:tabs>
        <w:ind w:left="5810" w:hanging="360"/>
      </w:pPr>
      <w:rPr>
        <w:rFonts w:ascii="Symbol" w:hAnsi="Symbol" w:hint="default"/>
      </w:rPr>
    </w:lvl>
    <w:lvl w:ilvl="7" w:tplc="FFFFFFFF" w:tentative="1">
      <w:start w:val="1"/>
      <w:numFmt w:val="bullet"/>
      <w:lvlText w:val="o"/>
      <w:lvlJc w:val="left"/>
      <w:pPr>
        <w:tabs>
          <w:tab w:val="num" w:pos="6530"/>
        </w:tabs>
        <w:ind w:left="6530" w:hanging="360"/>
      </w:pPr>
      <w:rPr>
        <w:rFonts w:ascii="Courier New" w:hAnsi="Courier New" w:hint="default"/>
      </w:rPr>
    </w:lvl>
    <w:lvl w:ilvl="8" w:tplc="FFFFFFFF" w:tentative="1">
      <w:start w:val="1"/>
      <w:numFmt w:val="bullet"/>
      <w:lvlText w:val=""/>
      <w:lvlJc w:val="left"/>
      <w:pPr>
        <w:tabs>
          <w:tab w:val="num" w:pos="7250"/>
        </w:tabs>
        <w:ind w:left="7250" w:hanging="360"/>
      </w:pPr>
      <w:rPr>
        <w:rFonts w:ascii="Wingdings" w:hAnsi="Wingdings" w:hint="default"/>
      </w:rPr>
    </w:lvl>
  </w:abstractNum>
  <w:abstractNum w:abstractNumId="20">
    <w:nsid w:val="49643F15"/>
    <w:multiLevelType w:val="hybridMultilevel"/>
    <w:tmpl w:val="51220E92"/>
    <w:styleLink w:val="1ai"/>
    <w:lvl w:ilvl="0" w:tplc="B9D0CEF4">
      <w:start w:val="1"/>
      <w:numFmt w:val="decimal"/>
      <w:lvlText w:val="%1."/>
      <w:lvlJc w:val="left"/>
      <w:pPr>
        <w:tabs>
          <w:tab w:val="num" w:pos="2448"/>
        </w:tabs>
        <w:ind w:left="2448" w:hanging="1368"/>
      </w:pPr>
      <w:rPr>
        <w:rFonts w:cs="Times New Roman" w:hint="default"/>
      </w:rPr>
    </w:lvl>
    <w:lvl w:ilvl="1" w:tplc="04190019" w:tentative="1">
      <w:start w:val="1"/>
      <w:numFmt w:val="lowerLetter"/>
      <w:lvlText w:val="%2."/>
      <w:lvlJc w:val="left"/>
      <w:pPr>
        <w:tabs>
          <w:tab w:val="num" w:pos="2160"/>
        </w:tabs>
        <w:ind w:left="2160" w:hanging="360"/>
      </w:pPr>
      <w:rPr>
        <w:rFonts w:cs="Times New Roman"/>
      </w:rPr>
    </w:lvl>
    <w:lvl w:ilvl="2" w:tplc="0419001B" w:tentative="1">
      <w:start w:val="1"/>
      <w:numFmt w:val="lowerRoman"/>
      <w:lvlText w:val="%3."/>
      <w:lvlJc w:val="right"/>
      <w:pPr>
        <w:tabs>
          <w:tab w:val="num" w:pos="2880"/>
        </w:tabs>
        <w:ind w:left="2880" w:hanging="180"/>
      </w:pPr>
      <w:rPr>
        <w:rFonts w:cs="Times New Roman"/>
      </w:rPr>
    </w:lvl>
    <w:lvl w:ilvl="3" w:tplc="0419000F" w:tentative="1">
      <w:start w:val="1"/>
      <w:numFmt w:val="decimal"/>
      <w:lvlText w:val="%4."/>
      <w:lvlJc w:val="left"/>
      <w:pPr>
        <w:tabs>
          <w:tab w:val="num" w:pos="3600"/>
        </w:tabs>
        <w:ind w:left="3600" w:hanging="360"/>
      </w:pPr>
      <w:rPr>
        <w:rFonts w:cs="Times New Roman"/>
      </w:rPr>
    </w:lvl>
    <w:lvl w:ilvl="4" w:tplc="04190019" w:tentative="1">
      <w:start w:val="1"/>
      <w:numFmt w:val="lowerLetter"/>
      <w:lvlText w:val="%5."/>
      <w:lvlJc w:val="left"/>
      <w:pPr>
        <w:tabs>
          <w:tab w:val="num" w:pos="4320"/>
        </w:tabs>
        <w:ind w:left="4320" w:hanging="360"/>
      </w:pPr>
      <w:rPr>
        <w:rFonts w:cs="Times New Roman"/>
      </w:rPr>
    </w:lvl>
    <w:lvl w:ilvl="5" w:tplc="0419001B" w:tentative="1">
      <w:start w:val="1"/>
      <w:numFmt w:val="lowerRoman"/>
      <w:lvlText w:val="%6."/>
      <w:lvlJc w:val="right"/>
      <w:pPr>
        <w:tabs>
          <w:tab w:val="num" w:pos="5040"/>
        </w:tabs>
        <w:ind w:left="5040" w:hanging="180"/>
      </w:pPr>
      <w:rPr>
        <w:rFonts w:cs="Times New Roman"/>
      </w:rPr>
    </w:lvl>
    <w:lvl w:ilvl="6" w:tplc="0419000F" w:tentative="1">
      <w:start w:val="1"/>
      <w:numFmt w:val="decimal"/>
      <w:lvlText w:val="%7."/>
      <w:lvlJc w:val="left"/>
      <w:pPr>
        <w:tabs>
          <w:tab w:val="num" w:pos="5760"/>
        </w:tabs>
        <w:ind w:left="5760" w:hanging="360"/>
      </w:pPr>
      <w:rPr>
        <w:rFonts w:cs="Times New Roman"/>
      </w:rPr>
    </w:lvl>
    <w:lvl w:ilvl="7" w:tplc="04190019" w:tentative="1">
      <w:start w:val="1"/>
      <w:numFmt w:val="lowerLetter"/>
      <w:lvlText w:val="%8."/>
      <w:lvlJc w:val="left"/>
      <w:pPr>
        <w:tabs>
          <w:tab w:val="num" w:pos="6480"/>
        </w:tabs>
        <w:ind w:left="6480" w:hanging="360"/>
      </w:pPr>
      <w:rPr>
        <w:rFonts w:cs="Times New Roman"/>
      </w:rPr>
    </w:lvl>
    <w:lvl w:ilvl="8" w:tplc="0419001B" w:tentative="1">
      <w:start w:val="1"/>
      <w:numFmt w:val="lowerRoman"/>
      <w:lvlText w:val="%9."/>
      <w:lvlJc w:val="right"/>
      <w:pPr>
        <w:tabs>
          <w:tab w:val="num" w:pos="7200"/>
        </w:tabs>
        <w:ind w:left="7200" w:hanging="180"/>
      </w:pPr>
      <w:rPr>
        <w:rFonts w:cs="Times New Roman"/>
      </w:rPr>
    </w:lvl>
  </w:abstractNum>
  <w:abstractNum w:abstractNumId="21">
    <w:nsid w:val="4A2F353E"/>
    <w:multiLevelType w:val="hybridMultilevel"/>
    <w:tmpl w:val="C1D0C1FA"/>
    <w:lvl w:ilvl="0" w:tplc="7424F0C8">
      <w:start w:val="1"/>
      <w:numFmt w:val="decimal"/>
      <w:pStyle w:val="S0"/>
      <w:lvlText w:val="Рисунок. %1"/>
      <w:lvlJc w:val="left"/>
      <w:pPr>
        <w:tabs>
          <w:tab w:val="num" w:pos="2149"/>
        </w:tabs>
        <w:ind w:left="2149" w:hanging="360"/>
      </w:pPr>
      <w:rPr>
        <w:rFonts w:cs="Times New Roman" w:hint="default"/>
      </w:rPr>
    </w:lvl>
    <w:lvl w:ilvl="1" w:tplc="B660241C" w:tentative="1">
      <w:start w:val="1"/>
      <w:numFmt w:val="lowerLetter"/>
      <w:lvlText w:val="%2."/>
      <w:lvlJc w:val="left"/>
      <w:pPr>
        <w:tabs>
          <w:tab w:val="num" w:pos="2149"/>
        </w:tabs>
        <w:ind w:left="2149" w:hanging="360"/>
      </w:pPr>
      <w:rPr>
        <w:rFonts w:cs="Times New Roman"/>
      </w:rPr>
    </w:lvl>
    <w:lvl w:ilvl="2" w:tplc="98B4CAD0" w:tentative="1">
      <w:start w:val="1"/>
      <w:numFmt w:val="lowerRoman"/>
      <w:lvlText w:val="%3."/>
      <w:lvlJc w:val="right"/>
      <w:pPr>
        <w:tabs>
          <w:tab w:val="num" w:pos="2869"/>
        </w:tabs>
        <w:ind w:left="2869" w:hanging="180"/>
      </w:pPr>
      <w:rPr>
        <w:rFonts w:cs="Times New Roman"/>
      </w:rPr>
    </w:lvl>
    <w:lvl w:ilvl="3" w:tplc="0562BAFE" w:tentative="1">
      <w:start w:val="1"/>
      <w:numFmt w:val="decimal"/>
      <w:lvlText w:val="%4."/>
      <w:lvlJc w:val="left"/>
      <w:pPr>
        <w:tabs>
          <w:tab w:val="num" w:pos="3589"/>
        </w:tabs>
        <w:ind w:left="3589" w:hanging="360"/>
      </w:pPr>
      <w:rPr>
        <w:rFonts w:cs="Times New Roman"/>
      </w:rPr>
    </w:lvl>
    <w:lvl w:ilvl="4" w:tplc="50B805C4" w:tentative="1">
      <w:start w:val="1"/>
      <w:numFmt w:val="lowerLetter"/>
      <w:lvlText w:val="%5."/>
      <w:lvlJc w:val="left"/>
      <w:pPr>
        <w:tabs>
          <w:tab w:val="num" w:pos="4309"/>
        </w:tabs>
        <w:ind w:left="4309" w:hanging="360"/>
      </w:pPr>
      <w:rPr>
        <w:rFonts w:cs="Times New Roman"/>
      </w:rPr>
    </w:lvl>
    <w:lvl w:ilvl="5" w:tplc="8034B08E" w:tentative="1">
      <w:start w:val="1"/>
      <w:numFmt w:val="lowerRoman"/>
      <w:lvlText w:val="%6."/>
      <w:lvlJc w:val="right"/>
      <w:pPr>
        <w:tabs>
          <w:tab w:val="num" w:pos="5029"/>
        </w:tabs>
        <w:ind w:left="5029" w:hanging="180"/>
      </w:pPr>
      <w:rPr>
        <w:rFonts w:cs="Times New Roman"/>
      </w:rPr>
    </w:lvl>
    <w:lvl w:ilvl="6" w:tplc="E9D65A32" w:tentative="1">
      <w:start w:val="1"/>
      <w:numFmt w:val="decimal"/>
      <w:lvlText w:val="%7."/>
      <w:lvlJc w:val="left"/>
      <w:pPr>
        <w:tabs>
          <w:tab w:val="num" w:pos="5749"/>
        </w:tabs>
        <w:ind w:left="5749" w:hanging="360"/>
      </w:pPr>
      <w:rPr>
        <w:rFonts w:cs="Times New Roman"/>
      </w:rPr>
    </w:lvl>
    <w:lvl w:ilvl="7" w:tplc="8B92F75E" w:tentative="1">
      <w:start w:val="1"/>
      <w:numFmt w:val="lowerLetter"/>
      <w:lvlText w:val="%8."/>
      <w:lvlJc w:val="left"/>
      <w:pPr>
        <w:tabs>
          <w:tab w:val="num" w:pos="6469"/>
        </w:tabs>
        <w:ind w:left="6469" w:hanging="360"/>
      </w:pPr>
      <w:rPr>
        <w:rFonts w:cs="Times New Roman"/>
      </w:rPr>
    </w:lvl>
    <w:lvl w:ilvl="8" w:tplc="7E006032" w:tentative="1">
      <w:start w:val="1"/>
      <w:numFmt w:val="lowerRoman"/>
      <w:lvlText w:val="%9."/>
      <w:lvlJc w:val="right"/>
      <w:pPr>
        <w:tabs>
          <w:tab w:val="num" w:pos="7189"/>
        </w:tabs>
        <w:ind w:left="7189" w:hanging="180"/>
      </w:pPr>
      <w:rPr>
        <w:rFonts w:cs="Times New Roman"/>
      </w:rPr>
    </w:lvl>
  </w:abstractNum>
  <w:abstractNum w:abstractNumId="22">
    <w:nsid w:val="4BA254BE"/>
    <w:multiLevelType w:val="hybridMultilevel"/>
    <w:tmpl w:val="ECC6EF58"/>
    <w:styleLink w:val="1111111"/>
    <w:lvl w:ilvl="0" w:tplc="FFFFFFFF">
      <w:start w:val="3"/>
      <w:numFmt w:val="decimal"/>
      <w:lvlText w:val="%1."/>
      <w:lvlJc w:val="left"/>
      <w:pPr>
        <w:tabs>
          <w:tab w:val="num" w:pos="720"/>
        </w:tabs>
        <w:ind w:left="72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23">
    <w:nsid w:val="4BD163B7"/>
    <w:multiLevelType w:val="multilevel"/>
    <w:tmpl w:val="A2BC9C8C"/>
    <w:styleLink w:val="111111"/>
    <w:lvl w:ilvl="0">
      <w:start w:val="1"/>
      <w:numFmt w:val="decimal"/>
      <w:pStyle w:val="a5"/>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nsid w:val="4BDF68B4"/>
    <w:multiLevelType w:val="multilevel"/>
    <w:tmpl w:val="0419001F"/>
    <w:styleLink w:val="1111112"/>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5">
    <w:nsid w:val="4ED456AD"/>
    <w:multiLevelType w:val="hybridMultilevel"/>
    <w:tmpl w:val="DBE44C26"/>
    <w:lvl w:ilvl="0" w:tplc="FFFFFFFF">
      <w:start w:val="1"/>
      <w:numFmt w:val="decimal"/>
      <w:pStyle w:val="23"/>
      <w:lvlText w:val="4.%1."/>
      <w:lvlJc w:val="left"/>
      <w:pPr>
        <w:ind w:left="2149" w:hanging="360"/>
      </w:pPr>
      <w:rPr>
        <w:rFonts w:cs="Times New Roman" w:hint="default"/>
      </w:rPr>
    </w:lvl>
    <w:lvl w:ilvl="1" w:tplc="FFFFFFFF" w:tentative="1">
      <w:start w:val="1"/>
      <w:numFmt w:val="lowerLetter"/>
      <w:lvlText w:val="%2."/>
      <w:lvlJc w:val="left"/>
      <w:pPr>
        <w:ind w:left="2869" w:hanging="360"/>
      </w:pPr>
      <w:rPr>
        <w:rFonts w:cs="Times New Roman"/>
      </w:rPr>
    </w:lvl>
    <w:lvl w:ilvl="2" w:tplc="FFFFFFFF" w:tentative="1">
      <w:start w:val="1"/>
      <w:numFmt w:val="lowerRoman"/>
      <w:lvlText w:val="%3."/>
      <w:lvlJc w:val="right"/>
      <w:pPr>
        <w:ind w:left="3589" w:hanging="180"/>
      </w:pPr>
      <w:rPr>
        <w:rFonts w:cs="Times New Roman"/>
      </w:rPr>
    </w:lvl>
    <w:lvl w:ilvl="3" w:tplc="FFFFFFFF" w:tentative="1">
      <w:start w:val="1"/>
      <w:numFmt w:val="decimal"/>
      <w:lvlText w:val="%4."/>
      <w:lvlJc w:val="left"/>
      <w:pPr>
        <w:ind w:left="4309" w:hanging="360"/>
      </w:pPr>
      <w:rPr>
        <w:rFonts w:cs="Times New Roman"/>
      </w:rPr>
    </w:lvl>
    <w:lvl w:ilvl="4" w:tplc="FFFFFFFF" w:tentative="1">
      <w:start w:val="1"/>
      <w:numFmt w:val="lowerLetter"/>
      <w:lvlText w:val="%5."/>
      <w:lvlJc w:val="left"/>
      <w:pPr>
        <w:ind w:left="5029" w:hanging="360"/>
      </w:pPr>
      <w:rPr>
        <w:rFonts w:cs="Times New Roman"/>
      </w:rPr>
    </w:lvl>
    <w:lvl w:ilvl="5" w:tplc="FFFFFFFF" w:tentative="1">
      <w:start w:val="1"/>
      <w:numFmt w:val="lowerRoman"/>
      <w:lvlText w:val="%6."/>
      <w:lvlJc w:val="right"/>
      <w:pPr>
        <w:ind w:left="5749" w:hanging="180"/>
      </w:pPr>
      <w:rPr>
        <w:rFonts w:cs="Times New Roman"/>
      </w:rPr>
    </w:lvl>
    <w:lvl w:ilvl="6" w:tplc="FFFFFFFF" w:tentative="1">
      <w:start w:val="1"/>
      <w:numFmt w:val="decimal"/>
      <w:lvlText w:val="%7."/>
      <w:lvlJc w:val="left"/>
      <w:pPr>
        <w:ind w:left="6469" w:hanging="360"/>
      </w:pPr>
      <w:rPr>
        <w:rFonts w:cs="Times New Roman"/>
      </w:rPr>
    </w:lvl>
    <w:lvl w:ilvl="7" w:tplc="FFFFFFFF" w:tentative="1">
      <w:start w:val="1"/>
      <w:numFmt w:val="lowerLetter"/>
      <w:lvlText w:val="%8."/>
      <w:lvlJc w:val="left"/>
      <w:pPr>
        <w:ind w:left="7189" w:hanging="360"/>
      </w:pPr>
      <w:rPr>
        <w:rFonts w:cs="Times New Roman"/>
      </w:rPr>
    </w:lvl>
    <w:lvl w:ilvl="8" w:tplc="FFFFFFFF" w:tentative="1">
      <w:start w:val="1"/>
      <w:numFmt w:val="lowerRoman"/>
      <w:lvlText w:val="%9."/>
      <w:lvlJc w:val="right"/>
      <w:pPr>
        <w:ind w:left="7909" w:hanging="180"/>
      </w:pPr>
      <w:rPr>
        <w:rFonts w:cs="Times New Roman"/>
      </w:rPr>
    </w:lvl>
  </w:abstractNum>
  <w:abstractNum w:abstractNumId="26">
    <w:nsid w:val="59E60585"/>
    <w:multiLevelType w:val="hybridMultilevel"/>
    <w:tmpl w:val="E78C7934"/>
    <w:lvl w:ilvl="0" w:tplc="FFFFFFFF">
      <w:start w:val="1"/>
      <w:numFmt w:val="bullet"/>
      <w:lvlText w:val=""/>
      <w:lvlJc w:val="left"/>
      <w:pPr>
        <w:tabs>
          <w:tab w:val="num" w:pos="3346"/>
        </w:tabs>
        <w:ind w:left="3346" w:hanging="360"/>
      </w:pPr>
      <w:rPr>
        <w:rFonts w:ascii="Symbol" w:hAnsi="Symbol" w:hint="default"/>
        <w:color w:val="auto"/>
      </w:rPr>
    </w:lvl>
    <w:lvl w:ilvl="1" w:tplc="FFFFFFFF">
      <w:start w:val="1"/>
      <w:numFmt w:val="bullet"/>
      <w:pStyle w:val="11"/>
      <w:lvlText w:val=""/>
      <w:lvlJc w:val="left"/>
      <w:pPr>
        <w:tabs>
          <w:tab w:val="num" w:pos="2149"/>
        </w:tabs>
        <w:ind w:left="2149" w:hanging="360"/>
      </w:pPr>
      <w:rPr>
        <w:rFonts w:ascii="Symbol" w:hAnsi="Symbol" w:hint="default"/>
        <w:color w:val="auto"/>
      </w:rPr>
    </w:lvl>
    <w:lvl w:ilvl="2" w:tplc="FFFFFFFF">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7">
    <w:nsid w:val="6C92735A"/>
    <w:multiLevelType w:val="hybridMultilevel"/>
    <w:tmpl w:val="AEB29362"/>
    <w:lvl w:ilvl="0" w:tplc="B6E6203A">
      <w:start w:val="1"/>
      <w:numFmt w:val="decimal"/>
      <w:suff w:val="nothing"/>
      <w:lvlText w:val="%1"/>
      <w:lvlJc w:val="left"/>
      <w:pPr>
        <w:ind w:left="0" w:firstLine="0"/>
      </w:pPr>
      <w:rPr>
        <w:rFonts w:ascii="Times New Roman" w:hAnsi="Times New Roman" w:cs="Times New Roman" w:hint="default"/>
        <w:color w:val="auto"/>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6F9E3F62"/>
    <w:multiLevelType w:val="hybridMultilevel"/>
    <w:tmpl w:val="3522D738"/>
    <w:lvl w:ilvl="0" w:tplc="B39A9D6E">
      <w:start w:val="1"/>
      <w:numFmt w:val="decimal"/>
      <w:suff w:val="nothing"/>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FCE6E65"/>
    <w:multiLevelType w:val="hybridMultilevel"/>
    <w:tmpl w:val="CCD229F4"/>
    <w:lvl w:ilvl="0" w:tplc="FFFFFFFF">
      <w:start w:val="1"/>
      <w:numFmt w:val="bullet"/>
      <w:pStyle w:val="a6"/>
      <w:lvlText w:val=""/>
      <w:lvlJc w:val="left"/>
      <w:pPr>
        <w:tabs>
          <w:tab w:val="num" w:pos="218"/>
        </w:tabs>
        <w:ind w:left="-349" w:firstLine="709"/>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nsid w:val="76C541EE"/>
    <w:multiLevelType w:val="hybridMultilevel"/>
    <w:tmpl w:val="DF64C174"/>
    <w:lvl w:ilvl="0" w:tplc="FFFFFFFF">
      <w:start w:val="1"/>
      <w:numFmt w:val="decimal"/>
      <w:pStyle w:val="12"/>
      <w:lvlText w:val="Таблица %1"/>
      <w:lvlJc w:val="right"/>
      <w:pPr>
        <w:tabs>
          <w:tab w:val="num" w:pos="4116"/>
        </w:tabs>
        <w:ind w:left="3949" w:firstLine="58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num w:numId="1">
    <w:abstractNumId w:val="16"/>
  </w:num>
  <w:num w:numId="2">
    <w:abstractNumId w:val="10"/>
  </w:num>
  <w:num w:numId="3">
    <w:abstractNumId w:val="9"/>
  </w:num>
  <w:num w:numId="4">
    <w:abstractNumId w:val="17"/>
  </w:num>
  <w:num w:numId="5">
    <w:abstractNumId w:val="18"/>
  </w:num>
  <w:num w:numId="6">
    <w:abstractNumId w:val="23"/>
  </w:num>
  <w:num w:numId="7">
    <w:abstractNumId w:val="20"/>
  </w:num>
  <w:num w:numId="8">
    <w:abstractNumId w:val="22"/>
  </w:num>
  <w:num w:numId="9">
    <w:abstractNumId w:val="26"/>
  </w:num>
  <w:num w:numId="10">
    <w:abstractNumId w:val="24"/>
  </w:num>
  <w:num w:numId="11">
    <w:abstractNumId w:val="6"/>
  </w:num>
  <w:num w:numId="12">
    <w:abstractNumId w:val="11"/>
  </w:num>
  <w:num w:numId="13">
    <w:abstractNumId w:val="19"/>
  </w:num>
  <w:num w:numId="14">
    <w:abstractNumId w:val="15"/>
  </w:num>
  <w:num w:numId="15">
    <w:abstractNumId w:val="13"/>
  </w:num>
  <w:num w:numId="16">
    <w:abstractNumId w:val="30"/>
  </w:num>
  <w:num w:numId="17">
    <w:abstractNumId w:val="21"/>
  </w:num>
  <w:num w:numId="18">
    <w:abstractNumId w:val="7"/>
  </w:num>
  <w:num w:numId="19">
    <w:abstractNumId w:val="14"/>
  </w:num>
  <w:num w:numId="20">
    <w:abstractNumId w:val="25"/>
  </w:num>
  <w:num w:numId="21">
    <w:abstractNumId w:val="8"/>
  </w:num>
  <w:num w:numId="22">
    <w:abstractNumId w:val="29"/>
  </w:num>
  <w:num w:numId="23">
    <w:abstractNumId w:val="5"/>
  </w:num>
  <w:num w:numId="24">
    <w:abstractNumId w:val="28"/>
  </w:num>
  <w:num w:numId="25">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2"/>
  </w:num>
  <w:num w:numId="27">
    <w:abstractNumId w:val="2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4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E0818"/>
    <w:rsid w:val="00000D84"/>
    <w:rsid w:val="0000140F"/>
    <w:rsid w:val="00001584"/>
    <w:rsid w:val="000016D1"/>
    <w:rsid w:val="000019A9"/>
    <w:rsid w:val="0000223E"/>
    <w:rsid w:val="00002357"/>
    <w:rsid w:val="00002496"/>
    <w:rsid w:val="0000283E"/>
    <w:rsid w:val="00002997"/>
    <w:rsid w:val="00002B79"/>
    <w:rsid w:val="00002D23"/>
    <w:rsid w:val="00002DA5"/>
    <w:rsid w:val="00003CDF"/>
    <w:rsid w:val="000044C5"/>
    <w:rsid w:val="000049F9"/>
    <w:rsid w:val="00004B47"/>
    <w:rsid w:val="00004D0C"/>
    <w:rsid w:val="00004DF6"/>
    <w:rsid w:val="00005174"/>
    <w:rsid w:val="000053BD"/>
    <w:rsid w:val="000053C2"/>
    <w:rsid w:val="000066AA"/>
    <w:rsid w:val="0000671C"/>
    <w:rsid w:val="00006888"/>
    <w:rsid w:val="0000720D"/>
    <w:rsid w:val="00007A47"/>
    <w:rsid w:val="0001091B"/>
    <w:rsid w:val="00011274"/>
    <w:rsid w:val="00011541"/>
    <w:rsid w:val="00011860"/>
    <w:rsid w:val="00012449"/>
    <w:rsid w:val="00012C11"/>
    <w:rsid w:val="00012E02"/>
    <w:rsid w:val="00013033"/>
    <w:rsid w:val="0001355C"/>
    <w:rsid w:val="000136DA"/>
    <w:rsid w:val="000137C3"/>
    <w:rsid w:val="000137EB"/>
    <w:rsid w:val="000137FF"/>
    <w:rsid w:val="00013D5F"/>
    <w:rsid w:val="00014276"/>
    <w:rsid w:val="00014402"/>
    <w:rsid w:val="000147A0"/>
    <w:rsid w:val="000151D3"/>
    <w:rsid w:val="000156A7"/>
    <w:rsid w:val="00015D5E"/>
    <w:rsid w:val="00016391"/>
    <w:rsid w:val="000165E1"/>
    <w:rsid w:val="000165F6"/>
    <w:rsid w:val="00016972"/>
    <w:rsid w:val="0001726B"/>
    <w:rsid w:val="00017623"/>
    <w:rsid w:val="000176A6"/>
    <w:rsid w:val="00017B01"/>
    <w:rsid w:val="00020576"/>
    <w:rsid w:val="00020AEC"/>
    <w:rsid w:val="00020DDB"/>
    <w:rsid w:val="000212B2"/>
    <w:rsid w:val="00021C94"/>
    <w:rsid w:val="00021E58"/>
    <w:rsid w:val="00022AE7"/>
    <w:rsid w:val="00022DB5"/>
    <w:rsid w:val="00022FDD"/>
    <w:rsid w:val="000235E6"/>
    <w:rsid w:val="000240E8"/>
    <w:rsid w:val="000242CF"/>
    <w:rsid w:val="000243D8"/>
    <w:rsid w:val="000250A2"/>
    <w:rsid w:val="00026327"/>
    <w:rsid w:val="00026379"/>
    <w:rsid w:val="00027A77"/>
    <w:rsid w:val="00027F13"/>
    <w:rsid w:val="00030202"/>
    <w:rsid w:val="000314C8"/>
    <w:rsid w:val="000323D5"/>
    <w:rsid w:val="000326E2"/>
    <w:rsid w:val="00032D30"/>
    <w:rsid w:val="00032F4D"/>
    <w:rsid w:val="00033E2B"/>
    <w:rsid w:val="000340D3"/>
    <w:rsid w:val="000341DC"/>
    <w:rsid w:val="00034673"/>
    <w:rsid w:val="000346CF"/>
    <w:rsid w:val="00034760"/>
    <w:rsid w:val="0003496C"/>
    <w:rsid w:val="000355B3"/>
    <w:rsid w:val="00035A4F"/>
    <w:rsid w:val="00036009"/>
    <w:rsid w:val="000360EF"/>
    <w:rsid w:val="0003662B"/>
    <w:rsid w:val="00036A47"/>
    <w:rsid w:val="00037006"/>
    <w:rsid w:val="000374AC"/>
    <w:rsid w:val="0003760D"/>
    <w:rsid w:val="00037D85"/>
    <w:rsid w:val="000406CD"/>
    <w:rsid w:val="00040815"/>
    <w:rsid w:val="00041A1C"/>
    <w:rsid w:val="00041D23"/>
    <w:rsid w:val="00041E08"/>
    <w:rsid w:val="0004248C"/>
    <w:rsid w:val="00042FDD"/>
    <w:rsid w:val="000435D7"/>
    <w:rsid w:val="000438F5"/>
    <w:rsid w:val="000442FD"/>
    <w:rsid w:val="00044535"/>
    <w:rsid w:val="000446E8"/>
    <w:rsid w:val="00044A6A"/>
    <w:rsid w:val="000456CF"/>
    <w:rsid w:val="00045ABB"/>
    <w:rsid w:val="000461DC"/>
    <w:rsid w:val="00046518"/>
    <w:rsid w:val="000470D2"/>
    <w:rsid w:val="000479F0"/>
    <w:rsid w:val="000479F4"/>
    <w:rsid w:val="00047F0F"/>
    <w:rsid w:val="00050234"/>
    <w:rsid w:val="0005023A"/>
    <w:rsid w:val="000506F0"/>
    <w:rsid w:val="00050BDF"/>
    <w:rsid w:val="0005196A"/>
    <w:rsid w:val="00051AB2"/>
    <w:rsid w:val="00051C6B"/>
    <w:rsid w:val="00052DEA"/>
    <w:rsid w:val="00052E01"/>
    <w:rsid w:val="0005357D"/>
    <w:rsid w:val="00053BCC"/>
    <w:rsid w:val="00053C36"/>
    <w:rsid w:val="00053C68"/>
    <w:rsid w:val="000541CA"/>
    <w:rsid w:val="0005455D"/>
    <w:rsid w:val="00055928"/>
    <w:rsid w:val="00055D8B"/>
    <w:rsid w:val="00056FC5"/>
    <w:rsid w:val="000577BE"/>
    <w:rsid w:val="000579DD"/>
    <w:rsid w:val="00057CD5"/>
    <w:rsid w:val="00057F10"/>
    <w:rsid w:val="000603E8"/>
    <w:rsid w:val="000618DF"/>
    <w:rsid w:val="00061FE9"/>
    <w:rsid w:val="0006239D"/>
    <w:rsid w:val="00062B03"/>
    <w:rsid w:val="00062C59"/>
    <w:rsid w:val="0006309B"/>
    <w:rsid w:val="00064655"/>
    <w:rsid w:val="000658CF"/>
    <w:rsid w:val="00065C89"/>
    <w:rsid w:val="00066AB8"/>
    <w:rsid w:val="00067080"/>
    <w:rsid w:val="000673B9"/>
    <w:rsid w:val="00067675"/>
    <w:rsid w:val="00067798"/>
    <w:rsid w:val="0007132A"/>
    <w:rsid w:val="000719D9"/>
    <w:rsid w:val="00071EA6"/>
    <w:rsid w:val="00071F18"/>
    <w:rsid w:val="00072786"/>
    <w:rsid w:val="00072BC9"/>
    <w:rsid w:val="000739AA"/>
    <w:rsid w:val="00073A8B"/>
    <w:rsid w:val="00073ED6"/>
    <w:rsid w:val="000741EB"/>
    <w:rsid w:val="00074390"/>
    <w:rsid w:val="0007445F"/>
    <w:rsid w:val="00074538"/>
    <w:rsid w:val="00074868"/>
    <w:rsid w:val="000749AC"/>
    <w:rsid w:val="00074AE5"/>
    <w:rsid w:val="0007604F"/>
    <w:rsid w:val="00076173"/>
    <w:rsid w:val="000764AC"/>
    <w:rsid w:val="00076B2F"/>
    <w:rsid w:val="00076E11"/>
    <w:rsid w:val="00076E93"/>
    <w:rsid w:val="000773A2"/>
    <w:rsid w:val="000774DC"/>
    <w:rsid w:val="00077662"/>
    <w:rsid w:val="00080372"/>
    <w:rsid w:val="00080652"/>
    <w:rsid w:val="00081188"/>
    <w:rsid w:val="00081381"/>
    <w:rsid w:val="000834FA"/>
    <w:rsid w:val="0008351C"/>
    <w:rsid w:val="00084811"/>
    <w:rsid w:val="00084AAA"/>
    <w:rsid w:val="00084E49"/>
    <w:rsid w:val="00084F8D"/>
    <w:rsid w:val="00085036"/>
    <w:rsid w:val="0008540E"/>
    <w:rsid w:val="0008563A"/>
    <w:rsid w:val="00085683"/>
    <w:rsid w:val="00085D52"/>
    <w:rsid w:val="0008606D"/>
    <w:rsid w:val="00086635"/>
    <w:rsid w:val="000870F3"/>
    <w:rsid w:val="000876BE"/>
    <w:rsid w:val="000907C9"/>
    <w:rsid w:val="00090FB0"/>
    <w:rsid w:val="000912BA"/>
    <w:rsid w:val="000920D1"/>
    <w:rsid w:val="000928ED"/>
    <w:rsid w:val="00092F21"/>
    <w:rsid w:val="0009301B"/>
    <w:rsid w:val="000938B9"/>
    <w:rsid w:val="00093E84"/>
    <w:rsid w:val="00094206"/>
    <w:rsid w:val="000944A2"/>
    <w:rsid w:val="0009468B"/>
    <w:rsid w:val="00094738"/>
    <w:rsid w:val="00094C48"/>
    <w:rsid w:val="00094DAE"/>
    <w:rsid w:val="0009514D"/>
    <w:rsid w:val="000953D1"/>
    <w:rsid w:val="0009540F"/>
    <w:rsid w:val="00095D01"/>
    <w:rsid w:val="000963ED"/>
    <w:rsid w:val="0009689F"/>
    <w:rsid w:val="000A0CC4"/>
    <w:rsid w:val="000A1C0A"/>
    <w:rsid w:val="000A2058"/>
    <w:rsid w:val="000A2123"/>
    <w:rsid w:val="000A29EF"/>
    <w:rsid w:val="000A2A4F"/>
    <w:rsid w:val="000A2D73"/>
    <w:rsid w:val="000A2E22"/>
    <w:rsid w:val="000A2F23"/>
    <w:rsid w:val="000A37ED"/>
    <w:rsid w:val="000A3CBF"/>
    <w:rsid w:val="000A4506"/>
    <w:rsid w:val="000A594F"/>
    <w:rsid w:val="000A7155"/>
    <w:rsid w:val="000A7612"/>
    <w:rsid w:val="000A7E7C"/>
    <w:rsid w:val="000B010E"/>
    <w:rsid w:val="000B0FCB"/>
    <w:rsid w:val="000B2052"/>
    <w:rsid w:val="000B357D"/>
    <w:rsid w:val="000B363A"/>
    <w:rsid w:val="000B3A44"/>
    <w:rsid w:val="000B40AF"/>
    <w:rsid w:val="000B4327"/>
    <w:rsid w:val="000B438F"/>
    <w:rsid w:val="000B4BB1"/>
    <w:rsid w:val="000B4D71"/>
    <w:rsid w:val="000B4F56"/>
    <w:rsid w:val="000B575C"/>
    <w:rsid w:val="000B5785"/>
    <w:rsid w:val="000B5C31"/>
    <w:rsid w:val="000B5D35"/>
    <w:rsid w:val="000B7514"/>
    <w:rsid w:val="000C0C7B"/>
    <w:rsid w:val="000C0D63"/>
    <w:rsid w:val="000C1069"/>
    <w:rsid w:val="000C10D2"/>
    <w:rsid w:val="000C11F4"/>
    <w:rsid w:val="000C121E"/>
    <w:rsid w:val="000C174D"/>
    <w:rsid w:val="000C1970"/>
    <w:rsid w:val="000C19BA"/>
    <w:rsid w:val="000C37F4"/>
    <w:rsid w:val="000C42A2"/>
    <w:rsid w:val="000C485D"/>
    <w:rsid w:val="000C4B51"/>
    <w:rsid w:val="000C500D"/>
    <w:rsid w:val="000C51DC"/>
    <w:rsid w:val="000C6323"/>
    <w:rsid w:val="000C679B"/>
    <w:rsid w:val="000C6A13"/>
    <w:rsid w:val="000C7728"/>
    <w:rsid w:val="000C7C9F"/>
    <w:rsid w:val="000C7CA4"/>
    <w:rsid w:val="000D0528"/>
    <w:rsid w:val="000D05BB"/>
    <w:rsid w:val="000D0619"/>
    <w:rsid w:val="000D066A"/>
    <w:rsid w:val="000D0A16"/>
    <w:rsid w:val="000D12BC"/>
    <w:rsid w:val="000D252C"/>
    <w:rsid w:val="000D308F"/>
    <w:rsid w:val="000D313A"/>
    <w:rsid w:val="000D35ED"/>
    <w:rsid w:val="000D38EC"/>
    <w:rsid w:val="000D3D8E"/>
    <w:rsid w:val="000D3FBD"/>
    <w:rsid w:val="000D4491"/>
    <w:rsid w:val="000D5721"/>
    <w:rsid w:val="000D59B7"/>
    <w:rsid w:val="000D6295"/>
    <w:rsid w:val="000D63A6"/>
    <w:rsid w:val="000D6742"/>
    <w:rsid w:val="000D674A"/>
    <w:rsid w:val="000D6CCF"/>
    <w:rsid w:val="000D6D68"/>
    <w:rsid w:val="000D7001"/>
    <w:rsid w:val="000D7D9D"/>
    <w:rsid w:val="000D7E02"/>
    <w:rsid w:val="000E0ABC"/>
    <w:rsid w:val="000E175B"/>
    <w:rsid w:val="000E2032"/>
    <w:rsid w:val="000E2356"/>
    <w:rsid w:val="000E2BB6"/>
    <w:rsid w:val="000E2C86"/>
    <w:rsid w:val="000E2CA8"/>
    <w:rsid w:val="000E2E86"/>
    <w:rsid w:val="000E3D9D"/>
    <w:rsid w:val="000E4077"/>
    <w:rsid w:val="000E4B8C"/>
    <w:rsid w:val="000E4C7A"/>
    <w:rsid w:val="000E5199"/>
    <w:rsid w:val="000E59B9"/>
    <w:rsid w:val="000E5B19"/>
    <w:rsid w:val="000E647C"/>
    <w:rsid w:val="000E6A86"/>
    <w:rsid w:val="000E6AE5"/>
    <w:rsid w:val="000E6E0E"/>
    <w:rsid w:val="000E70AA"/>
    <w:rsid w:val="000E7863"/>
    <w:rsid w:val="000E7EE6"/>
    <w:rsid w:val="000F0216"/>
    <w:rsid w:val="000F0C79"/>
    <w:rsid w:val="000F122F"/>
    <w:rsid w:val="000F1278"/>
    <w:rsid w:val="000F131F"/>
    <w:rsid w:val="000F1E82"/>
    <w:rsid w:val="000F1F13"/>
    <w:rsid w:val="000F2F7E"/>
    <w:rsid w:val="000F33D0"/>
    <w:rsid w:val="000F349E"/>
    <w:rsid w:val="000F3786"/>
    <w:rsid w:val="000F3F23"/>
    <w:rsid w:val="000F4250"/>
    <w:rsid w:val="000F4411"/>
    <w:rsid w:val="000F49AC"/>
    <w:rsid w:val="000F558D"/>
    <w:rsid w:val="000F55C7"/>
    <w:rsid w:val="000F55EB"/>
    <w:rsid w:val="000F5CB9"/>
    <w:rsid w:val="000F6DDA"/>
    <w:rsid w:val="000F6FB7"/>
    <w:rsid w:val="000F7563"/>
    <w:rsid w:val="000F79A5"/>
    <w:rsid w:val="000F79BF"/>
    <w:rsid w:val="000F7A73"/>
    <w:rsid w:val="00100B33"/>
    <w:rsid w:val="00100F3D"/>
    <w:rsid w:val="00100F42"/>
    <w:rsid w:val="00102644"/>
    <w:rsid w:val="0010325F"/>
    <w:rsid w:val="0010373A"/>
    <w:rsid w:val="00103C92"/>
    <w:rsid w:val="00103EF5"/>
    <w:rsid w:val="00104458"/>
    <w:rsid w:val="0010458F"/>
    <w:rsid w:val="00105756"/>
    <w:rsid w:val="00105DE4"/>
    <w:rsid w:val="00106F3A"/>
    <w:rsid w:val="001071D0"/>
    <w:rsid w:val="00110280"/>
    <w:rsid w:val="0011077B"/>
    <w:rsid w:val="00111685"/>
    <w:rsid w:val="001117F4"/>
    <w:rsid w:val="00111CC2"/>
    <w:rsid w:val="00112280"/>
    <w:rsid w:val="00112401"/>
    <w:rsid w:val="00112479"/>
    <w:rsid w:val="00112A30"/>
    <w:rsid w:val="00112F58"/>
    <w:rsid w:val="00113BE6"/>
    <w:rsid w:val="00114124"/>
    <w:rsid w:val="0011506F"/>
    <w:rsid w:val="0011533A"/>
    <w:rsid w:val="0011557A"/>
    <w:rsid w:val="0011579A"/>
    <w:rsid w:val="0011655C"/>
    <w:rsid w:val="00116CC2"/>
    <w:rsid w:val="0011733A"/>
    <w:rsid w:val="001203D5"/>
    <w:rsid w:val="00120C29"/>
    <w:rsid w:val="00120DEC"/>
    <w:rsid w:val="00121007"/>
    <w:rsid w:val="00121400"/>
    <w:rsid w:val="00121549"/>
    <w:rsid w:val="001215C0"/>
    <w:rsid w:val="001217C7"/>
    <w:rsid w:val="00121C5E"/>
    <w:rsid w:val="0012298F"/>
    <w:rsid w:val="001236F9"/>
    <w:rsid w:val="001238B7"/>
    <w:rsid w:val="00124451"/>
    <w:rsid w:val="00124DB0"/>
    <w:rsid w:val="00125A35"/>
    <w:rsid w:val="00125F99"/>
    <w:rsid w:val="00126779"/>
    <w:rsid w:val="0012702E"/>
    <w:rsid w:val="001276AD"/>
    <w:rsid w:val="00127C83"/>
    <w:rsid w:val="001302CE"/>
    <w:rsid w:val="00130772"/>
    <w:rsid w:val="001310A0"/>
    <w:rsid w:val="001313A1"/>
    <w:rsid w:val="00131AA7"/>
    <w:rsid w:val="00131E9C"/>
    <w:rsid w:val="001320E0"/>
    <w:rsid w:val="00132212"/>
    <w:rsid w:val="00132241"/>
    <w:rsid w:val="00132640"/>
    <w:rsid w:val="0013266B"/>
    <w:rsid w:val="00132A33"/>
    <w:rsid w:val="00133394"/>
    <w:rsid w:val="0013396C"/>
    <w:rsid w:val="00133A0B"/>
    <w:rsid w:val="00133E3C"/>
    <w:rsid w:val="00134396"/>
    <w:rsid w:val="001348C9"/>
    <w:rsid w:val="00134990"/>
    <w:rsid w:val="00134B67"/>
    <w:rsid w:val="00134DD4"/>
    <w:rsid w:val="0013538D"/>
    <w:rsid w:val="00135423"/>
    <w:rsid w:val="00135690"/>
    <w:rsid w:val="0013579F"/>
    <w:rsid w:val="001369E4"/>
    <w:rsid w:val="00136E36"/>
    <w:rsid w:val="00136EFB"/>
    <w:rsid w:val="00137F58"/>
    <w:rsid w:val="00140802"/>
    <w:rsid w:val="00140990"/>
    <w:rsid w:val="001410B0"/>
    <w:rsid w:val="00141D64"/>
    <w:rsid w:val="00141DBD"/>
    <w:rsid w:val="001420A2"/>
    <w:rsid w:val="00142A1C"/>
    <w:rsid w:val="00142F14"/>
    <w:rsid w:val="001439EE"/>
    <w:rsid w:val="00144459"/>
    <w:rsid w:val="001447B8"/>
    <w:rsid w:val="00144FE4"/>
    <w:rsid w:val="00145B43"/>
    <w:rsid w:val="00145F29"/>
    <w:rsid w:val="00146089"/>
    <w:rsid w:val="00146485"/>
    <w:rsid w:val="001465DF"/>
    <w:rsid w:val="001473FA"/>
    <w:rsid w:val="001507D2"/>
    <w:rsid w:val="00150D3E"/>
    <w:rsid w:val="001513CB"/>
    <w:rsid w:val="00152357"/>
    <w:rsid w:val="001528D6"/>
    <w:rsid w:val="001529C6"/>
    <w:rsid w:val="0015349E"/>
    <w:rsid w:val="0015395F"/>
    <w:rsid w:val="00153BF9"/>
    <w:rsid w:val="00153CEA"/>
    <w:rsid w:val="00153D45"/>
    <w:rsid w:val="00153EFC"/>
    <w:rsid w:val="00154243"/>
    <w:rsid w:val="0015512C"/>
    <w:rsid w:val="0015535E"/>
    <w:rsid w:val="00155C2F"/>
    <w:rsid w:val="00156404"/>
    <w:rsid w:val="00156772"/>
    <w:rsid w:val="00156A77"/>
    <w:rsid w:val="001571B3"/>
    <w:rsid w:val="001578D4"/>
    <w:rsid w:val="00157936"/>
    <w:rsid w:val="00157A95"/>
    <w:rsid w:val="00160023"/>
    <w:rsid w:val="00160742"/>
    <w:rsid w:val="00160AB5"/>
    <w:rsid w:val="00160B2E"/>
    <w:rsid w:val="00160BC9"/>
    <w:rsid w:val="00160C6F"/>
    <w:rsid w:val="00160F4D"/>
    <w:rsid w:val="00162216"/>
    <w:rsid w:val="00162382"/>
    <w:rsid w:val="001624C7"/>
    <w:rsid w:val="0016263A"/>
    <w:rsid w:val="00164563"/>
    <w:rsid w:val="00164A15"/>
    <w:rsid w:val="00164E33"/>
    <w:rsid w:val="00164FBE"/>
    <w:rsid w:val="001654BD"/>
    <w:rsid w:val="0016557F"/>
    <w:rsid w:val="00165AFC"/>
    <w:rsid w:val="00165BF3"/>
    <w:rsid w:val="001672BC"/>
    <w:rsid w:val="00167891"/>
    <w:rsid w:val="00170B6C"/>
    <w:rsid w:val="00171008"/>
    <w:rsid w:val="00171010"/>
    <w:rsid w:val="001716EB"/>
    <w:rsid w:val="00171E24"/>
    <w:rsid w:val="0017209C"/>
    <w:rsid w:val="001720FC"/>
    <w:rsid w:val="001722FD"/>
    <w:rsid w:val="00172714"/>
    <w:rsid w:val="00172AF8"/>
    <w:rsid w:val="00172B9F"/>
    <w:rsid w:val="00172CBD"/>
    <w:rsid w:val="00172EE6"/>
    <w:rsid w:val="00172FF1"/>
    <w:rsid w:val="001738E2"/>
    <w:rsid w:val="00173DA8"/>
    <w:rsid w:val="00174085"/>
    <w:rsid w:val="001742AA"/>
    <w:rsid w:val="001742FB"/>
    <w:rsid w:val="00174B32"/>
    <w:rsid w:val="00174C49"/>
    <w:rsid w:val="00175835"/>
    <w:rsid w:val="00175B1C"/>
    <w:rsid w:val="0017623C"/>
    <w:rsid w:val="001763CA"/>
    <w:rsid w:val="00176AB6"/>
    <w:rsid w:val="00176EF4"/>
    <w:rsid w:val="00177040"/>
    <w:rsid w:val="001771C3"/>
    <w:rsid w:val="001771E2"/>
    <w:rsid w:val="00177839"/>
    <w:rsid w:val="001802CB"/>
    <w:rsid w:val="00180676"/>
    <w:rsid w:val="00180A70"/>
    <w:rsid w:val="001812F0"/>
    <w:rsid w:val="001816B2"/>
    <w:rsid w:val="0018295D"/>
    <w:rsid w:val="00182F01"/>
    <w:rsid w:val="00183438"/>
    <w:rsid w:val="001834CA"/>
    <w:rsid w:val="00183984"/>
    <w:rsid w:val="00183BB5"/>
    <w:rsid w:val="00183F0A"/>
    <w:rsid w:val="0018430C"/>
    <w:rsid w:val="00184A10"/>
    <w:rsid w:val="00184FDF"/>
    <w:rsid w:val="00185682"/>
    <w:rsid w:val="00185930"/>
    <w:rsid w:val="001862E6"/>
    <w:rsid w:val="001869AF"/>
    <w:rsid w:val="001869BE"/>
    <w:rsid w:val="00186B13"/>
    <w:rsid w:val="00186F94"/>
    <w:rsid w:val="001877FB"/>
    <w:rsid w:val="00187C41"/>
    <w:rsid w:val="00187FC5"/>
    <w:rsid w:val="001907BC"/>
    <w:rsid w:val="0019102A"/>
    <w:rsid w:val="00191430"/>
    <w:rsid w:val="00191498"/>
    <w:rsid w:val="00193766"/>
    <w:rsid w:val="00193CD1"/>
    <w:rsid w:val="001944DF"/>
    <w:rsid w:val="001945F5"/>
    <w:rsid w:val="001948DB"/>
    <w:rsid w:val="001955A7"/>
    <w:rsid w:val="00195A79"/>
    <w:rsid w:val="0019629C"/>
    <w:rsid w:val="00196AE5"/>
    <w:rsid w:val="00196D52"/>
    <w:rsid w:val="00196ED4"/>
    <w:rsid w:val="00196F0B"/>
    <w:rsid w:val="0019732A"/>
    <w:rsid w:val="00197376"/>
    <w:rsid w:val="001A01FD"/>
    <w:rsid w:val="001A1CFF"/>
    <w:rsid w:val="001A1E5B"/>
    <w:rsid w:val="001A278F"/>
    <w:rsid w:val="001A2982"/>
    <w:rsid w:val="001A42B7"/>
    <w:rsid w:val="001A4871"/>
    <w:rsid w:val="001A5596"/>
    <w:rsid w:val="001A5ECF"/>
    <w:rsid w:val="001A6093"/>
    <w:rsid w:val="001A61B6"/>
    <w:rsid w:val="001A6A1F"/>
    <w:rsid w:val="001A79EE"/>
    <w:rsid w:val="001B0183"/>
    <w:rsid w:val="001B08C5"/>
    <w:rsid w:val="001B0A3F"/>
    <w:rsid w:val="001B0FD8"/>
    <w:rsid w:val="001B1912"/>
    <w:rsid w:val="001B1946"/>
    <w:rsid w:val="001B1FD6"/>
    <w:rsid w:val="001B2742"/>
    <w:rsid w:val="001B2E3C"/>
    <w:rsid w:val="001B33C5"/>
    <w:rsid w:val="001B3581"/>
    <w:rsid w:val="001B3CD0"/>
    <w:rsid w:val="001B4C92"/>
    <w:rsid w:val="001B6F51"/>
    <w:rsid w:val="001B762C"/>
    <w:rsid w:val="001B76BB"/>
    <w:rsid w:val="001C00C0"/>
    <w:rsid w:val="001C0BE2"/>
    <w:rsid w:val="001C119C"/>
    <w:rsid w:val="001C12D0"/>
    <w:rsid w:val="001C161E"/>
    <w:rsid w:val="001C33F1"/>
    <w:rsid w:val="001C3A62"/>
    <w:rsid w:val="001C3C27"/>
    <w:rsid w:val="001C4291"/>
    <w:rsid w:val="001C450A"/>
    <w:rsid w:val="001C461C"/>
    <w:rsid w:val="001C4646"/>
    <w:rsid w:val="001C46B0"/>
    <w:rsid w:val="001C48CA"/>
    <w:rsid w:val="001C4CF5"/>
    <w:rsid w:val="001C5119"/>
    <w:rsid w:val="001C52F7"/>
    <w:rsid w:val="001C5336"/>
    <w:rsid w:val="001C53B0"/>
    <w:rsid w:val="001C5DAE"/>
    <w:rsid w:val="001C615E"/>
    <w:rsid w:val="001C6251"/>
    <w:rsid w:val="001C6367"/>
    <w:rsid w:val="001C71C8"/>
    <w:rsid w:val="001C77A4"/>
    <w:rsid w:val="001C7AF5"/>
    <w:rsid w:val="001C7C4E"/>
    <w:rsid w:val="001C7C78"/>
    <w:rsid w:val="001D02C7"/>
    <w:rsid w:val="001D06BB"/>
    <w:rsid w:val="001D0B31"/>
    <w:rsid w:val="001D0CBE"/>
    <w:rsid w:val="001D18A8"/>
    <w:rsid w:val="001D1B3E"/>
    <w:rsid w:val="001D1DE7"/>
    <w:rsid w:val="001D213A"/>
    <w:rsid w:val="001D2153"/>
    <w:rsid w:val="001D237E"/>
    <w:rsid w:val="001D2F59"/>
    <w:rsid w:val="001D31EE"/>
    <w:rsid w:val="001D3FC1"/>
    <w:rsid w:val="001D42D2"/>
    <w:rsid w:val="001D47EE"/>
    <w:rsid w:val="001D4BCA"/>
    <w:rsid w:val="001D4FC5"/>
    <w:rsid w:val="001D50D1"/>
    <w:rsid w:val="001D521C"/>
    <w:rsid w:val="001D5490"/>
    <w:rsid w:val="001D56FA"/>
    <w:rsid w:val="001D6580"/>
    <w:rsid w:val="001D6742"/>
    <w:rsid w:val="001D677B"/>
    <w:rsid w:val="001D7F3B"/>
    <w:rsid w:val="001E0460"/>
    <w:rsid w:val="001E108A"/>
    <w:rsid w:val="001E1631"/>
    <w:rsid w:val="001E203D"/>
    <w:rsid w:val="001E21C3"/>
    <w:rsid w:val="001E3305"/>
    <w:rsid w:val="001E3E50"/>
    <w:rsid w:val="001E4618"/>
    <w:rsid w:val="001E4FC1"/>
    <w:rsid w:val="001E58FD"/>
    <w:rsid w:val="001E5EE6"/>
    <w:rsid w:val="001E610F"/>
    <w:rsid w:val="001E691F"/>
    <w:rsid w:val="001E6D10"/>
    <w:rsid w:val="001E6F1D"/>
    <w:rsid w:val="001E732E"/>
    <w:rsid w:val="001F07D0"/>
    <w:rsid w:val="001F0B07"/>
    <w:rsid w:val="001F0B18"/>
    <w:rsid w:val="001F0C82"/>
    <w:rsid w:val="001F0DB6"/>
    <w:rsid w:val="001F1104"/>
    <w:rsid w:val="001F115E"/>
    <w:rsid w:val="001F166F"/>
    <w:rsid w:val="001F1A1B"/>
    <w:rsid w:val="001F1B33"/>
    <w:rsid w:val="001F3ACA"/>
    <w:rsid w:val="001F464D"/>
    <w:rsid w:val="001F4AE3"/>
    <w:rsid w:val="001F4C67"/>
    <w:rsid w:val="001F4DDF"/>
    <w:rsid w:val="001F4FEE"/>
    <w:rsid w:val="001F5059"/>
    <w:rsid w:val="001F5992"/>
    <w:rsid w:val="001F5D1B"/>
    <w:rsid w:val="001F5E5D"/>
    <w:rsid w:val="001F6CDD"/>
    <w:rsid w:val="001F6DC6"/>
    <w:rsid w:val="001F721E"/>
    <w:rsid w:val="001F7FD6"/>
    <w:rsid w:val="002001DE"/>
    <w:rsid w:val="00200638"/>
    <w:rsid w:val="00200BDA"/>
    <w:rsid w:val="00201048"/>
    <w:rsid w:val="00201508"/>
    <w:rsid w:val="002015DC"/>
    <w:rsid w:val="00201624"/>
    <w:rsid w:val="00202239"/>
    <w:rsid w:val="002025D9"/>
    <w:rsid w:val="0020273C"/>
    <w:rsid w:val="00202967"/>
    <w:rsid w:val="002029FA"/>
    <w:rsid w:val="00202AD1"/>
    <w:rsid w:val="00202FAE"/>
    <w:rsid w:val="00203389"/>
    <w:rsid w:val="002034A6"/>
    <w:rsid w:val="002035AB"/>
    <w:rsid w:val="0020405D"/>
    <w:rsid w:val="00204499"/>
    <w:rsid w:val="00204645"/>
    <w:rsid w:val="002050D5"/>
    <w:rsid w:val="00205AE9"/>
    <w:rsid w:val="0020652D"/>
    <w:rsid w:val="002071EF"/>
    <w:rsid w:val="00207E8B"/>
    <w:rsid w:val="00210C25"/>
    <w:rsid w:val="0021115D"/>
    <w:rsid w:val="0021186F"/>
    <w:rsid w:val="0021217C"/>
    <w:rsid w:val="00212534"/>
    <w:rsid w:val="00212997"/>
    <w:rsid w:val="00212C68"/>
    <w:rsid w:val="00212E76"/>
    <w:rsid w:val="00213418"/>
    <w:rsid w:val="002134E9"/>
    <w:rsid w:val="00214E32"/>
    <w:rsid w:val="00215833"/>
    <w:rsid w:val="00215886"/>
    <w:rsid w:val="0021596E"/>
    <w:rsid w:val="00215D02"/>
    <w:rsid w:val="00215FCE"/>
    <w:rsid w:val="00216C71"/>
    <w:rsid w:val="00217E9A"/>
    <w:rsid w:val="0022075A"/>
    <w:rsid w:val="00220793"/>
    <w:rsid w:val="00220A81"/>
    <w:rsid w:val="00220C34"/>
    <w:rsid w:val="00220EF3"/>
    <w:rsid w:val="00221030"/>
    <w:rsid w:val="00221357"/>
    <w:rsid w:val="00221429"/>
    <w:rsid w:val="002215D4"/>
    <w:rsid w:val="002221A5"/>
    <w:rsid w:val="00222833"/>
    <w:rsid w:val="00222AEC"/>
    <w:rsid w:val="00223536"/>
    <w:rsid w:val="00224108"/>
    <w:rsid w:val="0022463B"/>
    <w:rsid w:val="00224EDA"/>
    <w:rsid w:val="0022562B"/>
    <w:rsid w:val="00225D24"/>
    <w:rsid w:val="00226292"/>
    <w:rsid w:val="00226E55"/>
    <w:rsid w:val="00230062"/>
    <w:rsid w:val="0023080C"/>
    <w:rsid w:val="0023095B"/>
    <w:rsid w:val="00230BC3"/>
    <w:rsid w:val="002323FE"/>
    <w:rsid w:val="00232A02"/>
    <w:rsid w:val="00232F50"/>
    <w:rsid w:val="002338E8"/>
    <w:rsid w:val="00233A49"/>
    <w:rsid w:val="00233E2C"/>
    <w:rsid w:val="00234BB1"/>
    <w:rsid w:val="00235326"/>
    <w:rsid w:val="00235358"/>
    <w:rsid w:val="00235F2D"/>
    <w:rsid w:val="00236170"/>
    <w:rsid w:val="00236AF8"/>
    <w:rsid w:val="00236DDC"/>
    <w:rsid w:val="00236F5E"/>
    <w:rsid w:val="0023719A"/>
    <w:rsid w:val="002372AE"/>
    <w:rsid w:val="002379C5"/>
    <w:rsid w:val="00240804"/>
    <w:rsid w:val="0024103A"/>
    <w:rsid w:val="00241646"/>
    <w:rsid w:val="00241839"/>
    <w:rsid w:val="002426D0"/>
    <w:rsid w:val="00242FC7"/>
    <w:rsid w:val="0024306D"/>
    <w:rsid w:val="00243139"/>
    <w:rsid w:val="002438D7"/>
    <w:rsid w:val="00243C51"/>
    <w:rsid w:val="00244A24"/>
    <w:rsid w:val="00244A5C"/>
    <w:rsid w:val="00244AD2"/>
    <w:rsid w:val="00244BBD"/>
    <w:rsid w:val="00244DD4"/>
    <w:rsid w:val="00244E17"/>
    <w:rsid w:val="002453CD"/>
    <w:rsid w:val="00245A31"/>
    <w:rsid w:val="002460E9"/>
    <w:rsid w:val="002464CE"/>
    <w:rsid w:val="00246B70"/>
    <w:rsid w:val="00246C8B"/>
    <w:rsid w:val="0024705B"/>
    <w:rsid w:val="00250AC9"/>
    <w:rsid w:val="00250AE7"/>
    <w:rsid w:val="00250E5B"/>
    <w:rsid w:val="002520B1"/>
    <w:rsid w:val="00252BAB"/>
    <w:rsid w:val="00252BC9"/>
    <w:rsid w:val="0025345F"/>
    <w:rsid w:val="002539C8"/>
    <w:rsid w:val="00253DC0"/>
    <w:rsid w:val="00254320"/>
    <w:rsid w:val="002546B9"/>
    <w:rsid w:val="00254860"/>
    <w:rsid w:val="00257091"/>
    <w:rsid w:val="00257149"/>
    <w:rsid w:val="00257E1E"/>
    <w:rsid w:val="0026078E"/>
    <w:rsid w:val="00260CB0"/>
    <w:rsid w:val="00261CD8"/>
    <w:rsid w:val="00262AFD"/>
    <w:rsid w:val="00262C83"/>
    <w:rsid w:val="00262D26"/>
    <w:rsid w:val="002631CC"/>
    <w:rsid w:val="002634E6"/>
    <w:rsid w:val="0026355B"/>
    <w:rsid w:val="0026380A"/>
    <w:rsid w:val="002639A4"/>
    <w:rsid w:val="00263BBA"/>
    <w:rsid w:val="00263BF7"/>
    <w:rsid w:val="00263F6E"/>
    <w:rsid w:val="0026457D"/>
    <w:rsid w:val="0026484F"/>
    <w:rsid w:val="00264EEC"/>
    <w:rsid w:val="00264F01"/>
    <w:rsid w:val="0026558C"/>
    <w:rsid w:val="00265651"/>
    <w:rsid w:val="002659E4"/>
    <w:rsid w:val="00266274"/>
    <w:rsid w:val="0026720A"/>
    <w:rsid w:val="00267ABF"/>
    <w:rsid w:val="00267BBB"/>
    <w:rsid w:val="00270687"/>
    <w:rsid w:val="002706D8"/>
    <w:rsid w:val="00270D9D"/>
    <w:rsid w:val="00270DA9"/>
    <w:rsid w:val="00271256"/>
    <w:rsid w:val="0027193D"/>
    <w:rsid w:val="002719F5"/>
    <w:rsid w:val="00271B73"/>
    <w:rsid w:val="0027228D"/>
    <w:rsid w:val="0027230B"/>
    <w:rsid w:val="002735FC"/>
    <w:rsid w:val="00273825"/>
    <w:rsid w:val="002739F8"/>
    <w:rsid w:val="00274719"/>
    <w:rsid w:val="0027485C"/>
    <w:rsid w:val="00275435"/>
    <w:rsid w:val="00275621"/>
    <w:rsid w:val="00275F94"/>
    <w:rsid w:val="002760E4"/>
    <w:rsid w:val="00276351"/>
    <w:rsid w:val="00276A58"/>
    <w:rsid w:val="00277A76"/>
    <w:rsid w:val="002803CB"/>
    <w:rsid w:val="002808C0"/>
    <w:rsid w:val="00280AE4"/>
    <w:rsid w:val="00280CF8"/>
    <w:rsid w:val="0028165C"/>
    <w:rsid w:val="002818E6"/>
    <w:rsid w:val="002822D4"/>
    <w:rsid w:val="00282F4F"/>
    <w:rsid w:val="002845F6"/>
    <w:rsid w:val="0028478E"/>
    <w:rsid w:val="00284CCF"/>
    <w:rsid w:val="00284EA1"/>
    <w:rsid w:val="0028524D"/>
    <w:rsid w:val="002854C6"/>
    <w:rsid w:val="0028581C"/>
    <w:rsid w:val="0028615D"/>
    <w:rsid w:val="00286F48"/>
    <w:rsid w:val="0028786B"/>
    <w:rsid w:val="00287FE6"/>
    <w:rsid w:val="002913FD"/>
    <w:rsid w:val="00291F1C"/>
    <w:rsid w:val="00292B00"/>
    <w:rsid w:val="00292DA2"/>
    <w:rsid w:val="00294247"/>
    <w:rsid w:val="00294A32"/>
    <w:rsid w:val="002958BB"/>
    <w:rsid w:val="00295E0D"/>
    <w:rsid w:val="00295FA3"/>
    <w:rsid w:val="00296230"/>
    <w:rsid w:val="002962AC"/>
    <w:rsid w:val="002968DA"/>
    <w:rsid w:val="0029752B"/>
    <w:rsid w:val="002977FC"/>
    <w:rsid w:val="002979E9"/>
    <w:rsid w:val="002A006E"/>
    <w:rsid w:val="002A05CC"/>
    <w:rsid w:val="002A06A0"/>
    <w:rsid w:val="002A103E"/>
    <w:rsid w:val="002A21E7"/>
    <w:rsid w:val="002A233B"/>
    <w:rsid w:val="002A25D3"/>
    <w:rsid w:val="002A2FBF"/>
    <w:rsid w:val="002A3076"/>
    <w:rsid w:val="002A3E08"/>
    <w:rsid w:val="002A47AD"/>
    <w:rsid w:val="002A4981"/>
    <w:rsid w:val="002A4E51"/>
    <w:rsid w:val="002A52F3"/>
    <w:rsid w:val="002A64C6"/>
    <w:rsid w:val="002A6C1A"/>
    <w:rsid w:val="002A705A"/>
    <w:rsid w:val="002A7161"/>
    <w:rsid w:val="002A79AB"/>
    <w:rsid w:val="002A7D8F"/>
    <w:rsid w:val="002B00B0"/>
    <w:rsid w:val="002B1028"/>
    <w:rsid w:val="002B1868"/>
    <w:rsid w:val="002B1E3C"/>
    <w:rsid w:val="002B21DD"/>
    <w:rsid w:val="002B32FD"/>
    <w:rsid w:val="002B335F"/>
    <w:rsid w:val="002B381C"/>
    <w:rsid w:val="002B3995"/>
    <w:rsid w:val="002B421F"/>
    <w:rsid w:val="002B437F"/>
    <w:rsid w:val="002B46A2"/>
    <w:rsid w:val="002B4785"/>
    <w:rsid w:val="002B495F"/>
    <w:rsid w:val="002B4E72"/>
    <w:rsid w:val="002B5115"/>
    <w:rsid w:val="002B5647"/>
    <w:rsid w:val="002B59AC"/>
    <w:rsid w:val="002B6088"/>
    <w:rsid w:val="002B69F8"/>
    <w:rsid w:val="002B73C3"/>
    <w:rsid w:val="002B759C"/>
    <w:rsid w:val="002B7A5C"/>
    <w:rsid w:val="002B7AD6"/>
    <w:rsid w:val="002B7B81"/>
    <w:rsid w:val="002B7C80"/>
    <w:rsid w:val="002C0505"/>
    <w:rsid w:val="002C073C"/>
    <w:rsid w:val="002C0ACD"/>
    <w:rsid w:val="002C16C6"/>
    <w:rsid w:val="002C19E4"/>
    <w:rsid w:val="002C1C0B"/>
    <w:rsid w:val="002C1C98"/>
    <w:rsid w:val="002C1D9B"/>
    <w:rsid w:val="002C1FC9"/>
    <w:rsid w:val="002C20CD"/>
    <w:rsid w:val="002C211C"/>
    <w:rsid w:val="002C2730"/>
    <w:rsid w:val="002C2DAD"/>
    <w:rsid w:val="002C3230"/>
    <w:rsid w:val="002C3504"/>
    <w:rsid w:val="002C36C8"/>
    <w:rsid w:val="002C3981"/>
    <w:rsid w:val="002C3EBE"/>
    <w:rsid w:val="002C5124"/>
    <w:rsid w:val="002C5443"/>
    <w:rsid w:val="002C557D"/>
    <w:rsid w:val="002C5E8B"/>
    <w:rsid w:val="002C6030"/>
    <w:rsid w:val="002C7706"/>
    <w:rsid w:val="002C7CFE"/>
    <w:rsid w:val="002C7D7C"/>
    <w:rsid w:val="002D0F8C"/>
    <w:rsid w:val="002D1B5F"/>
    <w:rsid w:val="002D2593"/>
    <w:rsid w:val="002D269E"/>
    <w:rsid w:val="002D2FF3"/>
    <w:rsid w:val="002D3C68"/>
    <w:rsid w:val="002D404A"/>
    <w:rsid w:val="002D4154"/>
    <w:rsid w:val="002D4CF7"/>
    <w:rsid w:val="002D4FB9"/>
    <w:rsid w:val="002D5334"/>
    <w:rsid w:val="002D5572"/>
    <w:rsid w:val="002D5F3F"/>
    <w:rsid w:val="002D6590"/>
    <w:rsid w:val="002D67FB"/>
    <w:rsid w:val="002E08A7"/>
    <w:rsid w:val="002E10C7"/>
    <w:rsid w:val="002E112C"/>
    <w:rsid w:val="002E21F7"/>
    <w:rsid w:val="002E28EA"/>
    <w:rsid w:val="002E2912"/>
    <w:rsid w:val="002E2998"/>
    <w:rsid w:val="002E29E1"/>
    <w:rsid w:val="002E2CF9"/>
    <w:rsid w:val="002E2E68"/>
    <w:rsid w:val="002E3A26"/>
    <w:rsid w:val="002E499B"/>
    <w:rsid w:val="002E49C3"/>
    <w:rsid w:val="002E5C66"/>
    <w:rsid w:val="002E66D6"/>
    <w:rsid w:val="002E716E"/>
    <w:rsid w:val="002E7F21"/>
    <w:rsid w:val="002E7F64"/>
    <w:rsid w:val="002F0508"/>
    <w:rsid w:val="002F05A3"/>
    <w:rsid w:val="002F08B4"/>
    <w:rsid w:val="002F1E32"/>
    <w:rsid w:val="002F1EBA"/>
    <w:rsid w:val="002F2FBC"/>
    <w:rsid w:val="002F36C6"/>
    <w:rsid w:val="002F37B6"/>
    <w:rsid w:val="002F3C7A"/>
    <w:rsid w:val="002F3F81"/>
    <w:rsid w:val="002F483D"/>
    <w:rsid w:val="002F4B79"/>
    <w:rsid w:val="002F4C62"/>
    <w:rsid w:val="002F4DE7"/>
    <w:rsid w:val="002F4F1E"/>
    <w:rsid w:val="002F51F9"/>
    <w:rsid w:val="002F5994"/>
    <w:rsid w:val="002F6026"/>
    <w:rsid w:val="002F640A"/>
    <w:rsid w:val="002F6AD2"/>
    <w:rsid w:val="002F7851"/>
    <w:rsid w:val="002F7A2B"/>
    <w:rsid w:val="0030110E"/>
    <w:rsid w:val="003017DE"/>
    <w:rsid w:val="003018BF"/>
    <w:rsid w:val="00302191"/>
    <w:rsid w:val="003025EC"/>
    <w:rsid w:val="0030350B"/>
    <w:rsid w:val="003038B2"/>
    <w:rsid w:val="00303947"/>
    <w:rsid w:val="00303D42"/>
    <w:rsid w:val="00304770"/>
    <w:rsid w:val="00305040"/>
    <w:rsid w:val="00305240"/>
    <w:rsid w:val="0030526F"/>
    <w:rsid w:val="0030561B"/>
    <w:rsid w:val="00305E4E"/>
    <w:rsid w:val="00305F4D"/>
    <w:rsid w:val="00306129"/>
    <w:rsid w:val="00306500"/>
    <w:rsid w:val="00306F34"/>
    <w:rsid w:val="00307C59"/>
    <w:rsid w:val="003104BD"/>
    <w:rsid w:val="003117FC"/>
    <w:rsid w:val="00311901"/>
    <w:rsid w:val="0031198C"/>
    <w:rsid w:val="003120FA"/>
    <w:rsid w:val="00312CF0"/>
    <w:rsid w:val="0031403A"/>
    <w:rsid w:val="003145B9"/>
    <w:rsid w:val="00314655"/>
    <w:rsid w:val="003146F3"/>
    <w:rsid w:val="00314751"/>
    <w:rsid w:val="00314FAE"/>
    <w:rsid w:val="003158F5"/>
    <w:rsid w:val="003162AE"/>
    <w:rsid w:val="00317072"/>
    <w:rsid w:val="0031758A"/>
    <w:rsid w:val="00317DBD"/>
    <w:rsid w:val="00317EEC"/>
    <w:rsid w:val="00320277"/>
    <w:rsid w:val="003203F8"/>
    <w:rsid w:val="003209AD"/>
    <w:rsid w:val="00320B83"/>
    <w:rsid w:val="00320BA6"/>
    <w:rsid w:val="003210C4"/>
    <w:rsid w:val="003213A1"/>
    <w:rsid w:val="00321453"/>
    <w:rsid w:val="00321A9D"/>
    <w:rsid w:val="00321F89"/>
    <w:rsid w:val="00322610"/>
    <w:rsid w:val="0032262C"/>
    <w:rsid w:val="003228B1"/>
    <w:rsid w:val="00322D6B"/>
    <w:rsid w:val="00322D82"/>
    <w:rsid w:val="00322EB8"/>
    <w:rsid w:val="003232A3"/>
    <w:rsid w:val="00323594"/>
    <w:rsid w:val="00323D68"/>
    <w:rsid w:val="00323FD5"/>
    <w:rsid w:val="003248F8"/>
    <w:rsid w:val="003249E8"/>
    <w:rsid w:val="00324FC8"/>
    <w:rsid w:val="00325055"/>
    <w:rsid w:val="00325121"/>
    <w:rsid w:val="00325497"/>
    <w:rsid w:val="00325565"/>
    <w:rsid w:val="00325F1F"/>
    <w:rsid w:val="00325F7C"/>
    <w:rsid w:val="003263D9"/>
    <w:rsid w:val="003265E4"/>
    <w:rsid w:val="00326799"/>
    <w:rsid w:val="0032691C"/>
    <w:rsid w:val="00326F07"/>
    <w:rsid w:val="00327549"/>
    <w:rsid w:val="00327593"/>
    <w:rsid w:val="003275B9"/>
    <w:rsid w:val="003275EE"/>
    <w:rsid w:val="00327B42"/>
    <w:rsid w:val="0033039D"/>
    <w:rsid w:val="00330690"/>
    <w:rsid w:val="0033090F"/>
    <w:rsid w:val="003311F8"/>
    <w:rsid w:val="00331853"/>
    <w:rsid w:val="00331A0E"/>
    <w:rsid w:val="00331BC4"/>
    <w:rsid w:val="00331DF2"/>
    <w:rsid w:val="00332DB7"/>
    <w:rsid w:val="00333A20"/>
    <w:rsid w:val="00333EA0"/>
    <w:rsid w:val="00334215"/>
    <w:rsid w:val="00334294"/>
    <w:rsid w:val="00334296"/>
    <w:rsid w:val="00334BC5"/>
    <w:rsid w:val="00334E1C"/>
    <w:rsid w:val="00335136"/>
    <w:rsid w:val="00336099"/>
    <w:rsid w:val="003364DC"/>
    <w:rsid w:val="00336C4C"/>
    <w:rsid w:val="00337309"/>
    <w:rsid w:val="00340410"/>
    <w:rsid w:val="003418E3"/>
    <w:rsid w:val="003430BF"/>
    <w:rsid w:val="003430E9"/>
    <w:rsid w:val="003432FF"/>
    <w:rsid w:val="00343AE2"/>
    <w:rsid w:val="00344557"/>
    <w:rsid w:val="0034519B"/>
    <w:rsid w:val="00345C70"/>
    <w:rsid w:val="00345CF3"/>
    <w:rsid w:val="00345DA6"/>
    <w:rsid w:val="003472B7"/>
    <w:rsid w:val="00347353"/>
    <w:rsid w:val="00347BAD"/>
    <w:rsid w:val="00347C6E"/>
    <w:rsid w:val="0035035D"/>
    <w:rsid w:val="003504BD"/>
    <w:rsid w:val="00350E16"/>
    <w:rsid w:val="00351160"/>
    <w:rsid w:val="0035126C"/>
    <w:rsid w:val="003514C2"/>
    <w:rsid w:val="0035259F"/>
    <w:rsid w:val="003527EA"/>
    <w:rsid w:val="003530B4"/>
    <w:rsid w:val="0035345D"/>
    <w:rsid w:val="00353FE6"/>
    <w:rsid w:val="003542C8"/>
    <w:rsid w:val="00354500"/>
    <w:rsid w:val="00355366"/>
    <w:rsid w:val="0035550E"/>
    <w:rsid w:val="00355955"/>
    <w:rsid w:val="0035604D"/>
    <w:rsid w:val="00356057"/>
    <w:rsid w:val="00356D72"/>
    <w:rsid w:val="00357E57"/>
    <w:rsid w:val="00357F6D"/>
    <w:rsid w:val="00357FF3"/>
    <w:rsid w:val="0036059E"/>
    <w:rsid w:val="00360B4B"/>
    <w:rsid w:val="00360CFC"/>
    <w:rsid w:val="00361DC0"/>
    <w:rsid w:val="00361E78"/>
    <w:rsid w:val="00362683"/>
    <w:rsid w:val="00362B7E"/>
    <w:rsid w:val="00362F18"/>
    <w:rsid w:val="0036368F"/>
    <w:rsid w:val="003639FD"/>
    <w:rsid w:val="00363EAC"/>
    <w:rsid w:val="00363F90"/>
    <w:rsid w:val="00365552"/>
    <w:rsid w:val="00365713"/>
    <w:rsid w:val="00365737"/>
    <w:rsid w:val="0036574B"/>
    <w:rsid w:val="003657AB"/>
    <w:rsid w:val="0036613B"/>
    <w:rsid w:val="003664A9"/>
    <w:rsid w:val="003664EF"/>
    <w:rsid w:val="00366AE0"/>
    <w:rsid w:val="00366FBD"/>
    <w:rsid w:val="003670FF"/>
    <w:rsid w:val="00367671"/>
    <w:rsid w:val="0036784B"/>
    <w:rsid w:val="00370658"/>
    <w:rsid w:val="00370AB2"/>
    <w:rsid w:val="00370AFE"/>
    <w:rsid w:val="0037112E"/>
    <w:rsid w:val="0037200C"/>
    <w:rsid w:val="0037376E"/>
    <w:rsid w:val="00373B07"/>
    <w:rsid w:val="003740B4"/>
    <w:rsid w:val="00375461"/>
    <w:rsid w:val="0037568D"/>
    <w:rsid w:val="00376139"/>
    <w:rsid w:val="00376727"/>
    <w:rsid w:val="00377662"/>
    <w:rsid w:val="00377873"/>
    <w:rsid w:val="00377C6F"/>
    <w:rsid w:val="0038055F"/>
    <w:rsid w:val="00380AB9"/>
    <w:rsid w:val="00381353"/>
    <w:rsid w:val="003815E6"/>
    <w:rsid w:val="00381A4F"/>
    <w:rsid w:val="00381F1E"/>
    <w:rsid w:val="0038215B"/>
    <w:rsid w:val="0038243C"/>
    <w:rsid w:val="00382471"/>
    <w:rsid w:val="0038248B"/>
    <w:rsid w:val="0038349C"/>
    <w:rsid w:val="0038361D"/>
    <w:rsid w:val="00383862"/>
    <w:rsid w:val="00383E2B"/>
    <w:rsid w:val="00384104"/>
    <w:rsid w:val="00384B96"/>
    <w:rsid w:val="00385809"/>
    <w:rsid w:val="00385986"/>
    <w:rsid w:val="003869A0"/>
    <w:rsid w:val="00387351"/>
    <w:rsid w:val="00390F8C"/>
    <w:rsid w:val="00391039"/>
    <w:rsid w:val="0039203A"/>
    <w:rsid w:val="0039224D"/>
    <w:rsid w:val="003923C6"/>
    <w:rsid w:val="003925C4"/>
    <w:rsid w:val="0039271F"/>
    <w:rsid w:val="003931B9"/>
    <w:rsid w:val="00394326"/>
    <w:rsid w:val="003945AB"/>
    <w:rsid w:val="00394633"/>
    <w:rsid w:val="00394760"/>
    <w:rsid w:val="003947AC"/>
    <w:rsid w:val="003951C4"/>
    <w:rsid w:val="0039553C"/>
    <w:rsid w:val="003958BA"/>
    <w:rsid w:val="00395B5F"/>
    <w:rsid w:val="00396981"/>
    <w:rsid w:val="00397343"/>
    <w:rsid w:val="003975C0"/>
    <w:rsid w:val="0039760B"/>
    <w:rsid w:val="003978D9"/>
    <w:rsid w:val="003A0C71"/>
    <w:rsid w:val="003A1048"/>
    <w:rsid w:val="003A1234"/>
    <w:rsid w:val="003A156E"/>
    <w:rsid w:val="003A1A7A"/>
    <w:rsid w:val="003A1CE5"/>
    <w:rsid w:val="003A1FAB"/>
    <w:rsid w:val="003A2220"/>
    <w:rsid w:val="003A260B"/>
    <w:rsid w:val="003A272D"/>
    <w:rsid w:val="003A277F"/>
    <w:rsid w:val="003A2EEC"/>
    <w:rsid w:val="003A3007"/>
    <w:rsid w:val="003A3357"/>
    <w:rsid w:val="003A3D66"/>
    <w:rsid w:val="003A4306"/>
    <w:rsid w:val="003A5312"/>
    <w:rsid w:val="003A5455"/>
    <w:rsid w:val="003A5809"/>
    <w:rsid w:val="003A6C25"/>
    <w:rsid w:val="003A74FC"/>
    <w:rsid w:val="003A7581"/>
    <w:rsid w:val="003B0648"/>
    <w:rsid w:val="003B0A53"/>
    <w:rsid w:val="003B1554"/>
    <w:rsid w:val="003B1E3C"/>
    <w:rsid w:val="003B303F"/>
    <w:rsid w:val="003B3095"/>
    <w:rsid w:val="003B309E"/>
    <w:rsid w:val="003B383C"/>
    <w:rsid w:val="003B4B93"/>
    <w:rsid w:val="003B4D12"/>
    <w:rsid w:val="003B4F3E"/>
    <w:rsid w:val="003B55E7"/>
    <w:rsid w:val="003B5D56"/>
    <w:rsid w:val="003B6080"/>
    <w:rsid w:val="003B6CCE"/>
    <w:rsid w:val="003B7155"/>
    <w:rsid w:val="003B735C"/>
    <w:rsid w:val="003B77A3"/>
    <w:rsid w:val="003C0984"/>
    <w:rsid w:val="003C0BF2"/>
    <w:rsid w:val="003C1305"/>
    <w:rsid w:val="003C1C07"/>
    <w:rsid w:val="003C1E5B"/>
    <w:rsid w:val="003C29C3"/>
    <w:rsid w:val="003C2F46"/>
    <w:rsid w:val="003C3347"/>
    <w:rsid w:val="003C3426"/>
    <w:rsid w:val="003C3D8F"/>
    <w:rsid w:val="003C3DB1"/>
    <w:rsid w:val="003C410F"/>
    <w:rsid w:val="003C47B2"/>
    <w:rsid w:val="003C4805"/>
    <w:rsid w:val="003C4878"/>
    <w:rsid w:val="003C5BA6"/>
    <w:rsid w:val="003C6064"/>
    <w:rsid w:val="003C6A09"/>
    <w:rsid w:val="003C6FBF"/>
    <w:rsid w:val="003C720F"/>
    <w:rsid w:val="003C75D4"/>
    <w:rsid w:val="003C7E47"/>
    <w:rsid w:val="003D0EDA"/>
    <w:rsid w:val="003D0FF9"/>
    <w:rsid w:val="003D1647"/>
    <w:rsid w:val="003D1EF0"/>
    <w:rsid w:val="003D22D7"/>
    <w:rsid w:val="003D24A6"/>
    <w:rsid w:val="003D27C7"/>
    <w:rsid w:val="003D2FC8"/>
    <w:rsid w:val="003D4404"/>
    <w:rsid w:val="003D451E"/>
    <w:rsid w:val="003D471C"/>
    <w:rsid w:val="003D4984"/>
    <w:rsid w:val="003D53DD"/>
    <w:rsid w:val="003D5504"/>
    <w:rsid w:val="003D5882"/>
    <w:rsid w:val="003D5D93"/>
    <w:rsid w:val="003D6454"/>
    <w:rsid w:val="003D658C"/>
    <w:rsid w:val="003D7166"/>
    <w:rsid w:val="003D72F4"/>
    <w:rsid w:val="003D759C"/>
    <w:rsid w:val="003D7B5C"/>
    <w:rsid w:val="003D7C08"/>
    <w:rsid w:val="003D7E2D"/>
    <w:rsid w:val="003E043D"/>
    <w:rsid w:val="003E0517"/>
    <w:rsid w:val="003E0D77"/>
    <w:rsid w:val="003E196D"/>
    <w:rsid w:val="003E1D03"/>
    <w:rsid w:val="003E2230"/>
    <w:rsid w:val="003E2346"/>
    <w:rsid w:val="003E23FE"/>
    <w:rsid w:val="003E281E"/>
    <w:rsid w:val="003E297B"/>
    <w:rsid w:val="003E2E41"/>
    <w:rsid w:val="003E3034"/>
    <w:rsid w:val="003E3086"/>
    <w:rsid w:val="003E3223"/>
    <w:rsid w:val="003E33A3"/>
    <w:rsid w:val="003E361D"/>
    <w:rsid w:val="003E3E82"/>
    <w:rsid w:val="003E57D6"/>
    <w:rsid w:val="003E5D8C"/>
    <w:rsid w:val="003E639E"/>
    <w:rsid w:val="003E649F"/>
    <w:rsid w:val="003E64AA"/>
    <w:rsid w:val="003E6885"/>
    <w:rsid w:val="003E6A89"/>
    <w:rsid w:val="003E6D67"/>
    <w:rsid w:val="003E7099"/>
    <w:rsid w:val="003E75BA"/>
    <w:rsid w:val="003E7B91"/>
    <w:rsid w:val="003E7F07"/>
    <w:rsid w:val="003F00D5"/>
    <w:rsid w:val="003F06E7"/>
    <w:rsid w:val="003F0E2B"/>
    <w:rsid w:val="003F1723"/>
    <w:rsid w:val="003F1A4F"/>
    <w:rsid w:val="003F1E8E"/>
    <w:rsid w:val="003F1FD3"/>
    <w:rsid w:val="003F2418"/>
    <w:rsid w:val="003F3248"/>
    <w:rsid w:val="003F3DD4"/>
    <w:rsid w:val="003F43FB"/>
    <w:rsid w:val="003F4A38"/>
    <w:rsid w:val="003F4DF2"/>
    <w:rsid w:val="003F4E96"/>
    <w:rsid w:val="003F590F"/>
    <w:rsid w:val="003F5935"/>
    <w:rsid w:val="003F5A4C"/>
    <w:rsid w:val="003F6675"/>
    <w:rsid w:val="00400FAB"/>
    <w:rsid w:val="00401B57"/>
    <w:rsid w:val="00401FD7"/>
    <w:rsid w:val="004020FA"/>
    <w:rsid w:val="00402CAB"/>
    <w:rsid w:val="00402CFC"/>
    <w:rsid w:val="00402D28"/>
    <w:rsid w:val="00402F63"/>
    <w:rsid w:val="00402FA5"/>
    <w:rsid w:val="0040379B"/>
    <w:rsid w:val="00403A05"/>
    <w:rsid w:val="00404018"/>
    <w:rsid w:val="00404F72"/>
    <w:rsid w:val="0040519E"/>
    <w:rsid w:val="00405BFD"/>
    <w:rsid w:val="004063D9"/>
    <w:rsid w:val="0040661B"/>
    <w:rsid w:val="00406BD8"/>
    <w:rsid w:val="004070D2"/>
    <w:rsid w:val="0040724F"/>
    <w:rsid w:val="004079EB"/>
    <w:rsid w:val="00407C27"/>
    <w:rsid w:val="0041054C"/>
    <w:rsid w:val="00410BEB"/>
    <w:rsid w:val="00410DE8"/>
    <w:rsid w:val="00411470"/>
    <w:rsid w:val="004114C1"/>
    <w:rsid w:val="004115DF"/>
    <w:rsid w:val="004118C2"/>
    <w:rsid w:val="00411B88"/>
    <w:rsid w:val="00412439"/>
    <w:rsid w:val="004133A0"/>
    <w:rsid w:val="0041397C"/>
    <w:rsid w:val="00413E04"/>
    <w:rsid w:val="00415547"/>
    <w:rsid w:val="004161F6"/>
    <w:rsid w:val="00416EF4"/>
    <w:rsid w:val="0041736F"/>
    <w:rsid w:val="00417386"/>
    <w:rsid w:val="004177D6"/>
    <w:rsid w:val="00417AC3"/>
    <w:rsid w:val="00417CFB"/>
    <w:rsid w:val="0042069D"/>
    <w:rsid w:val="00420A84"/>
    <w:rsid w:val="00421705"/>
    <w:rsid w:val="0042180F"/>
    <w:rsid w:val="004218FC"/>
    <w:rsid w:val="00421954"/>
    <w:rsid w:val="00422A5D"/>
    <w:rsid w:val="00423107"/>
    <w:rsid w:val="0042390B"/>
    <w:rsid w:val="0042398D"/>
    <w:rsid w:val="00424955"/>
    <w:rsid w:val="00424993"/>
    <w:rsid w:val="0042643D"/>
    <w:rsid w:val="0042694F"/>
    <w:rsid w:val="00426B95"/>
    <w:rsid w:val="00426E9C"/>
    <w:rsid w:val="00426F1A"/>
    <w:rsid w:val="004272D3"/>
    <w:rsid w:val="004302F0"/>
    <w:rsid w:val="00430845"/>
    <w:rsid w:val="00430949"/>
    <w:rsid w:val="004310A6"/>
    <w:rsid w:val="00431136"/>
    <w:rsid w:val="004315E2"/>
    <w:rsid w:val="00432722"/>
    <w:rsid w:val="00432F57"/>
    <w:rsid w:val="00433766"/>
    <w:rsid w:val="00434A76"/>
    <w:rsid w:val="00434AC4"/>
    <w:rsid w:val="00434C41"/>
    <w:rsid w:val="0043562A"/>
    <w:rsid w:val="00435A46"/>
    <w:rsid w:val="004361E8"/>
    <w:rsid w:val="00436284"/>
    <w:rsid w:val="004366FE"/>
    <w:rsid w:val="00436731"/>
    <w:rsid w:val="00436A2E"/>
    <w:rsid w:val="00437DAF"/>
    <w:rsid w:val="004400E5"/>
    <w:rsid w:val="00440119"/>
    <w:rsid w:val="0044066E"/>
    <w:rsid w:val="004406C3"/>
    <w:rsid w:val="00440825"/>
    <w:rsid w:val="004415D7"/>
    <w:rsid w:val="00441D81"/>
    <w:rsid w:val="00442148"/>
    <w:rsid w:val="0044254D"/>
    <w:rsid w:val="0044342C"/>
    <w:rsid w:val="004435E3"/>
    <w:rsid w:val="00443C6C"/>
    <w:rsid w:val="004452AE"/>
    <w:rsid w:val="004454F1"/>
    <w:rsid w:val="00445FB0"/>
    <w:rsid w:val="00447A35"/>
    <w:rsid w:val="00447AB7"/>
    <w:rsid w:val="00447FC3"/>
    <w:rsid w:val="00450009"/>
    <w:rsid w:val="0045078B"/>
    <w:rsid w:val="00450866"/>
    <w:rsid w:val="00451448"/>
    <w:rsid w:val="004521E8"/>
    <w:rsid w:val="00452503"/>
    <w:rsid w:val="004525BD"/>
    <w:rsid w:val="00452CAC"/>
    <w:rsid w:val="0045309D"/>
    <w:rsid w:val="00453159"/>
    <w:rsid w:val="004532E9"/>
    <w:rsid w:val="00453492"/>
    <w:rsid w:val="00453D97"/>
    <w:rsid w:val="004541DF"/>
    <w:rsid w:val="004554D2"/>
    <w:rsid w:val="00455C55"/>
    <w:rsid w:val="00456271"/>
    <w:rsid w:val="004563D6"/>
    <w:rsid w:val="00456729"/>
    <w:rsid w:val="00457675"/>
    <w:rsid w:val="00457E20"/>
    <w:rsid w:val="00457F76"/>
    <w:rsid w:val="004607F6"/>
    <w:rsid w:val="00460D9C"/>
    <w:rsid w:val="004612D0"/>
    <w:rsid w:val="00461767"/>
    <w:rsid w:val="00461A8D"/>
    <w:rsid w:val="00461B90"/>
    <w:rsid w:val="00461FB2"/>
    <w:rsid w:val="00461FD6"/>
    <w:rsid w:val="0046297E"/>
    <w:rsid w:val="00462AE2"/>
    <w:rsid w:val="0046438C"/>
    <w:rsid w:val="004643AC"/>
    <w:rsid w:val="00464826"/>
    <w:rsid w:val="00465093"/>
    <w:rsid w:val="00465495"/>
    <w:rsid w:val="004655C0"/>
    <w:rsid w:val="00465ED2"/>
    <w:rsid w:val="00466B8B"/>
    <w:rsid w:val="004673D4"/>
    <w:rsid w:val="00467959"/>
    <w:rsid w:val="00467CA9"/>
    <w:rsid w:val="004704DA"/>
    <w:rsid w:val="00470925"/>
    <w:rsid w:val="0047136E"/>
    <w:rsid w:val="00471962"/>
    <w:rsid w:val="00472449"/>
    <w:rsid w:val="00472B72"/>
    <w:rsid w:val="00472CB0"/>
    <w:rsid w:val="00473CAB"/>
    <w:rsid w:val="004743E4"/>
    <w:rsid w:val="004746F6"/>
    <w:rsid w:val="00474E08"/>
    <w:rsid w:val="00475235"/>
    <w:rsid w:val="004757AF"/>
    <w:rsid w:val="004757E5"/>
    <w:rsid w:val="00475BBE"/>
    <w:rsid w:val="0047698C"/>
    <w:rsid w:val="00480256"/>
    <w:rsid w:val="0048061B"/>
    <w:rsid w:val="00481CC9"/>
    <w:rsid w:val="00481FF8"/>
    <w:rsid w:val="0048212D"/>
    <w:rsid w:val="004823B4"/>
    <w:rsid w:val="0048285E"/>
    <w:rsid w:val="00482B3B"/>
    <w:rsid w:val="004831DE"/>
    <w:rsid w:val="004832C6"/>
    <w:rsid w:val="004836B2"/>
    <w:rsid w:val="004843B9"/>
    <w:rsid w:val="004851FF"/>
    <w:rsid w:val="00485BD2"/>
    <w:rsid w:val="00486F3B"/>
    <w:rsid w:val="004873EB"/>
    <w:rsid w:val="004877E6"/>
    <w:rsid w:val="004879E4"/>
    <w:rsid w:val="00487BC6"/>
    <w:rsid w:val="00487F3A"/>
    <w:rsid w:val="00490121"/>
    <w:rsid w:val="00490446"/>
    <w:rsid w:val="00490A3D"/>
    <w:rsid w:val="00490EDB"/>
    <w:rsid w:val="004918C9"/>
    <w:rsid w:val="00491F45"/>
    <w:rsid w:val="00492507"/>
    <w:rsid w:val="004927B0"/>
    <w:rsid w:val="004934F7"/>
    <w:rsid w:val="0049387A"/>
    <w:rsid w:val="004939A7"/>
    <w:rsid w:val="00493B4A"/>
    <w:rsid w:val="00493CE6"/>
    <w:rsid w:val="00493F0F"/>
    <w:rsid w:val="00494F05"/>
    <w:rsid w:val="00495293"/>
    <w:rsid w:val="00495813"/>
    <w:rsid w:val="00495E75"/>
    <w:rsid w:val="00496E23"/>
    <w:rsid w:val="004A05E9"/>
    <w:rsid w:val="004A17FE"/>
    <w:rsid w:val="004A2117"/>
    <w:rsid w:val="004A24E8"/>
    <w:rsid w:val="004A292B"/>
    <w:rsid w:val="004A333C"/>
    <w:rsid w:val="004A338B"/>
    <w:rsid w:val="004A3600"/>
    <w:rsid w:val="004A3A8C"/>
    <w:rsid w:val="004A3F08"/>
    <w:rsid w:val="004A5800"/>
    <w:rsid w:val="004A5CF8"/>
    <w:rsid w:val="004A7399"/>
    <w:rsid w:val="004A73C8"/>
    <w:rsid w:val="004A79B9"/>
    <w:rsid w:val="004B00D0"/>
    <w:rsid w:val="004B0466"/>
    <w:rsid w:val="004B077C"/>
    <w:rsid w:val="004B09BB"/>
    <w:rsid w:val="004B10A1"/>
    <w:rsid w:val="004B13BC"/>
    <w:rsid w:val="004B15D7"/>
    <w:rsid w:val="004B17A4"/>
    <w:rsid w:val="004B19C2"/>
    <w:rsid w:val="004B1BB4"/>
    <w:rsid w:val="004B226E"/>
    <w:rsid w:val="004B2B91"/>
    <w:rsid w:val="004B2E45"/>
    <w:rsid w:val="004B3575"/>
    <w:rsid w:val="004B3A00"/>
    <w:rsid w:val="004B401C"/>
    <w:rsid w:val="004B4871"/>
    <w:rsid w:val="004B4ABB"/>
    <w:rsid w:val="004B4AC9"/>
    <w:rsid w:val="004B5037"/>
    <w:rsid w:val="004B50FC"/>
    <w:rsid w:val="004B5A1D"/>
    <w:rsid w:val="004B651F"/>
    <w:rsid w:val="004B6B51"/>
    <w:rsid w:val="004B6C6F"/>
    <w:rsid w:val="004B6E91"/>
    <w:rsid w:val="004B6F24"/>
    <w:rsid w:val="004B7139"/>
    <w:rsid w:val="004C009E"/>
    <w:rsid w:val="004C0266"/>
    <w:rsid w:val="004C02B7"/>
    <w:rsid w:val="004C0B2B"/>
    <w:rsid w:val="004C0DCB"/>
    <w:rsid w:val="004C1442"/>
    <w:rsid w:val="004C181C"/>
    <w:rsid w:val="004C1ABB"/>
    <w:rsid w:val="004C23D1"/>
    <w:rsid w:val="004C243E"/>
    <w:rsid w:val="004C2E6D"/>
    <w:rsid w:val="004C309F"/>
    <w:rsid w:val="004C3330"/>
    <w:rsid w:val="004C4391"/>
    <w:rsid w:val="004C44A9"/>
    <w:rsid w:val="004C4B23"/>
    <w:rsid w:val="004C5566"/>
    <w:rsid w:val="004C5D13"/>
    <w:rsid w:val="004C602C"/>
    <w:rsid w:val="004C61AB"/>
    <w:rsid w:val="004C65C9"/>
    <w:rsid w:val="004C70E4"/>
    <w:rsid w:val="004C78D7"/>
    <w:rsid w:val="004D089A"/>
    <w:rsid w:val="004D095E"/>
    <w:rsid w:val="004D0F3F"/>
    <w:rsid w:val="004D15BD"/>
    <w:rsid w:val="004D1A7C"/>
    <w:rsid w:val="004D1BDF"/>
    <w:rsid w:val="004D1F87"/>
    <w:rsid w:val="004D24DB"/>
    <w:rsid w:val="004D32F6"/>
    <w:rsid w:val="004D382F"/>
    <w:rsid w:val="004D3A95"/>
    <w:rsid w:val="004D3E42"/>
    <w:rsid w:val="004D41A9"/>
    <w:rsid w:val="004D54EC"/>
    <w:rsid w:val="004D5A63"/>
    <w:rsid w:val="004D5C47"/>
    <w:rsid w:val="004D6E07"/>
    <w:rsid w:val="004D799C"/>
    <w:rsid w:val="004D7E8E"/>
    <w:rsid w:val="004E03AD"/>
    <w:rsid w:val="004E09B8"/>
    <w:rsid w:val="004E0E64"/>
    <w:rsid w:val="004E151A"/>
    <w:rsid w:val="004E15E1"/>
    <w:rsid w:val="004E2087"/>
    <w:rsid w:val="004E2714"/>
    <w:rsid w:val="004E2E7B"/>
    <w:rsid w:val="004E36CB"/>
    <w:rsid w:val="004E385A"/>
    <w:rsid w:val="004E3A8A"/>
    <w:rsid w:val="004E3D7D"/>
    <w:rsid w:val="004E43C3"/>
    <w:rsid w:val="004E4844"/>
    <w:rsid w:val="004E6180"/>
    <w:rsid w:val="004E69C1"/>
    <w:rsid w:val="004E7676"/>
    <w:rsid w:val="004F038C"/>
    <w:rsid w:val="004F03DA"/>
    <w:rsid w:val="004F108A"/>
    <w:rsid w:val="004F15EE"/>
    <w:rsid w:val="004F2392"/>
    <w:rsid w:val="004F2835"/>
    <w:rsid w:val="004F28C2"/>
    <w:rsid w:val="004F2F55"/>
    <w:rsid w:val="004F34B1"/>
    <w:rsid w:val="004F36A5"/>
    <w:rsid w:val="004F3C72"/>
    <w:rsid w:val="004F3F1A"/>
    <w:rsid w:val="004F409E"/>
    <w:rsid w:val="004F493C"/>
    <w:rsid w:val="004F49DF"/>
    <w:rsid w:val="004F4B6A"/>
    <w:rsid w:val="004F4B9F"/>
    <w:rsid w:val="004F53D2"/>
    <w:rsid w:val="004F5BF2"/>
    <w:rsid w:val="004F5DAA"/>
    <w:rsid w:val="004F5E4F"/>
    <w:rsid w:val="004F68C4"/>
    <w:rsid w:val="004F7094"/>
    <w:rsid w:val="0050091A"/>
    <w:rsid w:val="0050093E"/>
    <w:rsid w:val="005010A0"/>
    <w:rsid w:val="00501A1D"/>
    <w:rsid w:val="00501BA7"/>
    <w:rsid w:val="00503246"/>
    <w:rsid w:val="00503914"/>
    <w:rsid w:val="005042AA"/>
    <w:rsid w:val="005046A4"/>
    <w:rsid w:val="00504CD8"/>
    <w:rsid w:val="00505BB8"/>
    <w:rsid w:val="00506895"/>
    <w:rsid w:val="00506B0A"/>
    <w:rsid w:val="00506E1B"/>
    <w:rsid w:val="005073A6"/>
    <w:rsid w:val="005074D2"/>
    <w:rsid w:val="0050766E"/>
    <w:rsid w:val="00507BEB"/>
    <w:rsid w:val="00507CDC"/>
    <w:rsid w:val="00510183"/>
    <w:rsid w:val="005102DB"/>
    <w:rsid w:val="005107AD"/>
    <w:rsid w:val="005108DE"/>
    <w:rsid w:val="005116DB"/>
    <w:rsid w:val="00511915"/>
    <w:rsid w:val="00511B68"/>
    <w:rsid w:val="00511C7F"/>
    <w:rsid w:val="005125A6"/>
    <w:rsid w:val="00512731"/>
    <w:rsid w:val="00512B96"/>
    <w:rsid w:val="00512CA1"/>
    <w:rsid w:val="00513A0C"/>
    <w:rsid w:val="00514296"/>
    <w:rsid w:val="00514AE7"/>
    <w:rsid w:val="00514E64"/>
    <w:rsid w:val="005152CB"/>
    <w:rsid w:val="00515C13"/>
    <w:rsid w:val="00515CEA"/>
    <w:rsid w:val="00515D18"/>
    <w:rsid w:val="00516487"/>
    <w:rsid w:val="00516776"/>
    <w:rsid w:val="005167EC"/>
    <w:rsid w:val="00517225"/>
    <w:rsid w:val="00517B1A"/>
    <w:rsid w:val="00520380"/>
    <w:rsid w:val="0052055B"/>
    <w:rsid w:val="005205CE"/>
    <w:rsid w:val="005209B0"/>
    <w:rsid w:val="005209C9"/>
    <w:rsid w:val="00520C17"/>
    <w:rsid w:val="005216E7"/>
    <w:rsid w:val="00521971"/>
    <w:rsid w:val="00521A53"/>
    <w:rsid w:val="00521E02"/>
    <w:rsid w:val="00521ECE"/>
    <w:rsid w:val="005221FD"/>
    <w:rsid w:val="00522E89"/>
    <w:rsid w:val="00523065"/>
    <w:rsid w:val="005233B5"/>
    <w:rsid w:val="00523970"/>
    <w:rsid w:val="00523FDC"/>
    <w:rsid w:val="005242A2"/>
    <w:rsid w:val="00524349"/>
    <w:rsid w:val="005247F7"/>
    <w:rsid w:val="0052521B"/>
    <w:rsid w:val="00525626"/>
    <w:rsid w:val="00525F93"/>
    <w:rsid w:val="005263AF"/>
    <w:rsid w:val="005266C8"/>
    <w:rsid w:val="005269FA"/>
    <w:rsid w:val="00526DC6"/>
    <w:rsid w:val="00527160"/>
    <w:rsid w:val="00527444"/>
    <w:rsid w:val="00527BF8"/>
    <w:rsid w:val="00527D0C"/>
    <w:rsid w:val="005306B3"/>
    <w:rsid w:val="0053096C"/>
    <w:rsid w:val="00530A72"/>
    <w:rsid w:val="00530D00"/>
    <w:rsid w:val="00530EB8"/>
    <w:rsid w:val="005313E5"/>
    <w:rsid w:val="005314F7"/>
    <w:rsid w:val="005334B5"/>
    <w:rsid w:val="00533727"/>
    <w:rsid w:val="00533D69"/>
    <w:rsid w:val="00533F39"/>
    <w:rsid w:val="00534C6B"/>
    <w:rsid w:val="00534F0B"/>
    <w:rsid w:val="00534F0F"/>
    <w:rsid w:val="00534F4E"/>
    <w:rsid w:val="00536C60"/>
    <w:rsid w:val="005403AF"/>
    <w:rsid w:val="00540A63"/>
    <w:rsid w:val="00541272"/>
    <w:rsid w:val="005414EC"/>
    <w:rsid w:val="00541D99"/>
    <w:rsid w:val="0054203A"/>
    <w:rsid w:val="00542302"/>
    <w:rsid w:val="00542E0E"/>
    <w:rsid w:val="00543D12"/>
    <w:rsid w:val="00544616"/>
    <w:rsid w:val="00544776"/>
    <w:rsid w:val="00544B00"/>
    <w:rsid w:val="005451A8"/>
    <w:rsid w:val="005455C8"/>
    <w:rsid w:val="00546287"/>
    <w:rsid w:val="00546CE7"/>
    <w:rsid w:val="00546D53"/>
    <w:rsid w:val="00547603"/>
    <w:rsid w:val="00547684"/>
    <w:rsid w:val="00550147"/>
    <w:rsid w:val="005501B1"/>
    <w:rsid w:val="00550CEF"/>
    <w:rsid w:val="00550D4F"/>
    <w:rsid w:val="00551360"/>
    <w:rsid w:val="005516F1"/>
    <w:rsid w:val="005517A3"/>
    <w:rsid w:val="0055180A"/>
    <w:rsid w:val="00551D6D"/>
    <w:rsid w:val="005523A0"/>
    <w:rsid w:val="005523CD"/>
    <w:rsid w:val="00552DDA"/>
    <w:rsid w:val="00553406"/>
    <w:rsid w:val="0055367B"/>
    <w:rsid w:val="00554096"/>
    <w:rsid w:val="0055441C"/>
    <w:rsid w:val="005548C9"/>
    <w:rsid w:val="00554944"/>
    <w:rsid w:val="00554B10"/>
    <w:rsid w:val="00554CDD"/>
    <w:rsid w:val="00554FCD"/>
    <w:rsid w:val="00555332"/>
    <w:rsid w:val="00555462"/>
    <w:rsid w:val="00555CDA"/>
    <w:rsid w:val="00555FE4"/>
    <w:rsid w:val="005567DA"/>
    <w:rsid w:val="005569C6"/>
    <w:rsid w:val="00556A90"/>
    <w:rsid w:val="00556AAA"/>
    <w:rsid w:val="005572AD"/>
    <w:rsid w:val="0055737E"/>
    <w:rsid w:val="0055793B"/>
    <w:rsid w:val="00560293"/>
    <w:rsid w:val="005604BC"/>
    <w:rsid w:val="00560A91"/>
    <w:rsid w:val="00560C92"/>
    <w:rsid w:val="0056103B"/>
    <w:rsid w:val="00561141"/>
    <w:rsid w:val="00561334"/>
    <w:rsid w:val="005616CC"/>
    <w:rsid w:val="00561CBC"/>
    <w:rsid w:val="00561EF0"/>
    <w:rsid w:val="00562B3C"/>
    <w:rsid w:val="00562EAD"/>
    <w:rsid w:val="005633E1"/>
    <w:rsid w:val="00563550"/>
    <w:rsid w:val="00563A9E"/>
    <w:rsid w:val="00564150"/>
    <w:rsid w:val="00564F6A"/>
    <w:rsid w:val="0056557F"/>
    <w:rsid w:val="00565B3B"/>
    <w:rsid w:val="00565EF6"/>
    <w:rsid w:val="00566279"/>
    <w:rsid w:val="00566B5F"/>
    <w:rsid w:val="00566E92"/>
    <w:rsid w:val="005672DA"/>
    <w:rsid w:val="005673A1"/>
    <w:rsid w:val="00567CF3"/>
    <w:rsid w:val="00570874"/>
    <w:rsid w:val="005709E8"/>
    <w:rsid w:val="0057139A"/>
    <w:rsid w:val="00571694"/>
    <w:rsid w:val="00571DD7"/>
    <w:rsid w:val="005726EE"/>
    <w:rsid w:val="00572800"/>
    <w:rsid w:val="00572B5E"/>
    <w:rsid w:val="0057337E"/>
    <w:rsid w:val="005733DD"/>
    <w:rsid w:val="0057431C"/>
    <w:rsid w:val="00574BC0"/>
    <w:rsid w:val="005754B2"/>
    <w:rsid w:val="00575933"/>
    <w:rsid w:val="00575A8D"/>
    <w:rsid w:val="00575ED2"/>
    <w:rsid w:val="0057655A"/>
    <w:rsid w:val="005767A9"/>
    <w:rsid w:val="0057684D"/>
    <w:rsid w:val="00576B63"/>
    <w:rsid w:val="00577672"/>
    <w:rsid w:val="00577CA5"/>
    <w:rsid w:val="005809FC"/>
    <w:rsid w:val="00580A54"/>
    <w:rsid w:val="00580AB8"/>
    <w:rsid w:val="00581085"/>
    <w:rsid w:val="0058126F"/>
    <w:rsid w:val="005812A7"/>
    <w:rsid w:val="00581606"/>
    <w:rsid w:val="00581AD0"/>
    <w:rsid w:val="00582286"/>
    <w:rsid w:val="005826F4"/>
    <w:rsid w:val="00582819"/>
    <w:rsid w:val="00582872"/>
    <w:rsid w:val="00582D63"/>
    <w:rsid w:val="00582E5B"/>
    <w:rsid w:val="00582F3B"/>
    <w:rsid w:val="00582F88"/>
    <w:rsid w:val="00583319"/>
    <w:rsid w:val="0058343A"/>
    <w:rsid w:val="005834B5"/>
    <w:rsid w:val="005841FC"/>
    <w:rsid w:val="0058474D"/>
    <w:rsid w:val="0058536C"/>
    <w:rsid w:val="00585EF1"/>
    <w:rsid w:val="00586230"/>
    <w:rsid w:val="00586BA5"/>
    <w:rsid w:val="00587429"/>
    <w:rsid w:val="005875A9"/>
    <w:rsid w:val="005879CF"/>
    <w:rsid w:val="00587CAD"/>
    <w:rsid w:val="00590C00"/>
    <w:rsid w:val="00590D49"/>
    <w:rsid w:val="00591FAC"/>
    <w:rsid w:val="00591FE3"/>
    <w:rsid w:val="00591FFA"/>
    <w:rsid w:val="005925FA"/>
    <w:rsid w:val="005927BB"/>
    <w:rsid w:val="00592DAB"/>
    <w:rsid w:val="00592E5D"/>
    <w:rsid w:val="0059332A"/>
    <w:rsid w:val="00594569"/>
    <w:rsid w:val="00594570"/>
    <w:rsid w:val="0059465B"/>
    <w:rsid w:val="005947E0"/>
    <w:rsid w:val="005954E4"/>
    <w:rsid w:val="00595B94"/>
    <w:rsid w:val="00595C28"/>
    <w:rsid w:val="005960FC"/>
    <w:rsid w:val="005961D2"/>
    <w:rsid w:val="005969A7"/>
    <w:rsid w:val="00596B89"/>
    <w:rsid w:val="005A02B9"/>
    <w:rsid w:val="005A02DC"/>
    <w:rsid w:val="005A1446"/>
    <w:rsid w:val="005A1483"/>
    <w:rsid w:val="005A1B72"/>
    <w:rsid w:val="005A1BEB"/>
    <w:rsid w:val="005A208B"/>
    <w:rsid w:val="005A2292"/>
    <w:rsid w:val="005A246F"/>
    <w:rsid w:val="005A2EB6"/>
    <w:rsid w:val="005A39F7"/>
    <w:rsid w:val="005A4709"/>
    <w:rsid w:val="005A497F"/>
    <w:rsid w:val="005A5191"/>
    <w:rsid w:val="005A51E9"/>
    <w:rsid w:val="005A52A7"/>
    <w:rsid w:val="005A54B1"/>
    <w:rsid w:val="005A5789"/>
    <w:rsid w:val="005A60E6"/>
    <w:rsid w:val="005A6599"/>
    <w:rsid w:val="005A725C"/>
    <w:rsid w:val="005A7594"/>
    <w:rsid w:val="005A75DB"/>
    <w:rsid w:val="005A7BF2"/>
    <w:rsid w:val="005B07D5"/>
    <w:rsid w:val="005B0F08"/>
    <w:rsid w:val="005B23FE"/>
    <w:rsid w:val="005B2B69"/>
    <w:rsid w:val="005B34CE"/>
    <w:rsid w:val="005B3A11"/>
    <w:rsid w:val="005B3CFF"/>
    <w:rsid w:val="005B3E61"/>
    <w:rsid w:val="005B439F"/>
    <w:rsid w:val="005B4A5D"/>
    <w:rsid w:val="005B4EC5"/>
    <w:rsid w:val="005B52A8"/>
    <w:rsid w:val="005B5575"/>
    <w:rsid w:val="005B5ECB"/>
    <w:rsid w:val="005B6090"/>
    <w:rsid w:val="005B6354"/>
    <w:rsid w:val="005B6562"/>
    <w:rsid w:val="005B6B29"/>
    <w:rsid w:val="005B6BC5"/>
    <w:rsid w:val="005B77F4"/>
    <w:rsid w:val="005B7FD5"/>
    <w:rsid w:val="005C016D"/>
    <w:rsid w:val="005C0227"/>
    <w:rsid w:val="005C0B6F"/>
    <w:rsid w:val="005C15EE"/>
    <w:rsid w:val="005C1C48"/>
    <w:rsid w:val="005C1C97"/>
    <w:rsid w:val="005C2286"/>
    <w:rsid w:val="005C2A0B"/>
    <w:rsid w:val="005C2D96"/>
    <w:rsid w:val="005C3539"/>
    <w:rsid w:val="005C388E"/>
    <w:rsid w:val="005C39CB"/>
    <w:rsid w:val="005C3CA6"/>
    <w:rsid w:val="005C3EA3"/>
    <w:rsid w:val="005C4121"/>
    <w:rsid w:val="005C4CAA"/>
    <w:rsid w:val="005C6448"/>
    <w:rsid w:val="005C6A7D"/>
    <w:rsid w:val="005C6F3A"/>
    <w:rsid w:val="005C6F4E"/>
    <w:rsid w:val="005C7C07"/>
    <w:rsid w:val="005D01E2"/>
    <w:rsid w:val="005D0498"/>
    <w:rsid w:val="005D0745"/>
    <w:rsid w:val="005D0851"/>
    <w:rsid w:val="005D0EB2"/>
    <w:rsid w:val="005D0F62"/>
    <w:rsid w:val="005D115D"/>
    <w:rsid w:val="005D20FA"/>
    <w:rsid w:val="005D2E8B"/>
    <w:rsid w:val="005D350F"/>
    <w:rsid w:val="005D3576"/>
    <w:rsid w:val="005D38C1"/>
    <w:rsid w:val="005D4494"/>
    <w:rsid w:val="005D4558"/>
    <w:rsid w:val="005D45D1"/>
    <w:rsid w:val="005D5B05"/>
    <w:rsid w:val="005D5D73"/>
    <w:rsid w:val="005D5E22"/>
    <w:rsid w:val="005D62A0"/>
    <w:rsid w:val="005D697A"/>
    <w:rsid w:val="005D6A05"/>
    <w:rsid w:val="005D7683"/>
    <w:rsid w:val="005E0AF1"/>
    <w:rsid w:val="005E0DA2"/>
    <w:rsid w:val="005E1E24"/>
    <w:rsid w:val="005E1E40"/>
    <w:rsid w:val="005E2383"/>
    <w:rsid w:val="005E273F"/>
    <w:rsid w:val="005E2D2B"/>
    <w:rsid w:val="005E30B6"/>
    <w:rsid w:val="005E326B"/>
    <w:rsid w:val="005E334E"/>
    <w:rsid w:val="005E3A86"/>
    <w:rsid w:val="005E3E78"/>
    <w:rsid w:val="005E4A5B"/>
    <w:rsid w:val="005E4BBF"/>
    <w:rsid w:val="005E4FC3"/>
    <w:rsid w:val="005E5070"/>
    <w:rsid w:val="005E515A"/>
    <w:rsid w:val="005E53F7"/>
    <w:rsid w:val="005E5ABF"/>
    <w:rsid w:val="005E615B"/>
    <w:rsid w:val="005E693D"/>
    <w:rsid w:val="005E69BE"/>
    <w:rsid w:val="005E6DA0"/>
    <w:rsid w:val="005E750D"/>
    <w:rsid w:val="005E7FC0"/>
    <w:rsid w:val="005F0E75"/>
    <w:rsid w:val="005F131D"/>
    <w:rsid w:val="005F2138"/>
    <w:rsid w:val="005F258F"/>
    <w:rsid w:val="005F2D28"/>
    <w:rsid w:val="005F2E8C"/>
    <w:rsid w:val="005F31B9"/>
    <w:rsid w:val="005F47A4"/>
    <w:rsid w:val="005F5276"/>
    <w:rsid w:val="005F54C9"/>
    <w:rsid w:val="005F63A4"/>
    <w:rsid w:val="005F791A"/>
    <w:rsid w:val="005F7A0A"/>
    <w:rsid w:val="005F7E77"/>
    <w:rsid w:val="00600955"/>
    <w:rsid w:val="00600F31"/>
    <w:rsid w:val="006015F7"/>
    <w:rsid w:val="006018C4"/>
    <w:rsid w:val="006018E4"/>
    <w:rsid w:val="006020D5"/>
    <w:rsid w:val="0060296D"/>
    <w:rsid w:val="0060350D"/>
    <w:rsid w:val="006038C4"/>
    <w:rsid w:val="00603C7C"/>
    <w:rsid w:val="00603D20"/>
    <w:rsid w:val="00604027"/>
    <w:rsid w:val="006045EA"/>
    <w:rsid w:val="00604E52"/>
    <w:rsid w:val="00605136"/>
    <w:rsid w:val="006052B0"/>
    <w:rsid w:val="0060533D"/>
    <w:rsid w:val="006065B3"/>
    <w:rsid w:val="006066A9"/>
    <w:rsid w:val="006073E6"/>
    <w:rsid w:val="006074BF"/>
    <w:rsid w:val="006077B8"/>
    <w:rsid w:val="00607B21"/>
    <w:rsid w:val="00607BE5"/>
    <w:rsid w:val="00607FD7"/>
    <w:rsid w:val="00610B21"/>
    <w:rsid w:val="00610D49"/>
    <w:rsid w:val="006115A1"/>
    <w:rsid w:val="0061183D"/>
    <w:rsid w:val="006120DB"/>
    <w:rsid w:val="00612864"/>
    <w:rsid w:val="0061287C"/>
    <w:rsid w:val="00612B64"/>
    <w:rsid w:val="00613CAC"/>
    <w:rsid w:val="00613E8A"/>
    <w:rsid w:val="00613E98"/>
    <w:rsid w:val="006144E7"/>
    <w:rsid w:val="006149F2"/>
    <w:rsid w:val="00614E47"/>
    <w:rsid w:val="00614F65"/>
    <w:rsid w:val="00614FB9"/>
    <w:rsid w:val="00615728"/>
    <w:rsid w:val="006163A2"/>
    <w:rsid w:val="006170B4"/>
    <w:rsid w:val="006175ED"/>
    <w:rsid w:val="006176D2"/>
    <w:rsid w:val="00617A07"/>
    <w:rsid w:val="00617CB2"/>
    <w:rsid w:val="00620318"/>
    <w:rsid w:val="00620351"/>
    <w:rsid w:val="006207F7"/>
    <w:rsid w:val="00621452"/>
    <w:rsid w:val="006214F8"/>
    <w:rsid w:val="00621553"/>
    <w:rsid w:val="0062184E"/>
    <w:rsid w:val="006218B4"/>
    <w:rsid w:val="00621A7A"/>
    <w:rsid w:val="00622BA9"/>
    <w:rsid w:val="0062430B"/>
    <w:rsid w:val="00625489"/>
    <w:rsid w:val="0062619F"/>
    <w:rsid w:val="0062647F"/>
    <w:rsid w:val="00627190"/>
    <w:rsid w:val="006302AE"/>
    <w:rsid w:val="006304B2"/>
    <w:rsid w:val="00630B7F"/>
    <w:rsid w:val="00630D94"/>
    <w:rsid w:val="00631173"/>
    <w:rsid w:val="0063158F"/>
    <w:rsid w:val="006315E0"/>
    <w:rsid w:val="0063172C"/>
    <w:rsid w:val="00631B3E"/>
    <w:rsid w:val="00631F59"/>
    <w:rsid w:val="00632227"/>
    <w:rsid w:val="00632442"/>
    <w:rsid w:val="00632ADB"/>
    <w:rsid w:val="00632FB6"/>
    <w:rsid w:val="00632FFE"/>
    <w:rsid w:val="00633AE0"/>
    <w:rsid w:val="00633D64"/>
    <w:rsid w:val="006345C8"/>
    <w:rsid w:val="00634689"/>
    <w:rsid w:val="00634953"/>
    <w:rsid w:val="00635216"/>
    <w:rsid w:val="006352D7"/>
    <w:rsid w:val="006359C1"/>
    <w:rsid w:val="006359DD"/>
    <w:rsid w:val="00635C43"/>
    <w:rsid w:val="00636116"/>
    <w:rsid w:val="0063614C"/>
    <w:rsid w:val="006364F2"/>
    <w:rsid w:val="00637016"/>
    <w:rsid w:val="0063720C"/>
    <w:rsid w:val="00637549"/>
    <w:rsid w:val="00637A86"/>
    <w:rsid w:val="0064057F"/>
    <w:rsid w:val="00640ACA"/>
    <w:rsid w:val="00640F8D"/>
    <w:rsid w:val="00641109"/>
    <w:rsid w:val="0064154F"/>
    <w:rsid w:val="006415A2"/>
    <w:rsid w:val="00641654"/>
    <w:rsid w:val="00643B5C"/>
    <w:rsid w:val="00644487"/>
    <w:rsid w:val="006449F2"/>
    <w:rsid w:val="00644D91"/>
    <w:rsid w:val="00644F1A"/>
    <w:rsid w:val="00644FAE"/>
    <w:rsid w:val="0064514C"/>
    <w:rsid w:val="006457B7"/>
    <w:rsid w:val="006457FB"/>
    <w:rsid w:val="006458FA"/>
    <w:rsid w:val="00645DD1"/>
    <w:rsid w:val="00645F1E"/>
    <w:rsid w:val="0064608D"/>
    <w:rsid w:val="00646808"/>
    <w:rsid w:val="00646881"/>
    <w:rsid w:val="00646988"/>
    <w:rsid w:val="00646C6C"/>
    <w:rsid w:val="00647214"/>
    <w:rsid w:val="0064741D"/>
    <w:rsid w:val="006475CF"/>
    <w:rsid w:val="006479A5"/>
    <w:rsid w:val="00647BAA"/>
    <w:rsid w:val="00647D11"/>
    <w:rsid w:val="00647DE9"/>
    <w:rsid w:val="00647E06"/>
    <w:rsid w:val="0065056C"/>
    <w:rsid w:val="00650D04"/>
    <w:rsid w:val="00651916"/>
    <w:rsid w:val="00651953"/>
    <w:rsid w:val="00651FBA"/>
    <w:rsid w:val="0065256F"/>
    <w:rsid w:val="00652C81"/>
    <w:rsid w:val="0065323D"/>
    <w:rsid w:val="00653E4B"/>
    <w:rsid w:val="00654083"/>
    <w:rsid w:val="00655425"/>
    <w:rsid w:val="0065593E"/>
    <w:rsid w:val="00655A29"/>
    <w:rsid w:val="0065607F"/>
    <w:rsid w:val="00656351"/>
    <w:rsid w:val="00656896"/>
    <w:rsid w:val="0065691A"/>
    <w:rsid w:val="006569DB"/>
    <w:rsid w:val="00656B34"/>
    <w:rsid w:val="00656FFC"/>
    <w:rsid w:val="00660239"/>
    <w:rsid w:val="00661864"/>
    <w:rsid w:val="00661ADA"/>
    <w:rsid w:val="0066237A"/>
    <w:rsid w:val="00662ACD"/>
    <w:rsid w:val="00663527"/>
    <w:rsid w:val="00663B39"/>
    <w:rsid w:val="00663E5A"/>
    <w:rsid w:val="00664A06"/>
    <w:rsid w:val="00665290"/>
    <w:rsid w:val="006657D5"/>
    <w:rsid w:val="00665A0B"/>
    <w:rsid w:val="00666C9E"/>
    <w:rsid w:val="0066729C"/>
    <w:rsid w:val="00667663"/>
    <w:rsid w:val="0066796D"/>
    <w:rsid w:val="00667A35"/>
    <w:rsid w:val="00667A3D"/>
    <w:rsid w:val="00667A43"/>
    <w:rsid w:val="00667A9E"/>
    <w:rsid w:val="006709D2"/>
    <w:rsid w:val="00670E0B"/>
    <w:rsid w:val="0067106E"/>
    <w:rsid w:val="00671111"/>
    <w:rsid w:val="00671375"/>
    <w:rsid w:val="0067155A"/>
    <w:rsid w:val="006717E2"/>
    <w:rsid w:val="00671983"/>
    <w:rsid w:val="00672530"/>
    <w:rsid w:val="006725C5"/>
    <w:rsid w:val="00672F03"/>
    <w:rsid w:val="00673243"/>
    <w:rsid w:val="006735AA"/>
    <w:rsid w:val="00674100"/>
    <w:rsid w:val="0067462C"/>
    <w:rsid w:val="00674A8B"/>
    <w:rsid w:val="00674E93"/>
    <w:rsid w:val="006753C1"/>
    <w:rsid w:val="00676585"/>
    <w:rsid w:val="006765F6"/>
    <w:rsid w:val="00676CA6"/>
    <w:rsid w:val="00676DDC"/>
    <w:rsid w:val="00677345"/>
    <w:rsid w:val="006776A4"/>
    <w:rsid w:val="00677CA8"/>
    <w:rsid w:val="00680B05"/>
    <w:rsid w:val="0068136B"/>
    <w:rsid w:val="006818CB"/>
    <w:rsid w:val="006818F1"/>
    <w:rsid w:val="00681979"/>
    <w:rsid w:val="00682144"/>
    <w:rsid w:val="006832E0"/>
    <w:rsid w:val="00683EB2"/>
    <w:rsid w:val="0068580F"/>
    <w:rsid w:val="006858A3"/>
    <w:rsid w:val="00685AF9"/>
    <w:rsid w:val="00685C84"/>
    <w:rsid w:val="00685CBA"/>
    <w:rsid w:val="006860DB"/>
    <w:rsid w:val="006863B9"/>
    <w:rsid w:val="006871F4"/>
    <w:rsid w:val="0068783A"/>
    <w:rsid w:val="00687D6C"/>
    <w:rsid w:val="006904B6"/>
    <w:rsid w:val="006906C0"/>
    <w:rsid w:val="00690B1B"/>
    <w:rsid w:val="0069103C"/>
    <w:rsid w:val="0069116B"/>
    <w:rsid w:val="00691A56"/>
    <w:rsid w:val="00691CE0"/>
    <w:rsid w:val="006922A5"/>
    <w:rsid w:val="00692359"/>
    <w:rsid w:val="00692669"/>
    <w:rsid w:val="00692D4D"/>
    <w:rsid w:val="00692D77"/>
    <w:rsid w:val="00693AE6"/>
    <w:rsid w:val="00693CCD"/>
    <w:rsid w:val="006944F2"/>
    <w:rsid w:val="00694D25"/>
    <w:rsid w:val="00695647"/>
    <w:rsid w:val="00695842"/>
    <w:rsid w:val="00695FED"/>
    <w:rsid w:val="0069616A"/>
    <w:rsid w:val="00696863"/>
    <w:rsid w:val="00696D38"/>
    <w:rsid w:val="00697843"/>
    <w:rsid w:val="00697DEB"/>
    <w:rsid w:val="006A073A"/>
    <w:rsid w:val="006A0799"/>
    <w:rsid w:val="006A08F1"/>
    <w:rsid w:val="006A0DCC"/>
    <w:rsid w:val="006A1EB8"/>
    <w:rsid w:val="006A24DA"/>
    <w:rsid w:val="006A2649"/>
    <w:rsid w:val="006A29E6"/>
    <w:rsid w:val="006A2FE9"/>
    <w:rsid w:val="006A405E"/>
    <w:rsid w:val="006A4699"/>
    <w:rsid w:val="006A4EAF"/>
    <w:rsid w:val="006A5267"/>
    <w:rsid w:val="006A535C"/>
    <w:rsid w:val="006A5523"/>
    <w:rsid w:val="006A576A"/>
    <w:rsid w:val="006A5A74"/>
    <w:rsid w:val="006A625D"/>
    <w:rsid w:val="006A6C6F"/>
    <w:rsid w:val="006A7484"/>
    <w:rsid w:val="006A753A"/>
    <w:rsid w:val="006A7F37"/>
    <w:rsid w:val="006B0314"/>
    <w:rsid w:val="006B1249"/>
    <w:rsid w:val="006B1368"/>
    <w:rsid w:val="006B1CAE"/>
    <w:rsid w:val="006B1D8E"/>
    <w:rsid w:val="006B1DBB"/>
    <w:rsid w:val="006B220E"/>
    <w:rsid w:val="006B238F"/>
    <w:rsid w:val="006B246D"/>
    <w:rsid w:val="006B2CFD"/>
    <w:rsid w:val="006B2E59"/>
    <w:rsid w:val="006B376D"/>
    <w:rsid w:val="006B3D90"/>
    <w:rsid w:val="006B3E80"/>
    <w:rsid w:val="006B49E0"/>
    <w:rsid w:val="006B4ADD"/>
    <w:rsid w:val="006B515E"/>
    <w:rsid w:val="006B5C2E"/>
    <w:rsid w:val="006B5DCE"/>
    <w:rsid w:val="006B5EDD"/>
    <w:rsid w:val="006B6170"/>
    <w:rsid w:val="006B6BFD"/>
    <w:rsid w:val="006B70D4"/>
    <w:rsid w:val="006B7320"/>
    <w:rsid w:val="006B77E1"/>
    <w:rsid w:val="006B7997"/>
    <w:rsid w:val="006B7C1E"/>
    <w:rsid w:val="006C054B"/>
    <w:rsid w:val="006C059C"/>
    <w:rsid w:val="006C0C7A"/>
    <w:rsid w:val="006C0D5C"/>
    <w:rsid w:val="006C1B76"/>
    <w:rsid w:val="006C2056"/>
    <w:rsid w:val="006C2ADC"/>
    <w:rsid w:val="006C36B0"/>
    <w:rsid w:val="006C37B5"/>
    <w:rsid w:val="006C55D7"/>
    <w:rsid w:val="006C6355"/>
    <w:rsid w:val="006C6D27"/>
    <w:rsid w:val="006D057E"/>
    <w:rsid w:val="006D08E4"/>
    <w:rsid w:val="006D0B25"/>
    <w:rsid w:val="006D0B3E"/>
    <w:rsid w:val="006D0C8D"/>
    <w:rsid w:val="006D19B3"/>
    <w:rsid w:val="006D1BBC"/>
    <w:rsid w:val="006D1BF2"/>
    <w:rsid w:val="006D1E64"/>
    <w:rsid w:val="006D2AF9"/>
    <w:rsid w:val="006D306D"/>
    <w:rsid w:val="006D36E4"/>
    <w:rsid w:val="006D49F7"/>
    <w:rsid w:val="006D5558"/>
    <w:rsid w:val="006D584A"/>
    <w:rsid w:val="006D5BA5"/>
    <w:rsid w:val="006D5CE6"/>
    <w:rsid w:val="006D6054"/>
    <w:rsid w:val="006D6799"/>
    <w:rsid w:val="006D6D6D"/>
    <w:rsid w:val="006D6F74"/>
    <w:rsid w:val="006D7F5D"/>
    <w:rsid w:val="006E01D1"/>
    <w:rsid w:val="006E047C"/>
    <w:rsid w:val="006E0A22"/>
    <w:rsid w:val="006E0A7F"/>
    <w:rsid w:val="006E0DDD"/>
    <w:rsid w:val="006E183B"/>
    <w:rsid w:val="006E19CF"/>
    <w:rsid w:val="006E2C87"/>
    <w:rsid w:val="006E3198"/>
    <w:rsid w:val="006E31DC"/>
    <w:rsid w:val="006E35ED"/>
    <w:rsid w:val="006E3E2B"/>
    <w:rsid w:val="006E3F74"/>
    <w:rsid w:val="006E416D"/>
    <w:rsid w:val="006E4624"/>
    <w:rsid w:val="006E46ED"/>
    <w:rsid w:val="006E4762"/>
    <w:rsid w:val="006E5B4B"/>
    <w:rsid w:val="006E5F24"/>
    <w:rsid w:val="006E5F9B"/>
    <w:rsid w:val="006E643E"/>
    <w:rsid w:val="006E65AA"/>
    <w:rsid w:val="006E66CF"/>
    <w:rsid w:val="006E7116"/>
    <w:rsid w:val="006E7461"/>
    <w:rsid w:val="006F0895"/>
    <w:rsid w:val="006F0964"/>
    <w:rsid w:val="006F0C2D"/>
    <w:rsid w:val="006F25B6"/>
    <w:rsid w:val="006F2BF6"/>
    <w:rsid w:val="006F370D"/>
    <w:rsid w:val="006F4A67"/>
    <w:rsid w:val="006F5095"/>
    <w:rsid w:val="006F59F5"/>
    <w:rsid w:val="006F625C"/>
    <w:rsid w:val="006F6B8C"/>
    <w:rsid w:val="006F6EDB"/>
    <w:rsid w:val="006F7015"/>
    <w:rsid w:val="006F70C6"/>
    <w:rsid w:val="006F7311"/>
    <w:rsid w:val="006F7458"/>
    <w:rsid w:val="006F76DC"/>
    <w:rsid w:val="007001CA"/>
    <w:rsid w:val="00700359"/>
    <w:rsid w:val="00700861"/>
    <w:rsid w:val="00700A07"/>
    <w:rsid w:val="00700FB0"/>
    <w:rsid w:val="007014C2"/>
    <w:rsid w:val="007017E2"/>
    <w:rsid w:val="00701FA3"/>
    <w:rsid w:val="007024EB"/>
    <w:rsid w:val="007029C9"/>
    <w:rsid w:val="00702AA1"/>
    <w:rsid w:val="007030B5"/>
    <w:rsid w:val="00703513"/>
    <w:rsid w:val="0070368F"/>
    <w:rsid w:val="007039E0"/>
    <w:rsid w:val="0070442F"/>
    <w:rsid w:val="00704CBB"/>
    <w:rsid w:val="00704DDD"/>
    <w:rsid w:val="007058AE"/>
    <w:rsid w:val="00706128"/>
    <w:rsid w:val="00706149"/>
    <w:rsid w:val="007067AB"/>
    <w:rsid w:val="007075FF"/>
    <w:rsid w:val="007079DB"/>
    <w:rsid w:val="007104B9"/>
    <w:rsid w:val="00710B54"/>
    <w:rsid w:val="00711562"/>
    <w:rsid w:val="007117B7"/>
    <w:rsid w:val="00712396"/>
    <w:rsid w:val="007128EE"/>
    <w:rsid w:val="007132EE"/>
    <w:rsid w:val="007142FE"/>
    <w:rsid w:val="0071466E"/>
    <w:rsid w:val="00716F67"/>
    <w:rsid w:val="0071730C"/>
    <w:rsid w:val="00717E13"/>
    <w:rsid w:val="00720D2B"/>
    <w:rsid w:val="0072124C"/>
    <w:rsid w:val="007214E0"/>
    <w:rsid w:val="00721543"/>
    <w:rsid w:val="007215E9"/>
    <w:rsid w:val="00721F1B"/>
    <w:rsid w:val="007222A3"/>
    <w:rsid w:val="00722316"/>
    <w:rsid w:val="0072240D"/>
    <w:rsid w:val="0072257A"/>
    <w:rsid w:val="007226A2"/>
    <w:rsid w:val="00722B76"/>
    <w:rsid w:val="00722C56"/>
    <w:rsid w:val="00722F2C"/>
    <w:rsid w:val="007235E0"/>
    <w:rsid w:val="00723C5C"/>
    <w:rsid w:val="007242A7"/>
    <w:rsid w:val="00724B77"/>
    <w:rsid w:val="00724F18"/>
    <w:rsid w:val="00724F34"/>
    <w:rsid w:val="00724FE5"/>
    <w:rsid w:val="00725702"/>
    <w:rsid w:val="00725A21"/>
    <w:rsid w:val="0072609F"/>
    <w:rsid w:val="0072618C"/>
    <w:rsid w:val="007262D9"/>
    <w:rsid w:val="007262EA"/>
    <w:rsid w:val="00726477"/>
    <w:rsid w:val="0072678E"/>
    <w:rsid w:val="007268DB"/>
    <w:rsid w:val="00726B2F"/>
    <w:rsid w:val="00726EF1"/>
    <w:rsid w:val="00727112"/>
    <w:rsid w:val="00727361"/>
    <w:rsid w:val="007274AB"/>
    <w:rsid w:val="00727AB7"/>
    <w:rsid w:val="0073066B"/>
    <w:rsid w:val="00730A97"/>
    <w:rsid w:val="00730AFA"/>
    <w:rsid w:val="00731355"/>
    <w:rsid w:val="007317AB"/>
    <w:rsid w:val="007320C3"/>
    <w:rsid w:val="007320EE"/>
    <w:rsid w:val="0073236E"/>
    <w:rsid w:val="00733655"/>
    <w:rsid w:val="0073407E"/>
    <w:rsid w:val="00734824"/>
    <w:rsid w:val="00734C9E"/>
    <w:rsid w:val="00735085"/>
    <w:rsid w:val="0073547E"/>
    <w:rsid w:val="00735B7C"/>
    <w:rsid w:val="00736124"/>
    <w:rsid w:val="0073670B"/>
    <w:rsid w:val="00736B83"/>
    <w:rsid w:val="00736E46"/>
    <w:rsid w:val="00736FD6"/>
    <w:rsid w:val="0074012D"/>
    <w:rsid w:val="0074018C"/>
    <w:rsid w:val="0074063D"/>
    <w:rsid w:val="0074240F"/>
    <w:rsid w:val="007432CF"/>
    <w:rsid w:val="00743CD6"/>
    <w:rsid w:val="00743E2A"/>
    <w:rsid w:val="00744CB8"/>
    <w:rsid w:val="007455EA"/>
    <w:rsid w:val="00745618"/>
    <w:rsid w:val="00745888"/>
    <w:rsid w:val="00745F85"/>
    <w:rsid w:val="00750296"/>
    <w:rsid w:val="00750F56"/>
    <w:rsid w:val="00751064"/>
    <w:rsid w:val="00751F21"/>
    <w:rsid w:val="00753076"/>
    <w:rsid w:val="00753B62"/>
    <w:rsid w:val="00753C6E"/>
    <w:rsid w:val="007541D9"/>
    <w:rsid w:val="0075461E"/>
    <w:rsid w:val="00754D64"/>
    <w:rsid w:val="0075504A"/>
    <w:rsid w:val="0075527C"/>
    <w:rsid w:val="00755E6A"/>
    <w:rsid w:val="007565C1"/>
    <w:rsid w:val="00756BB7"/>
    <w:rsid w:val="00756D6D"/>
    <w:rsid w:val="00756DC2"/>
    <w:rsid w:val="00757245"/>
    <w:rsid w:val="007578BB"/>
    <w:rsid w:val="00757A83"/>
    <w:rsid w:val="00757B1B"/>
    <w:rsid w:val="007610E1"/>
    <w:rsid w:val="00761119"/>
    <w:rsid w:val="007615DB"/>
    <w:rsid w:val="00761C93"/>
    <w:rsid w:val="0076220C"/>
    <w:rsid w:val="0076222F"/>
    <w:rsid w:val="0076233F"/>
    <w:rsid w:val="00762863"/>
    <w:rsid w:val="00762A6B"/>
    <w:rsid w:val="007631ED"/>
    <w:rsid w:val="0076341E"/>
    <w:rsid w:val="007634D4"/>
    <w:rsid w:val="00763C23"/>
    <w:rsid w:val="00763F6A"/>
    <w:rsid w:val="007642BE"/>
    <w:rsid w:val="007642DC"/>
    <w:rsid w:val="0076482F"/>
    <w:rsid w:val="0076497F"/>
    <w:rsid w:val="00764B08"/>
    <w:rsid w:val="0076518C"/>
    <w:rsid w:val="007655A6"/>
    <w:rsid w:val="00765812"/>
    <w:rsid w:val="00766633"/>
    <w:rsid w:val="00766DC6"/>
    <w:rsid w:val="00767097"/>
    <w:rsid w:val="00767285"/>
    <w:rsid w:val="0076742D"/>
    <w:rsid w:val="0076762B"/>
    <w:rsid w:val="0076769D"/>
    <w:rsid w:val="00767721"/>
    <w:rsid w:val="0077064C"/>
    <w:rsid w:val="0077125C"/>
    <w:rsid w:val="00771A3B"/>
    <w:rsid w:val="00771C48"/>
    <w:rsid w:val="00772F3B"/>
    <w:rsid w:val="0077391F"/>
    <w:rsid w:val="007739BA"/>
    <w:rsid w:val="00773A42"/>
    <w:rsid w:val="00774319"/>
    <w:rsid w:val="007745B7"/>
    <w:rsid w:val="00774AB4"/>
    <w:rsid w:val="00775364"/>
    <w:rsid w:val="007758AE"/>
    <w:rsid w:val="0077621E"/>
    <w:rsid w:val="0077714A"/>
    <w:rsid w:val="007800FC"/>
    <w:rsid w:val="00780A1C"/>
    <w:rsid w:val="00780A8A"/>
    <w:rsid w:val="007811F0"/>
    <w:rsid w:val="00781608"/>
    <w:rsid w:val="007816DE"/>
    <w:rsid w:val="0078177D"/>
    <w:rsid w:val="00781A55"/>
    <w:rsid w:val="00781DCE"/>
    <w:rsid w:val="00781E2D"/>
    <w:rsid w:val="00781E81"/>
    <w:rsid w:val="00781EF7"/>
    <w:rsid w:val="00782C5E"/>
    <w:rsid w:val="00783E3A"/>
    <w:rsid w:val="00783F13"/>
    <w:rsid w:val="007851EC"/>
    <w:rsid w:val="00785807"/>
    <w:rsid w:val="00786558"/>
    <w:rsid w:val="00786BAD"/>
    <w:rsid w:val="00787926"/>
    <w:rsid w:val="00787BA5"/>
    <w:rsid w:val="00787D34"/>
    <w:rsid w:val="007905B3"/>
    <w:rsid w:val="00790983"/>
    <w:rsid w:val="00791535"/>
    <w:rsid w:val="0079179F"/>
    <w:rsid w:val="007918B6"/>
    <w:rsid w:val="00792C30"/>
    <w:rsid w:val="00793C9A"/>
    <w:rsid w:val="00794072"/>
    <w:rsid w:val="0079487D"/>
    <w:rsid w:val="00794BC5"/>
    <w:rsid w:val="0079566C"/>
    <w:rsid w:val="007960D7"/>
    <w:rsid w:val="00796ACB"/>
    <w:rsid w:val="00797103"/>
    <w:rsid w:val="0079763E"/>
    <w:rsid w:val="007A0007"/>
    <w:rsid w:val="007A0F56"/>
    <w:rsid w:val="007A0F81"/>
    <w:rsid w:val="007A123C"/>
    <w:rsid w:val="007A1311"/>
    <w:rsid w:val="007A17D2"/>
    <w:rsid w:val="007A1C71"/>
    <w:rsid w:val="007A293F"/>
    <w:rsid w:val="007A2F0C"/>
    <w:rsid w:val="007A2F22"/>
    <w:rsid w:val="007A3051"/>
    <w:rsid w:val="007A31AE"/>
    <w:rsid w:val="007A321F"/>
    <w:rsid w:val="007A35E6"/>
    <w:rsid w:val="007A381A"/>
    <w:rsid w:val="007A3F67"/>
    <w:rsid w:val="007A4232"/>
    <w:rsid w:val="007A44EA"/>
    <w:rsid w:val="007A471B"/>
    <w:rsid w:val="007A47C9"/>
    <w:rsid w:val="007A4BC9"/>
    <w:rsid w:val="007A4FE7"/>
    <w:rsid w:val="007A53F7"/>
    <w:rsid w:val="007A550A"/>
    <w:rsid w:val="007A5BD2"/>
    <w:rsid w:val="007A62D7"/>
    <w:rsid w:val="007A787C"/>
    <w:rsid w:val="007B0537"/>
    <w:rsid w:val="007B0854"/>
    <w:rsid w:val="007B0AD1"/>
    <w:rsid w:val="007B0B1E"/>
    <w:rsid w:val="007B0CB8"/>
    <w:rsid w:val="007B107C"/>
    <w:rsid w:val="007B13C7"/>
    <w:rsid w:val="007B16B2"/>
    <w:rsid w:val="007B17A1"/>
    <w:rsid w:val="007B18B6"/>
    <w:rsid w:val="007B1A7E"/>
    <w:rsid w:val="007B2122"/>
    <w:rsid w:val="007B21E3"/>
    <w:rsid w:val="007B2950"/>
    <w:rsid w:val="007B2E9D"/>
    <w:rsid w:val="007B2F40"/>
    <w:rsid w:val="007B3C0D"/>
    <w:rsid w:val="007B3DD5"/>
    <w:rsid w:val="007B3FD9"/>
    <w:rsid w:val="007B42C5"/>
    <w:rsid w:val="007B4E6D"/>
    <w:rsid w:val="007B5962"/>
    <w:rsid w:val="007B5ADB"/>
    <w:rsid w:val="007B71CE"/>
    <w:rsid w:val="007B7678"/>
    <w:rsid w:val="007B78AC"/>
    <w:rsid w:val="007B7FE7"/>
    <w:rsid w:val="007C0045"/>
    <w:rsid w:val="007C0228"/>
    <w:rsid w:val="007C05C9"/>
    <w:rsid w:val="007C0636"/>
    <w:rsid w:val="007C0753"/>
    <w:rsid w:val="007C109F"/>
    <w:rsid w:val="007C1173"/>
    <w:rsid w:val="007C11EE"/>
    <w:rsid w:val="007C1853"/>
    <w:rsid w:val="007C1959"/>
    <w:rsid w:val="007C1A51"/>
    <w:rsid w:val="007C1D25"/>
    <w:rsid w:val="007C2631"/>
    <w:rsid w:val="007C3364"/>
    <w:rsid w:val="007C3981"/>
    <w:rsid w:val="007C3A61"/>
    <w:rsid w:val="007C3F80"/>
    <w:rsid w:val="007C433A"/>
    <w:rsid w:val="007C46FA"/>
    <w:rsid w:val="007C4876"/>
    <w:rsid w:val="007C4A6F"/>
    <w:rsid w:val="007C4C6B"/>
    <w:rsid w:val="007C5063"/>
    <w:rsid w:val="007C558F"/>
    <w:rsid w:val="007C5631"/>
    <w:rsid w:val="007C56B3"/>
    <w:rsid w:val="007C5736"/>
    <w:rsid w:val="007C5D30"/>
    <w:rsid w:val="007C5E32"/>
    <w:rsid w:val="007C648E"/>
    <w:rsid w:val="007C64C9"/>
    <w:rsid w:val="007C6F6A"/>
    <w:rsid w:val="007C6FC9"/>
    <w:rsid w:val="007C7303"/>
    <w:rsid w:val="007C757D"/>
    <w:rsid w:val="007C75EE"/>
    <w:rsid w:val="007C7D7D"/>
    <w:rsid w:val="007C7F31"/>
    <w:rsid w:val="007D02ED"/>
    <w:rsid w:val="007D105D"/>
    <w:rsid w:val="007D1236"/>
    <w:rsid w:val="007D2799"/>
    <w:rsid w:val="007D2930"/>
    <w:rsid w:val="007D2D7E"/>
    <w:rsid w:val="007D39B8"/>
    <w:rsid w:val="007D3EB2"/>
    <w:rsid w:val="007D3FBB"/>
    <w:rsid w:val="007D3FBC"/>
    <w:rsid w:val="007D4589"/>
    <w:rsid w:val="007D491F"/>
    <w:rsid w:val="007D4E9F"/>
    <w:rsid w:val="007D5136"/>
    <w:rsid w:val="007D5B82"/>
    <w:rsid w:val="007D5EA9"/>
    <w:rsid w:val="007D6212"/>
    <w:rsid w:val="007D62E9"/>
    <w:rsid w:val="007D74DD"/>
    <w:rsid w:val="007D7764"/>
    <w:rsid w:val="007D7A3F"/>
    <w:rsid w:val="007E0089"/>
    <w:rsid w:val="007E0250"/>
    <w:rsid w:val="007E068E"/>
    <w:rsid w:val="007E0A18"/>
    <w:rsid w:val="007E0E7D"/>
    <w:rsid w:val="007E1449"/>
    <w:rsid w:val="007E1F29"/>
    <w:rsid w:val="007E2D39"/>
    <w:rsid w:val="007E37D1"/>
    <w:rsid w:val="007E37F9"/>
    <w:rsid w:val="007E38F1"/>
    <w:rsid w:val="007E39D4"/>
    <w:rsid w:val="007E3A28"/>
    <w:rsid w:val="007E3EAB"/>
    <w:rsid w:val="007E3EDA"/>
    <w:rsid w:val="007E449C"/>
    <w:rsid w:val="007E49CB"/>
    <w:rsid w:val="007E4FD1"/>
    <w:rsid w:val="007E55C4"/>
    <w:rsid w:val="007E581D"/>
    <w:rsid w:val="007E61E1"/>
    <w:rsid w:val="007E6D1F"/>
    <w:rsid w:val="007E6D8B"/>
    <w:rsid w:val="007E73B5"/>
    <w:rsid w:val="007E753B"/>
    <w:rsid w:val="007E76AD"/>
    <w:rsid w:val="007E77EF"/>
    <w:rsid w:val="007F0181"/>
    <w:rsid w:val="007F09EF"/>
    <w:rsid w:val="007F0C96"/>
    <w:rsid w:val="007F0D7A"/>
    <w:rsid w:val="007F0FC1"/>
    <w:rsid w:val="007F10C3"/>
    <w:rsid w:val="007F111A"/>
    <w:rsid w:val="007F1129"/>
    <w:rsid w:val="007F11D5"/>
    <w:rsid w:val="007F11E0"/>
    <w:rsid w:val="007F1907"/>
    <w:rsid w:val="007F1D02"/>
    <w:rsid w:val="007F28E4"/>
    <w:rsid w:val="007F30C3"/>
    <w:rsid w:val="007F3AF6"/>
    <w:rsid w:val="007F457D"/>
    <w:rsid w:val="007F4768"/>
    <w:rsid w:val="007F4AF3"/>
    <w:rsid w:val="007F5D21"/>
    <w:rsid w:val="007F7148"/>
    <w:rsid w:val="007F777C"/>
    <w:rsid w:val="00800379"/>
    <w:rsid w:val="00800730"/>
    <w:rsid w:val="00800984"/>
    <w:rsid w:val="00800A72"/>
    <w:rsid w:val="00800AB9"/>
    <w:rsid w:val="00800D7E"/>
    <w:rsid w:val="00801508"/>
    <w:rsid w:val="00802513"/>
    <w:rsid w:val="00802677"/>
    <w:rsid w:val="008036BB"/>
    <w:rsid w:val="00803C7D"/>
    <w:rsid w:val="00804B66"/>
    <w:rsid w:val="00804DBD"/>
    <w:rsid w:val="00804EB0"/>
    <w:rsid w:val="00804FB5"/>
    <w:rsid w:val="0080540E"/>
    <w:rsid w:val="00805B73"/>
    <w:rsid w:val="00805D05"/>
    <w:rsid w:val="0080706F"/>
    <w:rsid w:val="0080712F"/>
    <w:rsid w:val="00807E8A"/>
    <w:rsid w:val="00807F21"/>
    <w:rsid w:val="0081037D"/>
    <w:rsid w:val="008105E5"/>
    <w:rsid w:val="0081136C"/>
    <w:rsid w:val="00811C0E"/>
    <w:rsid w:val="00812261"/>
    <w:rsid w:val="008124C2"/>
    <w:rsid w:val="00812719"/>
    <w:rsid w:val="00812D33"/>
    <w:rsid w:val="008132FA"/>
    <w:rsid w:val="00813642"/>
    <w:rsid w:val="00813798"/>
    <w:rsid w:val="00813EE9"/>
    <w:rsid w:val="00814A77"/>
    <w:rsid w:val="00814DAF"/>
    <w:rsid w:val="00814E89"/>
    <w:rsid w:val="00815141"/>
    <w:rsid w:val="008151CF"/>
    <w:rsid w:val="00815B61"/>
    <w:rsid w:val="00817393"/>
    <w:rsid w:val="0081797A"/>
    <w:rsid w:val="00817B63"/>
    <w:rsid w:val="00817BB6"/>
    <w:rsid w:val="00817F8A"/>
    <w:rsid w:val="0082031A"/>
    <w:rsid w:val="00820B60"/>
    <w:rsid w:val="00820CEF"/>
    <w:rsid w:val="0082153F"/>
    <w:rsid w:val="00821A8D"/>
    <w:rsid w:val="00822320"/>
    <w:rsid w:val="0082248F"/>
    <w:rsid w:val="00822758"/>
    <w:rsid w:val="00823A25"/>
    <w:rsid w:val="00823BCB"/>
    <w:rsid w:val="00823E6C"/>
    <w:rsid w:val="00824CC8"/>
    <w:rsid w:val="00825ECF"/>
    <w:rsid w:val="00826162"/>
    <w:rsid w:val="0082661D"/>
    <w:rsid w:val="008268C0"/>
    <w:rsid w:val="008268C7"/>
    <w:rsid w:val="00826AB0"/>
    <w:rsid w:val="0082713B"/>
    <w:rsid w:val="008276A6"/>
    <w:rsid w:val="008278BD"/>
    <w:rsid w:val="00827E12"/>
    <w:rsid w:val="0083029D"/>
    <w:rsid w:val="00830532"/>
    <w:rsid w:val="00830FD5"/>
    <w:rsid w:val="0083117A"/>
    <w:rsid w:val="00831E1F"/>
    <w:rsid w:val="00831F69"/>
    <w:rsid w:val="00832CAE"/>
    <w:rsid w:val="00832F17"/>
    <w:rsid w:val="00833179"/>
    <w:rsid w:val="0083366C"/>
    <w:rsid w:val="00834156"/>
    <w:rsid w:val="008348BC"/>
    <w:rsid w:val="00835209"/>
    <w:rsid w:val="00835497"/>
    <w:rsid w:val="00835915"/>
    <w:rsid w:val="00835BAF"/>
    <w:rsid w:val="008362D3"/>
    <w:rsid w:val="008363F6"/>
    <w:rsid w:val="008363FE"/>
    <w:rsid w:val="00836A28"/>
    <w:rsid w:val="00836A2C"/>
    <w:rsid w:val="00836BD6"/>
    <w:rsid w:val="00836C2B"/>
    <w:rsid w:val="008375BA"/>
    <w:rsid w:val="00837A5A"/>
    <w:rsid w:val="00840210"/>
    <w:rsid w:val="008402F4"/>
    <w:rsid w:val="00840709"/>
    <w:rsid w:val="00840A47"/>
    <w:rsid w:val="00840BCF"/>
    <w:rsid w:val="00841AE6"/>
    <w:rsid w:val="00841DCE"/>
    <w:rsid w:val="008424F8"/>
    <w:rsid w:val="00842994"/>
    <w:rsid w:val="00842A80"/>
    <w:rsid w:val="00842FFE"/>
    <w:rsid w:val="00843773"/>
    <w:rsid w:val="00843DF0"/>
    <w:rsid w:val="00843E5B"/>
    <w:rsid w:val="0084438D"/>
    <w:rsid w:val="00846680"/>
    <w:rsid w:val="00846B81"/>
    <w:rsid w:val="00846BEC"/>
    <w:rsid w:val="00846D41"/>
    <w:rsid w:val="0084720C"/>
    <w:rsid w:val="0084723B"/>
    <w:rsid w:val="0084759A"/>
    <w:rsid w:val="0085002E"/>
    <w:rsid w:val="00850B1A"/>
    <w:rsid w:val="00850FBF"/>
    <w:rsid w:val="00851B8F"/>
    <w:rsid w:val="00851F77"/>
    <w:rsid w:val="00852285"/>
    <w:rsid w:val="00852EAE"/>
    <w:rsid w:val="00854BA4"/>
    <w:rsid w:val="00854BA9"/>
    <w:rsid w:val="00855317"/>
    <w:rsid w:val="0085549C"/>
    <w:rsid w:val="008556B6"/>
    <w:rsid w:val="00855BBA"/>
    <w:rsid w:val="00855C8C"/>
    <w:rsid w:val="00856309"/>
    <w:rsid w:val="0085653A"/>
    <w:rsid w:val="00856695"/>
    <w:rsid w:val="00856CE7"/>
    <w:rsid w:val="008571C3"/>
    <w:rsid w:val="00857EB8"/>
    <w:rsid w:val="00860635"/>
    <w:rsid w:val="00860DB8"/>
    <w:rsid w:val="00861044"/>
    <w:rsid w:val="008612B3"/>
    <w:rsid w:val="008615E7"/>
    <w:rsid w:val="00862C37"/>
    <w:rsid w:val="00862F31"/>
    <w:rsid w:val="00863399"/>
    <w:rsid w:val="0086478A"/>
    <w:rsid w:val="00864960"/>
    <w:rsid w:val="0086571D"/>
    <w:rsid w:val="008665E2"/>
    <w:rsid w:val="00866BAD"/>
    <w:rsid w:val="00867B58"/>
    <w:rsid w:val="00867F07"/>
    <w:rsid w:val="0087168E"/>
    <w:rsid w:val="0087242D"/>
    <w:rsid w:val="00872A19"/>
    <w:rsid w:val="00872C70"/>
    <w:rsid w:val="00872F91"/>
    <w:rsid w:val="00873787"/>
    <w:rsid w:val="00874929"/>
    <w:rsid w:val="008757DF"/>
    <w:rsid w:val="00875EB7"/>
    <w:rsid w:val="0087642A"/>
    <w:rsid w:val="00876765"/>
    <w:rsid w:val="00876984"/>
    <w:rsid w:val="00876B2E"/>
    <w:rsid w:val="0087777E"/>
    <w:rsid w:val="00877A94"/>
    <w:rsid w:val="00877AB0"/>
    <w:rsid w:val="00877F3D"/>
    <w:rsid w:val="0088003A"/>
    <w:rsid w:val="008809FF"/>
    <w:rsid w:val="0088114E"/>
    <w:rsid w:val="00881551"/>
    <w:rsid w:val="008816E5"/>
    <w:rsid w:val="0088220E"/>
    <w:rsid w:val="008827C1"/>
    <w:rsid w:val="00882C6C"/>
    <w:rsid w:val="00882CA2"/>
    <w:rsid w:val="00882DE4"/>
    <w:rsid w:val="008836FF"/>
    <w:rsid w:val="00883897"/>
    <w:rsid w:val="00883EEB"/>
    <w:rsid w:val="00884294"/>
    <w:rsid w:val="0088472E"/>
    <w:rsid w:val="0088485F"/>
    <w:rsid w:val="00884F66"/>
    <w:rsid w:val="00885371"/>
    <w:rsid w:val="008859C5"/>
    <w:rsid w:val="00886045"/>
    <w:rsid w:val="00886396"/>
    <w:rsid w:val="00886FB9"/>
    <w:rsid w:val="0088744F"/>
    <w:rsid w:val="00890EC1"/>
    <w:rsid w:val="00891351"/>
    <w:rsid w:val="00891E7E"/>
    <w:rsid w:val="00892062"/>
    <w:rsid w:val="00892598"/>
    <w:rsid w:val="0089283A"/>
    <w:rsid w:val="008933A8"/>
    <w:rsid w:val="008937D1"/>
    <w:rsid w:val="00893AD8"/>
    <w:rsid w:val="008940FC"/>
    <w:rsid w:val="00894578"/>
    <w:rsid w:val="00894707"/>
    <w:rsid w:val="00894C15"/>
    <w:rsid w:val="0089541A"/>
    <w:rsid w:val="00895569"/>
    <w:rsid w:val="008955AB"/>
    <w:rsid w:val="008955B3"/>
    <w:rsid w:val="00895FCC"/>
    <w:rsid w:val="008968F6"/>
    <w:rsid w:val="0089702E"/>
    <w:rsid w:val="0089751D"/>
    <w:rsid w:val="00897A5F"/>
    <w:rsid w:val="00897ACD"/>
    <w:rsid w:val="00897CC5"/>
    <w:rsid w:val="00897DD3"/>
    <w:rsid w:val="00897F0C"/>
    <w:rsid w:val="008A0891"/>
    <w:rsid w:val="008A090F"/>
    <w:rsid w:val="008A0C9F"/>
    <w:rsid w:val="008A1145"/>
    <w:rsid w:val="008A1423"/>
    <w:rsid w:val="008A1A82"/>
    <w:rsid w:val="008A1C90"/>
    <w:rsid w:val="008A22B1"/>
    <w:rsid w:val="008A3A9F"/>
    <w:rsid w:val="008A414F"/>
    <w:rsid w:val="008A47E1"/>
    <w:rsid w:val="008A49A4"/>
    <w:rsid w:val="008A4C61"/>
    <w:rsid w:val="008A5100"/>
    <w:rsid w:val="008A5365"/>
    <w:rsid w:val="008A5B96"/>
    <w:rsid w:val="008A634F"/>
    <w:rsid w:val="008A6A4B"/>
    <w:rsid w:val="008A6C46"/>
    <w:rsid w:val="008A6F18"/>
    <w:rsid w:val="008A75F3"/>
    <w:rsid w:val="008A7938"/>
    <w:rsid w:val="008A79F2"/>
    <w:rsid w:val="008A7EBA"/>
    <w:rsid w:val="008B0509"/>
    <w:rsid w:val="008B0BBF"/>
    <w:rsid w:val="008B0BDC"/>
    <w:rsid w:val="008B0D06"/>
    <w:rsid w:val="008B13FB"/>
    <w:rsid w:val="008B1547"/>
    <w:rsid w:val="008B1A48"/>
    <w:rsid w:val="008B288E"/>
    <w:rsid w:val="008B2B9F"/>
    <w:rsid w:val="008B2FAA"/>
    <w:rsid w:val="008B3129"/>
    <w:rsid w:val="008B31FC"/>
    <w:rsid w:val="008B32F1"/>
    <w:rsid w:val="008B3B09"/>
    <w:rsid w:val="008B4C8E"/>
    <w:rsid w:val="008B4D4D"/>
    <w:rsid w:val="008B4E11"/>
    <w:rsid w:val="008B4F27"/>
    <w:rsid w:val="008B5158"/>
    <w:rsid w:val="008B5AE2"/>
    <w:rsid w:val="008B676C"/>
    <w:rsid w:val="008B7C79"/>
    <w:rsid w:val="008B7CF8"/>
    <w:rsid w:val="008C049E"/>
    <w:rsid w:val="008C0A15"/>
    <w:rsid w:val="008C1959"/>
    <w:rsid w:val="008C1C65"/>
    <w:rsid w:val="008C23CA"/>
    <w:rsid w:val="008C2564"/>
    <w:rsid w:val="008C28B3"/>
    <w:rsid w:val="008C29FB"/>
    <w:rsid w:val="008C2B1B"/>
    <w:rsid w:val="008C2E3F"/>
    <w:rsid w:val="008C3477"/>
    <w:rsid w:val="008C3A4D"/>
    <w:rsid w:val="008C3E75"/>
    <w:rsid w:val="008C3F13"/>
    <w:rsid w:val="008C4C3E"/>
    <w:rsid w:val="008C5758"/>
    <w:rsid w:val="008C591D"/>
    <w:rsid w:val="008C5B7B"/>
    <w:rsid w:val="008C5C8E"/>
    <w:rsid w:val="008C62E7"/>
    <w:rsid w:val="008C63DF"/>
    <w:rsid w:val="008C70BE"/>
    <w:rsid w:val="008C7473"/>
    <w:rsid w:val="008C777F"/>
    <w:rsid w:val="008C7BFD"/>
    <w:rsid w:val="008D0823"/>
    <w:rsid w:val="008D0FB7"/>
    <w:rsid w:val="008D1945"/>
    <w:rsid w:val="008D1A42"/>
    <w:rsid w:val="008D1F05"/>
    <w:rsid w:val="008D2688"/>
    <w:rsid w:val="008D26CE"/>
    <w:rsid w:val="008D2AC0"/>
    <w:rsid w:val="008D317D"/>
    <w:rsid w:val="008D32D9"/>
    <w:rsid w:val="008D3427"/>
    <w:rsid w:val="008D3B32"/>
    <w:rsid w:val="008D4272"/>
    <w:rsid w:val="008D44EA"/>
    <w:rsid w:val="008D48B5"/>
    <w:rsid w:val="008D4E8E"/>
    <w:rsid w:val="008D56CB"/>
    <w:rsid w:val="008D5E51"/>
    <w:rsid w:val="008D6DD2"/>
    <w:rsid w:val="008D71BF"/>
    <w:rsid w:val="008D7CCD"/>
    <w:rsid w:val="008E0624"/>
    <w:rsid w:val="008E0880"/>
    <w:rsid w:val="008E0F1F"/>
    <w:rsid w:val="008E211B"/>
    <w:rsid w:val="008E3759"/>
    <w:rsid w:val="008E4331"/>
    <w:rsid w:val="008E4B62"/>
    <w:rsid w:val="008E4FB3"/>
    <w:rsid w:val="008E5105"/>
    <w:rsid w:val="008E5F44"/>
    <w:rsid w:val="008E69AB"/>
    <w:rsid w:val="008E6F6F"/>
    <w:rsid w:val="008E7295"/>
    <w:rsid w:val="008E75AE"/>
    <w:rsid w:val="008E7DD7"/>
    <w:rsid w:val="008E7E9D"/>
    <w:rsid w:val="008E7F22"/>
    <w:rsid w:val="008F022A"/>
    <w:rsid w:val="008F0D7B"/>
    <w:rsid w:val="008F18D0"/>
    <w:rsid w:val="008F1D35"/>
    <w:rsid w:val="008F1EB9"/>
    <w:rsid w:val="008F2331"/>
    <w:rsid w:val="008F2C46"/>
    <w:rsid w:val="008F2EF8"/>
    <w:rsid w:val="008F2F25"/>
    <w:rsid w:val="008F32D2"/>
    <w:rsid w:val="008F32F7"/>
    <w:rsid w:val="008F3928"/>
    <w:rsid w:val="008F3B98"/>
    <w:rsid w:val="008F46FC"/>
    <w:rsid w:val="008F4CA5"/>
    <w:rsid w:val="008F4CEE"/>
    <w:rsid w:val="008F5497"/>
    <w:rsid w:val="008F59AB"/>
    <w:rsid w:val="008F60ED"/>
    <w:rsid w:val="008F6144"/>
    <w:rsid w:val="008F6875"/>
    <w:rsid w:val="008F72A1"/>
    <w:rsid w:val="008F7374"/>
    <w:rsid w:val="008F7ACC"/>
    <w:rsid w:val="008F7BA4"/>
    <w:rsid w:val="008F7BAE"/>
    <w:rsid w:val="008F7C84"/>
    <w:rsid w:val="00900C44"/>
    <w:rsid w:val="009016DE"/>
    <w:rsid w:val="009017FF"/>
    <w:rsid w:val="00901CA4"/>
    <w:rsid w:val="0090279C"/>
    <w:rsid w:val="0090300A"/>
    <w:rsid w:val="0090352A"/>
    <w:rsid w:val="00903563"/>
    <w:rsid w:val="00903618"/>
    <w:rsid w:val="00903895"/>
    <w:rsid w:val="00903E5F"/>
    <w:rsid w:val="00903F0C"/>
    <w:rsid w:val="00904082"/>
    <w:rsid w:val="00904AE9"/>
    <w:rsid w:val="00904ECF"/>
    <w:rsid w:val="0090513D"/>
    <w:rsid w:val="009051AB"/>
    <w:rsid w:val="00905450"/>
    <w:rsid w:val="00905747"/>
    <w:rsid w:val="00905901"/>
    <w:rsid w:val="00906164"/>
    <w:rsid w:val="00906274"/>
    <w:rsid w:val="0090652E"/>
    <w:rsid w:val="00906BD3"/>
    <w:rsid w:val="00910E76"/>
    <w:rsid w:val="0091114B"/>
    <w:rsid w:val="0091153D"/>
    <w:rsid w:val="00911880"/>
    <w:rsid w:val="0091224B"/>
    <w:rsid w:val="009126F5"/>
    <w:rsid w:val="00913572"/>
    <w:rsid w:val="0091518A"/>
    <w:rsid w:val="00916404"/>
    <w:rsid w:val="0091696D"/>
    <w:rsid w:val="00916C93"/>
    <w:rsid w:val="0091732B"/>
    <w:rsid w:val="0091783B"/>
    <w:rsid w:val="0091787C"/>
    <w:rsid w:val="00917D7D"/>
    <w:rsid w:val="00920F4D"/>
    <w:rsid w:val="0092182F"/>
    <w:rsid w:val="0092191A"/>
    <w:rsid w:val="009219E9"/>
    <w:rsid w:val="0092264F"/>
    <w:rsid w:val="00922B4A"/>
    <w:rsid w:val="00922C21"/>
    <w:rsid w:val="00923117"/>
    <w:rsid w:val="00923277"/>
    <w:rsid w:val="00923F0E"/>
    <w:rsid w:val="0092418D"/>
    <w:rsid w:val="0092448D"/>
    <w:rsid w:val="00924A4A"/>
    <w:rsid w:val="00925BB4"/>
    <w:rsid w:val="0092600B"/>
    <w:rsid w:val="00927DF7"/>
    <w:rsid w:val="00927E0A"/>
    <w:rsid w:val="00930439"/>
    <w:rsid w:val="009316C5"/>
    <w:rsid w:val="00931929"/>
    <w:rsid w:val="00931AC6"/>
    <w:rsid w:val="00931BCD"/>
    <w:rsid w:val="00931E1B"/>
    <w:rsid w:val="00931F94"/>
    <w:rsid w:val="00931F97"/>
    <w:rsid w:val="0093278E"/>
    <w:rsid w:val="00932D3D"/>
    <w:rsid w:val="00932DE9"/>
    <w:rsid w:val="00932E5C"/>
    <w:rsid w:val="00932EE1"/>
    <w:rsid w:val="00932F56"/>
    <w:rsid w:val="0093325B"/>
    <w:rsid w:val="0093432C"/>
    <w:rsid w:val="009350BF"/>
    <w:rsid w:val="009354FB"/>
    <w:rsid w:val="0093561B"/>
    <w:rsid w:val="00935E10"/>
    <w:rsid w:val="009360DE"/>
    <w:rsid w:val="00936117"/>
    <w:rsid w:val="00936205"/>
    <w:rsid w:val="00936C3C"/>
    <w:rsid w:val="00937283"/>
    <w:rsid w:val="00937286"/>
    <w:rsid w:val="009374AD"/>
    <w:rsid w:val="00937B9D"/>
    <w:rsid w:val="00937CC3"/>
    <w:rsid w:val="009411EA"/>
    <w:rsid w:val="00941835"/>
    <w:rsid w:val="0094204B"/>
    <w:rsid w:val="00942900"/>
    <w:rsid w:val="009429FA"/>
    <w:rsid w:val="009430E1"/>
    <w:rsid w:val="00944D7D"/>
    <w:rsid w:val="00945081"/>
    <w:rsid w:val="00945621"/>
    <w:rsid w:val="0094568A"/>
    <w:rsid w:val="0094616F"/>
    <w:rsid w:val="009462A7"/>
    <w:rsid w:val="00946CBE"/>
    <w:rsid w:val="00946CCD"/>
    <w:rsid w:val="00946DAF"/>
    <w:rsid w:val="00947461"/>
    <w:rsid w:val="009477AD"/>
    <w:rsid w:val="00950167"/>
    <w:rsid w:val="0095030D"/>
    <w:rsid w:val="00950574"/>
    <w:rsid w:val="00951D00"/>
    <w:rsid w:val="009522B5"/>
    <w:rsid w:val="009528B5"/>
    <w:rsid w:val="00952C81"/>
    <w:rsid w:val="00953029"/>
    <w:rsid w:val="009532D0"/>
    <w:rsid w:val="00954159"/>
    <w:rsid w:val="009553AE"/>
    <w:rsid w:val="00956102"/>
    <w:rsid w:val="009576D9"/>
    <w:rsid w:val="009579C5"/>
    <w:rsid w:val="00960342"/>
    <w:rsid w:val="00960A66"/>
    <w:rsid w:val="00960FA1"/>
    <w:rsid w:val="009612C6"/>
    <w:rsid w:val="00961BB2"/>
    <w:rsid w:val="009625DB"/>
    <w:rsid w:val="009626D6"/>
    <w:rsid w:val="0096327E"/>
    <w:rsid w:val="009639D0"/>
    <w:rsid w:val="00963AE0"/>
    <w:rsid w:val="00964706"/>
    <w:rsid w:val="00964AE1"/>
    <w:rsid w:val="00964C07"/>
    <w:rsid w:val="0096514A"/>
    <w:rsid w:val="00965452"/>
    <w:rsid w:val="00965694"/>
    <w:rsid w:val="00965DB1"/>
    <w:rsid w:val="0096673D"/>
    <w:rsid w:val="009669DC"/>
    <w:rsid w:val="00966BE3"/>
    <w:rsid w:val="00966F2E"/>
    <w:rsid w:val="0096734E"/>
    <w:rsid w:val="0096745C"/>
    <w:rsid w:val="00970118"/>
    <w:rsid w:val="009707CF"/>
    <w:rsid w:val="009713D9"/>
    <w:rsid w:val="009716D2"/>
    <w:rsid w:val="009719C3"/>
    <w:rsid w:val="009719D8"/>
    <w:rsid w:val="00971AEA"/>
    <w:rsid w:val="00971BB2"/>
    <w:rsid w:val="009720F6"/>
    <w:rsid w:val="00972F56"/>
    <w:rsid w:val="009732DD"/>
    <w:rsid w:val="00973A31"/>
    <w:rsid w:val="00974C3E"/>
    <w:rsid w:val="0097668E"/>
    <w:rsid w:val="00977D5F"/>
    <w:rsid w:val="00980235"/>
    <w:rsid w:val="00980873"/>
    <w:rsid w:val="00980A12"/>
    <w:rsid w:val="00983234"/>
    <w:rsid w:val="0098456E"/>
    <w:rsid w:val="00984761"/>
    <w:rsid w:val="00984F85"/>
    <w:rsid w:val="00984FFA"/>
    <w:rsid w:val="009852EE"/>
    <w:rsid w:val="0098535A"/>
    <w:rsid w:val="00985DCD"/>
    <w:rsid w:val="00986218"/>
    <w:rsid w:val="009867E0"/>
    <w:rsid w:val="00986B66"/>
    <w:rsid w:val="00987024"/>
    <w:rsid w:val="00987207"/>
    <w:rsid w:val="0098783C"/>
    <w:rsid w:val="00987B99"/>
    <w:rsid w:val="00987D10"/>
    <w:rsid w:val="00990583"/>
    <w:rsid w:val="00991217"/>
    <w:rsid w:val="009919C7"/>
    <w:rsid w:val="00992341"/>
    <w:rsid w:val="009926BD"/>
    <w:rsid w:val="00992717"/>
    <w:rsid w:val="00992CBC"/>
    <w:rsid w:val="00992FCC"/>
    <w:rsid w:val="0099368A"/>
    <w:rsid w:val="00994118"/>
    <w:rsid w:val="009944C0"/>
    <w:rsid w:val="00994937"/>
    <w:rsid w:val="00995C19"/>
    <w:rsid w:val="00995FE7"/>
    <w:rsid w:val="00996F2B"/>
    <w:rsid w:val="00997E04"/>
    <w:rsid w:val="009A15A6"/>
    <w:rsid w:val="009A1665"/>
    <w:rsid w:val="009A1869"/>
    <w:rsid w:val="009A1B64"/>
    <w:rsid w:val="009A2CA1"/>
    <w:rsid w:val="009A3541"/>
    <w:rsid w:val="009A365D"/>
    <w:rsid w:val="009A3928"/>
    <w:rsid w:val="009A3F60"/>
    <w:rsid w:val="009A4547"/>
    <w:rsid w:val="009A465D"/>
    <w:rsid w:val="009A4B03"/>
    <w:rsid w:val="009A4EB0"/>
    <w:rsid w:val="009A58C9"/>
    <w:rsid w:val="009A6AE7"/>
    <w:rsid w:val="009A706D"/>
    <w:rsid w:val="009A7C7C"/>
    <w:rsid w:val="009A7EE1"/>
    <w:rsid w:val="009B0DBE"/>
    <w:rsid w:val="009B11D3"/>
    <w:rsid w:val="009B1C62"/>
    <w:rsid w:val="009B1EB2"/>
    <w:rsid w:val="009B240E"/>
    <w:rsid w:val="009B2706"/>
    <w:rsid w:val="009B2C56"/>
    <w:rsid w:val="009B3DF7"/>
    <w:rsid w:val="009B3E60"/>
    <w:rsid w:val="009B4A72"/>
    <w:rsid w:val="009B4BEE"/>
    <w:rsid w:val="009B4CB5"/>
    <w:rsid w:val="009B5038"/>
    <w:rsid w:val="009B506F"/>
    <w:rsid w:val="009B5336"/>
    <w:rsid w:val="009B5445"/>
    <w:rsid w:val="009B5542"/>
    <w:rsid w:val="009B5925"/>
    <w:rsid w:val="009B5F69"/>
    <w:rsid w:val="009B6865"/>
    <w:rsid w:val="009B6B0E"/>
    <w:rsid w:val="009B6CB1"/>
    <w:rsid w:val="009B71F0"/>
    <w:rsid w:val="009C0EFD"/>
    <w:rsid w:val="009C100D"/>
    <w:rsid w:val="009C10DB"/>
    <w:rsid w:val="009C15F5"/>
    <w:rsid w:val="009C173D"/>
    <w:rsid w:val="009C2235"/>
    <w:rsid w:val="009C3A92"/>
    <w:rsid w:val="009C44DB"/>
    <w:rsid w:val="009C4A7F"/>
    <w:rsid w:val="009C5A9B"/>
    <w:rsid w:val="009C5B69"/>
    <w:rsid w:val="009C61BE"/>
    <w:rsid w:val="009C677D"/>
    <w:rsid w:val="009C6E20"/>
    <w:rsid w:val="009C7DE7"/>
    <w:rsid w:val="009D07C1"/>
    <w:rsid w:val="009D098D"/>
    <w:rsid w:val="009D0E56"/>
    <w:rsid w:val="009D3F7E"/>
    <w:rsid w:val="009D41A7"/>
    <w:rsid w:val="009D47D6"/>
    <w:rsid w:val="009D4BDD"/>
    <w:rsid w:val="009D581A"/>
    <w:rsid w:val="009D68DF"/>
    <w:rsid w:val="009D6A08"/>
    <w:rsid w:val="009D6A2C"/>
    <w:rsid w:val="009D706F"/>
    <w:rsid w:val="009D73D4"/>
    <w:rsid w:val="009D778A"/>
    <w:rsid w:val="009D7AF8"/>
    <w:rsid w:val="009D7DE4"/>
    <w:rsid w:val="009D7E44"/>
    <w:rsid w:val="009E010D"/>
    <w:rsid w:val="009E02EA"/>
    <w:rsid w:val="009E033C"/>
    <w:rsid w:val="009E0410"/>
    <w:rsid w:val="009E0818"/>
    <w:rsid w:val="009E0B97"/>
    <w:rsid w:val="009E0F1B"/>
    <w:rsid w:val="009E1A41"/>
    <w:rsid w:val="009E2844"/>
    <w:rsid w:val="009E2992"/>
    <w:rsid w:val="009E2B0C"/>
    <w:rsid w:val="009E3CA4"/>
    <w:rsid w:val="009E3FA3"/>
    <w:rsid w:val="009E4972"/>
    <w:rsid w:val="009E4C4C"/>
    <w:rsid w:val="009E4E15"/>
    <w:rsid w:val="009E5F04"/>
    <w:rsid w:val="009E6015"/>
    <w:rsid w:val="009E6A89"/>
    <w:rsid w:val="009E6C42"/>
    <w:rsid w:val="009E70B1"/>
    <w:rsid w:val="009E71D3"/>
    <w:rsid w:val="009F0835"/>
    <w:rsid w:val="009F0FB9"/>
    <w:rsid w:val="009F131E"/>
    <w:rsid w:val="009F13A1"/>
    <w:rsid w:val="009F1C3A"/>
    <w:rsid w:val="009F1F7F"/>
    <w:rsid w:val="009F210E"/>
    <w:rsid w:val="009F30D9"/>
    <w:rsid w:val="009F464E"/>
    <w:rsid w:val="009F49EB"/>
    <w:rsid w:val="009F4D0D"/>
    <w:rsid w:val="009F4FA0"/>
    <w:rsid w:val="009F53F7"/>
    <w:rsid w:val="009F543E"/>
    <w:rsid w:val="009F556A"/>
    <w:rsid w:val="009F5E4C"/>
    <w:rsid w:val="009F636B"/>
    <w:rsid w:val="009F665C"/>
    <w:rsid w:val="009F6D7A"/>
    <w:rsid w:val="009F767D"/>
    <w:rsid w:val="009F7822"/>
    <w:rsid w:val="009F7BC2"/>
    <w:rsid w:val="00A001CA"/>
    <w:rsid w:val="00A00439"/>
    <w:rsid w:val="00A008F9"/>
    <w:rsid w:val="00A00919"/>
    <w:rsid w:val="00A00E82"/>
    <w:rsid w:val="00A0115C"/>
    <w:rsid w:val="00A013C0"/>
    <w:rsid w:val="00A0163D"/>
    <w:rsid w:val="00A01D8C"/>
    <w:rsid w:val="00A02A10"/>
    <w:rsid w:val="00A03142"/>
    <w:rsid w:val="00A031E2"/>
    <w:rsid w:val="00A035B6"/>
    <w:rsid w:val="00A046C3"/>
    <w:rsid w:val="00A04A68"/>
    <w:rsid w:val="00A0525B"/>
    <w:rsid w:val="00A05608"/>
    <w:rsid w:val="00A0572B"/>
    <w:rsid w:val="00A05C7D"/>
    <w:rsid w:val="00A06122"/>
    <w:rsid w:val="00A068E3"/>
    <w:rsid w:val="00A06A6C"/>
    <w:rsid w:val="00A074AE"/>
    <w:rsid w:val="00A07F77"/>
    <w:rsid w:val="00A10093"/>
    <w:rsid w:val="00A1015F"/>
    <w:rsid w:val="00A10B69"/>
    <w:rsid w:val="00A10E5E"/>
    <w:rsid w:val="00A112A5"/>
    <w:rsid w:val="00A112EA"/>
    <w:rsid w:val="00A1144E"/>
    <w:rsid w:val="00A11788"/>
    <w:rsid w:val="00A121A1"/>
    <w:rsid w:val="00A12774"/>
    <w:rsid w:val="00A12A08"/>
    <w:rsid w:val="00A12CD6"/>
    <w:rsid w:val="00A12F7B"/>
    <w:rsid w:val="00A13414"/>
    <w:rsid w:val="00A13583"/>
    <w:rsid w:val="00A13732"/>
    <w:rsid w:val="00A144CB"/>
    <w:rsid w:val="00A1451F"/>
    <w:rsid w:val="00A14BA0"/>
    <w:rsid w:val="00A14D56"/>
    <w:rsid w:val="00A158CF"/>
    <w:rsid w:val="00A16239"/>
    <w:rsid w:val="00A16368"/>
    <w:rsid w:val="00A16781"/>
    <w:rsid w:val="00A16C69"/>
    <w:rsid w:val="00A17750"/>
    <w:rsid w:val="00A177FA"/>
    <w:rsid w:val="00A17D52"/>
    <w:rsid w:val="00A20169"/>
    <w:rsid w:val="00A20366"/>
    <w:rsid w:val="00A203B8"/>
    <w:rsid w:val="00A20A3F"/>
    <w:rsid w:val="00A20F36"/>
    <w:rsid w:val="00A2149D"/>
    <w:rsid w:val="00A21527"/>
    <w:rsid w:val="00A21777"/>
    <w:rsid w:val="00A219CA"/>
    <w:rsid w:val="00A22825"/>
    <w:rsid w:val="00A23328"/>
    <w:rsid w:val="00A23AE8"/>
    <w:rsid w:val="00A23B31"/>
    <w:rsid w:val="00A242CF"/>
    <w:rsid w:val="00A2459C"/>
    <w:rsid w:val="00A24618"/>
    <w:rsid w:val="00A24A44"/>
    <w:rsid w:val="00A24F94"/>
    <w:rsid w:val="00A25076"/>
    <w:rsid w:val="00A260F8"/>
    <w:rsid w:val="00A265F5"/>
    <w:rsid w:val="00A2671B"/>
    <w:rsid w:val="00A26794"/>
    <w:rsid w:val="00A268AD"/>
    <w:rsid w:val="00A269C8"/>
    <w:rsid w:val="00A26B3D"/>
    <w:rsid w:val="00A26CED"/>
    <w:rsid w:val="00A2727A"/>
    <w:rsid w:val="00A2749B"/>
    <w:rsid w:val="00A27D49"/>
    <w:rsid w:val="00A3007C"/>
    <w:rsid w:val="00A30310"/>
    <w:rsid w:val="00A305D5"/>
    <w:rsid w:val="00A319BD"/>
    <w:rsid w:val="00A31B9A"/>
    <w:rsid w:val="00A320F4"/>
    <w:rsid w:val="00A32202"/>
    <w:rsid w:val="00A32349"/>
    <w:rsid w:val="00A3263F"/>
    <w:rsid w:val="00A32A5E"/>
    <w:rsid w:val="00A33F1B"/>
    <w:rsid w:val="00A347D3"/>
    <w:rsid w:val="00A3544A"/>
    <w:rsid w:val="00A36105"/>
    <w:rsid w:val="00A364D7"/>
    <w:rsid w:val="00A3759F"/>
    <w:rsid w:val="00A378A1"/>
    <w:rsid w:val="00A379F2"/>
    <w:rsid w:val="00A37DB6"/>
    <w:rsid w:val="00A37EF7"/>
    <w:rsid w:val="00A40003"/>
    <w:rsid w:val="00A405C0"/>
    <w:rsid w:val="00A40F08"/>
    <w:rsid w:val="00A4135A"/>
    <w:rsid w:val="00A41CA7"/>
    <w:rsid w:val="00A42149"/>
    <w:rsid w:val="00A426D7"/>
    <w:rsid w:val="00A427F0"/>
    <w:rsid w:val="00A42A7F"/>
    <w:rsid w:val="00A42F45"/>
    <w:rsid w:val="00A43C89"/>
    <w:rsid w:val="00A4461A"/>
    <w:rsid w:val="00A45310"/>
    <w:rsid w:val="00A45825"/>
    <w:rsid w:val="00A46975"/>
    <w:rsid w:val="00A46F3E"/>
    <w:rsid w:val="00A47BF5"/>
    <w:rsid w:val="00A47D48"/>
    <w:rsid w:val="00A50A68"/>
    <w:rsid w:val="00A518F6"/>
    <w:rsid w:val="00A51BF1"/>
    <w:rsid w:val="00A527B3"/>
    <w:rsid w:val="00A528AC"/>
    <w:rsid w:val="00A528C0"/>
    <w:rsid w:val="00A52967"/>
    <w:rsid w:val="00A548D6"/>
    <w:rsid w:val="00A54B54"/>
    <w:rsid w:val="00A54C18"/>
    <w:rsid w:val="00A55506"/>
    <w:rsid w:val="00A567DF"/>
    <w:rsid w:val="00A56AED"/>
    <w:rsid w:val="00A56B9D"/>
    <w:rsid w:val="00A56F24"/>
    <w:rsid w:val="00A5728B"/>
    <w:rsid w:val="00A572CF"/>
    <w:rsid w:val="00A57835"/>
    <w:rsid w:val="00A579DE"/>
    <w:rsid w:val="00A60198"/>
    <w:rsid w:val="00A60282"/>
    <w:rsid w:val="00A60A74"/>
    <w:rsid w:val="00A60B04"/>
    <w:rsid w:val="00A60BBD"/>
    <w:rsid w:val="00A60EAC"/>
    <w:rsid w:val="00A61EF0"/>
    <w:rsid w:val="00A6207C"/>
    <w:rsid w:val="00A62357"/>
    <w:rsid w:val="00A6239C"/>
    <w:rsid w:val="00A62F7F"/>
    <w:rsid w:val="00A63039"/>
    <w:rsid w:val="00A63449"/>
    <w:rsid w:val="00A63845"/>
    <w:rsid w:val="00A63D9E"/>
    <w:rsid w:val="00A64365"/>
    <w:rsid w:val="00A64C1B"/>
    <w:rsid w:val="00A65A8A"/>
    <w:rsid w:val="00A65C70"/>
    <w:rsid w:val="00A65E6B"/>
    <w:rsid w:val="00A66156"/>
    <w:rsid w:val="00A663F1"/>
    <w:rsid w:val="00A6703A"/>
    <w:rsid w:val="00A6774A"/>
    <w:rsid w:val="00A67BFF"/>
    <w:rsid w:val="00A67D6B"/>
    <w:rsid w:val="00A67F8D"/>
    <w:rsid w:val="00A70216"/>
    <w:rsid w:val="00A70266"/>
    <w:rsid w:val="00A7049D"/>
    <w:rsid w:val="00A7143A"/>
    <w:rsid w:val="00A71E17"/>
    <w:rsid w:val="00A71F76"/>
    <w:rsid w:val="00A726D1"/>
    <w:rsid w:val="00A73139"/>
    <w:rsid w:val="00A7314F"/>
    <w:rsid w:val="00A73E79"/>
    <w:rsid w:val="00A73F90"/>
    <w:rsid w:val="00A74101"/>
    <w:rsid w:val="00A74246"/>
    <w:rsid w:val="00A753DE"/>
    <w:rsid w:val="00A75884"/>
    <w:rsid w:val="00A75CEF"/>
    <w:rsid w:val="00A75D11"/>
    <w:rsid w:val="00A763A5"/>
    <w:rsid w:val="00A763CC"/>
    <w:rsid w:val="00A76530"/>
    <w:rsid w:val="00A76C38"/>
    <w:rsid w:val="00A76ECF"/>
    <w:rsid w:val="00A771E8"/>
    <w:rsid w:val="00A77655"/>
    <w:rsid w:val="00A776FF"/>
    <w:rsid w:val="00A8047E"/>
    <w:rsid w:val="00A80635"/>
    <w:rsid w:val="00A807FA"/>
    <w:rsid w:val="00A80E9C"/>
    <w:rsid w:val="00A8109A"/>
    <w:rsid w:val="00A813EE"/>
    <w:rsid w:val="00A8169A"/>
    <w:rsid w:val="00A818C9"/>
    <w:rsid w:val="00A81A4B"/>
    <w:rsid w:val="00A81A57"/>
    <w:rsid w:val="00A821E8"/>
    <w:rsid w:val="00A829B1"/>
    <w:rsid w:val="00A82BDD"/>
    <w:rsid w:val="00A82CB1"/>
    <w:rsid w:val="00A83321"/>
    <w:rsid w:val="00A8337D"/>
    <w:rsid w:val="00A834A7"/>
    <w:rsid w:val="00A835CA"/>
    <w:rsid w:val="00A83724"/>
    <w:rsid w:val="00A83A5E"/>
    <w:rsid w:val="00A83E7F"/>
    <w:rsid w:val="00A83ED3"/>
    <w:rsid w:val="00A84055"/>
    <w:rsid w:val="00A84517"/>
    <w:rsid w:val="00A84A0C"/>
    <w:rsid w:val="00A84BFF"/>
    <w:rsid w:val="00A84C63"/>
    <w:rsid w:val="00A852C9"/>
    <w:rsid w:val="00A858AC"/>
    <w:rsid w:val="00A87BFA"/>
    <w:rsid w:val="00A9018C"/>
    <w:rsid w:val="00A90278"/>
    <w:rsid w:val="00A9071A"/>
    <w:rsid w:val="00A90CA3"/>
    <w:rsid w:val="00A90EE7"/>
    <w:rsid w:val="00A91233"/>
    <w:rsid w:val="00A914E8"/>
    <w:rsid w:val="00A91BD7"/>
    <w:rsid w:val="00A91C67"/>
    <w:rsid w:val="00A921E0"/>
    <w:rsid w:val="00A925E5"/>
    <w:rsid w:val="00A938BA"/>
    <w:rsid w:val="00A9473A"/>
    <w:rsid w:val="00A94B2A"/>
    <w:rsid w:val="00A94C1B"/>
    <w:rsid w:val="00A958F6"/>
    <w:rsid w:val="00A95B24"/>
    <w:rsid w:val="00A961CF"/>
    <w:rsid w:val="00A9622A"/>
    <w:rsid w:val="00A962F0"/>
    <w:rsid w:val="00A963D9"/>
    <w:rsid w:val="00A96678"/>
    <w:rsid w:val="00A96D4B"/>
    <w:rsid w:val="00A96DFE"/>
    <w:rsid w:val="00A971BB"/>
    <w:rsid w:val="00AA0438"/>
    <w:rsid w:val="00AA0B64"/>
    <w:rsid w:val="00AA0B8E"/>
    <w:rsid w:val="00AA212C"/>
    <w:rsid w:val="00AA2766"/>
    <w:rsid w:val="00AA280C"/>
    <w:rsid w:val="00AA2992"/>
    <w:rsid w:val="00AA2FFE"/>
    <w:rsid w:val="00AA391E"/>
    <w:rsid w:val="00AA3AD4"/>
    <w:rsid w:val="00AA3B64"/>
    <w:rsid w:val="00AA3F0C"/>
    <w:rsid w:val="00AA5467"/>
    <w:rsid w:val="00AA570E"/>
    <w:rsid w:val="00AA5ABF"/>
    <w:rsid w:val="00AA5E03"/>
    <w:rsid w:val="00AA5EF7"/>
    <w:rsid w:val="00AA6336"/>
    <w:rsid w:val="00AA6BF2"/>
    <w:rsid w:val="00AA75F3"/>
    <w:rsid w:val="00AA7D20"/>
    <w:rsid w:val="00AB020F"/>
    <w:rsid w:val="00AB118B"/>
    <w:rsid w:val="00AB1474"/>
    <w:rsid w:val="00AB19BA"/>
    <w:rsid w:val="00AB2254"/>
    <w:rsid w:val="00AB259A"/>
    <w:rsid w:val="00AB2AC6"/>
    <w:rsid w:val="00AB2B06"/>
    <w:rsid w:val="00AB4317"/>
    <w:rsid w:val="00AB43F6"/>
    <w:rsid w:val="00AB4E4F"/>
    <w:rsid w:val="00AB5435"/>
    <w:rsid w:val="00AB555B"/>
    <w:rsid w:val="00AB5C9F"/>
    <w:rsid w:val="00AB6132"/>
    <w:rsid w:val="00AB679A"/>
    <w:rsid w:val="00AB72F6"/>
    <w:rsid w:val="00AB7779"/>
    <w:rsid w:val="00AB7C10"/>
    <w:rsid w:val="00AC00FB"/>
    <w:rsid w:val="00AC13E6"/>
    <w:rsid w:val="00AC13F0"/>
    <w:rsid w:val="00AC1961"/>
    <w:rsid w:val="00AC1DA8"/>
    <w:rsid w:val="00AC33B9"/>
    <w:rsid w:val="00AC3B51"/>
    <w:rsid w:val="00AC40AF"/>
    <w:rsid w:val="00AC44F5"/>
    <w:rsid w:val="00AC47B2"/>
    <w:rsid w:val="00AC594A"/>
    <w:rsid w:val="00AC6571"/>
    <w:rsid w:val="00AC6618"/>
    <w:rsid w:val="00AC665D"/>
    <w:rsid w:val="00AC66FB"/>
    <w:rsid w:val="00AC69B2"/>
    <w:rsid w:val="00AC6BE8"/>
    <w:rsid w:val="00AC76BF"/>
    <w:rsid w:val="00AC7DAB"/>
    <w:rsid w:val="00AD0174"/>
    <w:rsid w:val="00AD08EC"/>
    <w:rsid w:val="00AD0F7E"/>
    <w:rsid w:val="00AD107A"/>
    <w:rsid w:val="00AD17AA"/>
    <w:rsid w:val="00AD1C9B"/>
    <w:rsid w:val="00AD2020"/>
    <w:rsid w:val="00AD2156"/>
    <w:rsid w:val="00AD24DF"/>
    <w:rsid w:val="00AD28DC"/>
    <w:rsid w:val="00AD3918"/>
    <w:rsid w:val="00AD39E5"/>
    <w:rsid w:val="00AD3AB5"/>
    <w:rsid w:val="00AD3C27"/>
    <w:rsid w:val="00AD4093"/>
    <w:rsid w:val="00AD41ED"/>
    <w:rsid w:val="00AD4986"/>
    <w:rsid w:val="00AD54D7"/>
    <w:rsid w:val="00AD558C"/>
    <w:rsid w:val="00AD5776"/>
    <w:rsid w:val="00AD5867"/>
    <w:rsid w:val="00AD670E"/>
    <w:rsid w:val="00AD752C"/>
    <w:rsid w:val="00AD79A8"/>
    <w:rsid w:val="00AD7BC5"/>
    <w:rsid w:val="00AD7E6B"/>
    <w:rsid w:val="00AE065E"/>
    <w:rsid w:val="00AE0F83"/>
    <w:rsid w:val="00AE1BA0"/>
    <w:rsid w:val="00AE1DA0"/>
    <w:rsid w:val="00AE1FC4"/>
    <w:rsid w:val="00AE21FD"/>
    <w:rsid w:val="00AE307C"/>
    <w:rsid w:val="00AE317A"/>
    <w:rsid w:val="00AE32E0"/>
    <w:rsid w:val="00AE3CD2"/>
    <w:rsid w:val="00AE4172"/>
    <w:rsid w:val="00AE4269"/>
    <w:rsid w:val="00AE4578"/>
    <w:rsid w:val="00AE45D3"/>
    <w:rsid w:val="00AE500B"/>
    <w:rsid w:val="00AE501B"/>
    <w:rsid w:val="00AE58A6"/>
    <w:rsid w:val="00AE65A0"/>
    <w:rsid w:val="00AE6926"/>
    <w:rsid w:val="00AE772B"/>
    <w:rsid w:val="00AE7740"/>
    <w:rsid w:val="00AE78AF"/>
    <w:rsid w:val="00AE7D3B"/>
    <w:rsid w:val="00AF0157"/>
    <w:rsid w:val="00AF01AE"/>
    <w:rsid w:val="00AF13D3"/>
    <w:rsid w:val="00AF20E3"/>
    <w:rsid w:val="00AF265F"/>
    <w:rsid w:val="00AF2BDE"/>
    <w:rsid w:val="00AF34D2"/>
    <w:rsid w:val="00AF3674"/>
    <w:rsid w:val="00AF3BFC"/>
    <w:rsid w:val="00AF4639"/>
    <w:rsid w:val="00AF4977"/>
    <w:rsid w:val="00AF4A1C"/>
    <w:rsid w:val="00AF4B63"/>
    <w:rsid w:val="00AF5A7A"/>
    <w:rsid w:val="00AF6370"/>
    <w:rsid w:val="00AF6406"/>
    <w:rsid w:val="00AF6F50"/>
    <w:rsid w:val="00AF7025"/>
    <w:rsid w:val="00AF74E9"/>
    <w:rsid w:val="00B0001B"/>
    <w:rsid w:val="00B0040C"/>
    <w:rsid w:val="00B007A9"/>
    <w:rsid w:val="00B00C2C"/>
    <w:rsid w:val="00B00E81"/>
    <w:rsid w:val="00B0127A"/>
    <w:rsid w:val="00B013E4"/>
    <w:rsid w:val="00B018F6"/>
    <w:rsid w:val="00B022C5"/>
    <w:rsid w:val="00B0295A"/>
    <w:rsid w:val="00B031E6"/>
    <w:rsid w:val="00B03621"/>
    <w:rsid w:val="00B038DD"/>
    <w:rsid w:val="00B04053"/>
    <w:rsid w:val="00B04E2C"/>
    <w:rsid w:val="00B0537F"/>
    <w:rsid w:val="00B056B4"/>
    <w:rsid w:val="00B067DF"/>
    <w:rsid w:val="00B06A11"/>
    <w:rsid w:val="00B070A0"/>
    <w:rsid w:val="00B0736D"/>
    <w:rsid w:val="00B07AC1"/>
    <w:rsid w:val="00B07E32"/>
    <w:rsid w:val="00B105A7"/>
    <w:rsid w:val="00B10662"/>
    <w:rsid w:val="00B1129F"/>
    <w:rsid w:val="00B11AE4"/>
    <w:rsid w:val="00B12059"/>
    <w:rsid w:val="00B1347D"/>
    <w:rsid w:val="00B135C6"/>
    <w:rsid w:val="00B13846"/>
    <w:rsid w:val="00B13A46"/>
    <w:rsid w:val="00B1406E"/>
    <w:rsid w:val="00B14633"/>
    <w:rsid w:val="00B14888"/>
    <w:rsid w:val="00B14CF4"/>
    <w:rsid w:val="00B15796"/>
    <w:rsid w:val="00B15AD2"/>
    <w:rsid w:val="00B160A1"/>
    <w:rsid w:val="00B169F3"/>
    <w:rsid w:val="00B16A4C"/>
    <w:rsid w:val="00B16C3F"/>
    <w:rsid w:val="00B16DBF"/>
    <w:rsid w:val="00B17394"/>
    <w:rsid w:val="00B17B2E"/>
    <w:rsid w:val="00B17E20"/>
    <w:rsid w:val="00B20D85"/>
    <w:rsid w:val="00B2133F"/>
    <w:rsid w:val="00B2141C"/>
    <w:rsid w:val="00B21B5C"/>
    <w:rsid w:val="00B222C8"/>
    <w:rsid w:val="00B22A4F"/>
    <w:rsid w:val="00B22F62"/>
    <w:rsid w:val="00B2320C"/>
    <w:rsid w:val="00B233C4"/>
    <w:rsid w:val="00B24288"/>
    <w:rsid w:val="00B24395"/>
    <w:rsid w:val="00B246F5"/>
    <w:rsid w:val="00B248B1"/>
    <w:rsid w:val="00B2533D"/>
    <w:rsid w:val="00B25FD8"/>
    <w:rsid w:val="00B27C1C"/>
    <w:rsid w:val="00B304CF"/>
    <w:rsid w:val="00B30796"/>
    <w:rsid w:val="00B309DE"/>
    <w:rsid w:val="00B311B8"/>
    <w:rsid w:val="00B31C9A"/>
    <w:rsid w:val="00B321EB"/>
    <w:rsid w:val="00B3275C"/>
    <w:rsid w:val="00B33480"/>
    <w:rsid w:val="00B34EC5"/>
    <w:rsid w:val="00B3597A"/>
    <w:rsid w:val="00B35E15"/>
    <w:rsid w:val="00B36711"/>
    <w:rsid w:val="00B36BF6"/>
    <w:rsid w:val="00B377D3"/>
    <w:rsid w:val="00B40013"/>
    <w:rsid w:val="00B405D6"/>
    <w:rsid w:val="00B40FAB"/>
    <w:rsid w:val="00B41241"/>
    <w:rsid w:val="00B4254A"/>
    <w:rsid w:val="00B42910"/>
    <w:rsid w:val="00B42A3D"/>
    <w:rsid w:val="00B42D42"/>
    <w:rsid w:val="00B42EDF"/>
    <w:rsid w:val="00B436E3"/>
    <w:rsid w:val="00B43B5F"/>
    <w:rsid w:val="00B43C9B"/>
    <w:rsid w:val="00B443DB"/>
    <w:rsid w:val="00B445DD"/>
    <w:rsid w:val="00B44967"/>
    <w:rsid w:val="00B449B9"/>
    <w:rsid w:val="00B451C1"/>
    <w:rsid w:val="00B45F16"/>
    <w:rsid w:val="00B46082"/>
    <w:rsid w:val="00B4611C"/>
    <w:rsid w:val="00B46A49"/>
    <w:rsid w:val="00B46F27"/>
    <w:rsid w:val="00B479F2"/>
    <w:rsid w:val="00B50D86"/>
    <w:rsid w:val="00B51C58"/>
    <w:rsid w:val="00B51E47"/>
    <w:rsid w:val="00B52012"/>
    <w:rsid w:val="00B52120"/>
    <w:rsid w:val="00B528D0"/>
    <w:rsid w:val="00B53BAB"/>
    <w:rsid w:val="00B53BE2"/>
    <w:rsid w:val="00B53ECF"/>
    <w:rsid w:val="00B54087"/>
    <w:rsid w:val="00B546CA"/>
    <w:rsid w:val="00B54AB0"/>
    <w:rsid w:val="00B55C59"/>
    <w:rsid w:val="00B55DC1"/>
    <w:rsid w:val="00B55E6E"/>
    <w:rsid w:val="00B60125"/>
    <w:rsid w:val="00B60370"/>
    <w:rsid w:val="00B603E1"/>
    <w:rsid w:val="00B60EB3"/>
    <w:rsid w:val="00B6142A"/>
    <w:rsid w:val="00B6229E"/>
    <w:rsid w:val="00B6390F"/>
    <w:rsid w:val="00B63C75"/>
    <w:rsid w:val="00B63F32"/>
    <w:rsid w:val="00B6482A"/>
    <w:rsid w:val="00B64A4B"/>
    <w:rsid w:val="00B64C4B"/>
    <w:rsid w:val="00B64FF5"/>
    <w:rsid w:val="00B6502C"/>
    <w:rsid w:val="00B65186"/>
    <w:rsid w:val="00B65538"/>
    <w:rsid w:val="00B65DA5"/>
    <w:rsid w:val="00B66564"/>
    <w:rsid w:val="00B66866"/>
    <w:rsid w:val="00B66A3B"/>
    <w:rsid w:val="00B66DF4"/>
    <w:rsid w:val="00B67144"/>
    <w:rsid w:val="00B67747"/>
    <w:rsid w:val="00B67777"/>
    <w:rsid w:val="00B67957"/>
    <w:rsid w:val="00B67961"/>
    <w:rsid w:val="00B7008B"/>
    <w:rsid w:val="00B70407"/>
    <w:rsid w:val="00B70EA3"/>
    <w:rsid w:val="00B7155D"/>
    <w:rsid w:val="00B71B24"/>
    <w:rsid w:val="00B71C99"/>
    <w:rsid w:val="00B72217"/>
    <w:rsid w:val="00B72CBD"/>
    <w:rsid w:val="00B72DEF"/>
    <w:rsid w:val="00B72EDB"/>
    <w:rsid w:val="00B732AC"/>
    <w:rsid w:val="00B73696"/>
    <w:rsid w:val="00B73AC4"/>
    <w:rsid w:val="00B74407"/>
    <w:rsid w:val="00B74521"/>
    <w:rsid w:val="00B75024"/>
    <w:rsid w:val="00B75080"/>
    <w:rsid w:val="00B75578"/>
    <w:rsid w:val="00B762E4"/>
    <w:rsid w:val="00B76655"/>
    <w:rsid w:val="00B769EE"/>
    <w:rsid w:val="00B77298"/>
    <w:rsid w:val="00B77698"/>
    <w:rsid w:val="00B7784C"/>
    <w:rsid w:val="00B77F45"/>
    <w:rsid w:val="00B77F6C"/>
    <w:rsid w:val="00B802F0"/>
    <w:rsid w:val="00B80713"/>
    <w:rsid w:val="00B80762"/>
    <w:rsid w:val="00B80AD2"/>
    <w:rsid w:val="00B81699"/>
    <w:rsid w:val="00B820BF"/>
    <w:rsid w:val="00B821A3"/>
    <w:rsid w:val="00B823C7"/>
    <w:rsid w:val="00B831CD"/>
    <w:rsid w:val="00B832DF"/>
    <w:rsid w:val="00B83956"/>
    <w:rsid w:val="00B83CE3"/>
    <w:rsid w:val="00B84157"/>
    <w:rsid w:val="00B842A5"/>
    <w:rsid w:val="00B84F16"/>
    <w:rsid w:val="00B8512E"/>
    <w:rsid w:val="00B85408"/>
    <w:rsid w:val="00B857C6"/>
    <w:rsid w:val="00B857E7"/>
    <w:rsid w:val="00B8593C"/>
    <w:rsid w:val="00B8622E"/>
    <w:rsid w:val="00B86500"/>
    <w:rsid w:val="00B868E0"/>
    <w:rsid w:val="00B86B47"/>
    <w:rsid w:val="00B86B77"/>
    <w:rsid w:val="00B86D9A"/>
    <w:rsid w:val="00B8705F"/>
    <w:rsid w:val="00B8707D"/>
    <w:rsid w:val="00B87262"/>
    <w:rsid w:val="00B87584"/>
    <w:rsid w:val="00B87C98"/>
    <w:rsid w:val="00B9063D"/>
    <w:rsid w:val="00B90B43"/>
    <w:rsid w:val="00B90C9D"/>
    <w:rsid w:val="00B90FCB"/>
    <w:rsid w:val="00B910FE"/>
    <w:rsid w:val="00B91B66"/>
    <w:rsid w:val="00B921FD"/>
    <w:rsid w:val="00B923B8"/>
    <w:rsid w:val="00B92493"/>
    <w:rsid w:val="00B92B6D"/>
    <w:rsid w:val="00B92EF5"/>
    <w:rsid w:val="00B92F5E"/>
    <w:rsid w:val="00B934EB"/>
    <w:rsid w:val="00B93789"/>
    <w:rsid w:val="00B93E7B"/>
    <w:rsid w:val="00B93F92"/>
    <w:rsid w:val="00B9409E"/>
    <w:rsid w:val="00B941B5"/>
    <w:rsid w:val="00B94278"/>
    <w:rsid w:val="00B94795"/>
    <w:rsid w:val="00B94A0A"/>
    <w:rsid w:val="00B94BB2"/>
    <w:rsid w:val="00B95341"/>
    <w:rsid w:val="00B9582A"/>
    <w:rsid w:val="00B9587A"/>
    <w:rsid w:val="00B95E24"/>
    <w:rsid w:val="00B9618A"/>
    <w:rsid w:val="00B963F3"/>
    <w:rsid w:val="00B964AB"/>
    <w:rsid w:val="00BA025F"/>
    <w:rsid w:val="00BA09C5"/>
    <w:rsid w:val="00BA10DF"/>
    <w:rsid w:val="00BA1359"/>
    <w:rsid w:val="00BA1D06"/>
    <w:rsid w:val="00BA1D80"/>
    <w:rsid w:val="00BA2E0E"/>
    <w:rsid w:val="00BA2E82"/>
    <w:rsid w:val="00BA37C2"/>
    <w:rsid w:val="00BA3D1A"/>
    <w:rsid w:val="00BA3EF5"/>
    <w:rsid w:val="00BA3F28"/>
    <w:rsid w:val="00BA50DC"/>
    <w:rsid w:val="00BA559C"/>
    <w:rsid w:val="00BA56D9"/>
    <w:rsid w:val="00BA590B"/>
    <w:rsid w:val="00BA5EEE"/>
    <w:rsid w:val="00BA5F95"/>
    <w:rsid w:val="00BA5FC8"/>
    <w:rsid w:val="00BA6713"/>
    <w:rsid w:val="00BA69E8"/>
    <w:rsid w:val="00BA6E0C"/>
    <w:rsid w:val="00BA6FB2"/>
    <w:rsid w:val="00BA7822"/>
    <w:rsid w:val="00BA7D19"/>
    <w:rsid w:val="00BA7E69"/>
    <w:rsid w:val="00BB0CC1"/>
    <w:rsid w:val="00BB106A"/>
    <w:rsid w:val="00BB17F5"/>
    <w:rsid w:val="00BB1B42"/>
    <w:rsid w:val="00BB24BA"/>
    <w:rsid w:val="00BB36E6"/>
    <w:rsid w:val="00BB3A7A"/>
    <w:rsid w:val="00BB3EBF"/>
    <w:rsid w:val="00BB49C8"/>
    <w:rsid w:val="00BB545B"/>
    <w:rsid w:val="00BB5711"/>
    <w:rsid w:val="00BB5FDC"/>
    <w:rsid w:val="00BB60BB"/>
    <w:rsid w:val="00BB6562"/>
    <w:rsid w:val="00BB6B52"/>
    <w:rsid w:val="00BB6C54"/>
    <w:rsid w:val="00BB6F5C"/>
    <w:rsid w:val="00BB77E8"/>
    <w:rsid w:val="00BC0041"/>
    <w:rsid w:val="00BC02B0"/>
    <w:rsid w:val="00BC0981"/>
    <w:rsid w:val="00BC0FD6"/>
    <w:rsid w:val="00BC15F2"/>
    <w:rsid w:val="00BC1C4A"/>
    <w:rsid w:val="00BC1F60"/>
    <w:rsid w:val="00BC2025"/>
    <w:rsid w:val="00BC2426"/>
    <w:rsid w:val="00BC26DE"/>
    <w:rsid w:val="00BC2D9A"/>
    <w:rsid w:val="00BC305F"/>
    <w:rsid w:val="00BC37B7"/>
    <w:rsid w:val="00BC3AF8"/>
    <w:rsid w:val="00BC42D2"/>
    <w:rsid w:val="00BC4E1D"/>
    <w:rsid w:val="00BC4E33"/>
    <w:rsid w:val="00BC54BA"/>
    <w:rsid w:val="00BC6159"/>
    <w:rsid w:val="00BC61AC"/>
    <w:rsid w:val="00BC6491"/>
    <w:rsid w:val="00BC6932"/>
    <w:rsid w:val="00BC7491"/>
    <w:rsid w:val="00BC7601"/>
    <w:rsid w:val="00BD016F"/>
    <w:rsid w:val="00BD0359"/>
    <w:rsid w:val="00BD0503"/>
    <w:rsid w:val="00BD0576"/>
    <w:rsid w:val="00BD0609"/>
    <w:rsid w:val="00BD097C"/>
    <w:rsid w:val="00BD1FA9"/>
    <w:rsid w:val="00BD26B6"/>
    <w:rsid w:val="00BD28B6"/>
    <w:rsid w:val="00BD2A20"/>
    <w:rsid w:val="00BD2DDA"/>
    <w:rsid w:val="00BD2FD0"/>
    <w:rsid w:val="00BD338B"/>
    <w:rsid w:val="00BD3FCD"/>
    <w:rsid w:val="00BD4278"/>
    <w:rsid w:val="00BD4904"/>
    <w:rsid w:val="00BD4B9D"/>
    <w:rsid w:val="00BD5004"/>
    <w:rsid w:val="00BD5B98"/>
    <w:rsid w:val="00BD5CA8"/>
    <w:rsid w:val="00BD5E7E"/>
    <w:rsid w:val="00BD62FA"/>
    <w:rsid w:val="00BD6545"/>
    <w:rsid w:val="00BD7083"/>
    <w:rsid w:val="00BD72E4"/>
    <w:rsid w:val="00BD78ED"/>
    <w:rsid w:val="00BE08AD"/>
    <w:rsid w:val="00BE1147"/>
    <w:rsid w:val="00BE1B3E"/>
    <w:rsid w:val="00BE2FF7"/>
    <w:rsid w:val="00BE3116"/>
    <w:rsid w:val="00BE3748"/>
    <w:rsid w:val="00BE4303"/>
    <w:rsid w:val="00BE4488"/>
    <w:rsid w:val="00BE4F6F"/>
    <w:rsid w:val="00BE512E"/>
    <w:rsid w:val="00BE52E5"/>
    <w:rsid w:val="00BE591D"/>
    <w:rsid w:val="00BE5E95"/>
    <w:rsid w:val="00BE6955"/>
    <w:rsid w:val="00BE6A82"/>
    <w:rsid w:val="00BE6C71"/>
    <w:rsid w:val="00BE6E73"/>
    <w:rsid w:val="00BE735B"/>
    <w:rsid w:val="00BE74B4"/>
    <w:rsid w:val="00BE7D46"/>
    <w:rsid w:val="00BF07B4"/>
    <w:rsid w:val="00BF0B35"/>
    <w:rsid w:val="00BF0C92"/>
    <w:rsid w:val="00BF138C"/>
    <w:rsid w:val="00BF1396"/>
    <w:rsid w:val="00BF1492"/>
    <w:rsid w:val="00BF1628"/>
    <w:rsid w:val="00BF1974"/>
    <w:rsid w:val="00BF1999"/>
    <w:rsid w:val="00BF19AB"/>
    <w:rsid w:val="00BF19DA"/>
    <w:rsid w:val="00BF21B7"/>
    <w:rsid w:val="00BF2DFF"/>
    <w:rsid w:val="00BF3BDC"/>
    <w:rsid w:val="00BF3E58"/>
    <w:rsid w:val="00BF4055"/>
    <w:rsid w:val="00BF4A20"/>
    <w:rsid w:val="00BF4D30"/>
    <w:rsid w:val="00BF4D4B"/>
    <w:rsid w:val="00BF51DA"/>
    <w:rsid w:val="00BF5B08"/>
    <w:rsid w:val="00BF5B0A"/>
    <w:rsid w:val="00BF5BD4"/>
    <w:rsid w:val="00BF6775"/>
    <w:rsid w:val="00BF7027"/>
    <w:rsid w:val="00BF7BC1"/>
    <w:rsid w:val="00C00213"/>
    <w:rsid w:val="00C008B0"/>
    <w:rsid w:val="00C00EEE"/>
    <w:rsid w:val="00C00F02"/>
    <w:rsid w:val="00C01511"/>
    <w:rsid w:val="00C01614"/>
    <w:rsid w:val="00C01C57"/>
    <w:rsid w:val="00C01D07"/>
    <w:rsid w:val="00C01D09"/>
    <w:rsid w:val="00C01D7D"/>
    <w:rsid w:val="00C01F33"/>
    <w:rsid w:val="00C01F49"/>
    <w:rsid w:val="00C020B3"/>
    <w:rsid w:val="00C028D2"/>
    <w:rsid w:val="00C02C66"/>
    <w:rsid w:val="00C02D79"/>
    <w:rsid w:val="00C02FAE"/>
    <w:rsid w:val="00C0320F"/>
    <w:rsid w:val="00C03489"/>
    <w:rsid w:val="00C0381F"/>
    <w:rsid w:val="00C03F05"/>
    <w:rsid w:val="00C03FAA"/>
    <w:rsid w:val="00C0434F"/>
    <w:rsid w:val="00C0449F"/>
    <w:rsid w:val="00C05006"/>
    <w:rsid w:val="00C05285"/>
    <w:rsid w:val="00C05347"/>
    <w:rsid w:val="00C0621E"/>
    <w:rsid w:val="00C06303"/>
    <w:rsid w:val="00C06322"/>
    <w:rsid w:val="00C06BD7"/>
    <w:rsid w:val="00C06CAE"/>
    <w:rsid w:val="00C0757F"/>
    <w:rsid w:val="00C0781A"/>
    <w:rsid w:val="00C07A61"/>
    <w:rsid w:val="00C07A8E"/>
    <w:rsid w:val="00C07F51"/>
    <w:rsid w:val="00C101C2"/>
    <w:rsid w:val="00C104C7"/>
    <w:rsid w:val="00C1050C"/>
    <w:rsid w:val="00C10A7F"/>
    <w:rsid w:val="00C10AFF"/>
    <w:rsid w:val="00C11483"/>
    <w:rsid w:val="00C11F8A"/>
    <w:rsid w:val="00C1211D"/>
    <w:rsid w:val="00C12299"/>
    <w:rsid w:val="00C12939"/>
    <w:rsid w:val="00C12AFC"/>
    <w:rsid w:val="00C13A22"/>
    <w:rsid w:val="00C13A59"/>
    <w:rsid w:val="00C13BE3"/>
    <w:rsid w:val="00C143D6"/>
    <w:rsid w:val="00C1511F"/>
    <w:rsid w:val="00C1565E"/>
    <w:rsid w:val="00C1588C"/>
    <w:rsid w:val="00C1598C"/>
    <w:rsid w:val="00C1661D"/>
    <w:rsid w:val="00C1713B"/>
    <w:rsid w:val="00C17600"/>
    <w:rsid w:val="00C17FC4"/>
    <w:rsid w:val="00C203E9"/>
    <w:rsid w:val="00C204E2"/>
    <w:rsid w:val="00C20C81"/>
    <w:rsid w:val="00C21D80"/>
    <w:rsid w:val="00C21DAD"/>
    <w:rsid w:val="00C22433"/>
    <w:rsid w:val="00C227BF"/>
    <w:rsid w:val="00C22872"/>
    <w:rsid w:val="00C22A81"/>
    <w:rsid w:val="00C22B8E"/>
    <w:rsid w:val="00C22BA6"/>
    <w:rsid w:val="00C22FCF"/>
    <w:rsid w:val="00C23490"/>
    <w:rsid w:val="00C23853"/>
    <w:rsid w:val="00C23933"/>
    <w:rsid w:val="00C250B1"/>
    <w:rsid w:val="00C250B8"/>
    <w:rsid w:val="00C252EA"/>
    <w:rsid w:val="00C25712"/>
    <w:rsid w:val="00C25ADB"/>
    <w:rsid w:val="00C26A86"/>
    <w:rsid w:val="00C26C1A"/>
    <w:rsid w:val="00C2787A"/>
    <w:rsid w:val="00C301C4"/>
    <w:rsid w:val="00C3198E"/>
    <w:rsid w:val="00C31E06"/>
    <w:rsid w:val="00C32830"/>
    <w:rsid w:val="00C32E54"/>
    <w:rsid w:val="00C33028"/>
    <w:rsid w:val="00C3336D"/>
    <w:rsid w:val="00C338DA"/>
    <w:rsid w:val="00C33B15"/>
    <w:rsid w:val="00C33C91"/>
    <w:rsid w:val="00C34043"/>
    <w:rsid w:val="00C341A9"/>
    <w:rsid w:val="00C34770"/>
    <w:rsid w:val="00C35044"/>
    <w:rsid w:val="00C35392"/>
    <w:rsid w:val="00C355E5"/>
    <w:rsid w:val="00C369A2"/>
    <w:rsid w:val="00C36B38"/>
    <w:rsid w:val="00C36C26"/>
    <w:rsid w:val="00C37203"/>
    <w:rsid w:val="00C37F43"/>
    <w:rsid w:val="00C4017D"/>
    <w:rsid w:val="00C4060E"/>
    <w:rsid w:val="00C40749"/>
    <w:rsid w:val="00C40AE2"/>
    <w:rsid w:val="00C40C05"/>
    <w:rsid w:val="00C40F6F"/>
    <w:rsid w:val="00C41E36"/>
    <w:rsid w:val="00C41EE5"/>
    <w:rsid w:val="00C41F60"/>
    <w:rsid w:val="00C431CF"/>
    <w:rsid w:val="00C4352B"/>
    <w:rsid w:val="00C4376E"/>
    <w:rsid w:val="00C437F5"/>
    <w:rsid w:val="00C43BE8"/>
    <w:rsid w:val="00C43C27"/>
    <w:rsid w:val="00C442B1"/>
    <w:rsid w:val="00C442E0"/>
    <w:rsid w:val="00C450B6"/>
    <w:rsid w:val="00C45F37"/>
    <w:rsid w:val="00C46292"/>
    <w:rsid w:val="00C4669C"/>
    <w:rsid w:val="00C466FC"/>
    <w:rsid w:val="00C46CF8"/>
    <w:rsid w:val="00C47270"/>
    <w:rsid w:val="00C476E9"/>
    <w:rsid w:val="00C47D13"/>
    <w:rsid w:val="00C47FB3"/>
    <w:rsid w:val="00C504E9"/>
    <w:rsid w:val="00C505EC"/>
    <w:rsid w:val="00C50A0E"/>
    <w:rsid w:val="00C50E07"/>
    <w:rsid w:val="00C50E7B"/>
    <w:rsid w:val="00C50FA8"/>
    <w:rsid w:val="00C511DA"/>
    <w:rsid w:val="00C51642"/>
    <w:rsid w:val="00C51743"/>
    <w:rsid w:val="00C517B9"/>
    <w:rsid w:val="00C518A0"/>
    <w:rsid w:val="00C5246F"/>
    <w:rsid w:val="00C5269F"/>
    <w:rsid w:val="00C52D00"/>
    <w:rsid w:val="00C5302C"/>
    <w:rsid w:val="00C53382"/>
    <w:rsid w:val="00C5381A"/>
    <w:rsid w:val="00C53884"/>
    <w:rsid w:val="00C53E9D"/>
    <w:rsid w:val="00C546ED"/>
    <w:rsid w:val="00C55278"/>
    <w:rsid w:val="00C564D3"/>
    <w:rsid w:val="00C56CB0"/>
    <w:rsid w:val="00C56CE7"/>
    <w:rsid w:val="00C56F9D"/>
    <w:rsid w:val="00C5758E"/>
    <w:rsid w:val="00C57880"/>
    <w:rsid w:val="00C57926"/>
    <w:rsid w:val="00C57A5E"/>
    <w:rsid w:val="00C57A91"/>
    <w:rsid w:val="00C57B17"/>
    <w:rsid w:val="00C57D75"/>
    <w:rsid w:val="00C60123"/>
    <w:rsid w:val="00C602F0"/>
    <w:rsid w:val="00C604C5"/>
    <w:rsid w:val="00C60652"/>
    <w:rsid w:val="00C60820"/>
    <w:rsid w:val="00C60F41"/>
    <w:rsid w:val="00C61011"/>
    <w:rsid w:val="00C610E3"/>
    <w:rsid w:val="00C61837"/>
    <w:rsid w:val="00C61A36"/>
    <w:rsid w:val="00C61AD9"/>
    <w:rsid w:val="00C61D0C"/>
    <w:rsid w:val="00C62134"/>
    <w:rsid w:val="00C623E8"/>
    <w:rsid w:val="00C62735"/>
    <w:rsid w:val="00C6273D"/>
    <w:rsid w:val="00C62B97"/>
    <w:rsid w:val="00C62F6F"/>
    <w:rsid w:val="00C630CB"/>
    <w:rsid w:val="00C631B9"/>
    <w:rsid w:val="00C63732"/>
    <w:rsid w:val="00C63943"/>
    <w:rsid w:val="00C63B50"/>
    <w:rsid w:val="00C63C9F"/>
    <w:rsid w:val="00C6418A"/>
    <w:rsid w:val="00C64A93"/>
    <w:rsid w:val="00C64FB9"/>
    <w:rsid w:val="00C651B1"/>
    <w:rsid w:val="00C651C0"/>
    <w:rsid w:val="00C65211"/>
    <w:rsid w:val="00C65537"/>
    <w:rsid w:val="00C65862"/>
    <w:rsid w:val="00C65920"/>
    <w:rsid w:val="00C65A03"/>
    <w:rsid w:val="00C6602B"/>
    <w:rsid w:val="00C703A1"/>
    <w:rsid w:val="00C705F0"/>
    <w:rsid w:val="00C70C7D"/>
    <w:rsid w:val="00C70DCF"/>
    <w:rsid w:val="00C71722"/>
    <w:rsid w:val="00C7180F"/>
    <w:rsid w:val="00C720F7"/>
    <w:rsid w:val="00C7237F"/>
    <w:rsid w:val="00C72973"/>
    <w:rsid w:val="00C72D16"/>
    <w:rsid w:val="00C73370"/>
    <w:rsid w:val="00C73F77"/>
    <w:rsid w:val="00C74820"/>
    <w:rsid w:val="00C75457"/>
    <w:rsid w:val="00C757FD"/>
    <w:rsid w:val="00C75FDA"/>
    <w:rsid w:val="00C76B42"/>
    <w:rsid w:val="00C770C6"/>
    <w:rsid w:val="00C774E0"/>
    <w:rsid w:val="00C77551"/>
    <w:rsid w:val="00C77E25"/>
    <w:rsid w:val="00C80069"/>
    <w:rsid w:val="00C81187"/>
    <w:rsid w:val="00C81B68"/>
    <w:rsid w:val="00C822DF"/>
    <w:rsid w:val="00C8236E"/>
    <w:rsid w:val="00C82432"/>
    <w:rsid w:val="00C83247"/>
    <w:rsid w:val="00C838E2"/>
    <w:rsid w:val="00C83C24"/>
    <w:rsid w:val="00C84051"/>
    <w:rsid w:val="00C8454F"/>
    <w:rsid w:val="00C84610"/>
    <w:rsid w:val="00C84862"/>
    <w:rsid w:val="00C8597E"/>
    <w:rsid w:val="00C85F63"/>
    <w:rsid w:val="00C86344"/>
    <w:rsid w:val="00C86775"/>
    <w:rsid w:val="00C867BE"/>
    <w:rsid w:val="00C86887"/>
    <w:rsid w:val="00C86C95"/>
    <w:rsid w:val="00C86CC9"/>
    <w:rsid w:val="00C86DB8"/>
    <w:rsid w:val="00C870EB"/>
    <w:rsid w:val="00C871CC"/>
    <w:rsid w:val="00C87B4A"/>
    <w:rsid w:val="00C90845"/>
    <w:rsid w:val="00C91309"/>
    <w:rsid w:val="00C91645"/>
    <w:rsid w:val="00C91E39"/>
    <w:rsid w:val="00C91E87"/>
    <w:rsid w:val="00C92C1A"/>
    <w:rsid w:val="00C93786"/>
    <w:rsid w:val="00C93B04"/>
    <w:rsid w:val="00C9484D"/>
    <w:rsid w:val="00C94AC0"/>
    <w:rsid w:val="00C94F27"/>
    <w:rsid w:val="00C95399"/>
    <w:rsid w:val="00C953C8"/>
    <w:rsid w:val="00C95480"/>
    <w:rsid w:val="00C9564C"/>
    <w:rsid w:val="00C957D5"/>
    <w:rsid w:val="00C95A5B"/>
    <w:rsid w:val="00C96037"/>
    <w:rsid w:val="00C96F87"/>
    <w:rsid w:val="00C977B0"/>
    <w:rsid w:val="00C97BAF"/>
    <w:rsid w:val="00C97C08"/>
    <w:rsid w:val="00CA00F7"/>
    <w:rsid w:val="00CA08D8"/>
    <w:rsid w:val="00CA0D4E"/>
    <w:rsid w:val="00CA1BA9"/>
    <w:rsid w:val="00CA22D3"/>
    <w:rsid w:val="00CA29F5"/>
    <w:rsid w:val="00CA2D9D"/>
    <w:rsid w:val="00CA2DEF"/>
    <w:rsid w:val="00CA2F4D"/>
    <w:rsid w:val="00CA326E"/>
    <w:rsid w:val="00CA3C2D"/>
    <w:rsid w:val="00CA493F"/>
    <w:rsid w:val="00CA528C"/>
    <w:rsid w:val="00CA55E8"/>
    <w:rsid w:val="00CA5DD7"/>
    <w:rsid w:val="00CA627E"/>
    <w:rsid w:val="00CA75A0"/>
    <w:rsid w:val="00CA7915"/>
    <w:rsid w:val="00CA7BCA"/>
    <w:rsid w:val="00CA7E43"/>
    <w:rsid w:val="00CB07A8"/>
    <w:rsid w:val="00CB1210"/>
    <w:rsid w:val="00CB1636"/>
    <w:rsid w:val="00CB1CB4"/>
    <w:rsid w:val="00CB2A86"/>
    <w:rsid w:val="00CB2B5D"/>
    <w:rsid w:val="00CB2C73"/>
    <w:rsid w:val="00CB30E5"/>
    <w:rsid w:val="00CB4440"/>
    <w:rsid w:val="00CB45B7"/>
    <w:rsid w:val="00CB477C"/>
    <w:rsid w:val="00CB4B92"/>
    <w:rsid w:val="00CB4C6E"/>
    <w:rsid w:val="00CB4D15"/>
    <w:rsid w:val="00CB53FF"/>
    <w:rsid w:val="00CB58D5"/>
    <w:rsid w:val="00CB6001"/>
    <w:rsid w:val="00CB6452"/>
    <w:rsid w:val="00CB6796"/>
    <w:rsid w:val="00CB6F4C"/>
    <w:rsid w:val="00CB7007"/>
    <w:rsid w:val="00CB746C"/>
    <w:rsid w:val="00CB7845"/>
    <w:rsid w:val="00CC0B4E"/>
    <w:rsid w:val="00CC15EC"/>
    <w:rsid w:val="00CC27BE"/>
    <w:rsid w:val="00CC3690"/>
    <w:rsid w:val="00CC4302"/>
    <w:rsid w:val="00CC45FE"/>
    <w:rsid w:val="00CC46F9"/>
    <w:rsid w:val="00CC4896"/>
    <w:rsid w:val="00CC4959"/>
    <w:rsid w:val="00CC4971"/>
    <w:rsid w:val="00CC586A"/>
    <w:rsid w:val="00CC5896"/>
    <w:rsid w:val="00CC5D49"/>
    <w:rsid w:val="00CC5FF2"/>
    <w:rsid w:val="00CD0210"/>
    <w:rsid w:val="00CD0497"/>
    <w:rsid w:val="00CD0A17"/>
    <w:rsid w:val="00CD0E28"/>
    <w:rsid w:val="00CD0F6E"/>
    <w:rsid w:val="00CD11E1"/>
    <w:rsid w:val="00CD1349"/>
    <w:rsid w:val="00CD1359"/>
    <w:rsid w:val="00CD1CB9"/>
    <w:rsid w:val="00CD1E4C"/>
    <w:rsid w:val="00CD2B6E"/>
    <w:rsid w:val="00CD2BDA"/>
    <w:rsid w:val="00CD4ABD"/>
    <w:rsid w:val="00CD4BA2"/>
    <w:rsid w:val="00CD4FCB"/>
    <w:rsid w:val="00CD5267"/>
    <w:rsid w:val="00CD541D"/>
    <w:rsid w:val="00CD61BD"/>
    <w:rsid w:val="00CD688B"/>
    <w:rsid w:val="00CD6980"/>
    <w:rsid w:val="00CD6BA1"/>
    <w:rsid w:val="00CD6C62"/>
    <w:rsid w:val="00CD77E1"/>
    <w:rsid w:val="00CD7812"/>
    <w:rsid w:val="00CD78CB"/>
    <w:rsid w:val="00CE07B0"/>
    <w:rsid w:val="00CE0C84"/>
    <w:rsid w:val="00CE0D90"/>
    <w:rsid w:val="00CE0F2E"/>
    <w:rsid w:val="00CE11EB"/>
    <w:rsid w:val="00CE15B8"/>
    <w:rsid w:val="00CE2147"/>
    <w:rsid w:val="00CE2407"/>
    <w:rsid w:val="00CE3462"/>
    <w:rsid w:val="00CE3813"/>
    <w:rsid w:val="00CE3941"/>
    <w:rsid w:val="00CE3B0A"/>
    <w:rsid w:val="00CE3D19"/>
    <w:rsid w:val="00CE3DFB"/>
    <w:rsid w:val="00CE4591"/>
    <w:rsid w:val="00CE4A76"/>
    <w:rsid w:val="00CE53DC"/>
    <w:rsid w:val="00CE53F3"/>
    <w:rsid w:val="00CE557F"/>
    <w:rsid w:val="00CE564A"/>
    <w:rsid w:val="00CE58DC"/>
    <w:rsid w:val="00CE59FE"/>
    <w:rsid w:val="00CE6AC1"/>
    <w:rsid w:val="00CE7194"/>
    <w:rsid w:val="00CE71FF"/>
    <w:rsid w:val="00CE720C"/>
    <w:rsid w:val="00CE72A0"/>
    <w:rsid w:val="00CE741C"/>
    <w:rsid w:val="00CE75E4"/>
    <w:rsid w:val="00CE7AD3"/>
    <w:rsid w:val="00CF039D"/>
    <w:rsid w:val="00CF03A0"/>
    <w:rsid w:val="00CF03A5"/>
    <w:rsid w:val="00CF05AE"/>
    <w:rsid w:val="00CF0A59"/>
    <w:rsid w:val="00CF12FB"/>
    <w:rsid w:val="00CF1B70"/>
    <w:rsid w:val="00CF247C"/>
    <w:rsid w:val="00CF2BFB"/>
    <w:rsid w:val="00CF2E44"/>
    <w:rsid w:val="00CF3649"/>
    <w:rsid w:val="00CF3A74"/>
    <w:rsid w:val="00CF3BAB"/>
    <w:rsid w:val="00CF3C33"/>
    <w:rsid w:val="00CF3E7A"/>
    <w:rsid w:val="00CF43B7"/>
    <w:rsid w:val="00CF45A0"/>
    <w:rsid w:val="00CF632D"/>
    <w:rsid w:val="00CF72E3"/>
    <w:rsid w:val="00CF7774"/>
    <w:rsid w:val="00CF796F"/>
    <w:rsid w:val="00CF7C01"/>
    <w:rsid w:val="00D0070D"/>
    <w:rsid w:val="00D0085B"/>
    <w:rsid w:val="00D00C85"/>
    <w:rsid w:val="00D00E67"/>
    <w:rsid w:val="00D0102F"/>
    <w:rsid w:val="00D01421"/>
    <w:rsid w:val="00D0206F"/>
    <w:rsid w:val="00D0368D"/>
    <w:rsid w:val="00D03980"/>
    <w:rsid w:val="00D03C80"/>
    <w:rsid w:val="00D041CA"/>
    <w:rsid w:val="00D04721"/>
    <w:rsid w:val="00D04C50"/>
    <w:rsid w:val="00D051AE"/>
    <w:rsid w:val="00D05885"/>
    <w:rsid w:val="00D05AAA"/>
    <w:rsid w:val="00D05E81"/>
    <w:rsid w:val="00D07053"/>
    <w:rsid w:val="00D076B3"/>
    <w:rsid w:val="00D07ED5"/>
    <w:rsid w:val="00D1030F"/>
    <w:rsid w:val="00D10A00"/>
    <w:rsid w:val="00D10B6C"/>
    <w:rsid w:val="00D10C26"/>
    <w:rsid w:val="00D10EA3"/>
    <w:rsid w:val="00D1130D"/>
    <w:rsid w:val="00D11862"/>
    <w:rsid w:val="00D1247E"/>
    <w:rsid w:val="00D12886"/>
    <w:rsid w:val="00D12A6D"/>
    <w:rsid w:val="00D12C71"/>
    <w:rsid w:val="00D12CED"/>
    <w:rsid w:val="00D1373F"/>
    <w:rsid w:val="00D13957"/>
    <w:rsid w:val="00D13B5A"/>
    <w:rsid w:val="00D13C36"/>
    <w:rsid w:val="00D13C47"/>
    <w:rsid w:val="00D13F84"/>
    <w:rsid w:val="00D1411F"/>
    <w:rsid w:val="00D14527"/>
    <w:rsid w:val="00D14B16"/>
    <w:rsid w:val="00D14DD8"/>
    <w:rsid w:val="00D159D9"/>
    <w:rsid w:val="00D16025"/>
    <w:rsid w:val="00D16624"/>
    <w:rsid w:val="00D166F1"/>
    <w:rsid w:val="00D16B61"/>
    <w:rsid w:val="00D17507"/>
    <w:rsid w:val="00D17741"/>
    <w:rsid w:val="00D17AC8"/>
    <w:rsid w:val="00D17D2E"/>
    <w:rsid w:val="00D200FC"/>
    <w:rsid w:val="00D20A03"/>
    <w:rsid w:val="00D20B4F"/>
    <w:rsid w:val="00D213A1"/>
    <w:rsid w:val="00D21A20"/>
    <w:rsid w:val="00D22175"/>
    <w:rsid w:val="00D22B55"/>
    <w:rsid w:val="00D23B42"/>
    <w:rsid w:val="00D24098"/>
    <w:rsid w:val="00D24916"/>
    <w:rsid w:val="00D2498E"/>
    <w:rsid w:val="00D25496"/>
    <w:rsid w:val="00D258D0"/>
    <w:rsid w:val="00D25ACD"/>
    <w:rsid w:val="00D263E2"/>
    <w:rsid w:val="00D26A79"/>
    <w:rsid w:val="00D27AA5"/>
    <w:rsid w:val="00D27AB7"/>
    <w:rsid w:val="00D27E7A"/>
    <w:rsid w:val="00D307AA"/>
    <w:rsid w:val="00D3173A"/>
    <w:rsid w:val="00D3175C"/>
    <w:rsid w:val="00D319A5"/>
    <w:rsid w:val="00D31A66"/>
    <w:rsid w:val="00D31B85"/>
    <w:rsid w:val="00D322A7"/>
    <w:rsid w:val="00D32530"/>
    <w:rsid w:val="00D32862"/>
    <w:rsid w:val="00D32B36"/>
    <w:rsid w:val="00D32D05"/>
    <w:rsid w:val="00D32F8F"/>
    <w:rsid w:val="00D3301E"/>
    <w:rsid w:val="00D330E5"/>
    <w:rsid w:val="00D3312D"/>
    <w:rsid w:val="00D331DA"/>
    <w:rsid w:val="00D33915"/>
    <w:rsid w:val="00D346F1"/>
    <w:rsid w:val="00D35274"/>
    <w:rsid w:val="00D354BC"/>
    <w:rsid w:val="00D35B9A"/>
    <w:rsid w:val="00D35D7F"/>
    <w:rsid w:val="00D35EC1"/>
    <w:rsid w:val="00D363F5"/>
    <w:rsid w:val="00D364E9"/>
    <w:rsid w:val="00D36724"/>
    <w:rsid w:val="00D36DC6"/>
    <w:rsid w:val="00D372B3"/>
    <w:rsid w:val="00D37523"/>
    <w:rsid w:val="00D40140"/>
    <w:rsid w:val="00D4154A"/>
    <w:rsid w:val="00D41EB6"/>
    <w:rsid w:val="00D42A55"/>
    <w:rsid w:val="00D42B26"/>
    <w:rsid w:val="00D42BBC"/>
    <w:rsid w:val="00D432CE"/>
    <w:rsid w:val="00D44713"/>
    <w:rsid w:val="00D44C61"/>
    <w:rsid w:val="00D45207"/>
    <w:rsid w:val="00D45EAA"/>
    <w:rsid w:val="00D46379"/>
    <w:rsid w:val="00D46E4B"/>
    <w:rsid w:val="00D47C88"/>
    <w:rsid w:val="00D503E2"/>
    <w:rsid w:val="00D51EC2"/>
    <w:rsid w:val="00D52526"/>
    <w:rsid w:val="00D52E36"/>
    <w:rsid w:val="00D534A0"/>
    <w:rsid w:val="00D53A7E"/>
    <w:rsid w:val="00D53C22"/>
    <w:rsid w:val="00D54013"/>
    <w:rsid w:val="00D541D1"/>
    <w:rsid w:val="00D549A6"/>
    <w:rsid w:val="00D551EA"/>
    <w:rsid w:val="00D55453"/>
    <w:rsid w:val="00D554B9"/>
    <w:rsid w:val="00D56664"/>
    <w:rsid w:val="00D569E8"/>
    <w:rsid w:val="00D56D59"/>
    <w:rsid w:val="00D56DBF"/>
    <w:rsid w:val="00D5750A"/>
    <w:rsid w:val="00D57A78"/>
    <w:rsid w:val="00D57C67"/>
    <w:rsid w:val="00D57F5D"/>
    <w:rsid w:val="00D57F81"/>
    <w:rsid w:val="00D601CB"/>
    <w:rsid w:val="00D6027C"/>
    <w:rsid w:val="00D611B7"/>
    <w:rsid w:val="00D61728"/>
    <w:rsid w:val="00D6224F"/>
    <w:rsid w:val="00D622D4"/>
    <w:rsid w:val="00D62C4B"/>
    <w:rsid w:val="00D62F54"/>
    <w:rsid w:val="00D630AD"/>
    <w:rsid w:val="00D634C9"/>
    <w:rsid w:val="00D638D7"/>
    <w:rsid w:val="00D63E77"/>
    <w:rsid w:val="00D6408B"/>
    <w:rsid w:val="00D6414E"/>
    <w:rsid w:val="00D64204"/>
    <w:rsid w:val="00D6492A"/>
    <w:rsid w:val="00D65062"/>
    <w:rsid w:val="00D651C0"/>
    <w:rsid w:val="00D652D0"/>
    <w:rsid w:val="00D6577E"/>
    <w:rsid w:val="00D65A6C"/>
    <w:rsid w:val="00D65A87"/>
    <w:rsid w:val="00D6758B"/>
    <w:rsid w:val="00D70785"/>
    <w:rsid w:val="00D708B8"/>
    <w:rsid w:val="00D71344"/>
    <w:rsid w:val="00D71BF8"/>
    <w:rsid w:val="00D71E36"/>
    <w:rsid w:val="00D728FA"/>
    <w:rsid w:val="00D72B9D"/>
    <w:rsid w:val="00D72DCC"/>
    <w:rsid w:val="00D736E2"/>
    <w:rsid w:val="00D73811"/>
    <w:rsid w:val="00D73939"/>
    <w:rsid w:val="00D74138"/>
    <w:rsid w:val="00D74209"/>
    <w:rsid w:val="00D7463A"/>
    <w:rsid w:val="00D74A11"/>
    <w:rsid w:val="00D74A84"/>
    <w:rsid w:val="00D74B17"/>
    <w:rsid w:val="00D74BD2"/>
    <w:rsid w:val="00D74FF9"/>
    <w:rsid w:val="00D7541D"/>
    <w:rsid w:val="00D758EE"/>
    <w:rsid w:val="00D75C8F"/>
    <w:rsid w:val="00D7607A"/>
    <w:rsid w:val="00D760B6"/>
    <w:rsid w:val="00D7611C"/>
    <w:rsid w:val="00D7635D"/>
    <w:rsid w:val="00D76625"/>
    <w:rsid w:val="00D76B8B"/>
    <w:rsid w:val="00D76D96"/>
    <w:rsid w:val="00D76FA3"/>
    <w:rsid w:val="00D77315"/>
    <w:rsid w:val="00D77397"/>
    <w:rsid w:val="00D77B93"/>
    <w:rsid w:val="00D80432"/>
    <w:rsid w:val="00D80731"/>
    <w:rsid w:val="00D80E1F"/>
    <w:rsid w:val="00D81BC1"/>
    <w:rsid w:val="00D82105"/>
    <w:rsid w:val="00D82636"/>
    <w:rsid w:val="00D8277D"/>
    <w:rsid w:val="00D82A88"/>
    <w:rsid w:val="00D8300A"/>
    <w:rsid w:val="00D83231"/>
    <w:rsid w:val="00D841F7"/>
    <w:rsid w:val="00D84C52"/>
    <w:rsid w:val="00D853A0"/>
    <w:rsid w:val="00D8657C"/>
    <w:rsid w:val="00D865F6"/>
    <w:rsid w:val="00D86D60"/>
    <w:rsid w:val="00D86DE7"/>
    <w:rsid w:val="00D8764A"/>
    <w:rsid w:val="00D87E61"/>
    <w:rsid w:val="00D906E8"/>
    <w:rsid w:val="00D90AB7"/>
    <w:rsid w:val="00D911D1"/>
    <w:rsid w:val="00D912D2"/>
    <w:rsid w:val="00D912DB"/>
    <w:rsid w:val="00D91332"/>
    <w:rsid w:val="00D91B91"/>
    <w:rsid w:val="00D91D51"/>
    <w:rsid w:val="00D91EAC"/>
    <w:rsid w:val="00D935E4"/>
    <w:rsid w:val="00D9365A"/>
    <w:rsid w:val="00D9369C"/>
    <w:rsid w:val="00D93885"/>
    <w:rsid w:val="00D938CC"/>
    <w:rsid w:val="00D93DAB"/>
    <w:rsid w:val="00D93F77"/>
    <w:rsid w:val="00D949CD"/>
    <w:rsid w:val="00D957CF"/>
    <w:rsid w:val="00D95858"/>
    <w:rsid w:val="00D95F0F"/>
    <w:rsid w:val="00D95F10"/>
    <w:rsid w:val="00D960B2"/>
    <w:rsid w:val="00D970C3"/>
    <w:rsid w:val="00D971C6"/>
    <w:rsid w:val="00D972A5"/>
    <w:rsid w:val="00D97606"/>
    <w:rsid w:val="00D97642"/>
    <w:rsid w:val="00D97C6B"/>
    <w:rsid w:val="00DA1343"/>
    <w:rsid w:val="00DA1541"/>
    <w:rsid w:val="00DA171C"/>
    <w:rsid w:val="00DA179A"/>
    <w:rsid w:val="00DA18FA"/>
    <w:rsid w:val="00DA1BE9"/>
    <w:rsid w:val="00DA229C"/>
    <w:rsid w:val="00DA2B65"/>
    <w:rsid w:val="00DA3162"/>
    <w:rsid w:val="00DA3504"/>
    <w:rsid w:val="00DA3D2D"/>
    <w:rsid w:val="00DA422A"/>
    <w:rsid w:val="00DA44F2"/>
    <w:rsid w:val="00DA4516"/>
    <w:rsid w:val="00DA4682"/>
    <w:rsid w:val="00DA4912"/>
    <w:rsid w:val="00DA491B"/>
    <w:rsid w:val="00DA49D8"/>
    <w:rsid w:val="00DA4A48"/>
    <w:rsid w:val="00DA50A4"/>
    <w:rsid w:val="00DA5A81"/>
    <w:rsid w:val="00DA694F"/>
    <w:rsid w:val="00DB01CE"/>
    <w:rsid w:val="00DB0B82"/>
    <w:rsid w:val="00DB1CEB"/>
    <w:rsid w:val="00DB1F58"/>
    <w:rsid w:val="00DB2341"/>
    <w:rsid w:val="00DB2708"/>
    <w:rsid w:val="00DB2951"/>
    <w:rsid w:val="00DB2CF3"/>
    <w:rsid w:val="00DB3D70"/>
    <w:rsid w:val="00DB445B"/>
    <w:rsid w:val="00DB5D18"/>
    <w:rsid w:val="00DB5E89"/>
    <w:rsid w:val="00DB6208"/>
    <w:rsid w:val="00DB74F2"/>
    <w:rsid w:val="00DB7AE8"/>
    <w:rsid w:val="00DB7B0D"/>
    <w:rsid w:val="00DC091B"/>
    <w:rsid w:val="00DC10E8"/>
    <w:rsid w:val="00DC112D"/>
    <w:rsid w:val="00DC1295"/>
    <w:rsid w:val="00DC167A"/>
    <w:rsid w:val="00DC1DB7"/>
    <w:rsid w:val="00DC1DC9"/>
    <w:rsid w:val="00DC2216"/>
    <w:rsid w:val="00DC25E1"/>
    <w:rsid w:val="00DC27D9"/>
    <w:rsid w:val="00DC3020"/>
    <w:rsid w:val="00DC322B"/>
    <w:rsid w:val="00DC3868"/>
    <w:rsid w:val="00DC387C"/>
    <w:rsid w:val="00DC4FF8"/>
    <w:rsid w:val="00DC60B6"/>
    <w:rsid w:val="00DC704C"/>
    <w:rsid w:val="00DC754A"/>
    <w:rsid w:val="00DC7B94"/>
    <w:rsid w:val="00DC7DEF"/>
    <w:rsid w:val="00DC7F28"/>
    <w:rsid w:val="00DD0C53"/>
    <w:rsid w:val="00DD0EF8"/>
    <w:rsid w:val="00DD10F3"/>
    <w:rsid w:val="00DD15C3"/>
    <w:rsid w:val="00DD1642"/>
    <w:rsid w:val="00DD16AB"/>
    <w:rsid w:val="00DD1B22"/>
    <w:rsid w:val="00DD1B92"/>
    <w:rsid w:val="00DD2364"/>
    <w:rsid w:val="00DD2377"/>
    <w:rsid w:val="00DD306C"/>
    <w:rsid w:val="00DD312D"/>
    <w:rsid w:val="00DD31F7"/>
    <w:rsid w:val="00DD3DE7"/>
    <w:rsid w:val="00DD44C6"/>
    <w:rsid w:val="00DD47F4"/>
    <w:rsid w:val="00DD4E9B"/>
    <w:rsid w:val="00DD530A"/>
    <w:rsid w:val="00DD5554"/>
    <w:rsid w:val="00DD565E"/>
    <w:rsid w:val="00DD594B"/>
    <w:rsid w:val="00DD5FE4"/>
    <w:rsid w:val="00DD6403"/>
    <w:rsid w:val="00DD671F"/>
    <w:rsid w:val="00DD6BD6"/>
    <w:rsid w:val="00DD74CE"/>
    <w:rsid w:val="00DD74EA"/>
    <w:rsid w:val="00DD7506"/>
    <w:rsid w:val="00DD76FD"/>
    <w:rsid w:val="00DD7952"/>
    <w:rsid w:val="00DD7B7F"/>
    <w:rsid w:val="00DE0635"/>
    <w:rsid w:val="00DE12DE"/>
    <w:rsid w:val="00DE1350"/>
    <w:rsid w:val="00DE2197"/>
    <w:rsid w:val="00DE2CA5"/>
    <w:rsid w:val="00DE2E1F"/>
    <w:rsid w:val="00DE318A"/>
    <w:rsid w:val="00DE35E4"/>
    <w:rsid w:val="00DE36EC"/>
    <w:rsid w:val="00DE37B3"/>
    <w:rsid w:val="00DE40EF"/>
    <w:rsid w:val="00DE5504"/>
    <w:rsid w:val="00DE555B"/>
    <w:rsid w:val="00DE5BE7"/>
    <w:rsid w:val="00DE6289"/>
    <w:rsid w:val="00DE6530"/>
    <w:rsid w:val="00DE6888"/>
    <w:rsid w:val="00DE7DFD"/>
    <w:rsid w:val="00DF0015"/>
    <w:rsid w:val="00DF03F1"/>
    <w:rsid w:val="00DF0A03"/>
    <w:rsid w:val="00DF0B7D"/>
    <w:rsid w:val="00DF0E92"/>
    <w:rsid w:val="00DF0FA1"/>
    <w:rsid w:val="00DF1241"/>
    <w:rsid w:val="00DF1987"/>
    <w:rsid w:val="00DF1C66"/>
    <w:rsid w:val="00DF20CB"/>
    <w:rsid w:val="00DF2192"/>
    <w:rsid w:val="00DF29AF"/>
    <w:rsid w:val="00DF3590"/>
    <w:rsid w:val="00DF36F2"/>
    <w:rsid w:val="00DF4118"/>
    <w:rsid w:val="00DF46EC"/>
    <w:rsid w:val="00DF48E3"/>
    <w:rsid w:val="00DF4E40"/>
    <w:rsid w:val="00DF4E75"/>
    <w:rsid w:val="00DF5518"/>
    <w:rsid w:val="00DF557E"/>
    <w:rsid w:val="00DF55A7"/>
    <w:rsid w:val="00DF57A0"/>
    <w:rsid w:val="00DF59B3"/>
    <w:rsid w:val="00DF67FF"/>
    <w:rsid w:val="00DF6C22"/>
    <w:rsid w:val="00DF6E35"/>
    <w:rsid w:val="00DF7524"/>
    <w:rsid w:val="00DF79FF"/>
    <w:rsid w:val="00DF7E84"/>
    <w:rsid w:val="00E0007A"/>
    <w:rsid w:val="00E00DB3"/>
    <w:rsid w:val="00E00FE3"/>
    <w:rsid w:val="00E01046"/>
    <w:rsid w:val="00E016BA"/>
    <w:rsid w:val="00E01A40"/>
    <w:rsid w:val="00E01B4C"/>
    <w:rsid w:val="00E02E9D"/>
    <w:rsid w:val="00E03373"/>
    <w:rsid w:val="00E0360A"/>
    <w:rsid w:val="00E03876"/>
    <w:rsid w:val="00E042B5"/>
    <w:rsid w:val="00E0470F"/>
    <w:rsid w:val="00E04A5E"/>
    <w:rsid w:val="00E06140"/>
    <w:rsid w:val="00E06A29"/>
    <w:rsid w:val="00E06B7B"/>
    <w:rsid w:val="00E06F76"/>
    <w:rsid w:val="00E0741E"/>
    <w:rsid w:val="00E075E4"/>
    <w:rsid w:val="00E07B95"/>
    <w:rsid w:val="00E100C1"/>
    <w:rsid w:val="00E110F4"/>
    <w:rsid w:val="00E11641"/>
    <w:rsid w:val="00E1166D"/>
    <w:rsid w:val="00E11A66"/>
    <w:rsid w:val="00E11A7B"/>
    <w:rsid w:val="00E11C77"/>
    <w:rsid w:val="00E11CEF"/>
    <w:rsid w:val="00E1307A"/>
    <w:rsid w:val="00E13199"/>
    <w:rsid w:val="00E13924"/>
    <w:rsid w:val="00E13A85"/>
    <w:rsid w:val="00E13C33"/>
    <w:rsid w:val="00E13D87"/>
    <w:rsid w:val="00E13FC9"/>
    <w:rsid w:val="00E14BCF"/>
    <w:rsid w:val="00E14BEA"/>
    <w:rsid w:val="00E14F5C"/>
    <w:rsid w:val="00E14FAA"/>
    <w:rsid w:val="00E15180"/>
    <w:rsid w:val="00E158EB"/>
    <w:rsid w:val="00E15FC0"/>
    <w:rsid w:val="00E1624A"/>
    <w:rsid w:val="00E17695"/>
    <w:rsid w:val="00E17AD0"/>
    <w:rsid w:val="00E17FBE"/>
    <w:rsid w:val="00E202C6"/>
    <w:rsid w:val="00E20804"/>
    <w:rsid w:val="00E213C9"/>
    <w:rsid w:val="00E217F3"/>
    <w:rsid w:val="00E21A76"/>
    <w:rsid w:val="00E2242F"/>
    <w:rsid w:val="00E22732"/>
    <w:rsid w:val="00E22F1A"/>
    <w:rsid w:val="00E233E0"/>
    <w:rsid w:val="00E234B9"/>
    <w:rsid w:val="00E2364C"/>
    <w:rsid w:val="00E24144"/>
    <w:rsid w:val="00E24E10"/>
    <w:rsid w:val="00E24EB8"/>
    <w:rsid w:val="00E2516F"/>
    <w:rsid w:val="00E2544E"/>
    <w:rsid w:val="00E26526"/>
    <w:rsid w:val="00E26F54"/>
    <w:rsid w:val="00E300A3"/>
    <w:rsid w:val="00E31C2F"/>
    <w:rsid w:val="00E33395"/>
    <w:rsid w:val="00E33FB4"/>
    <w:rsid w:val="00E340FA"/>
    <w:rsid w:val="00E34132"/>
    <w:rsid w:val="00E34755"/>
    <w:rsid w:val="00E3523A"/>
    <w:rsid w:val="00E352C7"/>
    <w:rsid w:val="00E35B46"/>
    <w:rsid w:val="00E35C6C"/>
    <w:rsid w:val="00E364A8"/>
    <w:rsid w:val="00E36DFA"/>
    <w:rsid w:val="00E372CC"/>
    <w:rsid w:val="00E37A55"/>
    <w:rsid w:val="00E37F0E"/>
    <w:rsid w:val="00E408CE"/>
    <w:rsid w:val="00E40F9D"/>
    <w:rsid w:val="00E413E7"/>
    <w:rsid w:val="00E41457"/>
    <w:rsid w:val="00E42081"/>
    <w:rsid w:val="00E420B8"/>
    <w:rsid w:val="00E421C0"/>
    <w:rsid w:val="00E42298"/>
    <w:rsid w:val="00E4257E"/>
    <w:rsid w:val="00E43037"/>
    <w:rsid w:val="00E43230"/>
    <w:rsid w:val="00E436DE"/>
    <w:rsid w:val="00E43C6E"/>
    <w:rsid w:val="00E4407C"/>
    <w:rsid w:val="00E44AFE"/>
    <w:rsid w:val="00E45463"/>
    <w:rsid w:val="00E45A2D"/>
    <w:rsid w:val="00E45AD2"/>
    <w:rsid w:val="00E45AD8"/>
    <w:rsid w:val="00E46C1D"/>
    <w:rsid w:val="00E5060A"/>
    <w:rsid w:val="00E50786"/>
    <w:rsid w:val="00E51059"/>
    <w:rsid w:val="00E510B6"/>
    <w:rsid w:val="00E511B4"/>
    <w:rsid w:val="00E511F9"/>
    <w:rsid w:val="00E51354"/>
    <w:rsid w:val="00E51A00"/>
    <w:rsid w:val="00E51C82"/>
    <w:rsid w:val="00E51FC9"/>
    <w:rsid w:val="00E52C8E"/>
    <w:rsid w:val="00E53338"/>
    <w:rsid w:val="00E53B6C"/>
    <w:rsid w:val="00E54642"/>
    <w:rsid w:val="00E548A2"/>
    <w:rsid w:val="00E5532C"/>
    <w:rsid w:val="00E55455"/>
    <w:rsid w:val="00E55CA9"/>
    <w:rsid w:val="00E5655C"/>
    <w:rsid w:val="00E565F8"/>
    <w:rsid w:val="00E57156"/>
    <w:rsid w:val="00E5773C"/>
    <w:rsid w:val="00E5777F"/>
    <w:rsid w:val="00E57EE8"/>
    <w:rsid w:val="00E60518"/>
    <w:rsid w:val="00E61DA2"/>
    <w:rsid w:val="00E61F71"/>
    <w:rsid w:val="00E62523"/>
    <w:rsid w:val="00E62726"/>
    <w:rsid w:val="00E62826"/>
    <w:rsid w:val="00E62AFA"/>
    <w:rsid w:val="00E633AD"/>
    <w:rsid w:val="00E6343C"/>
    <w:rsid w:val="00E634E1"/>
    <w:rsid w:val="00E635BF"/>
    <w:rsid w:val="00E63C57"/>
    <w:rsid w:val="00E640FA"/>
    <w:rsid w:val="00E64EF4"/>
    <w:rsid w:val="00E656B1"/>
    <w:rsid w:val="00E660C8"/>
    <w:rsid w:val="00E660E8"/>
    <w:rsid w:val="00E6640D"/>
    <w:rsid w:val="00E665D3"/>
    <w:rsid w:val="00E6698D"/>
    <w:rsid w:val="00E66A78"/>
    <w:rsid w:val="00E66C30"/>
    <w:rsid w:val="00E66D40"/>
    <w:rsid w:val="00E67E2A"/>
    <w:rsid w:val="00E706F4"/>
    <w:rsid w:val="00E70844"/>
    <w:rsid w:val="00E7086F"/>
    <w:rsid w:val="00E70935"/>
    <w:rsid w:val="00E70C3C"/>
    <w:rsid w:val="00E71BC6"/>
    <w:rsid w:val="00E71E62"/>
    <w:rsid w:val="00E7237B"/>
    <w:rsid w:val="00E72756"/>
    <w:rsid w:val="00E72888"/>
    <w:rsid w:val="00E728AE"/>
    <w:rsid w:val="00E72BA5"/>
    <w:rsid w:val="00E72F3A"/>
    <w:rsid w:val="00E72FC0"/>
    <w:rsid w:val="00E73A0B"/>
    <w:rsid w:val="00E73A84"/>
    <w:rsid w:val="00E73BF2"/>
    <w:rsid w:val="00E740D4"/>
    <w:rsid w:val="00E7424C"/>
    <w:rsid w:val="00E7424D"/>
    <w:rsid w:val="00E74469"/>
    <w:rsid w:val="00E74B27"/>
    <w:rsid w:val="00E75678"/>
    <w:rsid w:val="00E76127"/>
    <w:rsid w:val="00E76CBC"/>
    <w:rsid w:val="00E777BF"/>
    <w:rsid w:val="00E77905"/>
    <w:rsid w:val="00E77DF9"/>
    <w:rsid w:val="00E77E16"/>
    <w:rsid w:val="00E80459"/>
    <w:rsid w:val="00E80A4D"/>
    <w:rsid w:val="00E80C88"/>
    <w:rsid w:val="00E80D9E"/>
    <w:rsid w:val="00E8173E"/>
    <w:rsid w:val="00E81D78"/>
    <w:rsid w:val="00E8307D"/>
    <w:rsid w:val="00E8311E"/>
    <w:rsid w:val="00E836DD"/>
    <w:rsid w:val="00E83723"/>
    <w:rsid w:val="00E837E4"/>
    <w:rsid w:val="00E838FE"/>
    <w:rsid w:val="00E83BB8"/>
    <w:rsid w:val="00E84232"/>
    <w:rsid w:val="00E84FC5"/>
    <w:rsid w:val="00E8512B"/>
    <w:rsid w:val="00E85567"/>
    <w:rsid w:val="00E85B9B"/>
    <w:rsid w:val="00E85E5F"/>
    <w:rsid w:val="00E85F40"/>
    <w:rsid w:val="00E862E8"/>
    <w:rsid w:val="00E86654"/>
    <w:rsid w:val="00E86BBF"/>
    <w:rsid w:val="00E877D4"/>
    <w:rsid w:val="00E87F30"/>
    <w:rsid w:val="00E903AF"/>
    <w:rsid w:val="00E9083B"/>
    <w:rsid w:val="00E90B6C"/>
    <w:rsid w:val="00E90E10"/>
    <w:rsid w:val="00E90E13"/>
    <w:rsid w:val="00E90FD3"/>
    <w:rsid w:val="00E92031"/>
    <w:rsid w:val="00E92097"/>
    <w:rsid w:val="00E92195"/>
    <w:rsid w:val="00E9220B"/>
    <w:rsid w:val="00E92441"/>
    <w:rsid w:val="00E92A11"/>
    <w:rsid w:val="00E92BDD"/>
    <w:rsid w:val="00E93301"/>
    <w:rsid w:val="00E93355"/>
    <w:rsid w:val="00E9365C"/>
    <w:rsid w:val="00E93DB7"/>
    <w:rsid w:val="00E93E2D"/>
    <w:rsid w:val="00E941B2"/>
    <w:rsid w:val="00E94672"/>
    <w:rsid w:val="00E94D0E"/>
    <w:rsid w:val="00E9547E"/>
    <w:rsid w:val="00E96292"/>
    <w:rsid w:val="00E966DB"/>
    <w:rsid w:val="00E96891"/>
    <w:rsid w:val="00E974EF"/>
    <w:rsid w:val="00E9752D"/>
    <w:rsid w:val="00E97540"/>
    <w:rsid w:val="00EA1C6B"/>
    <w:rsid w:val="00EA1D1E"/>
    <w:rsid w:val="00EA1E8B"/>
    <w:rsid w:val="00EA2EE0"/>
    <w:rsid w:val="00EA342C"/>
    <w:rsid w:val="00EA3627"/>
    <w:rsid w:val="00EA37D6"/>
    <w:rsid w:val="00EA394E"/>
    <w:rsid w:val="00EA3E90"/>
    <w:rsid w:val="00EA4275"/>
    <w:rsid w:val="00EA4565"/>
    <w:rsid w:val="00EA46C6"/>
    <w:rsid w:val="00EA49D7"/>
    <w:rsid w:val="00EA4A74"/>
    <w:rsid w:val="00EA5954"/>
    <w:rsid w:val="00EA5A39"/>
    <w:rsid w:val="00EA5DFA"/>
    <w:rsid w:val="00EA63D0"/>
    <w:rsid w:val="00EA72BB"/>
    <w:rsid w:val="00EB040D"/>
    <w:rsid w:val="00EB0812"/>
    <w:rsid w:val="00EB0842"/>
    <w:rsid w:val="00EB0BE9"/>
    <w:rsid w:val="00EB0D5F"/>
    <w:rsid w:val="00EB13A1"/>
    <w:rsid w:val="00EB16E3"/>
    <w:rsid w:val="00EB1801"/>
    <w:rsid w:val="00EB250C"/>
    <w:rsid w:val="00EB2991"/>
    <w:rsid w:val="00EB3B98"/>
    <w:rsid w:val="00EB4E70"/>
    <w:rsid w:val="00EB529D"/>
    <w:rsid w:val="00EB5A4C"/>
    <w:rsid w:val="00EB6A90"/>
    <w:rsid w:val="00EB6BAF"/>
    <w:rsid w:val="00EB70AD"/>
    <w:rsid w:val="00EB78E7"/>
    <w:rsid w:val="00EB7E69"/>
    <w:rsid w:val="00EC083F"/>
    <w:rsid w:val="00EC1647"/>
    <w:rsid w:val="00EC16BE"/>
    <w:rsid w:val="00EC1C65"/>
    <w:rsid w:val="00EC27E1"/>
    <w:rsid w:val="00EC29A1"/>
    <w:rsid w:val="00EC2DA9"/>
    <w:rsid w:val="00EC3544"/>
    <w:rsid w:val="00EC3698"/>
    <w:rsid w:val="00EC3DE3"/>
    <w:rsid w:val="00EC3F55"/>
    <w:rsid w:val="00EC4479"/>
    <w:rsid w:val="00EC4562"/>
    <w:rsid w:val="00EC4CF6"/>
    <w:rsid w:val="00EC4F01"/>
    <w:rsid w:val="00EC563D"/>
    <w:rsid w:val="00EC579E"/>
    <w:rsid w:val="00EC6324"/>
    <w:rsid w:val="00EC66CA"/>
    <w:rsid w:val="00EC75F5"/>
    <w:rsid w:val="00EC764D"/>
    <w:rsid w:val="00ED009B"/>
    <w:rsid w:val="00ED0528"/>
    <w:rsid w:val="00ED0CCF"/>
    <w:rsid w:val="00ED1094"/>
    <w:rsid w:val="00ED19E9"/>
    <w:rsid w:val="00ED1F03"/>
    <w:rsid w:val="00ED26DE"/>
    <w:rsid w:val="00ED2B7C"/>
    <w:rsid w:val="00ED3D8A"/>
    <w:rsid w:val="00ED41CF"/>
    <w:rsid w:val="00ED45C4"/>
    <w:rsid w:val="00ED48FD"/>
    <w:rsid w:val="00ED7461"/>
    <w:rsid w:val="00ED7753"/>
    <w:rsid w:val="00ED7918"/>
    <w:rsid w:val="00ED79E4"/>
    <w:rsid w:val="00EE042F"/>
    <w:rsid w:val="00EE05DF"/>
    <w:rsid w:val="00EE068F"/>
    <w:rsid w:val="00EE0E35"/>
    <w:rsid w:val="00EE15D5"/>
    <w:rsid w:val="00EE1754"/>
    <w:rsid w:val="00EE1D19"/>
    <w:rsid w:val="00EE278F"/>
    <w:rsid w:val="00EE2FB9"/>
    <w:rsid w:val="00EE3148"/>
    <w:rsid w:val="00EE4568"/>
    <w:rsid w:val="00EE49C4"/>
    <w:rsid w:val="00EE5102"/>
    <w:rsid w:val="00EE5124"/>
    <w:rsid w:val="00EE5CC5"/>
    <w:rsid w:val="00EE5D79"/>
    <w:rsid w:val="00EE5ED0"/>
    <w:rsid w:val="00EE6290"/>
    <w:rsid w:val="00EE6494"/>
    <w:rsid w:val="00EE67DE"/>
    <w:rsid w:val="00EE704B"/>
    <w:rsid w:val="00EE763A"/>
    <w:rsid w:val="00EF025C"/>
    <w:rsid w:val="00EF0330"/>
    <w:rsid w:val="00EF07B0"/>
    <w:rsid w:val="00EF1F68"/>
    <w:rsid w:val="00EF217C"/>
    <w:rsid w:val="00EF25E8"/>
    <w:rsid w:val="00EF317F"/>
    <w:rsid w:val="00EF3338"/>
    <w:rsid w:val="00EF3850"/>
    <w:rsid w:val="00EF469D"/>
    <w:rsid w:val="00EF48D8"/>
    <w:rsid w:val="00EF4A8A"/>
    <w:rsid w:val="00EF58F3"/>
    <w:rsid w:val="00EF69BC"/>
    <w:rsid w:val="00EF7114"/>
    <w:rsid w:val="00EF71C6"/>
    <w:rsid w:val="00F00120"/>
    <w:rsid w:val="00F00344"/>
    <w:rsid w:val="00F005B7"/>
    <w:rsid w:val="00F005E1"/>
    <w:rsid w:val="00F00827"/>
    <w:rsid w:val="00F011FE"/>
    <w:rsid w:val="00F013FA"/>
    <w:rsid w:val="00F01710"/>
    <w:rsid w:val="00F01AB8"/>
    <w:rsid w:val="00F02327"/>
    <w:rsid w:val="00F02482"/>
    <w:rsid w:val="00F0285A"/>
    <w:rsid w:val="00F02890"/>
    <w:rsid w:val="00F02E19"/>
    <w:rsid w:val="00F02FF2"/>
    <w:rsid w:val="00F03DF8"/>
    <w:rsid w:val="00F0439B"/>
    <w:rsid w:val="00F04811"/>
    <w:rsid w:val="00F04E24"/>
    <w:rsid w:val="00F0508C"/>
    <w:rsid w:val="00F050EC"/>
    <w:rsid w:val="00F0534F"/>
    <w:rsid w:val="00F0560C"/>
    <w:rsid w:val="00F056D4"/>
    <w:rsid w:val="00F06525"/>
    <w:rsid w:val="00F069E2"/>
    <w:rsid w:val="00F06AF5"/>
    <w:rsid w:val="00F06D1A"/>
    <w:rsid w:val="00F07018"/>
    <w:rsid w:val="00F0701B"/>
    <w:rsid w:val="00F07BF5"/>
    <w:rsid w:val="00F10921"/>
    <w:rsid w:val="00F109B6"/>
    <w:rsid w:val="00F10F9F"/>
    <w:rsid w:val="00F11388"/>
    <w:rsid w:val="00F116B5"/>
    <w:rsid w:val="00F1172F"/>
    <w:rsid w:val="00F11A00"/>
    <w:rsid w:val="00F11DCB"/>
    <w:rsid w:val="00F1240C"/>
    <w:rsid w:val="00F13138"/>
    <w:rsid w:val="00F13329"/>
    <w:rsid w:val="00F137AB"/>
    <w:rsid w:val="00F139E0"/>
    <w:rsid w:val="00F13B2B"/>
    <w:rsid w:val="00F13C64"/>
    <w:rsid w:val="00F14982"/>
    <w:rsid w:val="00F15FB6"/>
    <w:rsid w:val="00F16108"/>
    <w:rsid w:val="00F16174"/>
    <w:rsid w:val="00F16BF5"/>
    <w:rsid w:val="00F171A3"/>
    <w:rsid w:val="00F17853"/>
    <w:rsid w:val="00F209F9"/>
    <w:rsid w:val="00F20D7A"/>
    <w:rsid w:val="00F2106D"/>
    <w:rsid w:val="00F210C2"/>
    <w:rsid w:val="00F21532"/>
    <w:rsid w:val="00F219B2"/>
    <w:rsid w:val="00F223A2"/>
    <w:rsid w:val="00F224ED"/>
    <w:rsid w:val="00F2271E"/>
    <w:rsid w:val="00F229D0"/>
    <w:rsid w:val="00F237BF"/>
    <w:rsid w:val="00F238AA"/>
    <w:rsid w:val="00F2409D"/>
    <w:rsid w:val="00F24D61"/>
    <w:rsid w:val="00F24DAD"/>
    <w:rsid w:val="00F254D6"/>
    <w:rsid w:val="00F2566C"/>
    <w:rsid w:val="00F256DF"/>
    <w:rsid w:val="00F26A8F"/>
    <w:rsid w:val="00F26C64"/>
    <w:rsid w:val="00F27031"/>
    <w:rsid w:val="00F271BC"/>
    <w:rsid w:val="00F27A82"/>
    <w:rsid w:val="00F27E04"/>
    <w:rsid w:val="00F303D5"/>
    <w:rsid w:val="00F30756"/>
    <w:rsid w:val="00F30AEC"/>
    <w:rsid w:val="00F30C20"/>
    <w:rsid w:val="00F30C21"/>
    <w:rsid w:val="00F30E1F"/>
    <w:rsid w:val="00F3120B"/>
    <w:rsid w:val="00F313F6"/>
    <w:rsid w:val="00F31680"/>
    <w:rsid w:val="00F317BC"/>
    <w:rsid w:val="00F317C4"/>
    <w:rsid w:val="00F31C59"/>
    <w:rsid w:val="00F32312"/>
    <w:rsid w:val="00F3238D"/>
    <w:rsid w:val="00F32436"/>
    <w:rsid w:val="00F329E5"/>
    <w:rsid w:val="00F32BE9"/>
    <w:rsid w:val="00F3338F"/>
    <w:rsid w:val="00F3379B"/>
    <w:rsid w:val="00F33D6B"/>
    <w:rsid w:val="00F33D78"/>
    <w:rsid w:val="00F34497"/>
    <w:rsid w:val="00F34BCF"/>
    <w:rsid w:val="00F34F5B"/>
    <w:rsid w:val="00F34FBC"/>
    <w:rsid w:val="00F3526E"/>
    <w:rsid w:val="00F36ABE"/>
    <w:rsid w:val="00F36F36"/>
    <w:rsid w:val="00F37555"/>
    <w:rsid w:val="00F37A01"/>
    <w:rsid w:val="00F40000"/>
    <w:rsid w:val="00F40275"/>
    <w:rsid w:val="00F405DB"/>
    <w:rsid w:val="00F40686"/>
    <w:rsid w:val="00F407F8"/>
    <w:rsid w:val="00F414B0"/>
    <w:rsid w:val="00F41910"/>
    <w:rsid w:val="00F41959"/>
    <w:rsid w:val="00F42C52"/>
    <w:rsid w:val="00F42F63"/>
    <w:rsid w:val="00F436E0"/>
    <w:rsid w:val="00F43AD7"/>
    <w:rsid w:val="00F43B29"/>
    <w:rsid w:val="00F43C33"/>
    <w:rsid w:val="00F43C67"/>
    <w:rsid w:val="00F43C73"/>
    <w:rsid w:val="00F43CDC"/>
    <w:rsid w:val="00F443C4"/>
    <w:rsid w:val="00F4483B"/>
    <w:rsid w:val="00F44E8F"/>
    <w:rsid w:val="00F45044"/>
    <w:rsid w:val="00F45406"/>
    <w:rsid w:val="00F45B74"/>
    <w:rsid w:val="00F45D27"/>
    <w:rsid w:val="00F46111"/>
    <w:rsid w:val="00F46E06"/>
    <w:rsid w:val="00F47570"/>
    <w:rsid w:val="00F4786E"/>
    <w:rsid w:val="00F47A28"/>
    <w:rsid w:val="00F47B3C"/>
    <w:rsid w:val="00F47C00"/>
    <w:rsid w:val="00F50A8B"/>
    <w:rsid w:val="00F50E27"/>
    <w:rsid w:val="00F513A5"/>
    <w:rsid w:val="00F513D6"/>
    <w:rsid w:val="00F51704"/>
    <w:rsid w:val="00F51E99"/>
    <w:rsid w:val="00F52499"/>
    <w:rsid w:val="00F52B73"/>
    <w:rsid w:val="00F52FF9"/>
    <w:rsid w:val="00F540D0"/>
    <w:rsid w:val="00F54B30"/>
    <w:rsid w:val="00F550E4"/>
    <w:rsid w:val="00F55224"/>
    <w:rsid w:val="00F553DC"/>
    <w:rsid w:val="00F555F2"/>
    <w:rsid w:val="00F55ADE"/>
    <w:rsid w:val="00F55CFD"/>
    <w:rsid w:val="00F56160"/>
    <w:rsid w:val="00F562A3"/>
    <w:rsid w:val="00F56D00"/>
    <w:rsid w:val="00F57197"/>
    <w:rsid w:val="00F577F2"/>
    <w:rsid w:val="00F578EA"/>
    <w:rsid w:val="00F600F1"/>
    <w:rsid w:val="00F618A4"/>
    <w:rsid w:val="00F622CE"/>
    <w:rsid w:val="00F62E6F"/>
    <w:rsid w:val="00F63032"/>
    <w:rsid w:val="00F63310"/>
    <w:rsid w:val="00F63684"/>
    <w:rsid w:val="00F63AEC"/>
    <w:rsid w:val="00F63C52"/>
    <w:rsid w:val="00F63D0A"/>
    <w:rsid w:val="00F64A99"/>
    <w:rsid w:val="00F65798"/>
    <w:rsid w:val="00F658E7"/>
    <w:rsid w:val="00F66316"/>
    <w:rsid w:val="00F6660A"/>
    <w:rsid w:val="00F669A7"/>
    <w:rsid w:val="00F669E7"/>
    <w:rsid w:val="00F66B16"/>
    <w:rsid w:val="00F66B9B"/>
    <w:rsid w:val="00F672B4"/>
    <w:rsid w:val="00F70D51"/>
    <w:rsid w:val="00F70FCC"/>
    <w:rsid w:val="00F7135C"/>
    <w:rsid w:val="00F715A8"/>
    <w:rsid w:val="00F71883"/>
    <w:rsid w:val="00F71B80"/>
    <w:rsid w:val="00F71DBA"/>
    <w:rsid w:val="00F72305"/>
    <w:rsid w:val="00F7276B"/>
    <w:rsid w:val="00F72A27"/>
    <w:rsid w:val="00F734A5"/>
    <w:rsid w:val="00F73C44"/>
    <w:rsid w:val="00F74D44"/>
    <w:rsid w:val="00F7533F"/>
    <w:rsid w:val="00F75CAE"/>
    <w:rsid w:val="00F7607C"/>
    <w:rsid w:val="00F764F7"/>
    <w:rsid w:val="00F7681C"/>
    <w:rsid w:val="00F76E12"/>
    <w:rsid w:val="00F7758D"/>
    <w:rsid w:val="00F7764C"/>
    <w:rsid w:val="00F776A9"/>
    <w:rsid w:val="00F77D55"/>
    <w:rsid w:val="00F80F0C"/>
    <w:rsid w:val="00F8235D"/>
    <w:rsid w:val="00F824B0"/>
    <w:rsid w:val="00F82967"/>
    <w:rsid w:val="00F82EDE"/>
    <w:rsid w:val="00F83DFC"/>
    <w:rsid w:val="00F83EFE"/>
    <w:rsid w:val="00F8425D"/>
    <w:rsid w:val="00F846F9"/>
    <w:rsid w:val="00F85536"/>
    <w:rsid w:val="00F85746"/>
    <w:rsid w:val="00F8594E"/>
    <w:rsid w:val="00F864BF"/>
    <w:rsid w:val="00F86B03"/>
    <w:rsid w:val="00F86C82"/>
    <w:rsid w:val="00F8772E"/>
    <w:rsid w:val="00F87C19"/>
    <w:rsid w:val="00F87F2B"/>
    <w:rsid w:val="00F90027"/>
    <w:rsid w:val="00F90569"/>
    <w:rsid w:val="00F908F2"/>
    <w:rsid w:val="00F9095D"/>
    <w:rsid w:val="00F915A4"/>
    <w:rsid w:val="00F923B1"/>
    <w:rsid w:val="00F92E2B"/>
    <w:rsid w:val="00F9306A"/>
    <w:rsid w:val="00F9350B"/>
    <w:rsid w:val="00F9357F"/>
    <w:rsid w:val="00F935BF"/>
    <w:rsid w:val="00F9420C"/>
    <w:rsid w:val="00F942E2"/>
    <w:rsid w:val="00F94977"/>
    <w:rsid w:val="00F952C9"/>
    <w:rsid w:val="00F95919"/>
    <w:rsid w:val="00F96982"/>
    <w:rsid w:val="00F96BA5"/>
    <w:rsid w:val="00F96CDF"/>
    <w:rsid w:val="00F97025"/>
    <w:rsid w:val="00F977A1"/>
    <w:rsid w:val="00FA101D"/>
    <w:rsid w:val="00FA1161"/>
    <w:rsid w:val="00FA1205"/>
    <w:rsid w:val="00FA18A7"/>
    <w:rsid w:val="00FA1CC5"/>
    <w:rsid w:val="00FA2587"/>
    <w:rsid w:val="00FA260E"/>
    <w:rsid w:val="00FA2740"/>
    <w:rsid w:val="00FA28EB"/>
    <w:rsid w:val="00FA2E6C"/>
    <w:rsid w:val="00FA36D7"/>
    <w:rsid w:val="00FA382B"/>
    <w:rsid w:val="00FA3E9F"/>
    <w:rsid w:val="00FA4104"/>
    <w:rsid w:val="00FA4464"/>
    <w:rsid w:val="00FA4656"/>
    <w:rsid w:val="00FA47CB"/>
    <w:rsid w:val="00FA4DFB"/>
    <w:rsid w:val="00FA5495"/>
    <w:rsid w:val="00FA59AC"/>
    <w:rsid w:val="00FA6447"/>
    <w:rsid w:val="00FA67E3"/>
    <w:rsid w:val="00FA68C4"/>
    <w:rsid w:val="00FA6BBC"/>
    <w:rsid w:val="00FA6F59"/>
    <w:rsid w:val="00FA728B"/>
    <w:rsid w:val="00FA78D8"/>
    <w:rsid w:val="00FA79EB"/>
    <w:rsid w:val="00FA7AB5"/>
    <w:rsid w:val="00FB0117"/>
    <w:rsid w:val="00FB0445"/>
    <w:rsid w:val="00FB0DF5"/>
    <w:rsid w:val="00FB1C7D"/>
    <w:rsid w:val="00FB1E31"/>
    <w:rsid w:val="00FB2233"/>
    <w:rsid w:val="00FB23A7"/>
    <w:rsid w:val="00FB27CC"/>
    <w:rsid w:val="00FB27FE"/>
    <w:rsid w:val="00FB2AC6"/>
    <w:rsid w:val="00FB3130"/>
    <w:rsid w:val="00FB3731"/>
    <w:rsid w:val="00FB3CAE"/>
    <w:rsid w:val="00FB4382"/>
    <w:rsid w:val="00FB44EE"/>
    <w:rsid w:val="00FB4502"/>
    <w:rsid w:val="00FB45DE"/>
    <w:rsid w:val="00FB49E8"/>
    <w:rsid w:val="00FB49FF"/>
    <w:rsid w:val="00FB5295"/>
    <w:rsid w:val="00FB5A8D"/>
    <w:rsid w:val="00FB5B81"/>
    <w:rsid w:val="00FB5F74"/>
    <w:rsid w:val="00FB649B"/>
    <w:rsid w:val="00FB6650"/>
    <w:rsid w:val="00FB682E"/>
    <w:rsid w:val="00FB6BA9"/>
    <w:rsid w:val="00FB70A6"/>
    <w:rsid w:val="00FB795F"/>
    <w:rsid w:val="00FB7A3D"/>
    <w:rsid w:val="00FC06B7"/>
    <w:rsid w:val="00FC0B26"/>
    <w:rsid w:val="00FC13FB"/>
    <w:rsid w:val="00FC1A75"/>
    <w:rsid w:val="00FC2016"/>
    <w:rsid w:val="00FC28C9"/>
    <w:rsid w:val="00FC29C5"/>
    <w:rsid w:val="00FC2FEB"/>
    <w:rsid w:val="00FC3626"/>
    <w:rsid w:val="00FC395D"/>
    <w:rsid w:val="00FC4F83"/>
    <w:rsid w:val="00FC5429"/>
    <w:rsid w:val="00FC57FE"/>
    <w:rsid w:val="00FC5BDC"/>
    <w:rsid w:val="00FC5C22"/>
    <w:rsid w:val="00FC6A45"/>
    <w:rsid w:val="00FC6C52"/>
    <w:rsid w:val="00FC778F"/>
    <w:rsid w:val="00FC77E9"/>
    <w:rsid w:val="00FC7CCF"/>
    <w:rsid w:val="00FD0143"/>
    <w:rsid w:val="00FD0395"/>
    <w:rsid w:val="00FD09D0"/>
    <w:rsid w:val="00FD0C85"/>
    <w:rsid w:val="00FD0CB5"/>
    <w:rsid w:val="00FD0FD1"/>
    <w:rsid w:val="00FD1238"/>
    <w:rsid w:val="00FD18BC"/>
    <w:rsid w:val="00FD2425"/>
    <w:rsid w:val="00FD29F5"/>
    <w:rsid w:val="00FD2CDA"/>
    <w:rsid w:val="00FD3399"/>
    <w:rsid w:val="00FD3428"/>
    <w:rsid w:val="00FD3DF0"/>
    <w:rsid w:val="00FD4E85"/>
    <w:rsid w:val="00FD4FF8"/>
    <w:rsid w:val="00FD5372"/>
    <w:rsid w:val="00FD656B"/>
    <w:rsid w:val="00FD6FF3"/>
    <w:rsid w:val="00FD707F"/>
    <w:rsid w:val="00FD70CB"/>
    <w:rsid w:val="00FD7883"/>
    <w:rsid w:val="00FD7987"/>
    <w:rsid w:val="00FE1A86"/>
    <w:rsid w:val="00FE2581"/>
    <w:rsid w:val="00FE2A6F"/>
    <w:rsid w:val="00FE2BE6"/>
    <w:rsid w:val="00FE2C90"/>
    <w:rsid w:val="00FE30A3"/>
    <w:rsid w:val="00FE45C5"/>
    <w:rsid w:val="00FE4602"/>
    <w:rsid w:val="00FE470D"/>
    <w:rsid w:val="00FE5467"/>
    <w:rsid w:val="00FE5513"/>
    <w:rsid w:val="00FE5676"/>
    <w:rsid w:val="00FE5C79"/>
    <w:rsid w:val="00FE6F66"/>
    <w:rsid w:val="00FE77B7"/>
    <w:rsid w:val="00FF0629"/>
    <w:rsid w:val="00FF0873"/>
    <w:rsid w:val="00FF0A30"/>
    <w:rsid w:val="00FF0F03"/>
    <w:rsid w:val="00FF1C6E"/>
    <w:rsid w:val="00FF2181"/>
    <w:rsid w:val="00FF2AAC"/>
    <w:rsid w:val="00FF2F32"/>
    <w:rsid w:val="00FF3482"/>
    <w:rsid w:val="00FF3ACB"/>
    <w:rsid w:val="00FF40D1"/>
    <w:rsid w:val="00FF5694"/>
    <w:rsid w:val="00FF5F09"/>
    <w:rsid w:val="00FF626E"/>
    <w:rsid w:val="00FF6A73"/>
    <w:rsid w:val="00FF6FA3"/>
    <w:rsid w:val="00FF7550"/>
    <w:rsid w:val="00FF75D9"/>
    <w:rsid w:val="00FF76AC"/>
    <w:rsid w:val="00FF79A7"/>
    <w:rsid w:val="24EBADD8"/>
    <w:rsid w:val="6B6949A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BDCEB76-C547-465A-893A-BF696456E6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0" w:unhideWhenUsed="1" w:qFormat="1"/>
    <w:lsdException w:name="heading 6" w:uiPriority="0"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9F13A1"/>
    <w:pPr>
      <w:spacing w:line="360" w:lineRule="auto"/>
      <w:ind w:left="284" w:right="284" w:firstLine="851"/>
    </w:pPr>
    <w:rPr>
      <w:rFonts w:ascii="GOST type A" w:hAnsi="GOST type A"/>
      <w:i/>
      <w:sz w:val="28"/>
      <w:szCs w:val="24"/>
    </w:rPr>
  </w:style>
  <w:style w:type="paragraph" w:styleId="13">
    <w:name w:val="heading 1"/>
    <w:aliases w:val="Заголовок 1 Знак Знак,Заголовок 1 Знак Знак Знак"/>
    <w:basedOn w:val="a7"/>
    <w:next w:val="a7"/>
    <w:link w:val="14"/>
    <w:qFormat/>
    <w:rsid w:val="00CE2407"/>
    <w:pPr>
      <w:keepNext/>
      <w:overflowPunct w:val="0"/>
      <w:autoSpaceDE w:val="0"/>
      <w:autoSpaceDN w:val="0"/>
      <w:adjustRightInd w:val="0"/>
      <w:spacing w:before="240" w:after="60" w:line="240" w:lineRule="auto"/>
      <w:ind w:left="0" w:right="0" w:firstLine="0"/>
      <w:textAlignment w:val="baseline"/>
      <w:outlineLvl w:val="0"/>
    </w:pPr>
    <w:rPr>
      <w:rFonts w:ascii="Arial" w:hAnsi="Arial"/>
      <w:b/>
      <w:i w:val="0"/>
      <w:kern w:val="28"/>
      <w:szCs w:val="20"/>
    </w:rPr>
  </w:style>
  <w:style w:type="paragraph" w:styleId="20">
    <w:name w:val="heading 2"/>
    <w:aliases w:val="Знак2"/>
    <w:basedOn w:val="a7"/>
    <w:next w:val="a7"/>
    <w:link w:val="21"/>
    <w:qFormat/>
    <w:rsid w:val="009E0818"/>
    <w:pPr>
      <w:keepNext/>
      <w:spacing w:before="120"/>
      <w:ind w:left="851" w:right="851" w:firstLine="0"/>
      <w:jc w:val="center"/>
      <w:outlineLvl w:val="1"/>
    </w:pPr>
    <w:rPr>
      <w:rFonts w:cs="Arial"/>
      <w:b/>
      <w:bCs/>
      <w:iCs/>
      <w:szCs w:val="22"/>
    </w:rPr>
  </w:style>
  <w:style w:type="paragraph" w:styleId="3">
    <w:name w:val="heading 3"/>
    <w:aliases w:val="Знак3,Знак3 Знак"/>
    <w:basedOn w:val="a7"/>
    <w:next w:val="a7"/>
    <w:link w:val="30"/>
    <w:qFormat/>
    <w:rsid w:val="00236AF8"/>
    <w:pPr>
      <w:keepNext/>
      <w:overflowPunct w:val="0"/>
      <w:autoSpaceDE w:val="0"/>
      <w:autoSpaceDN w:val="0"/>
      <w:adjustRightInd w:val="0"/>
      <w:spacing w:line="240" w:lineRule="auto"/>
      <w:ind w:left="0" w:right="0" w:firstLine="0"/>
      <w:jc w:val="center"/>
      <w:textAlignment w:val="baseline"/>
      <w:outlineLvl w:val="2"/>
    </w:pPr>
    <w:rPr>
      <w:rFonts w:ascii="Times New Roman" w:hAnsi="Times New Roman"/>
      <w:b/>
      <w:i w:val="0"/>
      <w:sz w:val="24"/>
      <w:szCs w:val="20"/>
    </w:rPr>
  </w:style>
  <w:style w:type="paragraph" w:styleId="4">
    <w:name w:val="heading 4"/>
    <w:basedOn w:val="a7"/>
    <w:next w:val="a7"/>
    <w:link w:val="40"/>
    <w:qFormat/>
    <w:rsid w:val="009E0818"/>
    <w:pPr>
      <w:keepNext/>
      <w:spacing w:before="240" w:after="60"/>
      <w:outlineLvl w:val="3"/>
    </w:pPr>
    <w:rPr>
      <w:rFonts w:ascii="Times New Roman" w:hAnsi="Times New Roman"/>
      <w:b/>
      <w:bCs/>
      <w:szCs w:val="28"/>
    </w:rPr>
  </w:style>
  <w:style w:type="paragraph" w:styleId="5">
    <w:name w:val="heading 5"/>
    <w:basedOn w:val="a7"/>
    <w:next w:val="a7"/>
    <w:link w:val="50"/>
    <w:qFormat/>
    <w:rsid w:val="002A06A0"/>
    <w:pPr>
      <w:widowControl w:val="0"/>
      <w:autoSpaceDE w:val="0"/>
      <w:autoSpaceDN w:val="0"/>
      <w:adjustRightInd w:val="0"/>
      <w:spacing w:before="240" w:after="60" w:line="240" w:lineRule="auto"/>
      <w:ind w:left="0" w:right="0" w:firstLine="720"/>
      <w:jc w:val="both"/>
      <w:outlineLvl w:val="4"/>
    </w:pPr>
    <w:rPr>
      <w:rFonts w:ascii="Times New Roman" w:hAnsi="Times New Roman"/>
      <w:b/>
      <w:bCs/>
      <w:iCs/>
      <w:sz w:val="26"/>
      <w:szCs w:val="26"/>
    </w:rPr>
  </w:style>
  <w:style w:type="paragraph" w:styleId="6">
    <w:name w:val="heading 6"/>
    <w:basedOn w:val="a7"/>
    <w:next w:val="a7"/>
    <w:link w:val="60"/>
    <w:qFormat/>
    <w:rsid w:val="00CE2407"/>
    <w:pPr>
      <w:overflowPunct w:val="0"/>
      <w:autoSpaceDE w:val="0"/>
      <w:autoSpaceDN w:val="0"/>
      <w:adjustRightInd w:val="0"/>
      <w:spacing w:before="240" w:after="60" w:line="240" w:lineRule="auto"/>
      <w:ind w:left="0" w:right="0" w:firstLine="0"/>
      <w:textAlignment w:val="baseline"/>
      <w:outlineLvl w:val="5"/>
    </w:pPr>
    <w:rPr>
      <w:rFonts w:ascii="Times New Roman" w:hAnsi="Times New Roman"/>
      <w:b/>
      <w:bCs/>
      <w:i w:val="0"/>
      <w:sz w:val="22"/>
      <w:szCs w:val="22"/>
    </w:rPr>
  </w:style>
  <w:style w:type="paragraph" w:styleId="7">
    <w:name w:val="heading 7"/>
    <w:basedOn w:val="a7"/>
    <w:next w:val="a8"/>
    <w:link w:val="70"/>
    <w:uiPriority w:val="9"/>
    <w:qFormat/>
    <w:rsid w:val="009E5F04"/>
    <w:pPr>
      <w:tabs>
        <w:tab w:val="num" w:pos="2520"/>
      </w:tabs>
      <w:ind w:left="1296" w:right="0" w:hanging="288"/>
      <w:jc w:val="both"/>
      <w:outlineLvl w:val="6"/>
    </w:pPr>
    <w:rPr>
      <w:rFonts w:ascii="Times New Roman" w:hAnsi="Times New Roman"/>
      <w:i w:val="0"/>
      <w:sz w:val="20"/>
      <w:szCs w:val="20"/>
    </w:rPr>
  </w:style>
  <w:style w:type="paragraph" w:styleId="8">
    <w:name w:val="heading 8"/>
    <w:basedOn w:val="a7"/>
    <w:next w:val="a7"/>
    <w:link w:val="80"/>
    <w:qFormat/>
    <w:rsid w:val="002A06A0"/>
    <w:pPr>
      <w:widowControl w:val="0"/>
      <w:autoSpaceDE w:val="0"/>
      <w:autoSpaceDN w:val="0"/>
      <w:adjustRightInd w:val="0"/>
      <w:spacing w:before="240" w:after="60" w:line="240" w:lineRule="auto"/>
      <w:ind w:left="0" w:right="0" w:firstLine="720"/>
      <w:jc w:val="both"/>
      <w:outlineLvl w:val="7"/>
    </w:pPr>
    <w:rPr>
      <w:rFonts w:ascii="Times New Roman" w:hAnsi="Times New Roman"/>
      <w:iCs/>
      <w:sz w:val="24"/>
    </w:rPr>
  </w:style>
  <w:style w:type="paragraph" w:styleId="9">
    <w:name w:val="heading 9"/>
    <w:basedOn w:val="a7"/>
    <w:next w:val="a8"/>
    <w:link w:val="90"/>
    <w:uiPriority w:val="9"/>
    <w:qFormat/>
    <w:rsid w:val="009E5F04"/>
    <w:pPr>
      <w:tabs>
        <w:tab w:val="num" w:pos="3240"/>
      </w:tabs>
      <w:ind w:left="1584" w:right="0" w:hanging="144"/>
      <w:jc w:val="both"/>
      <w:outlineLvl w:val="8"/>
    </w:pPr>
    <w:rPr>
      <w:rFonts w:ascii="Times New Roman" w:hAnsi="Times New Roman"/>
      <w:i w:val="0"/>
      <w:sz w:val="18"/>
      <w:szCs w:val="18"/>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21">
    <w:name w:val="Заголовок 2 Знак"/>
    <w:aliases w:val="Знак2 Знак2"/>
    <w:basedOn w:val="a9"/>
    <w:link w:val="20"/>
    <w:rsid w:val="006F4A67"/>
    <w:rPr>
      <w:rFonts w:ascii="GOST type A" w:hAnsi="GOST type A" w:cs="Arial"/>
      <w:b/>
      <w:bCs/>
      <w:i/>
      <w:iCs/>
      <w:sz w:val="28"/>
      <w:szCs w:val="22"/>
    </w:rPr>
  </w:style>
  <w:style w:type="paragraph" w:styleId="24">
    <w:name w:val="toc 2"/>
    <w:basedOn w:val="a7"/>
    <w:next w:val="a7"/>
    <w:autoRedefine/>
    <w:uiPriority w:val="39"/>
    <w:rsid w:val="00607BE5"/>
    <w:pPr>
      <w:widowControl w:val="0"/>
      <w:tabs>
        <w:tab w:val="right" w:leader="dot" w:pos="9639"/>
      </w:tabs>
      <w:suppressAutoHyphens/>
      <w:spacing w:line="240" w:lineRule="auto"/>
      <w:ind w:left="0" w:right="0" w:firstLine="0"/>
      <w:jc w:val="both"/>
    </w:pPr>
    <w:rPr>
      <w:rFonts w:ascii="Times New Roman" w:eastAsia="Lucida Sans Unicode" w:hAnsi="Times New Roman"/>
      <w:i w:val="0"/>
      <w:kern w:val="1"/>
      <w:sz w:val="24"/>
    </w:rPr>
  </w:style>
  <w:style w:type="paragraph" w:customStyle="1" w:styleId="ac">
    <w:name w:val="Стиль"/>
    <w:basedOn w:val="ad"/>
    <w:rsid w:val="005673A1"/>
    <w:pPr>
      <w:framePr w:hSpace="181" w:wrap="around" w:hAnchor="margin" w:xAlign="right" w:yAlign="bottom"/>
      <w:suppressOverlap/>
      <w:jc w:val="center"/>
    </w:pPr>
    <w:rPr>
      <w:i w:val="0"/>
      <w:sz w:val="20"/>
    </w:rPr>
  </w:style>
  <w:style w:type="paragraph" w:styleId="ad">
    <w:name w:val="footer"/>
    <w:basedOn w:val="a7"/>
    <w:link w:val="ae"/>
    <w:rsid w:val="005673A1"/>
    <w:pPr>
      <w:tabs>
        <w:tab w:val="center" w:pos="4677"/>
        <w:tab w:val="right" w:pos="9355"/>
      </w:tabs>
    </w:pPr>
  </w:style>
  <w:style w:type="character" w:customStyle="1" w:styleId="ae">
    <w:name w:val="Нижний колонтитул Знак"/>
    <w:basedOn w:val="a9"/>
    <w:link w:val="ad"/>
    <w:rsid w:val="00CE2407"/>
    <w:rPr>
      <w:rFonts w:ascii="GOST type A" w:hAnsi="GOST type A"/>
      <w:i/>
      <w:sz w:val="28"/>
      <w:szCs w:val="24"/>
      <w:lang w:val="ru-RU" w:eastAsia="ru-RU" w:bidi="ar-SA"/>
    </w:rPr>
  </w:style>
  <w:style w:type="paragraph" w:styleId="15">
    <w:name w:val="toc 1"/>
    <w:basedOn w:val="a7"/>
    <w:next w:val="a7"/>
    <w:autoRedefine/>
    <w:uiPriority w:val="39"/>
    <w:rsid w:val="00783E3A"/>
    <w:pPr>
      <w:tabs>
        <w:tab w:val="right" w:leader="dot" w:pos="9639"/>
      </w:tabs>
      <w:spacing w:line="240" w:lineRule="auto"/>
      <w:ind w:left="0" w:right="0" w:firstLine="0"/>
      <w:jc w:val="both"/>
    </w:pPr>
    <w:rPr>
      <w:rFonts w:ascii="Times New Roman" w:hAnsi="Times New Roman"/>
      <w:i w:val="0"/>
      <w:noProof/>
      <w:sz w:val="24"/>
    </w:rPr>
  </w:style>
  <w:style w:type="paragraph" w:customStyle="1" w:styleId="-2">
    <w:name w:val="Нормальный-2"/>
    <w:basedOn w:val="a7"/>
    <w:link w:val="-20"/>
    <w:rsid w:val="009E0818"/>
    <w:pPr>
      <w:overflowPunct w:val="0"/>
      <w:autoSpaceDE w:val="0"/>
      <w:autoSpaceDN w:val="0"/>
      <w:adjustRightInd w:val="0"/>
      <w:spacing w:before="120" w:line="240" w:lineRule="auto"/>
      <w:ind w:right="170"/>
      <w:jc w:val="both"/>
      <w:textAlignment w:val="baseline"/>
    </w:pPr>
    <w:rPr>
      <w:rFonts w:ascii="Times New Roman" w:hAnsi="Times New Roman"/>
      <w:i w:val="0"/>
      <w:sz w:val="26"/>
      <w:szCs w:val="20"/>
    </w:rPr>
  </w:style>
  <w:style w:type="character" w:customStyle="1" w:styleId="-20">
    <w:name w:val="Нормальный-2 Знак"/>
    <w:basedOn w:val="a9"/>
    <w:link w:val="-2"/>
    <w:rsid w:val="00F056D4"/>
    <w:rPr>
      <w:sz w:val="26"/>
      <w:lang w:val="ru-RU" w:eastAsia="ru-RU" w:bidi="ar-SA"/>
    </w:rPr>
  </w:style>
  <w:style w:type="paragraph" w:customStyle="1" w:styleId="16">
    <w:name w:val="ПЗ1"/>
    <w:basedOn w:val="-2"/>
    <w:next w:val="-2"/>
    <w:rsid w:val="009E0818"/>
    <w:pPr>
      <w:keepNext/>
      <w:suppressAutoHyphens/>
      <w:spacing w:before="720" w:after="480"/>
    </w:pPr>
    <w:rPr>
      <w:b/>
      <w:caps/>
    </w:rPr>
  </w:style>
  <w:style w:type="paragraph" w:styleId="a8">
    <w:name w:val="Body Text"/>
    <w:aliases w:val="Знак1 Знак"/>
    <w:basedOn w:val="a7"/>
    <w:link w:val="af"/>
    <w:rsid w:val="009E0818"/>
    <w:pPr>
      <w:overflowPunct w:val="0"/>
      <w:autoSpaceDE w:val="0"/>
      <w:autoSpaceDN w:val="0"/>
      <w:adjustRightInd w:val="0"/>
      <w:spacing w:after="120" w:line="240" w:lineRule="auto"/>
      <w:ind w:left="0" w:right="0" w:firstLine="0"/>
      <w:textAlignment w:val="baseline"/>
    </w:pPr>
    <w:rPr>
      <w:rFonts w:ascii="Arial" w:hAnsi="Arial"/>
      <w:i w:val="0"/>
      <w:sz w:val="20"/>
      <w:szCs w:val="20"/>
    </w:rPr>
  </w:style>
  <w:style w:type="character" w:customStyle="1" w:styleId="af">
    <w:name w:val="Основной текст Знак"/>
    <w:aliases w:val="Знак1 Знак Знак"/>
    <w:link w:val="a8"/>
    <w:rsid w:val="009E0818"/>
    <w:rPr>
      <w:rFonts w:ascii="Arial" w:hAnsi="Arial"/>
      <w:lang w:val="ru-RU" w:eastAsia="ru-RU" w:bidi="ar-SA"/>
    </w:rPr>
  </w:style>
  <w:style w:type="paragraph" w:styleId="af0">
    <w:name w:val="header"/>
    <w:basedOn w:val="a7"/>
    <w:link w:val="af1"/>
    <w:rsid w:val="009E0818"/>
    <w:pPr>
      <w:tabs>
        <w:tab w:val="center" w:pos="4536"/>
        <w:tab w:val="right" w:pos="9072"/>
      </w:tabs>
      <w:overflowPunct w:val="0"/>
      <w:autoSpaceDE w:val="0"/>
      <w:autoSpaceDN w:val="0"/>
      <w:adjustRightInd w:val="0"/>
      <w:spacing w:line="240" w:lineRule="auto"/>
      <w:ind w:left="0" w:right="0" w:firstLine="0"/>
      <w:textAlignment w:val="baseline"/>
    </w:pPr>
    <w:rPr>
      <w:rFonts w:ascii="Arial" w:hAnsi="Arial"/>
      <w:i w:val="0"/>
      <w:sz w:val="20"/>
      <w:szCs w:val="20"/>
    </w:rPr>
  </w:style>
  <w:style w:type="paragraph" w:styleId="af2">
    <w:name w:val="Body Text Indent"/>
    <w:basedOn w:val="a7"/>
    <w:link w:val="af3"/>
    <w:rsid w:val="00FA78D8"/>
    <w:pPr>
      <w:spacing w:after="120"/>
      <w:ind w:left="283"/>
    </w:pPr>
  </w:style>
  <w:style w:type="character" w:customStyle="1" w:styleId="af3">
    <w:name w:val="Основной текст с отступом Знак"/>
    <w:basedOn w:val="a9"/>
    <w:link w:val="af2"/>
    <w:rsid w:val="006F4A67"/>
    <w:rPr>
      <w:rFonts w:ascii="GOST type A" w:hAnsi="GOST type A"/>
      <w:i/>
      <w:sz w:val="28"/>
      <w:szCs w:val="24"/>
    </w:rPr>
  </w:style>
  <w:style w:type="paragraph" w:styleId="25">
    <w:name w:val="Body Text Indent 2"/>
    <w:basedOn w:val="a7"/>
    <w:link w:val="26"/>
    <w:uiPriority w:val="99"/>
    <w:rsid w:val="004F3F1A"/>
    <w:pPr>
      <w:overflowPunct w:val="0"/>
      <w:autoSpaceDE w:val="0"/>
      <w:autoSpaceDN w:val="0"/>
      <w:adjustRightInd w:val="0"/>
      <w:spacing w:after="120" w:line="480" w:lineRule="auto"/>
      <w:ind w:left="283" w:right="0" w:firstLine="0"/>
      <w:textAlignment w:val="baseline"/>
    </w:pPr>
    <w:rPr>
      <w:rFonts w:ascii="Arial" w:hAnsi="Arial"/>
      <w:i w:val="0"/>
      <w:sz w:val="20"/>
      <w:szCs w:val="20"/>
    </w:rPr>
  </w:style>
  <w:style w:type="character" w:customStyle="1" w:styleId="26">
    <w:name w:val="Основной текст с отступом 2 Знак"/>
    <w:link w:val="25"/>
    <w:uiPriority w:val="99"/>
    <w:rsid w:val="004F3F1A"/>
    <w:rPr>
      <w:rFonts w:ascii="Arial" w:hAnsi="Arial"/>
      <w:lang w:val="ru-RU" w:eastAsia="ru-RU" w:bidi="ar-SA"/>
    </w:rPr>
  </w:style>
  <w:style w:type="character" w:styleId="af4">
    <w:name w:val="page number"/>
    <w:basedOn w:val="a9"/>
    <w:rsid w:val="005334B5"/>
  </w:style>
  <w:style w:type="paragraph" w:customStyle="1" w:styleId="af5">
    <w:name w:val="Основной шрифт абзаца Знак"/>
    <w:aliases w:val="Знак Знак"/>
    <w:basedOn w:val="a7"/>
    <w:rsid w:val="00B7008B"/>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1">
    <w:name w:val="Основной текст 31"/>
    <w:basedOn w:val="a7"/>
    <w:rsid w:val="00B7008B"/>
    <w:pPr>
      <w:widowControl w:val="0"/>
      <w:suppressAutoHyphens/>
    </w:pPr>
    <w:rPr>
      <w:rFonts w:ascii="Arial" w:eastAsia="Lucida Sans Unicode" w:hAnsi="Arial"/>
      <w:kern w:val="1"/>
    </w:rPr>
  </w:style>
  <w:style w:type="character" w:styleId="af6">
    <w:name w:val="Strong"/>
    <w:qFormat/>
    <w:rsid w:val="00B7008B"/>
    <w:rPr>
      <w:b/>
      <w:bCs/>
    </w:rPr>
  </w:style>
  <w:style w:type="table" w:styleId="af7">
    <w:name w:val="Table Grid"/>
    <w:basedOn w:val="aa"/>
    <w:rsid w:val="00B700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2">
    <w:name w:val="Body Text 3"/>
    <w:basedOn w:val="a7"/>
    <w:link w:val="33"/>
    <w:rsid w:val="0003496C"/>
    <w:pPr>
      <w:spacing w:after="120"/>
    </w:pPr>
    <w:rPr>
      <w:sz w:val="16"/>
      <w:szCs w:val="16"/>
    </w:rPr>
  </w:style>
  <w:style w:type="paragraph" w:customStyle="1" w:styleId="af8">
    <w:name w:val="основной"/>
    <w:basedOn w:val="a7"/>
    <w:rsid w:val="00767721"/>
    <w:pPr>
      <w:keepNext/>
      <w:spacing w:line="240" w:lineRule="auto"/>
      <w:ind w:left="0" w:right="0" w:firstLine="0"/>
    </w:pPr>
    <w:rPr>
      <w:rFonts w:ascii="Times New Roman" w:hAnsi="Times New Roman"/>
      <w:i w:val="0"/>
      <w:sz w:val="24"/>
    </w:rPr>
  </w:style>
  <w:style w:type="paragraph" w:styleId="af9">
    <w:name w:val="List Paragraph"/>
    <w:basedOn w:val="a7"/>
    <w:link w:val="afa"/>
    <w:qFormat/>
    <w:rsid w:val="00905747"/>
    <w:pPr>
      <w:spacing w:after="200" w:line="276" w:lineRule="auto"/>
      <w:ind w:left="720" w:right="0" w:firstLine="0"/>
    </w:pPr>
    <w:rPr>
      <w:rFonts w:ascii="Calibri" w:eastAsia="Calibri" w:hAnsi="Calibri"/>
      <w:i w:val="0"/>
      <w:sz w:val="22"/>
      <w:szCs w:val="22"/>
      <w:lang w:eastAsia="ar-SA"/>
    </w:rPr>
  </w:style>
  <w:style w:type="paragraph" w:customStyle="1" w:styleId="afb">
    <w:name w:val="Содержимое таблицы"/>
    <w:basedOn w:val="a7"/>
    <w:rsid w:val="004B50FC"/>
    <w:pPr>
      <w:suppressLineNumbers/>
      <w:suppressAutoHyphens/>
      <w:spacing w:line="240" w:lineRule="auto"/>
      <w:ind w:left="0" w:right="0" w:firstLine="0"/>
    </w:pPr>
    <w:rPr>
      <w:rFonts w:ascii="Times New Roman" w:hAnsi="Times New Roman"/>
      <w:i w:val="0"/>
      <w:sz w:val="24"/>
      <w:lang w:eastAsia="ar-SA"/>
    </w:rPr>
  </w:style>
  <w:style w:type="paragraph" w:customStyle="1" w:styleId="17">
    <w:name w:val="Заголовок 1ПЗ"/>
    <w:basedOn w:val="a7"/>
    <w:next w:val="a7"/>
    <w:rsid w:val="00CE2407"/>
    <w:pPr>
      <w:overflowPunct w:val="0"/>
      <w:autoSpaceDE w:val="0"/>
      <w:autoSpaceDN w:val="0"/>
      <w:adjustRightInd w:val="0"/>
      <w:spacing w:after="840" w:line="240" w:lineRule="auto"/>
      <w:ind w:right="170"/>
      <w:jc w:val="both"/>
      <w:textAlignment w:val="baseline"/>
    </w:pPr>
    <w:rPr>
      <w:rFonts w:ascii="Times New Roman" w:hAnsi="Times New Roman"/>
      <w:b/>
      <w:i w:val="0"/>
      <w:caps/>
      <w:szCs w:val="20"/>
    </w:rPr>
  </w:style>
  <w:style w:type="paragraph" w:customStyle="1" w:styleId="27">
    <w:name w:val="ПЗ2"/>
    <w:basedOn w:val="-2"/>
    <w:next w:val="-2"/>
    <w:rsid w:val="00CE2407"/>
    <w:pPr>
      <w:keepNext/>
      <w:spacing w:before="360" w:after="240"/>
    </w:pPr>
    <w:rPr>
      <w:b/>
    </w:rPr>
  </w:style>
  <w:style w:type="paragraph" w:styleId="41">
    <w:name w:val="toc 4"/>
    <w:basedOn w:val="a7"/>
    <w:next w:val="a7"/>
    <w:rsid w:val="00CE2407"/>
    <w:pPr>
      <w:tabs>
        <w:tab w:val="right" w:leader="dot" w:pos="10376"/>
      </w:tabs>
      <w:overflowPunct w:val="0"/>
      <w:autoSpaceDE w:val="0"/>
      <w:autoSpaceDN w:val="0"/>
      <w:adjustRightInd w:val="0"/>
      <w:spacing w:line="240" w:lineRule="auto"/>
      <w:ind w:left="600" w:right="0" w:firstLine="0"/>
      <w:textAlignment w:val="baseline"/>
    </w:pPr>
    <w:rPr>
      <w:rFonts w:ascii="Arial" w:hAnsi="Arial"/>
      <w:i w:val="0"/>
      <w:sz w:val="20"/>
      <w:szCs w:val="20"/>
    </w:rPr>
  </w:style>
  <w:style w:type="paragraph" w:customStyle="1" w:styleId="Style10">
    <w:name w:val="Style10"/>
    <w:basedOn w:val="a7"/>
    <w:rsid w:val="00CE2407"/>
    <w:pPr>
      <w:widowControl w:val="0"/>
      <w:autoSpaceDE w:val="0"/>
      <w:autoSpaceDN w:val="0"/>
      <w:adjustRightInd w:val="0"/>
      <w:spacing w:line="240" w:lineRule="auto"/>
      <w:ind w:left="0" w:right="0" w:firstLine="0"/>
    </w:pPr>
    <w:rPr>
      <w:rFonts w:ascii="Arial" w:hAnsi="Arial" w:cs="Arial"/>
      <w:i w:val="0"/>
      <w:sz w:val="24"/>
    </w:rPr>
  </w:style>
  <w:style w:type="paragraph" w:customStyle="1" w:styleId="Style12">
    <w:name w:val="Style12"/>
    <w:basedOn w:val="a7"/>
    <w:rsid w:val="00CE2407"/>
    <w:pPr>
      <w:widowControl w:val="0"/>
      <w:autoSpaceDE w:val="0"/>
      <w:autoSpaceDN w:val="0"/>
      <w:adjustRightInd w:val="0"/>
      <w:spacing w:line="240" w:lineRule="auto"/>
      <w:ind w:left="0" w:right="0" w:firstLine="0"/>
    </w:pPr>
    <w:rPr>
      <w:rFonts w:ascii="Arial" w:hAnsi="Arial" w:cs="Arial"/>
      <w:i w:val="0"/>
      <w:sz w:val="24"/>
    </w:rPr>
  </w:style>
  <w:style w:type="character" w:customStyle="1" w:styleId="FontStyle20">
    <w:name w:val="Font Style20"/>
    <w:basedOn w:val="a9"/>
    <w:rsid w:val="00CE2407"/>
    <w:rPr>
      <w:rFonts w:ascii="Arial" w:hAnsi="Arial" w:cs="Arial"/>
      <w:b/>
      <w:bCs/>
      <w:i/>
      <w:iCs/>
      <w:sz w:val="22"/>
      <w:szCs w:val="22"/>
    </w:rPr>
  </w:style>
  <w:style w:type="character" w:customStyle="1" w:styleId="FontStyle22">
    <w:name w:val="Font Style22"/>
    <w:basedOn w:val="a9"/>
    <w:rsid w:val="00CE2407"/>
    <w:rPr>
      <w:rFonts w:ascii="Arial" w:hAnsi="Arial" w:cs="Arial"/>
      <w:sz w:val="22"/>
      <w:szCs w:val="22"/>
    </w:rPr>
  </w:style>
  <w:style w:type="paragraph" w:styleId="afc">
    <w:name w:val="Title"/>
    <w:basedOn w:val="a7"/>
    <w:link w:val="afd"/>
    <w:qFormat/>
    <w:rsid w:val="00CE2407"/>
    <w:pPr>
      <w:spacing w:line="240" w:lineRule="auto"/>
      <w:ind w:left="0" w:right="0" w:firstLine="0"/>
      <w:jc w:val="center"/>
    </w:pPr>
    <w:rPr>
      <w:rFonts w:ascii="Times New Roman" w:hAnsi="Times New Roman"/>
      <w:b/>
      <w:bCs/>
      <w:i w:val="0"/>
    </w:rPr>
  </w:style>
  <w:style w:type="paragraph" w:customStyle="1" w:styleId="Style4">
    <w:name w:val="Style4"/>
    <w:basedOn w:val="a7"/>
    <w:rsid w:val="00416EF4"/>
    <w:pPr>
      <w:widowControl w:val="0"/>
      <w:suppressAutoHyphens/>
      <w:autoSpaceDE w:val="0"/>
      <w:spacing w:line="413" w:lineRule="exact"/>
      <w:ind w:left="0" w:right="0" w:firstLine="134"/>
      <w:jc w:val="both"/>
    </w:pPr>
    <w:rPr>
      <w:rFonts w:ascii="Arial" w:hAnsi="Arial" w:cs="Arial"/>
      <w:i w:val="0"/>
      <w:sz w:val="24"/>
      <w:lang w:eastAsia="ar-SA"/>
    </w:rPr>
  </w:style>
  <w:style w:type="paragraph" w:customStyle="1" w:styleId="ConsNormal">
    <w:name w:val="ConsNormal"/>
    <w:link w:val="ConsNormal0"/>
    <w:rsid w:val="006020D5"/>
    <w:pPr>
      <w:widowControl w:val="0"/>
      <w:autoSpaceDE w:val="0"/>
      <w:autoSpaceDN w:val="0"/>
      <w:adjustRightInd w:val="0"/>
      <w:ind w:firstLine="720"/>
    </w:pPr>
    <w:rPr>
      <w:rFonts w:ascii="Arial" w:hAnsi="Arial" w:cs="Arial"/>
    </w:rPr>
  </w:style>
  <w:style w:type="paragraph" w:customStyle="1" w:styleId="Default">
    <w:name w:val="Default"/>
    <w:rsid w:val="00A84A0C"/>
    <w:pPr>
      <w:autoSpaceDE w:val="0"/>
      <w:autoSpaceDN w:val="0"/>
      <w:adjustRightInd w:val="0"/>
    </w:pPr>
    <w:rPr>
      <w:color w:val="000000"/>
      <w:sz w:val="24"/>
      <w:szCs w:val="24"/>
    </w:rPr>
  </w:style>
  <w:style w:type="paragraph" w:styleId="28">
    <w:name w:val="Body Text 2"/>
    <w:basedOn w:val="a7"/>
    <w:link w:val="29"/>
    <w:rsid w:val="0076222F"/>
    <w:pPr>
      <w:spacing w:after="120" w:line="480" w:lineRule="auto"/>
    </w:pPr>
  </w:style>
  <w:style w:type="paragraph" w:styleId="afe">
    <w:name w:val="Balloon Text"/>
    <w:basedOn w:val="a7"/>
    <w:link w:val="aff"/>
    <w:rsid w:val="006F5095"/>
    <w:pPr>
      <w:spacing w:line="240" w:lineRule="auto"/>
    </w:pPr>
    <w:rPr>
      <w:rFonts w:ascii="Tahoma" w:hAnsi="Tahoma" w:cs="Tahoma"/>
      <w:sz w:val="16"/>
      <w:szCs w:val="16"/>
    </w:rPr>
  </w:style>
  <w:style w:type="character" w:customStyle="1" w:styleId="aff">
    <w:name w:val="Текст выноски Знак"/>
    <w:basedOn w:val="a9"/>
    <w:link w:val="afe"/>
    <w:rsid w:val="006F5095"/>
    <w:rPr>
      <w:rFonts w:ascii="Tahoma" w:hAnsi="Tahoma" w:cs="Tahoma"/>
      <w:i/>
      <w:sz w:val="16"/>
      <w:szCs w:val="16"/>
    </w:rPr>
  </w:style>
  <w:style w:type="paragraph" w:customStyle="1" w:styleId="18">
    <w:name w:val="Обычный1"/>
    <w:link w:val="Normal0"/>
    <w:rsid w:val="009D7E44"/>
    <w:pPr>
      <w:widowControl w:val="0"/>
      <w:tabs>
        <w:tab w:val="center" w:pos="4677"/>
        <w:tab w:val="right" w:pos="9355"/>
      </w:tabs>
      <w:autoSpaceDE w:val="0"/>
      <w:autoSpaceDN w:val="0"/>
      <w:adjustRightInd w:val="0"/>
      <w:snapToGrid w:val="0"/>
    </w:pPr>
    <w:rPr>
      <w:sz w:val="22"/>
    </w:rPr>
  </w:style>
  <w:style w:type="character" w:customStyle="1" w:styleId="Normal0">
    <w:name w:val="Normal0"/>
    <w:basedOn w:val="a9"/>
    <w:link w:val="18"/>
    <w:rsid w:val="009D7E44"/>
    <w:rPr>
      <w:sz w:val="22"/>
    </w:rPr>
  </w:style>
  <w:style w:type="paragraph" w:customStyle="1" w:styleId="Web">
    <w:name w:val="Обычный (Web)"/>
    <w:basedOn w:val="a7"/>
    <w:rsid w:val="009D7E44"/>
    <w:pPr>
      <w:spacing w:before="100" w:after="100" w:line="240" w:lineRule="auto"/>
      <w:ind w:left="0" w:right="0" w:firstLine="0"/>
    </w:pPr>
    <w:rPr>
      <w:rFonts w:ascii="Times New Roman" w:hAnsi="Times New Roman"/>
      <w:i w:val="0"/>
      <w:sz w:val="24"/>
      <w:szCs w:val="20"/>
    </w:rPr>
  </w:style>
  <w:style w:type="character" w:customStyle="1" w:styleId="apple-converted-space">
    <w:name w:val="apple-converted-space"/>
    <w:basedOn w:val="a9"/>
    <w:rsid w:val="00BE1B3E"/>
  </w:style>
  <w:style w:type="character" w:styleId="aff0">
    <w:name w:val="Hyperlink"/>
    <w:basedOn w:val="a9"/>
    <w:uiPriority w:val="99"/>
    <w:unhideWhenUsed/>
    <w:rsid w:val="00BE1B3E"/>
    <w:rPr>
      <w:color w:val="0000FF"/>
      <w:u w:val="single"/>
    </w:rPr>
  </w:style>
  <w:style w:type="character" w:styleId="aff1">
    <w:name w:val="footnote reference"/>
    <w:basedOn w:val="a9"/>
    <w:rsid w:val="00807F21"/>
    <w:rPr>
      <w:rFonts w:ascii="Times New Roman" w:hAnsi="Times New Roman"/>
      <w:sz w:val="22"/>
      <w:vertAlign w:val="superscript"/>
    </w:rPr>
  </w:style>
  <w:style w:type="paragraph" w:styleId="aff2">
    <w:name w:val="footnote text"/>
    <w:basedOn w:val="a7"/>
    <w:link w:val="aff3"/>
    <w:rsid w:val="00807F21"/>
    <w:pPr>
      <w:widowControl w:val="0"/>
      <w:autoSpaceDE w:val="0"/>
      <w:autoSpaceDN w:val="0"/>
      <w:adjustRightInd w:val="0"/>
      <w:spacing w:line="240" w:lineRule="auto"/>
      <w:ind w:left="0" w:right="0" w:firstLine="0"/>
      <w:jc w:val="both"/>
    </w:pPr>
    <w:rPr>
      <w:rFonts w:ascii="Times New Roman" w:hAnsi="Times New Roman"/>
      <w:i w:val="0"/>
      <w:sz w:val="20"/>
      <w:szCs w:val="20"/>
    </w:rPr>
  </w:style>
  <w:style w:type="character" w:customStyle="1" w:styleId="aff3">
    <w:name w:val="Текст сноски Знак"/>
    <w:basedOn w:val="a9"/>
    <w:link w:val="aff2"/>
    <w:rsid w:val="00807F21"/>
  </w:style>
  <w:style w:type="character" w:customStyle="1" w:styleId="A70">
    <w:name w:val="A7"/>
    <w:rsid w:val="00582E5B"/>
    <w:rPr>
      <w:rFonts w:cs="JournalC"/>
      <w:color w:val="000000"/>
      <w:sz w:val="20"/>
      <w:szCs w:val="20"/>
    </w:rPr>
  </w:style>
  <w:style w:type="paragraph" w:styleId="aff4">
    <w:name w:val="Normal (Web)"/>
    <w:aliases w:val="Знак2 Знак,Знак2 Знак1,Обычный (веб) Знак Знак1,Знак2 Знак Знак,Обычный (веб) Знак Знак Знак,Знак2 Знак2 Знак Знак,Обычный (веб) Знак1 Знак Знак Знак,Знак2 Знак Знак Знак Знак,Знак2 Знак1 Знак1 Знак Знак"/>
    <w:basedOn w:val="a7"/>
    <w:link w:val="aff5"/>
    <w:unhideWhenUsed/>
    <w:rsid w:val="008B2B9F"/>
    <w:pPr>
      <w:spacing w:before="100" w:beforeAutospacing="1" w:after="100" w:afterAutospacing="1" w:line="240" w:lineRule="auto"/>
      <w:ind w:left="0" w:right="0" w:firstLine="0"/>
    </w:pPr>
    <w:rPr>
      <w:rFonts w:ascii="Times New Roman" w:hAnsi="Times New Roman"/>
      <w:i w:val="0"/>
      <w:sz w:val="24"/>
    </w:rPr>
  </w:style>
  <w:style w:type="character" w:customStyle="1" w:styleId="50">
    <w:name w:val="Заголовок 5 Знак"/>
    <w:basedOn w:val="a9"/>
    <w:link w:val="5"/>
    <w:rsid w:val="002A06A0"/>
    <w:rPr>
      <w:b/>
      <w:bCs/>
      <w:i/>
      <w:iCs/>
      <w:sz w:val="26"/>
      <w:szCs w:val="26"/>
    </w:rPr>
  </w:style>
  <w:style w:type="character" w:customStyle="1" w:styleId="80">
    <w:name w:val="Заголовок 8 Знак"/>
    <w:basedOn w:val="a9"/>
    <w:link w:val="8"/>
    <w:rsid w:val="002A06A0"/>
    <w:rPr>
      <w:i/>
      <w:iCs/>
      <w:sz w:val="24"/>
      <w:szCs w:val="24"/>
    </w:rPr>
  </w:style>
  <w:style w:type="numbering" w:customStyle="1" w:styleId="19">
    <w:name w:val="Нет списка1"/>
    <w:next w:val="ab"/>
    <w:semiHidden/>
    <w:rsid w:val="002A06A0"/>
  </w:style>
  <w:style w:type="table" w:customStyle="1" w:styleId="1a">
    <w:name w:val="Сетка таблицы1"/>
    <w:basedOn w:val="aa"/>
    <w:next w:val="af7"/>
    <w:rsid w:val="002A06A0"/>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5">
    <w:name w:val="Обычный (веб) Знак"/>
    <w:aliases w:val="Знак2 Знак Знак1,Знак2 Знак1 Знак,Обычный (веб) Знак Знак1 Знак,Знак2 Знак Знак Знак,Обычный (веб) Знак Знак Знак Знак,Знак2 Знак2 Знак Знак Знак,Обычный (веб) Знак1 Знак Знак Знак Знак,Знак2 Знак Знак Знак Знак Знак"/>
    <w:basedOn w:val="a9"/>
    <w:link w:val="aff4"/>
    <w:locked/>
    <w:rsid w:val="002A06A0"/>
    <w:rPr>
      <w:sz w:val="24"/>
      <w:szCs w:val="24"/>
    </w:rPr>
  </w:style>
  <w:style w:type="paragraph" w:customStyle="1" w:styleId="Pa2">
    <w:name w:val="Pa2"/>
    <w:basedOn w:val="a7"/>
    <w:next w:val="a7"/>
    <w:rsid w:val="002A06A0"/>
    <w:pPr>
      <w:autoSpaceDE w:val="0"/>
      <w:autoSpaceDN w:val="0"/>
      <w:adjustRightInd w:val="0"/>
      <w:spacing w:line="201" w:lineRule="atLeast"/>
      <w:ind w:left="0" w:right="0" w:firstLine="0"/>
    </w:pPr>
    <w:rPr>
      <w:rFonts w:ascii="JournalC" w:hAnsi="JournalC"/>
      <w:i w:val="0"/>
      <w:sz w:val="24"/>
    </w:rPr>
  </w:style>
  <w:style w:type="paragraph" w:styleId="34">
    <w:name w:val="toc 3"/>
    <w:basedOn w:val="a7"/>
    <w:next w:val="a7"/>
    <w:autoRedefine/>
    <w:uiPriority w:val="39"/>
    <w:rsid w:val="002A06A0"/>
    <w:pPr>
      <w:widowControl w:val="0"/>
      <w:autoSpaceDE w:val="0"/>
      <w:autoSpaceDN w:val="0"/>
      <w:adjustRightInd w:val="0"/>
      <w:spacing w:line="240" w:lineRule="auto"/>
      <w:ind w:left="480" w:right="0" w:firstLine="720"/>
    </w:pPr>
    <w:rPr>
      <w:rFonts w:ascii="Times New Roman" w:hAnsi="Times New Roman"/>
      <w:iCs/>
      <w:sz w:val="20"/>
      <w:szCs w:val="20"/>
    </w:rPr>
  </w:style>
  <w:style w:type="paragraph" w:styleId="51">
    <w:name w:val="toc 5"/>
    <w:basedOn w:val="a7"/>
    <w:next w:val="a7"/>
    <w:autoRedefine/>
    <w:rsid w:val="002A06A0"/>
    <w:pPr>
      <w:widowControl w:val="0"/>
      <w:autoSpaceDE w:val="0"/>
      <w:autoSpaceDN w:val="0"/>
      <w:adjustRightInd w:val="0"/>
      <w:spacing w:line="240" w:lineRule="auto"/>
      <w:ind w:left="960" w:right="0" w:firstLine="720"/>
    </w:pPr>
    <w:rPr>
      <w:rFonts w:ascii="Times New Roman" w:hAnsi="Times New Roman"/>
      <w:i w:val="0"/>
      <w:sz w:val="18"/>
      <w:szCs w:val="18"/>
    </w:rPr>
  </w:style>
  <w:style w:type="paragraph" w:styleId="61">
    <w:name w:val="toc 6"/>
    <w:basedOn w:val="a7"/>
    <w:next w:val="a7"/>
    <w:autoRedefine/>
    <w:rsid w:val="002A06A0"/>
    <w:pPr>
      <w:widowControl w:val="0"/>
      <w:autoSpaceDE w:val="0"/>
      <w:autoSpaceDN w:val="0"/>
      <w:adjustRightInd w:val="0"/>
      <w:spacing w:line="240" w:lineRule="auto"/>
      <w:ind w:left="1200" w:right="0" w:firstLine="720"/>
    </w:pPr>
    <w:rPr>
      <w:rFonts w:ascii="Times New Roman" w:hAnsi="Times New Roman"/>
      <w:i w:val="0"/>
      <w:sz w:val="18"/>
      <w:szCs w:val="18"/>
    </w:rPr>
  </w:style>
  <w:style w:type="paragraph" w:styleId="71">
    <w:name w:val="toc 7"/>
    <w:basedOn w:val="a7"/>
    <w:next w:val="a7"/>
    <w:autoRedefine/>
    <w:rsid w:val="002A06A0"/>
    <w:pPr>
      <w:widowControl w:val="0"/>
      <w:autoSpaceDE w:val="0"/>
      <w:autoSpaceDN w:val="0"/>
      <w:adjustRightInd w:val="0"/>
      <w:spacing w:line="240" w:lineRule="auto"/>
      <w:ind w:left="1440" w:right="0" w:firstLine="720"/>
    </w:pPr>
    <w:rPr>
      <w:rFonts w:ascii="Times New Roman" w:hAnsi="Times New Roman"/>
      <w:i w:val="0"/>
      <w:sz w:val="18"/>
      <w:szCs w:val="18"/>
    </w:rPr>
  </w:style>
  <w:style w:type="paragraph" w:styleId="81">
    <w:name w:val="toc 8"/>
    <w:basedOn w:val="a7"/>
    <w:next w:val="a7"/>
    <w:autoRedefine/>
    <w:rsid w:val="002A06A0"/>
    <w:pPr>
      <w:widowControl w:val="0"/>
      <w:autoSpaceDE w:val="0"/>
      <w:autoSpaceDN w:val="0"/>
      <w:adjustRightInd w:val="0"/>
      <w:spacing w:line="240" w:lineRule="auto"/>
      <w:ind w:left="1680" w:right="0" w:firstLine="720"/>
    </w:pPr>
    <w:rPr>
      <w:rFonts w:ascii="Times New Roman" w:hAnsi="Times New Roman"/>
      <w:i w:val="0"/>
      <w:sz w:val="18"/>
      <w:szCs w:val="18"/>
    </w:rPr>
  </w:style>
  <w:style w:type="paragraph" w:styleId="91">
    <w:name w:val="toc 9"/>
    <w:basedOn w:val="a7"/>
    <w:next w:val="a7"/>
    <w:autoRedefine/>
    <w:rsid w:val="002A06A0"/>
    <w:pPr>
      <w:widowControl w:val="0"/>
      <w:autoSpaceDE w:val="0"/>
      <w:autoSpaceDN w:val="0"/>
      <w:adjustRightInd w:val="0"/>
      <w:spacing w:line="240" w:lineRule="auto"/>
      <w:ind w:left="1920" w:right="0" w:firstLine="720"/>
    </w:pPr>
    <w:rPr>
      <w:rFonts w:ascii="Times New Roman" w:hAnsi="Times New Roman"/>
      <w:i w:val="0"/>
      <w:sz w:val="18"/>
      <w:szCs w:val="18"/>
    </w:rPr>
  </w:style>
  <w:style w:type="paragraph" w:customStyle="1" w:styleId="2a">
    <w:name w:val="Обычный2"/>
    <w:rsid w:val="002A06A0"/>
    <w:pPr>
      <w:widowControl w:val="0"/>
      <w:tabs>
        <w:tab w:val="center" w:pos="4677"/>
        <w:tab w:val="right" w:pos="9355"/>
      </w:tabs>
      <w:autoSpaceDE w:val="0"/>
      <w:autoSpaceDN w:val="0"/>
      <w:adjustRightInd w:val="0"/>
      <w:snapToGrid w:val="0"/>
    </w:pPr>
    <w:rPr>
      <w:sz w:val="22"/>
    </w:rPr>
  </w:style>
  <w:style w:type="paragraph" w:customStyle="1" w:styleId="Normal10-02">
    <w:name w:val="Normal + 10 пт полужирный По центру Слева:  -02 см Справ..."/>
    <w:basedOn w:val="a7"/>
    <w:link w:val="Normal10-020"/>
    <w:semiHidden/>
    <w:rsid w:val="002A06A0"/>
    <w:pPr>
      <w:spacing w:line="240" w:lineRule="auto"/>
      <w:ind w:left="-57" w:right="-113" w:firstLine="0"/>
    </w:pPr>
    <w:rPr>
      <w:rFonts w:ascii="Times New Roman" w:hAnsi="Times New Roman"/>
      <w:b/>
      <w:bCs/>
      <w:i w:val="0"/>
      <w:sz w:val="20"/>
      <w:szCs w:val="20"/>
    </w:rPr>
  </w:style>
  <w:style w:type="character" w:customStyle="1" w:styleId="Normal10-020">
    <w:name w:val="Normal + 10 пт полужирный По центру Слева:  -02 см Справ... Знак"/>
    <w:basedOn w:val="a9"/>
    <w:link w:val="Normal10-02"/>
    <w:rsid w:val="002A06A0"/>
    <w:rPr>
      <w:b/>
      <w:bCs/>
    </w:rPr>
  </w:style>
  <w:style w:type="character" w:customStyle="1" w:styleId="1b">
    <w:name w:val="Знак Знак1"/>
    <w:basedOn w:val="a9"/>
    <w:rsid w:val="002A06A0"/>
    <w:rPr>
      <w:sz w:val="24"/>
      <w:szCs w:val="24"/>
      <w:lang w:val="ru-RU" w:eastAsia="ru-RU" w:bidi="ar-SA"/>
    </w:rPr>
  </w:style>
  <w:style w:type="paragraph" w:styleId="aff6">
    <w:name w:val="caption"/>
    <w:next w:val="a7"/>
    <w:qFormat/>
    <w:rsid w:val="002A06A0"/>
    <w:pPr>
      <w:keepNext/>
      <w:spacing w:before="240" w:after="60"/>
      <w:contextualSpacing/>
      <w:outlineLvl w:val="4"/>
    </w:pPr>
    <w:rPr>
      <w:sz w:val="24"/>
      <w:szCs w:val="24"/>
    </w:rPr>
  </w:style>
  <w:style w:type="paragraph" w:customStyle="1" w:styleId="ConsPlusNormal">
    <w:name w:val="ConsPlusNormal"/>
    <w:rsid w:val="002A06A0"/>
    <w:pPr>
      <w:widowControl w:val="0"/>
      <w:autoSpaceDE w:val="0"/>
      <w:autoSpaceDN w:val="0"/>
      <w:adjustRightInd w:val="0"/>
      <w:ind w:firstLine="720"/>
    </w:pPr>
    <w:rPr>
      <w:rFonts w:ascii="Arial" w:hAnsi="Arial" w:cs="Arial"/>
    </w:rPr>
  </w:style>
  <w:style w:type="paragraph" w:customStyle="1" w:styleId="aff7">
    <w:name w:val="Знак Знак Знак Знак"/>
    <w:basedOn w:val="a7"/>
    <w:rsid w:val="002A06A0"/>
    <w:pPr>
      <w:pageBreakBefore/>
      <w:spacing w:after="160"/>
      <w:ind w:left="0" w:right="0" w:firstLine="0"/>
    </w:pPr>
    <w:rPr>
      <w:rFonts w:ascii="Times New Roman" w:hAnsi="Times New Roman"/>
      <w:i w:val="0"/>
      <w:szCs w:val="20"/>
      <w:lang w:val="en-US" w:eastAsia="en-US"/>
    </w:rPr>
  </w:style>
  <w:style w:type="paragraph" w:customStyle="1" w:styleId="Heading">
    <w:name w:val="Heading"/>
    <w:semiHidden/>
    <w:rsid w:val="002A06A0"/>
    <w:pPr>
      <w:widowControl w:val="0"/>
      <w:overflowPunct w:val="0"/>
      <w:autoSpaceDE w:val="0"/>
      <w:autoSpaceDN w:val="0"/>
      <w:adjustRightInd w:val="0"/>
      <w:textAlignment w:val="baseline"/>
    </w:pPr>
    <w:rPr>
      <w:rFonts w:ascii="Arial" w:hAnsi="Arial"/>
      <w:b/>
      <w:sz w:val="22"/>
    </w:rPr>
  </w:style>
  <w:style w:type="paragraph" w:customStyle="1" w:styleId="ConsPlusCell">
    <w:name w:val="ConsPlusCell"/>
    <w:semiHidden/>
    <w:rsid w:val="002A06A0"/>
    <w:pPr>
      <w:widowControl w:val="0"/>
      <w:autoSpaceDE w:val="0"/>
      <w:autoSpaceDN w:val="0"/>
      <w:adjustRightInd w:val="0"/>
    </w:pPr>
    <w:rPr>
      <w:rFonts w:ascii="Arial" w:hAnsi="Arial" w:cs="Arial"/>
    </w:rPr>
  </w:style>
  <w:style w:type="character" w:customStyle="1" w:styleId="1c">
    <w:name w:val="Обычный (веб) Знак1"/>
    <w:basedOn w:val="a9"/>
    <w:rsid w:val="002A06A0"/>
    <w:rPr>
      <w:sz w:val="24"/>
      <w:szCs w:val="24"/>
      <w:lang w:val="ru-RU" w:eastAsia="ru-RU" w:bidi="ar-SA"/>
    </w:rPr>
  </w:style>
  <w:style w:type="paragraph" w:customStyle="1" w:styleId="Pa1">
    <w:name w:val="Pa1"/>
    <w:basedOn w:val="Default"/>
    <w:next w:val="Default"/>
    <w:rsid w:val="002A06A0"/>
    <w:pPr>
      <w:spacing w:line="201" w:lineRule="atLeast"/>
    </w:pPr>
    <w:rPr>
      <w:rFonts w:ascii="JournalC" w:hAnsi="JournalC"/>
      <w:color w:val="auto"/>
    </w:rPr>
  </w:style>
  <w:style w:type="character" w:customStyle="1" w:styleId="text">
    <w:name w:val="text"/>
    <w:basedOn w:val="a9"/>
    <w:rsid w:val="002A06A0"/>
  </w:style>
  <w:style w:type="paragraph" w:customStyle="1" w:styleId="110">
    <w:name w:val="Знак11 Знак Знак Знак Знак Знак Знак Знак Знак Знак Знак Знак Знак Знак Знак Знак Знак Знак Знак Знак Знак Знак Знак Знак Знак"/>
    <w:basedOn w:val="a7"/>
    <w:rsid w:val="002A06A0"/>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R1">
    <w:name w:val="FR1"/>
    <w:rsid w:val="002A06A0"/>
    <w:pPr>
      <w:widowControl w:val="0"/>
      <w:autoSpaceDE w:val="0"/>
      <w:autoSpaceDN w:val="0"/>
      <w:adjustRightInd w:val="0"/>
    </w:pPr>
    <w:rPr>
      <w:sz w:val="16"/>
      <w:szCs w:val="16"/>
    </w:rPr>
  </w:style>
  <w:style w:type="paragraph" w:customStyle="1" w:styleId="210">
    <w:name w:val="Основной текст 21"/>
    <w:basedOn w:val="a7"/>
    <w:rsid w:val="002A06A0"/>
    <w:pPr>
      <w:overflowPunct w:val="0"/>
      <w:autoSpaceDE w:val="0"/>
      <w:autoSpaceDN w:val="0"/>
      <w:adjustRightInd w:val="0"/>
      <w:spacing w:line="240" w:lineRule="auto"/>
      <w:ind w:left="0" w:right="0" w:firstLine="0"/>
      <w:jc w:val="both"/>
      <w:textAlignment w:val="baseline"/>
    </w:pPr>
    <w:rPr>
      <w:rFonts w:ascii="Times New Roman" w:hAnsi="Times New Roman"/>
      <w:i w:val="0"/>
      <w:szCs w:val="20"/>
    </w:rPr>
  </w:style>
  <w:style w:type="numbering" w:customStyle="1" w:styleId="111">
    <w:name w:val="Нет списка11"/>
    <w:next w:val="ab"/>
    <w:semiHidden/>
    <w:rsid w:val="002A06A0"/>
  </w:style>
  <w:style w:type="table" w:customStyle="1" w:styleId="112">
    <w:name w:val="Сетка таблицы11"/>
    <w:basedOn w:val="aa"/>
    <w:next w:val="af7"/>
    <w:rsid w:val="002A06A0"/>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6">
    <w:name w:val="Style6"/>
    <w:basedOn w:val="a7"/>
    <w:rsid w:val="002A06A0"/>
    <w:pPr>
      <w:widowControl w:val="0"/>
      <w:autoSpaceDE w:val="0"/>
      <w:autoSpaceDN w:val="0"/>
      <w:adjustRightInd w:val="0"/>
      <w:spacing w:line="240" w:lineRule="auto"/>
      <w:ind w:left="0" w:right="0" w:firstLine="0"/>
    </w:pPr>
    <w:rPr>
      <w:rFonts w:ascii="Microsoft Sans Serif" w:hAnsi="Microsoft Sans Serif"/>
      <w:i w:val="0"/>
      <w:sz w:val="24"/>
    </w:rPr>
  </w:style>
  <w:style w:type="character" w:styleId="aff8">
    <w:name w:val="FollowedHyperlink"/>
    <w:basedOn w:val="a9"/>
    <w:uiPriority w:val="99"/>
    <w:rsid w:val="002A06A0"/>
    <w:rPr>
      <w:color w:val="800080"/>
      <w:u w:val="single"/>
    </w:rPr>
  </w:style>
  <w:style w:type="paragraph" w:customStyle="1" w:styleId="font5">
    <w:name w:val="font5"/>
    <w:basedOn w:val="a7"/>
    <w:rsid w:val="002A06A0"/>
    <w:pPr>
      <w:spacing w:before="100" w:beforeAutospacing="1" w:after="100" w:afterAutospacing="1" w:line="240" w:lineRule="auto"/>
      <w:ind w:left="0" w:right="0" w:firstLine="0"/>
    </w:pPr>
    <w:rPr>
      <w:rFonts w:ascii="Times New Roman" w:hAnsi="Times New Roman"/>
      <w:b/>
      <w:bCs/>
      <w:i w:val="0"/>
      <w:color w:val="000000"/>
      <w:sz w:val="24"/>
    </w:rPr>
  </w:style>
  <w:style w:type="paragraph" w:customStyle="1" w:styleId="xl24">
    <w:name w:val="xl24"/>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25">
    <w:name w:val="xl25"/>
    <w:basedOn w:val="a7"/>
    <w:rsid w:val="002A06A0"/>
    <w:pPr>
      <w:pBdr>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6">
    <w:name w:val="xl26"/>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7">
    <w:name w:val="xl27"/>
    <w:basedOn w:val="a7"/>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28">
    <w:name w:val="xl28"/>
    <w:basedOn w:val="a7"/>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29">
    <w:name w:val="xl29"/>
    <w:basedOn w:val="a7"/>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18"/>
      <w:szCs w:val="18"/>
    </w:rPr>
  </w:style>
  <w:style w:type="paragraph" w:customStyle="1" w:styleId="xl30">
    <w:name w:val="xl30"/>
    <w:basedOn w:val="a7"/>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1">
    <w:name w:val="xl31"/>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32">
    <w:name w:val="xl32"/>
    <w:basedOn w:val="a7"/>
    <w:rsid w:val="002A06A0"/>
    <w:pPr>
      <w:pBdr>
        <w:top w:val="single" w:sz="8" w:space="0" w:color="auto"/>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3">
    <w:name w:val="xl33"/>
    <w:basedOn w:val="a7"/>
    <w:rsid w:val="002A06A0"/>
    <w:pPr>
      <w:pBdr>
        <w:top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4">
    <w:name w:val="xl34"/>
    <w:basedOn w:val="a7"/>
    <w:rsid w:val="002A06A0"/>
    <w:pPr>
      <w:pBdr>
        <w:left w:val="single" w:sz="8" w:space="9"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5">
    <w:name w:val="xl35"/>
    <w:basedOn w:val="a7"/>
    <w:rsid w:val="002A06A0"/>
    <w:pPr>
      <w:pBdr>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6">
    <w:name w:val="xl36"/>
    <w:basedOn w:val="a7"/>
    <w:rsid w:val="002A06A0"/>
    <w:pPr>
      <w:pBdr>
        <w:left w:val="single" w:sz="8" w:space="9" w:color="auto"/>
        <w:bottom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7">
    <w:name w:val="xl37"/>
    <w:basedOn w:val="a7"/>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Chars="100" w:firstLine="0"/>
      <w:textAlignment w:val="top"/>
    </w:pPr>
    <w:rPr>
      <w:rFonts w:ascii="Times New Roman" w:hAnsi="Times New Roman"/>
      <w:i w:val="0"/>
      <w:color w:val="000000"/>
      <w:sz w:val="24"/>
    </w:rPr>
  </w:style>
  <w:style w:type="paragraph" w:customStyle="1" w:styleId="xl38">
    <w:name w:val="xl38"/>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39">
    <w:name w:val="xl39"/>
    <w:basedOn w:val="a7"/>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24"/>
    </w:rPr>
  </w:style>
  <w:style w:type="paragraph" w:customStyle="1" w:styleId="xl40">
    <w:name w:val="xl40"/>
    <w:basedOn w:val="a7"/>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color w:val="000000"/>
      <w:sz w:val="24"/>
    </w:rPr>
  </w:style>
  <w:style w:type="paragraph" w:customStyle="1" w:styleId="xl41">
    <w:name w:val="xl41"/>
    <w:basedOn w:val="a7"/>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2">
    <w:name w:val="xl42"/>
    <w:basedOn w:val="a7"/>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3">
    <w:name w:val="xl43"/>
    <w:basedOn w:val="a7"/>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24"/>
    </w:rPr>
  </w:style>
  <w:style w:type="paragraph" w:customStyle="1" w:styleId="xl44">
    <w:name w:val="xl44"/>
    <w:basedOn w:val="a7"/>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5">
    <w:name w:val="xl45"/>
    <w:basedOn w:val="a7"/>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6">
    <w:name w:val="xl46"/>
    <w:basedOn w:val="a7"/>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color w:val="000000"/>
      <w:sz w:val="24"/>
    </w:rPr>
  </w:style>
  <w:style w:type="paragraph" w:customStyle="1" w:styleId="xl47">
    <w:name w:val="xl47"/>
    <w:basedOn w:val="a7"/>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48">
    <w:name w:val="xl48"/>
    <w:basedOn w:val="a7"/>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49">
    <w:name w:val="xl49"/>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0">
    <w:name w:val="xl50"/>
    <w:basedOn w:val="a7"/>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1">
    <w:name w:val="xl51"/>
    <w:basedOn w:val="a7"/>
    <w:rsid w:val="002A06A0"/>
    <w:pPr>
      <w:pBdr>
        <w:top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2">
    <w:name w:val="xl52"/>
    <w:basedOn w:val="a7"/>
    <w:rsid w:val="002A06A0"/>
    <w:pPr>
      <w:shd w:val="clear" w:color="auto" w:fill="FFFFFF"/>
      <w:spacing w:before="100" w:beforeAutospacing="1" w:after="100" w:afterAutospacing="1" w:line="240" w:lineRule="auto"/>
      <w:ind w:left="0" w:right="0" w:firstLine="0"/>
      <w:textAlignment w:val="top"/>
    </w:pPr>
    <w:rPr>
      <w:rFonts w:ascii="Times New Roman" w:hAnsi="Times New Roman"/>
      <w:i w:val="0"/>
      <w:sz w:val="18"/>
      <w:szCs w:val="18"/>
    </w:rPr>
  </w:style>
  <w:style w:type="paragraph" w:customStyle="1" w:styleId="xl53">
    <w:name w:val="xl53"/>
    <w:basedOn w:val="a7"/>
    <w:rsid w:val="002A06A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4">
    <w:name w:val="xl54"/>
    <w:basedOn w:val="a7"/>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18"/>
      <w:szCs w:val="18"/>
    </w:rPr>
  </w:style>
  <w:style w:type="paragraph" w:customStyle="1" w:styleId="xl55">
    <w:name w:val="xl55"/>
    <w:basedOn w:val="a7"/>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textAlignment w:val="top"/>
    </w:pPr>
    <w:rPr>
      <w:rFonts w:ascii="Times New Roman" w:hAnsi="Times New Roman"/>
      <w:b/>
      <w:bCs/>
      <w:i w:val="0"/>
      <w:sz w:val="18"/>
      <w:szCs w:val="18"/>
    </w:rPr>
  </w:style>
  <w:style w:type="paragraph" w:customStyle="1" w:styleId="xl56">
    <w:name w:val="xl56"/>
    <w:basedOn w:val="a7"/>
    <w:rsid w:val="002A06A0"/>
    <w:pPr>
      <w:pBdr>
        <w:top w:val="single" w:sz="8" w:space="0" w:color="auto"/>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7">
    <w:name w:val="xl57"/>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000000"/>
      <w:sz w:val="24"/>
    </w:rPr>
  </w:style>
  <w:style w:type="paragraph" w:customStyle="1" w:styleId="xl58">
    <w:name w:val="xl58"/>
    <w:basedOn w:val="a7"/>
    <w:rsid w:val="002A06A0"/>
    <w:pPr>
      <w:pBdr>
        <w:left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59">
    <w:name w:val="xl59"/>
    <w:basedOn w:val="a7"/>
    <w:rsid w:val="002A06A0"/>
    <w:pPr>
      <w:pBdr>
        <w:left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sz w:val="24"/>
    </w:rPr>
  </w:style>
  <w:style w:type="paragraph" w:customStyle="1" w:styleId="xl60">
    <w:name w:val="xl60"/>
    <w:basedOn w:val="a7"/>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1">
    <w:name w:val="xl61"/>
    <w:basedOn w:val="a7"/>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i w:val="0"/>
      <w:color w:val="FF0000"/>
      <w:sz w:val="18"/>
      <w:szCs w:val="18"/>
    </w:rPr>
  </w:style>
  <w:style w:type="paragraph" w:customStyle="1" w:styleId="xl62">
    <w:name w:val="xl62"/>
    <w:basedOn w:val="a7"/>
    <w:rsid w:val="002A06A0"/>
    <w:pPr>
      <w:pBdr>
        <w:top w:val="single" w:sz="8" w:space="0" w:color="auto"/>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3">
    <w:name w:val="xl63"/>
    <w:basedOn w:val="a7"/>
    <w:rsid w:val="002A06A0"/>
    <w:pPr>
      <w:pBdr>
        <w:top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4">
    <w:name w:val="xl64"/>
    <w:basedOn w:val="a7"/>
    <w:rsid w:val="002A06A0"/>
    <w:pPr>
      <w:pBdr>
        <w:top w:val="single" w:sz="8" w:space="0" w:color="auto"/>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5">
    <w:name w:val="xl65"/>
    <w:basedOn w:val="a7"/>
    <w:rsid w:val="002A06A0"/>
    <w:pPr>
      <w:pBdr>
        <w:left w:val="single" w:sz="8" w:space="0" w:color="auto"/>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6">
    <w:name w:val="xl66"/>
    <w:basedOn w:val="a7"/>
    <w:rsid w:val="002A06A0"/>
    <w:pPr>
      <w:pBdr>
        <w:bottom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xl67">
    <w:name w:val="xl67"/>
    <w:basedOn w:val="a7"/>
    <w:rsid w:val="002A06A0"/>
    <w:pPr>
      <w:pBdr>
        <w:bottom w:val="single" w:sz="8" w:space="0" w:color="auto"/>
        <w:right w:val="single" w:sz="8" w:space="0" w:color="auto"/>
      </w:pBdr>
      <w:shd w:val="clear" w:color="auto" w:fill="FFFFFF"/>
      <w:spacing w:before="100" w:beforeAutospacing="1" w:after="100" w:afterAutospacing="1" w:line="240" w:lineRule="auto"/>
      <w:ind w:left="0" w:right="0" w:firstLine="0"/>
      <w:jc w:val="center"/>
      <w:textAlignment w:val="top"/>
    </w:pPr>
    <w:rPr>
      <w:rFonts w:ascii="Times New Roman" w:hAnsi="Times New Roman"/>
      <w:b/>
      <w:bCs/>
      <w:i w:val="0"/>
      <w:sz w:val="18"/>
      <w:szCs w:val="18"/>
    </w:rPr>
  </w:style>
  <w:style w:type="paragraph" w:customStyle="1" w:styleId="aff9">
    <w:name w:val="Знак"/>
    <w:basedOn w:val="a7"/>
    <w:rsid w:val="002A06A0"/>
    <w:pPr>
      <w:spacing w:line="240" w:lineRule="auto"/>
      <w:ind w:left="0" w:right="0" w:firstLine="0"/>
    </w:pPr>
    <w:rPr>
      <w:rFonts w:ascii="Times New Roman" w:hAnsi="Times New Roman"/>
      <w:i w:val="0"/>
      <w:sz w:val="20"/>
      <w:szCs w:val="20"/>
      <w:lang w:val="en-US" w:eastAsia="en-US"/>
    </w:rPr>
  </w:style>
  <w:style w:type="paragraph" w:customStyle="1" w:styleId="xl68">
    <w:name w:val="xl68"/>
    <w:basedOn w:val="a7"/>
    <w:rsid w:val="002A06A0"/>
    <w:pPr>
      <w:pBdr>
        <w:bottom w:val="single" w:sz="4" w:space="0" w:color="auto"/>
        <w:right w:val="single" w:sz="4" w:space="0" w:color="auto"/>
      </w:pBdr>
      <w:spacing w:before="100" w:beforeAutospacing="1" w:after="100" w:afterAutospacing="1" w:line="240" w:lineRule="auto"/>
      <w:ind w:left="0" w:right="0" w:firstLine="0"/>
      <w:jc w:val="right"/>
      <w:textAlignment w:val="top"/>
    </w:pPr>
    <w:rPr>
      <w:rFonts w:ascii="Times New Roman" w:hAnsi="Times New Roman"/>
      <w:b/>
      <w:bCs/>
      <w:i w:val="0"/>
      <w:sz w:val="16"/>
      <w:szCs w:val="16"/>
    </w:rPr>
  </w:style>
  <w:style w:type="paragraph" w:customStyle="1" w:styleId="xl69">
    <w:name w:val="xl69"/>
    <w:basedOn w:val="a7"/>
    <w:rsid w:val="002A06A0"/>
    <w:pPr>
      <w:pBdr>
        <w:top w:val="single" w:sz="4" w:space="0" w:color="auto"/>
        <w:left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0">
    <w:name w:val="xl70"/>
    <w:basedOn w:val="a7"/>
    <w:rsid w:val="002A06A0"/>
    <w:pPr>
      <w:pBdr>
        <w:left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1">
    <w:name w:val="xl71"/>
    <w:basedOn w:val="a7"/>
    <w:rsid w:val="002A06A0"/>
    <w:pPr>
      <w:pBdr>
        <w:top w:val="single" w:sz="4" w:space="0" w:color="auto"/>
        <w:bottom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paragraph" w:customStyle="1" w:styleId="xl72">
    <w:name w:val="xl72"/>
    <w:basedOn w:val="a7"/>
    <w:rsid w:val="002A06A0"/>
    <w:pPr>
      <w:pBdr>
        <w:top w:val="single" w:sz="4" w:space="0" w:color="auto"/>
        <w:bottom w:val="single" w:sz="4" w:space="0" w:color="auto"/>
        <w:right w:val="single" w:sz="4" w:space="0" w:color="auto"/>
      </w:pBdr>
      <w:spacing w:before="100" w:beforeAutospacing="1" w:after="100" w:afterAutospacing="1" w:line="240" w:lineRule="auto"/>
      <w:ind w:left="0" w:right="0" w:firstLine="0"/>
      <w:jc w:val="center"/>
      <w:textAlignment w:val="top"/>
    </w:pPr>
    <w:rPr>
      <w:rFonts w:ascii="Times New Roman" w:hAnsi="Times New Roman"/>
      <w:i w:val="0"/>
      <w:sz w:val="16"/>
      <w:szCs w:val="16"/>
    </w:rPr>
  </w:style>
  <w:style w:type="character" w:customStyle="1" w:styleId="30">
    <w:name w:val="Заголовок 3 Знак"/>
    <w:aliases w:val="Знак3 Знак2,Знак3 Знак Знак"/>
    <w:basedOn w:val="a9"/>
    <w:link w:val="3"/>
    <w:locked/>
    <w:rsid w:val="00236AF8"/>
    <w:rPr>
      <w:b/>
      <w:sz w:val="24"/>
    </w:rPr>
  </w:style>
  <w:style w:type="numbering" w:customStyle="1" w:styleId="2b">
    <w:name w:val="Нет списка2"/>
    <w:next w:val="ab"/>
    <w:semiHidden/>
    <w:rsid w:val="002A06A0"/>
  </w:style>
  <w:style w:type="paragraph" w:customStyle="1" w:styleId="affa">
    <w:name w:val="a"/>
    <w:basedOn w:val="a7"/>
    <w:rsid w:val="002A06A0"/>
    <w:pPr>
      <w:spacing w:before="100" w:beforeAutospacing="1" w:after="100" w:afterAutospacing="1" w:line="240" w:lineRule="auto"/>
      <w:ind w:left="0" w:right="0" w:firstLine="0"/>
    </w:pPr>
    <w:rPr>
      <w:rFonts w:ascii="Times New Roman" w:hAnsi="Times New Roman"/>
      <w:i w:val="0"/>
      <w:sz w:val="24"/>
    </w:rPr>
  </w:style>
  <w:style w:type="table" w:customStyle="1" w:styleId="2c">
    <w:name w:val="Сетка таблицы2"/>
    <w:basedOn w:val="aa"/>
    <w:next w:val="af7"/>
    <w:rsid w:val="009D581A"/>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Title">
    <w:name w:val="ConsPlusTitle"/>
    <w:rsid w:val="009E033C"/>
    <w:pPr>
      <w:autoSpaceDE w:val="0"/>
      <w:autoSpaceDN w:val="0"/>
      <w:adjustRightInd w:val="0"/>
    </w:pPr>
    <w:rPr>
      <w:rFonts w:ascii="Arial" w:hAnsi="Arial" w:cs="Arial"/>
      <w:b/>
      <w:bCs/>
    </w:rPr>
  </w:style>
  <w:style w:type="table" w:customStyle="1" w:styleId="35">
    <w:name w:val="Сетка таблицы3"/>
    <w:basedOn w:val="aa"/>
    <w:next w:val="af7"/>
    <w:rsid w:val="003F667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6">
    <w:name w:val="Нет списка3"/>
    <w:next w:val="ab"/>
    <w:semiHidden/>
    <w:rsid w:val="00A379F2"/>
  </w:style>
  <w:style w:type="character" w:customStyle="1" w:styleId="14">
    <w:name w:val="Заголовок 1 Знак"/>
    <w:aliases w:val="Заголовок 1 Знак Знак Знак1,Заголовок 1 Знак Знак Знак Знак1"/>
    <w:basedOn w:val="a9"/>
    <w:link w:val="13"/>
    <w:locked/>
    <w:rsid w:val="00A379F2"/>
    <w:rPr>
      <w:rFonts w:ascii="Arial" w:hAnsi="Arial"/>
      <w:b/>
      <w:kern w:val="28"/>
      <w:sz w:val="28"/>
    </w:rPr>
  </w:style>
  <w:style w:type="paragraph" w:customStyle="1" w:styleId="1110">
    <w:name w:val="Знак11 Знак Знак Знак Знак Знак Знак Знак Знак Знак Знак Знак Знак Знак Знак Знак Знак Знак Знак Знак Знак Знак Знак Знак Знак1"/>
    <w:basedOn w:val="a7"/>
    <w:rsid w:val="00A379F2"/>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affb">
    <w:name w:val="Plain Text"/>
    <w:aliases w:val="Текст Знак1, Знак3 Знак1,Текст Знак Знак, Знак3 Знак Знак, Знак3, Знак3 Знак"/>
    <w:basedOn w:val="a7"/>
    <w:link w:val="2d"/>
    <w:rsid w:val="00A379F2"/>
    <w:pPr>
      <w:spacing w:line="240" w:lineRule="auto"/>
      <w:ind w:left="0" w:right="0" w:firstLine="0"/>
    </w:pPr>
    <w:rPr>
      <w:rFonts w:ascii="Courier New" w:hAnsi="Courier New" w:cs="Courier New"/>
      <w:i w:val="0"/>
      <w:sz w:val="20"/>
      <w:szCs w:val="20"/>
    </w:rPr>
  </w:style>
  <w:style w:type="character" w:customStyle="1" w:styleId="affc">
    <w:name w:val="Текст Знак"/>
    <w:aliases w:val="Текст Знак1 Знак1,Знак3 Знак1 Знак1,Текст Знак Знак Знак1,Знак3 Знак Знак Знак1,Знак3 Знак3,Знак3 Знак Знак2"/>
    <w:basedOn w:val="a9"/>
    <w:rsid w:val="00A379F2"/>
    <w:rPr>
      <w:rFonts w:ascii="Consolas" w:hAnsi="Consolas" w:cs="Consolas"/>
      <w:i/>
      <w:sz w:val="21"/>
      <w:szCs w:val="21"/>
    </w:rPr>
  </w:style>
  <w:style w:type="character" w:customStyle="1" w:styleId="2d">
    <w:name w:val="Текст Знак2"/>
    <w:aliases w:val="Текст Знак1 Знак, Знак3 Знак1 Знак,Текст Знак Знак Знак, Знак3 Знак Знак Знак, Знак3 Знак2, Знак3 Знак Знак1"/>
    <w:basedOn w:val="a9"/>
    <w:link w:val="affb"/>
    <w:rsid w:val="00A379F2"/>
    <w:rPr>
      <w:rFonts w:ascii="Courier New" w:hAnsi="Courier New" w:cs="Courier New"/>
    </w:rPr>
  </w:style>
  <w:style w:type="table" w:customStyle="1" w:styleId="42">
    <w:name w:val="Сетка таблицы4"/>
    <w:basedOn w:val="aa"/>
    <w:next w:val="af7"/>
    <w:rsid w:val="00A379F2"/>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
    <w:basedOn w:val="aa"/>
    <w:next w:val="af7"/>
    <w:rsid w:val="003925C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
    <w:name w:val="Сетка таблицы6"/>
    <w:basedOn w:val="aa"/>
    <w:next w:val="af7"/>
    <w:rsid w:val="00787BA5"/>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b"/>
    <w:semiHidden/>
    <w:rsid w:val="008B0BBF"/>
  </w:style>
  <w:style w:type="character" w:customStyle="1" w:styleId="apple-style-span">
    <w:name w:val="apple-style-span"/>
    <w:basedOn w:val="a9"/>
    <w:rsid w:val="008B0BBF"/>
  </w:style>
  <w:style w:type="character" w:customStyle="1" w:styleId="news-date-time">
    <w:name w:val="news-date-time"/>
    <w:basedOn w:val="a9"/>
    <w:rsid w:val="008B0BBF"/>
  </w:style>
  <w:style w:type="table" w:customStyle="1" w:styleId="72">
    <w:name w:val="Сетка таблицы7"/>
    <w:basedOn w:val="aa"/>
    <w:next w:val="af7"/>
    <w:rsid w:val="008B0BBF"/>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0">
    <w:name w:val="Нет списка12"/>
    <w:next w:val="ab"/>
    <w:semiHidden/>
    <w:rsid w:val="008B0BBF"/>
  </w:style>
  <w:style w:type="table" w:customStyle="1" w:styleId="121">
    <w:name w:val="Сетка таблицы12"/>
    <w:basedOn w:val="aa"/>
    <w:next w:val="af7"/>
    <w:rsid w:val="008B0BB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7">
    <w:name w:val="Body Text Indent 3"/>
    <w:basedOn w:val="a7"/>
    <w:link w:val="38"/>
    <w:rsid w:val="008B0BBF"/>
    <w:pPr>
      <w:spacing w:after="120" w:line="240" w:lineRule="auto"/>
      <w:ind w:left="283" w:right="0" w:firstLine="0"/>
    </w:pPr>
    <w:rPr>
      <w:rFonts w:ascii="Times New Roman" w:hAnsi="Times New Roman"/>
      <w:i w:val="0"/>
      <w:sz w:val="16"/>
      <w:szCs w:val="16"/>
    </w:rPr>
  </w:style>
  <w:style w:type="character" w:customStyle="1" w:styleId="38">
    <w:name w:val="Основной текст с отступом 3 Знак"/>
    <w:basedOn w:val="a9"/>
    <w:link w:val="37"/>
    <w:rsid w:val="008B0BBF"/>
    <w:rPr>
      <w:sz w:val="16"/>
      <w:szCs w:val="16"/>
    </w:rPr>
  </w:style>
  <w:style w:type="paragraph" w:customStyle="1" w:styleId="affd">
    <w:name w:val="Знак Знак Знак"/>
    <w:basedOn w:val="a7"/>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font6">
    <w:name w:val="font6"/>
    <w:basedOn w:val="a7"/>
    <w:rsid w:val="008B0BBF"/>
    <w:pPr>
      <w:spacing w:before="100" w:beforeAutospacing="1" w:after="100" w:afterAutospacing="1" w:line="240" w:lineRule="auto"/>
      <w:ind w:left="0" w:right="0" w:firstLine="0"/>
    </w:pPr>
    <w:rPr>
      <w:rFonts w:ascii="Times New Roman" w:hAnsi="Times New Roman"/>
      <w:iCs/>
      <w:sz w:val="22"/>
      <w:szCs w:val="22"/>
    </w:rPr>
  </w:style>
  <w:style w:type="paragraph" w:customStyle="1" w:styleId="font7">
    <w:name w:val="font7"/>
    <w:basedOn w:val="a7"/>
    <w:rsid w:val="008B0BBF"/>
    <w:pPr>
      <w:spacing w:before="100" w:beforeAutospacing="1" w:after="100" w:afterAutospacing="1" w:line="240" w:lineRule="auto"/>
      <w:ind w:left="0" w:right="0" w:firstLine="0"/>
    </w:pPr>
    <w:rPr>
      <w:rFonts w:ascii="Times New Roman" w:hAnsi="Times New Roman"/>
      <w:b/>
      <w:bCs/>
      <w:i w:val="0"/>
      <w:sz w:val="20"/>
      <w:szCs w:val="20"/>
    </w:rPr>
  </w:style>
  <w:style w:type="paragraph" w:customStyle="1" w:styleId="113">
    <w:name w:val="Знак11 Знак Знак Знак Знак Знак Знак Знак Знак Знак Знак Знак Знак Знак Знак Знак Знак Знак Знак Знак Знак Знак Знак Знак Знак3"/>
    <w:basedOn w:val="a7"/>
    <w:rsid w:val="008B0BBF"/>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styleId="HTML">
    <w:name w:val="HTML Preformatted"/>
    <w:basedOn w:val="a7"/>
    <w:link w:val="HTML0"/>
    <w:rsid w:val="008B0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left="0" w:right="0" w:firstLine="0"/>
    </w:pPr>
    <w:rPr>
      <w:rFonts w:ascii="Courier New" w:hAnsi="Courier New" w:cs="Courier New"/>
      <w:i w:val="0"/>
      <w:sz w:val="20"/>
      <w:szCs w:val="20"/>
    </w:rPr>
  </w:style>
  <w:style w:type="character" w:customStyle="1" w:styleId="HTML0">
    <w:name w:val="Стандартный HTML Знак"/>
    <w:basedOn w:val="a9"/>
    <w:link w:val="HTML"/>
    <w:rsid w:val="008B0BBF"/>
    <w:rPr>
      <w:rFonts w:ascii="Courier New" w:hAnsi="Courier New" w:cs="Courier New"/>
    </w:rPr>
  </w:style>
  <w:style w:type="numbering" w:customStyle="1" w:styleId="53">
    <w:name w:val="Нет списка5"/>
    <w:next w:val="ab"/>
    <w:semiHidden/>
    <w:rsid w:val="002F4DE7"/>
  </w:style>
  <w:style w:type="table" w:customStyle="1" w:styleId="82">
    <w:name w:val="Сетка таблицы8"/>
    <w:basedOn w:val="aa"/>
    <w:next w:val="af7"/>
    <w:rsid w:val="002F4DE7"/>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0">
    <w:name w:val="Нет списка13"/>
    <w:next w:val="ab"/>
    <w:semiHidden/>
    <w:rsid w:val="002F4DE7"/>
  </w:style>
  <w:style w:type="table" w:customStyle="1" w:styleId="131">
    <w:name w:val="Сетка таблицы13"/>
    <w:basedOn w:val="aa"/>
    <w:next w:val="af7"/>
    <w:rsid w:val="002F4DE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d">
    <w:name w:val="Знак Знак Знак1"/>
    <w:basedOn w:val="a7"/>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20">
    <w:name w:val="Знак11 Знак Знак Знак Знак Знак Знак Знак Знак Знак Знак Знак Знак Знак Знак Знак Знак Знак Знак Знак Знак Знак Знак Знак Знак2"/>
    <w:basedOn w:val="a7"/>
    <w:rsid w:val="002F4DE7"/>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63">
    <w:name w:val="Нет списка6"/>
    <w:next w:val="ab"/>
    <w:semiHidden/>
    <w:rsid w:val="00F0285A"/>
  </w:style>
  <w:style w:type="table" w:customStyle="1" w:styleId="92">
    <w:name w:val="Сетка таблицы9"/>
    <w:basedOn w:val="aa"/>
    <w:next w:val="af7"/>
    <w:rsid w:val="00F0285A"/>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b"/>
    <w:semiHidden/>
    <w:rsid w:val="00F0285A"/>
  </w:style>
  <w:style w:type="table" w:customStyle="1" w:styleId="141">
    <w:name w:val="Сетка таблицы14"/>
    <w:basedOn w:val="aa"/>
    <w:next w:val="af7"/>
    <w:rsid w:val="00F0285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a"/>
    <w:next w:val="af7"/>
    <w:rsid w:val="00156772"/>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0">
    <w:name w:val="Сетка таблицы15"/>
    <w:basedOn w:val="aa"/>
    <w:next w:val="af7"/>
    <w:rsid w:val="002034A6"/>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3">
    <w:name w:val="Нет списка7"/>
    <w:next w:val="ab"/>
    <w:semiHidden/>
    <w:rsid w:val="006B7320"/>
  </w:style>
  <w:style w:type="table" w:customStyle="1" w:styleId="160">
    <w:name w:val="Сетка таблицы16"/>
    <w:basedOn w:val="aa"/>
    <w:next w:val="af7"/>
    <w:rsid w:val="006B7320"/>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
    <w:name w:val="Нет списка15"/>
    <w:next w:val="ab"/>
    <w:semiHidden/>
    <w:rsid w:val="006B7320"/>
  </w:style>
  <w:style w:type="table" w:customStyle="1" w:styleId="170">
    <w:name w:val="Сетка таблицы17"/>
    <w:basedOn w:val="aa"/>
    <w:next w:val="af7"/>
    <w:rsid w:val="006B732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0">
    <w:name w:val="Сетка таблицы18"/>
    <w:basedOn w:val="aa"/>
    <w:next w:val="af7"/>
    <w:rsid w:val="00CF3C33"/>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e">
    <w:name w:val="Document Map"/>
    <w:basedOn w:val="a7"/>
    <w:link w:val="afff"/>
    <w:uiPriority w:val="99"/>
    <w:rsid w:val="00404F72"/>
    <w:pPr>
      <w:spacing w:line="240" w:lineRule="auto"/>
    </w:pPr>
    <w:rPr>
      <w:rFonts w:ascii="Tahoma" w:hAnsi="Tahoma" w:cs="Tahoma"/>
      <w:sz w:val="16"/>
      <w:szCs w:val="16"/>
    </w:rPr>
  </w:style>
  <w:style w:type="character" w:customStyle="1" w:styleId="afff">
    <w:name w:val="Схема документа Знак"/>
    <w:basedOn w:val="a9"/>
    <w:link w:val="affe"/>
    <w:uiPriority w:val="99"/>
    <w:rsid w:val="00404F72"/>
    <w:rPr>
      <w:rFonts w:ascii="Tahoma" w:hAnsi="Tahoma" w:cs="Tahoma"/>
      <w:i/>
      <w:sz w:val="16"/>
      <w:szCs w:val="16"/>
    </w:rPr>
  </w:style>
  <w:style w:type="numbering" w:customStyle="1" w:styleId="83">
    <w:name w:val="Нет списка8"/>
    <w:next w:val="ab"/>
    <w:semiHidden/>
    <w:unhideWhenUsed/>
    <w:rsid w:val="00905901"/>
  </w:style>
  <w:style w:type="paragraph" w:customStyle="1" w:styleId="39">
    <w:name w:val="Обычный3"/>
    <w:semiHidden/>
    <w:rsid w:val="009E5F04"/>
    <w:pPr>
      <w:widowControl w:val="0"/>
      <w:tabs>
        <w:tab w:val="center" w:pos="4677"/>
        <w:tab w:val="right" w:pos="9355"/>
      </w:tabs>
      <w:autoSpaceDE w:val="0"/>
      <w:autoSpaceDN w:val="0"/>
      <w:adjustRightInd w:val="0"/>
      <w:snapToGrid w:val="0"/>
    </w:pPr>
    <w:rPr>
      <w:sz w:val="22"/>
    </w:rPr>
  </w:style>
  <w:style w:type="table" w:customStyle="1" w:styleId="190">
    <w:name w:val="Сетка таблицы19"/>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b"/>
    <w:semiHidden/>
    <w:rsid w:val="009E5F04"/>
  </w:style>
  <w:style w:type="table" w:customStyle="1" w:styleId="1100">
    <w:name w:val="Сетка таблицы110"/>
    <w:basedOn w:val="aa"/>
    <w:next w:val="af7"/>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e">
    <w:name w:val="Знак Знак Знак2"/>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4">
    <w:name w:val="Знак11 Знак Знак Знак Знак Знак Знак Знак Знак Знак Знак Знак Знак Знак Знак Знак Знак Знак Знак Знак Знак Знак Знак Знак Знак4"/>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93">
    <w:name w:val="Нет списка9"/>
    <w:next w:val="ab"/>
    <w:semiHidden/>
    <w:rsid w:val="009E5F04"/>
  </w:style>
  <w:style w:type="table" w:customStyle="1" w:styleId="211">
    <w:name w:val="Сетка таблицы21"/>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
    <w:name w:val="Нет списка17"/>
    <w:next w:val="ab"/>
    <w:semiHidden/>
    <w:rsid w:val="009E5F04"/>
  </w:style>
  <w:style w:type="table" w:customStyle="1" w:styleId="1111">
    <w:name w:val="Сетка таблицы111"/>
    <w:basedOn w:val="aa"/>
    <w:next w:val="af7"/>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4">
    <w:name w:val="Знак Знак Знак4"/>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7">
    <w:name w:val="Знак11 Знак Знак Знак Знак Знак Знак Знак Знак Знак Знак Знак Знак Знак Знак Знак Знак Знак Знак Знак Знак Знак Знак Знак Знак7"/>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01">
    <w:name w:val="Нет списка10"/>
    <w:next w:val="ab"/>
    <w:semiHidden/>
    <w:rsid w:val="009E5F04"/>
  </w:style>
  <w:style w:type="table" w:customStyle="1" w:styleId="220">
    <w:name w:val="Сетка таблицы2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
    <w:name w:val="Нет списка18"/>
    <w:next w:val="ab"/>
    <w:semiHidden/>
    <w:rsid w:val="009E5F04"/>
  </w:style>
  <w:style w:type="table" w:customStyle="1" w:styleId="1121">
    <w:name w:val="Сетка таблицы112"/>
    <w:basedOn w:val="aa"/>
    <w:next w:val="af7"/>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3a">
    <w:name w:val="Знак Знак Знак3"/>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116">
    <w:name w:val="Знак11 Знак Знак Знак Знак Знак Знак Знак Знак Знак Знак Знак Знак Знак Знак Знак Знак Знак Знак Знак Знак Знак Знак Знак Знак6"/>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table" w:customStyle="1" w:styleId="230">
    <w:name w:val="Сетка таблицы23"/>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b"/>
    <w:semiHidden/>
    <w:rsid w:val="009E5F04"/>
  </w:style>
  <w:style w:type="table" w:customStyle="1" w:styleId="250">
    <w:name w:val="Сетка таблицы25"/>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45">
    <w:name w:val="Обычный4"/>
    <w:semiHidden/>
    <w:rsid w:val="009E5F04"/>
    <w:pPr>
      <w:widowControl w:val="0"/>
      <w:tabs>
        <w:tab w:val="center" w:pos="4677"/>
        <w:tab w:val="right" w:pos="9355"/>
      </w:tabs>
      <w:autoSpaceDE w:val="0"/>
      <w:autoSpaceDN w:val="0"/>
      <w:adjustRightInd w:val="0"/>
      <w:snapToGrid w:val="0"/>
    </w:pPr>
    <w:rPr>
      <w:sz w:val="22"/>
    </w:rPr>
  </w:style>
  <w:style w:type="character" w:customStyle="1" w:styleId="2f">
    <w:name w:val="Знак Знак2"/>
    <w:basedOn w:val="a9"/>
    <w:rsid w:val="009E5F04"/>
    <w:rPr>
      <w:sz w:val="24"/>
      <w:szCs w:val="24"/>
      <w:lang w:val="ru-RU" w:eastAsia="ru-RU" w:bidi="ar-SA"/>
    </w:rPr>
  </w:style>
  <w:style w:type="paragraph" w:customStyle="1" w:styleId="115">
    <w:name w:val="Знак11 Знак Знак Знак Знак Знак Знак Знак Знак Знак Знак Знак Знак Знак Знак Знак Знак Знак Знак Знак Знак Знак Знак Знак Знак5"/>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01">
    <w:name w:val="Нет списка110"/>
    <w:next w:val="ab"/>
    <w:semiHidden/>
    <w:rsid w:val="009E5F04"/>
  </w:style>
  <w:style w:type="table" w:customStyle="1" w:styleId="1130">
    <w:name w:val="Сетка таблицы113"/>
    <w:basedOn w:val="aa"/>
    <w:next w:val="af7"/>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
    <w:name w:val="Нет списка21"/>
    <w:next w:val="ab"/>
    <w:semiHidden/>
    <w:rsid w:val="009E5F04"/>
  </w:style>
  <w:style w:type="table" w:customStyle="1" w:styleId="260">
    <w:name w:val="Сетка таблицы26"/>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
    <w:name w:val="Нет списка20"/>
    <w:next w:val="ab"/>
    <w:semiHidden/>
    <w:rsid w:val="009E5F04"/>
  </w:style>
  <w:style w:type="paragraph" w:customStyle="1" w:styleId="54">
    <w:name w:val="Обычный5"/>
    <w:semiHidden/>
    <w:rsid w:val="009E5F04"/>
    <w:pPr>
      <w:widowControl w:val="0"/>
      <w:tabs>
        <w:tab w:val="center" w:pos="4677"/>
        <w:tab w:val="right" w:pos="9355"/>
      </w:tabs>
      <w:autoSpaceDE w:val="0"/>
      <w:autoSpaceDN w:val="0"/>
      <w:adjustRightInd w:val="0"/>
      <w:snapToGrid w:val="0"/>
    </w:pPr>
    <w:rPr>
      <w:sz w:val="22"/>
    </w:rPr>
  </w:style>
  <w:style w:type="numbering" w:customStyle="1" w:styleId="1112">
    <w:name w:val="Нет списка111"/>
    <w:next w:val="ab"/>
    <w:semiHidden/>
    <w:rsid w:val="009E5F04"/>
  </w:style>
  <w:style w:type="table" w:customStyle="1" w:styleId="1140">
    <w:name w:val="Сетка таблицы114"/>
    <w:basedOn w:val="aa"/>
    <w:next w:val="af7"/>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ormalWebChar">
    <w:name w:val="Normal (Web) Char"/>
    <w:aliases w:val="Знак2 Знак Char,Знак2 Знак1 Char,Обычный (веб) Знак Знак1 Char,Знак2 Знак Знак Char,Обычный (веб) Знак Знак Знак Char,Знак2 Знак2 Знак Знак Char,Обычный (веб) Знак1 Знак Знак Знак Char,Знак2 Знак Знак Знак Знак Char"/>
    <w:basedOn w:val="a9"/>
    <w:locked/>
    <w:rsid w:val="009E5F04"/>
    <w:rPr>
      <w:sz w:val="24"/>
      <w:szCs w:val="24"/>
      <w:lang w:val="ru-RU" w:eastAsia="ru-RU" w:bidi="ar-SA"/>
    </w:rPr>
  </w:style>
  <w:style w:type="numbering" w:customStyle="1" w:styleId="221">
    <w:name w:val="Нет списка22"/>
    <w:next w:val="ab"/>
    <w:semiHidden/>
    <w:rsid w:val="009E5F04"/>
  </w:style>
  <w:style w:type="table" w:customStyle="1" w:styleId="270">
    <w:name w:val="Сетка таблицы27"/>
    <w:basedOn w:val="aa"/>
    <w:next w:val="af7"/>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e">
    <w:name w:val="Абзац списка1"/>
    <w:basedOn w:val="a7"/>
    <w:rsid w:val="009E5F04"/>
    <w:pPr>
      <w:spacing w:after="200" w:line="276" w:lineRule="auto"/>
      <w:ind w:left="720" w:right="0" w:firstLine="0"/>
      <w:contextualSpacing/>
    </w:pPr>
    <w:rPr>
      <w:rFonts w:ascii="Calibri" w:hAnsi="Calibri"/>
      <w:i w:val="0"/>
      <w:sz w:val="22"/>
      <w:szCs w:val="22"/>
      <w:lang w:eastAsia="en-US"/>
    </w:rPr>
  </w:style>
  <w:style w:type="paragraph" w:customStyle="1" w:styleId="N">
    <w:name w:val="N"/>
    <w:basedOn w:val="a7"/>
    <w:rsid w:val="009E5F04"/>
    <w:pPr>
      <w:tabs>
        <w:tab w:val="left" w:pos="284"/>
      </w:tabs>
      <w:spacing w:line="240" w:lineRule="auto"/>
      <w:ind w:left="0" w:right="0" w:firstLine="0"/>
      <w:jc w:val="both"/>
    </w:pPr>
    <w:rPr>
      <w:rFonts w:ascii="TimesET" w:hAnsi="TimesET" w:cs="TimesET"/>
      <w:i w:val="0"/>
      <w:sz w:val="18"/>
      <w:szCs w:val="18"/>
    </w:rPr>
  </w:style>
  <w:style w:type="character" w:customStyle="1" w:styleId="colv">
    <w:name w:val="col v"/>
    <w:basedOn w:val="a9"/>
    <w:rsid w:val="009E5F04"/>
  </w:style>
  <w:style w:type="paragraph" w:customStyle="1" w:styleId="afff0">
    <w:name w:val="Основной"/>
    <w:basedOn w:val="a7"/>
    <w:rsid w:val="009E5F04"/>
    <w:pPr>
      <w:widowControl w:val="0"/>
      <w:spacing w:line="240" w:lineRule="auto"/>
      <w:ind w:left="0" w:right="0"/>
      <w:jc w:val="both"/>
    </w:pPr>
    <w:rPr>
      <w:rFonts w:ascii="Times New Roman" w:hAnsi="Times New Roman" w:cs="Arial"/>
      <w:i w:val="0"/>
      <w:sz w:val="24"/>
    </w:rPr>
  </w:style>
  <w:style w:type="paragraph" w:styleId="a2">
    <w:name w:val="List"/>
    <w:basedOn w:val="a7"/>
    <w:rsid w:val="009E5F04"/>
    <w:pPr>
      <w:widowControl w:val="0"/>
      <w:numPr>
        <w:numId w:val="1"/>
      </w:numPr>
      <w:spacing w:line="240" w:lineRule="auto"/>
      <w:ind w:left="0" w:right="0"/>
      <w:jc w:val="both"/>
    </w:pPr>
    <w:rPr>
      <w:rFonts w:ascii="Times New Roman" w:hAnsi="Times New Roman" w:cs="Arial"/>
      <w:i w:val="0"/>
      <w:sz w:val="24"/>
    </w:rPr>
  </w:style>
  <w:style w:type="paragraph" w:customStyle="1" w:styleId="afff1">
    <w:name w:val="Знак Знак Знак Знак Знак Знак Знак Знак Знак Знак Знак Знак Знак"/>
    <w:basedOn w:val="a7"/>
    <w:rsid w:val="009E5F04"/>
    <w:pPr>
      <w:spacing w:before="100" w:beforeAutospacing="1" w:after="100" w:afterAutospacing="1" w:line="240" w:lineRule="auto"/>
      <w:ind w:left="0" w:right="0" w:firstLine="0"/>
    </w:pPr>
    <w:rPr>
      <w:rFonts w:ascii="Tahoma" w:hAnsi="Tahoma"/>
      <w:i w:val="0"/>
      <w:sz w:val="20"/>
      <w:szCs w:val="20"/>
      <w:lang w:val="en-US" w:eastAsia="en-US"/>
    </w:rPr>
  </w:style>
  <w:style w:type="character" w:customStyle="1" w:styleId="70">
    <w:name w:val="Заголовок 7 Знак"/>
    <w:basedOn w:val="a9"/>
    <w:link w:val="7"/>
    <w:uiPriority w:val="9"/>
    <w:rsid w:val="009E5F04"/>
  </w:style>
  <w:style w:type="character" w:customStyle="1" w:styleId="90">
    <w:name w:val="Заголовок 9 Знак"/>
    <w:basedOn w:val="a9"/>
    <w:link w:val="9"/>
    <w:uiPriority w:val="9"/>
    <w:rsid w:val="009E5F04"/>
    <w:rPr>
      <w:sz w:val="18"/>
      <w:szCs w:val="18"/>
    </w:rPr>
  </w:style>
  <w:style w:type="paragraph" w:customStyle="1" w:styleId="118">
    <w:name w:val="Знак11 Знак Знак Знак Знак Знак Знак Знак Знак Знак Знак Знак Знак Знак Знак Знак Знак Знак Знак Знак Знак Знак Знак Знак Знак8"/>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55">
    <w:name w:val="Знак Знак Знак5"/>
    <w:basedOn w:val="a7"/>
    <w:rsid w:val="009E5F04"/>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231">
    <w:name w:val="Нет списка23"/>
    <w:next w:val="ab"/>
    <w:semiHidden/>
    <w:rsid w:val="009E5F04"/>
  </w:style>
  <w:style w:type="paragraph" w:customStyle="1" w:styleId="64">
    <w:name w:val="Обычный6"/>
    <w:semiHidden/>
    <w:rsid w:val="009E5F04"/>
    <w:pPr>
      <w:widowControl w:val="0"/>
      <w:tabs>
        <w:tab w:val="center" w:pos="4677"/>
        <w:tab w:val="right" w:pos="9355"/>
      </w:tabs>
      <w:autoSpaceDE w:val="0"/>
      <w:autoSpaceDN w:val="0"/>
      <w:adjustRightInd w:val="0"/>
      <w:snapToGrid w:val="0"/>
    </w:pPr>
    <w:rPr>
      <w:sz w:val="22"/>
    </w:rPr>
  </w:style>
  <w:style w:type="numbering" w:customStyle="1" w:styleId="1122">
    <w:name w:val="Нет списка112"/>
    <w:next w:val="ab"/>
    <w:semiHidden/>
    <w:rsid w:val="009E5F04"/>
  </w:style>
  <w:style w:type="table" w:customStyle="1" w:styleId="1150">
    <w:name w:val="Сетка таблицы115"/>
    <w:basedOn w:val="aa"/>
    <w:next w:val="af7"/>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41">
    <w:name w:val="Нет списка24"/>
    <w:next w:val="ab"/>
    <w:semiHidden/>
    <w:rsid w:val="009E5F04"/>
  </w:style>
  <w:style w:type="table" w:customStyle="1" w:styleId="280">
    <w:name w:val="Сетка таблицы28"/>
    <w:basedOn w:val="aa"/>
    <w:next w:val="af7"/>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f0">
    <w:name w:val="Абзац списка2"/>
    <w:basedOn w:val="a7"/>
    <w:rsid w:val="009E5F04"/>
    <w:pPr>
      <w:spacing w:after="200" w:line="276" w:lineRule="auto"/>
      <w:ind w:left="720" w:right="0" w:firstLine="0"/>
      <w:contextualSpacing/>
    </w:pPr>
    <w:rPr>
      <w:rFonts w:ascii="Calibri" w:hAnsi="Calibri"/>
      <w:i w:val="0"/>
      <w:sz w:val="22"/>
      <w:szCs w:val="22"/>
      <w:lang w:eastAsia="en-US"/>
    </w:rPr>
  </w:style>
  <w:style w:type="character" w:styleId="afff2">
    <w:name w:val="annotation reference"/>
    <w:basedOn w:val="a9"/>
    <w:rsid w:val="009E5F04"/>
    <w:rPr>
      <w:sz w:val="16"/>
      <w:szCs w:val="16"/>
    </w:rPr>
  </w:style>
  <w:style w:type="paragraph" w:styleId="afff3">
    <w:name w:val="annotation text"/>
    <w:basedOn w:val="a7"/>
    <w:link w:val="afff4"/>
    <w:rsid w:val="009E5F04"/>
    <w:pPr>
      <w:widowControl w:val="0"/>
      <w:autoSpaceDE w:val="0"/>
      <w:autoSpaceDN w:val="0"/>
      <w:adjustRightInd w:val="0"/>
      <w:spacing w:before="120" w:line="240" w:lineRule="auto"/>
      <w:ind w:left="0" w:right="0" w:firstLine="720"/>
      <w:jc w:val="both"/>
    </w:pPr>
    <w:rPr>
      <w:rFonts w:ascii="Times New Roman" w:hAnsi="Times New Roman"/>
      <w:i w:val="0"/>
      <w:sz w:val="20"/>
      <w:szCs w:val="20"/>
    </w:rPr>
  </w:style>
  <w:style w:type="character" w:customStyle="1" w:styleId="afff4">
    <w:name w:val="Текст примечания Знак"/>
    <w:basedOn w:val="a9"/>
    <w:link w:val="afff3"/>
    <w:rsid w:val="009E5F04"/>
  </w:style>
  <w:style w:type="paragraph" w:styleId="afff5">
    <w:name w:val="annotation subject"/>
    <w:basedOn w:val="afff3"/>
    <w:next w:val="afff3"/>
    <w:link w:val="afff6"/>
    <w:rsid w:val="009E5F04"/>
    <w:rPr>
      <w:b/>
      <w:bCs/>
    </w:rPr>
  </w:style>
  <w:style w:type="character" w:customStyle="1" w:styleId="afff6">
    <w:name w:val="Тема примечания Знак"/>
    <w:basedOn w:val="afff4"/>
    <w:link w:val="afff5"/>
    <w:rsid w:val="009E5F04"/>
    <w:rPr>
      <w:b/>
      <w:bCs/>
    </w:rPr>
  </w:style>
  <w:style w:type="numbering" w:customStyle="1" w:styleId="251">
    <w:name w:val="Нет списка25"/>
    <w:next w:val="ab"/>
    <w:semiHidden/>
    <w:rsid w:val="009E5F04"/>
  </w:style>
  <w:style w:type="numbering" w:customStyle="1" w:styleId="1131">
    <w:name w:val="Нет списка113"/>
    <w:next w:val="ab"/>
    <w:semiHidden/>
    <w:rsid w:val="009E5F04"/>
  </w:style>
  <w:style w:type="table" w:customStyle="1" w:styleId="1160">
    <w:name w:val="Сетка таблицы116"/>
    <w:basedOn w:val="aa"/>
    <w:next w:val="af7"/>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1">
    <w:name w:val="Нет списка26"/>
    <w:next w:val="ab"/>
    <w:semiHidden/>
    <w:rsid w:val="009E5F04"/>
  </w:style>
  <w:style w:type="table" w:customStyle="1" w:styleId="290">
    <w:name w:val="Сетка таблицы29"/>
    <w:basedOn w:val="aa"/>
    <w:next w:val="af7"/>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71">
    <w:name w:val="Нет списка27"/>
    <w:next w:val="ab"/>
    <w:uiPriority w:val="99"/>
    <w:semiHidden/>
    <w:unhideWhenUsed/>
    <w:rsid w:val="009E5F04"/>
  </w:style>
  <w:style w:type="character" w:customStyle="1" w:styleId="40">
    <w:name w:val="Заголовок 4 Знак"/>
    <w:basedOn w:val="a9"/>
    <w:link w:val="4"/>
    <w:rsid w:val="009E5F04"/>
    <w:rPr>
      <w:b/>
      <w:bCs/>
      <w:i/>
      <w:sz w:val="28"/>
      <w:szCs w:val="28"/>
    </w:rPr>
  </w:style>
  <w:style w:type="character" w:customStyle="1" w:styleId="60">
    <w:name w:val="Заголовок 6 Знак"/>
    <w:basedOn w:val="a9"/>
    <w:link w:val="6"/>
    <w:rsid w:val="009E5F04"/>
    <w:rPr>
      <w:b/>
      <w:bCs/>
      <w:sz w:val="22"/>
      <w:szCs w:val="22"/>
    </w:rPr>
  </w:style>
  <w:style w:type="paragraph" w:customStyle="1" w:styleId="810">
    <w:name w:val="Заголовок 81"/>
    <w:basedOn w:val="a7"/>
    <w:next w:val="a7"/>
    <w:semiHidden/>
    <w:unhideWhenUsed/>
    <w:qFormat/>
    <w:rsid w:val="009E5F04"/>
    <w:pPr>
      <w:keepNext/>
      <w:keepLines/>
      <w:spacing w:before="200"/>
      <w:outlineLvl w:val="7"/>
    </w:pPr>
    <w:rPr>
      <w:rFonts w:ascii="Cambria" w:hAnsi="Cambria"/>
      <w:color w:val="404040"/>
      <w:sz w:val="20"/>
      <w:szCs w:val="20"/>
    </w:rPr>
  </w:style>
  <w:style w:type="numbering" w:customStyle="1" w:styleId="1141">
    <w:name w:val="Нет списка114"/>
    <w:next w:val="ab"/>
    <w:uiPriority w:val="99"/>
    <w:semiHidden/>
    <w:unhideWhenUsed/>
    <w:rsid w:val="009E5F04"/>
  </w:style>
  <w:style w:type="paragraph" w:customStyle="1" w:styleId="2111">
    <w:name w:val="Знак2 Знак1 Знак1 Знак Знак1"/>
    <w:basedOn w:val="a7"/>
    <w:next w:val="aff4"/>
    <w:autoRedefine/>
    <w:semiHidden/>
    <w:unhideWhenUsed/>
    <w:qFormat/>
    <w:rsid w:val="009E5F04"/>
    <w:pPr>
      <w:spacing w:after="200" w:line="276" w:lineRule="auto"/>
      <w:ind w:left="720" w:right="0" w:firstLine="0"/>
    </w:pPr>
    <w:rPr>
      <w:rFonts w:ascii="Calibri" w:eastAsia="Calibri" w:hAnsi="Calibri"/>
      <w:i w:val="0"/>
      <w:sz w:val="24"/>
      <w:lang w:eastAsia="en-US"/>
    </w:rPr>
  </w:style>
  <w:style w:type="character" w:customStyle="1" w:styleId="af1">
    <w:name w:val="Верхний колонтитул Знак"/>
    <w:basedOn w:val="a9"/>
    <w:link w:val="af0"/>
    <w:locked/>
    <w:rsid w:val="009E5F04"/>
    <w:rPr>
      <w:rFonts w:ascii="Arial" w:hAnsi="Arial"/>
    </w:rPr>
  </w:style>
  <w:style w:type="character" w:customStyle="1" w:styleId="afd">
    <w:name w:val="Название Знак"/>
    <w:basedOn w:val="a9"/>
    <w:link w:val="afc"/>
    <w:locked/>
    <w:rsid w:val="009E5F04"/>
    <w:rPr>
      <w:b/>
      <w:bCs/>
      <w:sz w:val="28"/>
      <w:szCs w:val="24"/>
    </w:rPr>
  </w:style>
  <w:style w:type="character" w:customStyle="1" w:styleId="29">
    <w:name w:val="Основной текст 2 Знак"/>
    <w:basedOn w:val="a9"/>
    <w:link w:val="28"/>
    <w:locked/>
    <w:rsid w:val="009E5F04"/>
    <w:rPr>
      <w:rFonts w:ascii="GOST type A" w:hAnsi="GOST type A"/>
      <w:i/>
      <w:sz w:val="28"/>
      <w:szCs w:val="24"/>
    </w:rPr>
  </w:style>
  <w:style w:type="character" w:customStyle="1" w:styleId="33">
    <w:name w:val="Основной текст 3 Знак"/>
    <w:basedOn w:val="a9"/>
    <w:link w:val="32"/>
    <w:locked/>
    <w:rsid w:val="009E5F04"/>
    <w:rPr>
      <w:rFonts w:ascii="GOST type A" w:hAnsi="GOST type A"/>
      <w:i/>
      <w:sz w:val="16"/>
      <w:szCs w:val="16"/>
    </w:rPr>
  </w:style>
  <w:style w:type="paragraph" w:customStyle="1" w:styleId="310">
    <w:name w:val="Знак3 Знак1"/>
    <w:basedOn w:val="a7"/>
    <w:next w:val="affb"/>
    <w:semiHidden/>
    <w:unhideWhenUsed/>
    <w:rsid w:val="009E5F04"/>
    <w:pPr>
      <w:spacing w:line="240" w:lineRule="auto"/>
      <w:ind w:left="0" w:right="0" w:firstLine="0"/>
    </w:pPr>
    <w:rPr>
      <w:rFonts w:ascii="Courier New" w:eastAsia="Calibri" w:hAnsi="Courier New" w:cs="Courier New"/>
      <w:i w:val="0"/>
      <w:sz w:val="22"/>
      <w:szCs w:val="22"/>
      <w:lang w:eastAsia="en-US"/>
    </w:rPr>
  </w:style>
  <w:style w:type="paragraph" w:customStyle="1" w:styleId="1f">
    <w:name w:val="Нижний колонтитул1"/>
    <w:basedOn w:val="a7"/>
    <w:next w:val="ad"/>
    <w:uiPriority w:val="99"/>
    <w:semiHidden/>
    <w:unhideWhenUsed/>
    <w:rsid w:val="009E5F04"/>
    <w:pPr>
      <w:tabs>
        <w:tab w:val="center" w:pos="4677"/>
        <w:tab w:val="right" w:pos="9355"/>
      </w:tabs>
      <w:spacing w:line="240" w:lineRule="auto"/>
    </w:pPr>
    <w:rPr>
      <w:rFonts w:eastAsia="Calibri"/>
      <w:lang w:eastAsia="en-US"/>
    </w:rPr>
  </w:style>
  <w:style w:type="character" w:customStyle="1" w:styleId="1f0">
    <w:name w:val="Нижний колонтитул Знак1"/>
    <w:basedOn w:val="a9"/>
    <w:uiPriority w:val="99"/>
    <w:semiHidden/>
    <w:rsid w:val="009E5F04"/>
    <w:rPr>
      <w:rFonts w:ascii="GOST type A" w:eastAsia="Times New Roman" w:hAnsi="GOST type A" w:cs="Times New Roman"/>
      <w:i/>
      <w:sz w:val="28"/>
      <w:szCs w:val="24"/>
      <w:lang w:eastAsia="ru-RU"/>
    </w:rPr>
  </w:style>
  <w:style w:type="character" w:customStyle="1" w:styleId="811">
    <w:name w:val="Заголовок 8 Знак1"/>
    <w:basedOn w:val="a9"/>
    <w:semiHidden/>
    <w:rsid w:val="009E5F04"/>
    <w:rPr>
      <w:rFonts w:ascii="Cambria" w:eastAsia="Times New Roman" w:hAnsi="Cambria" w:cs="Times New Roman"/>
      <w:i/>
      <w:color w:val="404040"/>
    </w:rPr>
  </w:style>
  <w:style w:type="paragraph" w:customStyle="1" w:styleId="1f1">
    <w:name w:val="Основной текст1"/>
    <w:basedOn w:val="a7"/>
    <w:next w:val="a8"/>
    <w:semiHidden/>
    <w:unhideWhenUsed/>
    <w:rsid w:val="009E5F04"/>
    <w:pPr>
      <w:spacing w:after="120"/>
    </w:pPr>
    <w:rPr>
      <w:rFonts w:ascii="Arial" w:eastAsia="Calibri" w:hAnsi="Arial" w:cs="Arial"/>
      <w:i w:val="0"/>
      <w:sz w:val="22"/>
      <w:szCs w:val="22"/>
      <w:lang w:eastAsia="en-US"/>
    </w:rPr>
  </w:style>
  <w:style w:type="character" w:customStyle="1" w:styleId="1f2">
    <w:name w:val="Основной текст Знак1"/>
    <w:basedOn w:val="a9"/>
    <w:semiHidden/>
    <w:rsid w:val="009E5F04"/>
    <w:rPr>
      <w:rFonts w:ascii="GOST type A" w:eastAsia="Times New Roman" w:hAnsi="GOST type A" w:cs="Times New Roman"/>
      <w:i/>
      <w:sz w:val="28"/>
      <w:szCs w:val="24"/>
      <w:lang w:eastAsia="ru-RU"/>
    </w:rPr>
  </w:style>
  <w:style w:type="paragraph" w:customStyle="1" w:styleId="1f3">
    <w:name w:val="Верхний колонтитул1"/>
    <w:basedOn w:val="a7"/>
    <w:next w:val="af0"/>
    <w:semiHidden/>
    <w:unhideWhenUsed/>
    <w:rsid w:val="009E5F04"/>
    <w:pPr>
      <w:tabs>
        <w:tab w:val="center" w:pos="4677"/>
        <w:tab w:val="right" w:pos="9355"/>
      </w:tabs>
      <w:spacing w:line="240" w:lineRule="auto"/>
    </w:pPr>
    <w:rPr>
      <w:rFonts w:ascii="Arial" w:eastAsia="Calibri" w:hAnsi="Arial" w:cs="Arial"/>
      <w:i w:val="0"/>
      <w:sz w:val="22"/>
      <w:szCs w:val="22"/>
      <w:lang w:eastAsia="en-US"/>
    </w:rPr>
  </w:style>
  <w:style w:type="character" w:customStyle="1" w:styleId="1f4">
    <w:name w:val="Верхний колонтитул Знак1"/>
    <w:basedOn w:val="a9"/>
    <w:semiHidden/>
    <w:rsid w:val="009E5F04"/>
    <w:rPr>
      <w:rFonts w:ascii="GOST type A" w:eastAsia="Times New Roman" w:hAnsi="GOST type A" w:cs="Times New Roman"/>
      <w:i/>
      <w:sz w:val="28"/>
      <w:szCs w:val="24"/>
      <w:lang w:eastAsia="ru-RU"/>
    </w:rPr>
  </w:style>
  <w:style w:type="paragraph" w:customStyle="1" w:styleId="1f5">
    <w:name w:val="Основной текст с отступом1"/>
    <w:basedOn w:val="a7"/>
    <w:next w:val="af2"/>
    <w:semiHidden/>
    <w:unhideWhenUsed/>
    <w:rsid w:val="009E5F04"/>
    <w:pPr>
      <w:spacing w:after="120"/>
      <w:ind w:left="283"/>
    </w:pPr>
    <w:rPr>
      <w:rFonts w:eastAsia="Calibri"/>
      <w:lang w:eastAsia="en-US"/>
    </w:rPr>
  </w:style>
  <w:style w:type="character" w:customStyle="1" w:styleId="1f6">
    <w:name w:val="Основной текст с отступом Знак1"/>
    <w:basedOn w:val="a9"/>
    <w:semiHidden/>
    <w:rsid w:val="009E5F04"/>
    <w:rPr>
      <w:rFonts w:ascii="GOST type A" w:eastAsia="Times New Roman" w:hAnsi="GOST type A" w:cs="Times New Roman"/>
      <w:i/>
      <w:sz w:val="28"/>
      <w:szCs w:val="24"/>
      <w:lang w:eastAsia="ru-RU"/>
    </w:rPr>
  </w:style>
  <w:style w:type="paragraph" w:customStyle="1" w:styleId="213">
    <w:name w:val="Основной текст с отступом 21"/>
    <w:basedOn w:val="a7"/>
    <w:next w:val="25"/>
    <w:semiHidden/>
    <w:unhideWhenUsed/>
    <w:rsid w:val="009E5F04"/>
    <w:pPr>
      <w:spacing w:after="120" w:line="480" w:lineRule="auto"/>
      <w:ind w:left="283"/>
    </w:pPr>
    <w:rPr>
      <w:rFonts w:ascii="Arial" w:eastAsia="Calibri" w:hAnsi="Arial" w:cs="Arial"/>
      <w:i w:val="0"/>
      <w:sz w:val="22"/>
      <w:szCs w:val="22"/>
      <w:lang w:eastAsia="en-US"/>
    </w:rPr>
  </w:style>
  <w:style w:type="character" w:customStyle="1" w:styleId="214">
    <w:name w:val="Основной текст с отступом 2 Знак1"/>
    <w:basedOn w:val="a9"/>
    <w:semiHidden/>
    <w:rsid w:val="009E5F04"/>
    <w:rPr>
      <w:rFonts w:ascii="GOST type A" w:eastAsia="Times New Roman" w:hAnsi="GOST type A" w:cs="Times New Roman"/>
      <w:i/>
      <w:sz w:val="28"/>
      <w:szCs w:val="24"/>
      <w:lang w:eastAsia="ru-RU"/>
    </w:rPr>
  </w:style>
  <w:style w:type="paragraph" w:customStyle="1" w:styleId="320">
    <w:name w:val="Основной текст 32"/>
    <w:basedOn w:val="a7"/>
    <w:next w:val="32"/>
    <w:semiHidden/>
    <w:unhideWhenUsed/>
    <w:rsid w:val="009E5F04"/>
    <w:pPr>
      <w:spacing w:after="120"/>
    </w:pPr>
    <w:rPr>
      <w:rFonts w:eastAsia="Calibri"/>
      <w:sz w:val="16"/>
      <w:szCs w:val="16"/>
      <w:lang w:eastAsia="en-US"/>
    </w:rPr>
  </w:style>
  <w:style w:type="character" w:customStyle="1" w:styleId="311">
    <w:name w:val="Основной текст 3 Знак1"/>
    <w:basedOn w:val="a9"/>
    <w:semiHidden/>
    <w:rsid w:val="009E5F04"/>
    <w:rPr>
      <w:rFonts w:ascii="GOST type A" w:eastAsia="Times New Roman" w:hAnsi="GOST type A" w:cs="Times New Roman"/>
      <w:i/>
      <w:sz w:val="16"/>
      <w:szCs w:val="16"/>
      <w:lang w:eastAsia="ru-RU"/>
    </w:rPr>
  </w:style>
  <w:style w:type="paragraph" w:customStyle="1" w:styleId="1f7">
    <w:name w:val="Название1"/>
    <w:basedOn w:val="a7"/>
    <w:next w:val="a7"/>
    <w:qFormat/>
    <w:rsid w:val="009E5F04"/>
    <w:pPr>
      <w:pBdr>
        <w:bottom w:val="single" w:sz="8" w:space="4" w:color="4F81BD"/>
      </w:pBdr>
      <w:spacing w:after="300" w:line="240" w:lineRule="auto"/>
      <w:contextualSpacing/>
    </w:pPr>
    <w:rPr>
      <w:rFonts w:ascii="Calibri" w:eastAsia="Calibri" w:hAnsi="Calibri"/>
      <w:b/>
      <w:bCs/>
      <w:i w:val="0"/>
      <w:lang w:eastAsia="en-US"/>
    </w:rPr>
  </w:style>
  <w:style w:type="character" w:customStyle="1" w:styleId="1f8">
    <w:name w:val="Название Знак1"/>
    <w:basedOn w:val="a9"/>
    <w:rsid w:val="009E5F04"/>
    <w:rPr>
      <w:rFonts w:ascii="Cambria" w:eastAsia="Times New Roman" w:hAnsi="Cambria" w:cs="Times New Roman"/>
      <w:i/>
      <w:color w:val="17365D"/>
      <w:spacing w:val="5"/>
      <w:kern w:val="28"/>
      <w:sz w:val="52"/>
      <w:szCs w:val="52"/>
      <w:lang w:eastAsia="ru-RU"/>
    </w:rPr>
  </w:style>
  <w:style w:type="paragraph" w:customStyle="1" w:styleId="222">
    <w:name w:val="Основной текст 22"/>
    <w:basedOn w:val="a7"/>
    <w:next w:val="28"/>
    <w:semiHidden/>
    <w:unhideWhenUsed/>
    <w:rsid w:val="009E5F04"/>
    <w:pPr>
      <w:spacing w:after="120" w:line="480" w:lineRule="auto"/>
    </w:pPr>
    <w:rPr>
      <w:rFonts w:eastAsia="Calibri"/>
      <w:lang w:eastAsia="en-US"/>
    </w:rPr>
  </w:style>
  <w:style w:type="character" w:customStyle="1" w:styleId="215">
    <w:name w:val="Основной текст 2 Знак1"/>
    <w:basedOn w:val="a9"/>
    <w:semiHidden/>
    <w:rsid w:val="009E5F04"/>
    <w:rPr>
      <w:rFonts w:ascii="GOST type A" w:eastAsia="Times New Roman" w:hAnsi="GOST type A" w:cs="Times New Roman"/>
      <w:i/>
      <w:sz w:val="28"/>
      <w:szCs w:val="24"/>
      <w:lang w:eastAsia="ru-RU"/>
    </w:rPr>
  </w:style>
  <w:style w:type="paragraph" w:customStyle="1" w:styleId="1f9">
    <w:name w:val="Текст выноски1"/>
    <w:basedOn w:val="a7"/>
    <w:next w:val="afe"/>
    <w:semiHidden/>
    <w:unhideWhenUsed/>
    <w:rsid w:val="009E5F04"/>
    <w:pPr>
      <w:spacing w:line="240" w:lineRule="auto"/>
    </w:pPr>
    <w:rPr>
      <w:rFonts w:ascii="Tahoma" w:eastAsia="Calibri" w:hAnsi="Tahoma" w:cs="Tahoma"/>
      <w:sz w:val="16"/>
      <w:szCs w:val="16"/>
      <w:lang w:eastAsia="en-US"/>
    </w:rPr>
  </w:style>
  <w:style w:type="character" w:customStyle="1" w:styleId="1fa">
    <w:name w:val="Текст выноски Знак1"/>
    <w:basedOn w:val="a9"/>
    <w:semiHidden/>
    <w:rsid w:val="009E5F04"/>
    <w:rPr>
      <w:rFonts w:ascii="Tahoma" w:eastAsia="Times New Roman" w:hAnsi="Tahoma" w:cs="Tahoma"/>
      <w:i/>
      <w:sz w:val="16"/>
      <w:szCs w:val="16"/>
      <w:lang w:eastAsia="ru-RU"/>
    </w:rPr>
  </w:style>
  <w:style w:type="paragraph" w:customStyle="1" w:styleId="1fb">
    <w:name w:val="Текст сноски1"/>
    <w:basedOn w:val="a7"/>
    <w:next w:val="aff2"/>
    <w:semiHidden/>
    <w:unhideWhenUsed/>
    <w:rsid w:val="009E5F04"/>
    <w:pPr>
      <w:spacing w:line="240" w:lineRule="auto"/>
    </w:pPr>
    <w:rPr>
      <w:rFonts w:ascii="Calibri" w:eastAsia="Calibri" w:hAnsi="Calibri"/>
      <w:i w:val="0"/>
      <w:sz w:val="22"/>
      <w:szCs w:val="22"/>
      <w:lang w:eastAsia="en-US"/>
    </w:rPr>
  </w:style>
  <w:style w:type="character" w:customStyle="1" w:styleId="1fc">
    <w:name w:val="Текст сноски Знак1"/>
    <w:basedOn w:val="a9"/>
    <w:semiHidden/>
    <w:rsid w:val="009E5F04"/>
    <w:rPr>
      <w:rFonts w:ascii="GOST type A" w:eastAsia="Times New Roman" w:hAnsi="GOST type A" w:cs="Times New Roman"/>
      <w:i/>
      <w:sz w:val="20"/>
      <w:szCs w:val="20"/>
      <w:lang w:eastAsia="ru-RU"/>
    </w:rPr>
  </w:style>
  <w:style w:type="paragraph" w:customStyle="1" w:styleId="312">
    <w:name w:val="Основной текст с отступом 31"/>
    <w:basedOn w:val="a7"/>
    <w:next w:val="37"/>
    <w:semiHidden/>
    <w:unhideWhenUsed/>
    <w:rsid w:val="009E5F04"/>
    <w:pPr>
      <w:spacing w:after="120"/>
      <w:ind w:left="283"/>
    </w:pPr>
    <w:rPr>
      <w:rFonts w:ascii="Calibri" w:eastAsia="Calibri" w:hAnsi="Calibri"/>
      <w:i w:val="0"/>
      <w:sz w:val="16"/>
      <w:szCs w:val="16"/>
      <w:lang w:eastAsia="en-US"/>
    </w:rPr>
  </w:style>
  <w:style w:type="character" w:customStyle="1" w:styleId="313">
    <w:name w:val="Основной текст с отступом 3 Знак1"/>
    <w:basedOn w:val="a9"/>
    <w:semiHidden/>
    <w:rsid w:val="009E5F04"/>
    <w:rPr>
      <w:rFonts w:ascii="GOST type A" w:eastAsia="Times New Roman" w:hAnsi="GOST type A" w:cs="Times New Roman"/>
      <w:i/>
      <w:sz w:val="16"/>
      <w:szCs w:val="16"/>
      <w:lang w:eastAsia="ru-RU"/>
    </w:rPr>
  </w:style>
  <w:style w:type="paragraph" w:customStyle="1" w:styleId="1fd">
    <w:name w:val="Схема документа1"/>
    <w:basedOn w:val="a7"/>
    <w:next w:val="affe"/>
    <w:semiHidden/>
    <w:unhideWhenUsed/>
    <w:rsid w:val="009E5F04"/>
    <w:pPr>
      <w:spacing w:line="240" w:lineRule="auto"/>
    </w:pPr>
    <w:rPr>
      <w:rFonts w:ascii="Tahoma" w:eastAsia="Calibri" w:hAnsi="Tahoma" w:cs="Tahoma"/>
      <w:sz w:val="16"/>
      <w:szCs w:val="16"/>
      <w:lang w:eastAsia="en-US"/>
    </w:rPr>
  </w:style>
  <w:style w:type="character" w:customStyle="1" w:styleId="1fe">
    <w:name w:val="Схема документа Знак1"/>
    <w:basedOn w:val="a9"/>
    <w:semiHidden/>
    <w:rsid w:val="009E5F04"/>
    <w:rPr>
      <w:rFonts w:ascii="Tahoma" w:eastAsia="Times New Roman" w:hAnsi="Tahoma" w:cs="Tahoma"/>
      <w:i/>
      <w:sz w:val="16"/>
      <w:szCs w:val="16"/>
      <w:lang w:eastAsia="ru-RU"/>
    </w:rPr>
  </w:style>
  <w:style w:type="table" w:customStyle="1" w:styleId="300">
    <w:name w:val="Сетка таблицы30"/>
    <w:basedOn w:val="aa"/>
    <w:next w:val="af7"/>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0">
    <w:name w:val="Сетка таблицы117"/>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0">
    <w:name w:val="Сетка таблицы118"/>
    <w:basedOn w:val="aa"/>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0">
    <w:name w:val="Сетка таблицы210"/>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4">
    <w:name w:val="Сетка таблицы3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0">
    <w:name w:val="Сетка таблицы5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Сетка таблицы6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0">
    <w:name w:val="Сетка таблицы7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0">
    <w:name w:val="Сетка таблицы121"/>
    <w:basedOn w:val="aa"/>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0">
    <w:name w:val="Сетка таблицы131"/>
    <w:basedOn w:val="aa"/>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0">
    <w:name w:val="Сетка таблицы9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0">
    <w:name w:val="Сетка таблицы141"/>
    <w:basedOn w:val="aa"/>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0">
    <w:name w:val="Сетка таблицы10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0">
    <w:name w:val="Сетка таблицы15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0">
    <w:name w:val="Сетка таблицы16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0">
    <w:name w:val="Сетка таблицы171"/>
    <w:basedOn w:val="aa"/>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0">
    <w:name w:val="Сетка таблицы18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0">
    <w:name w:val="Сетка таблицы19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0">
    <w:name w:val="Сетка таблицы20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0">
    <w:name w:val="Сетка таблицы1101"/>
    <w:basedOn w:val="aa"/>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0">
    <w:name w:val="Сетка таблицы1111"/>
    <w:basedOn w:val="aa"/>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0">
    <w:name w:val="Сетка таблицы22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0">
    <w:name w:val="Сетка таблицы1121"/>
    <w:basedOn w:val="aa"/>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0">
    <w:name w:val="Сетка таблицы23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0">
    <w:name w:val="Сетка таблицы24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0">
    <w:name w:val="Сетка таблицы25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0">
    <w:name w:val="Сетка таблицы1131"/>
    <w:basedOn w:val="aa"/>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0">
    <w:name w:val="Сетка таблицы261"/>
    <w:basedOn w:val="aa"/>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0">
    <w:name w:val="Сетка таблицы1141"/>
    <w:basedOn w:val="aa"/>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0">
    <w:name w:val="Сетка таблицы271"/>
    <w:basedOn w:val="aa"/>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820">
    <w:name w:val="Заголовок 8 Знак2"/>
    <w:basedOn w:val="a9"/>
    <w:uiPriority w:val="9"/>
    <w:semiHidden/>
    <w:rsid w:val="009E5F04"/>
    <w:rPr>
      <w:rFonts w:ascii="Cambria" w:eastAsia="Times New Roman" w:hAnsi="Cambria" w:cs="Times New Roman"/>
      <w:color w:val="404040"/>
      <w:sz w:val="20"/>
      <w:szCs w:val="20"/>
    </w:rPr>
  </w:style>
  <w:style w:type="character" w:customStyle="1" w:styleId="2f1">
    <w:name w:val="Текст сноски Знак2"/>
    <w:basedOn w:val="a9"/>
    <w:uiPriority w:val="99"/>
    <w:semiHidden/>
    <w:rsid w:val="009E5F04"/>
    <w:rPr>
      <w:sz w:val="20"/>
      <w:szCs w:val="20"/>
    </w:rPr>
  </w:style>
  <w:style w:type="character" w:customStyle="1" w:styleId="2f2">
    <w:name w:val="Верхний колонтитул Знак2"/>
    <w:basedOn w:val="a9"/>
    <w:uiPriority w:val="99"/>
    <w:semiHidden/>
    <w:rsid w:val="009E5F04"/>
  </w:style>
  <w:style w:type="character" w:customStyle="1" w:styleId="2f3">
    <w:name w:val="Нижний колонтитул Знак2"/>
    <w:basedOn w:val="a9"/>
    <w:uiPriority w:val="99"/>
    <w:semiHidden/>
    <w:rsid w:val="009E5F04"/>
  </w:style>
  <w:style w:type="character" w:customStyle="1" w:styleId="2f4">
    <w:name w:val="Название Знак2"/>
    <w:basedOn w:val="a9"/>
    <w:uiPriority w:val="10"/>
    <w:rsid w:val="009E5F04"/>
    <w:rPr>
      <w:rFonts w:ascii="Cambria" w:eastAsia="Times New Roman" w:hAnsi="Cambria" w:cs="Times New Roman"/>
      <w:color w:val="17365D"/>
      <w:spacing w:val="5"/>
      <w:kern w:val="28"/>
      <w:sz w:val="52"/>
      <w:szCs w:val="52"/>
    </w:rPr>
  </w:style>
  <w:style w:type="character" w:customStyle="1" w:styleId="2f5">
    <w:name w:val="Основной текст Знак2"/>
    <w:basedOn w:val="a9"/>
    <w:uiPriority w:val="99"/>
    <w:semiHidden/>
    <w:rsid w:val="009E5F04"/>
  </w:style>
  <w:style w:type="character" w:customStyle="1" w:styleId="2f6">
    <w:name w:val="Основной текст с отступом Знак2"/>
    <w:basedOn w:val="a9"/>
    <w:uiPriority w:val="99"/>
    <w:semiHidden/>
    <w:rsid w:val="009E5F04"/>
  </w:style>
  <w:style w:type="character" w:customStyle="1" w:styleId="223">
    <w:name w:val="Основной текст 2 Знак2"/>
    <w:basedOn w:val="a9"/>
    <w:uiPriority w:val="99"/>
    <w:semiHidden/>
    <w:rsid w:val="009E5F04"/>
  </w:style>
  <w:style w:type="character" w:customStyle="1" w:styleId="321">
    <w:name w:val="Основной текст 3 Знак2"/>
    <w:basedOn w:val="a9"/>
    <w:uiPriority w:val="99"/>
    <w:semiHidden/>
    <w:rsid w:val="009E5F04"/>
    <w:rPr>
      <w:sz w:val="16"/>
      <w:szCs w:val="16"/>
    </w:rPr>
  </w:style>
  <w:style w:type="character" w:customStyle="1" w:styleId="224">
    <w:name w:val="Основной текст с отступом 2 Знак2"/>
    <w:basedOn w:val="a9"/>
    <w:uiPriority w:val="99"/>
    <w:semiHidden/>
    <w:rsid w:val="009E5F04"/>
  </w:style>
  <w:style w:type="character" w:customStyle="1" w:styleId="322">
    <w:name w:val="Основной текст с отступом 3 Знак2"/>
    <w:basedOn w:val="a9"/>
    <w:uiPriority w:val="99"/>
    <w:semiHidden/>
    <w:rsid w:val="009E5F04"/>
    <w:rPr>
      <w:sz w:val="16"/>
      <w:szCs w:val="16"/>
    </w:rPr>
  </w:style>
  <w:style w:type="character" w:customStyle="1" w:styleId="2f7">
    <w:name w:val="Схема документа Знак2"/>
    <w:basedOn w:val="a9"/>
    <w:uiPriority w:val="99"/>
    <w:semiHidden/>
    <w:rsid w:val="009E5F04"/>
    <w:rPr>
      <w:rFonts w:ascii="Tahoma" w:hAnsi="Tahoma" w:cs="Tahoma"/>
      <w:sz w:val="16"/>
      <w:szCs w:val="16"/>
    </w:rPr>
  </w:style>
  <w:style w:type="character" w:customStyle="1" w:styleId="2f8">
    <w:name w:val="Текст выноски Знак2"/>
    <w:basedOn w:val="a9"/>
    <w:uiPriority w:val="99"/>
    <w:semiHidden/>
    <w:rsid w:val="009E5F04"/>
    <w:rPr>
      <w:rFonts w:ascii="Tahoma" w:hAnsi="Tahoma" w:cs="Tahoma"/>
      <w:sz w:val="16"/>
      <w:szCs w:val="16"/>
    </w:rPr>
  </w:style>
  <w:style w:type="numbering" w:customStyle="1" w:styleId="281">
    <w:name w:val="Нет списка28"/>
    <w:next w:val="ab"/>
    <w:uiPriority w:val="99"/>
    <w:semiHidden/>
    <w:unhideWhenUsed/>
    <w:rsid w:val="009E5F04"/>
  </w:style>
  <w:style w:type="table" w:customStyle="1" w:styleId="2810">
    <w:name w:val="Сетка таблицы281"/>
    <w:basedOn w:val="aa"/>
    <w:next w:val="af7"/>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51">
    <w:name w:val="Нет списка115"/>
    <w:next w:val="ab"/>
    <w:semiHidden/>
    <w:rsid w:val="009E5F04"/>
  </w:style>
  <w:style w:type="table" w:customStyle="1" w:styleId="11510">
    <w:name w:val="Сетка таблицы1151"/>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
    <w:name w:val="Нет списка1111"/>
    <w:next w:val="ab"/>
    <w:semiHidden/>
    <w:rsid w:val="009E5F04"/>
  </w:style>
  <w:style w:type="table" w:customStyle="1" w:styleId="1161">
    <w:name w:val="Сетка таблицы1161"/>
    <w:basedOn w:val="aa"/>
    <w:next w:val="af7"/>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12">
    <w:name w:val="Нет списка211"/>
    <w:next w:val="ab"/>
    <w:semiHidden/>
    <w:rsid w:val="009E5F04"/>
  </w:style>
  <w:style w:type="table" w:customStyle="1" w:styleId="291">
    <w:name w:val="Сетка таблицы291"/>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5">
    <w:name w:val="Нет списка31"/>
    <w:next w:val="ab"/>
    <w:semiHidden/>
    <w:rsid w:val="009E5F04"/>
  </w:style>
  <w:style w:type="numbering" w:customStyle="1" w:styleId="411">
    <w:name w:val="Нет списка41"/>
    <w:next w:val="ab"/>
    <w:semiHidden/>
    <w:rsid w:val="009E5F04"/>
  </w:style>
  <w:style w:type="numbering" w:customStyle="1" w:styleId="1211">
    <w:name w:val="Нет списка121"/>
    <w:next w:val="ab"/>
    <w:semiHidden/>
    <w:rsid w:val="009E5F04"/>
  </w:style>
  <w:style w:type="numbering" w:customStyle="1" w:styleId="511">
    <w:name w:val="Нет списка51"/>
    <w:next w:val="ab"/>
    <w:semiHidden/>
    <w:rsid w:val="009E5F04"/>
  </w:style>
  <w:style w:type="numbering" w:customStyle="1" w:styleId="1311">
    <w:name w:val="Нет списка131"/>
    <w:next w:val="ab"/>
    <w:semiHidden/>
    <w:rsid w:val="009E5F04"/>
  </w:style>
  <w:style w:type="numbering" w:customStyle="1" w:styleId="611">
    <w:name w:val="Нет списка61"/>
    <w:next w:val="ab"/>
    <w:semiHidden/>
    <w:rsid w:val="009E5F04"/>
  </w:style>
  <w:style w:type="numbering" w:customStyle="1" w:styleId="1411">
    <w:name w:val="Нет списка141"/>
    <w:next w:val="ab"/>
    <w:semiHidden/>
    <w:rsid w:val="009E5F04"/>
  </w:style>
  <w:style w:type="numbering" w:customStyle="1" w:styleId="711">
    <w:name w:val="Нет списка71"/>
    <w:next w:val="ab"/>
    <w:semiHidden/>
    <w:rsid w:val="009E5F04"/>
  </w:style>
  <w:style w:type="numbering" w:customStyle="1" w:styleId="1511">
    <w:name w:val="Нет списка151"/>
    <w:next w:val="ab"/>
    <w:semiHidden/>
    <w:rsid w:val="009E5F04"/>
  </w:style>
  <w:style w:type="numbering" w:customStyle="1" w:styleId="813">
    <w:name w:val="Нет списка81"/>
    <w:next w:val="ab"/>
    <w:semiHidden/>
    <w:rsid w:val="009E5F04"/>
  </w:style>
  <w:style w:type="numbering" w:customStyle="1" w:styleId="1611">
    <w:name w:val="Нет списка161"/>
    <w:next w:val="ab"/>
    <w:semiHidden/>
    <w:rsid w:val="009E5F04"/>
  </w:style>
  <w:style w:type="numbering" w:customStyle="1" w:styleId="911">
    <w:name w:val="Нет списка91"/>
    <w:next w:val="ab"/>
    <w:semiHidden/>
    <w:rsid w:val="009E5F04"/>
  </w:style>
  <w:style w:type="numbering" w:customStyle="1" w:styleId="1711">
    <w:name w:val="Нет списка171"/>
    <w:next w:val="ab"/>
    <w:semiHidden/>
    <w:rsid w:val="009E5F04"/>
  </w:style>
  <w:style w:type="numbering" w:customStyle="1" w:styleId="1011">
    <w:name w:val="Нет списка101"/>
    <w:next w:val="ab"/>
    <w:semiHidden/>
    <w:rsid w:val="009E5F04"/>
  </w:style>
  <w:style w:type="numbering" w:customStyle="1" w:styleId="1811">
    <w:name w:val="Нет списка181"/>
    <w:next w:val="ab"/>
    <w:semiHidden/>
    <w:rsid w:val="009E5F04"/>
  </w:style>
  <w:style w:type="numbering" w:customStyle="1" w:styleId="1911">
    <w:name w:val="Нет списка191"/>
    <w:next w:val="ab"/>
    <w:semiHidden/>
    <w:rsid w:val="009E5F04"/>
  </w:style>
  <w:style w:type="numbering" w:customStyle="1" w:styleId="11011">
    <w:name w:val="Нет списка1101"/>
    <w:next w:val="ab"/>
    <w:semiHidden/>
    <w:rsid w:val="009E5F04"/>
  </w:style>
  <w:style w:type="numbering" w:customStyle="1" w:styleId="21110">
    <w:name w:val="Нет списка2111"/>
    <w:next w:val="ab"/>
    <w:semiHidden/>
    <w:rsid w:val="009E5F04"/>
  </w:style>
  <w:style w:type="numbering" w:customStyle="1" w:styleId="2011">
    <w:name w:val="Нет списка201"/>
    <w:next w:val="ab"/>
    <w:semiHidden/>
    <w:rsid w:val="009E5F04"/>
  </w:style>
  <w:style w:type="numbering" w:customStyle="1" w:styleId="111110">
    <w:name w:val="Нет списка11111"/>
    <w:next w:val="ab"/>
    <w:semiHidden/>
    <w:rsid w:val="009E5F04"/>
  </w:style>
  <w:style w:type="numbering" w:customStyle="1" w:styleId="2211">
    <w:name w:val="Нет списка221"/>
    <w:next w:val="ab"/>
    <w:semiHidden/>
    <w:rsid w:val="009E5F04"/>
  </w:style>
  <w:style w:type="numbering" w:customStyle="1" w:styleId="2311">
    <w:name w:val="Нет списка231"/>
    <w:next w:val="ab"/>
    <w:uiPriority w:val="99"/>
    <w:semiHidden/>
    <w:unhideWhenUsed/>
    <w:rsid w:val="009E5F04"/>
  </w:style>
  <w:style w:type="numbering" w:customStyle="1" w:styleId="11211">
    <w:name w:val="Нет списка1121"/>
    <w:next w:val="ab"/>
    <w:semiHidden/>
    <w:rsid w:val="009E5F04"/>
  </w:style>
  <w:style w:type="numbering" w:customStyle="1" w:styleId="11311">
    <w:name w:val="Нет списка1131"/>
    <w:next w:val="ab"/>
    <w:semiHidden/>
    <w:rsid w:val="009E5F04"/>
  </w:style>
  <w:style w:type="numbering" w:customStyle="1" w:styleId="2411">
    <w:name w:val="Нет списка241"/>
    <w:next w:val="ab"/>
    <w:semiHidden/>
    <w:rsid w:val="009E5F04"/>
  </w:style>
  <w:style w:type="table" w:customStyle="1" w:styleId="323">
    <w:name w:val="Сетка таблицы3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10">
    <w:name w:val="Нет списка311"/>
    <w:next w:val="ab"/>
    <w:semiHidden/>
    <w:rsid w:val="009E5F04"/>
  </w:style>
  <w:style w:type="table" w:customStyle="1" w:styleId="420">
    <w:name w:val="Сетка таблицы4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0">
    <w:name w:val="Сетка таблицы5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0">
    <w:name w:val="Сетка таблицы6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110">
    <w:name w:val="Нет списка411"/>
    <w:next w:val="ab"/>
    <w:semiHidden/>
    <w:rsid w:val="009E5F04"/>
  </w:style>
  <w:style w:type="table" w:customStyle="1" w:styleId="720">
    <w:name w:val="Сетка таблицы7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10">
    <w:name w:val="Нет списка1211"/>
    <w:next w:val="ab"/>
    <w:semiHidden/>
    <w:rsid w:val="009E5F04"/>
  </w:style>
  <w:style w:type="table" w:customStyle="1" w:styleId="122">
    <w:name w:val="Сетка таблицы122"/>
    <w:basedOn w:val="aa"/>
    <w:next w:val="af7"/>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10">
    <w:name w:val="Нет списка511"/>
    <w:next w:val="ab"/>
    <w:semiHidden/>
    <w:rsid w:val="009E5F04"/>
  </w:style>
  <w:style w:type="table" w:customStyle="1" w:styleId="821">
    <w:name w:val="Сетка таблицы8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110">
    <w:name w:val="Нет списка1311"/>
    <w:next w:val="ab"/>
    <w:semiHidden/>
    <w:rsid w:val="009E5F04"/>
  </w:style>
  <w:style w:type="table" w:customStyle="1" w:styleId="132">
    <w:name w:val="Сетка таблицы132"/>
    <w:basedOn w:val="aa"/>
    <w:next w:val="af7"/>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6110">
    <w:name w:val="Нет списка611"/>
    <w:next w:val="ab"/>
    <w:semiHidden/>
    <w:rsid w:val="009E5F04"/>
  </w:style>
  <w:style w:type="table" w:customStyle="1" w:styleId="920">
    <w:name w:val="Сетка таблицы9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0">
    <w:name w:val="Нет списка1411"/>
    <w:next w:val="ab"/>
    <w:semiHidden/>
    <w:rsid w:val="009E5F04"/>
  </w:style>
  <w:style w:type="table" w:customStyle="1" w:styleId="142">
    <w:name w:val="Сетка таблицы142"/>
    <w:basedOn w:val="aa"/>
    <w:next w:val="af7"/>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110">
    <w:name w:val="Нет списка711"/>
    <w:next w:val="ab"/>
    <w:semiHidden/>
    <w:rsid w:val="009E5F04"/>
  </w:style>
  <w:style w:type="table" w:customStyle="1" w:styleId="162">
    <w:name w:val="Сетка таблицы16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5110">
    <w:name w:val="Нет списка1511"/>
    <w:next w:val="ab"/>
    <w:semiHidden/>
    <w:rsid w:val="009E5F04"/>
  </w:style>
  <w:style w:type="table" w:customStyle="1" w:styleId="172">
    <w:name w:val="Сетка таблицы172"/>
    <w:basedOn w:val="aa"/>
    <w:next w:val="af7"/>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8110">
    <w:name w:val="Нет списка811"/>
    <w:next w:val="ab"/>
    <w:semiHidden/>
    <w:rsid w:val="009E5F04"/>
  </w:style>
  <w:style w:type="table" w:customStyle="1" w:styleId="202">
    <w:name w:val="Сетка таблицы20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10">
    <w:name w:val="Нет списка1611"/>
    <w:next w:val="ab"/>
    <w:semiHidden/>
    <w:rsid w:val="009E5F04"/>
  </w:style>
  <w:style w:type="table" w:customStyle="1" w:styleId="1102">
    <w:name w:val="Сетка таблицы1102"/>
    <w:basedOn w:val="aa"/>
    <w:next w:val="af7"/>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9110">
    <w:name w:val="Нет списка911"/>
    <w:next w:val="ab"/>
    <w:semiHidden/>
    <w:rsid w:val="009E5F04"/>
  </w:style>
  <w:style w:type="table" w:customStyle="1" w:styleId="2120">
    <w:name w:val="Сетка таблицы21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110">
    <w:name w:val="Нет списка1711"/>
    <w:next w:val="ab"/>
    <w:semiHidden/>
    <w:rsid w:val="009E5F04"/>
  </w:style>
  <w:style w:type="table" w:customStyle="1" w:styleId="11120">
    <w:name w:val="Сетка таблицы1112"/>
    <w:basedOn w:val="aa"/>
    <w:next w:val="af7"/>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110">
    <w:name w:val="Нет списка1011"/>
    <w:next w:val="ab"/>
    <w:semiHidden/>
    <w:rsid w:val="009E5F04"/>
  </w:style>
  <w:style w:type="table" w:customStyle="1" w:styleId="2220">
    <w:name w:val="Сетка таблицы22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10">
    <w:name w:val="Нет списка1811"/>
    <w:next w:val="ab"/>
    <w:semiHidden/>
    <w:rsid w:val="009E5F04"/>
  </w:style>
  <w:style w:type="table" w:customStyle="1" w:styleId="11220">
    <w:name w:val="Сетка таблицы1122"/>
    <w:basedOn w:val="aa"/>
    <w:next w:val="af7"/>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
    <w:name w:val="Сетка таблицы24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10">
    <w:name w:val="Нет списка1911"/>
    <w:next w:val="ab"/>
    <w:semiHidden/>
    <w:rsid w:val="009E5F04"/>
  </w:style>
  <w:style w:type="table" w:customStyle="1" w:styleId="252">
    <w:name w:val="Сетка таблицы25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110">
    <w:name w:val="Нет списка11011"/>
    <w:next w:val="ab"/>
    <w:semiHidden/>
    <w:rsid w:val="009E5F04"/>
  </w:style>
  <w:style w:type="table" w:customStyle="1" w:styleId="1132">
    <w:name w:val="Сетка таблицы1132"/>
    <w:basedOn w:val="aa"/>
    <w:next w:val="af7"/>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21">
    <w:name w:val="Нет списка212"/>
    <w:next w:val="ab"/>
    <w:semiHidden/>
    <w:rsid w:val="009E5F04"/>
  </w:style>
  <w:style w:type="table" w:customStyle="1" w:styleId="262">
    <w:name w:val="Сетка таблицы262"/>
    <w:basedOn w:val="aa"/>
    <w:next w:val="af7"/>
    <w:rsid w:val="009E5F04"/>
    <w:pPr>
      <w:widowControl w:val="0"/>
      <w:autoSpaceDE w:val="0"/>
      <w:autoSpaceDN w:val="0"/>
      <w:adjustRightInd w:val="0"/>
      <w:spacing w:before="120"/>
      <w:ind w:firstLine="7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0110">
    <w:name w:val="Нет списка2011"/>
    <w:next w:val="ab"/>
    <w:semiHidden/>
    <w:rsid w:val="009E5F04"/>
  </w:style>
  <w:style w:type="numbering" w:customStyle="1" w:styleId="11121">
    <w:name w:val="Нет списка1112"/>
    <w:next w:val="ab"/>
    <w:semiHidden/>
    <w:rsid w:val="009E5F04"/>
  </w:style>
  <w:style w:type="table" w:customStyle="1" w:styleId="1142">
    <w:name w:val="Сетка таблицы1142"/>
    <w:basedOn w:val="aa"/>
    <w:next w:val="af7"/>
    <w:rsid w:val="009E5F04"/>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110">
    <w:name w:val="Нет списка2211"/>
    <w:next w:val="ab"/>
    <w:semiHidden/>
    <w:rsid w:val="009E5F04"/>
  </w:style>
  <w:style w:type="table" w:customStyle="1" w:styleId="272">
    <w:name w:val="Сетка таблицы272"/>
    <w:basedOn w:val="aa"/>
    <w:next w:val="af7"/>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92">
    <w:name w:val="Нет списка29"/>
    <w:next w:val="ab"/>
    <w:uiPriority w:val="99"/>
    <w:semiHidden/>
    <w:unhideWhenUsed/>
    <w:rsid w:val="009E5F04"/>
  </w:style>
  <w:style w:type="paragraph" w:customStyle="1" w:styleId="S31">
    <w:name w:val="S_Нумерованный_3.1"/>
    <w:basedOn w:val="S1"/>
    <w:link w:val="S310"/>
    <w:autoRedefine/>
    <w:rsid w:val="009E5F04"/>
    <w:rPr>
      <w:b/>
    </w:rPr>
  </w:style>
  <w:style w:type="character" w:customStyle="1" w:styleId="S2">
    <w:name w:val="S_Обычный Знак"/>
    <w:basedOn w:val="a9"/>
    <w:link w:val="S1"/>
    <w:locked/>
    <w:rsid w:val="009E5F04"/>
    <w:rPr>
      <w:sz w:val="24"/>
      <w:szCs w:val="24"/>
    </w:rPr>
  </w:style>
  <w:style w:type="paragraph" w:customStyle="1" w:styleId="S1">
    <w:name w:val="S_Обычный"/>
    <w:basedOn w:val="a7"/>
    <w:link w:val="S2"/>
    <w:qFormat/>
    <w:rsid w:val="009E5F04"/>
    <w:pPr>
      <w:ind w:left="0" w:right="0" w:firstLine="709"/>
      <w:jc w:val="both"/>
    </w:pPr>
    <w:rPr>
      <w:rFonts w:ascii="Times New Roman" w:hAnsi="Times New Roman"/>
      <w:i w:val="0"/>
      <w:sz w:val="24"/>
    </w:rPr>
  </w:style>
  <w:style w:type="paragraph" w:customStyle="1" w:styleId="1ff">
    <w:name w:val="Стиль Слева:  1 см"/>
    <w:basedOn w:val="a7"/>
    <w:rsid w:val="009E5F04"/>
    <w:pPr>
      <w:spacing w:line="312" w:lineRule="auto"/>
      <w:ind w:left="567" w:right="0" w:firstLine="709"/>
      <w:jc w:val="both"/>
    </w:pPr>
    <w:rPr>
      <w:rFonts w:ascii="Times New Roman" w:hAnsi="Times New Roman"/>
      <w:i w:val="0"/>
      <w:sz w:val="24"/>
      <w:szCs w:val="20"/>
      <w:lang w:eastAsia="en-US"/>
    </w:rPr>
  </w:style>
  <w:style w:type="paragraph" w:customStyle="1" w:styleId="0">
    <w:name w:val="Стиль Слева:  0"/>
    <w:aliases w:val="5 см"/>
    <w:basedOn w:val="a7"/>
    <w:rsid w:val="009E5F04"/>
    <w:pPr>
      <w:spacing w:line="312" w:lineRule="auto"/>
      <w:ind w:right="0" w:firstLine="709"/>
      <w:jc w:val="both"/>
    </w:pPr>
    <w:rPr>
      <w:rFonts w:ascii="Times New Roman" w:hAnsi="Times New Roman"/>
      <w:i w:val="0"/>
      <w:sz w:val="24"/>
      <w:szCs w:val="20"/>
      <w:lang w:eastAsia="en-US"/>
    </w:rPr>
  </w:style>
  <w:style w:type="character" w:customStyle="1" w:styleId="123">
    <w:name w:val="Заголовок_12"/>
    <w:semiHidden/>
    <w:rsid w:val="009E5F04"/>
    <w:rPr>
      <w:b/>
    </w:rPr>
  </w:style>
  <w:style w:type="paragraph" w:customStyle="1" w:styleId="S30">
    <w:name w:val="S_Заголовок_Текста3"/>
    <w:basedOn w:val="a7"/>
    <w:autoRedefine/>
    <w:rsid w:val="00236AF8"/>
    <w:pPr>
      <w:tabs>
        <w:tab w:val="num" w:pos="567"/>
      </w:tabs>
      <w:ind w:left="0" w:right="0" w:firstLine="288"/>
      <w:jc w:val="center"/>
      <w:outlineLvl w:val="2"/>
    </w:pPr>
    <w:rPr>
      <w:rFonts w:ascii="Times New Roman" w:hAnsi="Times New Roman"/>
      <w:b/>
      <w:i w:val="0"/>
      <w:sz w:val="24"/>
    </w:rPr>
  </w:style>
  <w:style w:type="paragraph" w:customStyle="1" w:styleId="afff7">
    <w:name w:val="Четвертый уровень"/>
    <w:basedOn w:val="a7"/>
    <w:qFormat/>
    <w:rsid w:val="009E5F04"/>
    <w:pPr>
      <w:spacing w:before="240" w:after="120" w:line="312" w:lineRule="auto"/>
      <w:ind w:left="0" w:right="0" w:firstLine="709"/>
      <w:jc w:val="both"/>
    </w:pPr>
    <w:rPr>
      <w:rFonts w:ascii="Times New Roman" w:hAnsi="Times New Roman"/>
      <w:b/>
      <w:i w:val="0"/>
      <w:sz w:val="24"/>
    </w:rPr>
  </w:style>
  <w:style w:type="character" w:customStyle="1" w:styleId="ConsNormal0">
    <w:name w:val="ConsNormal Знак"/>
    <w:basedOn w:val="a9"/>
    <w:link w:val="ConsNormal"/>
    <w:locked/>
    <w:rsid w:val="009E5F04"/>
    <w:rPr>
      <w:rFonts w:ascii="Arial" w:hAnsi="Arial" w:cs="Arial"/>
    </w:rPr>
  </w:style>
  <w:style w:type="character" w:customStyle="1" w:styleId="S4">
    <w:name w:val="S_Маркированный Знак Знак"/>
    <w:basedOn w:val="a9"/>
    <w:link w:val="S5"/>
    <w:locked/>
    <w:rsid w:val="009E5F04"/>
    <w:rPr>
      <w:sz w:val="24"/>
      <w:szCs w:val="24"/>
    </w:rPr>
  </w:style>
  <w:style w:type="paragraph" w:styleId="afff8">
    <w:name w:val="List Bullet"/>
    <w:basedOn w:val="a7"/>
    <w:unhideWhenUsed/>
    <w:qFormat/>
    <w:rsid w:val="009E5F04"/>
    <w:pPr>
      <w:tabs>
        <w:tab w:val="num" w:pos="720"/>
      </w:tabs>
      <w:spacing w:line="312" w:lineRule="auto"/>
      <w:ind w:left="720" w:right="0" w:hanging="360"/>
      <w:contextualSpacing/>
      <w:jc w:val="both"/>
    </w:pPr>
    <w:rPr>
      <w:rFonts w:ascii="Times New Roman" w:hAnsi="Times New Roman"/>
      <w:i w:val="0"/>
      <w:sz w:val="24"/>
      <w:szCs w:val="22"/>
      <w:lang w:eastAsia="en-US"/>
    </w:rPr>
  </w:style>
  <w:style w:type="paragraph" w:customStyle="1" w:styleId="S5">
    <w:name w:val="S_Маркированный"/>
    <w:basedOn w:val="afff8"/>
    <w:link w:val="S4"/>
    <w:autoRedefine/>
    <w:rsid w:val="009E5F04"/>
    <w:pPr>
      <w:tabs>
        <w:tab w:val="clear" w:pos="720"/>
        <w:tab w:val="left" w:pos="1260"/>
      </w:tabs>
      <w:spacing w:line="360" w:lineRule="auto"/>
      <w:ind w:left="1021" w:firstLine="0"/>
      <w:contextualSpacing w:val="0"/>
    </w:pPr>
    <w:rPr>
      <w:szCs w:val="24"/>
      <w:lang w:eastAsia="ru-RU"/>
    </w:rPr>
  </w:style>
  <w:style w:type="character" w:customStyle="1" w:styleId="ConsNonformat">
    <w:name w:val="ConsNonformat Знак"/>
    <w:basedOn w:val="a9"/>
    <w:link w:val="ConsNonformat0"/>
    <w:semiHidden/>
    <w:locked/>
    <w:rsid w:val="009E5F04"/>
    <w:rPr>
      <w:rFonts w:ascii="Courier New" w:hAnsi="Courier New" w:cs="Courier New"/>
    </w:rPr>
  </w:style>
  <w:style w:type="paragraph" w:customStyle="1" w:styleId="ConsNonformat0">
    <w:name w:val="ConsNonformat"/>
    <w:link w:val="ConsNonformat"/>
    <w:semiHidden/>
    <w:rsid w:val="009E5F04"/>
    <w:pPr>
      <w:widowControl w:val="0"/>
      <w:autoSpaceDE w:val="0"/>
      <w:autoSpaceDN w:val="0"/>
      <w:adjustRightInd w:val="0"/>
    </w:pPr>
    <w:rPr>
      <w:rFonts w:ascii="Courier New" w:hAnsi="Courier New" w:cs="Courier New"/>
    </w:rPr>
  </w:style>
  <w:style w:type="paragraph" w:customStyle="1" w:styleId="S20">
    <w:name w:val="S_Заголовок 2"/>
    <w:basedOn w:val="20"/>
    <w:link w:val="S21"/>
    <w:autoRedefine/>
    <w:rsid w:val="009E5F04"/>
    <w:pPr>
      <w:numPr>
        <w:ilvl w:val="1"/>
      </w:numPr>
      <w:tabs>
        <w:tab w:val="num" w:pos="3621"/>
      </w:tabs>
      <w:ind w:left="3621" w:hanging="360"/>
    </w:pPr>
  </w:style>
  <w:style w:type="character" w:customStyle="1" w:styleId="S21">
    <w:name w:val="S_Заголовок 2 Знак"/>
    <w:basedOn w:val="a9"/>
    <w:link w:val="S20"/>
    <w:locked/>
    <w:rsid w:val="009E5F04"/>
    <w:rPr>
      <w:rFonts w:ascii="GOST type A" w:hAnsi="GOST type A" w:cs="Arial"/>
      <w:b/>
      <w:bCs/>
      <w:i/>
      <w:iCs/>
      <w:sz w:val="28"/>
      <w:szCs w:val="22"/>
    </w:rPr>
  </w:style>
  <w:style w:type="character" w:customStyle="1" w:styleId="S6">
    <w:name w:val="S_Нумерованный Знак Знак"/>
    <w:basedOn w:val="S21"/>
    <w:link w:val="S7"/>
    <w:locked/>
    <w:rsid w:val="009E5F04"/>
    <w:rPr>
      <w:rFonts w:ascii="GOST type A" w:hAnsi="GOST type A" w:cs="Arial"/>
      <w:b/>
      <w:bCs/>
      <w:i/>
      <w:iCs/>
      <w:sz w:val="28"/>
      <w:szCs w:val="22"/>
    </w:rPr>
  </w:style>
  <w:style w:type="paragraph" w:customStyle="1" w:styleId="S7">
    <w:name w:val="S_Нумерованный"/>
    <w:basedOn w:val="a7"/>
    <w:link w:val="S6"/>
    <w:autoRedefine/>
    <w:rsid w:val="009E5F04"/>
    <w:pPr>
      <w:tabs>
        <w:tab w:val="num" w:pos="1287"/>
      </w:tabs>
      <w:ind w:left="323" w:right="0" w:firstLine="397"/>
      <w:jc w:val="both"/>
      <w:outlineLvl w:val="1"/>
    </w:pPr>
    <w:rPr>
      <w:rFonts w:cs="Arial"/>
      <w:b/>
      <w:bCs/>
      <w:iCs/>
      <w:szCs w:val="22"/>
    </w:rPr>
  </w:style>
  <w:style w:type="paragraph" w:customStyle="1" w:styleId="S40">
    <w:name w:val="S_Заголовок 4"/>
    <w:basedOn w:val="4"/>
    <w:link w:val="S41"/>
    <w:rsid w:val="009E5F04"/>
    <w:pPr>
      <w:numPr>
        <w:ilvl w:val="3"/>
      </w:numPr>
      <w:tabs>
        <w:tab w:val="num" w:pos="360"/>
      </w:tabs>
      <w:ind w:left="284" w:firstLine="851"/>
    </w:pPr>
  </w:style>
  <w:style w:type="paragraph" w:customStyle="1" w:styleId="S10">
    <w:name w:val="S_Заголовок 1"/>
    <w:basedOn w:val="a7"/>
    <w:autoRedefine/>
    <w:rsid w:val="009E5F04"/>
    <w:pPr>
      <w:tabs>
        <w:tab w:val="num" w:pos="907"/>
      </w:tabs>
      <w:ind w:left="340" w:right="0" w:firstLine="284"/>
      <w:jc w:val="center"/>
    </w:pPr>
    <w:rPr>
      <w:rFonts w:ascii="Times New Roman" w:hAnsi="Times New Roman"/>
      <w:b/>
      <w:i w:val="0"/>
      <w:caps/>
      <w:sz w:val="24"/>
    </w:rPr>
  </w:style>
  <w:style w:type="paragraph" w:customStyle="1" w:styleId="a1">
    <w:name w:val="Перечисление"/>
    <w:basedOn w:val="af9"/>
    <w:qFormat/>
    <w:rsid w:val="009E5F04"/>
    <w:pPr>
      <w:numPr>
        <w:numId w:val="2"/>
      </w:numPr>
      <w:spacing w:after="0" w:line="312" w:lineRule="auto"/>
      <w:jc w:val="both"/>
    </w:pPr>
    <w:rPr>
      <w:rFonts w:ascii="Times New Roman" w:eastAsia="Times New Roman" w:hAnsi="Times New Roman"/>
      <w:sz w:val="24"/>
      <w:lang w:eastAsia="en-US"/>
    </w:rPr>
  </w:style>
  <w:style w:type="paragraph" w:customStyle="1" w:styleId="afff9">
    <w:name w:val="Третий уровень"/>
    <w:basedOn w:val="af9"/>
    <w:qFormat/>
    <w:rsid w:val="009E5F04"/>
    <w:pPr>
      <w:spacing w:before="120" w:after="0" w:line="312" w:lineRule="auto"/>
      <w:ind w:left="1224" w:hanging="504"/>
      <w:jc w:val="both"/>
    </w:pPr>
    <w:rPr>
      <w:rFonts w:ascii="Times New Roman" w:eastAsia="Times New Roman" w:hAnsi="Times New Roman"/>
      <w:i/>
      <w:sz w:val="24"/>
      <w:lang w:eastAsia="en-US"/>
    </w:rPr>
  </w:style>
  <w:style w:type="paragraph" w:customStyle="1" w:styleId="afffa">
    <w:name w:val="Второй уровень"/>
    <w:basedOn w:val="af9"/>
    <w:qFormat/>
    <w:rsid w:val="009E5F04"/>
    <w:pPr>
      <w:spacing w:before="120" w:after="120" w:line="312" w:lineRule="auto"/>
      <w:ind w:left="792" w:hanging="432"/>
      <w:jc w:val="center"/>
    </w:pPr>
    <w:rPr>
      <w:rFonts w:ascii="Times New Roman" w:eastAsia="Times New Roman" w:hAnsi="Times New Roman"/>
      <w:b/>
      <w:sz w:val="24"/>
      <w:lang w:eastAsia="en-US"/>
    </w:rPr>
  </w:style>
  <w:style w:type="paragraph" w:customStyle="1" w:styleId="afffb">
    <w:name w:val="Первый уровень"/>
    <w:basedOn w:val="af9"/>
    <w:next w:val="a7"/>
    <w:qFormat/>
    <w:rsid w:val="009E5F04"/>
    <w:pPr>
      <w:pageBreakBefore/>
      <w:spacing w:after="240" w:line="312" w:lineRule="auto"/>
      <w:ind w:left="360" w:hanging="360"/>
      <w:jc w:val="center"/>
    </w:pPr>
    <w:rPr>
      <w:rFonts w:ascii="Times New Roman" w:eastAsia="Times New Roman" w:hAnsi="Times New Roman"/>
      <w:b/>
      <w:sz w:val="28"/>
      <w:lang w:eastAsia="en-US"/>
    </w:rPr>
  </w:style>
  <w:style w:type="character" w:customStyle="1" w:styleId="S310">
    <w:name w:val="S_Нумерованный_3.1 Знак Знак"/>
    <w:basedOn w:val="S2"/>
    <w:link w:val="S31"/>
    <w:locked/>
    <w:rsid w:val="009E5F04"/>
    <w:rPr>
      <w:b/>
      <w:sz w:val="24"/>
      <w:szCs w:val="24"/>
    </w:rPr>
  </w:style>
  <w:style w:type="paragraph" w:customStyle="1" w:styleId="S3">
    <w:name w:val="S_Нумерованный_3"/>
    <w:basedOn w:val="ConsNormal"/>
    <w:link w:val="S32"/>
    <w:autoRedefine/>
    <w:rsid w:val="009E5F04"/>
    <w:pPr>
      <w:widowControl/>
      <w:numPr>
        <w:numId w:val="3"/>
      </w:numPr>
      <w:spacing w:line="360" w:lineRule="auto"/>
      <w:jc w:val="both"/>
    </w:pPr>
    <w:rPr>
      <w:sz w:val="24"/>
      <w:szCs w:val="24"/>
    </w:rPr>
  </w:style>
  <w:style w:type="character" w:customStyle="1" w:styleId="S32">
    <w:name w:val="S_Нумерованный_3 Знак Знак"/>
    <w:basedOn w:val="ConsNormal0"/>
    <w:link w:val="S3"/>
    <w:locked/>
    <w:rsid w:val="009E5F04"/>
    <w:rPr>
      <w:rFonts w:ascii="Arial" w:hAnsi="Arial" w:cs="Arial"/>
      <w:sz w:val="24"/>
      <w:szCs w:val="24"/>
    </w:rPr>
  </w:style>
  <w:style w:type="paragraph" w:customStyle="1" w:styleId="a3">
    <w:name w:val="Перечисление цифр."/>
    <w:basedOn w:val="a7"/>
    <w:rsid w:val="009E5F04"/>
    <w:pPr>
      <w:numPr>
        <w:numId w:val="4"/>
      </w:numPr>
      <w:spacing w:line="312" w:lineRule="auto"/>
      <w:ind w:right="0"/>
      <w:jc w:val="both"/>
    </w:pPr>
    <w:rPr>
      <w:rFonts w:ascii="Times New Roman" w:hAnsi="Times New Roman"/>
      <w:i w:val="0"/>
      <w:sz w:val="24"/>
      <w:szCs w:val="22"/>
      <w:lang w:eastAsia="en-US"/>
    </w:rPr>
  </w:style>
  <w:style w:type="paragraph" w:styleId="a4">
    <w:name w:val="Bibliography"/>
    <w:basedOn w:val="a7"/>
    <w:autoRedefine/>
    <w:uiPriority w:val="37"/>
    <w:rsid w:val="009E5F04"/>
    <w:pPr>
      <w:numPr>
        <w:numId w:val="5"/>
      </w:numPr>
      <w:spacing w:line="312" w:lineRule="auto"/>
      <w:ind w:left="0" w:right="0"/>
      <w:jc w:val="both"/>
    </w:pPr>
    <w:rPr>
      <w:rFonts w:ascii="Times New Roman" w:hAnsi="Times New Roman" w:cs="Arial"/>
      <w:i w:val="0"/>
      <w:sz w:val="24"/>
      <w:szCs w:val="22"/>
      <w:lang w:eastAsia="en-US"/>
    </w:rPr>
  </w:style>
  <w:style w:type="paragraph" w:customStyle="1" w:styleId="afffc">
    <w:name w:val="Нулевой уровень"/>
    <w:basedOn w:val="a7"/>
    <w:next w:val="a7"/>
    <w:rsid w:val="009E5F04"/>
    <w:pPr>
      <w:spacing w:line="312" w:lineRule="auto"/>
      <w:ind w:left="0" w:right="0" w:firstLine="0"/>
      <w:jc w:val="both"/>
    </w:pPr>
    <w:rPr>
      <w:rFonts w:ascii="Times New Roman" w:hAnsi="Times New Roman"/>
      <w:b/>
      <w:i w:val="0"/>
      <w:szCs w:val="28"/>
      <w:lang w:eastAsia="en-US"/>
    </w:rPr>
  </w:style>
  <w:style w:type="paragraph" w:customStyle="1" w:styleId="ConsTitle">
    <w:name w:val="ConsTitle"/>
    <w:semiHidden/>
    <w:rsid w:val="009E5F04"/>
    <w:pPr>
      <w:widowControl w:val="0"/>
      <w:autoSpaceDE w:val="0"/>
      <w:autoSpaceDN w:val="0"/>
      <w:adjustRightInd w:val="0"/>
    </w:pPr>
    <w:rPr>
      <w:rFonts w:ascii="Arial" w:hAnsi="Arial" w:cs="Arial"/>
      <w:b/>
      <w:bCs/>
      <w:sz w:val="16"/>
      <w:szCs w:val="16"/>
    </w:rPr>
  </w:style>
  <w:style w:type="paragraph" w:customStyle="1" w:styleId="afffd">
    <w:name w:val="Стиль Нулевой уровень + По центру"/>
    <w:basedOn w:val="afffc"/>
    <w:rsid w:val="009E5F04"/>
    <w:pPr>
      <w:pageBreakBefore/>
      <w:jc w:val="center"/>
    </w:pPr>
    <w:rPr>
      <w:bCs/>
      <w:szCs w:val="20"/>
    </w:rPr>
  </w:style>
  <w:style w:type="paragraph" w:customStyle="1" w:styleId="afffe">
    <w:name w:val="Список маркир"/>
    <w:basedOn w:val="a7"/>
    <w:link w:val="affff"/>
    <w:semiHidden/>
    <w:rsid w:val="009E5F04"/>
    <w:pPr>
      <w:ind w:left="0" w:right="0" w:firstLine="540"/>
      <w:jc w:val="both"/>
    </w:pPr>
    <w:rPr>
      <w:rFonts w:ascii="Times New Roman" w:hAnsi="Times New Roman"/>
      <w:i w:val="0"/>
      <w:sz w:val="24"/>
    </w:rPr>
  </w:style>
  <w:style w:type="character" w:customStyle="1" w:styleId="affff">
    <w:name w:val="Список маркир Знак"/>
    <w:basedOn w:val="a9"/>
    <w:link w:val="afffe"/>
    <w:semiHidden/>
    <w:locked/>
    <w:rsid w:val="009E5F04"/>
    <w:rPr>
      <w:sz w:val="24"/>
      <w:szCs w:val="24"/>
    </w:rPr>
  </w:style>
  <w:style w:type="paragraph" w:customStyle="1" w:styleId="a5">
    <w:name w:val="Список нумерованный Знак"/>
    <w:basedOn w:val="a7"/>
    <w:semiHidden/>
    <w:rsid w:val="009E5F04"/>
    <w:pPr>
      <w:numPr>
        <w:numId w:val="6"/>
      </w:numPr>
      <w:tabs>
        <w:tab w:val="left" w:pos="1260"/>
      </w:tabs>
      <w:ind w:right="0"/>
      <w:jc w:val="both"/>
    </w:pPr>
    <w:rPr>
      <w:rFonts w:ascii="Times New Roman" w:hAnsi="Times New Roman"/>
      <w:i w:val="0"/>
      <w:sz w:val="24"/>
    </w:rPr>
  </w:style>
  <w:style w:type="paragraph" w:customStyle="1" w:styleId="affff0">
    <w:name w:val="Список нумерованный"/>
    <w:basedOn w:val="a7"/>
    <w:semiHidden/>
    <w:rsid w:val="009E5F04"/>
    <w:pPr>
      <w:tabs>
        <w:tab w:val="num" w:pos="153"/>
        <w:tab w:val="left" w:pos="1260"/>
      </w:tabs>
      <w:ind w:left="153" w:right="0" w:hanging="153"/>
      <w:jc w:val="both"/>
    </w:pPr>
    <w:rPr>
      <w:rFonts w:ascii="Times New Roman" w:hAnsi="Times New Roman"/>
      <w:i w:val="0"/>
      <w:sz w:val="24"/>
    </w:rPr>
  </w:style>
  <w:style w:type="paragraph" w:customStyle="1" w:styleId="affff1">
    <w:name w:val="том"/>
    <w:basedOn w:val="ConsNonformat0"/>
    <w:semiHidden/>
    <w:rsid w:val="009E5F04"/>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rsid w:val="009E5F04"/>
    <w:pPr>
      <w:widowControl w:val="0"/>
      <w:autoSpaceDE w:val="0"/>
      <w:autoSpaceDN w:val="0"/>
      <w:adjustRightInd w:val="0"/>
    </w:pPr>
    <w:rPr>
      <w:rFonts w:ascii="Courier New" w:hAnsi="Courier New" w:cs="Courier New"/>
    </w:rPr>
  </w:style>
  <w:style w:type="paragraph" w:customStyle="1" w:styleId="ConsCell">
    <w:name w:val="ConsCell"/>
    <w:semiHidden/>
    <w:rsid w:val="009E5F04"/>
    <w:pPr>
      <w:widowControl w:val="0"/>
      <w:autoSpaceDE w:val="0"/>
      <w:autoSpaceDN w:val="0"/>
      <w:adjustRightInd w:val="0"/>
      <w:ind w:right="19772"/>
    </w:pPr>
    <w:rPr>
      <w:rFonts w:ascii="Arial" w:hAnsi="Arial" w:cs="Arial"/>
    </w:rPr>
  </w:style>
  <w:style w:type="paragraph" w:customStyle="1" w:styleId="119">
    <w:name w:val="Заголовок 1.1"/>
    <w:basedOn w:val="a7"/>
    <w:semiHidden/>
    <w:rsid w:val="009E5F04"/>
    <w:pPr>
      <w:keepNext/>
      <w:keepLines/>
      <w:spacing w:before="40" w:after="40"/>
      <w:ind w:left="0" w:right="0" w:firstLine="0"/>
      <w:jc w:val="center"/>
    </w:pPr>
    <w:rPr>
      <w:rFonts w:ascii="Times New Roman" w:hAnsi="Times New Roman"/>
      <w:b/>
      <w:bCs/>
      <w:i w:val="0"/>
      <w:sz w:val="26"/>
    </w:rPr>
  </w:style>
  <w:style w:type="paragraph" w:customStyle="1" w:styleId="affff2">
    <w:name w:val="Статья"/>
    <w:basedOn w:val="a7"/>
    <w:link w:val="affff3"/>
    <w:semiHidden/>
    <w:rsid w:val="009E5F04"/>
    <w:pPr>
      <w:ind w:left="0" w:right="0" w:firstLine="567"/>
    </w:pPr>
    <w:rPr>
      <w:rFonts w:ascii="Times New Roman" w:hAnsi="Times New Roman"/>
      <w:i w:val="0"/>
      <w:sz w:val="24"/>
    </w:rPr>
  </w:style>
  <w:style w:type="character" w:customStyle="1" w:styleId="affff3">
    <w:name w:val="Статья Знак"/>
    <w:basedOn w:val="a9"/>
    <w:link w:val="affff2"/>
    <w:semiHidden/>
    <w:locked/>
    <w:rsid w:val="009E5F04"/>
    <w:rPr>
      <w:sz w:val="24"/>
      <w:szCs w:val="24"/>
    </w:rPr>
  </w:style>
  <w:style w:type="paragraph" w:customStyle="1" w:styleId="xl22">
    <w:name w:val="xl22"/>
    <w:basedOn w:val="a7"/>
    <w:semiHidden/>
    <w:rsid w:val="009E5F04"/>
    <w:pPr>
      <w:spacing w:before="100" w:beforeAutospacing="1" w:after="100" w:afterAutospacing="1"/>
      <w:ind w:left="0" w:right="0" w:firstLine="709"/>
      <w:jc w:val="center"/>
    </w:pPr>
    <w:rPr>
      <w:rFonts w:ascii="Times New Roman CYR" w:hAnsi="Times New Roman CYR" w:cs="Times New Roman CYR"/>
      <w:i w:val="0"/>
      <w:sz w:val="24"/>
    </w:rPr>
  </w:style>
  <w:style w:type="paragraph" w:customStyle="1" w:styleId="affff4">
    <w:name w:val="Обычный в таблице"/>
    <w:basedOn w:val="a7"/>
    <w:link w:val="affff5"/>
    <w:rsid w:val="009E5F04"/>
    <w:pPr>
      <w:ind w:left="0" w:right="0" w:hanging="6"/>
      <w:jc w:val="center"/>
    </w:pPr>
    <w:rPr>
      <w:rFonts w:ascii="Times New Roman" w:hAnsi="Times New Roman"/>
      <w:i w:val="0"/>
      <w:sz w:val="24"/>
    </w:rPr>
  </w:style>
  <w:style w:type="paragraph" w:customStyle="1" w:styleId="S8">
    <w:name w:val="S_Обычный в таблице"/>
    <w:basedOn w:val="a7"/>
    <w:link w:val="S9"/>
    <w:rsid w:val="009E5F04"/>
    <w:pPr>
      <w:ind w:left="0" w:right="0" w:firstLine="0"/>
      <w:jc w:val="center"/>
    </w:pPr>
    <w:rPr>
      <w:rFonts w:ascii="Times New Roman" w:hAnsi="Times New Roman"/>
      <w:i w:val="0"/>
      <w:sz w:val="24"/>
    </w:rPr>
  </w:style>
  <w:style w:type="character" w:customStyle="1" w:styleId="S9">
    <w:name w:val="S_Обычный в таблице Знак"/>
    <w:basedOn w:val="a9"/>
    <w:link w:val="S8"/>
    <w:locked/>
    <w:rsid w:val="009E5F04"/>
    <w:rPr>
      <w:sz w:val="24"/>
      <w:szCs w:val="24"/>
    </w:rPr>
  </w:style>
  <w:style w:type="character" w:customStyle="1" w:styleId="affff5">
    <w:name w:val="Обычный в таблице Знак"/>
    <w:basedOn w:val="a9"/>
    <w:link w:val="affff4"/>
    <w:locked/>
    <w:rsid w:val="009E5F04"/>
    <w:rPr>
      <w:sz w:val="24"/>
      <w:szCs w:val="24"/>
    </w:rPr>
  </w:style>
  <w:style w:type="character" w:customStyle="1" w:styleId="1ff0">
    <w:name w:val="Заголовок 1 Знак Знак Знак Знак"/>
    <w:basedOn w:val="a9"/>
    <w:semiHidden/>
    <w:rsid w:val="009E5F04"/>
    <w:rPr>
      <w:rFonts w:cs="Times New Roman"/>
      <w:bCs/>
      <w:sz w:val="28"/>
      <w:szCs w:val="28"/>
      <w:lang w:val="ru-RU" w:eastAsia="ru-RU" w:bidi="ar-SA"/>
    </w:rPr>
  </w:style>
  <w:style w:type="paragraph" w:styleId="affff6">
    <w:name w:val="Block Text"/>
    <w:basedOn w:val="a7"/>
    <w:uiPriority w:val="99"/>
    <w:rsid w:val="009E5F04"/>
    <w:pPr>
      <w:ind w:left="360" w:right="-8" w:firstLine="709"/>
      <w:jc w:val="both"/>
    </w:pPr>
    <w:rPr>
      <w:rFonts w:ascii="Times New Roman" w:hAnsi="Times New Roman"/>
      <w:bCs/>
      <w:i w:val="0"/>
      <w:szCs w:val="28"/>
    </w:rPr>
  </w:style>
  <w:style w:type="paragraph" w:customStyle="1" w:styleId="affff7">
    <w:name w:val="Îáû÷íûé"/>
    <w:semiHidden/>
    <w:rsid w:val="009E5F04"/>
    <w:rPr>
      <w:lang w:val="en-US"/>
    </w:rPr>
  </w:style>
  <w:style w:type="paragraph" w:customStyle="1" w:styleId="affff8">
    <w:name w:val="Заглавие раздела"/>
    <w:basedOn w:val="20"/>
    <w:semiHidden/>
    <w:rsid w:val="009E5F04"/>
    <w:pPr>
      <w:numPr>
        <w:ilvl w:val="1"/>
      </w:numPr>
      <w:tabs>
        <w:tab w:val="num" w:pos="3621"/>
      </w:tabs>
      <w:ind w:left="3621" w:hanging="360"/>
    </w:pPr>
  </w:style>
  <w:style w:type="paragraph" w:customStyle="1" w:styleId="1ff1">
    <w:name w:val="Заголовок_1 Знак"/>
    <w:basedOn w:val="a7"/>
    <w:link w:val="1ff2"/>
    <w:semiHidden/>
    <w:rsid w:val="009E5F04"/>
    <w:pPr>
      <w:ind w:left="0" w:right="0" w:firstLine="709"/>
      <w:jc w:val="center"/>
    </w:pPr>
    <w:rPr>
      <w:rFonts w:ascii="Times New Roman" w:hAnsi="Times New Roman"/>
      <w:b/>
      <w:i w:val="0"/>
      <w:caps/>
      <w:sz w:val="24"/>
    </w:rPr>
  </w:style>
  <w:style w:type="character" w:customStyle="1" w:styleId="1ff2">
    <w:name w:val="Заголовок_1 Знак Знак"/>
    <w:basedOn w:val="a9"/>
    <w:link w:val="1ff1"/>
    <w:semiHidden/>
    <w:locked/>
    <w:rsid w:val="009E5F04"/>
    <w:rPr>
      <w:b/>
      <w:caps/>
      <w:sz w:val="24"/>
      <w:szCs w:val="24"/>
    </w:rPr>
  </w:style>
  <w:style w:type="paragraph" w:customStyle="1" w:styleId="affff9">
    <w:name w:val="Неразрывный основной текст"/>
    <w:basedOn w:val="a8"/>
    <w:semiHidden/>
    <w:rsid w:val="009E5F04"/>
    <w:pPr>
      <w:keepNext/>
      <w:overflowPunct/>
      <w:autoSpaceDE/>
      <w:autoSpaceDN/>
      <w:adjustRightInd/>
      <w:spacing w:after="240" w:line="240" w:lineRule="atLeast"/>
      <w:ind w:left="1080" w:firstLine="709"/>
      <w:jc w:val="both"/>
      <w:textAlignment w:val="auto"/>
    </w:pPr>
    <w:rPr>
      <w:rFonts w:cs="Arial"/>
      <w:spacing w:val="-5"/>
      <w:lang w:eastAsia="en-US"/>
    </w:rPr>
  </w:style>
  <w:style w:type="paragraph" w:customStyle="1" w:styleId="affffa">
    <w:name w:val="Рисунок"/>
    <w:basedOn w:val="a7"/>
    <w:next w:val="aff6"/>
    <w:semiHidden/>
    <w:rsid w:val="009E5F04"/>
    <w:pPr>
      <w:keepNext/>
      <w:ind w:left="1080" w:right="0" w:firstLine="709"/>
      <w:jc w:val="both"/>
    </w:pPr>
    <w:rPr>
      <w:rFonts w:ascii="Arial" w:hAnsi="Arial" w:cs="Arial"/>
      <w:i w:val="0"/>
      <w:spacing w:val="-5"/>
      <w:sz w:val="20"/>
      <w:szCs w:val="20"/>
      <w:lang w:eastAsia="en-US"/>
    </w:rPr>
  </w:style>
  <w:style w:type="paragraph" w:customStyle="1" w:styleId="affffb">
    <w:name w:val="Название части"/>
    <w:basedOn w:val="a7"/>
    <w:semiHidden/>
    <w:rsid w:val="009E5F04"/>
    <w:pPr>
      <w:shd w:val="solid" w:color="auto" w:fill="auto"/>
      <w:spacing w:line="360" w:lineRule="exact"/>
      <w:ind w:left="0" w:right="0" w:firstLine="709"/>
      <w:jc w:val="center"/>
    </w:pPr>
    <w:rPr>
      <w:rFonts w:ascii="Arial" w:hAnsi="Arial" w:cs="Arial"/>
      <w:i w:val="0"/>
      <w:color w:val="FFFFFF"/>
      <w:spacing w:val="-16"/>
      <w:sz w:val="26"/>
      <w:szCs w:val="26"/>
      <w:lang w:eastAsia="en-US"/>
    </w:rPr>
  </w:style>
  <w:style w:type="paragraph" w:styleId="affffc">
    <w:name w:val="Subtitle"/>
    <w:basedOn w:val="afc"/>
    <w:next w:val="a8"/>
    <w:link w:val="affffd"/>
    <w:uiPriority w:val="11"/>
    <w:qFormat/>
    <w:rsid w:val="009E5F04"/>
    <w:pPr>
      <w:keepNext/>
      <w:keepLines/>
      <w:spacing w:before="60" w:after="120" w:line="340" w:lineRule="atLeast"/>
      <w:ind w:firstLine="709"/>
      <w:jc w:val="left"/>
    </w:pPr>
    <w:rPr>
      <w:rFonts w:ascii="Arial" w:hAnsi="Arial" w:cs="Arial"/>
      <w:b w:val="0"/>
      <w:bCs w:val="0"/>
      <w:spacing w:val="-16"/>
      <w:kern w:val="28"/>
      <w:sz w:val="32"/>
      <w:szCs w:val="32"/>
      <w:lang w:eastAsia="en-US"/>
    </w:rPr>
  </w:style>
  <w:style w:type="character" w:customStyle="1" w:styleId="affffd">
    <w:name w:val="Подзаголовок Знак"/>
    <w:basedOn w:val="a9"/>
    <w:link w:val="affffc"/>
    <w:uiPriority w:val="11"/>
    <w:rsid w:val="009E5F04"/>
    <w:rPr>
      <w:rFonts w:ascii="Arial" w:hAnsi="Arial" w:cs="Arial"/>
      <w:spacing w:val="-16"/>
      <w:kern w:val="28"/>
      <w:sz w:val="32"/>
      <w:szCs w:val="32"/>
      <w:lang w:eastAsia="en-US"/>
    </w:rPr>
  </w:style>
  <w:style w:type="paragraph" w:customStyle="1" w:styleId="affffe">
    <w:name w:val="Подзаголовок главы"/>
    <w:basedOn w:val="affffc"/>
    <w:semiHidden/>
    <w:rsid w:val="009E5F04"/>
  </w:style>
  <w:style w:type="paragraph" w:customStyle="1" w:styleId="afffff">
    <w:name w:val="Название предприятия"/>
    <w:basedOn w:val="a7"/>
    <w:semiHidden/>
    <w:rsid w:val="009E5F04"/>
    <w:pPr>
      <w:keepNext/>
      <w:keepLines/>
      <w:spacing w:line="220" w:lineRule="atLeast"/>
      <w:ind w:left="0" w:right="0" w:firstLine="709"/>
      <w:jc w:val="both"/>
    </w:pPr>
    <w:rPr>
      <w:rFonts w:ascii="Arial Black" w:hAnsi="Arial Black" w:cs="Arial Black"/>
      <w:i w:val="0"/>
      <w:spacing w:val="-25"/>
      <w:kern w:val="28"/>
      <w:sz w:val="32"/>
      <w:szCs w:val="32"/>
      <w:lang w:eastAsia="en-US"/>
    </w:rPr>
  </w:style>
  <w:style w:type="paragraph" w:customStyle="1" w:styleId="11">
    <w:name w:val="Маркированный_1"/>
    <w:basedOn w:val="a7"/>
    <w:link w:val="1ff3"/>
    <w:semiHidden/>
    <w:rsid w:val="009E5F04"/>
    <w:pPr>
      <w:numPr>
        <w:ilvl w:val="1"/>
        <w:numId w:val="9"/>
      </w:numPr>
      <w:tabs>
        <w:tab w:val="clear" w:pos="2149"/>
        <w:tab w:val="left" w:pos="900"/>
      </w:tabs>
      <w:ind w:left="0" w:right="0" w:firstLine="720"/>
      <w:jc w:val="both"/>
    </w:pPr>
    <w:rPr>
      <w:rFonts w:ascii="Times New Roman" w:hAnsi="Times New Roman"/>
      <w:i w:val="0"/>
      <w:sz w:val="24"/>
    </w:rPr>
  </w:style>
  <w:style w:type="character" w:customStyle="1" w:styleId="1ff3">
    <w:name w:val="Маркированный_1 Знак"/>
    <w:basedOn w:val="a9"/>
    <w:link w:val="11"/>
    <w:semiHidden/>
    <w:locked/>
    <w:rsid w:val="009E5F04"/>
    <w:rPr>
      <w:sz w:val="24"/>
      <w:szCs w:val="24"/>
    </w:rPr>
  </w:style>
  <w:style w:type="paragraph" w:customStyle="1" w:styleId="afffff0">
    <w:name w:val="Текст таблицы"/>
    <w:basedOn w:val="a7"/>
    <w:semiHidden/>
    <w:rsid w:val="009E5F04"/>
    <w:pPr>
      <w:spacing w:before="60"/>
      <w:ind w:left="0" w:right="0" w:firstLine="709"/>
      <w:jc w:val="both"/>
    </w:pPr>
    <w:rPr>
      <w:rFonts w:ascii="Arial" w:hAnsi="Arial" w:cs="Arial"/>
      <w:i w:val="0"/>
      <w:spacing w:val="-5"/>
      <w:sz w:val="16"/>
      <w:szCs w:val="16"/>
      <w:lang w:eastAsia="en-US"/>
    </w:rPr>
  </w:style>
  <w:style w:type="paragraph" w:customStyle="1" w:styleId="afffff1">
    <w:name w:val="Подчеркнутый"/>
    <w:basedOn w:val="a7"/>
    <w:link w:val="afffff2"/>
    <w:semiHidden/>
    <w:rsid w:val="009E5F04"/>
    <w:pPr>
      <w:ind w:left="0" w:right="0" w:firstLine="709"/>
      <w:jc w:val="both"/>
    </w:pPr>
    <w:rPr>
      <w:rFonts w:ascii="Times New Roman" w:hAnsi="Times New Roman"/>
      <w:i w:val="0"/>
      <w:sz w:val="24"/>
      <w:u w:val="single"/>
    </w:rPr>
  </w:style>
  <w:style w:type="character" w:customStyle="1" w:styleId="afffff2">
    <w:name w:val="Подчеркнутый Знак"/>
    <w:basedOn w:val="a9"/>
    <w:link w:val="afffff1"/>
    <w:semiHidden/>
    <w:locked/>
    <w:rsid w:val="009E5F04"/>
    <w:rPr>
      <w:sz w:val="24"/>
      <w:szCs w:val="24"/>
      <w:u w:val="single"/>
    </w:rPr>
  </w:style>
  <w:style w:type="paragraph" w:customStyle="1" w:styleId="afffff3">
    <w:name w:val="Название документа"/>
    <w:basedOn w:val="a7"/>
    <w:semiHidden/>
    <w:rsid w:val="009E5F04"/>
    <w:pPr>
      <w:keepNext/>
      <w:keepLines/>
      <w:pBdr>
        <w:top w:val="single" w:sz="48" w:space="31" w:color="auto"/>
      </w:pBdr>
      <w:tabs>
        <w:tab w:val="left" w:pos="0"/>
      </w:tabs>
      <w:spacing w:before="240" w:after="500" w:line="640" w:lineRule="exact"/>
      <w:ind w:left="0" w:right="0" w:firstLine="709"/>
      <w:jc w:val="both"/>
    </w:pPr>
    <w:rPr>
      <w:rFonts w:ascii="Arial Black" w:hAnsi="Arial Black" w:cs="Arial Black"/>
      <w:b/>
      <w:bCs/>
      <w:i w:val="0"/>
      <w:spacing w:val="-48"/>
      <w:kern w:val="28"/>
      <w:sz w:val="64"/>
      <w:szCs w:val="64"/>
      <w:lang w:eastAsia="en-US"/>
    </w:rPr>
  </w:style>
  <w:style w:type="paragraph" w:customStyle="1" w:styleId="afffff4">
    <w:name w:val="Нижний колонтитул (четный)"/>
    <w:basedOn w:val="ad"/>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5">
    <w:name w:val="Нижний колонтитул (первый)"/>
    <w:basedOn w:val="ad"/>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paragraph" w:customStyle="1" w:styleId="afffff6">
    <w:name w:val="Нижний колонтитул (нечетный)"/>
    <w:basedOn w:val="ad"/>
    <w:semiHidden/>
    <w:rsid w:val="009E5F04"/>
    <w:pPr>
      <w:keepLines/>
      <w:pBdr>
        <w:top w:val="single" w:sz="6" w:space="2" w:color="auto"/>
      </w:pBdr>
      <w:tabs>
        <w:tab w:val="clear" w:pos="4677"/>
        <w:tab w:val="clear" w:pos="9355"/>
        <w:tab w:val="center" w:pos="4320"/>
        <w:tab w:val="right" w:pos="8640"/>
      </w:tabs>
      <w:spacing w:before="600" w:line="190" w:lineRule="atLeast"/>
      <w:ind w:left="1080" w:right="0" w:firstLine="709"/>
      <w:jc w:val="both"/>
    </w:pPr>
    <w:rPr>
      <w:rFonts w:ascii="Arial" w:hAnsi="Arial" w:cs="Arial"/>
      <w:i w:val="0"/>
      <w:caps/>
      <w:spacing w:val="-5"/>
      <w:sz w:val="15"/>
      <w:szCs w:val="15"/>
      <w:lang w:eastAsia="en-US"/>
    </w:rPr>
  </w:style>
  <w:style w:type="character" w:styleId="afffff7">
    <w:name w:val="line number"/>
    <w:basedOn w:val="a9"/>
    <w:uiPriority w:val="99"/>
    <w:rsid w:val="009E5F04"/>
    <w:rPr>
      <w:rFonts w:cs="Times New Roman"/>
      <w:sz w:val="18"/>
      <w:szCs w:val="18"/>
    </w:rPr>
  </w:style>
  <w:style w:type="paragraph" w:styleId="2f9">
    <w:name w:val="List 2"/>
    <w:basedOn w:val="a2"/>
    <w:uiPriority w:val="99"/>
    <w:rsid w:val="009E5F04"/>
    <w:pPr>
      <w:widowControl/>
      <w:numPr>
        <w:numId w:val="0"/>
      </w:numPr>
      <w:spacing w:after="240" w:line="240" w:lineRule="atLeast"/>
      <w:ind w:left="1800" w:hanging="360"/>
    </w:pPr>
    <w:rPr>
      <w:rFonts w:ascii="Arial" w:hAnsi="Arial"/>
      <w:spacing w:val="-5"/>
      <w:sz w:val="20"/>
      <w:szCs w:val="20"/>
      <w:lang w:eastAsia="en-US"/>
    </w:rPr>
  </w:style>
  <w:style w:type="paragraph" w:styleId="3b">
    <w:name w:val="List 3"/>
    <w:basedOn w:val="a2"/>
    <w:uiPriority w:val="99"/>
    <w:rsid w:val="009E5F04"/>
    <w:pPr>
      <w:widowControl/>
      <w:numPr>
        <w:numId w:val="0"/>
      </w:numPr>
      <w:spacing w:after="240" w:line="240" w:lineRule="atLeast"/>
      <w:ind w:left="2160" w:hanging="360"/>
    </w:pPr>
    <w:rPr>
      <w:rFonts w:ascii="Arial" w:hAnsi="Arial"/>
      <w:spacing w:val="-5"/>
      <w:sz w:val="20"/>
      <w:szCs w:val="20"/>
      <w:lang w:eastAsia="en-US"/>
    </w:rPr>
  </w:style>
  <w:style w:type="paragraph" w:styleId="46">
    <w:name w:val="List 4"/>
    <w:basedOn w:val="a2"/>
    <w:uiPriority w:val="99"/>
    <w:rsid w:val="009E5F04"/>
    <w:pPr>
      <w:widowControl/>
      <w:numPr>
        <w:numId w:val="0"/>
      </w:numPr>
      <w:spacing w:after="240" w:line="240" w:lineRule="atLeast"/>
      <w:ind w:left="2520" w:hanging="360"/>
    </w:pPr>
    <w:rPr>
      <w:rFonts w:ascii="Arial" w:hAnsi="Arial"/>
      <w:spacing w:val="-5"/>
      <w:sz w:val="20"/>
      <w:szCs w:val="20"/>
      <w:lang w:eastAsia="en-US"/>
    </w:rPr>
  </w:style>
  <w:style w:type="paragraph" w:styleId="56">
    <w:name w:val="List 5"/>
    <w:basedOn w:val="a2"/>
    <w:uiPriority w:val="99"/>
    <w:rsid w:val="009E5F04"/>
    <w:pPr>
      <w:widowControl/>
      <w:numPr>
        <w:numId w:val="0"/>
      </w:numPr>
      <w:spacing w:after="240" w:line="240" w:lineRule="atLeast"/>
      <w:ind w:left="2880" w:hanging="360"/>
    </w:pPr>
    <w:rPr>
      <w:rFonts w:ascii="Arial" w:hAnsi="Arial"/>
      <w:spacing w:val="-5"/>
      <w:sz w:val="20"/>
      <w:szCs w:val="20"/>
      <w:lang w:eastAsia="en-US"/>
    </w:rPr>
  </w:style>
  <w:style w:type="paragraph" w:styleId="2fa">
    <w:name w:val="List Bullet 2"/>
    <w:basedOn w:val="a7"/>
    <w:autoRedefine/>
    <w:uiPriority w:val="99"/>
    <w:rsid w:val="009E5F04"/>
    <w:pPr>
      <w:tabs>
        <w:tab w:val="num" w:pos="552"/>
      </w:tabs>
      <w:spacing w:after="240" w:line="240" w:lineRule="atLeast"/>
      <w:ind w:left="1800" w:right="0" w:hanging="552"/>
      <w:jc w:val="both"/>
    </w:pPr>
    <w:rPr>
      <w:rFonts w:ascii="Arial" w:hAnsi="Arial" w:cs="Arial"/>
      <w:i w:val="0"/>
      <w:spacing w:val="-5"/>
      <w:sz w:val="20"/>
      <w:szCs w:val="20"/>
      <w:lang w:eastAsia="en-US"/>
    </w:rPr>
  </w:style>
  <w:style w:type="paragraph" w:styleId="3c">
    <w:name w:val="List Bullet 3"/>
    <w:basedOn w:val="a7"/>
    <w:autoRedefine/>
    <w:uiPriority w:val="99"/>
    <w:rsid w:val="009E5F04"/>
    <w:pPr>
      <w:tabs>
        <w:tab w:val="num" w:pos="552"/>
      </w:tabs>
      <w:spacing w:after="240" w:line="240" w:lineRule="atLeast"/>
      <w:ind w:left="2160" w:right="0" w:hanging="552"/>
      <w:jc w:val="both"/>
    </w:pPr>
    <w:rPr>
      <w:rFonts w:ascii="Arial" w:hAnsi="Arial" w:cs="Arial"/>
      <w:i w:val="0"/>
      <w:spacing w:val="-5"/>
      <w:sz w:val="20"/>
      <w:szCs w:val="20"/>
      <w:lang w:eastAsia="en-US"/>
    </w:rPr>
  </w:style>
  <w:style w:type="paragraph" w:styleId="47">
    <w:name w:val="List Bullet 4"/>
    <w:basedOn w:val="a7"/>
    <w:autoRedefine/>
    <w:uiPriority w:val="99"/>
    <w:rsid w:val="009E5F04"/>
    <w:pPr>
      <w:tabs>
        <w:tab w:val="num" w:pos="552"/>
      </w:tabs>
      <w:spacing w:after="240" w:line="240" w:lineRule="atLeast"/>
      <w:ind w:left="2520" w:right="0" w:hanging="552"/>
      <w:jc w:val="both"/>
    </w:pPr>
    <w:rPr>
      <w:rFonts w:ascii="Arial" w:hAnsi="Arial" w:cs="Arial"/>
      <w:i w:val="0"/>
      <w:spacing w:val="-5"/>
      <w:sz w:val="20"/>
      <w:szCs w:val="20"/>
      <w:lang w:eastAsia="en-US"/>
    </w:rPr>
  </w:style>
  <w:style w:type="paragraph" w:styleId="57">
    <w:name w:val="List Bullet 5"/>
    <w:basedOn w:val="a7"/>
    <w:autoRedefine/>
    <w:uiPriority w:val="99"/>
    <w:rsid w:val="009E5F04"/>
    <w:pPr>
      <w:tabs>
        <w:tab w:val="num" w:pos="552"/>
      </w:tabs>
      <w:spacing w:after="240" w:line="240" w:lineRule="atLeast"/>
      <w:ind w:left="2880" w:right="0" w:hanging="552"/>
      <w:jc w:val="both"/>
    </w:pPr>
    <w:rPr>
      <w:rFonts w:ascii="Arial" w:hAnsi="Arial" w:cs="Arial"/>
      <w:i w:val="0"/>
      <w:spacing w:val="-5"/>
      <w:sz w:val="20"/>
      <w:szCs w:val="20"/>
      <w:lang w:eastAsia="en-US"/>
    </w:rPr>
  </w:style>
  <w:style w:type="paragraph" w:styleId="afffff8">
    <w:name w:val="List Continue"/>
    <w:basedOn w:val="a2"/>
    <w:uiPriority w:val="99"/>
    <w:rsid w:val="009E5F04"/>
    <w:pPr>
      <w:widowControl/>
      <w:numPr>
        <w:numId w:val="0"/>
      </w:numPr>
      <w:spacing w:after="240" w:line="240" w:lineRule="atLeast"/>
      <w:ind w:left="1440"/>
    </w:pPr>
    <w:rPr>
      <w:rFonts w:ascii="Arial" w:hAnsi="Arial"/>
      <w:spacing w:val="-5"/>
      <w:sz w:val="20"/>
      <w:szCs w:val="20"/>
      <w:lang w:eastAsia="en-US"/>
    </w:rPr>
  </w:style>
  <w:style w:type="paragraph" w:styleId="2fb">
    <w:name w:val="List Continue 2"/>
    <w:basedOn w:val="afffff8"/>
    <w:uiPriority w:val="99"/>
    <w:rsid w:val="009E5F04"/>
    <w:pPr>
      <w:ind w:left="2160"/>
    </w:pPr>
  </w:style>
  <w:style w:type="paragraph" w:styleId="3d">
    <w:name w:val="List Continue 3"/>
    <w:basedOn w:val="afffff8"/>
    <w:uiPriority w:val="99"/>
    <w:rsid w:val="009E5F04"/>
    <w:pPr>
      <w:ind w:left="2520"/>
    </w:pPr>
  </w:style>
  <w:style w:type="paragraph" w:styleId="48">
    <w:name w:val="List Continue 4"/>
    <w:basedOn w:val="afffff8"/>
    <w:uiPriority w:val="99"/>
    <w:rsid w:val="009E5F04"/>
    <w:pPr>
      <w:ind w:left="2880"/>
    </w:pPr>
  </w:style>
  <w:style w:type="paragraph" w:styleId="58">
    <w:name w:val="List Continue 5"/>
    <w:basedOn w:val="afffff8"/>
    <w:uiPriority w:val="99"/>
    <w:rsid w:val="009E5F04"/>
    <w:pPr>
      <w:ind w:left="3240"/>
    </w:pPr>
  </w:style>
  <w:style w:type="paragraph" w:styleId="afffff9">
    <w:name w:val="List Number"/>
    <w:basedOn w:val="a7"/>
    <w:uiPriority w:val="99"/>
    <w:rsid w:val="009E5F04"/>
    <w:pPr>
      <w:spacing w:before="100" w:beforeAutospacing="1" w:after="100" w:afterAutospacing="1"/>
      <w:ind w:left="0" w:right="0" w:firstLine="709"/>
      <w:jc w:val="both"/>
    </w:pPr>
    <w:rPr>
      <w:rFonts w:ascii="Times New Roman" w:hAnsi="Times New Roman"/>
      <w:i w:val="0"/>
      <w:szCs w:val="28"/>
    </w:rPr>
  </w:style>
  <w:style w:type="paragraph" w:styleId="2fc">
    <w:name w:val="List Number 2"/>
    <w:basedOn w:val="afffff9"/>
    <w:uiPriority w:val="99"/>
    <w:rsid w:val="009E5F04"/>
    <w:pPr>
      <w:spacing w:before="0" w:beforeAutospacing="0" w:after="240" w:afterAutospacing="0" w:line="240" w:lineRule="atLeast"/>
      <w:ind w:left="1800" w:hanging="360"/>
    </w:pPr>
    <w:rPr>
      <w:rFonts w:ascii="Arial" w:hAnsi="Arial" w:cs="Arial"/>
      <w:spacing w:val="-5"/>
      <w:sz w:val="20"/>
      <w:szCs w:val="20"/>
      <w:lang w:eastAsia="en-US"/>
    </w:rPr>
  </w:style>
  <w:style w:type="paragraph" w:styleId="3e">
    <w:name w:val="List Number 3"/>
    <w:basedOn w:val="afffff9"/>
    <w:uiPriority w:val="99"/>
    <w:rsid w:val="009E5F04"/>
    <w:pPr>
      <w:tabs>
        <w:tab w:val="num" w:pos="720"/>
      </w:tabs>
      <w:spacing w:before="0" w:beforeAutospacing="0" w:after="240" w:afterAutospacing="0" w:line="240" w:lineRule="atLeast"/>
      <w:ind w:left="2160" w:hanging="360"/>
    </w:pPr>
    <w:rPr>
      <w:rFonts w:ascii="Arial" w:hAnsi="Arial" w:cs="Arial"/>
      <w:spacing w:val="-5"/>
      <w:sz w:val="20"/>
      <w:szCs w:val="20"/>
      <w:lang w:eastAsia="en-US"/>
    </w:rPr>
  </w:style>
  <w:style w:type="paragraph" w:styleId="49">
    <w:name w:val="List Number 4"/>
    <w:basedOn w:val="afffff9"/>
    <w:uiPriority w:val="99"/>
    <w:rsid w:val="009E5F04"/>
    <w:pPr>
      <w:spacing w:before="0" w:beforeAutospacing="0" w:after="240" w:afterAutospacing="0" w:line="240" w:lineRule="atLeast"/>
      <w:ind w:left="2520" w:hanging="360"/>
    </w:pPr>
    <w:rPr>
      <w:rFonts w:ascii="Arial" w:hAnsi="Arial" w:cs="Arial"/>
      <w:spacing w:val="-5"/>
      <w:sz w:val="20"/>
      <w:szCs w:val="20"/>
      <w:lang w:eastAsia="en-US"/>
    </w:rPr>
  </w:style>
  <w:style w:type="paragraph" w:styleId="59">
    <w:name w:val="List Number 5"/>
    <w:basedOn w:val="afffff9"/>
    <w:uiPriority w:val="99"/>
    <w:rsid w:val="009E5F04"/>
    <w:pPr>
      <w:spacing w:before="0" w:beforeAutospacing="0" w:after="240" w:afterAutospacing="0" w:line="240" w:lineRule="atLeast"/>
      <w:ind w:left="2880" w:hanging="360"/>
    </w:pPr>
    <w:rPr>
      <w:rFonts w:ascii="Arial" w:hAnsi="Arial" w:cs="Arial"/>
      <w:spacing w:val="-5"/>
      <w:sz w:val="20"/>
      <w:szCs w:val="20"/>
      <w:lang w:eastAsia="en-US"/>
    </w:rPr>
  </w:style>
  <w:style w:type="paragraph" w:styleId="afffffa">
    <w:name w:val="Normal Indent"/>
    <w:basedOn w:val="a7"/>
    <w:uiPriority w:val="99"/>
    <w:rsid w:val="009E5F04"/>
    <w:pPr>
      <w:ind w:left="1440" w:right="0" w:firstLine="709"/>
      <w:jc w:val="both"/>
    </w:pPr>
    <w:rPr>
      <w:rFonts w:ascii="Arial" w:hAnsi="Arial" w:cs="Arial"/>
      <w:i w:val="0"/>
      <w:spacing w:val="-5"/>
      <w:sz w:val="20"/>
      <w:szCs w:val="20"/>
      <w:lang w:eastAsia="en-US"/>
    </w:rPr>
  </w:style>
  <w:style w:type="paragraph" w:customStyle="1" w:styleId="afffffb">
    <w:name w:val="Подзаголовок части"/>
    <w:basedOn w:val="a7"/>
    <w:next w:val="a8"/>
    <w:semiHidden/>
    <w:rsid w:val="009E5F04"/>
    <w:pPr>
      <w:keepNext/>
      <w:spacing w:before="360" w:after="120"/>
      <w:ind w:left="1080" w:right="0" w:firstLine="709"/>
      <w:jc w:val="both"/>
    </w:pPr>
    <w:rPr>
      <w:rFonts w:ascii="Arial" w:hAnsi="Arial" w:cs="Arial"/>
      <w:iCs/>
      <w:spacing w:val="-5"/>
      <w:kern w:val="28"/>
      <w:sz w:val="26"/>
      <w:szCs w:val="26"/>
      <w:lang w:eastAsia="en-US"/>
    </w:rPr>
  </w:style>
  <w:style w:type="paragraph" w:customStyle="1" w:styleId="afffffc">
    <w:name w:val="Обратный адрес"/>
    <w:basedOn w:val="a7"/>
    <w:semiHidden/>
    <w:rsid w:val="009E5F04"/>
    <w:pPr>
      <w:keepLines/>
      <w:framePr w:w="5160" w:h="840" w:wrap="notBeside" w:vAnchor="page" w:hAnchor="page" w:x="6121" w:y="915" w:anchorLock="1"/>
      <w:tabs>
        <w:tab w:val="left" w:pos="2160"/>
      </w:tabs>
      <w:spacing w:line="160" w:lineRule="atLeast"/>
      <w:ind w:left="0" w:right="0" w:firstLine="709"/>
      <w:jc w:val="both"/>
    </w:pPr>
    <w:rPr>
      <w:rFonts w:ascii="Arial" w:hAnsi="Arial" w:cs="Arial"/>
      <w:i w:val="0"/>
      <w:sz w:val="14"/>
      <w:szCs w:val="14"/>
      <w:lang w:eastAsia="en-US"/>
    </w:rPr>
  </w:style>
  <w:style w:type="paragraph" w:customStyle="1" w:styleId="afffffd">
    <w:name w:val="Название раздела"/>
    <w:basedOn w:val="a7"/>
    <w:next w:val="a8"/>
    <w:semiHidden/>
    <w:rsid w:val="009E5F04"/>
    <w:pPr>
      <w:pBdr>
        <w:bottom w:val="single" w:sz="6" w:space="2" w:color="auto"/>
      </w:pBdr>
      <w:spacing w:before="360" w:after="960"/>
      <w:ind w:left="0" w:right="0" w:firstLine="709"/>
      <w:jc w:val="both"/>
    </w:pPr>
    <w:rPr>
      <w:rFonts w:ascii="Arial Black" w:hAnsi="Arial Black" w:cs="Arial Black"/>
      <w:i w:val="0"/>
      <w:spacing w:val="-35"/>
      <w:sz w:val="54"/>
      <w:szCs w:val="54"/>
    </w:rPr>
  </w:style>
  <w:style w:type="paragraph" w:customStyle="1" w:styleId="afffffe">
    <w:name w:val="Подзаголовок титульного листа"/>
    <w:basedOn w:val="a7"/>
    <w:next w:val="a8"/>
    <w:semiHidden/>
    <w:rsid w:val="009E5F04"/>
    <w:pPr>
      <w:pBdr>
        <w:top w:val="single" w:sz="6" w:space="24" w:color="auto"/>
      </w:pBdr>
      <w:spacing w:line="480" w:lineRule="atLeast"/>
      <w:ind w:left="835" w:right="835" w:firstLine="709"/>
      <w:jc w:val="both"/>
    </w:pPr>
    <w:rPr>
      <w:rFonts w:ascii="Arial" w:hAnsi="Arial" w:cs="Arial"/>
      <w:b/>
      <w:bCs/>
      <w:i w:val="0"/>
      <w:spacing w:val="-30"/>
      <w:sz w:val="48"/>
      <w:szCs w:val="48"/>
    </w:rPr>
  </w:style>
  <w:style w:type="character" w:customStyle="1" w:styleId="affffff">
    <w:name w:val="Надстрочный"/>
    <w:semiHidden/>
    <w:rsid w:val="009E5F04"/>
    <w:rPr>
      <w:b/>
      <w:vertAlign w:val="superscript"/>
    </w:rPr>
  </w:style>
  <w:style w:type="character" w:styleId="HTML1">
    <w:name w:val="HTML Sample"/>
    <w:basedOn w:val="a9"/>
    <w:uiPriority w:val="99"/>
    <w:rsid w:val="009E5F04"/>
    <w:rPr>
      <w:rFonts w:ascii="Courier New" w:hAnsi="Courier New" w:cs="Courier New"/>
      <w:lang w:val="ru-RU"/>
    </w:rPr>
  </w:style>
  <w:style w:type="paragraph" w:styleId="2fd">
    <w:name w:val="envelope return"/>
    <w:basedOn w:val="a7"/>
    <w:uiPriority w:val="99"/>
    <w:rsid w:val="009E5F04"/>
    <w:pPr>
      <w:ind w:left="1080" w:right="0" w:firstLine="709"/>
      <w:jc w:val="both"/>
    </w:pPr>
    <w:rPr>
      <w:rFonts w:ascii="Arial" w:hAnsi="Arial" w:cs="Arial"/>
      <w:i w:val="0"/>
      <w:spacing w:val="-5"/>
      <w:sz w:val="20"/>
      <w:szCs w:val="20"/>
      <w:lang w:eastAsia="en-US"/>
    </w:rPr>
  </w:style>
  <w:style w:type="character" w:styleId="HTML2">
    <w:name w:val="HTML Definition"/>
    <w:basedOn w:val="a9"/>
    <w:uiPriority w:val="99"/>
    <w:rsid w:val="009E5F04"/>
    <w:rPr>
      <w:rFonts w:cs="Times New Roman"/>
      <w:i/>
      <w:iCs/>
      <w:lang w:val="ru-RU"/>
    </w:rPr>
  </w:style>
  <w:style w:type="character" w:styleId="HTML3">
    <w:name w:val="HTML Variable"/>
    <w:basedOn w:val="a9"/>
    <w:uiPriority w:val="99"/>
    <w:rsid w:val="009E5F04"/>
    <w:rPr>
      <w:rFonts w:cs="Times New Roman"/>
      <w:i/>
      <w:iCs/>
      <w:lang w:val="ru-RU"/>
    </w:rPr>
  </w:style>
  <w:style w:type="character" w:styleId="HTML4">
    <w:name w:val="HTML Typewriter"/>
    <w:basedOn w:val="a9"/>
    <w:uiPriority w:val="99"/>
    <w:rsid w:val="009E5F04"/>
    <w:rPr>
      <w:rFonts w:ascii="Courier New" w:hAnsi="Courier New" w:cs="Courier New"/>
      <w:sz w:val="20"/>
      <w:szCs w:val="20"/>
      <w:lang w:val="ru-RU"/>
    </w:rPr>
  </w:style>
  <w:style w:type="paragraph" w:styleId="affffff0">
    <w:name w:val="Signature"/>
    <w:basedOn w:val="a7"/>
    <w:link w:val="affffff1"/>
    <w:uiPriority w:val="99"/>
    <w:rsid w:val="009E5F04"/>
    <w:pPr>
      <w:ind w:left="4252" w:right="0" w:firstLine="709"/>
      <w:jc w:val="both"/>
    </w:pPr>
    <w:rPr>
      <w:rFonts w:ascii="Arial" w:hAnsi="Arial" w:cs="Arial"/>
      <w:i w:val="0"/>
      <w:spacing w:val="-5"/>
      <w:sz w:val="20"/>
      <w:szCs w:val="20"/>
      <w:lang w:eastAsia="en-US"/>
    </w:rPr>
  </w:style>
  <w:style w:type="character" w:customStyle="1" w:styleId="affffff1">
    <w:name w:val="Подпись Знак"/>
    <w:basedOn w:val="a9"/>
    <w:link w:val="affffff0"/>
    <w:uiPriority w:val="99"/>
    <w:rsid w:val="009E5F04"/>
    <w:rPr>
      <w:rFonts w:ascii="Arial" w:hAnsi="Arial" w:cs="Arial"/>
      <w:spacing w:val="-5"/>
      <w:lang w:eastAsia="en-US"/>
    </w:rPr>
  </w:style>
  <w:style w:type="paragraph" w:styleId="affffff2">
    <w:name w:val="Salutation"/>
    <w:basedOn w:val="a7"/>
    <w:next w:val="a7"/>
    <w:link w:val="affffff3"/>
    <w:uiPriority w:val="99"/>
    <w:rsid w:val="009E5F04"/>
    <w:pPr>
      <w:ind w:left="1080" w:right="0" w:firstLine="709"/>
      <w:jc w:val="both"/>
    </w:pPr>
    <w:rPr>
      <w:rFonts w:ascii="Arial" w:hAnsi="Arial" w:cs="Arial"/>
      <w:i w:val="0"/>
      <w:spacing w:val="-5"/>
      <w:sz w:val="20"/>
      <w:szCs w:val="20"/>
      <w:lang w:eastAsia="en-US"/>
    </w:rPr>
  </w:style>
  <w:style w:type="character" w:customStyle="1" w:styleId="affffff3">
    <w:name w:val="Приветствие Знак"/>
    <w:basedOn w:val="a9"/>
    <w:link w:val="affffff2"/>
    <w:uiPriority w:val="99"/>
    <w:rsid w:val="009E5F04"/>
    <w:rPr>
      <w:rFonts w:ascii="Arial" w:hAnsi="Arial" w:cs="Arial"/>
      <w:spacing w:val="-5"/>
      <w:lang w:eastAsia="en-US"/>
    </w:rPr>
  </w:style>
  <w:style w:type="paragraph" w:styleId="affffff4">
    <w:name w:val="Closing"/>
    <w:basedOn w:val="a7"/>
    <w:link w:val="affffff5"/>
    <w:uiPriority w:val="99"/>
    <w:rsid w:val="009E5F04"/>
    <w:pPr>
      <w:ind w:left="4252" w:right="0" w:firstLine="709"/>
      <w:jc w:val="both"/>
    </w:pPr>
    <w:rPr>
      <w:rFonts w:ascii="Arial" w:hAnsi="Arial" w:cs="Arial"/>
      <w:i w:val="0"/>
      <w:spacing w:val="-5"/>
      <w:sz w:val="20"/>
      <w:szCs w:val="20"/>
      <w:lang w:eastAsia="en-US"/>
    </w:rPr>
  </w:style>
  <w:style w:type="character" w:customStyle="1" w:styleId="affffff5">
    <w:name w:val="Прощание Знак"/>
    <w:basedOn w:val="a9"/>
    <w:link w:val="affffff4"/>
    <w:uiPriority w:val="99"/>
    <w:rsid w:val="009E5F04"/>
    <w:rPr>
      <w:rFonts w:ascii="Arial" w:hAnsi="Arial" w:cs="Arial"/>
      <w:spacing w:val="-5"/>
      <w:lang w:eastAsia="en-US"/>
    </w:rPr>
  </w:style>
  <w:style w:type="paragraph" w:styleId="affffff6">
    <w:name w:val="E-mail Signature"/>
    <w:basedOn w:val="a7"/>
    <w:link w:val="affffff7"/>
    <w:uiPriority w:val="99"/>
    <w:rsid w:val="009E5F04"/>
    <w:pPr>
      <w:ind w:left="1080" w:right="0" w:firstLine="709"/>
      <w:jc w:val="both"/>
    </w:pPr>
    <w:rPr>
      <w:rFonts w:ascii="Arial" w:hAnsi="Arial" w:cs="Arial"/>
      <w:i w:val="0"/>
      <w:spacing w:val="-5"/>
      <w:sz w:val="20"/>
      <w:szCs w:val="20"/>
      <w:lang w:eastAsia="en-US"/>
    </w:rPr>
  </w:style>
  <w:style w:type="character" w:customStyle="1" w:styleId="affffff7">
    <w:name w:val="Электронная подпись Знак"/>
    <w:basedOn w:val="a9"/>
    <w:link w:val="affffff6"/>
    <w:uiPriority w:val="99"/>
    <w:rsid w:val="009E5F04"/>
    <w:rPr>
      <w:rFonts w:ascii="Arial" w:hAnsi="Arial" w:cs="Arial"/>
      <w:spacing w:val="-5"/>
      <w:lang w:eastAsia="en-US"/>
    </w:rPr>
  </w:style>
  <w:style w:type="character" w:customStyle="1" w:styleId="1ff4">
    <w:name w:val="Заголовок_1 Знак Знак Знак"/>
    <w:basedOn w:val="a9"/>
    <w:semiHidden/>
    <w:rsid w:val="009E5F04"/>
    <w:rPr>
      <w:rFonts w:cs="Times New Roman"/>
      <w:b/>
      <w:caps/>
      <w:sz w:val="24"/>
      <w:szCs w:val="24"/>
      <w:lang w:val="ru-RU" w:eastAsia="ru-RU" w:bidi="ar-SA"/>
    </w:rPr>
  </w:style>
  <w:style w:type="paragraph" w:customStyle="1" w:styleId="1ff5">
    <w:name w:val="Стиль1"/>
    <w:basedOn w:val="a7"/>
    <w:semiHidden/>
    <w:rsid w:val="009E5F04"/>
    <w:pPr>
      <w:ind w:left="0" w:right="0" w:firstLine="540"/>
      <w:jc w:val="center"/>
    </w:pPr>
    <w:rPr>
      <w:rFonts w:ascii="Times New Roman" w:hAnsi="Times New Roman"/>
      <w:b/>
      <w:i w:val="0"/>
      <w:sz w:val="24"/>
    </w:rPr>
  </w:style>
  <w:style w:type="paragraph" w:customStyle="1" w:styleId="2fe">
    <w:name w:val="Стиль2"/>
    <w:basedOn w:val="a7"/>
    <w:next w:val="1ff5"/>
    <w:rsid w:val="009E5F04"/>
    <w:pPr>
      <w:ind w:left="0" w:right="-8" w:firstLine="720"/>
      <w:jc w:val="center"/>
    </w:pPr>
    <w:rPr>
      <w:rFonts w:ascii="Times New Roman" w:hAnsi="Times New Roman"/>
      <w:b/>
      <w:i w:val="0"/>
      <w:caps/>
      <w:sz w:val="24"/>
    </w:rPr>
  </w:style>
  <w:style w:type="paragraph" w:customStyle="1" w:styleId="1ff6">
    <w:name w:val="Заголовок1"/>
    <w:basedOn w:val="a7"/>
    <w:semiHidden/>
    <w:rsid w:val="009E5F04"/>
    <w:pPr>
      <w:tabs>
        <w:tab w:val="left" w:pos="8460"/>
      </w:tabs>
      <w:ind w:left="0" w:right="0" w:firstLine="540"/>
      <w:jc w:val="center"/>
    </w:pPr>
    <w:rPr>
      <w:rFonts w:ascii="Times New Roman" w:hAnsi="Times New Roman"/>
      <w:i w:val="0"/>
      <w:caps/>
      <w:sz w:val="24"/>
    </w:rPr>
  </w:style>
  <w:style w:type="paragraph" w:customStyle="1" w:styleId="affffff8">
    <w:name w:val="База заголовка"/>
    <w:basedOn w:val="a7"/>
    <w:next w:val="a8"/>
    <w:semiHidden/>
    <w:rsid w:val="009E5F04"/>
    <w:pPr>
      <w:keepNext/>
      <w:keepLines/>
      <w:spacing w:before="140" w:line="220" w:lineRule="atLeast"/>
      <w:ind w:left="1080" w:right="0" w:firstLine="709"/>
      <w:jc w:val="both"/>
    </w:pPr>
    <w:rPr>
      <w:rFonts w:ascii="Arial" w:hAnsi="Arial" w:cs="Arial"/>
      <w:i w:val="0"/>
      <w:spacing w:val="-4"/>
      <w:kern w:val="28"/>
      <w:sz w:val="22"/>
      <w:szCs w:val="22"/>
      <w:lang w:eastAsia="en-US"/>
    </w:rPr>
  </w:style>
  <w:style w:type="paragraph" w:customStyle="1" w:styleId="affffff9">
    <w:name w:val="Цитаты"/>
    <w:basedOn w:val="a7"/>
    <w:semiHidden/>
    <w:rsid w:val="009E5F04"/>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i w:val="0"/>
      <w:spacing w:val="-5"/>
      <w:sz w:val="20"/>
      <w:szCs w:val="20"/>
      <w:lang w:eastAsia="en-US"/>
    </w:rPr>
  </w:style>
  <w:style w:type="paragraph" w:customStyle="1" w:styleId="affffffa">
    <w:name w:val="Заголовок части"/>
    <w:basedOn w:val="a7"/>
    <w:semiHidden/>
    <w:rsid w:val="009E5F04"/>
    <w:pPr>
      <w:shd w:val="solid" w:color="auto" w:fill="auto"/>
      <w:spacing w:line="660" w:lineRule="exact"/>
      <w:ind w:left="0" w:right="0" w:firstLine="709"/>
      <w:jc w:val="center"/>
    </w:pPr>
    <w:rPr>
      <w:rFonts w:ascii="Arial Black" w:hAnsi="Arial Black" w:cs="Arial Black"/>
      <w:i w:val="0"/>
      <w:color w:val="FFFFFF"/>
      <w:spacing w:val="-40"/>
      <w:sz w:val="84"/>
      <w:szCs w:val="84"/>
      <w:lang w:eastAsia="en-US"/>
    </w:rPr>
  </w:style>
  <w:style w:type="paragraph" w:customStyle="1" w:styleId="affffffb">
    <w:name w:val="Заголовок главы"/>
    <w:basedOn w:val="a7"/>
    <w:semiHidden/>
    <w:rsid w:val="009E5F04"/>
    <w:pPr>
      <w:ind w:left="0" w:right="0" w:firstLine="709"/>
      <w:jc w:val="center"/>
    </w:pPr>
    <w:rPr>
      <w:rFonts w:ascii="Times New Roman" w:hAnsi="Times New Roman"/>
      <w:i w:val="0"/>
      <w:caps/>
      <w:sz w:val="24"/>
    </w:rPr>
  </w:style>
  <w:style w:type="paragraph" w:customStyle="1" w:styleId="affffffc">
    <w:name w:val="База сноски"/>
    <w:basedOn w:val="a7"/>
    <w:semiHidden/>
    <w:rsid w:val="009E5F04"/>
    <w:pPr>
      <w:keepLines/>
      <w:spacing w:line="200" w:lineRule="atLeast"/>
      <w:ind w:left="1080" w:right="0" w:firstLine="709"/>
      <w:jc w:val="both"/>
    </w:pPr>
    <w:rPr>
      <w:rFonts w:ascii="Arial" w:hAnsi="Arial" w:cs="Arial"/>
      <w:i w:val="0"/>
      <w:spacing w:val="-5"/>
      <w:sz w:val="16"/>
      <w:szCs w:val="16"/>
      <w:lang w:eastAsia="en-US"/>
    </w:rPr>
  </w:style>
  <w:style w:type="paragraph" w:customStyle="1" w:styleId="affffffd">
    <w:name w:val="Заголовок титульного листа"/>
    <w:basedOn w:val="affffff8"/>
    <w:next w:val="a7"/>
    <w:semiHidden/>
    <w:rsid w:val="009E5F04"/>
    <w:pPr>
      <w:keepNext w:val="0"/>
      <w:keepLines w:val="0"/>
      <w:widowControl w:val="0"/>
      <w:autoSpaceDE w:val="0"/>
      <w:autoSpaceDN w:val="0"/>
      <w:adjustRightInd w:val="0"/>
      <w:spacing w:before="120" w:line="240" w:lineRule="auto"/>
      <w:ind w:left="0" w:firstLine="720"/>
    </w:pPr>
    <w:rPr>
      <w:rFonts w:ascii="Times New Roman" w:hAnsi="Times New Roman" w:cs="Times New Roman"/>
      <w:spacing w:val="0"/>
      <w:kern w:val="0"/>
      <w:sz w:val="20"/>
      <w:szCs w:val="20"/>
      <w:lang w:eastAsia="ru-RU"/>
    </w:rPr>
  </w:style>
  <w:style w:type="character" w:styleId="affffffe">
    <w:name w:val="Emphasis"/>
    <w:basedOn w:val="a9"/>
    <w:uiPriority w:val="20"/>
    <w:qFormat/>
    <w:rsid w:val="009E5F04"/>
    <w:rPr>
      <w:rFonts w:ascii="Arial Black" w:hAnsi="Arial Black" w:cs="Arial Black"/>
      <w:spacing w:val="-4"/>
      <w:sz w:val="18"/>
      <w:szCs w:val="18"/>
    </w:rPr>
  </w:style>
  <w:style w:type="paragraph" w:customStyle="1" w:styleId="afffffff">
    <w:name w:val="База верхнего колонтитула"/>
    <w:basedOn w:val="a7"/>
    <w:semiHidden/>
    <w:rsid w:val="009E5F04"/>
    <w:pPr>
      <w:keepLines/>
      <w:tabs>
        <w:tab w:val="center" w:pos="4320"/>
        <w:tab w:val="right" w:pos="8640"/>
      </w:tabs>
      <w:spacing w:line="190" w:lineRule="atLeast"/>
      <w:ind w:left="1080" w:right="0" w:firstLine="709"/>
      <w:jc w:val="both"/>
    </w:pPr>
    <w:rPr>
      <w:rFonts w:ascii="Arial" w:hAnsi="Arial" w:cs="Arial"/>
      <w:i w:val="0"/>
      <w:caps/>
      <w:spacing w:val="-5"/>
      <w:sz w:val="15"/>
      <w:szCs w:val="15"/>
      <w:lang w:eastAsia="en-US"/>
    </w:rPr>
  </w:style>
  <w:style w:type="paragraph" w:customStyle="1" w:styleId="afffffff0">
    <w:name w:val="Верхний колонтитул (четный)"/>
    <w:basedOn w:val="af0"/>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1">
    <w:name w:val="Верхний колонтитул (первый)"/>
    <w:basedOn w:val="af0"/>
    <w:semiHidden/>
    <w:rsid w:val="009E5F04"/>
    <w:pPr>
      <w:keepLines/>
      <w:pBdr>
        <w:top w:val="single" w:sz="6" w:space="2" w:color="auto"/>
      </w:pBdr>
      <w:tabs>
        <w:tab w:val="clear" w:pos="4536"/>
        <w:tab w:val="clear" w:pos="9072"/>
        <w:tab w:val="center" w:pos="4320"/>
        <w:tab w:val="right" w:pos="8640"/>
      </w:tabs>
      <w:overflowPunct/>
      <w:autoSpaceDE/>
      <w:autoSpaceDN/>
      <w:adjustRightInd/>
      <w:spacing w:line="190" w:lineRule="atLeast"/>
      <w:ind w:left="1080" w:firstLine="709"/>
      <w:jc w:val="right"/>
      <w:textAlignment w:val="auto"/>
    </w:pPr>
    <w:rPr>
      <w:rFonts w:cs="Arial"/>
      <w:caps/>
      <w:spacing w:val="-5"/>
      <w:sz w:val="15"/>
      <w:szCs w:val="15"/>
      <w:lang w:eastAsia="en-US"/>
    </w:rPr>
  </w:style>
  <w:style w:type="paragraph" w:customStyle="1" w:styleId="afffffff2">
    <w:name w:val="Верхний колонтитул (нечетный)"/>
    <w:basedOn w:val="af0"/>
    <w:semiHidden/>
    <w:rsid w:val="009E5F04"/>
    <w:pPr>
      <w:keepLines/>
      <w:pBdr>
        <w:bottom w:val="single" w:sz="6" w:space="1" w:color="auto"/>
      </w:pBdr>
      <w:tabs>
        <w:tab w:val="clear" w:pos="4536"/>
        <w:tab w:val="clear" w:pos="9072"/>
        <w:tab w:val="center" w:pos="4320"/>
        <w:tab w:val="right" w:pos="8640"/>
      </w:tabs>
      <w:overflowPunct/>
      <w:autoSpaceDE/>
      <w:autoSpaceDN/>
      <w:adjustRightInd/>
      <w:spacing w:after="600" w:line="190" w:lineRule="atLeast"/>
      <w:ind w:left="1080" w:firstLine="709"/>
      <w:jc w:val="both"/>
      <w:textAlignment w:val="auto"/>
    </w:pPr>
    <w:rPr>
      <w:rFonts w:cs="Arial"/>
      <w:caps/>
      <w:spacing w:val="-5"/>
      <w:sz w:val="15"/>
      <w:szCs w:val="15"/>
      <w:lang w:eastAsia="en-US"/>
    </w:rPr>
  </w:style>
  <w:style w:type="paragraph" w:customStyle="1" w:styleId="afffffff3">
    <w:name w:val="База указателя"/>
    <w:basedOn w:val="a7"/>
    <w:semiHidden/>
    <w:rsid w:val="009E5F04"/>
    <w:pPr>
      <w:spacing w:line="240" w:lineRule="atLeast"/>
      <w:ind w:left="360" w:right="0" w:hanging="360"/>
      <w:jc w:val="both"/>
    </w:pPr>
    <w:rPr>
      <w:rFonts w:ascii="Arial" w:hAnsi="Arial" w:cs="Arial"/>
      <w:i w:val="0"/>
      <w:spacing w:val="-5"/>
      <w:sz w:val="18"/>
      <w:szCs w:val="18"/>
      <w:lang w:eastAsia="en-US"/>
    </w:rPr>
  </w:style>
  <w:style w:type="character" w:customStyle="1" w:styleId="afffffff4">
    <w:name w:val="Вступление"/>
    <w:semiHidden/>
    <w:rsid w:val="009E5F04"/>
    <w:rPr>
      <w:rFonts w:ascii="Arial Black" w:hAnsi="Arial Black"/>
      <w:spacing w:val="-4"/>
      <w:sz w:val="18"/>
    </w:rPr>
  </w:style>
  <w:style w:type="paragraph" w:customStyle="1" w:styleId="afffffff5">
    <w:name w:val="Заголовок таблицы"/>
    <w:basedOn w:val="a7"/>
    <w:semiHidden/>
    <w:rsid w:val="009E5F04"/>
    <w:pPr>
      <w:spacing w:before="60"/>
      <w:ind w:left="0" w:right="0" w:firstLine="709"/>
      <w:jc w:val="center"/>
    </w:pPr>
    <w:rPr>
      <w:rFonts w:ascii="Arial Black" w:hAnsi="Arial Black" w:cs="Arial Black"/>
      <w:i w:val="0"/>
      <w:spacing w:val="-5"/>
      <w:sz w:val="16"/>
      <w:szCs w:val="16"/>
      <w:lang w:eastAsia="en-US"/>
    </w:rPr>
  </w:style>
  <w:style w:type="paragraph" w:styleId="afffffff6">
    <w:name w:val="Message Header"/>
    <w:basedOn w:val="a8"/>
    <w:link w:val="afffffff7"/>
    <w:uiPriority w:val="99"/>
    <w:rsid w:val="009E5F04"/>
    <w:pPr>
      <w:keepLines/>
      <w:tabs>
        <w:tab w:val="left" w:pos="3600"/>
        <w:tab w:val="left" w:pos="4680"/>
      </w:tabs>
      <w:overflowPunct/>
      <w:autoSpaceDE/>
      <w:autoSpaceDN/>
      <w:adjustRightInd/>
      <w:spacing w:line="280" w:lineRule="exact"/>
      <w:ind w:left="1080" w:right="2160" w:hanging="1080"/>
      <w:jc w:val="both"/>
      <w:textAlignment w:val="auto"/>
    </w:pPr>
    <w:rPr>
      <w:rFonts w:cs="Arial"/>
      <w:sz w:val="22"/>
      <w:szCs w:val="22"/>
      <w:lang w:eastAsia="en-US"/>
    </w:rPr>
  </w:style>
  <w:style w:type="character" w:customStyle="1" w:styleId="afffffff7">
    <w:name w:val="Шапка Знак"/>
    <w:basedOn w:val="a9"/>
    <w:link w:val="afffffff6"/>
    <w:uiPriority w:val="99"/>
    <w:rsid w:val="009E5F04"/>
    <w:rPr>
      <w:rFonts w:ascii="Arial" w:hAnsi="Arial" w:cs="Arial"/>
      <w:sz w:val="22"/>
      <w:szCs w:val="22"/>
      <w:lang w:eastAsia="en-US"/>
    </w:rPr>
  </w:style>
  <w:style w:type="character" w:customStyle="1" w:styleId="afffffff8">
    <w:name w:val="Девиз"/>
    <w:basedOn w:val="a9"/>
    <w:semiHidden/>
    <w:rsid w:val="009E5F04"/>
    <w:rPr>
      <w:rFonts w:cs="Times New Roman"/>
      <w:i/>
      <w:iCs/>
      <w:spacing w:val="-6"/>
      <w:sz w:val="24"/>
      <w:szCs w:val="24"/>
      <w:lang w:val="ru-RU"/>
    </w:rPr>
  </w:style>
  <w:style w:type="paragraph" w:customStyle="1" w:styleId="afffffff9">
    <w:name w:val="База оглавления"/>
    <w:basedOn w:val="a7"/>
    <w:semiHidden/>
    <w:rsid w:val="009E5F04"/>
    <w:pPr>
      <w:tabs>
        <w:tab w:val="right" w:leader="dot" w:pos="6480"/>
      </w:tabs>
      <w:spacing w:after="240" w:line="240" w:lineRule="atLeast"/>
      <w:ind w:left="0" w:right="0" w:firstLine="709"/>
      <w:jc w:val="both"/>
    </w:pPr>
    <w:rPr>
      <w:rFonts w:ascii="Arial" w:hAnsi="Arial" w:cs="Arial"/>
      <w:i w:val="0"/>
      <w:spacing w:val="-5"/>
      <w:sz w:val="20"/>
      <w:szCs w:val="20"/>
      <w:lang w:eastAsia="en-US"/>
    </w:rPr>
  </w:style>
  <w:style w:type="paragraph" w:styleId="HTML5">
    <w:name w:val="HTML Address"/>
    <w:basedOn w:val="a7"/>
    <w:link w:val="HTML6"/>
    <w:uiPriority w:val="99"/>
    <w:rsid w:val="009E5F04"/>
    <w:pPr>
      <w:ind w:left="1080" w:right="0" w:firstLine="709"/>
      <w:jc w:val="both"/>
    </w:pPr>
    <w:rPr>
      <w:rFonts w:ascii="Arial" w:hAnsi="Arial" w:cs="Arial"/>
      <w:iCs/>
      <w:spacing w:val="-5"/>
      <w:sz w:val="20"/>
      <w:szCs w:val="20"/>
      <w:lang w:eastAsia="en-US"/>
    </w:rPr>
  </w:style>
  <w:style w:type="character" w:customStyle="1" w:styleId="HTML6">
    <w:name w:val="Адрес HTML Знак"/>
    <w:basedOn w:val="a9"/>
    <w:link w:val="HTML5"/>
    <w:uiPriority w:val="99"/>
    <w:rsid w:val="009E5F04"/>
    <w:rPr>
      <w:rFonts w:ascii="Arial" w:hAnsi="Arial" w:cs="Arial"/>
      <w:i/>
      <w:iCs/>
      <w:spacing w:val="-5"/>
      <w:lang w:eastAsia="en-US"/>
    </w:rPr>
  </w:style>
  <w:style w:type="paragraph" w:styleId="afffffffa">
    <w:name w:val="envelope address"/>
    <w:basedOn w:val="a7"/>
    <w:uiPriority w:val="99"/>
    <w:rsid w:val="009E5F04"/>
    <w:pPr>
      <w:framePr w:w="7920" w:h="1980" w:hRule="exact" w:hSpace="180" w:wrap="auto" w:hAnchor="page" w:xAlign="center" w:yAlign="bottom"/>
      <w:ind w:left="2880" w:right="0" w:firstLine="709"/>
      <w:jc w:val="both"/>
    </w:pPr>
    <w:rPr>
      <w:rFonts w:ascii="Arial" w:hAnsi="Arial" w:cs="Arial"/>
      <w:i w:val="0"/>
      <w:spacing w:val="-5"/>
      <w:szCs w:val="28"/>
      <w:lang w:eastAsia="en-US"/>
    </w:rPr>
  </w:style>
  <w:style w:type="character" w:styleId="HTML7">
    <w:name w:val="HTML Acronym"/>
    <w:basedOn w:val="a9"/>
    <w:uiPriority w:val="99"/>
    <w:rsid w:val="009E5F04"/>
    <w:rPr>
      <w:rFonts w:cs="Times New Roman"/>
      <w:lang w:val="ru-RU"/>
    </w:rPr>
  </w:style>
  <w:style w:type="paragraph" w:styleId="afffffffb">
    <w:name w:val="Date"/>
    <w:basedOn w:val="a7"/>
    <w:next w:val="a7"/>
    <w:link w:val="afffffffc"/>
    <w:uiPriority w:val="99"/>
    <w:rsid w:val="009E5F04"/>
    <w:pPr>
      <w:ind w:left="1080" w:right="0" w:firstLine="709"/>
      <w:jc w:val="both"/>
    </w:pPr>
    <w:rPr>
      <w:rFonts w:ascii="Arial" w:hAnsi="Arial" w:cs="Arial"/>
      <w:i w:val="0"/>
      <w:spacing w:val="-5"/>
      <w:sz w:val="20"/>
      <w:szCs w:val="20"/>
      <w:lang w:eastAsia="en-US"/>
    </w:rPr>
  </w:style>
  <w:style w:type="character" w:customStyle="1" w:styleId="afffffffc">
    <w:name w:val="Дата Знак"/>
    <w:basedOn w:val="a9"/>
    <w:link w:val="afffffffb"/>
    <w:uiPriority w:val="99"/>
    <w:rsid w:val="009E5F04"/>
    <w:rPr>
      <w:rFonts w:ascii="Arial" w:hAnsi="Arial" w:cs="Arial"/>
      <w:spacing w:val="-5"/>
      <w:lang w:eastAsia="en-US"/>
    </w:rPr>
  </w:style>
  <w:style w:type="paragraph" w:styleId="afffffffd">
    <w:name w:val="Note Heading"/>
    <w:basedOn w:val="a7"/>
    <w:next w:val="a7"/>
    <w:link w:val="afffffffe"/>
    <w:uiPriority w:val="99"/>
    <w:rsid w:val="009E5F04"/>
    <w:pPr>
      <w:ind w:left="1080" w:right="0" w:firstLine="709"/>
      <w:jc w:val="both"/>
    </w:pPr>
    <w:rPr>
      <w:rFonts w:ascii="Arial" w:hAnsi="Arial" w:cs="Arial"/>
      <w:i w:val="0"/>
      <w:spacing w:val="-5"/>
      <w:sz w:val="20"/>
      <w:szCs w:val="20"/>
      <w:lang w:eastAsia="en-US"/>
    </w:rPr>
  </w:style>
  <w:style w:type="character" w:customStyle="1" w:styleId="afffffffe">
    <w:name w:val="Заголовок записки Знак"/>
    <w:basedOn w:val="a9"/>
    <w:link w:val="afffffffd"/>
    <w:uiPriority w:val="99"/>
    <w:rsid w:val="009E5F04"/>
    <w:rPr>
      <w:rFonts w:ascii="Arial" w:hAnsi="Arial" w:cs="Arial"/>
      <w:spacing w:val="-5"/>
      <w:lang w:eastAsia="en-US"/>
    </w:rPr>
  </w:style>
  <w:style w:type="character" w:styleId="HTML8">
    <w:name w:val="HTML Keyboard"/>
    <w:basedOn w:val="a9"/>
    <w:uiPriority w:val="99"/>
    <w:rsid w:val="009E5F04"/>
    <w:rPr>
      <w:rFonts w:ascii="Courier New" w:hAnsi="Courier New" w:cs="Courier New"/>
      <w:sz w:val="20"/>
      <w:szCs w:val="20"/>
      <w:lang w:val="ru-RU"/>
    </w:rPr>
  </w:style>
  <w:style w:type="character" w:styleId="HTML9">
    <w:name w:val="HTML Code"/>
    <w:basedOn w:val="a9"/>
    <w:uiPriority w:val="99"/>
    <w:rsid w:val="009E5F04"/>
    <w:rPr>
      <w:rFonts w:ascii="Courier New" w:hAnsi="Courier New" w:cs="Courier New"/>
      <w:sz w:val="20"/>
      <w:szCs w:val="20"/>
      <w:lang w:val="ru-RU"/>
    </w:rPr>
  </w:style>
  <w:style w:type="paragraph" w:styleId="affffffff">
    <w:name w:val="Body Text First Indent"/>
    <w:basedOn w:val="a8"/>
    <w:link w:val="affffffff0"/>
    <w:uiPriority w:val="99"/>
    <w:rsid w:val="009E5F04"/>
    <w:pPr>
      <w:overflowPunct/>
      <w:autoSpaceDE/>
      <w:autoSpaceDN/>
      <w:adjustRightInd/>
      <w:spacing w:line="360" w:lineRule="auto"/>
      <w:ind w:left="1080" w:firstLine="210"/>
      <w:jc w:val="both"/>
      <w:textAlignment w:val="auto"/>
    </w:pPr>
    <w:rPr>
      <w:rFonts w:cs="Arial"/>
      <w:spacing w:val="-5"/>
      <w:lang w:eastAsia="en-US"/>
    </w:rPr>
  </w:style>
  <w:style w:type="character" w:customStyle="1" w:styleId="affffffff0">
    <w:name w:val="Красная строка Знак"/>
    <w:basedOn w:val="af"/>
    <w:link w:val="affffffff"/>
    <w:uiPriority w:val="99"/>
    <w:rsid w:val="009E5F04"/>
    <w:rPr>
      <w:rFonts w:ascii="Arial" w:hAnsi="Arial" w:cs="Arial"/>
      <w:spacing w:val="-5"/>
      <w:lang w:val="ru-RU" w:eastAsia="en-US" w:bidi="ar-SA"/>
    </w:rPr>
  </w:style>
  <w:style w:type="paragraph" w:styleId="2ff">
    <w:name w:val="Body Text First Indent 2"/>
    <w:basedOn w:val="af2"/>
    <w:link w:val="2ff0"/>
    <w:uiPriority w:val="99"/>
    <w:rsid w:val="009E5F04"/>
    <w:pPr>
      <w:ind w:right="0" w:firstLine="210"/>
    </w:pPr>
    <w:rPr>
      <w:rFonts w:ascii="Arial" w:hAnsi="Arial" w:cs="Arial"/>
      <w:i w:val="0"/>
      <w:spacing w:val="-5"/>
      <w:sz w:val="20"/>
      <w:szCs w:val="20"/>
      <w:lang w:eastAsia="en-US"/>
    </w:rPr>
  </w:style>
  <w:style w:type="character" w:customStyle="1" w:styleId="2ff0">
    <w:name w:val="Красная строка 2 Знак"/>
    <w:basedOn w:val="af3"/>
    <w:link w:val="2ff"/>
    <w:uiPriority w:val="99"/>
    <w:rsid w:val="009E5F04"/>
    <w:rPr>
      <w:rFonts w:ascii="Arial" w:hAnsi="Arial" w:cs="Arial"/>
      <w:i w:val="0"/>
      <w:spacing w:val="-5"/>
      <w:sz w:val="28"/>
      <w:szCs w:val="24"/>
      <w:lang w:eastAsia="en-US"/>
    </w:rPr>
  </w:style>
  <w:style w:type="character" w:styleId="HTMLa">
    <w:name w:val="HTML Cite"/>
    <w:basedOn w:val="a9"/>
    <w:uiPriority w:val="99"/>
    <w:rsid w:val="009E5F04"/>
    <w:rPr>
      <w:rFonts w:cs="Times New Roman"/>
      <w:i/>
      <w:iCs/>
      <w:lang w:val="ru-RU"/>
    </w:rPr>
  </w:style>
  <w:style w:type="paragraph" w:customStyle="1" w:styleId="1ff7">
    <w:name w:val="Название объекта1"/>
    <w:basedOn w:val="a7"/>
    <w:semiHidden/>
    <w:rsid w:val="009E5F04"/>
    <w:pPr>
      <w:ind w:left="1080" w:right="0" w:firstLine="709"/>
      <w:jc w:val="both"/>
    </w:pPr>
    <w:rPr>
      <w:rFonts w:ascii="Arial" w:hAnsi="Arial" w:cs="Arial"/>
      <w:i w:val="0"/>
      <w:spacing w:val="-5"/>
      <w:sz w:val="20"/>
      <w:szCs w:val="20"/>
    </w:rPr>
  </w:style>
  <w:style w:type="character" w:customStyle="1" w:styleId="1ff8">
    <w:name w:val="Знак1"/>
    <w:basedOn w:val="a9"/>
    <w:semiHidden/>
    <w:rsid w:val="009E5F04"/>
    <w:rPr>
      <w:rFonts w:ascii="Arial" w:hAnsi="Arial" w:cs="Arial"/>
      <w:b/>
      <w:bCs/>
      <w:i/>
      <w:iCs/>
      <w:sz w:val="28"/>
      <w:szCs w:val="28"/>
      <w:lang w:val="ru-RU" w:eastAsia="ru-RU" w:bidi="ar-SA"/>
    </w:rPr>
  </w:style>
  <w:style w:type="paragraph" w:customStyle="1" w:styleId="1ff9">
    <w:name w:val="Цитата1"/>
    <w:basedOn w:val="a7"/>
    <w:semiHidden/>
    <w:rsid w:val="009E5F04"/>
    <w:pPr>
      <w:ind w:left="526" w:right="43" w:firstLine="709"/>
      <w:jc w:val="both"/>
    </w:pPr>
    <w:rPr>
      <w:rFonts w:ascii="Times New Roman" w:hAnsi="Times New Roman"/>
      <w:i w:val="0"/>
      <w:szCs w:val="20"/>
    </w:rPr>
  </w:style>
  <w:style w:type="paragraph" w:customStyle="1" w:styleId="1ffa">
    <w:name w:val="Маркированный список1"/>
    <w:basedOn w:val="a7"/>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1ffb">
    <w:name w:val="Нумерованный список1"/>
    <w:basedOn w:val="a7"/>
    <w:semiHidden/>
    <w:rsid w:val="009E5F04"/>
    <w:pPr>
      <w:spacing w:before="100" w:beforeAutospacing="1" w:after="100" w:afterAutospacing="1"/>
      <w:ind w:left="0" w:right="0" w:firstLine="709"/>
      <w:jc w:val="both"/>
    </w:pPr>
    <w:rPr>
      <w:rFonts w:ascii="Times New Roman" w:hAnsi="Times New Roman"/>
      <w:i w:val="0"/>
    </w:rPr>
  </w:style>
  <w:style w:type="table" w:styleId="-1">
    <w:name w:val="Table Web 1"/>
    <w:basedOn w:val="aa"/>
    <w:uiPriority w:val="99"/>
    <w:rsid w:val="009E5F04"/>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21">
    <w:name w:val="Table Web 2"/>
    <w:basedOn w:val="aa"/>
    <w:uiPriority w:val="99"/>
    <w:rsid w:val="009E5F04"/>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3">
    <w:name w:val="Table Web 3"/>
    <w:basedOn w:val="aa"/>
    <w:uiPriority w:val="99"/>
    <w:rsid w:val="009E5F04"/>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affffffff1">
    <w:name w:val="Table Elegant"/>
    <w:basedOn w:val="aa"/>
    <w:uiPriority w:val="99"/>
    <w:rsid w:val="009E5F04"/>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1ffc">
    <w:name w:val="Table Subtle 1"/>
    <w:basedOn w:val="aa"/>
    <w:uiPriority w:val="99"/>
    <w:rsid w:val="009E5F04"/>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1">
    <w:name w:val="Table Subtle 2"/>
    <w:basedOn w:val="aa"/>
    <w:uiPriority w:val="99"/>
    <w:rsid w:val="009E5F04"/>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d">
    <w:name w:val="Table Classic 1"/>
    <w:basedOn w:val="aa"/>
    <w:uiPriority w:val="99"/>
    <w:rsid w:val="009E5F04"/>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2">
    <w:name w:val="Table Classic 2"/>
    <w:basedOn w:val="aa"/>
    <w:uiPriority w:val="99"/>
    <w:rsid w:val="009E5F04"/>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3f">
    <w:name w:val="Table Classic 3"/>
    <w:basedOn w:val="aa"/>
    <w:uiPriority w:val="99"/>
    <w:rsid w:val="009E5F04"/>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4a">
    <w:name w:val="Table Classic 4"/>
    <w:basedOn w:val="aa"/>
    <w:uiPriority w:val="99"/>
    <w:rsid w:val="009E5F04"/>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1ffe">
    <w:name w:val="Table 3D effects 1"/>
    <w:basedOn w:val="aa"/>
    <w:uiPriority w:val="99"/>
    <w:rsid w:val="009E5F04"/>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2ff3">
    <w:name w:val="Table 3D effects 2"/>
    <w:basedOn w:val="aa"/>
    <w:uiPriority w:val="99"/>
    <w:rsid w:val="009E5F04"/>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0">
    <w:name w:val="Table 3D effects 3"/>
    <w:basedOn w:val="aa"/>
    <w:uiPriority w:val="99"/>
    <w:rsid w:val="009E5F04"/>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1fff">
    <w:name w:val="Table Simple 1"/>
    <w:basedOn w:val="aa"/>
    <w:uiPriority w:val="99"/>
    <w:rsid w:val="009E5F04"/>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2ff4">
    <w:name w:val="Table Simple 2"/>
    <w:basedOn w:val="aa"/>
    <w:uiPriority w:val="99"/>
    <w:rsid w:val="009E5F04"/>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3f1">
    <w:name w:val="Table Simple 3"/>
    <w:basedOn w:val="aa"/>
    <w:uiPriority w:val="99"/>
    <w:rsid w:val="009E5F04"/>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1fff0">
    <w:name w:val="Table Grid 1"/>
    <w:basedOn w:val="aa"/>
    <w:uiPriority w:val="99"/>
    <w:rsid w:val="009E5F0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2ff5">
    <w:name w:val="Table Grid 2"/>
    <w:basedOn w:val="aa"/>
    <w:uiPriority w:val="99"/>
    <w:rsid w:val="009E5F04"/>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3f2">
    <w:name w:val="Table Grid 3"/>
    <w:basedOn w:val="aa"/>
    <w:uiPriority w:val="99"/>
    <w:rsid w:val="009E5F04"/>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4b">
    <w:name w:val="Table Grid 4"/>
    <w:basedOn w:val="aa"/>
    <w:uiPriority w:val="99"/>
    <w:rsid w:val="009E5F04"/>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5a">
    <w:name w:val="Table Grid 5"/>
    <w:basedOn w:val="aa"/>
    <w:uiPriority w:val="99"/>
    <w:rsid w:val="009E5F04"/>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65">
    <w:name w:val="Table Grid 6"/>
    <w:basedOn w:val="aa"/>
    <w:uiPriority w:val="99"/>
    <w:rsid w:val="009E5F04"/>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74">
    <w:name w:val="Table Grid 7"/>
    <w:basedOn w:val="aa"/>
    <w:uiPriority w:val="99"/>
    <w:rsid w:val="009E5F04"/>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84">
    <w:name w:val="Table Grid 8"/>
    <w:basedOn w:val="aa"/>
    <w:uiPriority w:val="99"/>
    <w:rsid w:val="009E5F04"/>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affffffff2">
    <w:name w:val="Table Contemporary"/>
    <w:basedOn w:val="aa"/>
    <w:uiPriority w:val="99"/>
    <w:rsid w:val="009E5F04"/>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affffffff3">
    <w:name w:val="Table Professional"/>
    <w:basedOn w:val="aa"/>
    <w:uiPriority w:val="99"/>
    <w:rsid w:val="009E5F04"/>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1fff1">
    <w:name w:val="Table Columns 1"/>
    <w:basedOn w:val="aa"/>
    <w:uiPriority w:val="99"/>
    <w:rsid w:val="009E5F04"/>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ff6">
    <w:name w:val="Table Columns 2"/>
    <w:basedOn w:val="aa"/>
    <w:uiPriority w:val="99"/>
    <w:rsid w:val="009E5F04"/>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f3">
    <w:name w:val="Table Columns 3"/>
    <w:basedOn w:val="aa"/>
    <w:uiPriority w:val="99"/>
    <w:rsid w:val="009E5F04"/>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4c">
    <w:name w:val="Table Columns 4"/>
    <w:basedOn w:val="aa"/>
    <w:uiPriority w:val="99"/>
    <w:rsid w:val="009E5F04"/>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5b">
    <w:name w:val="Table Columns 5"/>
    <w:basedOn w:val="aa"/>
    <w:uiPriority w:val="99"/>
    <w:rsid w:val="009E5F04"/>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10">
    <w:name w:val="Table List 1"/>
    <w:basedOn w:val="aa"/>
    <w:uiPriority w:val="99"/>
    <w:rsid w:val="009E5F04"/>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22">
    <w:name w:val="Table List 2"/>
    <w:basedOn w:val="aa"/>
    <w:uiPriority w:val="99"/>
    <w:rsid w:val="009E5F04"/>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30">
    <w:name w:val="Table List 3"/>
    <w:basedOn w:val="aa"/>
    <w:uiPriority w:val="99"/>
    <w:rsid w:val="009E5F04"/>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4">
    <w:name w:val="Table List 4"/>
    <w:basedOn w:val="aa"/>
    <w:uiPriority w:val="99"/>
    <w:rsid w:val="009E5F04"/>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a"/>
    <w:uiPriority w:val="99"/>
    <w:rsid w:val="009E5F04"/>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6">
    <w:name w:val="Table List 6"/>
    <w:basedOn w:val="aa"/>
    <w:uiPriority w:val="99"/>
    <w:rsid w:val="009E5F04"/>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7">
    <w:name w:val="Table List 7"/>
    <w:basedOn w:val="aa"/>
    <w:uiPriority w:val="99"/>
    <w:rsid w:val="009E5F04"/>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8">
    <w:name w:val="Table List 8"/>
    <w:basedOn w:val="aa"/>
    <w:uiPriority w:val="99"/>
    <w:rsid w:val="009E5F04"/>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affffffff4">
    <w:name w:val="Table Theme"/>
    <w:basedOn w:val="aa"/>
    <w:uiPriority w:val="99"/>
    <w:rsid w:val="009E5F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f2">
    <w:name w:val="Table Colorful 1"/>
    <w:basedOn w:val="aa"/>
    <w:uiPriority w:val="99"/>
    <w:rsid w:val="009E5F04"/>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2ff7">
    <w:name w:val="Table Colorful 2"/>
    <w:basedOn w:val="aa"/>
    <w:uiPriority w:val="99"/>
    <w:rsid w:val="009E5F04"/>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3f4">
    <w:name w:val="Table Colorful 3"/>
    <w:basedOn w:val="aa"/>
    <w:uiPriority w:val="99"/>
    <w:rsid w:val="009E5F04"/>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paragraph" w:customStyle="1" w:styleId="affffffff5">
    <w:name w:val="Таблица"/>
    <w:basedOn w:val="a7"/>
    <w:semiHidden/>
    <w:rsid w:val="009E5F04"/>
    <w:pPr>
      <w:spacing w:line="240" w:lineRule="auto"/>
      <w:ind w:left="0" w:right="0" w:firstLine="0"/>
      <w:jc w:val="both"/>
    </w:pPr>
    <w:rPr>
      <w:rFonts w:ascii="Times New Roman" w:hAnsi="Times New Roman"/>
      <w:i w:val="0"/>
      <w:sz w:val="24"/>
    </w:rPr>
  </w:style>
  <w:style w:type="character" w:customStyle="1" w:styleId="1fff3">
    <w:name w:val="Заголовок_1"/>
    <w:rsid w:val="009E5F04"/>
    <w:rPr>
      <w:caps/>
    </w:rPr>
  </w:style>
  <w:style w:type="character" w:customStyle="1" w:styleId="1fff4">
    <w:name w:val="Маркированный_1 Знак Знак"/>
    <w:basedOn w:val="a9"/>
    <w:semiHidden/>
    <w:rsid w:val="009E5F04"/>
    <w:rPr>
      <w:rFonts w:cs="Times New Roman"/>
      <w:sz w:val="24"/>
      <w:szCs w:val="24"/>
      <w:lang w:val="ru-RU" w:eastAsia="ru-RU" w:bidi="ar-SA"/>
    </w:rPr>
  </w:style>
  <w:style w:type="character" w:customStyle="1" w:styleId="affffffff6">
    <w:name w:val="Подчеркнутый Знак Знак"/>
    <w:basedOn w:val="a9"/>
    <w:semiHidden/>
    <w:rsid w:val="009E5F04"/>
    <w:rPr>
      <w:rFonts w:cs="Times New Roman"/>
      <w:sz w:val="24"/>
      <w:szCs w:val="24"/>
      <w:u w:val="single"/>
      <w:lang w:val="ru-RU" w:eastAsia="ru-RU" w:bidi="ar-SA"/>
    </w:rPr>
  </w:style>
  <w:style w:type="paragraph" w:customStyle="1" w:styleId="1fff5">
    <w:name w:val="текст 1"/>
    <w:basedOn w:val="a7"/>
    <w:next w:val="a7"/>
    <w:semiHidden/>
    <w:rsid w:val="009E5F04"/>
    <w:pPr>
      <w:spacing w:line="240" w:lineRule="auto"/>
      <w:ind w:left="0" w:right="0" w:firstLine="540"/>
      <w:jc w:val="both"/>
    </w:pPr>
    <w:rPr>
      <w:rFonts w:ascii="Times New Roman" w:hAnsi="Times New Roman"/>
      <w:i w:val="0"/>
      <w:sz w:val="20"/>
    </w:rPr>
  </w:style>
  <w:style w:type="paragraph" w:customStyle="1" w:styleId="affffffff7">
    <w:name w:val="Заголовок таблици"/>
    <w:basedOn w:val="1fff5"/>
    <w:semiHidden/>
    <w:rsid w:val="009E5F04"/>
    <w:rPr>
      <w:sz w:val="22"/>
    </w:rPr>
  </w:style>
  <w:style w:type="paragraph" w:customStyle="1" w:styleId="affffffff8">
    <w:name w:val="Номер таблици"/>
    <w:basedOn w:val="a7"/>
    <w:next w:val="a7"/>
    <w:semiHidden/>
    <w:rsid w:val="009E5F04"/>
    <w:pPr>
      <w:spacing w:line="240" w:lineRule="auto"/>
      <w:ind w:left="0" w:right="0" w:firstLine="0"/>
      <w:jc w:val="right"/>
    </w:pPr>
    <w:rPr>
      <w:rFonts w:ascii="Times New Roman" w:hAnsi="Times New Roman"/>
      <w:b/>
      <w:i w:val="0"/>
      <w:sz w:val="20"/>
    </w:rPr>
  </w:style>
  <w:style w:type="paragraph" w:customStyle="1" w:styleId="affffffff9">
    <w:name w:val="Приложение"/>
    <w:basedOn w:val="a7"/>
    <w:next w:val="a7"/>
    <w:semiHidden/>
    <w:rsid w:val="009E5F04"/>
    <w:pPr>
      <w:spacing w:line="240" w:lineRule="auto"/>
      <w:ind w:left="0" w:right="0" w:firstLine="0"/>
      <w:jc w:val="right"/>
    </w:pPr>
    <w:rPr>
      <w:rFonts w:ascii="Times New Roman" w:hAnsi="Times New Roman"/>
      <w:i w:val="0"/>
      <w:sz w:val="20"/>
    </w:rPr>
  </w:style>
  <w:style w:type="paragraph" w:customStyle="1" w:styleId="affffffffa">
    <w:name w:val="Обычный по таблице"/>
    <w:basedOn w:val="a7"/>
    <w:semiHidden/>
    <w:rsid w:val="009E5F04"/>
    <w:pPr>
      <w:spacing w:line="240" w:lineRule="auto"/>
      <w:ind w:left="0" w:right="0" w:firstLine="0"/>
    </w:pPr>
    <w:rPr>
      <w:rFonts w:ascii="Times New Roman" w:hAnsi="Times New Roman"/>
      <w:i w:val="0"/>
      <w:sz w:val="24"/>
    </w:rPr>
  </w:style>
  <w:style w:type="character" w:customStyle="1" w:styleId="1fff6">
    <w:name w:val="Маркированный_1 Знак Знак Знак"/>
    <w:basedOn w:val="a9"/>
    <w:semiHidden/>
    <w:rsid w:val="009E5F04"/>
    <w:rPr>
      <w:rFonts w:cs="Times New Roman"/>
      <w:sz w:val="24"/>
      <w:szCs w:val="24"/>
      <w:lang w:val="ru-RU" w:eastAsia="ru-RU" w:bidi="ar-SA"/>
    </w:rPr>
  </w:style>
  <w:style w:type="paragraph" w:customStyle="1" w:styleId="xl23">
    <w:name w:val="xl23"/>
    <w:basedOn w:val="a7"/>
    <w:semiHidden/>
    <w:rsid w:val="009E5F04"/>
    <w:pPr>
      <w:pBdr>
        <w:left w:val="single" w:sz="8" w:space="0" w:color="auto"/>
        <w:bottom w:val="single" w:sz="8" w:space="0" w:color="auto"/>
        <w:right w:val="single" w:sz="8" w:space="0" w:color="auto"/>
      </w:pBdr>
      <w:spacing w:before="100" w:beforeAutospacing="1" w:after="100" w:afterAutospacing="1" w:line="240" w:lineRule="auto"/>
      <w:ind w:left="0" w:right="0" w:firstLine="0"/>
      <w:jc w:val="center"/>
    </w:pPr>
    <w:rPr>
      <w:rFonts w:ascii="Times New Roman" w:hAnsi="Times New Roman"/>
      <w:i w:val="0"/>
      <w:sz w:val="24"/>
    </w:rPr>
  </w:style>
  <w:style w:type="character" w:customStyle="1" w:styleId="affffffffb">
    <w:name w:val="Подчеркнутый Знак Знак Знак"/>
    <w:basedOn w:val="a9"/>
    <w:semiHidden/>
    <w:rsid w:val="009E5F04"/>
    <w:rPr>
      <w:rFonts w:cs="Times New Roman"/>
      <w:sz w:val="24"/>
      <w:szCs w:val="24"/>
      <w:u w:val="single"/>
      <w:lang w:val="ru-RU" w:eastAsia="ru-RU" w:bidi="ar-SA"/>
    </w:rPr>
  </w:style>
  <w:style w:type="character" w:customStyle="1" w:styleId="1fff7">
    <w:name w:val="Маркированный_1 Знак Знак Знак Знак"/>
    <w:basedOn w:val="a9"/>
    <w:semiHidden/>
    <w:rsid w:val="009E5F04"/>
    <w:rPr>
      <w:rFonts w:cs="Times New Roman"/>
      <w:sz w:val="24"/>
      <w:szCs w:val="24"/>
      <w:lang w:val="ru-RU" w:eastAsia="ru-RU" w:bidi="ar-SA"/>
    </w:rPr>
  </w:style>
  <w:style w:type="character" w:customStyle="1" w:styleId="1fff8">
    <w:name w:val="Подчеркнутый Знак Знак1"/>
    <w:basedOn w:val="a9"/>
    <w:semiHidden/>
    <w:rsid w:val="009E5F04"/>
    <w:rPr>
      <w:rFonts w:cs="Times New Roman"/>
      <w:sz w:val="24"/>
      <w:szCs w:val="24"/>
      <w:u w:val="single"/>
      <w:lang w:val="ru-RU" w:eastAsia="ru-RU" w:bidi="ar-SA"/>
    </w:rPr>
  </w:style>
  <w:style w:type="paragraph" w:customStyle="1" w:styleId="S33">
    <w:name w:val="S_Нмерованный_3"/>
    <w:basedOn w:val="3"/>
    <w:link w:val="S34"/>
    <w:autoRedefine/>
    <w:rsid w:val="009E5F04"/>
    <w:pPr>
      <w:numPr>
        <w:ilvl w:val="2"/>
      </w:numPr>
      <w:tabs>
        <w:tab w:val="num" w:pos="360"/>
      </w:tabs>
      <w:ind w:left="284" w:firstLine="851"/>
    </w:pPr>
  </w:style>
  <w:style w:type="character" w:customStyle="1" w:styleId="S41">
    <w:name w:val="S_Заголовок 4 Знак"/>
    <w:basedOn w:val="a9"/>
    <w:link w:val="S40"/>
    <w:locked/>
    <w:rsid w:val="009E5F04"/>
    <w:rPr>
      <w:b/>
      <w:bCs/>
      <w:i/>
      <w:sz w:val="28"/>
      <w:szCs w:val="28"/>
    </w:rPr>
  </w:style>
  <w:style w:type="paragraph" w:customStyle="1" w:styleId="Sa">
    <w:name w:val="S_Титульный"/>
    <w:basedOn w:val="affffffd"/>
    <w:rsid w:val="009E5F04"/>
    <w:pPr>
      <w:widowControl/>
      <w:autoSpaceDE/>
      <w:autoSpaceDN/>
      <w:adjustRightInd/>
      <w:spacing w:before="0" w:line="360" w:lineRule="auto"/>
      <w:ind w:left="284" w:right="284" w:firstLine="851"/>
      <w:jc w:val="left"/>
    </w:pPr>
    <w:rPr>
      <w:rFonts w:ascii="GOST type A" w:hAnsi="GOST type A"/>
      <w:i/>
      <w:sz w:val="28"/>
      <w:szCs w:val="24"/>
    </w:rPr>
  </w:style>
  <w:style w:type="character" w:customStyle="1" w:styleId="11a">
    <w:name w:val="Маркированный_1 Знак1"/>
    <w:basedOn w:val="a9"/>
    <w:semiHidden/>
    <w:rsid w:val="009E5F04"/>
    <w:rPr>
      <w:rFonts w:cs="Times New Roman"/>
    </w:rPr>
  </w:style>
  <w:style w:type="character" w:customStyle="1" w:styleId="S34">
    <w:name w:val="S_Нмерованный_3 Знак Знак"/>
    <w:link w:val="S33"/>
    <w:locked/>
    <w:rsid w:val="009E5F04"/>
    <w:rPr>
      <w:b/>
      <w:sz w:val="24"/>
    </w:rPr>
  </w:style>
  <w:style w:type="paragraph" w:customStyle="1" w:styleId="xl73">
    <w:name w:val="xl73"/>
    <w:basedOn w:val="a7"/>
    <w:semiHidden/>
    <w:rsid w:val="009E5F04"/>
    <w:pPr>
      <w:pBdr>
        <w:top w:val="single" w:sz="4" w:space="0" w:color="auto"/>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2"/>
      <w:szCs w:val="22"/>
    </w:rPr>
  </w:style>
  <w:style w:type="paragraph" w:customStyle="1" w:styleId="xl74">
    <w:name w:val="xl74"/>
    <w:basedOn w:val="a7"/>
    <w:semiHidden/>
    <w:rsid w:val="009E5F04"/>
    <w:pPr>
      <w:pBdr>
        <w:left w:val="single" w:sz="4" w:space="0" w:color="auto"/>
        <w:bottom w:val="single" w:sz="4" w:space="0" w:color="auto"/>
      </w:pBdr>
      <w:spacing w:before="100" w:beforeAutospacing="1" w:after="100" w:afterAutospacing="1" w:line="240" w:lineRule="auto"/>
      <w:ind w:left="0" w:right="0" w:firstLine="0"/>
      <w:jc w:val="center"/>
      <w:textAlignment w:val="center"/>
    </w:pPr>
    <w:rPr>
      <w:rFonts w:ascii="Times New Roman" w:hAnsi="Times New Roman"/>
      <w:i w:val="0"/>
      <w:sz w:val="22"/>
      <w:szCs w:val="22"/>
    </w:rPr>
  </w:style>
  <w:style w:type="paragraph" w:customStyle="1" w:styleId="xl75">
    <w:name w:val="xl75"/>
    <w:basedOn w:val="a7"/>
    <w:semiHidden/>
    <w:rsid w:val="009E5F04"/>
    <w:pPr>
      <w:pBdr>
        <w:top w:val="single" w:sz="4" w:space="0" w:color="auto"/>
        <w:bottom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paragraph" w:customStyle="1" w:styleId="xl76">
    <w:name w:val="xl76"/>
    <w:basedOn w:val="a7"/>
    <w:semiHidden/>
    <w:rsid w:val="009E5F04"/>
    <w:pPr>
      <w:pBdr>
        <w:top w:val="single" w:sz="4" w:space="0" w:color="auto"/>
        <w:bottom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i w:val="0"/>
      <w:sz w:val="24"/>
    </w:rPr>
  </w:style>
  <w:style w:type="character" w:customStyle="1" w:styleId="1fff9">
    <w:name w:val="Заголовок_1 Знак Знак Знак Знак"/>
    <w:basedOn w:val="a9"/>
    <w:semiHidden/>
    <w:rsid w:val="009E5F04"/>
    <w:rPr>
      <w:rFonts w:cs="Times New Roman"/>
      <w:b/>
      <w:caps/>
      <w:sz w:val="24"/>
      <w:szCs w:val="24"/>
      <w:lang w:val="ru-RU" w:eastAsia="ru-RU" w:bidi="ar-SA"/>
    </w:rPr>
  </w:style>
  <w:style w:type="paragraph" w:customStyle="1" w:styleId="12">
    <w:name w:val="Таблица 1 + Обычный"/>
    <w:basedOn w:val="a7"/>
    <w:autoRedefine/>
    <w:semiHidden/>
    <w:rsid w:val="009E5F04"/>
    <w:pPr>
      <w:numPr>
        <w:numId w:val="16"/>
      </w:numPr>
      <w:ind w:right="0"/>
      <w:jc w:val="right"/>
    </w:pPr>
    <w:rPr>
      <w:rFonts w:ascii="Times New Roman" w:hAnsi="Times New Roman"/>
      <w:i w:val="0"/>
      <w:sz w:val="24"/>
    </w:rPr>
  </w:style>
  <w:style w:type="paragraph" w:customStyle="1" w:styleId="affffffffc">
    <w:name w:val="Заголовок таблицы + Обычный"/>
    <w:basedOn w:val="a7"/>
    <w:link w:val="affffffffd"/>
    <w:autoRedefine/>
    <w:semiHidden/>
    <w:rsid w:val="009E5F04"/>
    <w:pPr>
      <w:ind w:left="0" w:right="0" w:firstLine="720"/>
      <w:jc w:val="center"/>
    </w:pPr>
    <w:rPr>
      <w:rFonts w:ascii="Times New Roman" w:hAnsi="Times New Roman"/>
      <w:i w:val="0"/>
      <w:sz w:val="24"/>
      <w:u w:val="single"/>
    </w:rPr>
  </w:style>
  <w:style w:type="character" w:customStyle="1" w:styleId="3f5">
    <w:name w:val="Знак3 Знак Знак Знак"/>
    <w:basedOn w:val="a9"/>
    <w:semiHidden/>
    <w:rsid w:val="009E5F04"/>
    <w:rPr>
      <w:rFonts w:cs="Times New Roman"/>
      <w:b/>
      <w:sz w:val="24"/>
      <w:szCs w:val="24"/>
      <w:u w:val="single"/>
      <w:lang w:val="ru-RU" w:eastAsia="ru-RU" w:bidi="ar-SA"/>
    </w:rPr>
  </w:style>
  <w:style w:type="paragraph" w:customStyle="1" w:styleId="1">
    <w:name w:val="Рисунок 1 + Обычный"/>
    <w:basedOn w:val="12"/>
    <w:autoRedefine/>
    <w:semiHidden/>
    <w:rsid w:val="009E5F04"/>
    <w:pPr>
      <w:widowControl w:val="0"/>
      <w:numPr>
        <w:numId w:val="15"/>
      </w:numPr>
      <w:tabs>
        <w:tab w:val="clear" w:pos="4611"/>
      </w:tabs>
      <w:autoSpaceDE w:val="0"/>
      <w:autoSpaceDN w:val="0"/>
      <w:adjustRightInd w:val="0"/>
      <w:spacing w:line="240" w:lineRule="auto"/>
      <w:ind w:left="0" w:firstLine="0"/>
      <w:jc w:val="left"/>
    </w:pPr>
    <w:rPr>
      <w:sz w:val="20"/>
      <w:szCs w:val="20"/>
    </w:rPr>
  </w:style>
  <w:style w:type="character" w:customStyle="1" w:styleId="affffffffd">
    <w:name w:val="Заголовок таблицы + Обычный Знак"/>
    <w:basedOn w:val="a9"/>
    <w:link w:val="affffffffc"/>
    <w:semiHidden/>
    <w:locked/>
    <w:rsid w:val="009E5F04"/>
    <w:rPr>
      <w:sz w:val="24"/>
      <w:szCs w:val="24"/>
      <w:u w:val="single"/>
    </w:rPr>
  </w:style>
  <w:style w:type="character" w:customStyle="1" w:styleId="affffffffe">
    <w:name w:val="Обычный в таблице Знак Знак"/>
    <w:basedOn w:val="a9"/>
    <w:semiHidden/>
    <w:rsid w:val="009E5F04"/>
    <w:rPr>
      <w:rFonts w:cs="Times New Roman"/>
      <w:sz w:val="24"/>
      <w:szCs w:val="24"/>
      <w:lang w:val="ru-RU" w:eastAsia="ru-RU" w:bidi="ar-SA"/>
    </w:rPr>
  </w:style>
  <w:style w:type="character" w:customStyle="1" w:styleId="afffffffff">
    <w:name w:val="Подчеркнутый Знак Знак Знак Знак"/>
    <w:basedOn w:val="a9"/>
    <w:semiHidden/>
    <w:rsid w:val="009E5F04"/>
    <w:rPr>
      <w:rFonts w:cs="Times New Roman"/>
      <w:sz w:val="24"/>
      <w:szCs w:val="24"/>
      <w:u w:val="single"/>
      <w:lang w:val="ru-RU" w:eastAsia="ru-RU" w:bidi="ar-SA"/>
    </w:rPr>
  </w:style>
  <w:style w:type="character" w:customStyle="1" w:styleId="1fffa">
    <w:name w:val="Маркированный_1 Знак Знак Знак Знак Знак"/>
    <w:basedOn w:val="a9"/>
    <w:semiHidden/>
    <w:rsid w:val="009E5F04"/>
    <w:rPr>
      <w:rFonts w:cs="Times New Roman"/>
      <w:sz w:val="24"/>
      <w:szCs w:val="24"/>
      <w:lang w:val="ru-RU" w:eastAsia="ru-RU" w:bidi="ar-SA"/>
    </w:rPr>
  </w:style>
  <w:style w:type="character" w:customStyle="1" w:styleId="1fffb">
    <w:name w:val="Знак1 Знак Знак Знак"/>
    <w:basedOn w:val="a9"/>
    <w:semiHidden/>
    <w:rsid w:val="009E5F04"/>
    <w:rPr>
      <w:rFonts w:cs="Times New Roman"/>
      <w:sz w:val="24"/>
      <w:szCs w:val="24"/>
      <w:lang w:val="ru-RU" w:eastAsia="ru-RU" w:bidi="ar-SA"/>
    </w:rPr>
  </w:style>
  <w:style w:type="character" w:customStyle="1" w:styleId="1fffc">
    <w:name w:val="Заголовок_1 Знак Знак Знак Знак Знак"/>
    <w:basedOn w:val="a9"/>
    <w:semiHidden/>
    <w:rsid w:val="009E5F04"/>
    <w:rPr>
      <w:rFonts w:cs="Times New Roman"/>
      <w:b/>
      <w:caps/>
      <w:sz w:val="24"/>
      <w:szCs w:val="24"/>
      <w:lang w:val="ru-RU" w:eastAsia="ru-RU" w:bidi="ar-SA"/>
    </w:rPr>
  </w:style>
  <w:style w:type="paragraph" w:customStyle="1" w:styleId="xl77">
    <w:name w:val="xl77"/>
    <w:basedOn w:val="a7"/>
    <w:semiHidden/>
    <w:rsid w:val="009E5F04"/>
    <w:pPr>
      <w:pBdr>
        <w:top w:val="single" w:sz="4" w:space="0" w:color="auto"/>
        <w:lef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8">
    <w:name w:val="xl78"/>
    <w:basedOn w:val="a7"/>
    <w:semiHidden/>
    <w:rsid w:val="009E5F04"/>
    <w:pPr>
      <w:pBdr>
        <w:top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79">
    <w:name w:val="xl79"/>
    <w:basedOn w:val="a7"/>
    <w:semiHidden/>
    <w:rsid w:val="009E5F04"/>
    <w:pPr>
      <w:pBdr>
        <w:top w:val="single" w:sz="4" w:space="0" w:color="auto"/>
        <w:right w:val="single" w:sz="4" w:space="0" w:color="auto"/>
      </w:pBdr>
      <w:spacing w:before="100" w:beforeAutospacing="1" w:after="100" w:afterAutospacing="1" w:line="240" w:lineRule="auto"/>
      <w:ind w:left="0" w:right="0" w:firstLine="0"/>
      <w:jc w:val="center"/>
      <w:textAlignment w:val="center"/>
    </w:pPr>
    <w:rPr>
      <w:rFonts w:ascii="Times New Roman" w:hAnsi="Times New Roman"/>
      <w:b/>
      <w:bCs/>
      <w:i w:val="0"/>
      <w:sz w:val="24"/>
    </w:rPr>
  </w:style>
  <w:style w:type="paragraph" w:customStyle="1" w:styleId="xl80">
    <w:name w:val="xl80"/>
    <w:basedOn w:val="a7"/>
    <w:semiHidden/>
    <w:rsid w:val="009E5F04"/>
    <w:pPr>
      <w:pBdr>
        <w:top w:val="single" w:sz="4" w:space="0" w:color="auto"/>
        <w:left w:val="single" w:sz="4" w:space="0" w:color="auto"/>
        <w:right w:val="single" w:sz="4" w:space="0" w:color="auto"/>
      </w:pBdr>
      <w:spacing w:before="100" w:beforeAutospacing="1" w:after="100" w:afterAutospacing="1" w:line="240" w:lineRule="auto"/>
      <w:ind w:left="0" w:right="0" w:firstLine="0"/>
      <w:textAlignment w:val="center"/>
    </w:pPr>
    <w:rPr>
      <w:rFonts w:ascii="Times New Roman" w:hAnsi="Times New Roman"/>
      <w:b/>
      <w:bCs/>
      <w:i w:val="0"/>
      <w:sz w:val="24"/>
    </w:rPr>
  </w:style>
  <w:style w:type="paragraph" w:customStyle="1" w:styleId="afffffffff0">
    <w:name w:val="В таблице"/>
    <w:basedOn w:val="a7"/>
    <w:semiHidden/>
    <w:rsid w:val="009E5F04"/>
    <w:pPr>
      <w:ind w:left="0" w:right="0" w:firstLine="0"/>
      <w:jc w:val="center"/>
    </w:pPr>
    <w:rPr>
      <w:rFonts w:ascii="Times New Roman" w:hAnsi="Times New Roman"/>
      <w:i w:val="0"/>
      <w:sz w:val="24"/>
    </w:rPr>
  </w:style>
  <w:style w:type="paragraph" w:customStyle="1" w:styleId="Sb">
    <w:name w:val="S_Заголовок таблицы"/>
    <w:basedOn w:val="a7"/>
    <w:rsid w:val="009E5F04"/>
    <w:pPr>
      <w:ind w:left="0" w:right="0" w:firstLine="709"/>
      <w:jc w:val="center"/>
    </w:pPr>
    <w:rPr>
      <w:rFonts w:ascii="Times New Roman" w:hAnsi="Times New Roman"/>
      <w:i w:val="0"/>
      <w:sz w:val="24"/>
      <w:u w:val="single"/>
    </w:rPr>
  </w:style>
  <w:style w:type="paragraph" w:customStyle="1" w:styleId="Sc">
    <w:name w:val="S_Обычный с подчеркиванием"/>
    <w:basedOn w:val="a7"/>
    <w:link w:val="Sd"/>
    <w:rsid w:val="009E5F04"/>
    <w:pPr>
      <w:ind w:left="0" w:right="0" w:firstLine="709"/>
      <w:jc w:val="both"/>
    </w:pPr>
    <w:rPr>
      <w:rFonts w:ascii="Times New Roman" w:hAnsi="Times New Roman"/>
      <w:i w:val="0"/>
      <w:sz w:val="24"/>
      <w:u w:val="single"/>
    </w:rPr>
  </w:style>
  <w:style w:type="character" w:customStyle="1" w:styleId="Sd">
    <w:name w:val="S_Обычный с подчеркиванием Знак"/>
    <w:basedOn w:val="a9"/>
    <w:link w:val="Sc"/>
    <w:locked/>
    <w:rsid w:val="009E5F04"/>
    <w:rPr>
      <w:sz w:val="24"/>
      <w:szCs w:val="24"/>
      <w:u w:val="single"/>
    </w:rPr>
  </w:style>
  <w:style w:type="paragraph" w:customStyle="1" w:styleId="S0">
    <w:name w:val="S_рисунок"/>
    <w:basedOn w:val="a7"/>
    <w:rsid w:val="009E5F04"/>
    <w:pPr>
      <w:numPr>
        <w:numId w:val="17"/>
      </w:numPr>
      <w:tabs>
        <w:tab w:val="clear" w:pos="2149"/>
        <w:tab w:val="num" w:pos="360"/>
      </w:tabs>
      <w:ind w:left="0" w:right="0" w:firstLine="0"/>
      <w:jc w:val="right"/>
    </w:pPr>
    <w:rPr>
      <w:rFonts w:ascii="Times New Roman" w:hAnsi="Times New Roman"/>
      <w:i w:val="0"/>
      <w:sz w:val="24"/>
    </w:rPr>
  </w:style>
  <w:style w:type="paragraph" w:customStyle="1" w:styleId="S">
    <w:name w:val="S_Таблица"/>
    <w:basedOn w:val="a7"/>
    <w:rsid w:val="009E5F04"/>
    <w:pPr>
      <w:numPr>
        <w:numId w:val="18"/>
      </w:numPr>
      <w:tabs>
        <w:tab w:val="clear" w:pos="1440"/>
        <w:tab w:val="num" w:pos="360"/>
      </w:tabs>
      <w:ind w:left="0" w:right="-158" w:firstLine="0"/>
      <w:jc w:val="right"/>
    </w:pPr>
    <w:rPr>
      <w:rFonts w:ascii="Times New Roman" w:hAnsi="Times New Roman"/>
      <w:i w:val="0"/>
      <w:sz w:val="24"/>
    </w:rPr>
  </w:style>
  <w:style w:type="paragraph" w:customStyle="1" w:styleId="afffffffff1">
    <w:name w:val="_Обычный"/>
    <w:basedOn w:val="a7"/>
    <w:semiHidden/>
    <w:rsid w:val="009E5F04"/>
    <w:pPr>
      <w:ind w:left="0" w:right="0" w:firstLine="709"/>
      <w:jc w:val="both"/>
    </w:pPr>
    <w:rPr>
      <w:rFonts w:ascii="Times New Roman" w:hAnsi="Times New Roman"/>
      <w:i w:val="0"/>
      <w:sz w:val="24"/>
    </w:rPr>
  </w:style>
  <w:style w:type="paragraph" w:customStyle="1" w:styleId="1fffd">
    <w:name w:val="Заголов1"/>
    <w:basedOn w:val="ConsPlusTitle"/>
    <w:semiHidden/>
    <w:rsid w:val="009E5F04"/>
    <w:pPr>
      <w:spacing w:line="360" w:lineRule="auto"/>
      <w:jc w:val="center"/>
    </w:pPr>
    <w:rPr>
      <w:sz w:val="28"/>
      <w:szCs w:val="28"/>
    </w:rPr>
  </w:style>
  <w:style w:type="paragraph" w:customStyle="1" w:styleId="S22">
    <w:name w:val="S_Нумерованный_2"/>
    <w:basedOn w:val="a7"/>
    <w:autoRedefine/>
    <w:rsid w:val="009E5F04"/>
    <w:pPr>
      <w:tabs>
        <w:tab w:val="num" w:pos="1021"/>
      </w:tabs>
      <w:ind w:left="0" w:right="0" w:firstLine="737"/>
      <w:jc w:val="both"/>
    </w:pPr>
    <w:rPr>
      <w:rFonts w:ascii="Times New Roman" w:hAnsi="Times New Roman" w:cs="Arial"/>
      <w:i w:val="0"/>
      <w:sz w:val="24"/>
    </w:rPr>
  </w:style>
  <w:style w:type="paragraph" w:customStyle="1" w:styleId="Se">
    <w:name w:val="S_Список литературы"/>
    <w:basedOn w:val="S1"/>
    <w:autoRedefine/>
    <w:rsid w:val="009E5F04"/>
    <w:pPr>
      <w:tabs>
        <w:tab w:val="num" w:pos="1134"/>
      </w:tabs>
      <w:ind w:firstLine="794"/>
    </w:pPr>
    <w:rPr>
      <w:rFonts w:cs="Arial"/>
    </w:rPr>
  </w:style>
  <w:style w:type="paragraph" w:customStyle="1" w:styleId="22">
    <w:name w:val="обычный 22"/>
    <w:basedOn w:val="S1"/>
    <w:qFormat/>
    <w:rsid w:val="009E5F04"/>
    <w:pPr>
      <w:numPr>
        <w:numId w:val="19"/>
      </w:numPr>
      <w:tabs>
        <w:tab w:val="num" w:pos="360"/>
        <w:tab w:val="num" w:pos="720"/>
      </w:tabs>
      <w:ind w:left="0" w:firstLine="709"/>
    </w:pPr>
  </w:style>
  <w:style w:type="paragraph" w:customStyle="1" w:styleId="2ff8">
    <w:name w:val="обычный 2"/>
    <w:basedOn w:val="22"/>
    <w:qFormat/>
    <w:rsid w:val="009E5F04"/>
    <w:pPr>
      <w:widowControl w:val="0"/>
      <w:numPr>
        <w:numId w:val="0"/>
      </w:numPr>
      <w:tabs>
        <w:tab w:val="num" w:pos="720"/>
      </w:tabs>
      <w:autoSpaceDE w:val="0"/>
      <w:autoSpaceDN w:val="0"/>
      <w:adjustRightInd w:val="0"/>
      <w:spacing w:before="120" w:line="240" w:lineRule="auto"/>
      <w:ind w:firstLine="720"/>
    </w:pPr>
    <w:rPr>
      <w:sz w:val="20"/>
      <w:szCs w:val="20"/>
    </w:rPr>
  </w:style>
  <w:style w:type="paragraph" w:customStyle="1" w:styleId="23">
    <w:name w:val="обычный 23"/>
    <w:basedOn w:val="22"/>
    <w:qFormat/>
    <w:rsid w:val="009E5F04"/>
    <w:pPr>
      <w:widowControl w:val="0"/>
      <w:numPr>
        <w:numId w:val="20"/>
      </w:numPr>
      <w:tabs>
        <w:tab w:val="num" w:pos="720"/>
        <w:tab w:val="num" w:pos="1080"/>
      </w:tabs>
      <w:autoSpaceDE w:val="0"/>
      <w:autoSpaceDN w:val="0"/>
      <w:adjustRightInd w:val="0"/>
      <w:spacing w:before="120" w:line="240" w:lineRule="auto"/>
      <w:ind w:left="0" w:firstLine="720"/>
    </w:pPr>
    <w:rPr>
      <w:sz w:val="20"/>
      <w:szCs w:val="20"/>
    </w:rPr>
  </w:style>
  <w:style w:type="paragraph" w:customStyle="1" w:styleId="afffffffff2">
    <w:name w:val="Подпись к рисунку"/>
    <w:basedOn w:val="a7"/>
    <w:next w:val="a7"/>
    <w:rsid w:val="009E5F04"/>
    <w:pPr>
      <w:spacing w:after="120" w:line="312" w:lineRule="auto"/>
      <w:ind w:left="0" w:right="0" w:firstLine="0"/>
      <w:jc w:val="center"/>
    </w:pPr>
    <w:rPr>
      <w:rFonts w:ascii="Times New Roman" w:hAnsi="Times New Roman"/>
      <w:i w:val="0"/>
      <w:sz w:val="24"/>
      <w:szCs w:val="22"/>
      <w:lang w:eastAsia="en-US"/>
    </w:rPr>
  </w:style>
  <w:style w:type="paragraph" w:styleId="afffffffff3">
    <w:name w:val="TOC Heading"/>
    <w:basedOn w:val="13"/>
    <w:next w:val="a7"/>
    <w:uiPriority w:val="39"/>
    <w:qFormat/>
    <w:rsid w:val="009E5F04"/>
    <w:pPr>
      <w:keepLines/>
      <w:tabs>
        <w:tab w:val="num" w:pos="360"/>
      </w:tabs>
      <w:overflowPunct/>
      <w:autoSpaceDE/>
      <w:autoSpaceDN/>
      <w:adjustRightInd/>
      <w:spacing w:before="480" w:after="0" w:line="360" w:lineRule="auto"/>
      <w:ind w:left="284" w:right="284" w:firstLine="851"/>
      <w:textAlignment w:val="auto"/>
      <w:outlineLvl w:val="9"/>
    </w:pPr>
    <w:rPr>
      <w:rFonts w:ascii="Cambria" w:hAnsi="Cambria"/>
      <w:bCs/>
      <w:i/>
      <w:color w:val="365F91"/>
      <w:kern w:val="0"/>
      <w:szCs w:val="28"/>
    </w:rPr>
  </w:style>
  <w:style w:type="character" w:customStyle="1" w:styleId="11b">
    <w:name w:val="Знак11"/>
    <w:basedOn w:val="a9"/>
    <w:semiHidden/>
    <w:rsid w:val="009E5F04"/>
    <w:rPr>
      <w:rFonts w:ascii="Arial" w:hAnsi="Arial" w:cs="Arial"/>
      <w:b/>
      <w:bCs/>
      <w:i/>
      <w:iCs/>
      <w:sz w:val="28"/>
      <w:szCs w:val="28"/>
      <w:lang w:val="ru-RU" w:eastAsia="ru-RU" w:bidi="ar-SA"/>
    </w:rPr>
  </w:style>
  <w:style w:type="paragraph" w:customStyle="1" w:styleId="2ff9">
    <w:name w:val="Цитата2"/>
    <w:basedOn w:val="a7"/>
    <w:semiHidden/>
    <w:rsid w:val="009E5F04"/>
    <w:pPr>
      <w:ind w:left="526" w:right="43" w:firstLine="709"/>
      <w:jc w:val="both"/>
    </w:pPr>
    <w:rPr>
      <w:rFonts w:ascii="Times New Roman" w:hAnsi="Times New Roman"/>
      <w:i w:val="0"/>
      <w:szCs w:val="20"/>
    </w:rPr>
  </w:style>
  <w:style w:type="paragraph" w:customStyle="1" w:styleId="2ffa">
    <w:name w:val="Маркированный список2"/>
    <w:basedOn w:val="a7"/>
    <w:semiHidden/>
    <w:rsid w:val="009E5F04"/>
    <w:pPr>
      <w:spacing w:before="100" w:beforeAutospacing="1" w:after="100" w:afterAutospacing="1"/>
      <w:ind w:left="0" w:right="0" w:firstLine="709"/>
      <w:jc w:val="both"/>
    </w:pPr>
    <w:rPr>
      <w:rFonts w:ascii="Times New Roman" w:hAnsi="Times New Roman"/>
      <w:i w:val="0"/>
    </w:rPr>
  </w:style>
  <w:style w:type="paragraph" w:customStyle="1" w:styleId="2ffb">
    <w:name w:val="Нумерованный список2"/>
    <w:basedOn w:val="a7"/>
    <w:semiHidden/>
    <w:rsid w:val="009E5F04"/>
    <w:pPr>
      <w:spacing w:before="100" w:beforeAutospacing="1" w:after="100" w:afterAutospacing="1"/>
      <w:ind w:left="0" w:right="0" w:firstLine="709"/>
      <w:jc w:val="both"/>
    </w:pPr>
    <w:rPr>
      <w:rFonts w:ascii="Times New Roman" w:hAnsi="Times New Roman"/>
      <w:i w:val="0"/>
    </w:rPr>
  </w:style>
  <w:style w:type="character" w:customStyle="1" w:styleId="11c">
    <w:name w:val="Знак Знак11"/>
    <w:basedOn w:val="a9"/>
    <w:semiHidden/>
    <w:rsid w:val="009E5F04"/>
    <w:rPr>
      <w:rFonts w:cs="Times New Roman"/>
      <w:sz w:val="24"/>
      <w:szCs w:val="24"/>
      <w:u w:val="single"/>
      <w:lang w:val="ru-RU" w:eastAsia="ru-RU" w:bidi="ar-SA"/>
    </w:rPr>
  </w:style>
  <w:style w:type="character" w:customStyle="1" w:styleId="1fffe">
    <w:name w:val="Знак Знак Знак Знак1"/>
    <w:basedOn w:val="a9"/>
    <w:semiHidden/>
    <w:rsid w:val="009E5F04"/>
    <w:rPr>
      <w:rFonts w:cs="Times New Roman"/>
      <w:sz w:val="24"/>
      <w:szCs w:val="24"/>
      <w:lang w:val="ru-RU" w:eastAsia="ru-RU" w:bidi="ar-SA"/>
    </w:rPr>
  </w:style>
  <w:style w:type="character" w:customStyle="1" w:styleId="216">
    <w:name w:val="Знак2 Знак Знак Знак1"/>
    <w:basedOn w:val="a9"/>
    <w:semiHidden/>
    <w:rsid w:val="009E5F04"/>
    <w:rPr>
      <w:rFonts w:cs="Times New Roman"/>
      <w:b/>
      <w:bCs/>
      <w:sz w:val="24"/>
      <w:szCs w:val="24"/>
      <w:lang w:val="ru-RU" w:eastAsia="ru-RU" w:bidi="ar-SA"/>
    </w:rPr>
  </w:style>
  <w:style w:type="character" w:customStyle="1" w:styleId="11d">
    <w:name w:val="Знак1 Знак Знак Знак1"/>
    <w:basedOn w:val="a9"/>
    <w:semiHidden/>
    <w:rsid w:val="009E5F04"/>
    <w:rPr>
      <w:rFonts w:cs="Times New Roman"/>
      <w:sz w:val="24"/>
      <w:szCs w:val="24"/>
      <w:lang w:val="ru-RU" w:eastAsia="ru-RU" w:bidi="ar-SA"/>
    </w:rPr>
  </w:style>
  <w:style w:type="paragraph" w:styleId="afffffffff4">
    <w:name w:val="No Spacing"/>
    <w:uiPriority w:val="1"/>
    <w:qFormat/>
    <w:rsid w:val="009E5F04"/>
    <w:rPr>
      <w:rFonts w:ascii="Calibri" w:hAnsi="Calibri"/>
      <w:sz w:val="22"/>
      <w:szCs w:val="22"/>
      <w:lang w:eastAsia="en-US"/>
    </w:rPr>
  </w:style>
  <w:style w:type="paragraph" w:customStyle="1" w:styleId="afffffffff5">
    <w:name w:val="ГРАД Основной текст"/>
    <w:basedOn w:val="a7"/>
    <w:rsid w:val="009E5F04"/>
    <w:pPr>
      <w:tabs>
        <w:tab w:val="left" w:pos="540"/>
        <w:tab w:val="left" w:pos="1080"/>
        <w:tab w:val="left" w:pos="1260"/>
        <w:tab w:val="left" w:pos="1620"/>
      </w:tabs>
      <w:ind w:left="0" w:right="0" w:firstLine="709"/>
      <w:jc w:val="both"/>
    </w:pPr>
    <w:rPr>
      <w:rFonts w:ascii="Times New Roman" w:hAnsi="Times New Roman"/>
      <w:bCs/>
      <w:i w:val="0"/>
      <w:spacing w:val="4"/>
      <w:sz w:val="24"/>
    </w:rPr>
  </w:style>
  <w:style w:type="paragraph" w:customStyle="1" w:styleId="a6">
    <w:name w:val="ГРАД Список маркированный"/>
    <w:basedOn w:val="afff8"/>
    <w:rsid w:val="009E5F04"/>
    <w:pPr>
      <w:numPr>
        <w:numId w:val="22"/>
      </w:numPr>
      <w:tabs>
        <w:tab w:val="left" w:pos="900"/>
        <w:tab w:val="left" w:pos="1080"/>
      </w:tabs>
      <w:spacing w:line="360" w:lineRule="auto"/>
      <w:contextualSpacing w:val="0"/>
    </w:pPr>
    <w:rPr>
      <w:spacing w:val="-1"/>
      <w:szCs w:val="24"/>
      <w:lang w:eastAsia="ru-RU"/>
    </w:rPr>
  </w:style>
  <w:style w:type="paragraph" w:customStyle="1" w:styleId="afffffffff6">
    <w:name w:val="Нормал для ПЗ"/>
    <w:basedOn w:val="a7"/>
    <w:rsid w:val="009E5F04"/>
    <w:pPr>
      <w:spacing w:line="312" w:lineRule="auto"/>
      <w:ind w:left="0" w:right="0" w:firstLine="709"/>
      <w:jc w:val="both"/>
    </w:pPr>
    <w:rPr>
      <w:rFonts w:ascii="Times New Roman" w:hAnsi="Times New Roman"/>
      <w:i w:val="0"/>
      <w:sz w:val="24"/>
    </w:rPr>
  </w:style>
  <w:style w:type="paragraph" w:customStyle="1" w:styleId="-">
    <w:name w:val="Стиль абзаца - основа"/>
    <w:basedOn w:val="a7"/>
    <w:link w:val="-0"/>
    <w:rsid w:val="009E5F04"/>
    <w:pPr>
      <w:tabs>
        <w:tab w:val="left" w:pos="912"/>
      </w:tabs>
      <w:suppressAutoHyphens/>
      <w:overflowPunct w:val="0"/>
      <w:autoSpaceDE w:val="0"/>
      <w:autoSpaceDN w:val="0"/>
      <w:adjustRightInd w:val="0"/>
      <w:spacing w:line="240" w:lineRule="auto"/>
      <w:ind w:left="0" w:right="0" w:firstLine="539"/>
      <w:jc w:val="both"/>
    </w:pPr>
    <w:rPr>
      <w:rFonts w:ascii="Times New Roman" w:hAnsi="Times New Roman"/>
      <w:i w:val="0"/>
      <w:sz w:val="24"/>
      <w:szCs w:val="20"/>
    </w:rPr>
  </w:style>
  <w:style w:type="character" w:customStyle="1" w:styleId="-0">
    <w:name w:val="Стиль абзаца - основа Знак"/>
    <w:basedOn w:val="a9"/>
    <w:link w:val="-"/>
    <w:locked/>
    <w:rsid w:val="009E5F04"/>
    <w:rPr>
      <w:sz w:val="24"/>
    </w:rPr>
  </w:style>
  <w:style w:type="character" w:styleId="afffffffff7">
    <w:name w:val="Placeholder Text"/>
    <w:basedOn w:val="a9"/>
    <w:uiPriority w:val="99"/>
    <w:semiHidden/>
    <w:rsid w:val="009E5F04"/>
    <w:rPr>
      <w:rFonts w:cs="Times New Roman"/>
      <w:color w:val="808080"/>
    </w:rPr>
  </w:style>
  <w:style w:type="numbering" w:customStyle="1" w:styleId="a">
    <w:name w:val="Стиль маркированный"/>
    <w:rsid w:val="009E5F04"/>
    <w:pPr>
      <w:numPr>
        <w:numId w:val="23"/>
      </w:numPr>
    </w:pPr>
  </w:style>
  <w:style w:type="numbering" w:customStyle="1" w:styleId="1ai2">
    <w:name w:val="1 / a / i2"/>
    <w:rsid w:val="009E5F04"/>
    <w:pPr>
      <w:numPr>
        <w:numId w:val="11"/>
      </w:numPr>
    </w:pPr>
  </w:style>
  <w:style w:type="numbering" w:styleId="a0">
    <w:name w:val="Outline List 3"/>
    <w:basedOn w:val="ab"/>
    <w:uiPriority w:val="99"/>
    <w:unhideWhenUsed/>
    <w:rsid w:val="009E5F04"/>
    <w:pPr>
      <w:numPr>
        <w:numId w:val="21"/>
      </w:numPr>
    </w:pPr>
  </w:style>
  <w:style w:type="numbering" w:customStyle="1" w:styleId="2">
    <w:name w:val="Статья / Раздел2"/>
    <w:rsid w:val="009E5F04"/>
    <w:pPr>
      <w:numPr>
        <w:numId w:val="12"/>
      </w:numPr>
    </w:pPr>
  </w:style>
  <w:style w:type="numbering" w:customStyle="1" w:styleId="10">
    <w:name w:val="Статья / Раздел1"/>
    <w:rsid w:val="009E5F04"/>
    <w:pPr>
      <w:numPr>
        <w:numId w:val="14"/>
      </w:numPr>
    </w:pPr>
  </w:style>
  <w:style w:type="numbering" w:customStyle="1" w:styleId="1ai1">
    <w:name w:val="1 / a / i1"/>
    <w:rsid w:val="009E5F04"/>
    <w:pPr>
      <w:numPr>
        <w:numId w:val="13"/>
      </w:numPr>
    </w:pPr>
  </w:style>
  <w:style w:type="numbering" w:styleId="1ai">
    <w:name w:val="Outline List 1"/>
    <w:basedOn w:val="ab"/>
    <w:uiPriority w:val="99"/>
    <w:unhideWhenUsed/>
    <w:rsid w:val="009E5F04"/>
    <w:pPr>
      <w:numPr>
        <w:numId w:val="7"/>
      </w:numPr>
    </w:pPr>
  </w:style>
  <w:style w:type="numbering" w:customStyle="1" w:styleId="1111111">
    <w:name w:val="1 / 1.1 / 1.1.11"/>
    <w:rsid w:val="009E5F04"/>
    <w:pPr>
      <w:numPr>
        <w:numId w:val="8"/>
      </w:numPr>
    </w:pPr>
  </w:style>
  <w:style w:type="numbering" w:styleId="111111">
    <w:name w:val="Outline List 2"/>
    <w:basedOn w:val="ab"/>
    <w:uiPriority w:val="99"/>
    <w:unhideWhenUsed/>
    <w:rsid w:val="009E5F04"/>
    <w:pPr>
      <w:numPr>
        <w:numId w:val="6"/>
      </w:numPr>
    </w:pPr>
  </w:style>
  <w:style w:type="numbering" w:customStyle="1" w:styleId="1111112">
    <w:name w:val="1 / 1.1 / 1.1.12"/>
    <w:rsid w:val="009E5F04"/>
    <w:pPr>
      <w:numPr>
        <w:numId w:val="10"/>
      </w:numPr>
    </w:pPr>
  </w:style>
  <w:style w:type="numbering" w:customStyle="1" w:styleId="301">
    <w:name w:val="Нет списка30"/>
    <w:next w:val="ab"/>
    <w:uiPriority w:val="99"/>
    <w:semiHidden/>
    <w:unhideWhenUsed/>
    <w:rsid w:val="009E5F04"/>
  </w:style>
  <w:style w:type="numbering" w:customStyle="1" w:styleId="324">
    <w:name w:val="Нет списка32"/>
    <w:next w:val="ab"/>
    <w:semiHidden/>
    <w:rsid w:val="00084F8D"/>
  </w:style>
  <w:style w:type="paragraph" w:customStyle="1" w:styleId="75">
    <w:name w:val="Обычный7"/>
    <w:semiHidden/>
    <w:rsid w:val="00084F8D"/>
    <w:pPr>
      <w:widowControl w:val="0"/>
      <w:tabs>
        <w:tab w:val="center" w:pos="4677"/>
        <w:tab w:val="right" w:pos="9355"/>
      </w:tabs>
      <w:autoSpaceDE w:val="0"/>
      <w:autoSpaceDN w:val="0"/>
      <w:adjustRightInd w:val="0"/>
      <w:snapToGrid w:val="0"/>
    </w:pPr>
    <w:rPr>
      <w:sz w:val="22"/>
    </w:rPr>
  </w:style>
  <w:style w:type="paragraph" w:customStyle="1" w:styleId="1190">
    <w:name w:val="Знак11 Знак Знак Знак Знак Знак Знак Знак Знак Знак Знак Знак Знак Знак Знак Знак Знак Знак Знак Знак Знак Знак Знак Знак Знак9"/>
    <w:basedOn w:val="a7"/>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numbering" w:customStyle="1" w:styleId="1162">
    <w:name w:val="Нет списка116"/>
    <w:next w:val="ab"/>
    <w:semiHidden/>
    <w:rsid w:val="00084F8D"/>
  </w:style>
  <w:style w:type="table" w:customStyle="1" w:styleId="1191">
    <w:name w:val="Сетка таблицы119"/>
    <w:basedOn w:val="aa"/>
    <w:next w:val="af7"/>
    <w:rsid w:val="00084F8D"/>
    <w:pPr>
      <w:widowControl w:val="0"/>
      <w:autoSpaceDE w:val="0"/>
      <w:autoSpaceDN w:val="0"/>
      <w:adjustRightInd w:val="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01">
    <w:name w:val="Нет списка210"/>
    <w:next w:val="ab"/>
    <w:semiHidden/>
    <w:rsid w:val="00084F8D"/>
  </w:style>
  <w:style w:type="table" w:customStyle="1" w:styleId="2130">
    <w:name w:val="Сетка таблицы213"/>
    <w:basedOn w:val="aa"/>
    <w:next w:val="af7"/>
    <w:rsid w:val="00084F8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66">
    <w:name w:val="Знак Знак Знак6"/>
    <w:basedOn w:val="a7"/>
    <w:rsid w:val="00084F8D"/>
    <w:pPr>
      <w:widowControl w:val="0"/>
      <w:adjustRightInd w:val="0"/>
      <w:spacing w:after="160" w:line="240" w:lineRule="exact"/>
      <w:ind w:left="0" w:right="0" w:firstLine="0"/>
      <w:jc w:val="right"/>
    </w:pPr>
    <w:rPr>
      <w:rFonts w:ascii="Times New Roman" w:hAnsi="Times New Roman"/>
      <w:i w:val="0"/>
      <w:sz w:val="20"/>
      <w:szCs w:val="20"/>
      <w:lang w:val="en-GB" w:eastAsia="en-US"/>
    </w:rPr>
  </w:style>
  <w:style w:type="paragraph" w:customStyle="1" w:styleId="3f6">
    <w:name w:val="Абзац списка3"/>
    <w:basedOn w:val="a7"/>
    <w:rsid w:val="00084F8D"/>
    <w:pPr>
      <w:spacing w:after="200" w:line="276" w:lineRule="auto"/>
      <w:ind w:left="720" w:right="0" w:firstLine="0"/>
      <w:contextualSpacing/>
    </w:pPr>
    <w:rPr>
      <w:rFonts w:ascii="Calibri" w:hAnsi="Calibri"/>
      <w:i w:val="0"/>
      <w:sz w:val="22"/>
      <w:szCs w:val="22"/>
      <w:lang w:eastAsia="en-US"/>
    </w:rPr>
  </w:style>
  <w:style w:type="paragraph" w:customStyle="1" w:styleId="1ffff">
    <w:name w:val="Знак Знак Знак Знак Знак Знак Знак Знак Знак Знак Знак Знак Знак1"/>
    <w:basedOn w:val="a7"/>
    <w:rsid w:val="00084F8D"/>
    <w:pPr>
      <w:spacing w:before="100" w:beforeAutospacing="1" w:after="100" w:afterAutospacing="1" w:line="240" w:lineRule="auto"/>
      <w:ind w:left="0" w:right="0" w:firstLine="0"/>
    </w:pPr>
    <w:rPr>
      <w:rFonts w:ascii="Tahoma" w:hAnsi="Tahoma"/>
      <w:i w:val="0"/>
      <w:sz w:val="20"/>
      <w:szCs w:val="20"/>
      <w:lang w:val="en-US" w:eastAsia="en-US"/>
    </w:rPr>
  </w:style>
  <w:style w:type="paragraph" w:customStyle="1" w:styleId="afffffffff8">
    <w:name w:val="для таблиц"/>
    <w:basedOn w:val="a7"/>
    <w:link w:val="afffffffff9"/>
    <w:qFormat/>
    <w:rsid w:val="00BE3748"/>
    <w:pPr>
      <w:snapToGrid w:val="0"/>
      <w:spacing w:line="240" w:lineRule="auto"/>
      <w:ind w:left="0" w:right="0" w:firstLine="0"/>
      <w:jc w:val="center"/>
    </w:pPr>
    <w:rPr>
      <w:rFonts w:ascii="Times New Roman" w:hAnsi="Times New Roman"/>
      <w:i w:val="0"/>
      <w:color w:val="E422E4"/>
      <w:sz w:val="20"/>
      <w:szCs w:val="20"/>
    </w:rPr>
  </w:style>
  <w:style w:type="character" w:customStyle="1" w:styleId="afffffffff9">
    <w:name w:val="для таблиц Знак"/>
    <w:basedOn w:val="a9"/>
    <w:link w:val="afffffffff8"/>
    <w:rsid w:val="00BE3748"/>
    <w:rPr>
      <w:color w:val="E422E4"/>
    </w:rPr>
  </w:style>
  <w:style w:type="paragraph" w:styleId="afffffffffa">
    <w:name w:val="Revision"/>
    <w:hidden/>
    <w:uiPriority w:val="99"/>
    <w:semiHidden/>
    <w:rsid w:val="003530B4"/>
    <w:rPr>
      <w:rFonts w:ascii="GOST type A" w:hAnsi="GOST type A"/>
      <w:i/>
      <w:sz w:val="28"/>
      <w:szCs w:val="24"/>
    </w:rPr>
  </w:style>
  <w:style w:type="paragraph" w:customStyle="1" w:styleId="4d">
    <w:name w:val="Стиль4"/>
    <w:basedOn w:val="3"/>
    <w:link w:val="4e"/>
    <w:qFormat/>
    <w:rsid w:val="00236AF8"/>
  </w:style>
  <w:style w:type="paragraph" w:customStyle="1" w:styleId="3f7">
    <w:name w:val="Стиль3"/>
    <w:basedOn w:val="3"/>
    <w:link w:val="3f8"/>
    <w:qFormat/>
    <w:rsid w:val="00236AF8"/>
  </w:style>
  <w:style w:type="character" w:customStyle="1" w:styleId="3f8">
    <w:name w:val="Стиль3 Знак"/>
    <w:basedOn w:val="30"/>
    <w:link w:val="3f7"/>
    <w:rsid w:val="00236AF8"/>
    <w:rPr>
      <w:b/>
      <w:sz w:val="24"/>
    </w:rPr>
  </w:style>
  <w:style w:type="character" w:customStyle="1" w:styleId="4e">
    <w:name w:val="Стиль4 Знак"/>
    <w:basedOn w:val="30"/>
    <w:link w:val="4d"/>
    <w:rsid w:val="00236AF8"/>
    <w:rPr>
      <w:b/>
      <w:sz w:val="24"/>
    </w:rPr>
  </w:style>
  <w:style w:type="numbering" w:customStyle="1" w:styleId="330">
    <w:name w:val="Нет списка33"/>
    <w:next w:val="ab"/>
    <w:uiPriority w:val="99"/>
    <w:semiHidden/>
    <w:unhideWhenUsed/>
    <w:rsid w:val="002C20CD"/>
  </w:style>
  <w:style w:type="table" w:customStyle="1" w:styleId="331">
    <w:name w:val="Сетка таблицы33"/>
    <w:basedOn w:val="aa"/>
    <w:next w:val="af7"/>
    <w:uiPriority w:val="59"/>
    <w:rsid w:val="002735FC"/>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0">
    <w:name w:val="Сетка таблицы34"/>
    <w:basedOn w:val="aa"/>
    <w:next w:val="af7"/>
    <w:uiPriority w:val="59"/>
    <w:rsid w:val="0067253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41">
    <w:name w:val="Нет списка34"/>
    <w:next w:val="ab"/>
    <w:uiPriority w:val="99"/>
    <w:semiHidden/>
    <w:unhideWhenUsed/>
    <w:rsid w:val="007C64C9"/>
  </w:style>
  <w:style w:type="table" w:customStyle="1" w:styleId="350">
    <w:name w:val="Сетка таблицы35"/>
    <w:basedOn w:val="aa"/>
    <w:next w:val="af7"/>
    <w:uiPriority w:val="59"/>
    <w:rsid w:val="007C64C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0">
    <w:name w:val="Сетка таблицы36"/>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0">
    <w:name w:val="Сетка таблицы120"/>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0">
    <w:name w:val="Сетка таблицы1110"/>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0">
    <w:name w:val="Сетка таблицы214"/>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0">
    <w:name w:val="Сетка таблицы37"/>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0">
    <w:name w:val="Сетка таблицы5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0">
    <w:name w:val="Сетка таблицы6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0">
    <w:name w:val="Сетка таблицы7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0">
    <w:name w:val="Сетка таблицы123"/>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0">
    <w:name w:val="Сетка таблицы8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0">
    <w:name w:val="Сетка таблицы9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3">
    <w:name w:val="Сетка таблицы143"/>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3">
    <w:name w:val="Сетка таблицы15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3">
    <w:name w:val="Сетка таблицы16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3">
    <w:name w:val="Сетка таблицы173"/>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3">
    <w:name w:val="Сетка таблицы18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3">
    <w:name w:val="Сетка таблицы19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3">
    <w:name w:val="Сетка таблицы20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3">
    <w:name w:val="Сетка таблицы1103"/>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0">
    <w:name w:val="Сетка таблицы215"/>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етка таблицы1113"/>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0">
    <w:name w:val="Сетка таблицы22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3">
    <w:name w:val="Сетка таблицы1123"/>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
    <w:name w:val="Сетка таблицы23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3">
    <w:name w:val="Сетка таблицы24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3">
    <w:name w:val="Сетка таблицы25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3">
    <w:name w:val="Сетка таблицы1133"/>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3">
    <w:name w:val="Сетка таблицы263"/>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3">
    <w:name w:val="Сетка таблицы1143"/>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3">
    <w:name w:val="Сетка таблицы273"/>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2">
    <w:name w:val="Сетка таблицы1152"/>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2">
    <w:name w:val="Сетка таблицы282"/>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20">
    <w:name w:val="Сетка таблицы1162"/>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20">
    <w:name w:val="Сетка таблицы292"/>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10">
    <w:name w:val="Сетка таблицы301"/>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71">
    <w:name w:val="Сетка таблицы117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1">
    <w:name w:val="Сетка таблицы1181"/>
    <w:basedOn w:val="aa"/>
    <w:rsid w:val="003038B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10">
    <w:name w:val="Сетка таблицы210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11">
    <w:name w:val="Сетка таблицы3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1">
    <w:name w:val="Сетка таблицы7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
    <w:basedOn w:val="aa"/>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1">
    <w:name w:val="Сетка таблицы8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1">
    <w:name w:val="Сетка таблицы1311"/>
    <w:basedOn w:val="aa"/>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11">
    <w:name w:val="Сетка таблицы1411"/>
    <w:basedOn w:val="aa"/>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1">
    <w:name w:val="Сетка таблицы10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11">
    <w:name w:val="Сетка таблицы15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11">
    <w:name w:val="Сетка таблицы16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1">
    <w:name w:val="Сетка таблицы1711"/>
    <w:basedOn w:val="aa"/>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1">
    <w:name w:val="Сетка таблицы18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11">
    <w:name w:val="Сетка таблицы19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11">
    <w:name w:val="Сетка таблицы20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11">
    <w:name w:val="Сетка таблицы11011"/>
    <w:basedOn w:val="aa"/>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11">
    <w:name w:val="Сетка таблицы21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12">
    <w:name w:val="Сетка таблицы11111"/>
    <w:basedOn w:val="aa"/>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1">
    <w:name w:val="Сетка таблицы22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110">
    <w:name w:val="Сетка таблицы11211"/>
    <w:basedOn w:val="aa"/>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0">
    <w:name w:val="Сетка таблицы23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10">
    <w:name w:val="Сетка таблицы24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11">
    <w:name w:val="Сетка таблицы25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110">
    <w:name w:val="Сетка таблицы11311"/>
    <w:basedOn w:val="aa"/>
    <w:rsid w:val="003038B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11">
    <w:name w:val="Сетка таблицы2611"/>
    <w:basedOn w:val="aa"/>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11">
    <w:name w:val="Сетка таблицы11411"/>
    <w:basedOn w:val="aa"/>
    <w:rsid w:val="003038B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11">
    <w:name w:val="Сетка таблицы2711"/>
    <w:basedOn w:val="aa"/>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811">
    <w:name w:val="Сетка таблицы2811"/>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511">
    <w:name w:val="Сетка таблицы1151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611">
    <w:name w:val="Сетка таблицы11611"/>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911">
    <w:name w:val="Сетка таблицы291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1">
    <w:name w:val="Сетка таблицы5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21">
    <w:name w:val="Сетка таблицы6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1"/>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1"/>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1">
    <w:name w:val="Сетка таблицы1421"/>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1">
    <w:name w:val="Сетка таблицы10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1">
    <w:name w:val="Сетка таблицы15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1">
    <w:name w:val="Сетка таблицы16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1">
    <w:name w:val="Сетка таблицы1721"/>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1">
    <w:name w:val="Сетка таблицы18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1">
    <w:name w:val="Сетка таблицы19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21">
    <w:name w:val="Сетка таблицы20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21">
    <w:name w:val="Сетка таблицы11021"/>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10">
    <w:name w:val="Сетка таблицы21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210">
    <w:name w:val="Сетка таблицы11121"/>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21">
    <w:name w:val="Сетка таблицы11221"/>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21">
    <w:name w:val="Сетка таблицы24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21">
    <w:name w:val="Сетка таблицы25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21">
    <w:name w:val="Сетка таблицы11321"/>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21">
    <w:name w:val="Сетка таблицы2621"/>
    <w:basedOn w:val="aa"/>
    <w:next w:val="af7"/>
    <w:rsid w:val="003038B2"/>
    <w:pPr>
      <w:widowControl w:val="0"/>
      <w:autoSpaceDE w:val="0"/>
      <w:autoSpaceDN w:val="0"/>
      <w:adjustRightInd w:val="0"/>
      <w:spacing w:before="120"/>
      <w:ind w:firstLine="720"/>
      <w:jc w:val="both"/>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421">
    <w:name w:val="Сетка таблицы11421"/>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21">
    <w:name w:val="Сетка таблицы2721"/>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Веб-таблица 11"/>
    <w:basedOn w:val="aa"/>
    <w:next w:val="-1"/>
    <w:uiPriority w:val="99"/>
    <w:rsid w:val="003038B2"/>
    <w:rPr>
      <w:rFonts w:asciiTheme="minorHAnsi" w:eastAsiaTheme="minorHAnsi" w:hAnsiTheme="minorHAnsi" w:cstheme="minorBidi"/>
      <w:sz w:val="22"/>
      <w:szCs w:val="22"/>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0">
    <w:name w:val="Веб-таблица 21"/>
    <w:basedOn w:val="aa"/>
    <w:next w:val="-21"/>
    <w:uiPriority w:val="99"/>
    <w:rsid w:val="003038B2"/>
    <w:rPr>
      <w:rFonts w:asciiTheme="minorHAnsi" w:eastAsiaTheme="minorHAnsi" w:hAnsiTheme="minorHAnsi" w:cstheme="minorBidi"/>
      <w:sz w:val="22"/>
      <w:szCs w:val="22"/>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
    <w:name w:val="Веб-таблица 31"/>
    <w:basedOn w:val="aa"/>
    <w:next w:val="-3"/>
    <w:uiPriority w:val="99"/>
    <w:rsid w:val="003038B2"/>
    <w:rPr>
      <w:rFonts w:asciiTheme="minorHAnsi" w:eastAsiaTheme="minorHAnsi" w:hAnsiTheme="minorHAnsi" w:cstheme="minorBidi"/>
      <w:sz w:val="22"/>
      <w:szCs w:val="22"/>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ffff0">
    <w:name w:val="Изысканная таблица1"/>
    <w:basedOn w:val="aa"/>
    <w:next w:val="affffffff1"/>
    <w:uiPriority w:val="99"/>
    <w:rsid w:val="003038B2"/>
    <w:rPr>
      <w:rFonts w:asciiTheme="minorHAnsi" w:eastAsiaTheme="minorHAnsi" w:hAnsiTheme="minorHAnsi" w:cstheme="minorBidi"/>
      <w:sz w:val="22"/>
      <w:szCs w:val="22"/>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customStyle="1" w:styleId="11e">
    <w:name w:val="Изящная таблица 11"/>
    <w:basedOn w:val="aa"/>
    <w:next w:val="1ffc"/>
    <w:uiPriority w:val="99"/>
    <w:rsid w:val="003038B2"/>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7">
    <w:name w:val="Изящная таблица 21"/>
    <w:basedOn w:val="aa"/>
    <w:next w:val="2ff1"/>
    <w:uiPriority w:val="99"/>
    <w:rsid w:val="003038B2"/>
    <w:rPr>
      <w:rFonts w:asciiTheme="minorHAnsi" w:eastAsiaTheme="minorHAnsi" w:hAnsiTheme="minorHAnsi" w:cstheme="minorBidi"/>
      <w:sz w:val="22"/>
      <w:szCs w:val="22"/>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
    <w:name w:val="Классическая таблица 11"/>
    <w:basedOn w:val="aa"/>
    <w:next w:val="1ffd"/>
    <w:uiPriority w:val="99"/>
    <w:rsid w:val="003038B2"/>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8">
    <w:name w:val="Классическая таблица 21"/>
    <w:basedOn w:val="aa"/>
    <w:next w:val="2ff2"/>
    <w:uiPriority w:val="99"/>
    <w:rsid w:val="003038B2"/>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6">
    <w:name w:val="Классическая таблица 31"/>
    <w:basedOn w:val="aa"/>
    <w:next w:val="3f"/>
    <w:uiPriority w:val="99"/>
    <w:rsid w:val="003038B2"/>
    <w:rPr>
      <w:rFonts w:asciiTheme="minorHAnsi" w:eastAsiaTheme="minorHAnsi" w:hAnsiTheme="minorHAnsi" w:cstheme="minorBidi"/>
      <w:color w:val="000080"/>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
    <w:name w:val="Классическая таблица 41"/>
    <w:basedOn w:val="aa"/>
    <w:next w:val="4a"/>
    <w:uiPriority w:val="99"/>
    <w:rsid w:val="003038B2"/>
    <w:rPr>
      <w:rFonts w:asciiTheme="minorHAnsi" w:eastAsiaTheme="minorHAnsi" w:hAnsiTheme="minorHAnsi" w:cstheme="minorBidi"/>
      <w:sz w:val="22"/>
      <w:szCs w:val="22"/>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f0">
    <w:name w:val="Объемная таблица 11"/>
    <w:basedOn w:val="aa"/>
    <w:next w:val="1ffe"/>
    <w:uiPriority w:val="99"/>
    <w:rsid w:val="003038B2"/>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9">
    <w:name w:val="Объемная таблица 21"/>
    <w:basedOn w:val="aa"/>
    <w:next w:val="2ff3"/>
    <w:uiPriority w:val="99"/>
    <w:rsid w:val="003038B2"/>
    <w:rPr>
      <w:rFonts w:asciiTheme="minorHAnsi" w:eastAsiaTheme="minorHAnsi" w:hAnsiTheme="minorHAnsi" w:cstheme="minorBidi"/>
      <w:sz w:val="22"/>
      <w:szCs w:val="22"/>
      <w:lang w:eastAsia="en-US"/>
    </w:r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7">
    <w:name w:val="Объемная таблица 31"/>
    <w:basedOn w:val="aa"/>
    <w:next w:val="3f0"/>
    <w:uiPriority w:val="99"/>
    <w:rsid w:val="003038B2"/>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f1">
    <w:name w:val="Простая таблица 11"/>
    <w:basedOn w:val="aa"/>
    <w:next w:val="1fff"/>
    <w:uiPriority w:val="99"/>
    <w:rsid w:val="003038B2"/>
    <w:rPr>
      <w:rFonts w:asciiTheme="minorHAnsi" w:eastAsiaTheme="minorHAnsi" w:hAnsiTheme="minorHAnsi" w:cstheme="minorBidi"/>
      <w:sz w:val="22"/>
      <w:szCs w:val="22"/>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a">
    <w:name w:val="Простая таблица 21"/>
    <w:basedOn w:val="aa"/>
    <w:next w:val="2ff4"/>
    <w:uiPriority w:val="99"/>
    <w:rsid w:val="003038B2"/>
    <w:rPr>
      <w:rFonts w:asciiTheme="minorHAnsi" w:eastAsiaTheme="minorHAnsi" w:hAnsiTheme="minorHAnsi" w:cstheme="minorBidi"/>
      <w:sz w:val="22"/>
      <w:szCs w:val="22"/>
      <w:lang w:eastAsia="en-US"/>
    </w:r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8">
    <w:name w:val="Простая таблица 31"/>
    <w:basedOn w:val="aa"/>
    <w:next w:val="3f1"/>
    <w:uiPriority w:val="99"/>
    <w:rsid w:val="003038B2"/>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f2">
    <w:name w:val="Сетка таблицы 11"/>
    <w:basedOn w:val="aa"/>
    <w:next w:val="1fff0"/>
    <w:uiPriority w:val="99"/>
    <w:rsid w:val="003038B2"/>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b">
    <w:name w:val="Сетка таблицы 21"/>
    <w:basedOn w:val="aa"/>
    <w:next w:val="2ff5"/>
    <w:uiPriority w:val="99"/>
    <w:rsid w:val="003038B2"/>
    <w:rPr>
      <w:rFonts w:asciiTheme="minorHAnsi" w:eastAsiaTheme="minorHAnsi" w:hAnsiTheme="minorHAnsi" w:cstheme="minorBidi"/>
      <w:sz w:val="22"/>
      <w:szCs w:val="22"/>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9">
    <w:name w:val="Сетка таблицы 31"/>
    <w:basedOn w:val="aa"/>
    <w:next w:val="3f2"/>
    <w:uiPriority w:val="99"/>
    <w:rsid w:val="003038B2"/>
    <w:rPr>
      <w:rFonts w:asciiTheme="minorHAnsi" w:eastAsiaTheme="minorHAnsi" w:hAnsiTheme="minorHAnsi" w:cstheme="minorBidi"/>
      <w:sz w:val="22"/>
      <w:szCs w:val="22"/>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3">
    <w:name w:val="Сетка таблицы 41"/>
    <w:basedOn w:val="aa"/>
    <w:next w:val="4b"/>
    <w:uiPriority w:val="99"/>
    <w:rsid w:val="003038B2"/>
    <w:rPr>
      <w:rFonts w:asciiTheme="minorHAnsi" w:eastAsiaTheme="minorHAnsi" w:hAnsiTheme="minorHAnsi" w:cstheme="minorBidi"/>
      <w:sz w:val="22"/>
      <w:szCs w:val="22"/>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
    <w:name w:val="Сетка таблицы 51"/>
    <w:basedOn w:val="aa"/>
    <w:next w:val="5a"/>
    <w:uiPriority w:val="99"/>
    <w:rsid w:val="003038B2"/>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
    <w:name w:val="Сетка таблицы 61"/>
    <w:basedOn w:val="aa"/>
    <w:next w:val="65"/>
    <w:uiPriority w:val="99"/>
    <w:rsid w:val="003038B2"/>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
    <w:name w:val="Сетка таблицы 71"/>
    <w:basedOn w:val="aa"/>
    <w:next w:val="74"/>
    <w:uiPriority w:val="99"/>
    <w:rsid w:val="003038B2"/>
    <w:rPr>
      <w:rFonts w:asciiTheme="minorHAnsi" w:eastAsiaTheme="minorHAnsi" w:hAnsiTheme="minorHAnsi" w:cstheme="minorBidi"/>
      <w:b/>
      <w:bCs/>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4">
    <w:name w:val="Сетка таблицы 81"/>
    <w:basedOn w:val="aa"/>
    <w:next w:val="84"/>
    <w:uiPriority w:val="99"/>
    <w:rsid w:val="003038B2"/>
    <w:rPr>
      <w:rFonts w:asciiTheme="minorHAnsi" w:eastAsiaTheme="minorHAnsi" w:hAnsiTheme="minorHAnsi" w:cstheme="minorBidi"/>
      <w:sz w:val="22"/>
      <w:szCs w:val="22"/>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ffff1">
    <w:name w:val="Современная таблица1"/>
    <w:basedOn w:val="aa"/>
    <w:next w:val="affffffff2"/>
    <w:uiPriority w:val="99"/>
    <w:rsid w:val="003038B2"/>
    <w:rPr>
      <w:rFonts w:asciiTheme="minorHAnsi" w:eastAsiaTheme="minorHAnsi" w:hAnsiTheme="minorHAnsi" w:cstheme="minorBidi"/>
      <w:sz w:val="22"/>
      <w:szCs w:val="22"/>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ffff2">
    <w:name w:val="Стандартная таблица1"/>
    <w:basedOn w:val="aa"/>
    <w:next w:val="affffffff3"/>
    <w:uiPriority w:val="99"/>
    <w:rsid w:val="003038B2"/>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f3">
    <w:name w:val="Столбцы таблицы 11"/>
    <w:basedOn w:val="aa"/>
    <w:next w:val="1fff1"/>
    <w:uiPriority w:val="99"/>
    <w:rsid w:val="003038B2"/>
    <w:rPr>
      <w:rFonts w:asciiTheme="minorHAnsi" w:eastAsiaTheme="minorHAnsi" w:hAnsiTheme="minorHAnsi" w:cstheme="minorBidi"/>
      <w:b/>
      <w:bCs/>
      <w:sz w:val="22"/>
      <w:szCs w:val="22"/>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c">
    <w:name w:val="Столбцы таблицы 21"/>
    <w:basedOn w:val="aa"/>
    <w:next w:val="2ff6"/>
    <w:uiPriority w:val="99"/>
    <w:rsid w:val="003038B2"/>
    <w:rPr>
      <w:rFonts w:asciiTheme="minorHAnsi" w:eastAsiaTheme="minorHAnsi" w:hAnsiTheme="minorHAnsi" w:cstheme="minorBidi"/>
      <w:b/>
      <w:bCs/>
      <w:sz w:val="22"/>
      <w:szCs w:val="22"/>
      <w:lang w:eastAsia="en-U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a">
    <w:name w:val="Столбцы таблицы 31"/>
    <w:basedOn w:val="aa"/>
    <w:next w:val="3f3"/>
    <w:uiPriority w:val="99"/>
    <w:rsid w:val="003038B2"/>
    <w:rPr>
      <w:rFonts w:asciiTheme="minorHAnsi" w:eastAsiaTheme="minorHAnsi" w:hAnsiTheme="minorHAnsi" w:cstheme="minorBidi"/>
      <w:b/>
      <w:bCs/>
      <w:sz w:val="22"/>
      <w:szCs w:val="22"/>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4">
    <w:name w:val="Столбцы таблицы 41"/>
    <w:basedOn w:val="aa"/>
    <w:next w:val="4c"/>
    <w:uiPriority w:val="99"/>
    <w:rsid w:val="003038B2"/>
    <w:rPr>
      <w:rFonts w:asciiTheme="minorHAnsi" w:eastAsiaTheme="minorHAnsi" w:hAnsiTheme="minorHAnsi" w:cstheme="minorBidi"/>
      <w:sz w:val="22"/>
      <w:szCs w:val="22"/>
      <w:lang w:eastAsia="en-U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3">
    <w:name w:val="Столбцы таблицы 51"/>
    <w:basedOn w:val="aa"/>
    <w:next w:val="5b"/>
    <w:uiPriority w:val="99"/>
    <w:rsid w:val="003038B2"/>
    <w:rPr>
      <w:rFonts w:asciiTheme="minorHAnsi" w:eastAsiaTheme="minorHAnsi" w:hAnsiTheme="minorHAnsi" w:cstheme="minorBidi"/>
      <w:sz w:val="22"/>
      <w:szCs w:val="22"/>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0">
    <w:name w:val="Таблица-список 11"/>
    <w:basedOn w:val="aa"/>
    <w:next w:val="-10"/>
    <w:uiPriority w:val="99"/>
    <w:rsid w:val="003038B2"/>
    <w:rPr>
      <w:rFonts w:asciiTheme="minorHAnsi" w:eastAsiaTheme="minorHAnsi" w:hAnsiTheme="minorHAnsi" w:cstheme="minorBidi"/>
      <w:sz w:val="22"/>
      <w:szCs w:val="22"/>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
    <w:name w:val="Таблица-список 21"/>
    <w:basedOn w:val="aa"/>
    <w:next w:val="-22"/>
    <w:uiPriority w:val="99"/>
    <w:rsid w:val="003038B2"/>
    <w:rPr>
      <w:rFonts w:asciiTheme="minorHAnsi" w:eastAsiaTheme="minorHAnsi" w:hAnsiTheme="minorHAnsi" w:cstheme="minorBidi"/>
      <w:sz w:val="22"/>
      <w:szCs w:val="22"/>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0">
    <w:name w:val="Таблица-список 31"/>
    <w:basedOn w:val="aa"/>
    <w:next w:val="-30"/>
    <w:uiPriority w:val="99"/>
    <w:rsid w:val="003038B2"/>
    <w:rPr>
      <w:rFonts w:asciiTheme="minorHAnsi" w:eastAsiaTheme="minorHAnsi" w:hAnsiTheme="minorHAnsi" w:cstheme="minorBidi"/>
      <w:sz w:val="22"/>
      <w:szCs w:val="22"/>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
    <w:name w:val="Таблица-список 41"/>
    <w:basedOn w:val="aa"/>
    <w:next w:val="-4"/>
    <w:uiPriority w:val="99"/>
    <w:rsid w:val="003038B2"/>
    <w:rPr>
      <w:rFonts w:asciiTheme="minorHAnsi" w:eastAsiaTheme="minorHAnsi" w:hAnsiTheme="minorHAnsi" w:cstheme="minorBidi"/>
      <w:sz w:val="22"/>
      <w:szCs w:val="22"/>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a"/>
    <w:next w:val="-5"/>
    <w:uiPriority w:val="99"/>
    <w:rsid w:val="003038B2"/>
    <w:rPr>
      <w:rFonts w:asciiTheme="minorHAnsi" w:eastAsiaTheme="minorHAnsi" w:hAnsiTheme="minorHAnsi" w:cstheme="minorBidi"/>
      <w:sz w:val="22"/>
      <w:szCs w:val="22"/>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
    <w:name w:val="Таблица-список 61"/>
    <w:basedOn w:val="aa"/>
    <w:next w:val="-6"/>
    <w:uiPriority w:val="99"/>
    <w:rsid w:val="003038B2"/>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a"/>
    <w:next w:val="-7"/>
    <w:uiPriority w:val="99"/>
    <w:rsid w:val="003038B2"/>
    <w:rPr>
      <w:rFonts w:asciiTheme="minorHAnsi" w:eastAsiaTheme="minorHAnsi" w:hAnsiTheme="minorHAnsi" w:cstheme="minorBidi"/>
      <w:sz w:val="22"/>
      <w:szCs w:val="22"/>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a"/>
    <w:next w:val="-8"/>
    <w:uiPriority w:val="99"/>
    <w:rsid w:val="003038B2"/>
    <w:rPr>
      <w:rFonts w:asciiTheme="minorHAnsi" w:eastAsiaTheme="minorHAnsi" w:hAnsiTheme="minorHAnsi" w:cstheme="minorBidi"/>
      <w:sz w:val="22"/>
      <w:szCs w:val="22"/>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ffff3">
    <w:name w:val="Тема таблицы1"/>
    <w:basedOn w:val="aa"/>
    <w:next w:val="affffffff4"/>
    <w:uiPriority w:val="99"/>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4">
    <w:name w:val="Цветная таблица 11"/>
    <w:basedOn w:val="aa"/>
    <w:next w:val="1fff2"/>
    <w:uiPriority w:val="99"/>
    <w:rsid w:val="003038B2"/>
    <w:rPr>
      <w:rFonts w:asciiTheme="minorHAnsi" w:eastAsiaTheme="minorHAnsi" w:hAnsiTheme="minorHAnsi" w:cstheme="minorBidi"/>
      <w:color w:val="FFFFFF"/>
      <w:sz w:val="22"/>
      <w:szCs w:val="22"/>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d">
    <w:name w:val="Цветная таблица 21"/>
    <w:basedOn w:val="aa"/>
    <w:next w:val="2ff7"/>
    <w:uiPriority w:val="99"/>
    <w:rsid w:val="003038B2"/>
    <w:rPr>
      <w:rFonts w:asciiTheme="minorHAnsi" w:eastAsiaTheme="minorHAnsi" w:hAnsiTheme="minorHAnsi" w:cstheme="minorBidi"/>
      <w:sz w:val="22"/>
      <w:szCs w:val="22"/>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b">
    <w:name w:val="Цветная таблица 31"/>
    <w:basedOn w:val="aa"/>
    <w:next w:val="3f4"/>
    <w:uiPriority w:val="99"/>
    <w:rsid w:val="003038B2"/>
    <w:rPr>
      <w:rFonts w:asciiTheme="minorHAnsi" w:eastAsiaTheme="minorHAnsi" w:hAnsiTheme="minorHAnsi" w:cstheme="minorBidi"/>
      <w:sz w:val="22"/>
      <w:szCs w:val="22"/>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910">
    <w:name w:val="Сетка таблицы1191"/>
    <w:basedOn w:val="aa"/>
    <w:next w:val="af7"/>
    <w:rsid w:val="003038B2"/>
    <w:pPr>
      <w:widowControl w:val="0"/>
      <w:autoSpaceDE w:val="0"/>
      <w:autoSpaceDN w:val="0"/>
      <w:adjustRightInd w:val="0"/>
    </w:pPr>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31">
    <w:name w:val="Сетка таблицы2131"/>
    <w:basedOn w:val="aa"/>
    <w:next w:val="af7"/>
    <w:rsid w:val="003038B2"/>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10">
    <w:name w:val="Сетка таблицы331"/>
    <w:basedOn w:val="aa"/>
    <w:next w:val="af7"/>
    <w:uiPriority w:val="59"/>
    <w:rsid w:val="003038B2"/>
    <w:rPr>
      <w:rFonts w:ascii="Calibri" w:eastAsia="Calibri" w:hAnsi="Calibr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10">
    <w:name w:val="Сетка таблицы341"/>
    <w:basedOn w:val="aa"/>
    <w:next w:val="af7"/>
    <w:uiPriority w:val="59"/>
    <w:rsid w:val="003038B2"/>
    <w:rPr>
      <w:rFonts w:ascii="Calibri" w:eastAsia="Calibri" w:hAnsi="Calibr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51">
    <w:name w:val="Сетка таблицы351"/>
    <w:basedOn w:val="aa"/>
    <w:next w:val="af7"/>
    <w:uiPriority w:val="59"/>
    <w:rsid w:val="003038B2"/>
    <w:rPr>
      <w:rFonts w:ascii="Calibri" w:eastAsia="Calibri" w:hAnsi="Calibr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a">
    <w:name w:val="Абзац списка Знак"/>
    <w:link w:val="af9"/>
    <w:rsid w:val="00452503"/>
    <w:rPr>
      <w:rFonts w:ascii="Calibri" w:eastAsia="Calibri" w:hAnsi="Calibri"/>
      <w:sz w:val="22"/>
      <w:szCs w:val="22"/>
      <w:lang w:eastAsia="ar-SA"/>
    </w:rPr>
  </w:style>
  <w:style w:type="character" w:customStyle="1" w:styleId="Normal">
    <w:name w:val="Normal Знак"/>
    <w:basedOn w:val="a9"/>
    <w:rsid w:val="00802513"/>
    <w:rPr>
      <w:sz w:val="22"/>
    </w:rPr>
  </w:style>
  <w:style w:type="paragraph" w:customStyle="1" w:styleId="WW-BodyText212345678910111213">
    <w:name w:val="WW-Body Text 212345678910111213"/>
    <w:basedOn w:val="a7"/>
    <w:rsid w:val="0081037D"/>
    <w:pPr>
      <w:widowControl w:val="0"/>
      <w:suppressAutoHyphens/>
      <w:spacing w:line="240" w:lineRule="auto"/>
      <w:ind w:left="0" w:right="0"/>
      <w:jc w:val="both"/>
    </w:pPr>
    <w:rPr>
      <w:rFonts w:ascii="Times New Roman" w:eastAsia="Arial Unicode MS" w:hAnsi="Times New Roman"/>
      <w:i w:val="0"/>
      <w:sz w:val="24"/>
    </w:rPr>
  </w:style>
  <w:style w:type="character" w:customStyle="1" w:styleId="afffffffffb">
    <w:name w:val="Основной текст_"/>
    <w:link w:val="3f9"/>
    <w:rsid w:val="00E5060A"/>
    <w:rPr>
      <w:sz w:val="22"/>
      <w:szCs w:val="22"/>
      <w:shd w:val="clear" w:color="auto" w:fill="FFFFFF"/>
    </w:rPr>
  </w:style>
  <w:style w:type="paragraph" w:customStyle="1" w:styleId="3f9">
    <w:name w:val="Основной текст3"/>
    <w:basedOn w:val="a7"/>
    <w:link w:val="afffffffffb"/>
    <w:rsid w:val="00E5060A"/>
    <w:pPr>
      <w:shd w:val="clear" w:color="auto" w:fill="FFFFFF"/>
      <w:spacing w:after="120" w:line="0" w:lineRule="atLeast"/>
      <w:ind w:left="0" w:right="0" w:hanging="420"/>
      <w:jc w:val="both"/>
    </w:pPr>
    <w:rPr>
      <w:rFonts w:ascii="Times New Roman" w:hAnsi="Times New Roman"/>
      <w:i w:val="0"/>
      <w:sz w:val="22"/>
      <w:szCs w:val="22"/>
    </w:rPr>
  </w:style>
  <w:style w:type="paragraph" w:customStyle="1" w:styleId="rmchqcpvmsonormal">
    <w:name w:val="rmchqcpv msonormal"/>
    <w:basedOn w:val="a7"/>
    <w:rsid w:val="00D87E61"/>
    <w:pPr>
      <w:spacing w:before="100" w:beforeAutospacing="1" w:after="100" w:afterAutospacing="1" w:line="240" w:lineRule="auto"/>
      <w:ind w:left="0" w:right="0" w:firstLine="0"/>
    </w:pPr>
    <w:rPr>
      <w:rFonts w:ascii="Times New Roman" w:hAnsi="Times New Roman"/>
      <w:i w:val="0"/>
      <w:sz w:val="24"/>
    </w:rPr>
  </w:style>
  <w:style w:type="table" w:customStyle="1" w:styleId="332">
    <w:name w:val="Сетка таблицы332"/>
    <w:basedOn w:val="aa"/>
    <w:next w:val="af7"/>
    <w:uiPriority w:val="59"/>
    <w:rsid w:val="003B309E"/>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82733">
      <w:bodyDiv w:val="1"/>
      <w:marLeft w:val="0"/>
      <w:marRight w:val="0"/>
      <w:marTop w:val="0"/>
      <w:marBottom w:val="0"/>
      <w:divBdr>
        <w:top w:val="none" w:sz="0" w:space="0" w:color="auto"/>
        <w:left w:val="none" w:sz="0" w:space="0" w:color="auto"/>
        <w:bottom w:val="none" w:sz="0" w:space="0" w:color="auto"/>
        <w:right w:val="none" w:sz="0" w:space="0" w:color="auto"/>
      </w:divBdr>
    </w:div>
    <w:div w:id="15356541">
      <w:bodyDiv w:val="1"/>
      <w:marLeft w:val="0"/>
      <w:marRight w:val="0"/>
      <w:marTop w:val="0"/>
      <w:marBottom w:val="0"/>
      <w:divBdr>
        <w:top w:val="none" w:sz="0" w:space="0" w:color="auto"/>
        <w:left w:val="none" w:sz="0" w:space="0" w:color="auto"/>
        <w:bottom w:val="none" w:sz="0" w:space="0" w:color="auto"/>
        <w:right w:val="none" w:sz="0" w:space="0" w:color="auto"/>
      </w:divBdr>
    </w:div>
    <w:div w:id="25177745">
      <w:bodyDiv w:val="1"/>
      <w:marLeft w:val="0"/>
      <w:marRight w:val="0"/>
      <w:marTop w:val="0"/>
      <w:marBottom w:val="0"/>
      <w:divBdr>
        <w:top w:val="none" w:sz="0" w:space="0" w:color="auto"/>
        <w:left w:val="none" w:sz="0" w:space="0" w:color="auto"/>
        <w:bottom w:val="none" w:sz="0" w:space="0" w:color="auto"/>
        <w:right w:val="none" w:sz="0" w:space="0" w:color="auto"/>
      </w:divBdr>
    </w:div>
    <w:div w:id="28529919">
      <w:bodyDiv w:val="1"/>
      <w:marLeft w:val="0"/>
      <w:marRight w:val="0"/>
      <w:marTop w:val="0"/>
      <w:marBottom w:val="0"/>
      <w:divBdr>
        <w:top w:val="none" w:sz="0" w:space="0" w:color="auto"/>
        <w:left w:val="none" w:sz="0" w:space="0" w:color="auto"/>
        <w:bottom w:val="none" w:sz="0" w:space="0" w:color="auto"/>
        <w:right w:val="none" w:sz="0" w:space="0" w:color="auto"/>
      </w:divBdr>
    </w:div>
    <w:div w:id="35473655">
      <w:bodyDiv w:val="1"/>
      <w:marLeft w:val="0"/>
      <w:marRight w:val="0"/>
      <w:marTop w:val="0"/>
      <w:marBottom w:val="0"/>
      <w:divBdr>
        <w:top w:val="none" w:sz="0" w:space="0" w:color="auto"/>
        <w:left w:val="none" w:sz="0" w:space="0" w:color="auto"/>
        <w:bottom w:val="none" w:sz="0" w:space="0" w:color="auto"/>
        <w:right w:val="none" w:sz="0" w:space="0" w:color="auto"/>
      </w:divBdr>
    </w:div>
    <w:div w:id="39862984">
      <w:bodyDiv w:val="1"/>
      <w:marLeft w:val="0"/>
      <w:marRight w:val="0"/>
      <w:marTop w:val="0"/>
      <w:marBottom w:val="0"/>
      <w:divBdr>
        <w:top w:val="none" w:sz="0" w:space="0" w:color="auto"/>
        <w:left w:val="none" w:sz="0" w:space="0" w:color="auto"/>
        <w:bottom w:val="none" w:sz="0" w:space="0" w:color="auto"/>
        <w:right w:val="none" w:sz="0" w:space="0" w:color="auto"/>
      </w:divBdr>
    </w:div>
    <w:div w:id="59643245">
      <w:bodyDiv w:val="1"/>
      <w:marLeft w:val="0"/>
      <w:marRight w:val="0"/>
      <w:marTop w:val="0"/>
      <w:marBottom w:val="0"/>
      <w:divBdr>
        <w:top w:val="none" w:sz="0" w:space="0" w:color="auto"/>
        <w:left w:val="none" w:sz="0" w:space="0" w:color="auto"/>
        <w:bottom w:val="none" w:sz="0" w:space="0" w:color="auto"/>
        <w:right w:val="none" w:sz="0" w:space="0" w:color="auto"/>
      </w:divBdr>
    </w:div>
    <w:div w:id="61410734">
      <w:bodyDiv w:val="1"/>
      <w:marLeft w:val="0"/>
      <w:marRight w:val="0"/>
      <w:marTop w:val="0"/>
      <w:marBottom w:val="0"/>
      <w:divBdr>
        <w:top w:val="none" w:sz="0" w:space="0" w:color="auto"/>
        <w:left w:val="none" w:sz="0" w:space="0" w:color="auto"/>
        <w:bottom w:val="none" w:sz="0" w:space="0" w:color="auto"/>
        <w:right w:val="none" w:sz="0" w:space="0" w:color="auto"/>
      </w:divBdr>
    </w:div>
    <w:div w:id="61488558">
      <w:bodyDiv w:val="1"/>
      <w:marLeft w:val="0"/>
      <w:marRight w:val="0"/>
      <w:marTop w:val="0"/>
      <w:marBottom w:val="0"/>
      <w:divBdr>
        <w:top w:val="none" w:sz="0" w:space="0" w:color="auto"/>
        <w:left w:val="none" w:sz="0" w:space="0" w:color="auto"/>
        <w:bottom w:val="none" w:sz="0" w:space="0" w:color="auto"/>
        <w:right w:val="none" w:sz="0" w:space="0" w:color="auto"/>
      </w:divBdr>
    </w:div>
    <w:div w:id="86661690">
      <w:bodyDiv w:val="1"/>
      <w:marLeft w:val="0"/>
      <w:marRight w:val="0"/>
      <w:marTop w:val="0"/>
      <w:marBottom w:val="0"/>
      <w:divBdr>
        <w:top w:val="none" w:sz="0" w:space="0" w:color="auto"/>
        <w:left w:val="none" w:sz="0" w:space="0" w:color="auto"/>
        <w:bottom w:val="none" w:sz="0" w:space="0" w:color="auto"/>
        <w:right w:val="none" w:sz="0" w:space="0" w:color="auto"/>
      </w:divBdr>
    </w:div>
    <w:div w:id="96366841">
      <w:bodyDiv w:val="1"/>
      <w:marLeft w:val="0"/>
      <w:marRight w:val="0"/>
      <w:marTop w:val="0"/>
      <w:marBottom w:val="0"/>
      <w:divBdr>
        <w:top w:val="none" w:sz="0" w:space="0" w:color="auto"/>
        <w:left w:val="none" w:sz="0" w:space="0" w:color="auto"/>
        <w:bottom w:val="none" w:sz="0" w:space="0" w:color="auto"/>
        <w:right w:val="none" w:sz="0" w:space="0" w:color="auto"/>
      </w:divBdr>
    </w:div>
    <w:div w:id="100301055">
      <w:bodyDiv w:val="1"/>
      <w:marLeft w:val="0"/>
      <w:marRight w:val="0"/>
      <w:marTop w:val="0"/>
      <w:marBottom w:val="0"/>
      <w:divBdr>
        <w:top w:val="none" w:sz="0" w:space="0" w:color="auto"/>
        <w:left w:val="none" w:sz="0" w:space="0" w:color="auto"/>
        <w:bottom w:val="none" w:sz="0" w:space="0" w:color="auto"/>
        <w:right w:val="none" w:sz="0" w:space="0" w:color="auto"/>
      </w:divBdr>
    </w:div>
    <w:div w:id="125704955">
      <w:bodyDiv w:val="1"/>
      <w:marLeft w:val="0"/>
      <w:marRight w:val="0"/>
      <w:marTop w:val="0"/>
      <w:marBottom w:val="0"/>
      <w:divBdr>
        <w:top w:val="none" w:sz="0" w:space="0" w:color="auto"/>
        <w:left w:val="none" w:sz="0" w:space="0" w:color="auto"/>
        <w:bottom w:val="none" w:sz="0" w:space="0" w:color="auto"/>
        <w:right w:val="none" w:sz="0" w:space="0" w:color="auto"/>
      </w:divBdr>
    </w:div>
    <w:div w:id="174851649">
      <w:bodyDiv w:val="1"/>
      <w:marLeft w:val="0"/>
      <w:marRight w:val="0"/>
      <w:marTop w:val="0"/>
      <w:marBottom w:val="0"/>
      <w:divBdr>
        <w:top w:val="none" w:sz="0" w:space="0" w:color="auto"/>
        <w:left w:val="none" w:sz="0" w:space="0" w:color="auto"/>
        <w:bottom w:val="none" w:sz="0" w:space="0" w:color="auto"/>
        <w:right w:val="none" w:sz="0" w:space="0" w:color="auto"/>
      </w:divBdr>
    </w:div>
    <w:div w:id="184222375">
      <w:bodyDiv w:val="1"/>
      <w:marLeft w:val="0"/>
      <w:marRight w:val="0"/>
      <w:marTop w:val="0"/>
      <w:marBottom w:val="0"/>
      <w:divBdr>
        <w:top w:val="none" w:sz="0" w:space="0" w:color="auto"/>
        <w:left w:val="none" w:sz="0" w:space="0" w:color="auto"/>
        <w:bottom w:val="none" w:sz="0" w:space="0" w:color="auto"/>
        <w:right w:val="none" w:sz="0" w:space="0" w:color="auto"/>
      </w:divBdr>
    </w:div>
    <w:div w:id="186677361">
      <w:bodyDiv w:val="1"/>
      <w:marLeft w:val="0"/>
      <w:marRight w:val="0"/>
      <w:marTop w:val="0"/>
      <w:marBottom w:val="0"/>
      <w:divBdr>
        <w:top w:val="none" w:sz="0" w:space="0" w:color="auto"/>
        <w:left w:val="none" w:sz="0" w:space="0" w:color="auto"/>
        <w:bottom w:val="none" w:sz="0" w:space="0" w:color="auto"/>
        <w:right w:val="none" w:sz="0" w:space="0" w:color="auto"/>
      </w:divBdr>
      <w:divsChild>
        <w:div w:id="722562486">
          <w:marLeft w:val="0"/>
          <w:marRight w:val="0"/>
          <w:marTop w:val="0"/>
          <w:marBottom w:val="0"/>
          <w:divBdr>
            <w:top w:val="none" w:sz="0" w:space="0" w:color="auto"/>
            <w:left w:val="none" w:sz="0" w:space="0" w:color="auto"/>
            <w:bottom w:val="none" w:sz="0" w:space="0" w:color="auto"/>
            <w:right w:val="none" w:sz="0" w:space="0" w:color="auto"/>
          </w:divBdr>
        </w:div>
      </w:divsChild>
    </w:div>
    <w:div w:id="202375819">
      <w:bodyDiv w:val="1"/>
      <w:marLeft w:val="0"/>
      <w:marRight w:val="0"/>
      <w:marTop w:val="0"/>
      <w:marBottom w:val="0"/>
      <w:divBdr>
        <w:top w:val="none" w:sz="0" w:space="0" w:color="auto"/>
        <w:left w:val="none" w:sz="0" w:space="0" w:color="auto"/>
        <w:bottom w:val="none" w:sz="0" w:space="0" w:color="auto"/>
        <w:right w:val="none" w:sz="0" w:space="0" w:color="auto"/>
      </w:divBdr>
    </w:div>
    <w:div w:id="208033556">
      <w:bodyDiv w:val="1"/>
      <w:marLeft w:val="0"/>
      <w:marRight w:val="0"/>
      <w:marTop w:val="0"/>
      <w:marBottom w:val="0"/>
      <w:divBdr>
        <w:top w:val="none" w:sz="0" w:space="0" w:color="auto"/>
        <w:left w:val="none" w:sz="0" w:space="0" w:color="auto"/>
        <w:bottom w:val="none" w:sz="0" w:space="0" w:color="auto"/>
        <w:right w:val="none" w:sz="0" w:space="0" w:color="auto"/>
      </w:divBdr>
    </w:div>
    <w:div w:id="227960482">
      <w:bodyDiv w:val="1"/>
      <w:marLeft w:val="0"/>
      <w:marRight w:val="0"/>
      <w:marTop w:val="0"/>
      <w:marBottom w:val="0"/>
      <w:divBdr>
        <w:top w:val="none" w:sz="0" w:space="0" w:color="auto"/>
        <w:left w:val="none" w:sz="0" w:space="0" w:color="auto"/>
        <w:bottom w:val="none" w:sz="0" w:space="0" w:color="auto"/>
        <w:right w:val="none" w:sz="0" w:space="0" w:color="auto"/>
      </w:divBdr>
    </w:div>
    <w:div w:id="233853691">
      <w:bodyDiv w:val="1"/>
      <w:marLeft w:val="0"/>
      <w:marRight w:val="0"/>
      <w:marTop w:val="0"/>
      <w:marBottom w:val="0"/>
      <w:divBdr>
        <w:top w:val="none" w:sz="0" w:space="0" w:color="auto"/>
        <w:left w:val="none" w:sz="0" w:space="0" w:color="auto"/>
        <w:bottom w:val="none" w:sz="0" w:space="0" w:color="auto"/>
        <w:right w:val="none" w:sz="0" w:space="0" w:color="auto"/>
      </w:divBdr>
    </w:div>
    <w:div w:id="317731281">
      <w:bodyDiv w:val="1"/>
      <w:marLeft w:val="0"/>
      <w:marRight w:val="0"/>
      <w:marTop w:val="0"/>
      <w:marBottom w:val="0"/>
      <w:divBdr>
        <w:top w:val="none" w:sz="0" w:space="0" w:color="auto"/>
        <w:left w:val="none" w:sz="0" w:space="0" w:color="auto"/>
        <w:bottom w:val="none" w:sz="0" w:space="0" w:color="auto"/>
        <w:right w:val="none" w:sz="0" w:space="0" w:color="auto"/>
      </w:divBdr>
    </w:div>
    <w:div w:id="329138804">
      <w:bodyDiv w:val="1"/>
      <w:marLeft w:val="0"/>
      <w:marRight w:val="0"/>
      <w:marTop w:val="0"/>
      <w:marBottom w:val="0"/>
      <w:divBdr>
        <w:top w:val="none" w:sz="0" w:space="0" w:color="auto"/>
        <w:left w:val="none" w:sz="0" w:space="0" w:color="auto"/>
        <w:bottom w:val="none" w:sz="0" w:space="0" w:color="auto"/>
        <w:right w:val="none" w:sz="0" w:space="0" w:color="auto"/>
      </w:divBdr>
    </w:div>
    <w:div w:id="335152012">
      <w:bodyDiv w:val="1"/>
      <w:marLeft w:val="0"/>
      <w:marRight w:val="0"/>
      <w:marTop w:val="0"/>
      <w:marBottom w:val="0"/>
      <w:divBdr>
        <w:top w:val="none" w:sz="0" w:space="0" w:color="auto"/>
        <w:left w:val="none" w:sz="0" w:space="0" w:color="auto"/>
        <w:bottom w:val="none" w:sz="0" w:space="0" w:color="auto"/>
        <w:right w:val="none" w:sz="0" w:space="0" w:color="auto"/>
      </w:divBdr>
    </w:div>
    <w:div w:id="336080716">
      <w:bodyDiv w:val="1"/>
      <w:marLeft w:val="0"/>
      <w:marRight w:val="0"/>
      <w:marTop w:val="0"/>
      <w:marBottom w:val="0"/>
      <w:divBdr>
        <w:top w:val="none" w:sz="0" w:space="0" w:color="auto"/>
        <w:left w:val="none" w:sz="0" w:space="0" w:color="auto"/>
        <w:bottom w:val="none" w:sz="0" w:space="0" w:color="auto"/>
        <w:right w:val="none" w:sz="0" w:space="0" w:color="auto"/>
      </w:divBdr>
    </w:div>
    <w:div w:id="350955288">
      <w:bodyDiv w:val="1"/>
      <w:marLeft w:val="0"/>
      <w:marRight w:val="0"/>
      <w:marTop w:val="0"/>
      <w:marBottom w:val="0"/>
      <w:divBdr>
        <w:top w:val="none" w:sz="0" w:space="0" w:color="auto"/>
        <w:left w:val="none" w:sz="0" w:space="0" w:color="auto"/>
        <w:bottom w:val="none" w:sz="0" w:space="0" w:color="auto"/>
        <w:right w:val="none" w:sz="0" w:space="0" w:color="auto"/>
      </w:divBdr>
    </w:div>
    <w:div w:id="356732134">
      <w:bodyDiv w:val="1"/>
      <w:marLeft w:val="0"/>
      <w:marRight w:val="0"/>
      <w:marTop w:val="0"/>
      <w:marBottom w:val="0"/>
      <w:divBdr>
        <w:top w:val="none" w:sz="0" w:space="0" w:color="auto"/>
        <w:left w:val="none" w:sz="0" w:space="0" w:color="auto"/>
        <w:bottom w:val="none" w:sz="0" w:space="0" w:color="auto"/>
        <w:right w:val="none" w:sz="0" w:space="0" w:color="auto"/>
      </w:divBdr>
    </w:div>
    <w:div w:id="356779621">
      <w:bodyDiv w:val="1"/>
      <w:marLeft w:val="0"/>
      <w:marRight w:val="0"/>
      <w:marTop w:val="0"/>
      <w:marBottom w:val="0"/>
      <w:divBdr>
        <w:top w:val="none" w:sz="0" w:space="0" w:color="auto"/>
        <w:left w:val="none" w:sz="0" w:space="0" w:color="auto"/>
        <w:bottom w:val="none" w:sz="0" w:space="0" w:color="auto"/>
        <w:right w:val="none" w:sz="0" w:space="0" w:color="auto"/>
      </w:divBdr>
    </w:div>
    <w:div w:id="376898492">
      <w:bodyDiv w:val="1"/>
      <w:marLeft w:val="0"/>
      <w:marRight w:val="0"/>
      <w:marTop w:val="0"/>
      <w:marBottom w:val="0"/>
      <w:divBdr>
        <w:top w:val="none" w:sz="0" w:space="0" w:color="auto"/>
        <w:left w:val="none" w:sz="0" w:space="0" w:color="auto"/>
        <w:bottom w:val="none" w:sz="0" w:space="0" w:color="auto"/>
        <w:right w:val="none" w:sz="0" w:space="0" w:color="auto"/>
      </w:divBdr>
    </w:div>
    <w:div w:id="378675747">
      <w:bodyDiv w:val="1"/>
      <w:marLeft w:val="0"/>
      <w:marRight w:val="0"/>
      <w:marTop w:val="0"/>
      <w:marBottom w:val="0"/>
      <w:divBdr>
        <w:top w:val="none" w:sz="0" w:space="0" w:color="auto"/>
        <w:left w:val="none" w:sz="0" w:space="0" w:color="auto"/>
        <w:bottom w:val="none" w:sz="0" w:space="0" w:color="auto"/>
        <w:right w:val="none" w:sz="0" w:space="0" w:color="auto"/>
      </w:divBdr>
    </w:div>
    <w:div w:id="382289804">
      <w:bodyDiv w:val="1"/>
      <w:marLeft w:val="0"/>
      <w:marRight w:val="0"/>
      <w:marTop w:val="0"/>
      <w:marBottom w:val="0"/>
      <w:divBdr>
        <w:top w:val="none" w:sz="0" w:space="0" w:color="auto"/>
        <w:left w:val="none" w:sz="0" w:space="0" w:color="auto"/>
        <w:bottom w:val="none" w:sz="0" w:space="0" w:color="auto"/>
        <w:right w:val="none" w:sz="0" w:space="0" w:color="auto"/>
      </w:divBdr>
    </w:div>
    <w:div w:id="385639413">
      <w:bodyDiv w:val="1"/>
      <w:marLeft w:val="0"/>
      <w:marRight w:val="0"/>
      <w:marTop w:val="0"/>
      <w:marBottom w:val="0"/>
      <w:divBdr>
        <w:top w:val="none" w:sz="0" w:space="0" w:color="auto"/>
        <w:left w:val="none" w:sz="0" w:space="0" w:color="auto"/>
        <w:bottom w:val="none" w:sz="0" w:space="0" w:color="auto"/>
        <w:right w:val="none" w:sz="0" w:space="0" w:color="auto"/>
      </w:divBdr>
    </w:div>
    <w:div w:id="388264643">
      <w:bodyDiv w:val="1"/>
      <w:marLeft w:val="0"/>
      <w:marRight w:val="0"/>
      <w:marTop w:val="0"/>
      <w:marBottom w:val="0"/>
      <w:divBdr>
        <w:top w:val="none" w:sz="0" w:space="0" w:color="auto"/>
        <w:left w:val="none" w:sz="0" w:space="0" w:color="auto"/>
        <w:bottom w:val="none" w:sz="0" w:space="0" w:color="auto"/>
        <w:right w:val="none" w:sz="0" w:space="0" w:color="auto"/>
      </w:divBdr>
    </w:div>
    <w:div w:id="411247082">
      <w:bodyDiv w:val="1"/>
      <w:marLeft w:val="0"/>
      <w:marRight w:val="0"/>
      <w:marTop w:val="0"/>
      <w:marBottom w:val="0"/>
      <w:divBdr>
        <w:top w:val="none" w:sz="0" w:space="0" w:color="auto"/>
        <w:left w:val="none" w:sz="0" w:space="0" w:color="auto"/>
        <w:bottom w:val="none" w:sz="0" w:space="0" w:color="auto"/>
        <w:right w:val="none" w:sz="0" w:space="0" w:color="auto"/>
      </w:divBdr>
    </w:div>
    <w:div w:id="411320142">
      <w:bodyDiv w:val="1"/>
      <w:marLeft w:val="0"/>
      <w:marRight w:val="0"/>
      <w:marTop w:val="0"/>
      <w:marBottom w:val="0"/>
      <w:divBdr>
        <w:top w:val="none" w:sz="0" w:space="0" w:color="auto"/>
        <w:left w:val="none" w:sz="0" w:space="0" w:color="auto"/>
        <w:bottom w:val="none" w:sz="0" w:space="0" w:color="auto"/>
        <w:right w:val="none" w:sz="0" w:space="0" w:color="auto"/>
      </w:divBdr>
    </w:div>
    <w:div w:id="429619149">
      <w:bodyDiv w:val="1"/>
      <w:marLeft w:val="0"/>
      <w:marRight w:val="0"/>
      <w:marTop w:val="0"/>
      <w:marBottom w:val="0"/>
      <w:divBdr>
        <w:top w:val="none" w:sz="0" w:space="0" w:color="auto"/>
        <w:left w:val="none" w:sz="0" w:space="0" w:color="auto"/>
        <w:bottom w:val="none" w:sz="0" w:space="0" w:color="auto"/>
        <w:right w:val="none" w:sz="0" w:space="0" w:color="auto"/>
      </w:divBdr>
    </w:div>
    <w:div w:id="449787092">
      <w:bodyDiv w:val="1"/>
      <w:marLeft w:val="0"/>
      <w:marRight w:val="0"/>
      <w:marTop w:val="0"/>
      <w:marBottom w:val="0"/>
      <w:divBdr>
        <w:top w:val="none" w:sz="0" w:space="0" w:color="auto"/>
        <w:left w:val="none" w:sz="0" w:space="0" w:color="auto"/>
        <w:bottom w:val="none" w:sz="0" w:space="0" w:color="auto"/>
        <w:right w:val="none" w:sz="0" w:space="0" w:color="auto"/>
      </w:divBdr>
    </w:div>
    <w:div w:id="454906492">
      <w:bodyDiv w:val="1"/>
      <w:marLeft w:val="0"/>
      <w:marRight w:val="0"/>
      <w:marTop w:val="0"/>
      <w:marBottom w:val="0"/>
      <w:divBdr>
        <w:top w:val="none" w:sz="0" w:space="0" w:color="auto"/>
        <w:left w:val="none" w:sz="0" w:space="0" w:color="auto"/>
        <w:bottom w:val="none" w:sz="0" w:space="0" w:color="auto"/>
        <w:right w:val="none" w:sz="0" w:space="0" w:color="auto"/>
      </w:divBdr>
    </w:div>
    <w:div w:id="456339368">
      <w:bodyDiv w:val="1"/>
      <w:marLeft w:val="0"/>
      <w:marRight w:val="0"/>
      <w:marTop w:val="0"/>
      <w:marBottom w:val="0"/>
      <w:divBdr>
        <w:top w:val="none" w:sz="0" w:space="0" w:color="auto"/>
        <w:left w:val="none" w:sz="0" w:space="0" w:color="auto"/>
        <w:bottom w:val="none" w:sz="0" w:space="0" w:color="auto"/>
        <w:right w:val="none" w:sz="0" w:space="0" w:color="auto"/>
      </w:divBdr>
    </w:div>
    <w:div w:id="469250900">
      <w:bodyDiv w:val="1"/>
      <w:marLeft w:val="0"/>
      <w:marRight w:val="0"/>
      <w:marTop w:val="0"/>
      <w:marBottom w:val="0"/>
      <w:divBdr>
        <w:top w:val="none" w:sz="0" w:space="0" w:color="auto"/>
        <w:left w:val="none" w:sz="0" w:space="0" w:color="auto"/>
        <w:bottom w:val="none" w:sz="0" w:space="0" w:color="auto"/>
        <w:right w:val="none" w:sz="0" w:space="0" w:color="auto"/>
      </w:divBdr>
    </w:div>
    <w:div w:id="476606207">
      <w:bodyDiv w:val="1"/>
      <w:marLeft w:val="0"/>
      <w:marRight w:val="0"/>
      <w:marTop w:val="0"/>
      <w:marBottom w:val="0"/>
      <w:divBdr>
        <w:top w:val="none" w:sz="0" w:space="0" w:color="auto"/>
        <w:left w:val="none" w:sz="0" w:space="0" w:color="auto"/>
        <w:bottom w:val="none" w:sz="0" w:space="0" w:color="auto"/>
        <w:right w:val="none" w:sz="0" w:space="0" w:color="auto"/>
      </w:divBdr>
    </w:div>
    <w:div w:id="476920034">
      <w:bodyDiv w:val="1"/>
      <w:marLeft w:val="0"/>
      <w:marRight w:val="0"/>
      <w:marTop w:val="0"/>
      <w:marBottom w:val="0"/>
      <w:divBdr>
        <w:top w:val="none" w:sz="0" w:space="0" w:color="auto"/>
        <w:left w:val="none" w:sz="0" w:space="0" w:color="auto"/>
        <w:bottom w:val="none" w:sz="0" w:space="0" w:color="auto"/>
        <w:right w:val="none" w:sz="0" w:space="0" w:color="auto"/>
      </w:divBdr>
    </w:div>
    <w:div w:id="476996374">
      <w:bodyDiv w:val="1"/>
      <w:marLeft w:val="0"/>
      <w:marRight w:val="0"/>
      <w:marTop w:val="0"/>
      <w:marBottom w:val="0"/>
      <w:divBdr>
        <w:top w:val="none" w:sz="0" w:space="0" w:color="auto"/>
        <w:left w:val="none" w:sz="0" w:space="0" w:color="auto"/>
        <w:bottom w:val="none" w:sz="0" w:space="0" w:color="auto"/>
        <w:right w:val="none" w:sz="0" w:space="0" w:color="auto"/>
      </w:divBdr>
    </w:div>
    <w:div w:id="486678049">
      <w:bodyDiv w:val="1"/>
      <w:marLeft w:val="0"/>
      <w:marRight w:val="0"/>
      <w:marTop w:val="0"/>
      <w:marBottom w:val="0"/>
      <w:divBdr>
        <w:top w:val="none" w:sz="0" w:space="0" w:color="auto"/>
        <w:left w:val="none" w:sz="0" w:space="0" w:color="auto"/>
        <w:bottom w:val="none" w:sz="0" w:space="0" w:color="auto"/>
        <w:right w:val="none" w:sz="0" w:space="0" w:color="auto"/>
      </w:divBdr>
    </w:div>
    <w:div w:id="488252168">
      <w:bodyDiv w:val="1"/>
      <w:marLeft w:val="0"/>
      <w:marRight w:val="0"/>
      <w:marTop w:val="0"/>
      <w:marBottom w:val="0"/>
      <w:divBdr>
        <w:top w:val="none" w:sz="0" w:space="0" w:color="auto"/>
        <w:left w:val="none" w:sz="0" w:space="0" w:color="auto"/>
        <w:bottom w:val="none" w:sz="0" w:space="0" w:color="auto"/>
        <w:right w:val="none" w:sz="0" w:space="0" w:color="auto"/>
      </w:divBdr>
    </w:div>
    <w:div w:id="501089188">
      <w:bodyDiv w:val="1"/>
      <w:marLeft w:val="0"/>
      <w:marRight w:val="0"/>
      <w:marTop w:val="0"/>
      <w:marBottom w:val="0"/>
      <w:divBdr>
        <w:top w:val="none" w:sz="0" w:space="0" w:color="auto"/>
        <w:left w:val="none" w:sz="0" w:space="0" w:color="auto"/>
        <w:bottom w:val="none" w:sz="0" w:space="0" w:color="auto"/>
        <w:right w:val="none" w:sz="0" w:space="0" w:color="auto"/>
      </w:divBdr>
    </w:div>
    <w:div w:id="516383178">
      <w:bodyDiv w:val="1"/>
      <w:marLeft w:val="0"/>
      <w:marRight w:val="0"/>
      <w:marTop w:val="0"/>
      <w:marBottom w:val="0"/>
      <w:divBdr>
        <w:top w:val="none" w:sz="0" w:space="0" w:color="auto"/>
        <w:left w:val="none" w:sz="0" w:space="0" w:color="auto"/>
        <w:bottom w:val="none" w:sz="0" w:space="0" w:color="auto"/>
        <w:right w:val="none" w:sz="0" w:space="0" w:color="auto"/>
      </w:divBdr>
    </w:div>
    <w:div w:id="531958046">
      <w:bodyDiv w:val="1"/>
      <w:marLeft w:val="0"/>
      <w:marRight w:val="0"/>
      <w:marTop w:val="0"/>
      <w:marBottom w:val="0"/>
      <w:divBdr>
        <w:top w:val="none" w:sz="0" w:space="0" w:color="auto"/>
        <w:left w:val="none" w:sz="0" w:space="0" w:color="auto"/>
        <w:bottom w:val="none" w:sz="0" w:space="0" w:color="auto"/>
        <w:right w:val="none" w:sz="0" w:space="0" w:color="auto"/>
      </w:divBdr>
    </w:div>
    <w:div w:id="552620138">
      <w:bodyDiv w:val="1"/>
      <w:marLeft w:val="0"/>
      <w:marRight w:val="0"/>
      <w:marTop w:val="0"/>
      <w:marBottom w:val="0"/>
      <w:divBdr>
        <w:top w:val="none" w:sz="0" w:space="0" w:color="auto"/>
        <w:left w:val="none" w:sz="0" w:space="0" w:color="auto"/>
        <w:bottom w:val="none" w:sz="0" w:space="0" w:color="auto"/>
        <w:right w:val="none" w:sz="0" w:space="0" w:color="auto"/>
      </w:divBdr>
    </w:div>
    <w:div w:id="586691226">
      <w:bodyDiv w:val="1"/>
      <w:marLeft w:val="0"/>
      <w:marRight w:val="0"/>
      <w:marTop w:val="0"/>
      <w:marBottom w:val="0"/>
      <w:divBdr>
        <w:top w:val="none" w:sz="0" w:space="0" w:color="auto"/>
        <w:left w:val="none" w:sz="0" w:space="0" w:color="auto"/>
        <w:bottom w:val="none" w:sz="0" w:space="0" w:color="auto"/>
        <w:right w:val="none" w:sz="0" w:space="0" w:color="auto"/>
      </w:divBdr>
    </w:div>
    <w:div w:id="631205734">
      <w:bodyDiv w:val="1"/>
      <w:marLeft w:val="0"/>
      <w:marRight w:val="0"/>
      <w:marTop w:val="0"/>
      <w:marBottom w:val="0"/>
      <w:divBdr>
        <w:top w:val="none" w:sz="0" w:space="0" w:color="auto"/>
        <w:left w:val="none" w:sz="0" w:space="0" w:color="auto"/>
        <w:bottom w:val="none" w:sz="0" w:space="0" w:color="auto"/>
        <w:right w:val="none" w:sz="0" w:space="0" w:color="auto"/>
      </w:divBdr>
    </w:div>
    <w:div w:id="632447365">
      <w:bodyDiv w:val="1"/>
      <w:marLeft w:val="0"/>
      <w:marRight w:val="0"/>
      <w:marTop w:val="0"/>
      <w:marBottom w:val="0"/>
      <w:divBdr>
        <w:top w:val="none" w:sz="0" w:space="0" w:color="auto"/>
        <w:left w:val="none" w:sz="0" w:space="0" w:color="auto"/>
        <w:bottom w:val="none" w:sz="0" w:space="0" w:color="auto"/>
        <w:right w:val="none" w:sz="0" w:space="0" w:color="auto"/>
      </w:divBdr>
    </w:div>
    <w:div w:id="641421574">
      <w:bodyDiv w:val="1"/>
      <w:marLeft w:val="0"/>
      <w:marRight w:val="0"/>
      <w:marTop w:val="0"/>
      <w:marBottom w:val="0"/>
      <w:divBdr>
        <w:top w:val="none" w:sz="0" w:space="0" w:color="auto"/>
        <w:left w:val="none" w:sz="0" w:space="0" w:color="auto"/>
        <w:bottom w:val="none" w:sz="0" w:space="0" w:color="auto"/>
        <w:right w:val="none" w:sz="0" w:space="0" w:color="auto"/>
      </w:divBdr>
    </w:div>
    <w:div w:id="644891075">
      <w:bodyDiv w:val="1"/>
      <w:marLeft w:val="0"/>
      <w:marRight w:val="0"/>
      <w:marTop w:val="0"/>
      <w:marBottom w:val="0"/>
      <w:divBdr>
        <w:top w:val="none" w:sz="0" w:space="0" w:color="auto"/>
        <w:left w:val="none" w:sz="0" w:space="0" w:color="auto"/>
        <w:bottom w:val="none" w:sz="0" w:space="0" w:color="auto"/>
        <w:right w:val="none" w:sz="0" w:space="0" w:color="auto"/>
      </w:divBdr>
    </w:div>
    <w:div w:id="674042573">
      <w:bodyDiv w:val="1"/>
      <w:marLeft w:val="0"/>
      <w:marRight w:val="0"/>
      <w:marTop w:val="0"/>
      <w:marBottom w:val="0"/>
      <w:divBdr>
        <w:top w:val="none" w:sz="0" w:space="0" w:color="auto"/>
        <w:left w:val="none" w:sz="0" w:space="0" w:color="auto"/>
        <w:bottom w:val="none" w:sz="0" w:space="0" w:color="auto"/>
        <w:right w:val="none" w:sz="0" w:space="0" w:color="auto"/>
      </w:divBdr>
    </w:div>
    <w:div w:id="674183910">
      <w:bodyDiv w:val="1"/>
      <w:marLeft w:val="0"/>
      <w:marRight w:val="0"/>
      <w:marTop w:val="0"/>
      <w:marBottom w:val="0"/>
      <w:divBdr>
        <w:top w:val="none" w:sz="0" w:space="0" w:color="auto"/>
        <w:left w:val="none" w:sz="0" w:space="0" w:color="auto"/>
        <w:bottom w:val="none" w:sz="0" w:space="0" w:color="auto"/>
        <w:right w:val="none" w:sz="0" w:space="0" w:color="auto"/>
      </w:divBdr>
    </w:div>
    <w:div w:id="693504707">
      <w:bodyDiv w:val="1"/>
      <w:marLeft w:val="0"/>
      <w:marRight w:val="0"/>
      <w:marTop w:val="0"/>
      <w:marBottom w:val="0"/>
      <w:divBdr>
        <w:top w:val="none" w:sz="0" w:space="0" w:color="auto"/>
        <w:left w:val="none" w:sz="0" w:space="0" w:color="auto"/>
        <w:bottom w:val="none" w:sz="0" w:space="0" w:color="auto"/>
        <w:right w:val="none" w:sz="0" w:space="0" w:color="auto"/>
      </w:divBdr>
    </w:div>
    <w:div w:id="696125443">
      <w:bodyDiv w:val="1"/>
      <w:marLeft w:val="0"/>
      <w:marRight w:val="0"/>
      <w:marTop w:val="0"/>
      <w:marBottom w:val="0"/>
      <w:divBdr>
        <w:top w:val="none" w:sz="0" w:space="0" w:color="auto"/>
        <w:left w:val="none" w:sz="0" w:space="0" w:color="auto"/>
        <w:bottom w:val="none" w:sz="0" w:space="0" w:color="auto"/>
        <w:right w:val="none" w:sz="0" w:space="0" w:color="auto"/>
      </w:divBdr>
    </w:div>
    <w:div w:id="718164456">
      <w:bodyDiv w:val="1"/>
      <w:marLeft w:val="0"/>
      <w:marRight w:val="0"/>
      <w:marTop w:val="0"/>
      <w:marBottom w:val="0"/>
      <w:divBdr>
        <w:top w:val="none" w:sz="0" w:space="0" w:color="auto"/>
        <w:left w:val="none" w:sz="0" w:space="0" w:color="auto"/>
        <w:bottom w:val="none" w:sz="0" w:space="0" w:color="auto"/>
        <w:right w:val="none" w:sz="0" w:space="0" w:color="auto"/>
      </w:divBdr>
    </w:div>
    <w:div w:id="731781683">
      <w:bodyDiv w:val="1"/>
      <w:marLeft w:val="0"/>
      <w:marRight w:val="0"/>
      <w:marTop w:val="0"/>
      <w:marBottom w:val="0"/>
      <w:divBdr>
        <w:top w:val="none" w:sz="0" w:space="0" w:color="auto"/>
        <w:left w:val="none" w:sz="0" w:space="0" w:color="auto"/>
        <w:bottom w:val="none" w:sz="0" w:space="0" w:color="auto"/>
        <w:right w:val="none" w:sz="0" w:space="0" w:color="auto"/>
      </w:divBdr>
    </w:div>
    <w:div w:id="756903181">
      <w:bodyDiv w:val="1"/>
      <w:marLeft w:val="0"/>
      <w:marRight w:val="0"/>
      <w:marTop w:val="0"/>
      <w:marBottom w:val="0"/>
      <w:divBdr>
        <w:top w:val="none" w:sz="0" w:space="0" w:color="auto"/>
        <w:left w:val="none" w:sz="0" w:space="0" w:color="auto"/>
        <w:bottom w:val="none" w:sz="0" w:space="0" w:color="auto"/>
        <w:right w:val="none" w:sz="0" w:space="0" w:color="auto"/>
      </w:divBdr>
    </w:div>
    <w:div w:id="767849658">
      <w:bodyDiv w:val="1"/>
      <w:marLeft w:val="0"/>
      <w:marRight w:val="0"/>
      <w:marTop w:val="0"/>
      <w:marBottom w:val="0"/>
      <w:divBdr>
        <w:top w:val="none" w:sz="0" w:space="0" w:color="auto"/>
        <w:left w:val="none" w:sz="0" w:space="0" w:color="auto"/>
        <w:bottom w:val="none" w:sz="0" w:space="0" w:color="auto"/>
        <w:right w:val="none" w:sz="0" w:space="0" w:color="auto"/>
      </w:divBdr>
    </w:div>
    <w:div w:id="769860895">
      <w:bodyDiv w:val="1"/>
      <w:marLeft w:val="0"/>
      <w:marRight w:val="0"/>
      <w:marTop w:val="0"/>
      <w:marBottom w:val="0"/>
      <w:divBdr>
        <w:top w:val="none" w:sz="0" w:space="0" w:color="auto"/>
        <w:left w:val="none" w:sz="0" w:space="0" w:color="auto"/>
        <w:bottom w:val="none" w:sz="0" w:space="0" w:color="auto"/>
        <w:right w:val="none" w:sz="0" w:space="0" w:color="auto"/>
      </w:divBdr>
    </w:div>
    <w:div w:id="776103501">
      <w:bodyDiv w:val="1"/>
      <w:marLeft w:val="0"/>
      <w:marRight w:val="0"/>
      <w:marTop w:val="0"/>
      <w:marBottom w:val="0"/>
      <w:divBdr>
        <w:top w:val="none" w:sz="0" w:space="0" w:color="auto"/>
        <w:left w:val="none" w:sz="0" w:space="0" w:color="auto"/>
        <w:bottom w:val="none" w:sz="0" w:space="0" w:color="auto"/>
        <w:right w:val="none" w:sz="0" w:space="0" w:color="auto"/>
      </w:divBdr>
    </w:div>
    <w:div w:id="783816142">
      <w:bodyDiv w:val="1"/>
      <w:marLeft w:val="0"/>
      <w:marRight w:val="0"/>
      <w:marTop w:val="0"/>
      <w:marBottom w:val="0"/>
      <w:divBdr>
        <w:top w:val="none" w:sz="0" w:space="0" w:color="auto"/>
        <w:left w:val="none" w:sz="0" w:space="0" w:color="auto"/>
        <w:bottom w:val="none" w:sz="0" w:space="0" w:color="auto"/>
        <w:right w:val="none" w:sz="0" w:space="0" w:color="auto"/>
      </w:divBdr>
    </w:div>
    <w:div w:id="809634809">
      <w:bodyDiv w:val="1"/>
      <w:marLeft w:val="0"/>
      <w:marRight w:val="0"/>
      <w:marTop w:val="0"/>
      <w:marBottom w:val="0"/>
      <w:divBdr>
        <w:top w:val="none" w:sz="0" w:space="0" w:color="auto"/>
        <w:left w:val="none" w:sz="0" w:space="0" w:color="auto"/>
        <w:bottom w:val="none" w:sz="0" w:space="0" w:color="auto"/>
        <w:right w:val="none" w:sz="0" w:space="0" w:color="auto"/>
      </w:divBdr>
    </w:div>
    <w:div w:id="809905082">
      <w:bodyDiv w:val="1"/>
      <w:marLeft w:val="0"/>
      <w:marRight w:val="0"/>
      <w:marTop w:val="0"/>
      <w:marBottom w:val="0"/>
      <w:divBdr>
        <w:top w:val="none" w:sz="0" w:space="0" w:color="auto"/>
        <w:left w:val="none" w:sz="0" w:space="0" w:color="auto"/>
        <w:bottom w:val="none" w:sz="0" w:space="0" w:color="auto"/>
        <w:right w:val="none" w:sz="0" w:space="0" w:color="auto"/>
      </w:divBdr>
    </w:div>
    <w:div w:id="850677515">
      <w:bodyDiv w:val="1"/>
      <w:marLeft w:val="0"/>
      <w:marRight w:val="0"/>
      <w:marTop w:val="0"/>
      <w:marBottom w:val="0"/>
      <w:divBdr>
        <w:top w:val="none" w:sz="0" w:space="0" w:color="auto"/>
        <w:left w:val="none" w:sz="0" w:space="0" w:color="auto"/>
        <w:bottom w:val="none" w:sz="0" w:space="0" w:color="auto"/>
        <w:right w:val="none" w:sz="0" w:space="0" w:color="auto"/>
      </w:divBdr>
    </w:div>
    <w:div w:id="877010419">
      <w:bodyDiv w:val="1"/>
      <w:marLeft w:val="0"/>
      <w:marRight w:val="0"/>
      <w:marTop w:val="0"/>
      <w:marBottom w:val="0"/>
      <w:divBdr>
        <w:top w:val="none" w:sz="0" w:space="0" w:color="auto"/>
        <w:left w:val="none" w:sz="0" w:space="0" w:color="auto"/>
        <w:bottom w:val="none" w:sz="0" w:space="0" w:color="auto"/>
        <w:right w:val="none" w:sz="0" w:space="0" w:color="auto"/>
      </w:divBdr>
    </w:div>
    <w:div w:id="882059041">
      <w:bodyDiv w:val="1"/>
      <w:marLeft w:val="0"/>
      <w:marRight w:val="0"/>
      <w:marTop w:val="0"/>
      <w:marBottom w:val="0"/>
      <w:divBdr>
        <w:top w:val="none" w:sz="0" w:space="0" w:color="auto"/>
        <w:left w:val="none" w:sz="0" w:space="0" w:color="auto"/>
        <w:bottom w:val="none" w:sz="0" w:space="0" w:color="auto"/>
        <w:right w:val="none" w:sz="0" w:space="0" w:color="auto"/>
      </w:divBdr>
    </w:div>
    <w:div w:id="892427964">
      <w:bodyDiv w:val="1"/>
      <w:marLeft w:val="0"/>
      <w:marRight w:val="0"/>
      <w:marTop w:val="0"/>
      <w:marBottom w:val="0"/>
      <w:divBdr>
        <w:top w:val="none" w:sz="0" w:space="0" w:color="auto"/>
        <w:left w:val="none" w:sz="0" w:space="0" w:color="auto"/>
        <w:bottom w:val="none" w:sz="0" w:space="0" w:color="auto"/>
        <w:right w:val="none" w:sz="0" w:space="0" w:color="auto"/>
      </w:divBdr>
    </w:div>
    <w:div w:id="937519385">
      <w:bodyDiv w:val="1"/>
      <w:marLeft w:val="0"/>
      <w:marRight w:val="0"/>
      <w:marTop w:val="0"/>
      <w:marBottom w:val="0"/>
      <w:divBdr>
        <w:top w:val="none" w:sz="0" w:space="0" w:color="auto"/>
        <w:left w:val="none" w:sz="0" w:space="0" w:color="auto"/>
        <w:bottom w:val="none" w:sz="0" w:space="0" w:color="auto"/>
        <w:right w:val="none" w:sz="0" w:space="0" w:color="auto"/>
      </w:divBdr>
    </w:div>
    <w:div w:id="956714832">
      <w:bodyDiv w:val="1"/>
      <w:marLeft w:val="0"/>
      <w:marRight w:val="0"/>
      <w:marTop w:val="0"/>
      <w:marBottom w:val="0"/>
      <w:divBdr>
        <w:top w:val="none" w:sz="0" w:space="0" w:color="auto"/>
        <w:left w:val="none" w:sz="0" w:space="0" w:color="auto"/>
        <w:bottom w:val="none" w:sz="0" w:space="0" w:color="auto"/>
        <w:right w:val="none" w:sz="0" w:space="0" w:color="auto"/>
      </w:divBdr>
    </w:div>
    <w:div w:id="956716542">
      <w:bodyDiv w:val="1"/>
      <w:marLeft w:val="0"/>
      <w:marRight w:val="0"/>
      <w:marTop w:val="0"/>
      <w:marBottom w:val="0"/>
      <w:divBdr>
        <w:top w:val="none" w:sz="0" w:space="0" w:color="auto"/>
        <w:left w:val="none" w:sz="0" w:space="0" w:color="auto"/>
        <w:bottom w:val="none" w:sz="0" w:space="0" w:color="auto"/>
        <w:right w:val="none" w:sz="0" w:space="0" w:color="auto"/>
      </w:divBdr>
    </w:div>
    <w:div w:id="958730195">
      <w:bodyDiv w:val="1"/>
      <w:marLeft w:val="0"/>
      <w:marRight w:val="0"/>
      <w:marTop w:val="0"/>
      <w:marBottom w:val="0"/>
      <w:divBdr>
        <w:top w:val="none" w:sz="0" w:space="0" w:color="auto"/>
        <w:left w:val="none" w:sz="0" w:space="0" w:color="auto"/>
        <w:bottom w:val="none" w:sz="0" w:space="0" w:color="auto"/>
        <w:right w:val="none" w:sz="0" w:space="0" w:color="auto"/>
      </w:divBdr>
    </w:div>
    <w:div w:id="976305015">
      <w:bodyDiv w:val="1"/>
      <w:marLeft w:val="0"/>
      <w:marRight w:val="0"/>
      <w:marTop w:val="0"/>
      <w:marBottom w:val="0"/>
      <w:divBdr>
        <w:top w:val="none" w:sz="0" w:space="0" w:color="auto"/>
        <w:left w:val="none" w:sz="0" w:space="0" w:color="auto"/>
        <w:bottom w:val="none" w:sz="0" w:space="0" w:color="auto"/>
        <w:right w:val="none" w:sz="0" w:space="0" w:color="auto"/>
      </w:divBdr>
    </w:div>
    <w:div w:id="980227126">
      <w:bodyDiv w:val="1"/>
      <w:marLeft w:val="0"/>
      <w:marRight w:val="0"/>
      <w:marTop w:val="0"/>
      <w:marBottom w:val="0"/>
      <w:divBdr>
        <w:top w:val="none" w:sz="0" w:space="0" w:color="auto"/>
        <w:left w:val="none" w:sz="0" w:space="0" w:color="auto"/>
        <w:bottom w:val="none" w:sz="0" w:space="0" w:color="auto"/>
        <w:right w:val="none" w:sz="0" w:space="0" w:color="auto"/>
      </w:divBdr>
    </w:div>
    <w:div w:id="998459151">
      <w:bodyDiv w:val="1"/>
      <w:marLeft w:val="0"/>
      <w:marRight w:val="0"/>
      <w:marTop w:val="0"/>
      <w:marBottom w:val="0"/>
      <w:divBdr>
        <w:top w:val="none" w:sz="0" w:space="0" w:color="auto"/>
        <w:left w:val="none" w:sz="0" w:space="0" w:color="auto"/>
        <w:bottom w:val="none" w:sz="0" w:space="0" w:color="auto"/>
        <w:right w:val="none" w:sz="0" w:space="0" w:color="auto"/>
      </w:divBdr>
    </w:div>
    <w:div w:id="1020662070">
      <w:bodyDiv w:val="1"/>
      <w:marLeft w:val="0"/>
      <w:marRight w:val="0"/>
      <w:marTop w:val="0"/>
      <w:marBottom w:val="0"/>
      <w:divBdr>
        <w:top w:val="none" w:sz="0" w:space="0" w:color="auto"/>
        <w:left w:val="none" w:sz="0" w:space="0" w:color="auto"/>
        <w:bottom w:val="none" w:sz="0" w:space="0" w:color="auto"/>
        <w:right w:val="none" w:sz="0" w:space="0" w:color="auto"/>
      </w:divBdr>
    </w:div>
    <w:div w:id="1051073152">
      <w:bodyDiv w:val="1"/>
      <w:marLeft w:val="0"/>
      <w:marRight w:val="0"/>
      <w:marTop w:val="0"/>
      <w:marBottom w:val="0"/>
      <w:divBdr>
        <w:top w:val="none" w:sz="0" w:space="0" w:color="auto"/>
        <w:left w:val="none" w:sz="0" w:space="0" w:color="auto"/>
        <w:bottom w:val="none" w:sz="0" w:space="0" w:color="auto"/>
        <w:right w:val="none" w:sz="0" w:space="0" w:color="auto"/>
      </w:divBdr>
    </w:div>
    <w:div w:id="1051923882">
      <w:bodyDiv w:val="1"/>
      <w:marLeft w:val="0"/>
      <w:marRight w:val="0"/>
      <w:marTop w:val="0"/>
      <w:marBottom w:val="0"/>
      <w:divBdr>
        <w:top w:val="none" w:sz="0" w:space="0" w:color="auto"/>
        <w:left w:val="none" w:sz="0" w:space="0" w:color="auto"/>
        <w:bottom w:val="none" w:sz="0" w:space="0" w:color="auto"/>
        <w:right w:val="none" w:sz="0" w:space="0" w:color="auto"/>
      </w:divBdr>
    </w:div>
    <w:div w:id="1054698981">
      <w:bodyDiv w:val="1"/>
      <w:marLeft w:val="0"/>
      <w:marRight w:val="0"/>
      <w:marTop w:val="0"/>
      <w:marBottom w:val="0"/>
      <w:divBdr>
        <w:top w:val="none" w:sz="0" w:space="0" w:color="auto"/>
        <w:left w:val="none" w:sz="0" w:space="0" w:color="auto"/>
        <w:bottom w:val="none" w:sz="0" w:space="0" w:color="auto"/>
        <w:right w:val="none" w:sz="0" w:space="0" w:color="auto"/>
      </w:divBdr>
    </w:div>
    <w:div w:id="1058939697">
      <w:bodyDiv w:val="1"/>
      <w:marLeft w:val="0"/>
      <w:marRight w:val="0"/>
      <w:marTop w:val="0"/>
      <w:marBottom w:val="0"/>
      <w:divBdr>
        <w:top w:val="none" w:sz="0" w:space="0" w:color="auto"/>
        <w:left w:val="none" w:sz="0" w:space="0" w:color="auto"/>
        <w:bottom w:val="none" w:sz="0" w:space="0" w:color="auto"/>
        <w:right w:val="none" w:sz="0" w:space="0" w:color="auto"/>
      </w:divBdr>
    </w:div>
    <w:div w:id="1078753041">
      <w:bodyDiv w:val="1"/>
      <w:marLeft w:val="0"/>
      <w:marRight w:val="0"/>
      <w:marTop w:val="0"/>
      <w:marBottom w:val="0"/>
      <w:divBdr>
        <w:top w:val="none" w:sz="0" w:space="0" w:color="auto"/>
        <w:left w:val="none" w:sz="0" w:space="0" w:color="auto"/>
        <w:bottom w:val="none" w:sz="0" w:space="0" w:color="auto"/>
        <w:right w:val="none" w:sz="0" w:space="0" w:color="auto"/>
      </w:divBdr>
    </w:div>
    <w:div w:id="1094473497">
      <w:bodyDiv w:val="1"/>
      <w:marLeft w:val="0"/>
      <w:marRight w:val="0"/>
      <w:marTop w:val="0"/>
      <w:marBottom w:val="0"/>
      <w:divBdr>
        <w:top w:val="none" w:sz="0" w:space="0" w:color="auto"/>
        <w:left w:val="none" w:sz="0" w:space="0" w:color="auto"/>
        <w:bottom w:val="none" w:sz="0" w:space="0" w:color="auto"/>
        <w:right w:val="none" w:sz="0" w:space="0" w:color="auto"/>
      </w:divBdr>
    </w:div>
    <w:div w:id="1098793220">
      <w:bodyDiv w:val="1"/>
      <w:marLeft w:val="0"/>
      <w:marRight w:val="0"/>
      <w:marTop w:val="0"/>
      <w:marBottom w:val="0"/>
      <w:divBdr>
        <w:top w:val="none" w:sz="0" w:space="0" w:color="auto"/>
        <w:left w:val="none" w:sz="0" w:space="0" w:color="auto"/>
        <w:bottom w:val="none" w:sz="0" w:space="0" w:color="auto"/>
        <w:right w:val="none" w:sz="0" w:space="0" w:color="auto"/>
      </w:divBdr>
    </w:div>
    <w:div w:id="1127621887">
      <w:bodyDiv w:val="1"/>
      <w:marLeft w:val="0"/>
      <w:marRight w:val="0"/>
      <w:marTop w:val="0"/>
      <w:marBottom w:val="0"/>
      <w:divBdr>
        <w:top w:val="none" w:sz="0" w:space="0" w:color="auto"/>
        <w:left w:val="none" w:sz="0" w:space="0" w:color="auto"/>
        <w:bottom w:val="none" w:sz="0" w:space="0" w:color="auto"/>
        <w:right w:val="none" w:sz="0" w:space="0" w:color="auto"/>
      </w:divBdr>
    </w:div>
    <w:div w:id="1134710122">
      <w:bodyDiv w:val="1"/>
      <w:marLeft w:val="0"/>
      <w:marRight w:val="0"/>
      <w:marTop w:val="0"/>
      <w:marBottom w:val="0"/>
      <w:divBdr>
        <w:top w:val="none" w:sz="0" w:space="0" w:color="auto"/>
        <w:left w:val="none" w:sz="0" w:space="0" w:color="auto"/>
        <w:bottom w:val="none" w:sz="0" w:space="0" w:color="auto"/>
        <w:right w:val="none" w:sz="0" w:space="0" w:color="auto"/>
      </w:divBdr>
    </w:div>
    <w:div w:id="1137458881">
      <w:bodyDiv w:val="1"/>
      <w:marLeft w:val="0"/>
      <w:marRight w:val="0"/>
      <w:marTop w:val="0"/>
      <w:marBottom w:val="0"/>
      <w:divBdr>
        <w:top w:val="none" w:sz="0" w:space="0" w:color="auto"/>
        <w:left w:val="none" w:sz="0" w:space="0" w:color="auto"/>
        <w:bottom w:val="none" w:sz="0" w:space="0" w:color="auto"/>
        <w:right w:val="none" w:sz="0" w:space="0" w:color="auto"/>
      </w:divBdr>
    </w:div>
    <w:div w:id="1163396940">
      <w:bodyDiv w:val="1"/>
      <w:marLeft w:val="0"/>
      <w:marRight w:val="0"/>
      <w:marTop w:val="0"/>
      <w:marBottom w:val="0"/>
      <w:divBdr>
        <w:top w:val="none" w:sz="0" w:space="0" w:color="auto"/>
        <w:left w:val="none" w:sz="0" w:space="0" w:color="auto"/>
        <w:bottom w:val="none" w:sz="0" w:space="0" w:color="auto"/>
        <w:right w:val="none" w:sz="0" w:space="0" w:color="auto"/>
      </w:divBdr>
    </w:div>
    <w:div w:id="1171605722">
      <w:bodyDiv w:val="1"/>
      <w:marLeft w:val="0"/>
      <w:marRight w:val="0"/>
      <w:marTop w:val="0"/>
      <w:marBottom w:val="0"/>
      <w:divBdr>
        <w:top w:val="none" w:sz="0" w:space="0" w:color="auto"/>
        <w:left w:val="none" w:sz="0" w:space="0" w:color="auto"/>
        <w:bottom w:val="none" w:sz="0" w:space="0" w:color="auto"/>
        <w:right w:val="none" w:sz="0" w:space="0" w:color="auto"/>
      </w:divBdr>
    </w:div>
    <w:div w:id="1175806814">
      <w:bodyDiv w:val="1"/>
      <w:marLeft w:val="0"/>
      <w:marRight w:val="0"/>
      <w:marTop w:val="0"/>
      <w:marBottom w:val="0"/>
      <w:divBdr>
        <w:top w:val="none" w:sz="0" w:space="0" w:color="auto"/>
        <w:left w:val="none" w:sz="0" w:space="0" w:color="auto"/>
        <w:bottom w:val="none" w:sz="0" w:space="0" w:color="auto"/>
        <w:right w:val="none" w:sz="0" w:space="0" w:color="auto"/>
      </w:divBdr>
    </w:div>
    <w:div w:id="1194804736">
      <w:bodyDiv w:val="1"/>
      <w:marLeft w:val="0"/>
      <w:marRight w:val="0"/>
      <w:marTop w:val="0"/>
      <w:marBottom w:val="0"/>
      <w:divBdr>
        <w:top w:val="none" w:sz="0" w:space="0" w:color="auto"/>
        <w:left w:val="none" w:sz="0" w:space="0" w:color="auto"/>
        <w:bottom w:val="none" w:sz="0" w:space="0" w:color="auto"/>
        <w:right w:val="none" w:sz="0" w:space="0" w:color="auto"/>
      </w:divBdr>
    </w:div>
    <w:div w:id="1208177227">
      <w:bodyDiv w:val="1"/>
      <w:marLeft w:val="0"/>
      <w:marRight w:val="0"/>
      <w:marTop w:val="0"/>
      <w:marBottom w:val="0"/>
      <w:divBdr>
        <w:top w:val="none" w:sz="0" w:space="0" w:color="auto"/>
        <w:left w:val="none" w:sz="0" w:space="0" w:color="auto"/>
        <w:bottom w:val="none" w:sz="0" w:space="0" w:color="auto"/>
        <w:right w:val="none" w:sz="0" w:space="0" w:color="auto"/>
      </w:divBdr>
    </w:div>
    <w:div w:id="1209343056">
      <w:bodyDiv w:val="1"/>
      <w:marLeft w:val="0"/>
      <w:marRight w:val="0"/>
      <w:marTop w:val="0"/>
      <w:marBottom w:val="0"/>
      <w:divBdr>
        <w:top w:val="none" w:sz="0" w:space="0" w:color="auto"/>
        <w:left w:val="none" w:sz="0" w:space="0" w:color="auto"/>
        <w:bottom w:val="none" w:sz="0" w:space="0" w:color="auto"/>
        <w:right w:val="none" w:sz="0" w:space="0" w:color="auto"/>
      </w:divBdr>
    </w:div>
    <w:div w:id="1213812554">
      <w:bodyDiv w:val="1"/>
      <w:marLeft w:val="0"/>
      <w:marRight w:val="0"/>
      <w:marTop w:val="0"/>
      <w:marBottom w:val="0"/>
      <w:divBdr>
        <w:top w:val="none" w:sz="0" w:space="0" w:color="auto"/>
        <w:left w:val="none" w:sz="0" w:space="0" w:color="auto"/>
        <w:bottom w:val="none" w:sz="0" w:space="0" w:color="auto"/>
        <w:right w:val="none" w:sz="0" w:space="0" w:color="auto"/>
      </w:divBdr>
    </w:div>
    <w:div w:id="1235044215">
      <w:bodyDiv w:val="1"/>
      <w:marLeft w:val="0"/>
      <w:marRight w:val="0"/>
      <w:marTop w:val="0"/>
      <w:marBottom w:val="0"/>
      <w:divBdr>
        <w:top w:val="none" w:sz="0" w:space="0" w:color="auto"/>
        <w:left w:val="none" w:sz="0" w:space="0" w:color="auto"/>
        <w:bottom w:val="none" w:sz="0" w:space="0" w:color="auto"/>
        <w:right w:val="none" w:sz="0" w:space="0" w:color="auto"/>
      </w:divBdr>
    </w:div>
    <w:div w:id="1236621771">
      <w:bodyDiv w:val="1"/>
      <w:marLeft w:val="0"/>
      <w:marRight w:val="0"/>
      <w:marTop w:val="0"/>
      <w:marBottom w:val="0"/>
      <w:divBdr>
        <w:top w:val="none" w:sz="0" w:space="0" w:color="auto"/>
        <w:left w:val="none" w:sz="0" w:space="0" w:color="auto"/>
        <w:bottom w:val="none" w:sz="0" w:space="0" w:color="auto"/>
        <w:right w:val="none" w:sz="0" w:space="0" w:color="auto"/>
      </w:divBdr>
    </w:div>
    <w:div w:id="1250695500">
      <w:bodyDiv w:val="1"/>
      <w:marLeft w:val="0"/>
      <w:marRight w:val="0"/>
      <w:marTop w:val="0"/>
      <w:marBottom w:val="0"/>
      <w:divBdr>
        <w:top w:val="none" w:sz="0" w:space="0" w:color="auto"/>
        <w:left w:val="none" w:sz="0" w:space="0" w:color="auto"/>
        <w:bottom w:val="none" w:sz="0" w:space="0" w:color="auto"/>
        <w:right w:val="none" w:sz="0" w:space="0" w:color="auto"/>
      </w:divBdr>
    </w:div>
    <w:div w:id="1261916083">
      <w:bodyDiv w:val="1"/>
      <w:marLeft w:val="0"/>
      <w:marRight w:val="0"/>
      <w:marTop w:val="0"/>
      <w:marBottom w:val="0"/>
      <w:divBdr>
        <w:top w:val="none" w:sz="0" w:space="0" w:color="auto"/>
        <w:left w:val="none" w:sz="0" w:space="0" w:color="auto"/>
        <w:bottom w:val="none" w:sz="0" w:space="0" w:color="auto"/>
        <w:right w:val="none" w:sz="0" w:space="0" w:color="auto"/>
      </w:divBdr>
    </w:div>
    <w:div w:id="1263144611">
      <w:bodyDiv w:val="1"/>
      <w:marLeft w:val="0"/>
      <w:marRight w:val="0"/>
      <w:marTop w:val="0"/>
      <w:marBottom w:val="0"/>
      <w:divBdr>
        <w:top w:val="none" w:sz="0" w:space="0" w:color="auto"/>
        <w:left w:val="none" w:sz="0" w:space="0" w:color="auto"/>
        <w:bottom w:val="none" w:sz="0" w:space="0" w:color="auto"/>
        <w:right w:val="none" w:sz="0" w:space="0" w:color="auto"/>
      </w:divBdr>
    </w:div>
    <w:div w:id="1267692321">
      <w:bodyDiv w:val="1"/>
      <w:marLeft w:val="0"/>
      <w:marRight w:val="0"/>
      <w:marTop w:val="0"/>
      <w:marBottom w:val="0"/>
      <w:divBdr>
        <w:top w:val="none" w:sz="0" w:space="0" w:color="auto"/>
        <w:left w:val="none" w:sz="0" w:space="0" w:color="auto"/>
        <w:bottom w:val="none" w:sz="0" w:space="0" w:color="auto"/>
        <w:right w:val="none" w:sz="0" w:space="0" w:color="auto"/>
      </w:divBdr>
    </w:div>
    <w:div w:id="1303078601">
      <w:bodyDiv w:val="1"/>
      <w:marLeft w:val="0"/>
      <w:marRight w:val="0"/>
      <w:marTop w:val="0"/>
      <w:marBottom w:val="0"/>
      <w:divBdr>
        <w:top w:val="none" w:sz="0" w:space="0" w:color="auto"/>
        <w:left w:val="none" w:sz="0" w:space="0" w:color="auto"/>
        <w:bottom w:val="none" w:sz="0" w:space="0" w:color="auto"/>
        <w:right w:val="none" w:sz="0" w:space="0" w:color="auto"/>
      </w:divBdr>
    </w:div>
    <w:div w:id="1326588235">
      <w:bodyDiv w:val="1"/>
      <w:marLeft w:val="0"/>
      <w:marRight w:val="0"/>
      <w:marTop w:val="0"/>
      <w:marBottom w:val="0"/>
      <w:divBdr>
        <w:top w:val="none" w:sz="0" w:space="0" w:color="auto"/>
        <w:left w:val="none" w:sz="0" w:space="0" w:color="auto"/>
        <w:bottom w:val="none" w:sz="0" w:space="0" w:color="auto"/>
        <w:right w:val="none" w:sz="0" w:space="0" w:color="auto"/>
      </w:divBdr>
    </w:div>
    <w:div w:id="1341196806">
      <w:bodyDiv w:val="1"/>
      <w:marLeft w:val="0"/>
      <w:marRight w:val="0"/>
      <w:marTop w:val="0"/>
      <w:marBottom w:val="0"/>
      <w:divBdr>
        <w:top w:val="none" w:sz="0" w:space="0" w:color="auto"/>
        <w:left w:val="none" w:sz="0" w:space="0" w:color="auto"/>
        <w:bottom w:val="none" w:sz="0" w:space="0" w:color="auto"/>
        <w:right w:val="none" w:sz="0" w:space="0" w:color="auto"/>
      </w:divBdr>
    </w:div>
    <w:div w:id="1343774405">
      <w:bodyDiv w:val="1"/>
      <w:marLeft w:val="0"/>
      <w:marRight w:val="0"/>
      <w:marTop w:val="0"/>
      <w:marBottom w:val="0"/>
      <w:divBdr>
        <w:top w:val="none" w:sz="0" w:space="0" w:color="auto"/>
        <w:left w:val="none" w:sz="0" w:space="0" w:color="auto"/>
        <w:bottom w:val="none" w:sz="0" w:space="0" w:color="auto"/>
        <w:right w:val="none" w:sz="0" w:space="0" w:color="auto"/>
      </w:divBdr>
    </w:div>
    <w:div w:id="1350445544">
      <w:bodyDiv w:val="1"/>
      <w:marLeft w:val="0"/>
      <w:marRight w:val="0"/>
      <w:marTop w:val="0"/>
      <w:marBottom w:val="0"/>
      <w:divBdr>
        <w:top w:val="none" w:sz="0" w:space="0" w:color="auto"/>
        <w:left w:val="none" w:sz="0" w:space="0" w:color="auto"/>
        <w:bottom w:val="none" w:sz="0" w:space="0" w:color="auto"/>
        <w:right w:val="none" w:sz="0" w:space="0" w:color="auto"/>
      </w:divBdr>
    </w:div>
    <w:div w:id="1434746323">
      <w:bodyDiv w:val="1"/>
      <w:marLeft w:val="0"/>
      <w:marRight w:val="0"/>
      <w:marTop w:val="0"/>
      <w:marBottom w:val="0"/>
      <w:divBdr>
        <w:top w:val="none" w:sz="0" w:space="0" w:color="auto"/>
        <w:left w:val="none" w:sz="0" w:space="0" w:color="auto"/>
        <w:bottom w:val="none" w:sz="0" w:space="0" w:color="auto"/>
        <w:right w:val="none" w:sz="0" w:space="0" w:color="auto"/>
      </w:divBdr>
    </w:div>
    <w:div w:id="1435052540">
      <w:bodyDiv w:val="1"/>
      <w:marLeft w:val="0"/>
      <w:marRight w:val="0"/>
      <w:marTop w:val="0"/>
      <w:marBottom w:val="0"/>
      <w:divBdr>
        <w:top w:val="none" w:sz="0" w:space="0" w:color="auto"/>
        <w:left w:val="none" w:sz="0" w:space="0" w:color="auto"/>
        <w:bottom w:val="none" w:sz="0" w:space="0" w:color="auto"/>
        <w:right w:val="none" w:sz="0" w:space="0" w:color="auto"/>
      </w:divBdr>
    </w:div>
    <w:div w:id="1474248380">
      <w:bodyDiv w:val="1"/>
      <w:marLeft w:val="0"/>
      <w:marRight w:val="0"/>
      <w:marTop w:val="0"/>
      <w:marBottom w:val="0"/>
      <w:divBdr>
        <w:top w:val="none" w:sz="0" w:space="0" w:color="auto"/>
        <w:left w:val="none" w:sz="0" w:space="0" w:color="auto"/>
        <w:bottom w:val="none" w:sz="0" w:space="0" w:color="auto"/>
        <w:right w:val="none" w:sz="0" w:space="0" w:color="auto"/>
      </w:divBdr>
    </w:div>
    <w:div w:id="1477843245">
      <w:bodyDiv w:val="1"/>
      <w:marLeft w:val="0"/>
      <w:marRight w:val="0"/>
      <w:marTop w:val="0"/>
      <w:marBottom w:val="0"/>
      <w:divBdr>
        <w:top w:val="none" w:sz="0" w:space="0" w:color="auto"/>
        <w:left w:val="none" w:sz="0" w:space="0" w:color="auto"/>
        <w:bottom w:val="none" w:sz="0" w:space="0" w:color="auto"/>
        <w:right w:val="none" w:sz="0" w:space="0" w:color="auto"/>
      </w:divBdr>
    </w:div>
    <w:div w:id="1495296274">
      <w:bodyDiv w:val="1"/>
      <w:marLeft w:val="0"/>
      <w:marRight w:val="0"/>
      <w:marTop w:val="0"/>
      <w:marBottom w:val="0"/>
      <w:divBdr>
        <w:top w:val="none" w:sz="0" w:space="0" w:color="auto"/>
        <w:left w:val="none" w:sz="0" w:space="0" w:color="auto"/>
        <w:bottom w:val="none" w:sz="0" w:space="0" w:color="auto"/>
        <w:right w:val="none" w:sz="0" w:space="0" w:color="auto"/>
      </w:divBdr>
    </w:div>
    <w:div w:id="1503398415">
      <w:bodyDiv w:val="1"/>
      <w:marLeft w:val="0"/>
      <w:marRight w:val="0"/>
      <w:marTop w:val="0"/>
      <w:marBottom w:val="0"/>
      <w:divBdr>
        <w:top w:val="none" w:sz="0" w:space="0" w:color="auto"/>
        <w:left w:val="none" w:sz="0" w:space="0" w:color="auto"/>
        <w:bottom w:val="none" w:sz="0" w:space="0" w:color="auto"/>
        <w:right w:val="none" w:sz="0" w:space="0" w:color="auto"/>
      </w:divBdr>
    </w:div>
    <w:div w:id="1516922884">
      <w:bodyDiv w:val="1"/>
      <w:marLeft w:val="0"/>
      <w:marRight w:val="0"/>
      <w:marTop w:val="0"/>
      <w:marBottom w:val="0"/>
      <w:divBdr>
        <w:top w:val="none" w:sz="0" w:space="0" w:color="auto"/>
        <w:left w:val="none" w:sz="0" w:space="0" w:color="auto"/>
        <w:bottom w:val="none" w:sz="0" w:space="0" w:color="auto"/>
        <w:right w:val="none" w:sz="0" w:space="0" w:color="auto"/>
      </w:divBdr>
    </w:div>
    <w:div w:id="1535539379">
      <w:bodyDiv w:val="1"/>
      <w:marLeft w:val="0"/>
      <w:marRight w:val="0"/>
      <w:marTop w:val="0"/>
      <w:marBottom w:val="0"/>
      <w:divBdr>
        <w:top w:val="none" w:sz="0" w:space="0" w:color="auto"/>
        <w:left w:val="none" w:sz="0" w:space="0" w:color="auto"/>
        <w:bottom w:val="none" w:sz="0" w:space="0" w:color="auto"/>
        <w:right w:val="none" w:sz="0" w:space="0" w:color="auto"/>
      </w:divBdr>
    </w:div>
    <w:div w:id="1539581570">
      <w:bodyDiv w:val="1"/>
      <w:marLeft w:val="0"/>
      <w:marRight w:val="0"/>
      <w:marTop w:val="0"/>
      <w:marBottom w:val="0"/>
      <w:divBdr>
        <w:top w:val="none" w:sz="0" w:space="0" w:color="auto"/>
        <w:left w:val="none" w:sz="0" w:space="0" w:color="auto"/>
        <w:bottom w:val="none" w:sz="0" w:space="0" w:color="auto"/>
        <w:right w:val="none" w:sz="0" w:space="0" w:color="auto"/>
      </w:divBdr>
    </w:div>
    <w:div w:id="1565531047">
      <w:bodyDiv w:val="1"/>
      <w:marLeft w:val="0"/>
      <w:marRight w:val="0"/>
      <w:marTop w:val="0"/>
      <w:marBottom w:val="0"/>
      <w:divBdr>
        <w:top w:val="none" w:sz="0" w:space="0" w:color="auto"/>
        <w:left w:val="none" w:sz="0" w:space="0" w:color="auto"/>
        <w:bottom w:val="none" w:sz="0" w:space="0" w:color="auto"/>
        <w:right w:val="none" w:sz="0" w:space="0" w:color="auto"/>
      </w:divBdr>
    </w:div>
    <w:div w:id="1569653846">
      <w:bodyDiv w:val="1"/>
      <w:marLeft w:val="0"/>
      <w:marRight w:val="0"/>
      <w:marTop w:val="0"/>
      <w:marBottom w:val="0"/>
      <w:divBdr>
        <w:top w:val="none" w:sz="0" w:space="0" w:color="auto"/>
        <w:left w:val="none" w:sz="0" w:space="0" w:color="auto"/>
        <w:bottom w:val="none" w:sz="0" w:space="0" w:color="auto"/>
        <w:right w:val="none" w:sz="0" w:space="0" w:color="auto"/>
      </w:divBdr>
    </w:div>
    <w:div w:id="1584290864">
      <w:bodyDiv w:val="1"/>
      <w:marLeft w:val="0"/>
      <w:marRight w:val="0"/>
      <w:marTop w:val="0"/>
      <w:marBottom w:val="0"/>
      <w:divBdr>
        <w:top w:val="none" w:sz="0" w:space="0" w:color="auto"/>
        <w:left w:val="none" w:sz="0" w:space="0" w:color="auto"/>
        <w:bottom w:val="none" w:sz="0" w:space="0" w:color="auto"/>
        <w:right w:val="none" w:sz="0" w:space="0" w:color="auto"/>
      </w:divBdr>
    </w:div>
    <w:div w:id="1595211902">
      <w:bodyDiv w:val="1"/>
      <w:marLeft w:val="0"/>
      <w:marRight w:val="0"/>
      <w:marTop w:val="0"/>
      <w:marBottom w:val="0"/>
      <w:divBdr>
        <w:top w:val="none" w:sz="0" w:space="0" w:color="auto"/>
        <w:left w:val="none" w:sz="0" w:space="0" w:color="auto"/>
        <w:bottom w:val="none" w:sz="0" w:space="0" w:color="auto"/>
        <w:right w:val="none" w:sz="0" w:space="0" w:color="auto"/>
      </w:divBdr>
    </w:div>
    <w:div w:id="1600523179">
      <w:bodyDiv w:val="1"/>
      <w:marLeft w:val="0"/>
      <w:marRight w:val="0"/>
      <w:marTop w:val="0"/>
      <w:marBottom w:val="0"/>
      <w:divBdr>
        <w:top w:val="none" w:sz="0" w:space="0" w:color="auto"/>
        <w:left w:val="none" w:sz="0" w:space="0" w:color="auto"/>
        <w:bottom w:val="none" w:sz="0" w:space="0" w:color="auto"/>
        <w:right w:val="none" w:sz="0" w:space="0" w:color="auto"/>
      </w:divBdr>
    </w:div>
    <w:div w:id="1615014010">
      <w:bodyDiv w:val="1"/>
      <w:marLeft w:val="0"/>
      <w:marRight w:val="0"/>
      <w:marTop w:val="0"/>
      <w:marBottom w:val="0"/>
      <w:divBdr>
        <w:top w:val="none" w:sz="0" w:space="0" w:color="auto"/>
        <w:left w:val="none" w:sz="0" w:space="0" w:color="auto"/>
        <w:bottom w:val="none" w:sz="0" w:space="0" w:color="auto"/>
        <w:right w:val="none" w:sz="0" w:space="0" w:color="auto"/>
      </w:divBdr>
    </w:div>
    <w:div w:id="1632324313">
      <w:bodyDiv w:val="1"/>
      <w:marLeft w:val="0"/>
      <w:marRight w:val="0"/>
      <w:marTop w:val="0"/>
      <w:marBottom w:val="0"/>
      <w:divBdr>
        <w:top w:val="none" w:sz="0" w:space="0" w:color="auto"/>
        <w:left w:val="none" w:sz="0" w:space="0" w:color="auto"/>
        <w:bottom w:val="none" w:sz="0" w:space="0" w:color="auto"/>
        <w:right w:val="none" w:sz="0" w:space="0" w:color="auto"/>
      </w:divBdr>
    </w:div>
    <w:div w:id="1633168429">
      <w:bodyDiv w:val="1"/>
      <w:marLeft w:val="0"/>
      <w:marRight w:val="0"/>
      <w:marTop w:val="0"/>
      <w:marBottom w:val="0"/>
      <w:divBdr>
        <w:top w:val="none" w:sz="0" w:space="0" w:color="auto"/>
        <w:left w:val="none" w:sz="0" w:space="0" w:color="auto"/>
        <w:bottom w:val="none" w:sz="0" w:space="0" w:color="auto"/>
        <w:right w:val="none" w:sz="0" w:space="0" w:color="auto"/>
      </w:divBdr>
    </w:div>
    <w:div w:id="1648895839">
      <w:bodyDiv w:val="1"/>
      <w:marLeft w:val="0"/>
      <w:marRight w:val="0"/>
      <w:marTop w:val="0"/>
      <w:marBottom w:val="0"/>
      <w:divBdr>
        <w:top w:val="none" w:sz="0" w:space="0" w:color="auto"/>
        <w:left w:val="none" w:sz="0" w:space="0" w:color="auto"/>
        <w:bottom w:val="none" w:sz="0" w:space="0" w:color="auto"/>
        <w:right w:val="none" w:sz="0" w:space="0" w:color="auto"/>
      </w:divBdr>
    </w:div>
    <w:div w:id="1698891537">
      <w:bodyDiv w:val="1"/>
      <w:marLeft w:val="0"/>
      <w:marRight w:val="0"/>
      <w:marTop w:val="0"/>
      <w:marBottom w:val="0"/>
      <w:divBdr>
        <w:top w:val="none" w:sz="0" w:space="0" w:color="auto"/>
        <w:left w:val="none" w:sz="0" w:space="0" w:color="auto"/>
        <w:bottom w:val="none" w:sz="0" w:space="0" w:color="auto"/>
        <w:right w:val="none" w:sz="0" w:space="0" w:color="auto"/>
      </w:divBdr>
    </w:div>
    <w:div w:id="1701738770">
      <w:bodyDiv w:val="1"/>
      <w:marLeft w:val="0"/>
      <w:marRight w:val="0"/>
      <w:marTop w:val="0"/>
      <w:marBottom w:val="0"/>
      <w:divBdr>
        <w:top w:val="none" w:sz="0" w:space="0" w:color="auto"/>
        <w:left w:val="none" w:sz="0" w:space="0" w:color="auto"/>
        <w:bottom w:val="none" w:sz="0" w:space="0" w:color="auto"/>
        <w:right w:val="none" w:sz="0" w:space="0" w:color="auto"/>
      </w:divBdr>
    </w:div>
    <w:div w:id="1708679909">
      <w:bodyDiv w:val="1"/>
      <w:marLeft w:val="0"/>
      <w:marRight w:val="0"/>
      <w:marTop w:val="0"/>
      <w:marBottom w:val="0"/>
      <w:divBdr>
        <w:top w:val="none" w:sz="0" w:space="0" w:color="auto"/>
        <w:left w:val="none" w:sz="0" w:space="0" w:color="auto"/>
        <w:bottom w:val="none" w:sz="0" w:space="0" w:color="auto"/>
        <w:right w:val="none" w:sz="0" w:space="0" w:color="auto"/>
      </w:divBdr>
    </w:div>
    <w:div w:id="1715082681">
      <w:bodyDiv w:val="1"/>
      <w:marLeft w:val="0"/>
      <w:marRight w:val="0"/>
      <w:marTop w:val="0"/>
      <w:marBottom w:val="0"/>
      <w:divBdr>
        <w:top w:val="none" w:sz="0" w:space="0" w:color="auto"/>
        <w:left w:val="none" w:sz="0" w:space="0" w:color="auto"/>
        <w:bottom w:val="none" w:sz="0" w:space="0" w:color="auto"/>
        <w:right w:val="none" w:sz="0" w:space="0" w:color="auto"/>
      </w:divBdr>
    </w:div>
    <w:div w:id="1740248277">
      <w:bodyDiv w:val="1"/>
      <w:marLeft w:val="0"/>
      <w:marRight w:val="0"/>
      <w:marTop w:val="0"/>
      <w:marBottom w:val="0"/>
      <w:divBdr>
        <w:top w:val="none" w:sz="0" w:space="0" w:color="auto"/>
        <w:left w:val="none" w:sz="0" w:space="0" w:color="auto"/>
        <w:bottom w:val="none" w:sz="0" w:space="0" w:color="auto"/>
        <w:right w:val="none" w:sz="0" w:space="0" w:color="auto"/>
      </w:divBdr>
    </w:div>
    <w:div w:id="1758672821">
      <w:bodyDiv w:val="1"/>
      <w:marLeft w:val="0"/>
      <w:marRight w:val="0"/>
      <w:marTop w:val="0"/>
      <w:marBottom w:val="0"/>
      <w:divBdr>
        <w:top w:val="none" w:sz="0" w:space="0" w:color="auto"/>
        <w:left w:val="none" w:sz="0" w:space="0" w:color="auto"/>
        <w:bottom w:val="none" w:sz="0" w:space="0" w:color="auto"/>
        <w:right w:val="none" w:sz="0" w:space="0" w:color="auto"/>
      </w:divBdr>
    </w:div>
    <w:div w:id="1790515333">
      <w:bodyDiv w:val="1"/>
      <w:marLeft w:val="0"/>
      <w:marRight w:val="0"/>
      <w:marTop w:val="0"/>
      <w:marBottom w:val="0"/>
      <w:divBdr>
        <w:top w:val="none" w:sz="0" w:space="0" w:color="auto"/>
        <w:left w:val="none" w:sz="0" w:space="0" w:color="auto"/>
        <w:bottom w:val="none" w:sz="0" w:space="0" w:color="auto"/>
        <w:right w:val="none" w:sz="0" w:space="0" w:color="auto"/>
      </w:divBdr>
    </w:div>
    <w:div w:id="1803498339">
      <w:bodyDiv w:val="1"/>
      <w:marLeft w:val="0"/>
      <w:marRight w:val="0"/>
      <w:marTop w:val="0"/>
      <w:marBottom w:val="0"/>
      <w:divBdr>
        <w:top w:val="none" w:sz="0" w:space="0" w:color="auto"/>
        <w:left w:val="none" w:sz="0" w:space="0" w:color="auto"/>
        <w:bottom w:val="none" w:sz="0" w:space="0" w:color="auto"/>
        <w:right w:val="none" w:sz="0" w:space="0" w:color="auto"/>
      </w:divBdr>
    </w:div>
    <w:div w:id="1819179529">
      <w:bodyDiv w:val="1"/>
      <w:marLeft w:val="0"/>
      <w:marRight w:val="0"/>
      <w:marTop w:val="0"/>
      <w:marBottom w:val="0"/>
      <w:divBdr>
        <w:top w:val="none" w:sz="0" w:space="0" w:color="auto"/>
        <w:left w:val="none" w:sz="0" w:space="0" w:color="auto"/>
        <w:bottom w:val="none" w:sz="0" w:space="0" w:color="auto"/>
        <w:right w:val="none" w:sz="0" w:space="0" w:color="auto"/>
      </w:divBdr>
    </w:div>
    <w:div w:id="1831096039">
      <w:bodyDiv w:val="1"/>
      <w:marLeft w:val="0"/>
      <w:marRight w:val="0"/>
      <w:marTop w:val="0"/>
      <w:marBottom w:val="0"/>
      <w:divBdr>
        <w:top w:val="none" w:sz="0" w:space="0" w:color="auto"/>
        <w:left w:val="none" w:sz="0" w:space="0" w:color="auto"/>
        <w:bottom w:val="none" w:sz="0" w:space="0" w:color="auto"/>
        <w:right w:val="none" w:sz="0" w:space="0" w:color="auto"/>
      </w:divBdr>
    </w:div>
    <w:div w:id="1879468269">
      <w:bodyDiv w:val="1"/>
      <w:marLeft w:val="0"/>
      <w:marRight w:val="0"/>
      <w:marTop w:val="0"/>
      <w:marBottom w:val="0"/>
      <w:divBdr>
        <w:top w:val="none" w:sz="0" w:space="0" w:color="auto"/>
        <w:left w:val="none" w:sz="0" w:space="0" w:color="auto"/>
        <w:bottom w:val="none" w:sz="0" w:space="0" w:color="auto"/>
        <w:right w:val="none" w:sz="0" w:space="0" w:color="auto"/>
      </w:divBdr>
    </w:div>
    <w:div w:id="1886797125">
      <w:bodyDiv w:val="1"/>
      <w:marLeft w:val="0"/>
      <w:marRight w:val="0"/>
      <w:marTop w:val="0"/>
      <w:marBottom w:val="0"/>
      <w:divBdr>
        <w:top w:val="none" w:sz="0" w:space="0" w:color="auto"/>
        <w:left w:val="none" w:sz="0" w:space="0" w:color="auto"/>
        <w:bottom w:val="none" w:sz="0" w:space="0" w:color="auto"/>
        <w:right w:val="none" w:sz="0" w:space="0" w:color="auto"/>
      </w:divBdr>
    </w:div>
    <w:div w:id="1888713003">
      <w:bodyDiv w:val="1"/>
      <w:marLeft w:val="0"/>
      <w:marRight w:val="0"/>
      <w:marTop w:val="0"/>
      <w:marBottom w:val="0"/>
      <w:divBdr>
        <w:top w:val="none" w:sz="0" w:space="0" w:color="auto"/>
        <w:left w:val="none" w:sz="0" w:space="0" w:color="auto"/>
        <w:bottom w:val="none" w:sz="0" w:space="0" w:color="auto"/>
        <w:right w:val="none" w:sz="0" w:space="0" w:color="auto"/>
      </w:divBdr>
    </w:div>
    <w:div w:id="1899583251">
      <w:bodyDiv w:val="1"/>
      <w:marLeft w:val="0"/>
      <w:marRight w:val="0"/>
      <w:marTop w:val="0"/>
      <w:marBottom w:val="0"/>
      <w:divBdr>
        <w:top w:val="none" w:sz="0" w:space="0" w:color="auto"/>
        <w:left w:val="none" w:sz="0" w:space="0" w:color="auto"/>
        <w:bottom w:val="none" w:sz="0" w:space="0" w:color="auto"/>
        <w:right w:val="none" w:sz="0" w:space="0" w:color="auto"/>
      </w:divBdr>
    </w:div>
    <w:div w:id="1901357977">
      <w:bodyDiv w:val="1"/>
      <w:marLeft w:val="0"/>
      <w:marRight w:val="0"/>
      <w:marTop w:val="0"/>
      <w:marBottom w:val="0"/>
      <w:divBdr>
        <w:top w:val="none" w:sz="0" w:space="0" w:color="auto"/>
        <w:left w:val="none" w:sz="0" w:space="0" w:color="auto"/>
        <w:bottom w:val="none" w:sz="0" w:space="0" w:color="auto"/>
        <w:right w:val="none" w:sz="0" w:space="0" w:color="auto"/>
      </w:divBdr>
    </w:div>
    <w:div w:id="1968852120">
      <w:bodyDiv w:val="1"/>
      <w:marLeft w:val="0"/>
      <w:marRight w:val="0"/>
      <w:marTop w:val="0"/>
      <w:marBottom w:val="0"/>
      <w:divBdr>
        <w:top w:val="none" w:sz="0" w:space="0" w:color="auto"/>
        <w:left w:val="none" w:sz="0" w:space="0" w:color="auto"/>
        <w:bottom w:val="none" w:sz="0" w:space="0" w:color="auto"/>
        <w:right w:val="none" w:sz="0" w:space="0" w:color="auto"/>
      </w:divBdr>
    </w:div>
    <w:div w:id="1978101212">
      <w:bodyDiv w:val="1"/>
      <w:marLeft w:val="0"/>
      <w:marRight w:val="0"/>
      <w:marTop w:val="0"/>
      <w:marBottom w:val="0"/>
      <w:divBdr>
        <w:top w:val="none" w:sz="0" w:space="0" w:color="auto"/>
        <w:left w:val="none" w:sz="0" w:space="0" w:color="auto"/>
        <w:bottom w:val="none" w:sz="0" w:space="0" w:color="auto"/>
        <w:right w:val="none" w:sz="0" w:space="0" w:color="auto"/>
      </w:divBdr>
    </w:div>
    <w:div w:id="1978870331">
      <w:bodyDiv w:val="1"/>
      <w:marLeft w:val="0"/>
      <w:marRight w:val="0"/>
      <w:marTop w:val="0"/>
      <w:marBottom w:val="0"/>
      <w:divBdr>
        <w:top w:val="none" w:sz="0" w:space="0" w:color="auto"/>
        <w:left w:val="none" w:sz="0" w:space="0" w:color="auto"/>
        <w:bottom w:val="none" w:sz="0" w:space="0" w:color="auto"/>
        <w:right w:val="none" w:sz="0" w:space="0" w:color="auto"/>
      </w:divBdr>
    </w:div>
    <w:div w:id="1998220845">
      <w:bodyDiv w:val="1"/>
      <w:marLeft w:val="0"/>
      <w:marRight w:val="0"/>
      <w:marTop w:val="0"/>
      <w:marBottom w:val="0"/>
      <w:divBdr>
        <w:top w:val="none" w:sz="0" w:space="0" w:color="auto"/>
        <w:left w:val="none" w:sz="0" w:space="0" w:color="auto"/>
        <w:bottom w:val="none" w:sz="0" w:space="0" w:color="auto"/>
        <w:right w:val="none" w:sz="0" w:space="0" w:color="auto"/>
      </w:divBdr>
    </w:div>
    <w:div w:id="1999842756">
      <w:bodyDiv w:val="1"/>
      <w:marLeft w:val="0"/>
      <w:marRight w:val="0"/>
      <w:marTop w:val="0"/>
      <w:marBottom w:val="0"/>
      <w:divBdr>
        <w:top w:val="none" w:sz="0" w:space="0" w:color="auto"/>
        <w:left w:val="none" w:sz="0" w:space="0" w:color="auto"/>
        <w:bottom w:val="none" w:sz="0" w:space="0" w:color="auto"/>
        <w:right w:val="none" w:sz="0" w:space="0" w:color="auto"/>
      </w:divBdr>
    </w:div>
    <w:div w:id="2001301332">
      <w:bodyDiv w:val="1"/>
      <w:marLeft w:val="0"/>
      <w:marRight w:val="0"/>
      <w:marTop w:val="0"/>
      <w:marBottom w:val="0"/>
      <w:divBdr>
        <w:top w:val="none" w:sz="0" w:space="0" w:color="auto"/>
        <w:left w:val="none" w:sz="0" w:space="0" w:color="auto"/>
        <w:bottom w:val="none" w:sz="0" w:space="0" w:color="auto"/>
        <w:right w:val="none" w:sz="0" w:space="0" w:color="auto"/>
      </w:divBdr>
    </w:div>
    <w:div w:id="2007518166">
      <w:bodyDiv w:val="1"/>
      <w:marLeft w:val="0"/>
      <w:marRight w:val="0"/>
      <w:marTop w:val="0"/>
      <w:marBottom w:val="0"/>
      <w:divBdr>
        <w:top w:val="none" w:sz="0" w:space="0" w:color="auto"/>
        <w:left w:val="none" w:sz="0" w:space="0" w:color="auto"/>
        <w:bottom w:val="none" w:sz="0" w:space="0" w:color="auto"/>
        <w:right w:val="none" w:sz="0" w:space="0" w:color="auto"/>
      </w:divBdr>
    </w:div>
    <w:div w:id="2008946005">
      <w:bodyDiv w:val="1"/>
      <w:marLeft w:val="0"/>
      <w:marRight w:val="0"/>
      <w:marTop w:val="0"/>
      <w:marBottom w:val="0"/>
      <w:divBdr>
        <w:top w:val="none" w:sz="0" w:space="0" w:color="auto"/>
        <w:left w:val="none" w:sz="0" w:space="0" w:color="auto"/>
        <w:bottom w:val="none" w:sz="0" w:space="0" w:color="auto"/>
        <w:right w:val="none" w:sz="0" w:space="0" w:color="auto"/>
      </w:divBdr>
    </w:div>
    <w:div w:id="2058318025">
      <w:bodyDiv w:val="1"/>
      <w:marLeft w:val="0"/>
      <w:marRight w:val="0"/>
      <w:marTop w:val="0"/>
      <w:marBottom w:val="0"/>
      <w:divBdr>
        <w:top w:val="none" w:sz="0" w:space="0" w:color="auto"/>
        <w:left w:val="none" w:sz="0" w:space="0" w:color="auto"/>
        <w:bottom w:val="none" w:sz="0" w:space="0" w:color="auto"/>
        <w:right w:val="none" w:sz="0" w:space="0" w:color="auto"/>
      </w:divBdr>
    </w:div>
    <w:div w:id="2071612157">
      <w:bodyDiv w:val="1"/>
      <w:marLeft w:val="0"/>
      <w:marRight w:val="0"/>
      <w:marTop w:val="0"/>
      <w:marBottom w:val="0"/>
      <w:divBdr>
        <w:top w:val="none" w:sz="0" w:space="0" w:color="auto"/>
        <w:left w:val="none" w:sz="0" w:space="0" w:color="auto"/>
        <w:bottom w:val="none" w:sz="0" w:space="0" w:color="auto"/>
        <w:right w:val="none" w:sz="0" w:space="0" w:color="auto"/>
      </w:divBdr>
    </w:div>
    <w:div w:id="2073651860">
      <w:bodyDiv w:val="1"/>
      <w:marLeft w:val="0"/>
      <w:marRight w:val="0"/>
      <w:marTop w:val="0"/>
      <w:marBottom w:val="0"/>
      <w:divBdr>
        <w:top w:val="none" w:sz="0" w:space="0" w:color="auto"/>
        <w:left w:val="none" w:sz="0" w:space="0" w:color="auto"/>
        <w:bottom w:val="none" w:sz="0" w:space="0" w:color="auto"/>
        <w:right w:val="none" w:sz="0" w:space="0" w:color="auto"/>
      </w:divBdr>
    </w:div>
    <w:div w:id="2082831029">
      <w:bodyDiv w:val="1"/>
      <w:marLeft w:val="0"/>
      <w:marRight w:val="0"/>
      <w:marTop w:val="0"/>
      <w:marBottom w:val="0"/>
      <w:divBdr>
        <w:top w:val="none" w:sz="0" w:space="0" w:color="auto"/>
        <w:left w:val="none" w:sz="0" w:space="0" w:color="auto"/>
        <w:bottom w:val="none" w:sz="0" w:space="0" w:color="auto"/>
        <w:right w:val="none" w:sz="0" w:space="0" w:color="auto"/>
      </w:divBdr>
    </w:div>
    <w:div w:id="2087991523">
      <w:bodyDiv w:val="1"/>
      <w:marLeft w:val="0"/>
      <w:marRight w:val="0"/>
      <w:marTop w:val="0"/>
      <w:marBottom w:val="0"/>
      <w:divBdr>
        <w:top w:val="none" w:sz="0" w:space="0" w:color="auto"/>
        <w:left w:val="none" w:sz="0" w:space="0" w:color="auto"/>
        <w:bottom w:val="none" w:sz="0" w:space="0" w:color="auto"/>
        <w:right w:val="none" w:sz="0" w:space="0" w:color="auto"/>
      </w:divBdr>
    </w:div>
    <w:div w:id="2104957195">
      <w:bodyDiv w:val="1"/>
      <w:marLeft w:val="0"/>
      <w:marRight w:val="0"/>
      <w:marTop w:val="0"/>
      <w:marBottom w:val="0"/>
      <w:divBdr>
        <w:top w:val="none" w:sz="0" w:space="0" w:color="auto"/>
        <w:left w:val="none" w:sz="0" w:space="0" w:color="auto"/>
        <w:bottom w:val="none" w:sz="0" w:space="0" w:color="auto"/>
        <w:right w:val="none" w:sz="0" w:space="0" w:color="auto"/>
      </w:divBdr>
    </w:div>
    <w:div w:id="2114939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4.xml"/><Relationship Id="rId18"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1D71408-CA86-4620-9371-B627FD07F9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9274</TotalTime>
  <Pages>47</Pages>
  <Words>15131</Words>
  <Characters>86252</Characters>
  <Application>Microsoft Office Word</Application>
  <DocSecurity>0</DocSecurity>
  <Lines>718</Lines>
  <Paragraphs>202</Paragraphs>
  <ScaleCrop>false</ScaleCrop>
  <HeadingPairs>
    <vt:vector size="2" baseType="variant">
      <vt:variant>
        <vt:lpstr>Название</vt:lpstr>
      </vt:variant>
      <vt:variant>
        <vt:i4>1</vt:i4>
      </vt:variant>
    </vt:vector>
  </HeadingPairs>
  <TitlesOfParts>
    <vt:vector size="1" baseType="lpstr">
      <vt:lpstr>Содержание</vt:lpstr>
    </vt:vector>
  </TitlesOfParts>
  <Company/>
  <LinksUpToDate>false</LinksUpToDate>
  <CharactersWithSpaces>101181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Содержание</dc:title>
  <dc:subject/>
  <dc:creator>User</dc:creator>
  <cp:keywords/>
  <dc:description/>
  <cp:lastModifiedBy>Баралишина Екатерина Владимировна</cp:lastModifiedBy>
  <cp:revision>502</cp:revision>
  <cp:lastPrinted>2020-03-03T03:21:00Z</cp:lastPrinted>
  <dcterms:created xsi:type="dcterms:W3CDTF">2018-01-23T11:32:00Z</dcterms:created>
  <dcterms:modified xsi:type="dcterms:W3CDTF">2020-03-16T11:57:00Z</dcterms:modified>
</cp:coreProperties>
</file>