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598D8" w14:textId="7674B5F2" w:rsidR="007D48B3" w:rsidRPr="008D3EBC" w:rsidRDefault="007D48B3" w:rsidP="007D48B3">
      <w:pPr>
        <w:tabs>
          <w:tab w:val="left" w:pos="9639"/>
        </w:tabs>
        <w:spacing w:before="240" w:after="60"/>
        <w:jc w:val="center"/>
        <w:outlineLvl w:val="5"/>
        <w:rPr>
          <w:b/>
          <w:bCs/>
          <w:sz w:val="22"/>
          <w:szCs w:val="22"/>
        </w:rPr>
      </w:pPr>
      <w:r w:rsidRPr="008D3EBC">
        <w:rPr>
          <w:b/>
          <w:bCs/>
          <w:noProof/>
          <w:sz w:val="22"/>
          <w:szCs w:val="22"/>
        </w:rPr>
        <w:drawing>
          <wp:inline distT="0" distB="0" distL="0" distR="0" wp14:anchorId="1332B9FB" wp14:editId="5D328712">
            <wp:extent cx="600075" cy="714375"/>
            <wp:effectExtent l="0" t="0" r="9525" b="9525"/>
            <wp:docPr id="2" name="Рисунок 2"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8"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039554F7" w14:textId="77777777" w:rsidR="007D48B3" w:rsidRPr="008D3EBC" w:rsidRDefault="007D48B3" w:rsidP="007D48B3">
      <w:pPr>
        <w:ind w:right="-1"/>
        <w:jc w:val="center"/>
        <w:rPr>
          <w:b/>
          <w:sz w:val="10"/>
          <w:szCs w:val="10"/>
        </w:rPr>
      </w:pPr>
    </w:p>
    <w:p w14:paraId="12E92794" w14:textId="77777777" w:rsidR="007D48B3" w:rsidRPr="008D3EBC" w:rsidRDefault="007D48B3" w:rsidP="007D48B3">
      <w:pPr>
        <w:jc w:val="center"/>
        <w:rPr>
          <w:b/>
        </w:rPr>
      </w:pPr>
      <w:r w:rsidRPr="008D3EBC">
        <w:rPr>
          <w:b/>
        </w:rPr>
        <w:t>Муниципальное образование Нефтеюганский район</w:t>
      </w:r>
      <w:r w:rsidRPr="008D3EBC">
        <w:rPr>
          <w:b/>
        </w:rPr>
        <w:br/>
        <w:t>(Ханты-Мансийский автономный округ – Югра)</w:t>
      </w:r>
    </w:p>
    <w:p w14:paraId="15A013D0" w14:textId="77777777" w:rsidR="007D48B3" w:rsidRPr="008D3EBC" w:rsidRDefault="007D48B3" w:rsidP="007D48B3">
      <w:pPr>
        <w:ind w:right="-1"/>
        <w:jc w:val="center"/>
        <w:rPr>
          <w:b/>
        </w:rPr>
      </w:pPr>
    </w:p>
    <w:p w14:paraId="3924CB22" w14:textId="77777777" w:rsidR="007D48B3" w:rsidRPr="008D3EBC" w:rsidRDefault="007D48B3" w:rsidP="007D48B3">
      <w:pPr>
        <w:jc w:val="center"/>
        <w:rPr>
          <w:b/>
          <w:caps/>
          <w:sz w:val="19"/>
          <w:szCs w:val="42"/>
        </w:rPr>
      </w:pPr>
      <w:r w:rsidRPr="008D3EBC">
        <w:rPr>
          <w:b/>
          <w:caps/>
          <w:sz w:val="42"/>
          <w:szCs w:val="42"/>
        </w:rPr>
        <w:t xml:space="preserve">дума Нефтеюганского района </w:t>
      </w:r>
    </w:p>
    <w:p w14:paraId="5391B682" w14:textId="77777777" w:rsidR="007D48B3" w:rsidRPr="008402A9" w:rsidRDefault="007D48B3" w:rsidP="007D48B3">
      <w:pPr>
        <w:jc w:val="center"/>
        <w:rPr>
          <w:b/>
        </w:rPr>
      </w:pPr>
    </w:p>
    <w:p w14:paraId="18138D4B" w14:textId="77777777" w:rsidR="007D48B3" w:rsidRPr="008D3EBC" w:rsidRDefault="007D48B3" w:rsidP="007D48B3">
      <w:pPr>
        <w:jc w:val="center"/>
        <w:rPr>
          <w:b/>
          <w:caps/>
          <w:sz w:val="36"/>
          <w:szCs w:val="38"/>
        </w:rPr>
      </w:pPr>
      <w:r w:rsidRPr="008D3EBC">
        <w:rPr>
          <w:b/>
          <w:caps/>
          <w:sz w:val="36"/>
          <w:szCs w:val="38"/>
        </w:rPr>
        <w:t>решение</w:t>
      </w:r>
    </w:p>
    <w:p w14:paraId="41203795" w14:textId="77777777" w:rsidR="007D48B3" w:rsidRPr="008D3EBC" w:rsidRDefault="007D48B3" w:rsidP="007D48B3"/>
    <w:tbl>
      <w:tblPr>
        <w:tblW w:w="9639" w:type="dxa"/>
        <w:tblInd w:w="70" w:type="dxa"/>
        <w:tblLayout w:type="fixed"/>
        <w:tblCellMar>
          <w:left w:w="70" w:type="dxa"/>
          <w:right w:w="70" w:type="dxa"/>
        </w:tblCellMar>
        <w:tblLook w:val="0000" w:firstRow="0" w:lastRow="0" w:firstColumn="0" w:lastColumn="0" w:noHBand="0" w:noVBand="0"/>
      </w:tblPr>
      <w:tblGrid>
        <w:gridCol w:w="1843"/>
        <w:gridCol w:w="7796"/>
      </w:tblGrid>
      <w:tr w:rsidR="007D48B3" w:rsidRPr="008D3EBC" w14:paraId="2E0789BA" w14:textId="77777777" w:rsidTr="00C406B4">
        <w:trPr>
          <w:cantSplit/>
          <w:trHeight w:val="232"/>
        </w:trPr>
        <w:tc>
          <w:tcPr>
            <w:tcW w:w="1843" w:type="dxa"/>
            <w:tcBorders>
              <w:bottom w:val="single" w:sz="4" w:space="0" w:color="auto"/>
            </w:tcBorders>
          </w:tcPr>
          <w:p w14:paraId="0C0137F5" w14:textId="04CE4EB5" w:rsidR="007D48B3" w:rsidRPr="00692BD2" w:rsidRDefault="00C038C5" w:rsidP="00C406B4">
            <w:pPr>
              <w:jc w:val="center"/>
              <w:rPr>
                <w:sz w:val="26"/>
                <w:szCs w:val="26"/>
              </w:rPr>
            </w:pPr>
            <w:r>
              <w:rPr>
                <w:sz w:val="26"/>
                <w:szCs w:val="26"/>
              </w:rPr>
              <w:t>12.02.2020</w:t>
            </w:r>
          </w:p>
        </w:tc>
        <w:tc>
          <w:tcPr>
            <w:tcW w:w="7796" w:type="dxa"/>
            <w:vMerge w:val="restart"/>
          </w:tcPr>
          <w:p w14:paraId="25CC69E7" w14:textId="3B35E4BD" w:rsidR="007D48B3" w:rsidRPr="00F8656B" w:rsidRDefault="007D48B3" w:rsidP="00C038C5">
            <w:pPr>
              <w:jc w:val="right"/>
              <w:rPr>
                <w:sz w:val="26"/>
                <w:szCs w:val="26"/>
              </w:rPr>
            </w:pPr>
            <w:r w:rsidRPr="00F8656B">
              <w:rPr>
                <w:sz w:val="26"/>
                <w:szCs w:val="26"/>
              </w:rPr>
              <w:t>№</w:t>
            </w:r>
            <w:r w:rsidRPr="00F8656B">
              <w:rPr>
                <w:sz w:val="26"/>
                <w:szCs w:val="26"/>
                <w:u w:val="single"/>
              </w:rPr>
              <w:t xml:space="preserve"> </w:t>
            </w:r>
            <w:r w:rsidR="00C038C5">
              <w:rPr>
                <w:sz w:val="26"/>
                <w:szCs w:val="26"/>
                <w:u w:val="single"/>
              </w:rPr>
              <w:t>472</w:t>
            </w:r>
            <w:r w:rsidRPr="00F8656B">
              <w:rPr>
                <w:sz w:val="26"/>
                <w:szCs w:val="26"/>
                <w:u w:val="single"/>
              </w:rPr>
              <w:t xml:space="preserve"> </w:t>
            </w:r>
            <w:r w:rsidRPr="00F8656B">
              <w:rPr>
                <w:color w:val="FFFFFF"/>
                <w:sz w:val="26"/>
                <w:szCs w:val="26"/>
                <w:u w:val="single"/>
              </w:rPr>
              <w:t>.</w:t>
            </w:r>
            <w:r w:rsidRPr="00F8656B">
              <w:rPr>
                <w:sz w:val="26"/>
                <w:szCs w:val="26"/>
                <w:u w:val="single"/>
              </w:rPr>
              <w:t xml:space="preserve"> </w:t>
            </w:r>
          </w:p>
        </w:tc>
      </w:tr>
      <w:tr w:rsidR="007D48B3" w:rsidRPr="008D3EBC" w14:paraId="34F947F6" w14:textId="77777777" w:rsidTr="00C406B4">
        <w:trPr>
          <w:cantSplit/>
          <w:trHeight w:val="232"/>
        </w:trPr>
        <w:tc>
          <w:tcPr>
            <w:tcW w:w="1843" w:type="dxa"/>
          </w:tcPr>
          <w:p w14:paraId="723B70FF" w14:textId="77777777" w:rsidR="007D48B3" w:rsidRPr="008D3EBC" w:rsidRDefault="007D48B3" w:rsidP="00C406B4">
            <w:pPr>
              <w:jc w:val="center"/>
            </w:pPr>
          </w:p>
        </w:tc>
        <w:tc>
          <w:tcPr>
            <w:tcW w:w="7796" w:type="dxa"/>
            <w:vMerge/>
          </w:tcPr>
          <w:p w14:paraId="6D6ACAF7" w14:textId="77777777" w:rsidR="007D48B3" w:rsidRPr="008D3EBC" w:rsidRDefault="007D48B3" w:rsidP="00C406B4">
            <w:pPr>
              <w:jc w:val="right"/>
            </w:pPr>
          </w:p>
        </w:tc>
      </w:tr>
    </w:tbl>
    <w:p w14:paraId="5A4A874D" w14:textId="77777777" w:rsidR="007D48B3" w:rsidRPr="007E3F26" w:rsidRDefault="007D48B3" w:rsidP="007D48B3">
      <w:pPr>
        <w:jc w:val="center"/>
        <w:rPr>
          <w:sz w:val="20"/>
          <w:szCs w:val="20"/>
        </w:rPr>
      </w:pPr>
      <w:r w:rsidRPr="007E3F26">
        <w:rPr>
          <w:sz w:val="20"/>
          <w:szCs w:val="20"/>
        </w:rPr>
        <w:t>г.Нефтеюганск</w:t>
      </w:r>
    </w:p>
    <w:p w14:paraId="78357421" w14:textId="77777777" w:rsidR="007D48B3" w:rsidRPr="00DD63F8" w:rsidRDefault="007D48B3" w:rsidP="007D48B3">
      <w:pPr>
        <w:jc w:val="both"/>
        <w:rPr>
          <w:sz w:val="26"/>
          <w:szCs w:val="26"/>
        </w:rPr>
      </w:pPr>
    </w:p>
    <w:p w14:paraId="35B50A0E" w14:textId="77777777" w:rsidR="007D48B3" w:rsidRPr="002452EB" w:rsidRDefault="007D48B3" w:rsidP="007D48B3">
      <w:pPr>
        <w:tabs>
          <w:tab w:val="left" w:pos="4536"/>
          <w:tab w:val="left" w:pos="6237"/>
        </w:tabs>
        <w:ind w:right="4960"/>
        <w:jc w:val="both"/>
        <w:rPr>
          <w:sz w:val="26"/>
          <w:szCs w:val="26"/>
        </w:rPr>
      </w:pPr>
      <w:r w:rsidRPr="002452EB">
        <w:rPr>
          <w:sz w:val="26"/>
          <w:szCs w:val="26"/>
        </w:rPr>
        <w:t xml:space="preserve">Об отчете Главы Нефтеюганского района </w:t>
      </w:r>
      <w:r>
        <w:rPr>
          <w:sz w:val="26"/>
          <w:szCs w:val="26"/>
        </w:rPr>
        <w:br/>
      </w:r>
      <w:r w:rsidRPr="002452EB">
        <w:rPr>
          <w:sz w:val="26"/>
          <w:szCs w:val="26"/>
        </w:rPr>
        <w:t xml:space="preserve">о результатах своей деятельности </w:t>
      </w:r>
      <w:r>
        <w:rPr>
          <w:sz w:val="26"/>
          <w:szCs w:val="26"/>
        </w:rPr>
        <w:br/>
      </w:r>
      <w:r w:rsidRPr="002452EB">
        <w:rPr>
          <w:sz w:val="26"/>
          <w:szCs w:val="26"/>
        </w:rPr>
        <w:t xml:space="preserve">и деятельности администрации Нефтеюганского района, в том числе </w:t>
      </w:r>
      <w:r>
        <w:rPr>
          <w:sz w:val="26"/>
          <w:szCs w:val="26"/>
        </w:rPr>
        <w:br/>
      </w:r>
      <w:r w:rsidRPr="002452EB">
        <w:rPr>
          <w:sz w:val="26"/>
          <w:szCs w:val="26"/>
        </w:rPr>
        <w:t>о решении вопросов, поставленных Думой Нефтеюганского района, за 201</w:t>
      </w:r>
      <w:r>
        <w:rPr>
          <w:sz w:val="26"/>
          <w:szCs w:val="26"/>
        </w:rPr>
        <w:t>9</w:t>
      </w:r>
      <w:r w:rsidRPr="002452EB">
        <w:rPr>
          <w:sz w:val="26"/>
          <w:szCs w:val="26"/>
        </w:rPr>
        <w:t xml:space="preserve"> год</w:t>
      </w:r>
    </w:p>
    <w:p w14:paraId="7D4F7C7F" w14:textId="77777777" w:rsidR="007D48B3" w:rsidRPr="002452EB" w:rsidRDefault="007D48B3" w:rsidP="007D48B3">
      <w:pPr>
        <w:rPr>
          <w:sz w:val="26"/>
          <w:szCs w:val="26"/>
        </w:rPr>
      </w:pPr>
    </w:p>
    <w:p w14:paraId="6D6803ED" w14:textId="77777777" w:rsidR="007D48B3" w:rsidRPr="002452EB" w:rsidRDefault="007D48B3" w:rsidP="007D48B3">
      <w:pPr>
        <w:ind w:firstLine="720"/>
        <w:jc w:val="both"/>
        <w:rPr>
          <w:sz w:val="26"/>
          <w:szCs w:val="26"/>
        </w:rPr>
      </w:pPr>
      <w:r w:rsidRPr="002452EB">
        <w:rPr>
          <w:sz w:val="26"/>
          <w:szCs w:val="26"/>
        </w:rPr>
        <w:t>Заслушав представленный Главой Нефтеюганского района Лапковской Г.В. отчет о результатах своей деятельности и деятельности  администрации Нефтеюганского района, в том числе о решении вопросов, поставленных Думой Нефтеюганского района, за 201</w:t>
      </w:r>
      <w:r>
        <w:rPr>
          <w:sz w:val="26"/>
          <w:szCs w:val="26"/>
        </w:rPr>
        <w:t>9</w:t>
      </w:r>
      <w:r w:rsidRPr="002452EB">
        <w:rPr>
          <w:sz w:val="26"/>
          <w:szCs w:val="26"/>
        </w:rPr>
        <w:t xml:space="preserve"> год,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Нефтеюганский район, решением Думы Нефтеюганского района от 23.06.2015 № 618 </w:t>
      </w:r>
      <w:r>
        <w:rPr>
          <w:sz w:val="26"/>
          <w:szCs w:val="26"/>
        </w:rPr>
        <w:br/>
      </w:r>
      <w:r w:rsidRPr="002452EB">
        <w:rPr>
          <w:sz w:val="26"/>
          <w:szCs w:val="26"/>
        </w:rPr>
        <w:t>«Об утверждении Порядка представления ежегодного отчета Главы Нефтеюганского района»</w:t>
      </w:r>
    </w:p>
    <w:p w14:paraId="4A6B9B99" w14:textId="77777777" w:rsidR="007D48B3" w:rsidRPr="002452EB" w:rsidRDefault="007D48B3" w:rsidP="007D48B3">
      <w:pPr>
        <w:jc w:val="center"/>
        <w:rPr>
          <w:sz w:val="20"/>
          <w:szCs w:val="26"/>
        </w:rPr>
      </w:pPr>
    </w:p>
    <w:p w14:paraId="1D3D2A34" w14:textId="77777777" w:rsidR="007D48B3" w:rsidRPr="002452EB" w:rsidRDefault="007D48B3" w:rsidP="007D48B3">
      <w:pPr>
        <w:jc w:val="center"/>
        <w:rPr>
          <w:sz w:val="26"/>
          <w:szCs w:val="26"/>
        </w:rPr>
      </w:pPr>
      <w:r w:rsidRPr="002452EB">
        <w:rPr>
          <w:sz w:val="26"/>
          <w:szCs w:val="26"/>
        </w:rPr>
        <w:t>Дума Нефтеюганского района решила:</w:t>
      </w:r>
    </w:p>
    <w:p w14:paraId="4E88DCC3" w14:textId="77777777" w:rsidR="007D48B3" w:rsidRPr="002452EB" w:rsidRDefault="007D48B3" w:rsidP="007D48B3">
      <w:pPr>
        <w:tabs>
          <w:tab w:val="left" w:pos="993"/>
        </w:tabs>
        <w:jc w:val="both"/>
        <w:rPr>
          <w:sz w:val="20"/>
          <w:szCs w:val="26"/>
        </w:rPr>
      </w:pPr>
    </w:p>
    <w:p w14:paraId="738A16CE" w14:textId="77777777" w:rsidR="007D48B3" w:rsidRPr="002452EB" w:rsidRDefault="007D48B3" w:rsidP="007D48B3">
      <w:pPr>
        <w:tabs>
          <w:tab w:val="left" w:pos="993"/>
        </w:tabs>
        <w:autoSpaceDE w:val="0"/>
        <w:autoSpaceDN w:val="0"/>
        <w:adjustRightInd w:val="0"/>
        <w:ind w:firstLine="720"/>
        <w:jc w:val="both"/>
        <w:rPr>
          <w:sz w:val="26"/>
          <w:szCs w:val="26"/>
        </w:rPr>
      </w:pPr>
      <w:bookmarkStart w:id="0" w:name="sub_1"/>
      <w:r w:rsidRPr="002452EB">
        <w:rPr>
          <w:sz w:val="26"/>
          <w:szCs w:val="26"/>
        </w:rPr>
        <w:t>1.</w:t>
      </w:r>
      <w:r w:rsidRPr="002452EB">
        <w:rPr>
          <w:sz w:val="26"/>
          <w:szCs w:val="26"/>
        </w:rPr>
        <w:tab/>
        <w:t xml:space="preserve">Утвердить отчет Главы Нефтеюганского района о результатах своей деятельности и деятельности администрации Нефтеюганского района, в том числе </w:t>
      </w:r>
      <w:r w:rsidRPr="002452EB">
        <w:rPr>
          <w:sz w:val="26"/>
          <w:szCs w:val="26"/>
        </w:rPr>
        <w:br/>
        <w:t>о решении вопросов, поставленных Думой Нефтеюганского района, за 201</w:t>
      </w:r>
      <w:r>
        <w:rPr>
          <w:sz w:val="26"/>
          <w:szCs w:val="26"/>
        </w:rPr>
        <w:t>9</w:t>
      </w:r>
      <w:r w:rsidRPr="002452EB">
        <w:rPr>
          <w:sz w:val="26"/>
          <w:szCs w:val="26"/>
        </w:rPr>
        <w:t xml:space="preserve"> год.</w:t>
      </w:r>
    </w:p>
    <w:p w14:paraId="1399C13E" w14:textId="77777777" w:rsidR="007D48B3" w:rsidRPr="002452EB" w:rsidRDefault="007D48B3" w:rsidP="007D48B3">
      <w:pPr>
        <w:tabs>
          <w:tab w:val="left" w:pos="993"/>
        </w:tabs>
        <w:autoSpaceDE w:val="0"/>
        <w:autoSpaceDN w:val="0"/>
        <w:adjustRightInd w:val="0"/>
        <w:ind w:firstLine="720"/>
        <w:jc w:val="both"/>
        <w:rPr>
          <w:sz w:val="26"/>
          <w:szCs w:val="26"/>
        </w:rPr>
      </w:pPr>
      <w:r w:rsidRPr="002452EB">
        <w:rPr>
          <w:sz w:val="26"/>
          <w:szCs w:val="26"/>
        </w:rPr>
        <w:t>2.</w:t>
      </w:r>
      <w:r w:rsidRPr="002452EB">
        <w:rPr>
          <w:sz w:val="26"/>
          <w:szCs w:val="26"/>
        </w:rPr>
        <w:tab/>
        <w:t>Признать деятельность Главы Нефтеюганского района и деятельность администрации Нефтеюганского района, в том числе по решению вопросов, поставленных Думой Нефтеюганского района, за 201</w:t>
      </w:r>
      <w:r>
        <w:rPr>
          <w:sz w:val="26"/>
          <w:szCs w:val="26"/>
        </w:rPr>
        <w:t>9</w:t>
      </w:r>
      <w:r w:rsidRPr="002452EB">
        <w:rPr>
          <w:sz w:val="26"/>
          <w:szCs w:val="26"/>
        </w:rPr>
        <w:t xml:space="preserve"> год удовлетворительной.</w:t>
      </w:r>
    </w:p>
    <w:bookmarkEnd w:id="0"/>
    <w:p w14:paraId="0C972A4A" w14:textId="77777777" w:rsidR="007D48B3" w:rsidRPr="002452EB" w:rsidRDefault="007D48B3" w:rsidP="007D48B3">
      <w:pPr>
        <w:shd w:val="clear" w:color="auto" w:fill="FFFFFF"/>
        <w:tabs>
          <w:tab w:val="left" w:pos="993"/>
        </w:tabs>
        <w:ind w:firstLine="720"/>
        <w:jc w:val="both"/>
        <w:rPr>
          <w:sz w:val="26"/>
          <w:szCs w:val="26"/>
        </w:rPr>
      </w:pPr>
      <w:r w:rsidRPr="002452EB">
        <w:rPr>
          <w:sz w:val="26"/>
          <w:szCs w:val="26"/>
        </w:rPr>
        <w:t>3.</w:t>
      </w:r>
      <w:r w:rsidRPr="002452EB">
        <w:rPr>
          <w:sz w:val="26"/>
          <w:szCs w:val="26"/>
        </w:rPr>
        <w:tab/>
        <w:t>Настоящее решение подлежит опубликованию в газете «Югорское обозрение» и размещению на официальном сайте органов местного самоуправления Нефтеюганского района.</w:t>
      </w:r>
    </w:p>
    <w:p w14:paraId="1E3E064B" w14:textId="77777777" w:rsidR="007D48B3" w:rsidRDefault="007D48B3" w:rsidP="007D48B3">
      <w:pPr>
        <w:widowControl w:val="0"/>
        <w:shd w:val="clear" w:color="auto" w:fill="FFFFFF"/>
        <w:tabs>
          <w:tab w:val="left" w:pos="993"/>
        </w:tabs>
        <w:autoSpaceDE w:val="0"/>
        <w:autoSpaceDN w:val="0"/>
        <w:adjustRightInd w:val="0"/>
        <w:ind w:firstLine="708"/>
        <w:jc w:val="both"/>
        <w:rPr>
          <w:color w:val="000000"/>
          <w:sz w:val="26"/>
          <w:szCs w:val="26"/>
        </w:rPr>
      </w:pPr>
    </w:p>
    <w:p w14:paraId="4C842192" w14:textId="77777777" w:rsidR="007D48B3" w:rsidRDefault="007D48B3" w:rsidP="007D48B3">
      <w:pPr>
        <w:widowControl w:val="0"/>
        <w:shd w:val="clear" w:color="auto" w:fill="FFFFFF"/>
        <w:tabs>
          <w:tab w:val="left" w:pos="993"/>
        </w:tabs>
        <w:autoSpaceDE w:val="0"/>
        <w:autoSpaceDN w:val="0"/>
        <w:adjustRightInd w:val="0"/>
        <w:jc w:val="both"/>
        <w:rPr>
          <w:color w:val="000000"/>
          <w:sz w:val="26"/>
          <w:szCs w:val="26"/>
        </w:rPr>
      </w:pPr>
    </w:p>
    <w:p w14:paraId="0408ABF8" w14:textId="77777777" w:rsidR="007D48B3" w:rsidRPr="003A6A1E" w:rsidRDefault="007D48B3" w:rsidP="007D48B3">
      <w:pPr>
        <w:widowControl w:val="0"/>
        <w:shd w:val="clear" w:color="auto" w:fill="FFFFFF"/>
        <w:tabs>
          <w:tab w:val="left" w:pos="993"/>
        </w:tabs>
        <w:autoSpaceDE w:val="0"/>
        <w:autoSpaceDN w:val="0"/>
        <w:adjustRightInd w:val="0"/>
        <w:jc w:val="both"/>
        <w:rPr>
          <w:color w:val="000000"/>
          <w:sz w:val="26"/>
          <w:szCs w:val="26"/>
        </w:rPr>
      </w:pPr>
    </w:p>
    <w:p w14:paraId="5BB9F8F9" w14:textId="77777777" w:rsidR="007D48B3" w:rsidRDefault="007D48B3" w:rsidP="007D48B3">
      <w:pPr>
        <w:widowControl w:val="0"/>
        <w:shd w:val="clear" w:color="auto" w:fill="FFFFFF"/>
        <w:tabs>
          <w:tab w:val="left" w:pos="993"/>
        </w:tabs>
        <w:autoSpaceDE w:val="0"/>
        <w:autoSpaceDN w:val="0"/>
        <w:adjustRightInd w:val="0"/>
        <w:jc w:val="both"/>
        <w:rPr>
          <w:sz w:val="26"/>
          <w:szCs w:val="26"/>
        </w:rPr>
      </w:pPr>
      <w:r>
        <w:rPr>
          <w:sz w:val="26"/>
          <w:szCs w:val="26"/>
        </w:rPr>
        <w:t xml:space="preserve">Председатель Думы </w:t>
      </w:r>
    </w:p>
    <w:p w14:paraId="089144EC" w14:textId="77777777" w:rsidR="007D48B3" w:rsidRDefault="007D48B3" w:rsidP="007D48B3">
      <w:pPr>
        <w:widowControl w:val="0"/>
        <w:shd w:val="clear" w:color="auto" w:fill="FFFFFF"/>
        <w:tabs>
          <w:tab w:val="left" w:pos="993"/>
        </w:tabs>
        <w:autoSpaceDE w:val="0"/>
        <w:autoSpaceDN w:val="0"/>
        <w:adjustRightInd w:val="0"/>
        <w:jc w:val="both"/>
        <w:rPr>
          <w:sz w:val="26"/>
          <w:szCs w:val="26"/>
        </w:rPr>
      </w:pPr>
      <w:r>
        <w:rPr>
          <w:sz w:val="26"/>
          <w:szCs w:val="26"/>
        </w:rPr>
        <w:t>Нефтеюганского района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935F9B">
        <w:rPr>
          <w:sz w:val="26"/>
          <w:szCs w:val="26"/>
        </w:rPr>
        <w:tab/>
      </w:r>
      <w:r>
        <w:rPr>
          <w:sz w:val="26"/>
          <w:szCs w:val="26"/>
        </w:rPr>
        <w:t>Т.Г.Котова</w:t>
      </w:r>
    </w:p>
    <w:p w14:paraId="480DCAC1" w14:textId="77777777" w:rsidR="007D48B3" w:rsidRDefault="007D48B3" w:rsidP="007D48B3">
      <w:pPr>
        <w:widowControl w:val="0"/>
        <w:shd w:val="clear" w:color="auto" w:fill="FFFFFF"/>
        <w:tabs>
          <w:tab w:val="left" w:pos="993"/>
        </w:tabs>
        <w:autoSpaceDE w:val="0"/>
        <w:autoSpaceDN w:val="0"/>
        <w:adjustRightInd w:val="0"/>
        <w:jc w:val="both"/>
        <w:rPr>
          <w:sz w:val="26"/>
          <w:szCs w:val="26"/>
        </w:rPr>
      </w:pPr>
    </w:p>
    <w:p w14:paraId="542830B8" w14:textId="6578E0EE" w:rsidR="007D48B3" w:rsidRDefault="007D48B3" w:rsidP="007D48B3">
      <w:pPr>
        <w:widowControl w:val="0"/>
        <w:shd w:val="clear" w:color="auto" w:fill="FFFFFF"/>
        <w:tabs>
          <w:tab w:val="left" w:pos="993"/>
        </w:tabs>
        <w:autoSpaceDE w:val="0"/>
        <w:autoSpaceDN w:val="0"/>
        <w:adjustRightInd w:val="0"/>
        <w:jc w:val="both"/>
        <w:rPr>
          <w:sz w:val="26"/>
          <w:szCs w:val="26"/>
        </w:rPr>
      </w:pPr>
      <w:r>
        <w:rPr>
          <w:sz w:val="26"/>
          <w:szCs w:val="26"/>
        </w:rPr>
        <w:t>«</w:t>
      </w:r>
      <w:r>
        <w:rPr>
          <w:sz w:val="26"/>
          <w:szCs w:val="26"/>
          <w:u w:val="single"/>
        </w:rPr>
        <w:t xml:space="preserve"> </w:t>
      </w:r>
      <w:r w:rsidR="00C038C5">
        <w:rPr>
          <w:sz w:val="26"/>
          <w:szCs w:val="26"/>
          <w:u w:val="single"/>
        </w:rPr>
        <w:t>12</w:t>
      </w:r>
      <w:r w:rsidRPr="00935F9B">
        <w:rPr>
          <w:sz w:val="26"/>
          <w:szCs w:val="26"/>
          <w:u w:val="single"/>
        </w:rPr>
        <w:t xml:space="preserve"> </w:t>
      </w:r>
      <w:r>
        <w:rPr>
          <w:sz w:val="26"/>
          <w:szCs w:val="26"/>
        </w:rPr>
        <w:t>»</w:t>
      </w:r>
      <w:r w:rsidRPr="00935F9B">
        <w:rPr>
          <w:sz w:val="26"/>
          <w:szCs w:val="26"/>
          <w:u w:val="single"/>
        </w:rPr>
        <w:t xml:space="preserve">  </w:t>
      </w:r>
      <w:r w:rsidR="00C038C5">
        <w:rPr>
          <w:sz w:val="26"/>
          <w:szCs w:val="26"/>
          <w:u w:val="single"/>
        </w:rPr>
        <w:t>февраля</w:t>
      </w:r>
      <w:r w:rsidRPr="00935F9B">
        <w:rPr>
          <w:sz w:val="26"/>
          <w:szCs w:val="26"/>
          <w:u w:val="single"/>
        </w:rPr>
        <w:t xml:space="preserve">  </w:t>
      </w:r>
      <w:r>
        <w:rPr>
          <w:sz w:val="26"/>
          <w:szCs w:val="26"/>
        </w:rPr>
        <w:t xml:space="preserve"> 2020 г.</w:t>
      </w:r>
    </w:p>
    <w:p w14:paraId="541CCE9E" w14:textId="77777777" w:rsidR="00DE773C" w:rsidRPr="002452EB" w:rsidRDefault="00DE773C" w:rsidP="00DE773C">
      <w:pPr>
        <w:widowControl w:val="0"/>
        <w:shd w:val="clear" w:color="auto" w:fill="FFFFFF"/>
        <w:tabs>
          <w:tab w:val="left" w:pos="993"/>
        </w:tabs>
        <w:autoSpaceDE w:val="0"/>
        <w:autoSpaceDN w:val="0"/>
        <w:adjustRightInd w:val="0"/>
        <w:ind w:left="5954" w:right="140"/>
        <w:jc w:val="both"/>
      </w:pPr>
      <w:r w:rsidRPr="002452EB">
        <w:lastRenderedPageBreak/>
        <w:t xml:space="preserve">Приложение к решению </w:t>
      </w:r>
    </w:p>
    <w:p w14:paraId="702F6879" w14:textId="77777777" w:rsidR="00DE773C" w:rsidRDefault="00DE773C" w:rsidP="00DE773C">
      <w:pPr>
        <w:widowControl w:val="0"/>
        <w:shd w:val="clear" w:color="auto" w:fill="FFFFFF"/>
        <w:tabs>
          <w:tab w:val="left" w:pos="993"/>
        </w:tabs>
        <w:autoSpaceDE w:val="0"/>
        <w:autoSpaceDN w:val="0"/>
        <w:adjustRightInd w:val="0"/>
        <w:ind w:left="5954" w:right="140"/>
        <w:jc w:val="both"/>
      </w:pPr>
      <w:r w:rsidRPr="002452EB">
        <w:t xml:space="preserve">Думы Нефтеюганского района </w:t>
      </w:r>
    </w:p>
    <w:p w14:paraId="65C7EB6E" w14:textId="7260F29B" w:rsidR="00DE773C" w:rsidRPr="002452EB" w:rsidRDefault="00DE773C" w:rsidP="00DE773C">
      <w:pPr>
        <w:widowControl w:val="0"/>
        <w:shd w:val="clear" w:color="auto" w:fill="FFFFFF"/>
        <w:tabs>
          <w:tab w:val="left" w:pos="993"/>
        </w:tabs>
        <w:autoSpaceDE w:val="0"/>
        <w:autoSpaceDN w:val="0"/>
        <w:adjustRightInd w:val="0"/>
        <w:ind w:left="5954" w:right="140"/>
        <w:jc w:val="both"/>
        <w:rPr>
          <w:color w:val="FFFFFF"/>
          <w:u w:val="single"/>
        </w:rPr>
      </w:pPr>
      <w:r w:rsidRPr="002452EB">
        <w:t>«</w:t>
      </w:r>
      <w:r w:rsidRPr="002452EB">
        <w:rPr>
          <w:u w:val="single"/>
        </w:rPr>
        <w:t xml:space="preserve"> </w:t>
      </w:r>
      <w:r w:rsidR="00C038C5">
        <w:rPr>
          <w:u w:val="single"/>
        </w:rPr>
        <w:t>12</w:t>
      </w:r>
      <w:r w:rsidRPr="002452EB">
        <w:rPr>
          <w:u w:val="single"/>
        </w:rPr>
        <w:t xml:space="preserve"> </w:t>
      </w:r>
      <w:r w:rsidRPr="002452EB">
        <w:t>»</w:t>
      </w:r>
      <w:r w:rsidRPr="002452EB">
        <w:rPr>
          <w:u w:val="single"/>
        </w:rPr>
        <w:t xml:space="preserve">   </w:t>
      </w:r>
      <w:r w:rsidR="00C038C5">
        <w:rPr>
          <w:u w:val="single"/>
        </w:rPr>
        <w:t>февраля</w:t>
      </w:r>
      <w:r w:rsidR="007D48B3">
        <w:rPr>
          <w:u w:val="single"/>
        </w:rPr>
        <w:t xml:space="preserve"> </w:t>
      </w:r>
      <w:r w:rsidRPr="002452EB">
        <w:rPr>
          <w:u w:val="single"/>
        </w:rPr>
        <w:t xml:space="preserve">   </w:t>
      </w:r>
      <w:r w:rsidRPr="002452EB">
        <w:t>20</w:t>
      </w:r>
      <w:r w:rsidR="007D48B3">
        <w:t>20</w:t>
      </w:r>
      <w:r w:rsidRPr="002452EB">
        <w:t xml:space="preserve"> г. №</w:t>
      </w:r>
      <w:r w:rsidRPr="002452EB">
        <w:rPr>
          <w:u w:val="single"/>
        </w:rPr>
        <w:t xml:space="preserve"> </w:t>
      </w:r>
      <w:r w:rsidR="00C038C5">
        <w:rPr>
          <w:u w:val="single"/>
        </w:rPr>
        <w:t>472</w:t>
      </w:r>
      <w:bookmarkStart w:id="1" w:name="_GoBack"/>
      <w:bookmarkEnd w:id="1"/>
      <w:r w:rsidRPr="002452EB">
        <w:rPr>
          <w:u w:val="single"/>
        </w:rPr>
        <w:t xml:space="preserve"> </w:t>
      </w:r>
      <w:r w:rsidRPr="00AC6C5A">
        <w:rPr>
          <w:color w:val="FFFFFF"/>
          <w:u w:val="single"/>
        </w:rPr>
        <w:t>.</w:t>
      </w:r>
    </w:p>
    <w:p w14:paraId="419FD65E" w14:textId="77777777" w:rsidR="00DE773C" w:rsidRDefault="00DE773C" w:rsidP="00DE773C">
      <w:pPr>
        <w:widowControl w:val="0"/>
        <w:shd w:val="clear" w:color="auto" w:fill="FFFFFF"/>
        <w:tabs>
          <w:tab w:val="left" w:pos="993"/>
        </w:tabs>
        <w:autoSpaceDE w:val="0"/>
        <w:autoSpaceDN w:val="0"/>
        <w:adjustRightInd w:val="0"/>
        <w:jc w:val="both"/>
        <w:rPr>
          <w:sz w:val="26"/>
          <w:szCs w:val="26"/>
        </w:rPr>
      </w:pPr>
      <w:r>
        <w:rPr>
          <w:sz w:val="26"/>
          <w:szCs w:val="26"/>
        </w:rPr>
        <w:t xml:space="preserve"> </w:t>
      </w:r>
    </w:p>
    <w:p w14:paraId="12217291" w14:textId="77777777" w:rsidR="007D48B3" w:rsidRDefault="007D48B3" w:rsidP="00DE773C">
      <w:pPr>
        <w:widowControl w:val="0"/>
        <w:shd w:val="clear" w:color="auto" w:fill="FFFFFF"/>
        <w:tabs>
          <w:tab w:val="left" w:pos="993"/>
        </w:tabs>
        <w:autoSpaceDE w:val="0"/>
        <w:autoSpaceDN w:val="0"/>
        <w:adjustRightInd w:val="0"/>
        <w:jc w:val="both"/>
        <w:rPr>
          <w:sz w:val="26"/>
          <w:szCs w:val="26"/>
        </w:rPr>
      </w:pPr>
    </w:p>
    <w:p w14:paraId="077E8885" w14:textId="77777777" w:rsidR="003F21C1" w:rsidRPr="007D32A8" w:rsidRDefault="00411D4C" w:rsidP="00913933">
      <w:pPr>
        <w:widowControl w:val="0"/>
        <w:autoSpaceDE w:val="0"/>
        <w:autoSpaceDN w:val="0"/>
        <w:adjustRightInd w:val="0"/>
        <w:jc w:val="center"/>
        <w:rPr>
          <w:b/>
          <w:sz w:val="26"/>
          <w:szCs w:val="26"/>
        </w:rPr>
      </w:pPr>
      <w:r w:rsidRPr="007D32A8">
        <w:rPr>
          <w:rFonts w:eastAsia="Calibri"/>
          <w:b/>
          <w:sz w:val="26"/>
          <w:szCs w:val="26"/>
          <w:lang w:eastAsia="en-US"/>
        </w:rPr>
        <w:t xml:space="preserve">Отчет </w:t>
      </w:r>
      <w:r w:rsidR="003F21C1" w:rsidRPr="007D32A8">
        <w:rPr>
          <w:b/>
          <w:sz w:val="26"/>
          <w:szCs w:val="26"/>
        </w:rPr>
        <w:t xml:space="preserve">Главы Нефтеюганского района о результатах его деятельности, </w:t>
      </w:r>
      <w:r w:rsidRPr="007D32A8">
        <w:rPr>
          <w:b/>
          <w:sz w:val="26"/>
          <w:szCs w:val="26"/>
        </w:rPr>
        <w:br/>
      </w:r>
      <w:r w:rsidR="003F21C1" w:rsidRPr="007D32A8">
        <w:rPr>
          <w:b/>
          <w:sz w:val="26"/>
          <w:szCs w:val="26"/>
        </w:rPr>
        <w:t>деятельности администрации Нефтеюганского района, в том числе о решении вопросов, поставленных Думой Нефтеюганского района, за 201</w:t>
      </w:r>
      <w:r w:rsidR="00E47FF3" w:rsidRPr="007D32A8">
        <w:rPr>
          <w:b/>
          <w:sz w:val="26"/>
          <w:szCs w:val="26"/>
        </w:rPr>
        <w:t>9</w:t>
      </w:r>
      <w:r w:rsidR="003F21C1" w:rsidRPr="007D32A8">
        <w:rPr>
          <w:b/>
          <w:sz w:val="26"/>
          <w:szCs w:val="26"/>
        </w:rPr>
        <w:t xml:space="preserve"> год</w:t>
      </w:r>
    </w:p>
    <w:p w14:paraId="1C4817CE" w14:textId="77777777" w:rsidR="003F21C1" w:rsidRPr="007D32A8" w:rsidRDefault="003F21C1" w:rsidP="00913933">
      <w:pPr>
        <w:widowControl w:val="0"/>
        <w:autoSpaceDE w:val="0"/>
        <w:autoSpaceDN w:val="0"/>
        <w:adjustRightInd w:val="0"/>
        <w:jc w:val="center"/>
        <w:rPr>
          <w:sz w:val="26"/>
          <w:szCs w:val="26"/>
        </w:rPr>
      </w:pPr>
    </w:p>
    <w:p w14:paraId="14C60A3D" w14:textId="77777777" w:rsidR="00411D4C" w:rsidRPr="007D32A8" w:rsidRDefault="00411D4C" w:rsidP="00411D4C">
      <w:pPr>
        <w:jc w:val="center"/>
        <w:rPr>
          <w:rFonts w:eastAsia="Calibri"/>
        </w:rPr>
      </w:pPr>
      <w:r w:rsidRPr="007D32A8">
        <w:rPr>
          <w:rFonts w:eastAsia="Calibri"/>
          <w:lang w:eastAsia="en-US"/>
        </w:rPr>
        <w:t>Содержание</w:t>
      </w:r>
    </w:p>
    <w:p w14:paraId="0C8375D1" w14:textId="77777777" w:rsidR="00411D4C" w:rsidRPr="007D32A8" w:rsidRDefault="00411D4C" w:rsidP="00411D4C"/>
    <w:p w14:paraId="2A4B9A7C" w14:textId="77777777" w:rsidR="00411D4C" w:rsidRPr="007D32A8" w:rsidRDefault="00411D4C" w:rsidP="00030ECC">
      <w:pPr>
        <w:pStyle w:val="a3"/>
        <w:widowControl w:val="0"/>
        <w:numPr>
          <w:ilvl w:val="0"/>
          <w:numId w:val="1"/>
        </w:numPr>
        <w:tabs>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7D32A8">
        <w:rPr>
          <w:rFonts w:ascii="Times New Roman" w:hAnsi="Times New Roman"/>
          <w:sz w:val="24"/>
          <w:szCs w:val="24"/>
        </w:rPr>
        <w:t>Инвестиционный климат.</w:t>
      </w:r>
      <w:r w:rsidR="00573CCB" w:rsidRPr="007D32A8">
        <w:rPr>
          <w:rFonts w:ascii="Times New Roman" w:hAnsi="Times New Roman"/>
          <w:sz w:val="24"/>
          <w:szCs w:val="24"/>
        </w:rPr>
        <w:t xml:space="preserve"> Развитие конкуренции.</w:t>
      </w:r>
    </w:p>
    <w:p w14:paraId="31724C6F" w14:textId="77777777" w:rsidR="00411D4C" w:rsidRPr="007D32A8" w:rsidRDefault="00411D4C" w:rsidP="00030ECC">
      <w:pPr>
        <w:pStyle w:val="a3"/>
        <w:widowControl w:val="0"/>
        <w:numPr>
          <w:ilvl w:val="0"/>
          <w:numId w:val="1"/>
        </w:numPr>
        <w:tabs>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7D32A8">
        <w:rPr>
          <w:rFonts w:ascii="Times New Roman" w:hAnsi="Times New Roman"/>
          <w:sz w:val="24"/>
          <w:szCs w:val="24"/>
        </w:rPr>
        <w:t>Демография.</w:t>
      </w:r>
    </w:p>
    <w:p w14:paraId="08EAF972" w14:textId="77777777" w:rsidR="003A7D68" w:rsidRPr="007D32A8" w:rsidRDefault="003A7D68" w:rsidP="00030ECC">
      <w:pPr>
        <w:widowControl w:val="0"/>
        <w:numPr>
          <w:ilvl w:val="0"/>
          <w:numId w:val="1"/>
        </w:numPr>
        <w:tabs>
          <w:tab w:val="left" w:pos="426"/>
          <w:tab w:val="left" w:pos="1134"/>
        </w:tabs>
        <w:autoSpaceDE w:val="0"/>
        <w:autoSpaceDN w:val="0"/>
        <w:adjustRightInd w:val="0"/>
        <w:ind w:left="0" w:firstLine="709"/>
        <w:contextualSpacing/>
        <w:jc w:val="both"/>
      </w:pPr>
      <w:r w:rsidRPr="007D32A8">
        <w:t>Уровень жизни населения (денежные доходы и заработная плата).</w:t>
      </w:r>
    </w:p>
    <w:p w14:paraId="397049F4" w14:textId="77777777" w:rsidR="003A7D68" w:rsidRPr="007D32A8" w:rsidRDefault="003A7D68" w:rsidP="00030ECC">
      <w:pPr>
        <w:widowControl w:val="0"/>
        <w:numPr>
          <w:ilvl w:val="0"/>
          <w:numId w:val="1"/>
        </w:numPr>
        <w:tabs>
          <w:tab w:val="left" w:pos="426"/>
          <w:tab w:val="left" w:pos="1134"/>
        </w:tabs>
        <w:autoSpaceDE w:val="0"/>
        <w:autoSpaceDN w:val="0"/>
        <w:adjustRightInd w:val="0"/>
        <w:ind w:left="0" w:firstLine="709"/>
        <w:contextualSpacing/>
        <w:jc w:val="both"/>
      </w:pPr>
      <w:r w:rsidRPr="007D32A8">
        <w:t>Трудовые ресурсы. Занятость населения.</w:t>
      </w:r>
    </w:p>
    <w:p w14:paraId="23D1F0AE" w14:textId="77777777" w:rsidR="00411D4C" w:rsidRPr="007D32A8" w:rsidRDefault="00411D4C" w:rsidP="00030ECC">
      <w:pPr>
        <w:pStyle w:val="a3"/>
        <w:widowControl w:val="0"/>
        <w:numPr>
          <w:ilvl w:val="0"/>
          <w:numId w:val="1"/>
        </w:numPr>
        <w:tabs>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7D32A8">
        <w:rPr>
          <w:rFonts w:ascii="Times New Roman" w:hAnsi="Times New Roman"/>
          <w:sz w:val="24"/>
          <w:szCs w:val="24"/>
        </w:rPr>
        <w:t>Промышленность.</w:t>
      </w:r>
    </w:p>
    <w:p w14:paraId="480B1149" w14:textId="77777777" w:rsidR="00411D4C" w:rsidRPr="007D32A8" w:rsidRDefault="00411D4C" w:rsidP="00030ECC">
      <w:pPr>
        <w:pStyle w:val="a3"/>
        <w:widowControl w:val="0"/>
        <w:numPr>
          <w:ilvl w:val="0"/>
          <w:numId w:val="1"/>
        </w:numPr>
        <w:tabs>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7D32A8">
        <w:rPr>
          <w:rFonts w:ascii="Times New Roman" w:hAnsi="Times New Roman"/>
          <w:sz w:val="24"/>
          <w:szCs w:val="24"/>
        </w:rPr>
        <w:t>Развитие малого и среднего предпринимательства.</w:t>
      </w:r>
    </w:p>
    <w:p w14:paraId="6BA301B2" w14:textId="77777777" w:rsidR="00411D4C" w:rsidRPr="007D32A8" w:rsidRDefault="00411D4C" w:rsidP="00030ECC">
      <w:pPr>
        <w:pStyle w:val="a3"/>
        <w:widowControl w:val="0"/>
        <w:numPr>
          <w:ilvl w:val="0"/>
          <w:numId w:val="1"/>
        </w:numPr>
        <w:tabs>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7D32A8">
        <w:rPr>
          <w:rFonts w:ascii="Times New Roman" w:hAnsi="Times New Roman"/>
          <w:sz w:val="24"/>
          <w:szCs w:val="24"/>
        </w:rPr>
        <w:t>Агропромышленный комплекс.</w:t>
      </w:r>
    </w:p>
    <w:p w14:paraId="6785043F" w14:textId="77777777" w:rsidR="00411D4C" w:rsidRPr="007D32A8" w:rsidRDefault="00411D4C" w:rsidP="00030ECC">
      <w:pPr>
        <w:pStyle w:val="a3"/>
        <w:widowControl w:val="0"/>
        <w:numPr>
          <w:ilvl w:val="0"/>
          <w:numId w:val="1"/>
        </w:numPr>
        <w:tabs>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7D32A8">
        <w:rPr>
          <w:rFonts w:ascii="Times New Roman" w:hAnsi="Times New Roman"/>
          <w:sz w:val="24"/>
          <w:szCs w:val="24"/>
        </w:rPr>
        <w:t>Земельные отношения.</w:t>
      </w:r>
    </w:p>
    <w:p w14:paraId="7500C504" w14:textId="77777777" w:rsidR="00411D4C" w:rsidRPr="007D32A8" w:rsidRDefault="00411D4C" w:rsidP="00030ECC">
      <w:pPr>
        <w:pStyle w:val="a3"/>
        <w:widowControl w:val="0"/>
        <w:numPr>
          <w:ilvl w:val="0"/>
          <w:numId w:val="1"/>
        </w:numPr>
        <w:tabs>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7D32A8">
        <w:rPr>
          <w:rFonts w:ascii="Times New Roman" w:hAnsi="Times New Roman"/>
          <w:sz w:val="24"/>
          <w:szCs w:val="24"/>
        </w:rPr>
        <w:t xml:space="preserve">Градостроительная деятельность. </w:t>
      </w:r>
    </w:p>
    <w:p w14:paraId="39932C61" w14:textId="77777777" w:rsidR="00411D4C" w:rsidRPr="007D32A8" w:rsidRDefault="00411D4C" w:rsidP="00030ECC">
      <w:pPr>
        <w:pStyle w:val="a3"/>
        <w:widowControl w:val="0"/>
        <w:numPr>
          <w:ilvl w:val="0"/>
          <w:numId w:val="1"/>
        </w:numPr>
        <w:tabs>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7D32A8">
        <w:rPr>
          <w:rFonts w:ascii="Times New Roman" w:hAnsi="Times New Roman"/>
          <w:sz w:val="24"/>
          <w:szCs w:val="24"/>
        </w:rPr>
        <w:t>Жилищное строительство.</w:t>
      </w:r>
    </w:p>
    <w:p w14:paraId="5E1A5DE0" w14:textId="77777777" w:rsidR="00411D4C" w:rsidRPr="007D32A8" w:rsidRDefault="00411D4C" w:rsidP="00030ECC">
      <w:pPr>
        <w:pStyle w:val="a3"/>
        <w:widowControl w:val="0"/>
        <w:numPr>
          <w:ilvl w:val="0"/>
          <w:numId w:val="1"/>
        </w:numPr>
        <w:tabs>
          <w:tab w:val="left" w:pos="426"/>
          <w:tab w:val="left" w:pos="1134"/>
        </w:tabs>
        <w:autoSpaceDE w:val="0"/>
        <w:autoSpaceDN w:val="0"/>
        <w:adjustRightInd w:val="0"/>
        <w:spacing w:after="0" w:line="240" w:lineRule="auto"/>
        <w:ind w:left="0" w:firstLine="709"/>
        <w:jc w:val="both"/>
        <w:rPr>
          <w:rFonts w:ascii="Times New Roman" w:hAnsi="Times New Roman"/>
          <w:sz w:val="24"/>
          <w:szCs w:val="24"/>
        </w:rPr>
      </w:pPr>
      <w:r w:rsidRPr="007D32A8">
        <w:rPr>
          <w:rFonts w:ascii="Times New Roman" w:hAnsi="Times New Roman"/>
          <w:sz w:val="24"/>
          <w:szCs w:val="24"/>
        </w:rPr>
        <w:t>Жилищно-коммунальный комплекс.</w:t>
      </w:r>
    </w:p>
    <w:p w14:paraId="34905602" w14:textId="77777777" w:rsidR="00411D4C" w:rsidRPr="007D32A8" w:rsidRDefault="00411D4C" w:rsidP="00030ECC">
      <w:pPr>
        <w:pStyle w:val="a3"/>
        <w:widowControl w:val="0"/>
        <w:numPr>
          <w:ilvl w:val="0"/>
          <w:numId w:val="1"/>
        </w:numPr>
        <w:tabs>
          <w:tab w:val="left" w:pos="426"/>
          <w:tab w:val="left" w:pos="1134"/>
        </w:tabs>
        <w:autoSpaceDE w:val="0"/>
        <w:autoSpaceDN w:val="0"/>
        <w:adjustRightInd w:val="0"/>
        <w:spacing w:after="0" w:line="240" w:lineRule="auto"/>
        <w:ind w:left="0" w:firstLine="709"/>
        <w:jc w:val="both"/>
        <w:rPr>
          <w:rFonts w:ascii="Times New Roman" w:hAnsi="Times New Roman"/>
          <w:sz w:val="24"/>
          <w:szCs w:val="24"/>
        </w:rPr>
      </w:pPr>
      <w:r w:rsidRPr="007D32A8">
        <w:rPr>
          <w:rFonts w:ascii="Times New Roman" w:hAnsi="Times New Roman"/>
          <w:sz w:val="24"/>
          <w:szCs w:val="24"/>
        </w:rPr>
        <w:t>Дорожная деятельность и транспортное обслуживание.</w:t>
      </w:r>
    </w:p>
    <w:p w14:paraId="20405954" w14:textId="77777777" w:rsidR="00411D4C" w:rsidRPr="007D32A8" w:rsidRDefault="00411D4C" w:rsidP="00030ECC">
      <w:pPr>
        <w:pStyle w:val="a3"/>
        <w:widowControl w:val="0"/>
        <w:numPr>
          <w:ilvl w:val="0"/>
          <w:numId w:val="1"/>
        </w:numPr>
        <w:tabs>
          <w:tab w:val="left" w:pos="426"/>
          <w:tab w:val="left" w:pos="1134"/>
        </w:tabs>
        <w:autoSpaceDE w:val="0"/>
        <w:autoSpaceDN w:val="0"/>
        <w:adjustRightInd w:val="0"/>
        <w:spacing w:after="0" w:line="240" w:lineRule="auto"/>
        <w:ind w:left="0" w:firstLine="709"/>
        <w:jc w:val="both"/>
        <w:rPr>
          <w:rFonts w:ascii="Times New Roman" w:hAnsi="Times New Roman"/>
          <w:sz w:val="24"/>
          <w:szCs w:val="24"/>
        </w:rPr>
      </w:pPr>
      <w:r w:rsidRPr="007D32A8">
        <w:rPr>
          <w:rFonts w:ascii="Times New Roman" w:hAnsi="Times New Roman"/>
          <w:sz w:val="24"/>
          <w:szCs w:val="24"/>
        </w:rPr>
        <w:t>Информационное общество (связь и телекоммуникации).</w:t>
      </w:r>
    </w:p>
    <w:p w14:paraId="5FAFB3BF" w14:textId="77777777" w:rsidR="003A7D68" w:rsidRPr="007D32A8" w:rsidRDefault="003A7D68" w:rsidP="00030ECC">
      <w:pPr>
        <w:widowControl w:val="0"/>
        <w:numPr>
          <w:ilvl w:val="0"/>
          <w:numId w:val="1"/>
        </w:numPr>
        <w:tabs>
          <w:tab w:val="left" w:pos="426"/>
          <w:tab w:val="left" w:pos="1134"/>
        </w:tabs>
        <w:autoSpaceDE w:val="0"/>
        <w:autoSpaceDN w:val="0"/>
        <w:adjustRightInd w:val="0"/>
        <w:ind w:left="0" w:firstLine="709"/>
        <w:contextualSpacing/>
        <w:jc w:val="both"/>
      </w:pPr>
      <w:r w:rsidRPr="007D32A8">
        <w:t>Охрана окружающей среды и обеспечение экологической безопасности.</w:t>
      </w:r>
    </w:p>
    <w:p w14:paraId="728F841F" w14:textId="77777777" w:rsidR="00411D4C" w:rsidRPr="007D32A8" w:rsidRDefault="00411D4C" w:rsidP="00030ECC">
      <w:pPr>
        <w:pStyle w:val="a3"/>
        <w:widowControl w:val="0"/>
        <w:numPr>
          <w:ilvl w:val="0"/>
          <w:numId w:val="1"/>
        </w:numPr>
        <w:tabs>
          <w:tab w:val="left" w:pos="426"/>
          <w:tab w:val="left" w:pos="1134"/>
        </w:tabs>
        <w:autoSpaceDE w:val="0"/>
        <w:autoSpaceDN w:val="0"/>
        <w:adjustRightInd w:val="0"/>
        <w:spacing w:after="0" w:line="240" w:lineRule="auto"/>
        <w:ind w:left="0" w:firstLine="709"/>
        <w:jc w:val="both"/>
        <w:rPr>
          <w:rFonts w:ascii="Times New Roman" w:hAnsi="Times New Roman"/>
          <w:sz w:val="24"/>
          <w:szCs w:val="24"/>
        </w:rPr>
      </w:pPr>
      <w:r w:rsidRPr="007D32A8">
        <w:rPr>
          <w:rFonts w:ascii="Times New Roman" w:hAnsi="Times New Roman"/>
          <w:sz w:val="24"/>
          <w:szCs w:val="24"/>
        </w:rPr>
        <w:t>Социальная сфера</w:t>
      </w:r>
    </w:p>
    <w:p w14:paraId="06CC7C05" w14:textId="77777777" w:rsidR="00411D4C" w:rsidRPr="007D32A8" w:rsidRDefault="00411D4C" w:rsidP="00411D4C">
      <w:pPr>
        <w:widowControl w:val="0"/>
        <w:tabs>
          <w:tab w:val="left" w:pos="426"/>
          <w:tab w:val="left" w:pos="1134"/>
        </w:tabs>
        <w:autoSpaceDE w:val="0"/>
        <w:autoSpaceDN w:val="0"/>
        <w:adjustRightInd w:val="0"/>
        <w:ind w:firstLine="1134"/>
        <w:contextualSpacing/>
        <w:jc w:val="both"/>
      </w:pPr>
      <w:r w:rsidRPr="007D32A8">
        <w:t>Образование. Молодежная политика.</w:t>
      </w:r>
    </w:p>
    <w:p w14:paraId="6DBE8EE0" w14:textId="77777777" w:rsidR="00411D4C" w:rsidRPr="007D32A8" w:rsidRDefault="00411D4C" w:rsidP="00411D4C">
      <w:pPr>
        <w:widowControl w:val="0"/>
        <w:tabs>
          <w:tab w:val="left" w:pos="426"/>
          <w:tab w:val="left" w:pos="1134"/>
        </w:tabs>
        <w:autoSpaceDE w:val="0"/>
        <w:autoSpaceDN w:val="0"/>
        <w:adjustRightInd w:val="0"/>
        <w:ind w:firstLine="1134"/>
        <w:contextualSpacing/>
        <w:jc w:val="both"/>
      </w:pPr>
      <w:r w:rsidRPr="007D32A8">
        <w:t>Доступная среда.</w:t>
      </w:r>
    </w:p>
    <w:p w14:paraId="427C1705" w14:textId="77777777" w:rsidR="009F515A" w:rsidRPr="007D32A8" w:rsidRDefault="00411D4C" w:rsidP="00411D4C">
      <w:pPr>
        <w:widowControl w:val="0"/>
        <w:tabs>
          <w:tab w:val="left" w:pos="426"/>
          <w:tab w:val="left" w:pos="1134"/>
        </w:tabs>
        <w:autoSpaceDE w:val="0"/>
        <w:autoSpaceDN w:val="0"/>
        <w:adjustRightInd w:val="0"/>
        <w:ind w:firstLine="1134"/>
        <w:contextualSpacing/>
        <w:jc w:val="both"/>
      </w:pPr>
      <w:r w:rsidRPr="007D32A8">
        <w:t>Культура</w:t>
      </w:r>
      <w:r w:rsidR="009F515A" w:rsidRPr="007D32A8">
        <w:t>.</w:t>
      </w:r>
    </w:p>
    <w:p w14:paraId="2D8BE72B" w14:textId="77777777" w:rsidR="00411D4C" w:rsidRPr="007D32A8" w:rsidRDefault="009F515A" w:rsidP="00411D4C">
      <w:pPr>
        <w:widowControl w:val="0"/>
        <w:tabs>
          <w:tab w:val="left" w:pos="426"/>
          <w:tab w:val="left" w:pos="1134"/>
        </w:tabs>
        <w:autoSpaceDE w:val="0"/>
        <w:autoSpaceDN w:val="0"/>
        <w:adjustRightInd w:val="0"/>
        <w:ind w:firstLine="1134"/>
        <w:contextualSpacing/>
        <w:jc w:val="both"/>
      </w:pPr>
      <w:r w:rsidRPr="007D32A8">
        <w:t>Физическая культура</w:t>
      </w:r>
      <w:r w:rsidR="00411D4C" w:rsidRPr="007D32A8">
        <w:t xml:space="preserve"> и спорт.</w:t>
      </w:r>
    </w:p>
    <w:p w14:paraId="6B3039FB" w14:textId="77777777" w:rsidR="00411D4C" w:rsidRPr="007D32A8" w:rsidRDefault="00411D4C" w:rsidP="00030ECC">
      <w:pPr>
        <w:widowControl w:val="0"/>
        <w:numPr>
          <w:ilvl w:val="0"/>
          <w:numId w:val="1"/>
        </w:numPr>
        <w:tabs>
          <w:tab w:val="left" w:pos="426"/>
          <w:tab w:val="left" w:pos="1134"/>
        </w:tabs>
        <w:autoSpaceDE w:val="0"/>
        <w:autoSpaceDN w:val="0"/>
        <w:adjustRightInd w:val="0"/>
        <w:ind w:left="0" w:firstLine="709"/>
        <w:contextualSpacing/>
        <w:jc w:val="both"/>
      </w:pPr>
      <w:r w:rsidRPr="007D32A8">
        <w:t>Бюджетная политика. Программно-целевой метод планирования бюджета.</w:t>
      </w:r>
    </w:p>
    <w:p w14:paraId="342D3876" w14:textId="77777777" w:rsidR="00411D4C" w:rsidRPr="007D32A8" w:rsidRDefault="00411D4C" w:rsidP="00030ECC">
      <w:pPr>
        <w:widowControl w:val="0"/>
        <w:numPr>
          <w:ilvl w:val="0"/>
          <w:numId w:val="1"/>
        </w:numPr>
        <w:tabs>
          <w:tab w:val="left" w:pos="426"/>
          <w:tab w:val="left" w:pos="1134"/>
        </w:tabs>
        <w:autoSpaceDE w:val="0"/>
        <w:autoSpaceDN w:val="0"/>
        <w:adjustRightInd w:val="0"/>
        <w:ind w:left="0" w:firstLine="709"/>
        <w:contextualSpacing/>
        <w:jc w:val="both"/>
      </w:pPr>
      <w:r w:rsidRPr="007D32A8">
        <w:t>Развитие коренных малочисленных народов Севера. Развитие туризма.</w:t>
      </w:r>
    </w:p>
    <w:p w14:paraId="45DBDE75" w14:textId="77777777" w:rsidR="00411D4C" w:rsidRPr="007D32A8" w:rsidRDefault="00411D4C" w:rsidP="00030ECC">
      <w:pPr>
        <w:widowControl w:val="0"/>
        <w:numPr>
          <w:ilvl w:val="0"/>
          <w:numId w:val="1"/>
        </w:numPr>
        <w:tabs>
          <w:tab w:val="left" w:pos="426"/>
          <w:tab w:val="left" w:pos="1134"/>
        </w:tabs>
        <w:autoSpaceDE w:val="0"/>
        <w:autoSpaceDN w:val="0"/>
        <w:adjustRightInd w:val="0"/>
        <w:ind w:left="0" w:firstLine="709"/>
        <w:contextualSpacing/>
        <w:jc w:val="both"/>
      </w:pPr>
      <w:r w:rsidRPr="007D32A8">
        <w:t>Муниципальное управление</w:t>
      </w:r>
    </w:p>
    <w:p w14:paraId="1EF2154F" w14:textId="77777777" w:rsidR="00411D4C" w:rsidRPr="007D32A8" w:rsidRDefault="00411D4C" w:rsidP="00411D4C">
      <w:pPr>
        <w:tabs>
          <w:tab w:val="left" w:pos="1134"/>
        </w:tabs>
        <w:ind w:firstLine="1134"/>
        <w:jc w:val="both"/>
      </w:pPr>
      <w:r w:rsidRPr="007D32A8">
        <w:t>Проектная деятельность.</w:t>
      </w:r>
    </w:p>
    <w:p w14:paraId="48283344" w14:textId="77777777" w:rsidR="00411D4C" w:rsidRPr="007D32A8" w:rsidRDefault="00411D4C" w:rsidP="00411D4C">
      <w:pPr>
        <w:tabs>
          <w:tab w:val="left" w:pos="1134"/>
        </w:tabs>
        <w:ind w:firstLine="1134"/>
        <w:jc w:val="both"/>
      </w:pPr>
      <w:r w:rsidRPr="007D32A8">
        <w:t>Административная реформа.</w:t>
      </w:r>
    </w:p>
    <w:p w14:paraId="4943A10D" w14:textId="77777777" w:rsidR="00411D4C" w:rsidRPr="007D32A8" w:rsidRDefault="00411D4C" w:rsidP="00411D4C">
      <w:pPr>
        <w:tabs>
          <w:tab w:val="left" w:pos="0"/>
          <w:tab w:val="left" w:pos="1134"/>
        </w:tabs>
        <w:ind w:firstLine="1134"/>
        <w:jc w:val="both"/>
      </w:pPr>
      <w:r w:rsidRPr="007D32A8">
        <w:rPr>
          <w:rFonts w:eastAsia="Calibri"/>
        </w:rPr>
        <w:t>Организация предоставления муниципальных (государственных) услуг.</w:t>
      </w:r>
    </w:p>
    <w:p w14:paraId="42865866" w14:textId="77777777" w:rsidR="00411D4C" w:rsidRPr="007D32A8" w:rsidRDefault="00411D4C" w:rsidP="00411D4C">
      <w:pPr>
        <w:tabs>
          <w:tab w:val="left" w:pos="1134"/>
        </w:tabs>
        <w:ind w:firstLine="1134"/>
        <w:jc w:val="both"/>
      </w:pPr>
      <w:r w:rsidRPr="007D32A8">
        <w:t xml:space="preserve">Нормотворческая деятельность. </w:t>
      </w:r>
    </w:p>
    <w:p w14:paraId="36FA1161" w14:textId="77777777" w:rsidR="00411D4C" w:rsidRPr="007D32A8" w:rsidRDefault="00411D4C" w:rsidP="00411D4C">
      <w:pPr>
        <w:pStyle w:val="a8"/>
        <w:tabs>
          <w:tab w:val="left" w:pos="1134"/>
        </w:tabs>
        <w:ind w:firstLine="1134"/>
        <w:jc w:val="both"/>
        <w:rPr>
          <w:rFonts w:ascii="Times New Roman" w:hAnsi="Times New Roman" w:cs="Times New Roman"/>
          <w:sz w:val="24"/>
          <w:szCs w:val="24"/>
          <w:lang w:eastAsia="ru-RU"/>
        </w:rPr>
      </w:pPr>
      <w:r w:rsidRPr="007D32A8">
        <w:rPr>
          <w:rFonts w:ascii="Times New Roman" w:hAnsi="Times New Roman" w:cs="Times New Roman"/>
          <w:sz w:val="24"/>
          <w:szCs w:val="24"/>
          <w:lang w:eastAsia="ru-RU"/>
        </w:rPr>
        <w:t>Правовое обеспечение деятельности.</w:t>
      </w:r>
    </w:p>
    <w:p w14:paraId="3279854A" w14:textId="77777777" w:rsidR="00411D4C" w:rsidRPr="007D32A8" w:rsidRDefault="00411D4C" w:rsidP="00411D4C">
      <w:pPr>
        <w:pStyle w:val="a8"/>
        <w:tabs>
          <w:tab w:val="left" w:pos="1134"/>
        </w:tabs>
        <w:ind w:firstLine="1134"/>
        <w:jc w:val="both"/>
        <w:rPr>
          <w:rFonts w:ascii="Times New Roman" w:hAnsi="Times New Roman" w:cs="Times New Roman"/>
          <w:sz w:val="24"/>
          <w:szCs w:val="24"/>
          <w:lang w:eastAsia="ru-RU"/>
        </w:rPr>
      </w:pPr>
      <w:r w:rsidRPr="007D32A8">
        <w:rPr>
          <w:rFonts w:ascii="Times New Roman" w:hAnsi="Times New Roman" w:cs="Times New Roman"/>
          <w:sz w:val="24"/>
          <w:szCs w:val="24"/>
          <w:lang w:eastAsia="ru-RU"/>
        </w:rPr>
        <w:t>Работа со списками присяжных заседателей.</w:t>
      </w:r>
    </w:p>
    <w:p w14:paraId="7AFB338F" w14:textId="77777777" w:rsidR="00411D4C" w:rsidRPr="007D32A8" w:rsidRDefault="00411D4C" w:rsidP="00411D4C">
      <w:pPr>
        <w:tabs>
          <w:tab w:val="left" w:pos="1134"/>
        </w:tabs>
        <w:ind w:firstLine="1134"/>
        <w:jc w:val="both"/>
        <w:rPr>
          <w:rFonts w:eastAsia="Calibri"/>
          <w:lang w:eastAsia="en-US"/>
        </w:rPr>
      </w:pPr>
      <w:r w:rsidRPr="007D32A8">
        <w:rPr>
          <w:rFonts w:eastAsia="Calibri"/>
          <w:lang w:eastAsia="en-US"/>
        </w:rPr>
        <w:t>Муниципальное имущество.</w:t>
      </w:r>
    </w:p>
    <w:p w14:paraId="11F5E053" w14:textId="77777777" w:rsidR="00411D4C" w:rsidRPr="007D32A8" w:rsidRDefault="00411D4C" w:rsidP="00411D4C">
      <w:pPr>
        <w:tabs>
          <w:tab w:val="left" w:pos="0"/>
          <w:tab w:val="left" w:pos="1134"/>
        </w:tabs>
        <w:ind w:firstLine="1134"/>
        <w:contextualSpacing/>
        <w:jc w:val="both"/>
        <w:rPr>
          <w:rFonts w:eastAsia="Calibri"/>
        </w:rPr>
      </w:pPr>
      <w:r w:rsidRPr="007D32A8">
        <w:rPr>
          <w:rFonts w:eastAsia="Calibri"/>
        </w:rPr>
        <w:t>Муниципальный архив.</w:t>
      </w:r>
    </w:p>
    <w:p w14:paraId="20AB8EDF" w14:textId="77777777" w:rsidR="00411D4C" w:rsidRPr="007D32A8" w:rsidRDefault="00411D4C" w:rsidP="00030ECC">
      <w:pPr>
        <w:widowControl w:val="0"/>
        <w:numPr>
          <w:ilvl w:val="0"/>
          <w:numId w:val="1"/>
        </w:numPr>
        <w:tabs>
          <w:tab w:val="left" w:pos="426"/>
          <w:tab w:val="left" w:pos="1134"/>
        </w:tabs>
        <w:autoSpaceDE w:val="0"/>
        <w:autoSpaceDN w:val="0"/>
        <w:adjustRightInd w:val="0"/>
        <w:ind w:left="0" w:firstLine="709"/>
        <w:contextualSpacing/>
        <w:jc w:val="both"/>
      </w:pPr>
      <w:r w:rsidRPr="007D32A8">
        <w:t>Муниципальная служба. Противодействие коррупции.</w:t>
      </w:r>
    </w:p>
    <w:p w14:paraId="7094B5C2" w14:textId="77777777" w:rsidR="00411D4C" w:rsidRPr="007D32A8" w:rsidRDefault="00411D4C" w:rsidP="00030ECC">
      <w:pPr>
        <w:pStyle w:val="a3"/>
        <w:widowControl w:val="0"/>
        <w:numPr>
          <w:ilvl w:val="0"/>
          <w:numId w:val="1"/>
        </w:numPr>
        <w:tabs>
          <w:tab w:val="left" w:pos="426"/>
          <w:tab w:val="left" w:pos="1134"/>
        </w:tabs>
        <w:autoSpaceDE w:val="0"/>
        <w:autoSpaceDN w:val="0"/>
        <w:adjustRightInd w:val="0"/>
        <w:spacing w:after="0" w:line="240" w:lineRule="auto"/>
        <w:ind w:left="0" w:firstLine="709"/>
        <w:jc w:val="both"/>
        <w:rPr>
          <w:rFonts w:ascii="Times New Roman" w:hAnsi="Times New Roman"/>
          <w:sz w:val="24"/>
          <w:szCs w:val="24"/>
        </w:rPr>
      </w:pPr>
      <w:r w:rsidRPr="007D32A8">
        <w:rPr>
          <w:rFonts w:ascii="Times New Roman" w:hAnsi="Times New Roman"/>
          <w:sz w:val="24"/>
          <w:szCs w:val="24"/>
        </w:rPr>
        <w:t>Работа с населением. Обращения граждан.</w:t>
      </w:r>
    </w:p>
    <w:p w14:paraId="140DCEE3" w14:textId="77777777" w:rsidR="00411D4C" w:rsidRPr="007D32A8" w:rsidRDefault="00411D4C" w:rsidP="00030ECC">
      <w:pPr>
        <w:pStyle w:val="a3"/>
        <w:widowControl w:val="0"/>
        <w:numPr>
          <w:ilvl w:val="0"/>
          <w:numId w:val="1"/>
        </w:numPr>
        <w:tabs>
          <w:tab w:val="left" w:pos="426"/>
          <w:tab w:val="left" w:pos="1134"/>
        </w:tabs>
        <w:autoSpaceDE w:val="0"/>
        <w:autoSpaceDN w:val="0"/>
        <w:adjustRightInd w:val="0"/>
        <w:spacing w:after="0" w:line="240" w:lineRule="auto"/>
        <w:ind w:left="0" w:firstLine="709"/>
        <w:jc w:val="both"/>
        <w:rPr>
          <w:rFonts w:ascii="Times New Roman" w:hAnsi="Times New Roman"/>
          <w:sz w:val="24"/>
          <w:szCs w:val="24"/>
        </w:rPr>
      </w:pPr>
      <w:r w:rsidRPr="007D32A8">
        <w:rPr>
          <w:rFonts w:ascii="Times New Roman" w:hAnsi="Times New Roman"/>
          <w:sz w:val="24"/>
          <w:szCs w:val="24"/>
        </w:rPr>
        <w:t>Гражданская защита населения. Организация правопорядка и общественная безопасность.</w:t>
      </w:r>
    </w:p>
    <w:p w14:paraId="70C6943B" w14:textId="77777777" w:rsidR="00411D4C" w:rsidRPr="007D32A8" w:rsidRDefault="00411D4C" w:rsidP="00030ECC">
      <w:pPr>
        <w:widowControl w:val="0"/>
        <w:numPr>
          <w:ilvl w:val="0"/>
          <w:numId w:val="1"/>
        </w:numPr>
        <w:tabs>
          <w:tab w:val="left" w:pos="426"/>
          <w:tab w:val="left" w:pos="1134"/>
        </w:tabs>
        <w:autoSpaceDE w:val="0"/>
        <w:autoSpaceDN w:val="0"/>
        <w:adjustRightInd w:val="0"/>
        <w:ind w:left="0" w:firstLine="709"/>
        <w:contextualSpacing/>
        <w:jc w:val="both"/>
      </w:pPr>
      <w:r w:rsidRPr="007D32A8">
        <w:t>Развитие гражданского общества.</w:t>
      </w:r>
    </w:p>
    <w:p w14:paraId="0D319D5D" w14:textId="77777777" w:rsidR="00411D4C" w:rsidRPr="007D32A8" w:rsidRDefault="00411D4C" w:rsidP="00030ECC">
      <w:pPr>
        <w:widowControl w:val="0"/>
        <w:numPr>
          <w:ilvl w:val="0"/>
          <w:numId w:val="1"/>
        </w:numPr>
        <w:tabs>
          <w:tab w:val="left" w:pos="426"/>
          <w:tab w:val="left" w:pos="1134"/>
        </w:tabs>
        <w:autoSpaceDE w:val="0"/>
        <w:autoSpaceDN w:val="0"/>
        <w:adjustRightInd w:val="0"/>
        <w:ind w:left="0" w:firstLine="709"/>
        <w:contextualSpacing/>
        <w:jc w:val="both"/>
      </w:pPr>
      <w:r w:rsidRPr="007D32A8">
        <w:t>Противодействие экстремизму, укрепление межнациональных отношений.</w:t>
      </w:r>
    </w:p>
    <w:p w14:paraId="436EAB10" w14:textId="77777777" w:rsidR="00411D4C" w:rsidRPr="007D32A8" w:rsidRDefault="00411D4C" w:rsidP="00030ECC">
      <w:pPr>
        <w:widowControl w:val="0"/>
        <w:numPr>
          <w:ilvl w:val="0"/>
          <w:numId w:val="1"/>
        </w:numPr>
        <w:tabs>
          <w:tab w:val="left" w:pos="426"/>
          <w:tab w:val="left" w:pos="1134"/>
        </w:tabs>
        <w:autoSpaceDE w:val="0"/>
        <w:autoSpaceDN w:val="0"/>
        <w:adjustRightInd w:val="0"/>
        <w:ind w:left="0" w:firstLine="709"/>
        <w:contextualSpacing/>
        <w:jc w:val="both"/>
      </w:pPr>
      <w:r w:rsidRPr="007D32A8">
        <w:t>Муниципальный контроль.</w:t>
      </w:r>
    </w:p>
    <w:p w14:paraId="07A55A16" w14:textId="77777777" w:rsidR="00411D4C" w:rsidRPr="007D32A8" w:rsidRDefault="00411D4C" w:rsidP="00030ECC">
      <w:pPr>
        <w:widowControl w:val="0"/>
        <w:numPr>
          <w:ilvl w:val="0"/>
          <w:numId w:val="1"/>
        </w:numPr>
        <w:tabs>
          <w:tab w:val="left" w:pos="426"/>
          <w:tab w:val="left" w:pos="1134"/>
        </w:tabs>
        <w:autoSpaceDE w:val="0"/>
        <w:autoSpaceDN w:val="0"/>
        <w:adjustRightInd w:val="0"/>
        <w:ind w:left="0" w:firstLine="709"/>
        <w:contextualSpacing/>
        <w:jc w:val="both"/>
      </w:pPr>
      <w:r w:rsidRPr="007D32A8">
        <w:t xml:space="preserve">Осуществление отдельных государственных полномочий, переданных </w:t>
      </w:r>
      <w:r w:rsidRPr="007D32A8">
        <w:br/>
        <w:t xml:space="preserve">в соответствии с федеральными законами и законами </w:t>
      </w:r>
      <w:r w:rsidR="002F6190" w:rsidRPr="007D32A8">
        <w:t>Ханты-Мансийского автономного округа – Югры</w:t>
      </w:r>
      <w:r w:rsidRPr="007D32A8">
        <w:t xml:space="preserve"> администрации Нефтеюганского района:</w:t>
      </w:r>
    </w:p>
    <w:p w14:paraId="6D7DA63A" w14:textId="77777777" w:rsidR="00411D4C" w:rsidRPr="007D32A8" w:rsidRDefault="00411D4C" w:rsidP="00411D4C">
      <w:pPr>
        <w:pStyle w:val="a8"/>
        <w:ind w:firstLine="1134"/>
        <w:jc w:val="both"/>
        <w:rPr>
          <w:rFonts w:ascii="Times New Roman" w:hAnsi="Times New Roman" w:cs="Times New Roman"/>
          <w:sz w:val="24"/>
          <w:szCs w:val="24"/>
        </w:rPr>
      </w:pPr>
      <w:r w:rsidRPr="007D32A8">
        <w:rPr>
          <w:rFonts w:ascii="Times New Roman" w:hAnsi="Times New Roman" w:cs="Times New Roman"/>
          <w:spacing w:val="1"/>
          <w:sz w:val="24"/>
          <w:szCs w:val="24"/>
          <w:lang w:bidi="en-US"/>
        </w:rPr>
        <w:t xml:space="preserve">по созданию и осуществлению деятельности комиссий по делам </w:t>
      </w:r>
      <w:r w:rsidRPr="007D32A8">
        <w:rPr>
          <w:rFonts w:ascii="Times New Roman" w:hAnsi="Times New Roman" w:cs="Times New Roman"/>
          <w:sz w:val="24"/>
          <w:szCs w:val="24"/>
          <w:lang w:bidi="en-US"/>
        </w:rPr>
        <w:t>несовершеннолетних и защите их прав</w:t>
      </w:r>
    </w:p>
    <w:p w14:paraId="085EEDAB" w14:textId="77777777" w:rsidR="00411D4C" w:rsidRPr="007D32A8" w:rsidRDefault="00411D4C" w:rsidP="00411D4C">
      <w:pPr>
        <w:pStyle w:val="a8"/>
        <w:tabs>
          <w:tab w:val="left" w:pos="709"/>
        </w:tabs>
        <w:ind w:firstLine="1134"/>
        <w:jc w:val="both"/>
        <w:rPr>
          <w:rFonts w:ascii="Times New Roman" w:hAnsi="Times New Roman"/>
          <w:iCs/>
          <w:color w:val="000000"/>
          <w:sz w:val="24"/>
          <w:szCs w:val="24"/>
        </w:rPr>
      </w:pPr>
      <w:r w:rsidRPr="007D32A8">
        <w:rPr>
          <w:rFonts w:ascii="Times New Roman" w:hAnsi="Times New Roman"/>
          <w:iCs/>
          <w:color w:val="000000"/>
          <w:spacing w:val="-2"/>
          <w:sz w:val="24"/>
          <w:szCs w:val="24"/>
        </w:rPr>
        <w:lastRenderedPageBreak/>
        <w:t>по осуществлению</w:t>
      </w:r>
      <w:r w:rsidRPr="007D32A8">
        <w:rPr>
          <w:rFonts w:ascii="Times New Roman" w:hAnsi="Times New Roman"/>
          <w:iCs/>
          <w:color w:val="000000"/>
          <w:sz w:val="24"/>
          <w:szCs w:val="24"/>
        </w:rPr>
        <w:t xml:space="preserve"> деятельности по опеке и попечительству</w:t>
      </w:r>
    </w:p>
    <w:p w14:paraId="3CD0707E" w14:textId="77777777" w:rsidR="00411D4C" w:rsidRPr="007D32A8" w:rsidRDefault="00411D4C" w:rsidP="00411D4C">
      <w:pPr>
        <w:pStyle w:val="a8"/>
        <w:ind w:firstLine="1134"/>
        <w:jc w:val="both"/>
        <w:rPr>
          <w:rFonts w:ascii="Times New Roman" w:eastAsia="Calibri" w:hAnsi="Times New Roman" w:cs="Times New Roman"/>
          <w:sz w:val="24"/>
          <w:szCs w:val="24"/>
        </w:rPr>
      </w:pPr>
      <w:r w:rsidRPr="007D32A8">
        <w:rPr>
          <w:rFonts w:ascii="Times New Roman" w:eastAsia="Calibri" w:hAnsi="Times New Roman" w:cs="Times New Roman"/>
          <w:sz w:val="24"/>
          <w:szCs w:val="24"/>
        </w:rPr>
        <w:t xml:space="preserve">в сфере государственной регистрации актов гражданского состояния </w:t>
      </w:r>
    </w:p>
    <w:p w14:paraId="23787488" w14:textId="77777777" w:rsidR="00411D4C" w:rsidRPr="007D32A8" w:rsidRDefault="00411D4C" w:rsidP="00411D4C">
      <w:pPr>
        <w:widowControl w:val="0"/>
        <w:autoSpaceDE w:val="0"/>
        <w:autoSpaceDN w:val="0"/>
        <w:adjustRightInd w:val="0"/>
        <w:ind w:firstLine="1134"/>
        <w:jc w:val="both"/>
        <w:rPr>
          <w:rFonts w:eastAsia="Calibri"/>
        </w:rPr>
      </w:pPr>
      <w:r w:rsidRPr="007D32A8">
        <w:rPr>
          <w:rFonts w:eastAsia="Calibri"/>
        </w:rPr>
        <w:t>в сфере трудовых отношений и государственного управления охраной труда</w:t>
      </w:r>
    </w:p>
    <w:p w14:paraId="5F1B4851" w14:textId="77777777" w:rsidR="00411D4C" w:rsidRPr="007D32A8" w:rsidRDefault="00411D4C" w:rsidP="00411D4C">
      <w:pPr>
        <w:widowControl w:val="0"/>
        <w:autoSpaceDE w:val="0"/>
        <w:autoSpaceDN w:val="0"/>
        <w:adjustRightInd w:val="0"/>
        <w:ind w:firstLine="1134"/>
        <w:jc w:val="both"/>
        <w:rPr>
          <w:bCs/>
        </w:rPr>
      </w:pPr>
      <w:r w:rsidRPr="007D32A8">
        <w:rPr>
          <w:bCs/>
        </w:rPr>
        <w:t>по созданию и обеспечению деятельности административной комиссии.</w:t>
      </w:r>
    </w:p>
    <w:p w14:paraId="34B22D22" w14:textId="77777777" w:rsidR="004E7BC0" w:rsidRPr="007D32A8" w:rsidRDefault="004E7BC0" w:rsidP="00411D4C">
      <w:pPr>
        <w:widowControl w:val="0"/>
        <w:autoSpaceDE w:val="0"/>
        <w:autoSpaceDN w:val="0"/>
        <w:adjustRightInd w:val="0"/>
        <w:ind w:firstLine="1134"/>
        <w:jc w:val="both"/>
        <w:rPr>
          <w:bCs/>
        </w:rPr>
      </w:pPr>
    </w:p>
    <w:p w14:paraId="327A45CC" w14:textId="77777777" w:rsidR="00FE16C8" w:rsidRPr="007D32A8" w:rsidRDefault="00FE16C8" w:rsidP="00030ECC">
      <w:pPr>
        <w:pStyle w:val="a3"/>
        <w:widowControl w:val="0"/>
        <w:numPr>
          <w:ilvl w:val="0"/>
          <w:numId w:val="3"/>
        </w:numPr>
        <w:tabs>
          <w:tab w:val="left" w:pos="284"/>
        </w:tabs>
        <w:autoSpaceDE w:val="0"/>
        <w:autoSpaceDN w:val="0"/>
        <w:adjustRightInd w:val="0"/>
        <w:spacing w:after="0" w:line="240" w:lineRule="auto"/>
        <w:ind w:left="0" w:firstLine="0"/>
        <w:jc w:val="center"/>
        <w:rPr>
          <w:rFonts w:ascii="Times New Roman" w:hAnsi="Times New Roman"/>
          <w:b/>
          <w:sz w:val="26"/>
          <w:szCs w:val="26"/>
        </w:rPr>
      </w:pPr>
      <w:r w:rsidRPr="007D32A8">
        <w:rPr>
          <w:rFonts w:ascii="Times New Roman" w:hAnsi="Times New Roman"/>
          <w:b/>
          <w:sz w:val="26"/>
          <w:szCs w:val="26"/>
        </w:rPr>
        <w:t>Инвестиционный климат</w:t>
      </w:r>
    </w:p>
    <w:p w14:paraId="17D471C9" w14:textId="77777777" w:rsidR="00FE16C8" w:rsidRPr="007D32A8" w:rsidRDefault="00FE16C8" w:rsidP="00913933">
      <w:pPr>
        <w:widowControl w:val="0"/>
        <w:autoSpaceDE w:val="0"/>
        <w:autoSpaceDN w:val="0"/>
        <w:adjustRightInd w:val="0"/>
        <w:ind w:firstLine="709"/>
        <w:jc w:val="both"/>
        <w:rPr>
          <w:szCs w:val="26"/>
        </w:rPr>
      </w:pPr>
    </w:p>
    <w:p w14:paraId="4C1DFB38" w14:textId="77777777" w:rsidR="00EE3D3C" w:rsidRPr="007D32A8" w:rsidRDefault="00EE3D3C" w:rsidP="00EE3D3C">
      <w:pPr>
        <w:widowControl w:val="0"/>
        <w:autoSpaceDE w:val="0"/>
        <w:autoSpaceDN w:val="0"/>
        <w:adjustRightInd w:val="0"/>
        <w:ind w:firstLine="709"/>
        <w:jc w:val="both"/>
        <w:rPr>
          <w:color w:val="000000"/>
          <w:sz w:val="26"/>
          <w:szCs w:val="26"/>
        </w:rPr>
      </w:pPr>
      <w:r w:rsidRPr="007D32A8">
        <w:rPr>
          <w:color w:val="000000"/>
          <w:sz w:val="26"/>
          <w:szCs w:val="26"/>
        </w:rPr>
        <w:t xml:space="preserve">Хорошая динамика роста промышленного производства «подпитывается» инвестициями. Наращивание инвестиций, усиление предпринимательской </w:t>
      </w:r>
      <w:r w:rsidR="003045CA" w:rsidRPr="007D32A8">
        <w:rPr>
          <w:color w:val="000000"/>
          <w:sz w:val="26"/>
          <w:szCs w:val="26"/>
        </w:rPr>
        <w:br/>
      </w:r>
      <w:r w:rsidRPr="007D32A8">
        <w:rPr>
          <w:color w:val="000000"/>
          <w:sz w:val="26"/>
          <w:szCs w:val="26"/>
        </w:rPr>
        <w:t>активности – основа экономического роста и укрепления доходной базы района, увеличение ресурсов для развития других сфер жизни населения.</w:t>
      </w:r>
    </w:p>
    <w:p w14:paraId="353B6CF5" w14:textId="77777777" w:rsidR="00EE3D3C" w:rsidRPr="007D32A8" w:rsidRDefault="00EE3D3C" w:rsidP="00EE3D3C">
      <w:pPr>
        <w:widowControl w:val="0"/>
        <w:autoSpaceDE w:val="0"/>
        <w:autoSpaceDN w:val="0"/>
        <w:adjustRightInd w:val="0"/>
        <w:ind w:firstLine="709"/>
        <w:jc w:val="both"/>
        <w:rPr>
          <w:color w:val="000000"/>
          <w:sz w:val="26"/>
          <w:szCs w:val="26"/>
        </w:rPr>
      </w:pPr>
      <w:r w:rsidRPr="007D32A8">
        <w:rPr>
          <w:color w:val="000000"/>
          <w:sz w:val="26"/>
          <w:szCs w:val="26"/>
        </w:rPr>
        <w:t>За последние 5 лет объем инвестиций района имеет положительную стабильную динамику роста. По уточненным статистическим данным темп роста 2018 года к 2017 составил 102,5 %. И есть все предпосылки к тому, что в дальнейшем положительная динамика сохранится.</w:t>
      </w:r>
    </w:p>
    <w:p w14:paraId="43CFD622" w14:textId="77777777" w:rsidR="00EE3D3C" w:rsidRPr="007D32A8" w:rsidRDefault="00EE3D3C" w:rsidP="00EE3D3C">
      <w:pPr>
        <w:widowControl w:val="0"/>
        <w:autoSpaceDE w:val="0"/>
        <w:autoSpaceDN w:val="0"/>
        <w:adjustRightInd w:val="0"/>
        <w:ind w:firstLine="709"/>
        <w:jc w:val="both"/>
        <w:rPr>
          <w:color w:val="000000"/>
          <w:sz w:val="26"/>
          <w:szCs w:val="26"/>
        </w:rPr>
      </w:pPr>
      <w:r w:rsidRPr="007D32A8">
        <w:rPr>
          <w:color w:val="000000"/>
          <w:sz w:val="26"/>
          <w:szCs w:val="26"/>
        </w:rPr>
        <w:t xml:space="preserve">По оперативным данным за 9 месяцев 2019 года в экономику района привлечено 87 625,9 млн. рублей инвестиций. Цифры не окончательные, итоговые официальные данные будут доступны только во втором полугодии. По объему инвестиций на душу населения район традиционно занимает 3 место в Ханты-Мансийском автономном округе – Югре. </w:t>
      </w:r>
    </w:p>
    <w:p w14:paraId="1756BC1B" w14:textId="77777777" w:rsidR="00EE3D3C" w:rsidRPr="007D32A8" w:rsidRDefault="00EE3D3C" w:rsidP="00EE3D3C">
      <w:pPr>
        <w:widowControl w:val="0"/>
        <w:autoSpaceDE w:val="0"/>
        <w:autoSpaceDN w:val="0"/>
        <w:adjustRightInd w:val="0"/>
        <w:ind w:firstLine="709"/>
        <w:jc w:val="both"/>
        <w:rPr>
          <w:color w:val="000000"/>
          <w:sz w:val="26"/>
          <w:szCs w:val="26"/>
        </w:rPr>
      </w:pPr>
      <w:r w:rsidRPr="007D32A8">
        <w:rPr>
          <w:color w:val="000000"/>
          <w:sz w:val="26"/>
          <w:szCs w:val="26"/>
        </w:rPr>
        <w:t xml:space="preserve">Существенное влияние оказала реализация инвестиционных проектов </w:t>
      </w:r>
      <w:r w:rsidR="00AC7F65" w:rsidRPr="007D32A8">
        <w:rPr>
          <w:color w:val="000000"/>
          <w:sz w:val="26"/>
          <w:szCs w:val="26"/>
        </w:rPr>
        <w:br/>
      </w:r>
      <w:r w:rsidRPr="007D32A8">
        <w:rPr>
          <w:color w:val="000000"/>
          <w:sz w:val="26"/>
          <w:szCs w:val="26"/>
        </w:rPr>
        <w:t>на территории района:</w:t>
      </w:r>
    </w:p>
    <w:p w14:paraId="757B24E8" w14:textId="77777777" w:rsidR="00EE3D3C" w:rsidRPr="007D32A8" w:rsidRDefault="00EE3D3C" w:rsidP="00EE3D3C">
      <w:pPr>
        <w:widowControl w:val="0"/>
        <w:autoSpaceDE w:val="0"/>
        <w:autoSpaceDN w:val="0"/>
        <w:adjustRightInd w:val="0"/>
        <w:ind w:firstLine="709"/>
        <w:jc w:val="both"/>
        <w:rPr>
          <w:color w:val="000000"/>
          <w:sz w:val="26"/>
          <w:szCs w:val="26"/>
        </w:rPr>
      </w:pPr>
      <w:r w:rsidRPr="007D32A8">
        <w:rPr>
          <w:color w:val="000000"/>
          <w:sz w:val="26"/>
          <w:szCs w:val="26"/>
        </w:rPr>
        <w:t xml:space="preserve">Введение в эксплуатацию цеха розлива воды «Живая вода Салыма» (проект разработан на основе голландских технологий), мощность которого планируют увеличить до 40 кубов в сутки. Розлив воды будет осуществляться в тары объемом </w:t>
      </w:r>
      <w:r w:rsidR="00AC7F65" w:rsidRPr="007D32A8">
        <w:rPr>
          <w:color w:val="000000"/>
          <w:sz w:val="26"/>
          <w:szCs w:val="26"/>
        </w:rPr>
        <w:br/>
      </w:r>
      <w:r w:rsidRPr="007D32A8">
        <w:rPr>
          <w:color w:val="000000"/>
          <w:sz w:val="26"/>
          <w:szCs w:val="26"/>
        </w:rPr>
        <w:t>от 0,5 до 19 литров. С открытием цеха в сп.Салым появилась не только экологически чистая вода, но и новые рабочие места.</w:t>
      </w:r>
    </w:p>
    <w:p w14:paraId="1043D4F7" w14:textId="77777777" w:rsidR="00EE3D3C" w:rsidRPr="007D32A8" w:rsidRDefault="00EE3D3C" w:rsidP="00EE3D3C">
      <w:pPr>
        <w:widowControl w:val="0"/>
        <w:autoSpaceDE w:val="0"/>
        <w:autoSpaceDN w:val="0"/>
        <w:adjustRightInd w:val="0"/>
        <w:ind w:firstLine="709"/>
        <w:jc w:val="both"/>
        <w:rPr>
          <w:color w:val="000000"/>
          <w:sz w:val="26"/>
          <w:szCs w:val="26"/>
        </w:rPr>
      </w:pPr>
      <w:r w:rsidRPr="007D32A8">
        <w:rPr>
          <w:color w:val="000000"/>
          <w:sz w:val="26"/>
          <w:szCs w:val="26"/>
        </w:rPr>
        <w:t xml:space="preserve">Осуществляется сопровождение по принципу «одного окна» проекта </w:t>
      </w:r>
      <w:r w:rsidR="00AC7F65" w:rsidRPr="007D32A8">
        <w:rPr>
          <w:color w:val="000000"/>
          <w:sz w:val="26"/>
          <w:szCs w:val="26"/>
        </w:rPr>
        <w:br/>
      </w:r>
      <w:r w:rsidRPr="007D32A8">
        <w:rPr>
          <w:color w:val="000000"/>
          <w:sz w:val="26"/>
          <w:szCs w:val="26"/>
        </w:rPr>
        <w:t xml:space="preserve">по созданию производства по переработке изношенных автомобильных шин и других резинотехнических изделий в резиновую крошку. Реализация проекта будет способствовать снижению уровня загрязненности окружающей среды бывшими </w:t>
      </w:r>
      <w:r w:rsidR="00AC7F65" w:rsidRPr="007D32A8">
        <w:rPr>
          <w:color w:val="000000"/>
          <w:sz w:val="26"/>
          <w:szCs w:val="26"/>
        </w:rPr>
        <w:br/>
      </w:r>
      <w:r w:rsidRPr="007D32A8">
        <w:rPr>
          <w:color w:val="000000"/>
          <w:sz w:val="26"/>
          <w:szCs w:val="26"/>
        </w:rPr>
        <w:t>в употреблении автомобильными шинами, которые практически не подвержены биологическому разложению. Планируемые к внедрению в результате реализации предлагаемого инвестиционного проекта производственные мощности перерабатывающего производства составляют 2800 тонн автомобильных шин в год.</w:t>
      </w:r>
    </w:p>
    <w:p w14:paraId="154DC4CD" w14:textId="77777777" w:rsidR="00EE3D3C" w:rsidRPr="007D32A8" w:rsidRDefault="00EE3D3C" w:rsidP="00EE3D3C">
      <w:pPr>
        <w:widowControl w:val="0"/>
        <w:autoSpaceDE w:val="0"/>
        <w:autoSpaceDN w:val="0"/>
        <w:adjustRightInd w:val="0"/>
        <w:ind w:firstLine="709"/>
        <w:jc w:val="both"/>
        <w:rPr>
          <w:color w:val="000000"/>
          <w:sz w:val="26"/>
          <w:szCs w:val="26"/>
        </w:rPr>
      </w:pPr>
      <w:r w:rsidRPr="007D32A8">
        <w:rPr>
          <w:color w:val="000000"/>
          <w:sz w:val="26"/>
          <w:szCs w:val="26"/>
        </w:rPr>
        <w:t xml:space="preserve">Реализуется проект «Создание транспортно-логистического комплекса </w:t>
      </w:r>
      <w:r w:rsidR="00AC7F65" w:rsidRPr="007D32A8">
        <w:rPr>
          <w:color w:val="000000"/>
          <w:sz w:val="26"/>
          <w:szCs w:val="26"/>
        </w:rPr>
        <w:br/>
      </w:r>
      <w:r w:rsidRPr="007D32A8">
        <w:rPr>
          <w:color w:val="000000"/>
          <w:sz w:val="26"/>
          <w:szCs w:val="26"/>
        </w:rPr>
        <w:t>в посел</w:t>
      </w:r>
      <w:r w:rsidR="00893A5E" w:rsidRPr="007D32A8">
        <w:rPr>
          <w:color w:val="000000"/>
          <w:sz w:val="26"/>
          <w:szCs w:val="26"/>
        </w:rPr>
        <w:t>ке</w:t>
      </w:r>
      <w:r w:rsidRPr="007D32A8">
        <w:rPr>
          <w:color w:val="000000"/>
          <w:sz w:val="26"/>
          <w:szCs w:val="26"/>
        </w:rPr>
        <w:t xml:space="preserve"> Юганская Обь Нефтеюганского района». Проектом предусмотрено предоставление логистических услуг (с планируемым обслуживанием 12000 вагонов в год, обеспечением работоспособности проходимости автомобильного транспорта </w:t>
      </w:r>
      <w:r w:rsidR="00893A5E" w:rsidRPr="007D32A8">
        <w:rPr>
          <w:color w:val="000000"/>
          <w:sz w:val="26"/>
          <w:szCs w:val="26"/>
        </w:rPr>
        <w:br/>
      </w:r>
      <w:r w:rsidRPr="007D32A8">
        <w:rPr>
          <w:color w:val="000000"/>
          <w:sz w:val="26"/>
          <w:szCs w:val="26"/>
        </w:rPr>
        <w:t>15 машин в день).</w:t>
      </w:r>
    </w:p>
    <w:p w14:paraId="6383A15F" w14:textId="77777777" w:rsidR="00EE3D3C" w:rsidRPr="007D32A8" w:rsidRDefault="00EE3D3C" w:rsidP="00EE3D3C">
      <w:pPr>
        <w:widowControl w:val="0"/>
        <w:autoSpaceDE w:val="0"/>
        <w:autoSpaceDN w:val="0"/>
        <w:adjustRightInd w:val="0"/>
        <w:ind w:firstLine="709"/>
        <w:jc w:val="both"/>
        <w:rPr>
          <w:color w:val="000000"/>
          <w:sz w:val="26"/>
          <w:szCs w:val="26"/>
        </w:rPr>
      </w:pPr>
      <w:r w:rsidRPr="007D32A8">
        <w:rPr>
          <w:color w:val="000000"/>
          <w:sz w:val="26"/>
          <w:szCs w:val="26"/>
        </w:rPr>
        <w:t xml:space="preserve">Реализуется масштабный инвестиционный проект окружного уровня «Строительство Комплексного межмуниципального полигона для размещения, обезвреживания и обработки твердых коммунальных отходов для городов Нефтеюганска и Пыть-Яха, поселений Нефтеюганского района Ханты-Мансийского автономного округа – Югры» с объемом инвестиций 1,1 млрд. рублей. Проект стал победителем в номинации «Лучший проект государственно-частного партнерства </w:t>
      </w:r>
      <w:r w:rsidR="00A32083" w:rsidRPr="007D32A8">
        <w:rPr>
          <w:color w:val="000000"/>
          <w:sz w:val="26"/>
          <w:szCs w:val="26"/>
        </w:rPr>
        <w:br/>
      </w:r>
      <w:r w:rsidRPr="007D32A8">
        <w:rPr>
          <w:color w:val="000000"/>
          <w:sz w:val="26"/>
          <w:szCs w:val="26"/>
        </w:rPr>
        <w:t xml:space="preserve">в сфере экологии» Российского инвестиционного форума национальной премии </w:t>
      </w:r>
      <w:r w:rsidR="00A32083" w:rsidRPr="007D32A8">
        <w:rPr>
          <w:color w:val="000000"/>
          <w:sz w:val="26"/>
          <w:szCs w:val="26"/>
        </w:rPr>
        <w:br/>
      </w:r>
      <w:r w:rsidRPr="007D32A8">
        <w:rPr>
          <w:color w:val="000000"/>
          <w:sz w:val="26"/>
          <w:szCs w:val="26"/>
        </w:rPr>
        <w:t xml:space="preserve">в сфере инфраструктуры «РОСИНФРА» в 2019 году (полигон позволит обеспечить улучшение экологической обстановки в Нефтеюганском районе; также предусмотрены площадки для размещения оборудования по переработке вторичного сырья и </w:t>
      </w:r>
      <w:r w:rsidRPr="007D32A8">
        <w:rPr>
          <w:color w:val="000000"/>
          <w:sz w:val="26"/>
          <w:szCs w:val="26"/>
        </w:rPr>
        <w:lastRenderedPageBreak/>
        <w:t>изготовления продукции с использованием переработанных отходов).</w:t>
      </w:r>
    </w:p>
    <w:p w14:paraId="4BD29C7E" w14:textId="77777777" w:rsidR="00EE3D3C" w:rsidRPr="007D32A8" w:rsidRDefault="00EE3D3C" w:rsidP="00EE3D3C">
      <w:pPr>
        <w:widowControl w:val="0"/>
        <w:autoSpaceDE w:val="0"/>
        <w:autoSpaceDN w:val="0"/>
        <w:adjustRightInd w:val="0"/>
        <w:ind w:firstLine="709"/>
        <w:jc w:val="both"/>
        <w:rPr>
          <w:color w:val="000000"/>
          <w:sz w:val="26"/>
          <w:szCs w:val="26"/>
        </w:rPr>
      </w:pPr>
      <w:r w:rsidRPr="007D32A8">
        <w:rPr>
          <w:color w:val="000000"/>
          <w:sz w:val="26"/>
          <w:szCs w:val="26"/>
        </w:rPr>
        <w:t xml:space="preserve">В рейтинге муниципальных образований автономного округа по обеспечению благоприятного инвестиционного климата, проводимого Правительством Ханты-Мансийского автономного округа – Югры в 2019 году, Нефтеюганский район занял </w:t>
      </w:r>
      <w:r w:rsidR="00A32083" w:rsidRPr="007D32A8">
        <w:rPr>
          <w:color w:val="000000"/>
          <w:sz w:val="26"/>
          <w:szCs w:val="26"/>
        </w:rPr>
        <w:br/>
      </w:r>
      <w:r w:rsidRPr="007D32A8">
        <w:rPr>
          <w:color w:val="000000"/>
          <w:sz w:val="26"/>
          <w:szCs w:val="26"/>
        </w:rPr>
        <w:t>4 место в группе В (муниципальные образования с хорошими условиями развития предпринимательской и инвестиционной деятельности, хорошим уровнем развития конкуренции).</w:t>
      </w:r>
    </w:p>
    <w:p w14:paraId="69CA6596" w14:textId="77777777" w:rsidR="00EE3D3C" w:rsidRPr="007D32A8" w:rsidRDefault="00EE3D3C" w:rsidP="00EE3D3C">
      <w:pPr>
        <w:widowControl w:val="0"/>
        <w:autoSpaceDE w:val="0"/>
        <w:autoSpaceDN w:val="0"/>
        <w:adjustRightInd w:val="0"/>
        <w:ind w:firstLine="709"/>
        <w:jc w:val="both"/>
        <w:rPr>
          <w:color w:val="000000"/>
          <w:sz w:val="26"/>
          <w:szCs w:val="26"/>
        </w:rPr>
      </w:pPr>
      <w:r w:rsidRPr="007D32A8">
        <w:rPr>
          <w:color w:val="000000"/>
          <w:sz w:val="26"/>
          <w:szCs w:val="26"/>
        </w:rPr>
        <w:t>В 2019 году внедрены лучшие практики «Магазина верных решений»:</w:t>
      </w:r>
    </w:p>
    <w:p w14:paraId="14A82734" w14:textId="77777777" w:rsidR="00EE3D3C" w:rsidRPr="007D32A8" w:rsidRDefault="00EE3D3C" w:rsidP="00EE3D3C">
      <w:pPr>
        <w:widowControl w:val="0"/>
        <w:autoSpaceDE w:val="0"/>
        <w:autoSpaceDN w:val="0"/>
        <w:adjustRightInd w:val="0"/>
        <w:ind w:firstLine="709"/>
        <w:jc w:val="both"/>
        <w:rPr>
          <w:color w:val="000000"/>
          <w:sz w:val="26"/>
          <w:szCs w:val="26"/>
        </w:rPr>
      </w:pPr>
      <w:r w:rsidRPr="007D32A8">
        <w:rPr>
          <w:color w:val="000000"/>
          <w:sz w:val="26"/>
          <w:szCs w:val="26"/>
        </w:rPr>
        <w:t xml:space="preserve">Перевод государственных услуг в сфере строительства в электронный вид </w:t>
      </w:r>
      <w:r w:rsidR="00267DC7" w:rsidRPr="007D32A8">
        <w:rPr>
          <w:color w:val="000000"/>
          <w:sz w:val="26"/>
          <w:szCs w:val="26"/>
        </w:rPr>
        <w:br/>
      </w:r>
      <w:r w:rsidRPr="007D32A8">
        <w:rPr>
          <w:color w:val="000000"/>
          <w:sz w:val="26"/>
          <w:szCs w:val="26"/>
        </w:rPr>
        <w:t xml:space="preserve">(в 2018 году в электронном виде выдано: 59% разрешений на строительство и 70% градостроительных планов земельных участков, за 2019 год: 98% разрешений </w:t>
      </w:r>
      <w:r w:rsidR="00267DC7" w:rsidRPr="007D32A8">
        <w:rPr>
          <w:color w:val="000000"/>
          <w:sz w:val="26"/>
          <w:szCs w:val="26"/>
        </w:rPr>
        <w:br/>
      </w:r>
      <w:r w:rsidRPr="007D32A8">
        <w:rPr>
          <w:color w:val="000000"/>
          <w:sz w:val="26"/>
          <w:szCs w:val="26"/>
        </w:rPr>
        <w:t>на строительство и 90% градостроительных планов земельных участков).</w:t>
      </w:r>
    </w:p>
    <w:p w14:paraId="11F4A519" w14:textId="77777777" w:rsidR="00EE3D3C" w:rsidRPr="007D32A8" w:rsidRDefault="00EE3D3C" w:rsidP="00EE3D3C">
      <w:pPr>
        <w:widowControl w:val="0"/>
        <w:autoSpaceDE w:val="0"/>
        <w:autoSpaceDN w:val="0"/>
        <w:adjustRightInd w:val="0"/>
        <w:ind w:firstLine="709"/>
        <w:jc w:val="both"/>
        <w:rPr>
          <w:color w:val="000000"/>
          <w:sz w:val="26"/>
          <w:szCs w:val="26"/>
        </w:rPr>
      </w:pPr>
      <w:r w:rsidRPr="007D32A8">
        <w:rPr>
          <w:color w:val="000000"/>
          <w:sz w:val="26"/>
          <w:szCs w:val="26"/>
        </w:rPr>
        <w:t xml:space="preserve">Разработка туров, маршрутов и экскурсионных программ для различных категорий туристов и экскурсантов: «Международные соревнования по гребле на обласах в рамках праздника «Вит хон хатл», проводимые в Нефтеюганском районе, стали обладателем «бронзы» в номинации «Событийные мероприятия», подноминации «Спортивные события» Всероссийского фестиваля-конкурса туристских видеопрезентаций «Диво России». За 2019 года район посетили около </w:t>
      </w:r>
      <w:r w:rsidR="004F1C22" w:rsidRPr="007D32A8">
        <w:rPr>
          <w:color w:val="000000"/>
          <w:sz w:val="26"/>
          <w:szCs w:val="26"/>
        </w:rPr>
        <w:br/>
      </w:r>
      <w:r w:rsidRPr="007D32A8">
        <w:rPr>
          <w:color w:val="000000"/>
          <w:sz w:val="26"/>
          <w:szCs w:val="26"/>
        </w:rPr>
        <w:t>59 тысяч туристов, что превышает показатель 2018 года на 6,0%.</w:t>
      </w:r>
    </w:p>
    <w:p w14:paraId="716E7430" w14:textId="77777777" w:rsidR="00EE3D3C" w:rsidRPr="007D32A8" w:rsidRDefault="00EE3D3C" w:rsidP="00EE3D3C">
      <w:pPr>
        <w:widowControl w:val="0"/>
        <w:autoSpaceDE w:val="0"/>
        <w:autoSpaceDN w:val="0"/>
        <w:adjustRightInd w:val="0"/>
        <w:ind w:firstLine="709"/>
        <w:jc w:val="both"/>
        <w:rPr>
          <w:color w:val="000000"/>
          <w:sz w:val="26"/>
          <w:szCs w:val="26"/>
        </w:rPr>
      </w:pPr>
      <w:r w:rsidRPr="007D32A8">
        <w:rPr>
          <w:color w:val="000000"/>
          <w:sz w:val="26"/>
          <w:szCs w:val="26"/>
        </w:rPr>
        <w:t xml:space="preserve">Реализуются 4 энергосервисных контракта, направленных на энергосбережение и повышение энергетической эффективности использования тепловой энергии социальными объектами. По предварительной оценке эффект от реализации энергосервисных контрактов составил в стоимостном выражении 3,5 млн. рублей, </w:t>
      </w:r>
      <w:r w:rsidR="008E2323" w:rsidRPr="007D32A8">
        <w:rPr>
          <w:color w:val="000000"/>
          <w:sz w:val="26"/>
          <w:szCs w:val="26"/>
        </w:rPr>
        <w:br/>
      </w:r>
      <w:r w:rsidRPr="007D32A8">
        <w:rPr>
          <w:color w:val="000000"/>
          <w:sz w:val="26"/>
          <w:szCs w:val="26"/>
        </w:rPr>
        <w:t xml:space="preserve">в натуральном выражении 2,035 тыс. Гкал. </w:t>
      </w:r>
    </w:p>
    <w:p w14:paraId="356C59E9" w14:textId="77777777" w:rsidR="00EE3D3C" w:rsidRPr="007D32A8" w:rsidRDefault="00EE3D3C" w:rsidP="00EE3D3C">
      <w:pPr>
        <w:widowControl w:val="0"/>
        <w:autoSpaceDE w:val="0"/>
        <w:autoSpaceDN w:val="0"/>
        <w:adjustRightInd w:val="0"/>
        <w:ind w:firstLine="709"/>
        <w:jc w:val="both"/>
        <w:rPr>
          <w:color w:val="000000"/>
          <w:sz w:val="26"/>
          <w:szCs w:val="26"/>
        </w:rPr>
      </w:pPr>
      <w:r w:rsidRPr="007D32A8">
        <w:rPr>
          <w:color w:val="000000"/>
          <w:sz w:val="26"/>
          <w:szCs w:val="26"/>
        </w:rPr>
        <w:t xml:space="preserve">При взаимодействии с частными партнерами ведется работа по заключению энергосервисных контрактов с ПАО «Ростелеком» по замене наружного освещения </w:t>
      </w:r>
      <w:r w:rsidR="008E2323" w:rsidRPr="007D32A8">
        <w:rPr>
          <w:color w:val="000000"/>
          <w:sz w:val="26"/>
          <w:szCs w:val="26"/>
        </w:rPr>
        <w:br/>
      </w:r>
      <w:r w:rsidRPr="007D32A8">
        <w:rPr>
          <w:color w:val="000000"/>
          <w:sz w:val="26"/>
          <w:szCs w:val="26"/>
        </w:rPr>
        <w:t xml:space="preserve">и 4 энергосервисных контрактов с ООО «ЭнергоПрофит» на оказание услуг, направленных на энергосбережение и повышение энергетической эффективности использования тепловой энергии, с установкой индивидуального теплового пункта </w:t>
      </w:r>
      <w:r w:rsidR="008E2323" w:rsidRPr="007D32A8">
        <w:rPr>
          <w:color w:val="000000"/>
          <w:sz w:val="26"/>
          <w:szCs w:val="26"/>
        </w:rPr>
        <w:br/>
      </w:r>
      <w:r w:rsidRPr="007D32A8">
        <w:rPr>
          <w:color w:val="000000"/>
          <w:sz w:val="26"/>
          <w:szCs w:val="26"/>
        </w:rPr>
        <w:t>с датчиком погодного регулирования (помимо 4 действующих энергосервисных контрактов).</w:t>
      </w:r>
    </w:p>
    <w:p w14:paraId="18C21EE2" w14:textId="77777777" w:rsidR="00EE3D3C" w:rsidRPr="007D32A8" w:rsidRDefault="00EE3D3C" w:rsidP="00EE3D3C">
      <w:pPr>
        <w:widowControl w:val="0"/>
        <w:autoSpaceDE w:val="0"/>
        <w:autoSpaceDN w:val="0"/>
        <w:adjustRightInd w:val="0"/>
        <w:ind w:firstLine="709"/>
        <w:jc w:val="both"/>
        <w:rPr>
          <w:color w:val="000000"/>
          <w:sz w:val="26"/>
          <w:szCs w:val="26"/>
        </w:rPr>
      </w:pPr>
      <w:r w:rsidRPr="007D32A8">
        <w:rPr>
          <w:color w:val="000000"/>
          <w:sz w:val="26"/>
          <w:szCs w:val="26"/>
        </w:rPr>
        <w:t xml:space="preserve">Проект «Три культуры одна территория» сп.Салым стал победителем регионального этапа Всероссийского конкурса «Лучшая муниципальная практика» </w:t>
      </w:r>
      <w:r w:rsidR="008E2323" w:rsidRPr="007D32A8">
        <w:rPr>
          <w:color w:val="000000"/>
          <w:sz w:val="26"/>
          <w:szCs w:val="26"/>
        </w:rPr>
        <w:br/>
      </w:r>
      <w:r w:rsidRPr="007D32A8">
        <w:rPr>
          <w:color w:val="000000"/>
          <w:sz w:val="26"/>
          <w:szCs w:val="26"/>
        </w:rPr>
        <w:t xml:space="preserve">в номинации «Укрепление межнационального мира и согласия, реализация иных мероприятий в сфере национальной политики на муниципальном уровне». Всего </w:t>
      </w:r>
      <w:r w:rsidR="008E2323" w:rsidRPr="007D32A8">
        <w:rPr>
          <w:color w:val="000000"/>
          <w:sz w:val="26"/>
          <w:szCs w:val="26"/>
        </w:rPr>
        <w:br/>
      </w:r>
      <w:r w:rsidRPr="007D32A8">
        <w:rPr>
          <w:color w:val="000000"/>
          <w:sz w:val="26"/>
          <w:szCs w:val="26"/>
        </w:rPr>
        <w:t xml:space="preserve">от Нефтеюганского района подано 4 заявки на участие во Всероссийском конкурсе </w:t>
      </w:r>
      <w:r w:rsidR="008E2323" w:rsidRPr="007D32A8">
        <w:rPr>
          <w:color w:val="000000"/>
          <w:sz w:val="26"/>
          <w:szCs w:val="26"/>
        </w:rPr>
        <w:br/>
      </w:r>
      <w:r w:rsidRPr="007D32A8">
        <w:rPr>
          <w:color w:val="000000"/>
          <w:sz w:val="26"/>
          <w:szCs w:val="26"/>
        </w:rPr>
        <w:t xml:space="preserve">в номинациях: «Наука и образование» 2 заявки, «Городское развитие </w:t>
      </w:r>
      <w:r w:rsidR="008E2323" w:rsidRPr="007D32A8">
        <w:rPr>
          <w:color w:val="000000"/>
          <w:sz w:val="26"/>
          <w:szCs w:val="26"/>
        </w:rPr>
        <w:br/>
      </w:r>
      <w:r w:rsidRPr="007D32A8">
        <w:rPr>
          <w:color w:val="000000"/>
          <w:sz w:val="26"/>
          <w:szCs w:val="26"/>
        </w:rPr>
        <w:t>и инфраструктура» и «Социальное благополучие».</w:t>
      </w:r>
    </w:p>
    <w:p w14:paraId="6A277268" w14:textId="77777777" w:rsidR="00EE3D3C" w:rsidRPr="007D32A8" w:rsidRDefault="00EE3D3C" w:rsidP="00EE3D3C">
      <w:pPr>
        <w:widowControl w:val="0"/>
        <w:autoSpaceDE w:val="0"/>
        <w:autoSpaceDN w:val="0"/>
        <w:adjustRightInd w:val="0"/>
        <w:ind w:firstLine="709"/>
        <w:jc w:val="both"/>
        <w:rPr>
          <w:color w:val="000000"/>
          <w:sz w:val="26"/>
          <w:szCs w:val="26"/>
        </w:rPr>
      </w:pPr>
      <w:r w:rsidRPr="007D32A8">
        <w:rPr>
          <w:color w:val="000000"/>
          <w:sz w:val="26"/>
          <w:szCs w:val="26"/>
        </w:rPr>
        <w:t>Нефтеюганский район включился в реализацию проекта «Библиотека умных решений «Смартек», представляющего глобальную платформу, формируемую Агентством стратегических инициатив, в которую вошла практика обустройства уличного спортивного комплекса «Энергия спорта» сп.Сингапай.</w:t>
      </w:r>
    </w:p>
    <w:p w14:paraId="065CE35D" w14:textId="77777777" w:rsidR="00EE3D3C" w:rsidRPr="007D32A8" w:rsidRDefault="00EE3D3C" w:rsidP="00EE3D3C">
      <w:pPr>
        <w:widowControl w:val="0"/>
        <w:autoSpaceDE w:val="0"/>
        <w:autoSpaceDN w:val="0"/>
        <w:adjustRightInd w:val="0"/>
        <w:ind w:firstLine="709"/>
        <w:jc w:val="both"/>
        <w:rPr>
          <w:color w:val="000000"/>
          <w:sz w:val="26"/>
          <w:szCs w:val="26"/>
        </w:rPr>
      </w:pPr>
      <w:r w:rsidRPr="007D32A8">
        <w:rPr>
          <w:color w:val="000000"/>
          <w:sz w:val="26"/>
          <w:szCs w:val="26"/>
        </w:rPr>
        <w:t xml:space="preserve">Создание комфортной предпринимательской среды является стратегическим приоритетом. Это вложения в новые рабочие места, фундамент для долгосрочного роста и благополучия Нефтеюганского района. </w:t>
      </w:r>
    </w:p>
    <w:p w14:paraId="348B299F" w14:textId="77777777" w:rsidR="00EE3D3C" w:rsidRPr="007D32A8" w:rsidRDefault="00EE3D3C" w:rsidP="00EE3D3C">
      <w:pPr>
        <w:widowControl w:val="0"/>
        <w:autoSpaceDE w:val="0"/>
        <w:autoSpaceDN w:val="0"/>
        <w:adjustRightInd w:val="0"/>
        <w:ind w:firstLine="709"/>
        <w:jc w:val="both"/>
        <w:rPr>
          <w:color w:val="000000"/>
          <w:sz w:val="26"/>
          <w:szCs w:val="26"/>
        </w:rPr>
      </w:pPr>
      <w:r w:rsidRPr="007D32A8">
        <w:rPr>
          <w:color w:val="000000"/>
          <w:sz w:val="26"/>
          <w:szCs w:val="26"/>
        </w:rPr>
        <w:t xml:space="preserve">Стратегические цели района пересекаются с национальным целями </w:t>
      </w:r>
      <w:r w:rsidR="004E7BC0" w:rsidRPr="007D32A8">
        <w:rPr>
          <w:color w:val="000000"/>
          <w:sz w:val="26"/>
          <w:szCs w:val="26"/>
        </w:rPr>
        <w:br/>
      </w:r>
      <w:r w:rsidRPr="007D32A8">
        <w:rPr>
          <w:color w:val="000000"/>
          <w:sz w:val="26"/>
          <w:szCs w:val="26"/>
        </w:rPr>
        <w:t>и проектами, обозначенными Указом Президента Российской Федерации.</w:t>
      </w:r>
    </w:p>
    <w:p w14:paraId="59C89380" w14:textId="77777777" w:rsidR="00EE3D3C" w:rsidRPr="007D32A8" w:rsidRDefault="00EE3D3C" w:rsidP="00913933">
      <w:pPr>
        <w:widowControl w:val="0"/>
        <w:autoSpaceDE w:val="0"/>
        <w:autoSpaceDN w:val="0"/>
        <w:adjustRightInd w:val="0"/>
        <w:ind w:firstLine="709"/>
        <w:jc w:val="both"/>
        <w:rPr>
          <w:szCs w:val="26"/>
        </w:rPr>
      </w:pPr>
    </w:p>
    <w:p w14:paraId="7ECF6E10" w14:textId="77777777" w:rsidR="00EE3D3C" w:rsidRPr="007D32A8" w:rsidRDefault="00EE3D3C" w:rsidP="00913933">
      <w:pPr>
        <w:widowControl w:val="0"/>
        <w:autoSpaceDE w:val="0"/>
        <w:autoSpaceDN w:val="0"/>
        <w:adjustRightInd w:val="0"/>
        <w:ind w:firstLine="709"/>
        <w:jc w:val="both"/>
        <w:rPr>
          <w:szCs w:val="26"/>
        </w:rPr>
      </w:pPr>
    </w:p>
    <w:p w14:paraId="76BE5079" w14:textId="77777777" w:rsidR="00EE3D3C" w:rsidRPr="007D32A8" w:rsidRDefault="00EE3D3C" w:rsidP="00913933">
      <w:pPr>
        <w:widowControl w:val="0"/>
        <w:autoSpaceDE w:val="0"/>
        <w:autoSpaceDN w:val="0"/>
        <w:adjustRightInd w:val="0"/>
        <w:ind w:firstLine="709"/>
        <w:jc w:val="both"/>
        <w:rPr>
          <w:szCs w:val="26"/>
        </w:rPr>
      </w:pPr>
    </w:p>
    <w:p w14:paraId="7E222B1D" w14:textId="77777777" w:rsidR="00EE3D3C" w:rsidRPr="007D32A8" w:rsidRDefault="00EE3D3C" w:rsidP="00573CCB">
      <w:pPr>
        <w:widowControl w:val="0"/>
        <w:tabs>
          <w:tab w:val="left" w:pos="426"/>
        </w:tabs>
        <w:autoSpaceDE w:val="0"/>
        <w:autoSpaceDN w:val="0"/>
        <w:adjustRightInd w:val="0"/>
        <w:contextualSpacing/>
        <w:jc w:val="center"/>
        <w:rPr>
          <w:b/>
          <w:color w:val="000000"/>
          <w:sz w:val="26"/>
          <w:szCs w:val="26"/>
        </w:rPr>
      </w:pPr>
      <w:r w:rsidRPr="007D32A8">
        <w:rPr>
          <w:b/>
          <w:color w:val="000000"/>
          <w:sz w:val="26"/>
          <w:szCs w:val="26"/>
        </w:rPr>
        <w:t>Развитие конкуренции</w:t>
      </w:r>
    </w:p>
    <w:p w14:paraId="7FDCECCB" w14:textId="77777777" w:rsidR="00EE3D3C" w:rsidRPr="007D32A8" w:rsidRDefault="00EE3D3C" w:rsidP="00EE3D3C">
      <w:pPr>
        <w:ind w:firstLine="851"/>
        <w:jc w:val="both"/>
        <w:rPr>
          <w:color w:val="000000"/>
          <w:sz w:val="26"/>
          <w:szCs w:val="26"/>
        </w:rPr>
      </w:pPr>
    </w:p>
    <w:p w14:paraId="5975324A" w14:textId="77777777" w:rsidR="00EE3D3C" w:rsidRPr="007D32A8" w:rsidRDefault="00EE3D3C" w:rsidP="004F040A">
      <w:pPr>
        <w:ind w:firstLine="709"/>
        <w:jc w:val="both"/>
        <w:rPr>
          <w:color w:val="000000"/>
          <w:sz w:val="25"/>
          <w:szCs w:val="25"/>
        </w:rPr>
      </w:pPr>
      <w:r w:rsidRPr="007D32A8">
        <w:rPr>
          <w:color w:val="000000"/>
          <w:sz w:val="26"/>
          <w:szCs w:val="26"/>
        </w:rPr>
        <w:t xml:space="preserve">В соответствии со Стандартом развития конкуренции в субъектах Российской Федерации (далее – Стандарт) актуализирован </w:t>
      </w:r>
      <w:r w:rsidRPr="007D32A8">
        <w:rPr>
          <w:color w:val="000000"/>
          <w:sz w:val="25"/>
          <w:szCs w:val="25"/>
        </w:rPr>
        <w:t>план мероприятий («дорожная карта») по содействию развитию конкуренции в Ханты-Мансийском автономном округе – Югре, реализуемых на территории Нефтеюганского района (далее – «дорожная карта»).</w:t>
      </w:r>
    </w:p>
    <w:p w14:paraId="0017152E" w14:textId="77777777" w:rsidR="00EE3D3C" w:rsidRPr="007D32A8" w:rsidRDefault="00EE3D3C" w:rsidP="004F040A">
      <w:pPr>
        <w:ind w:firstLine="709"/>
        <w:jc w:val="both"/>
        <w:rPr>
          <w:color w:val="000000"/>
          <w:sz w:val="26"/>
          <w:szCs w:val="26"/>
        </w:rPr>
      </w:pPr>
      <w:r w:rsidRPr="007D32A8">
        <w:rPr>
          <w:color w:val="000000"/>
          <w:sz w:val="26"/>
          <w:szCs w:val="26"/>
        </w:rPr>
        <w:t>Из 41 товарного рынка, рекомендованного Стандартом, в «дорожную карту» включены 14 товарных рынков, развитие конкуренции на которых существенно влияет на социально-экономическое развитие Нефтеюганского района.</w:t>
      </w:r>
    </w:p>
    <w:p w14:paraId="10944674" w14:textId="77777777" w:rsidR="00EE3D3C" w:rsidRPr="007D32A8" w:rsidRDefault="00EE3D3C" w:rsidP="004F040A">
      <w:pPr>
        <w:ind w:firstLine="709"/>
        <w:jc w:val="both"/>
        <w:rPr>
          <w:color w:val="000000"/>
          <w:sz w:val="26"/>
          <w:szCs w:val="26"/>
        </w:rPr>
      </w:pPr>
      <w:r w:rsidRPr="007D32A8">
        <w:rPr>
          <w:color w:val="000000"/>
          <w:sz w:val="26"/>
          <w:szCs w:val="26"/>
        </w:rPr>
        <w:t>В результате реализации предусмотренных «дорожной картой» системных мероприятий по итогам 2019 года доля закупок у субъектов малого и среднего предпринимательства в общем годовом стоимостном объеме закупок составила 33% при плановом значении 18% (при среднем числе участников конкурентных процедур определения поставщиков 3). Доля закупок у субъектов малого предпринимательства, социально ориентированных некоммерческих организаций 61% (при плане 25%).</w:t>
      </w:r>
    </w:p>
    <w:p w14:paraId="235F8139" w14:textId="77777777" w:rsidR="00EE3D3C" w:rsidRPr="007D32A8" w:rsidRDefault="00EE3D3C" w:rsidP="004F040A">
      <w:pPr>
        <w:ind w:firstLine="709"/>
        <w:jc w:val="both"/>
        <w:rPr>
          <w:color w:val="000000"/>
          <w:sz w:val="26"/>
          <w:szCs w:val="26"/>
        </w:rPr>
      </w:pPr>
      <w:r w:rsidRPr="007D32A8">
        <w:rPr>
          <w:color w:val="000000"/>
          <w:sz w:val="26"/>
          <w:szCs w:val="26"/>
        </w:rPr>
        <w:t xml:space="preserve">По оценке населения и бизнеса лидерами по обеспечению условий благоприятного инвестиционного климата и содействию развития конкуренции </w:t>
      </w:r>
      <w:r w:rsidR="00B71580" w:rsidRPr="007D32A8">
        <w:rPr>
          <w:color w:val="000000"/>
          <w:sz w:val="26"/>
          <w:szCs w:val="26"/>
        </w:rPr>
        <w:br/>
      </w:r>
      <w:r w:rsidRPr="007D32A8">
        <w:rPr>
          <w:color w:val="000000"/>
          <w:sz w:val="26"/>
          <w:szCs w:val="26"/>
        </w:rPr>
        <w:t>в 2018 году Нефтеюганский район занял 4 место среди муниципальных образований автономного округа.</w:t>
      </w:r>
    </w:p>
    <w:p w14:paraId="21ED27DE" w14:textId="77777777" w:rsidR="00EE3D3C" w:rsidRPr="007D32A8" w:rsidRDefault="00EE3D3C" w:rsidP="004F040A">
      <w:pPr>
        <w:ind w:firstLine="709"/>
        <w:jc w:val="both"/>
        <w:rPr>
          <w:color w:val="000000"/>
          <w:sz w:val="26"/>
          <w:szCs w:val="26"/>
        </w:rPr>
      </w:pPr>
      <w:r w:rsidRPr="007D32A8">
        <w:rPr>
          <w:color w:val="000000"/>
          <w:sz w:val="26"/>
          <w:szCs w:val="26"/>
        </w:rPr>
        <w:t xml:space="preserve">В 2019 году достигнуты значения 13 показателей из запланированных </w:t>
      </w:r>
      <w:r w:rsidR="00F64174" w:rsidRPr="007D32A8">
        <w:rPr>
          <w:color w:val="000000"/>
          <w:sz w:val="26"/>
          <w:szCs w:val="26"/>
        </w:rPr>
        <w:br/>
      </w:r>
      <w:r w:rsidRPr="007D32A8">
        <w:rPr>
          <w:color w:val="000000"/>
          <w:sz w:val="26"/>
          <w:szCs w:val="26"/>
        </w:rPr>
        <w:t>13 ключевых показателей развития конкуренции в отраслях экономики Нефтеюганского района, на достижение которых направлены мероприятия органов местного самоуправления, из них 6 показателей перевыполнены.</w:t>
      </w:r>
    </w:p>
    <w:p w14:paraId="221F2DD7" w14:textId="77777777" w:rsidR="00EE3D3C" w:rsidRPr="007D32A8" w:rsidRDefault="00EE3D3C" w:rsidP="00913933">
      <w:pPr>
        <w:widowControl w:val="0"/>
        <w:autoSpaceDE w:val="0"/>
        <w:autoSpaceDN w:val="0"/>
        <w:adjustRightInd w:val="0"/>
        <w:ind w:firstLine="709"/>
        <w:jc w:val="both"/>
        <w:rPr>
          <w:szCs w:val="26"/>
        </w:rPr>
      </w:pPr>
    </w:p>
    <w:p w14:paraId="212E61CE" w14:textId="77777777" w:rsidR="00A847F5" w:rsidRPr="007D32A8" w:rsidRDefault="00A847F5" w:rsidP="00030ECC">
      <w:pPr>
        <w:pStyle w:val="a3"/>
        <w:widowControl w:val="0"/>
        <w:numPr>
          <w:ilvl w:val="0"/>
          <w:numId w:val="3"/>
        </w:numPr>
        <w:tabs>
          <w:tab w:val="left" w:pos="284"/>
        </w:tabs>
        <w:autoSpaceDE w:val="0"/>
        <w:autoSpaceDN w:val="0"/>
        <w:adjustRightInd w:val="0"/>
        <w:spacing w:after="0" w:line="240" w:lineRule="auto"/>
        <w:ind w:left="0" w:firstLine="0"/>
        <w:jc w:val="center"/>
        <w:rPr>
          <w:rFonts w:ascii="Times New Roman" w:hAnsi="Times New Roman"/>
          <w:b/>
          <w:sz w:val="26"/>
          <w:szCs w:val="26"/>
        </w:rPr>
      </w:pPr>
      <w:r w:rsidRPr="007D32A8">
        <w:rPr>
          <w:rFonts w:ascii="Times New Roman" w:hAnsi="Times New Roman"/>
          <w:b/>
          <w:sz w:val="26"/>
          <w:szCs w:val="26"/>
        </w:rPr>
        <w:t>Демография</w:t>
      </w:r>
    </w:p>
    <w:p w14:paraId="0B6AE75E" w14:textId="77777777" w:rsidR="0080540C" w:rsidRPr="007D32A8" w:rsidRDefault="0080540C" w:rsidP="0080540C">
      <w:pPr>
        <w:widowControl w:val="0"/>
        <w:tabs>
          <w:tab w:val="left" w:pos="284"/>
        </w:tabs>
        <w:autoSpaceDE w:val="0"/>
        <w:autoSpaceDN w:val="0"/>
        <w:adjustRightInd w:val="0"/>
        <w:jc w:val="center"/>
        <w:rPr>
          <w:b/>
          <w:color w:val="FF0000"/>
          <w:sz w:val="26"/>
          <w:szCs w:val="26"/>
        </w:rPr>
      </w:pPr>
    </w:p>
    <w:p w14:paraId="1F3AB839" w14:textId="77777777" w:rsidR="00850ADE" w:rsidRPr="007D32A8" w:rsidRDefault="00850ADE" w:rsidP="00850ADE">
      <w:pPr>
        <w:autoSpaceDE w:val="0"/>
        <w:autoSpaceDN w:val="0"/>
        <w:adjustRightInd w:val="0"/>
        <w:ind w:firstLine="709"/>
        <w:jc w:val="both"/>
        <w:rPr>
          <w:rFonts w:eastAsia="Calibri"/>
          <w:sz w:val="26"/>
          <w:szCs w:val="26"/>
          <w:lang w:eastAsia="en-US"/>
        </w:rPr>
      </w:pPr>
      <w:r w:rsidRPr="007D32A8">
        <w:rPr>
          <w:rFonts w:eastAsia="Calibri"/>
          <w:sz w:val="26"/>
          <w:szCs w:val="26"/>
          <w:lang w:eastAsia="en-US"/>
        </w:rPr>
        <w:t xml:space="preserve">Среднегодовая численность района по предварительным данным за 2019 год составила </w:t>
      </w:r>
      <w:r w:rsidR="000B0E0A" w:rsidRPr="007D32A8">
        <w:rPr>
          <w:rFonts w:eastAsia="Calibri"/>
          <w:sz w:val="26"/>
          <w:szCs w:val="26"/>
          <w:lang w:eastAsia="en-US"/>
        </w:rPr>
        <w:t>–</w:t>
      </w:r>
      <w:r w:rsidRPr="007D32A8">
        <w:rPr>
          <w:rFonts w:eastAsia="Calibri"/>
          <w:sz w:val="26"/>
          <w:szCs w:val="26"/>
          <w:lang w:eastAsia="en-US"/>
        </w:rPr>
        <w:t xml:space="preserve"> 44,5 тысяч человек.</w:t>
      </w:r>
    </w:p>
    <w:p w14:paraId="2ABA2997" w14:textId="77777777" w:rsidR="00850ADE" w:rsidRPr="007D32A8" w:rsidRDefault="00850ADE" w:rsidP="00850ADE">
      <w:pPr>
        <w:autoSpaceDE w:val="0"/>
        <w:autoSpaceDN w:val="0"/>
        <w:adjustRightInd w:val="0"/>
        <w:ind w:firstLine="709"/>
        <w:jc w:val="both"/>
        <w:rPr>
          <w:rFonts w:eastAsia="Calibri"/>
          <w:sz w:val="26"/>
          <w:szCs w:val="26"/>
          <w:lang w:eastAsia="en-US"/>
        </w:rPr>
      </w:pPr>
      <w:r w:rsidRPr="007D32A8">
        <w:rPr>
          <w:rFonts w:eastAsia="Calibri"/>
          <w:sz w:val="26"/>
          <w:szCs w:val="26"/>
          <w:lang w:eastAsia="en-US"/>
        </w:rPr>
        <w:t>В 2019 году в Нефтеюганском районе зарегистрировано актов о рождени</w:t>
      </w:r>
      <w:r w:rsidR="000B0E0A" w:rsidRPr="007D32A8">
        <w:rPr>
          <w:rFonts w:eastAsia="Calibri"/>
          <w:sz w:val="26"/>
          <w:szCs w:val="26"/>
          <w:lang w:eastAsia="en-US"/>
        </w:rPr>
        <w:t>и</w:t>
      </w:r>
      <w:r w:rsidRPr="007D32A8">
        <w:rPr>
          <w:rFonts w:eastAsia="Calibri"/>
          <w:sz w:val="26"/>
          <w:szCs w:val="26"/>
          <w:lang w:eastAsia="en-US"/>
        </w:rPr>
        <w:t xml:space="preserve"> </w:t>
      </w:r>
      <w:r w:rsidR="000B0E0A" w:rsidRPr="007D32A8">
        <w:rPr>
          <w:rFonts w:eastAsia="Calibri"/>
          <w:sz w:val="26"/>
          <w:szCs w:val="26"/>
          <w:lang w:eastAsia="en-US"/>
        </w:rPr>
        <w:br/>
      </w:r>
      <w:r w:rsidRPr="007D32A8">
        <w:rPr>
          <w:rFonts w:eastAsia="Calibri"/>
          <w:sz w:val="26"/>
          <w:szCs w:val="26"/>
          <w:lang w:eastAsia="en-US"/>
        </w:rPr>
        <w:t xml:space="preserve">373 детей (2018 год – 403). Число умерших в 2019 году составило 209 человек </w:t>
      </w:r>
      <w:r w:rsidR="000B0E0A" w:rsidRPr="007D32A8">
        <w:rPr>
          <w:rFonts w:eastAsia="Calibri"/>
          <w:sz w:val="26"/>
          <w:szCs w:val="26"/>
          <w:lang w:eastAsia="en-US"/>
        </w:rPr>
        <w:br/>
      </w:r>
      <w:r w:rsidRPr="007D32A8">
        <w:rPr>
          <w:rFonts w:eastAsia="Calibri"/>
          <w:sz w:val="26"/>
          <w:szCs w:val="26"/>
          <w:lang w:eastAsia="en-US"/>
        </w:rPr>
        <w:t>(2018 год – 191). Естественный прирост населения в 2019 году составил 164 человека (2018 год – 212).</w:t>
      </w:r>
    </w:p>
    <w:p w14:paraId="42DA5940" w14:textId="77777777" w:rsidR="00850ADE" w:rsidRPr="007D32A8" w:rsidRDefault="00850ADE" w:rsidP="00850ADE">
      <w:pPr>
        <w:ind w:firstLine="709"/>
        <w:jc w:val="both"/>
        <w:rPr>
          <w:rFonts w:eastAsia="Calibri"/>
          <w:sz w:val="26"/>
          <w:szCs w:val="26"/>
          <w:lang w:eastAsia="en-US"/>
        </w:rPr>
      </w:pPr>
      <w:r w:rsidRPr="007D32A8">
        <w:rPr>
          <w:sz w:val="26"/>
          <w:szCs w:val="26"/>
        </w:rPr>
        <w:t xml:space="preserve">В целях реализации Указа Президента Российской  Федерации от 07.05.2012 </w:t>
      </w:r>
      <w:r w:rsidRPr="007D32A8">
        <w:rPr>
          <w:sz w:val="26"/>
          <w:szCs w:val="26"/>
        </w:rPr>
        <w:br/>
        <w:t>№ 606 «О мерах по реализации демографической политики Российской Федерации» был</w:t>
      </w:r>
      <w:r w:rsidRPr="007D32A8">
        <w:rPr>
          <w:rFonts w:eastAsia="Calibri"/>
          <w:sz w:val="26"/>
          <w:szCs w:val="26"/>
          <w:lang w:eastAsia="en-US"/>
        </w:rPr>
        <w:t xml:space="preserve"> проведён анализ основных демографических показателей по количеству составленных записей актов о рождении, о смерти на территории Нефтеюганского района за период 2015-2019 годов.</w:t>
      </w:r>
    </w:p>
    <w:p w14:paraId="4D9ECC75" w14:textId="7E95D59F" w:rsidR="00850ADE" w:rsidRPr="007D32A8" w:rsidRDefault="00850ADE" w:rsidP="00850ADE">
      <w:pPr>
        <w:ind w:right="-1" w:firstLine="709"/>
        <w:jc w:val="both"/>
        <w:rPr>
          <w:rFonts w:eastAsia="Calibri"/>
          <w:sz w:val="26"/>
          <w:szCs w:val="26"/>
          <w:lang w:eastAsia="en-US"/>
        </w:rPr>
      </w:pPr>
      <w:r w:rsidRPr="007D32A8">
        <w:rPr>
          <w:rFonts w:eastAsia="Calibri"/>
          <w:sz w:val="26"/>
          <w:szCs w:val="26"/>
          <w:lang w:eastAsia="en-US"/>
        </w:rPr>
        <w:t xml:space="preserve">Рождаемость превысила смертность за 5 лет </w:t>
      </w:r>
      <w:r w:rsidR="005D11CF">
        <w:rPr>
          <w:rFonts w:eastAsia="Calibri"/>
          <w:sz w:val="26"/>
          <w:szCs w:val="26"/>
          <w:lang w:eastAsia="en-US"/>
        </w:rPr>
        <w:t>в 2,0 раза</w:t>
      </w:r>
      <w:r w:rsidRPr="007D32A8">
        <w:rPr>
          <w:rFonts w:eastAsia="Calibri"/>
          <w:sz w:val="26"/>
          <w:szCs w:val="26"/>
          <w:lang w:eastAsia="en-US"/>
        </w:rPr>
        <w:t>, тем самым прирост населения составил – 1</w:t>
      </w:r>
      <w:r w:rsidR="005D11CF">
        <w:rPr>
          <w:rFonts w:eastAsia="Calibri"/>
          <w:sz w:val="26"/>
          <w:szCs w:val="26"/>
          <w:lang w:eastAsia="en-US"/>
        </w:rPr>
        <w:t>105</w:t>
      </w:r>
      <w:r w:rsidRPr="007D32A8">
        <w:rPr>
          <w:rFonts w:eastAsia="Calibri"/>
          <w:sz w:val="26"/>
          <w:szCs w:val="26"/>
          <w:lang w:eastAsia="en-US"/>
        </w:rPr>
        <w:t>.</w:t>
      </w:r>
    </w:p>
    <w:p w14:paraId="60168708" w14:textId="77777777" w:rsidR="00850ADE" w:rsidRPr="007D32A8" w:rsidRDefault="00850ADE" w:rsidP="00850ADE">
      <w:pPr>
        <w:ind w:firstLine="709"/>
        <w:jc w:val="right"/>
      </w:pPr>
      <w:r w:rsidRPr="007D32A8">
        <w:t>Таблица 1</w:t>
      </w:r>
    </w:p>
    <w:p w14:paraId="5B4738A3" w14:textId="77777777" w:rsidR="00850ADE" w:rsidRPr="007D32A8" w:rsidRDefault="00850ADE" w:rsidP="0043092E">
      <w:pPr>
        <w:jc w:val="center"/>
      </w:pPr>
      <w:r w:rsidRPr="007D32A8">
        <w:t>Динамика показателей демографической ситуации</w:t>
      </w:r>
    </w:p>
    <w:p w14:paraId="5654B349" w14:textId="77777777" w:rsidR="00850ADE" w:rsidRPr="007D32A8" w:rsidRDefault="00850ADE" w:rsidP="00850ADE">
      <w:pPr>
        <w:ind w:firstLine="709"/>
        <w:jc w:val="center"/>
        <w:rPr>
          <w:sz w:val="16"/>
          <w:szCs w:val="16"/>
        </w:rPr>
      </w:pPr>
    </w:p>
    <w:tbl>
      <w:tblPr>
        <w:tblW w:w="9497" w:type="dxa"/>
        <w:tblInd w:w="182" w:type="dxa"/>
        <w:tblLayout w:type="fixed"/>
        <w:tblCellMar>
          <w:left w:w="40" w:type="dxa"/>
          <w:right w:w="40" w:type="dxa"/>
        </w:tblCellMar>
        <w:tblLook w:val="0000" w:firstRow="0" w:lastRow="0" w:firstColumn="0" w:lastColumn="0" w:noHBand="0" w:noVBand="0"/>
      </w:tblPr>
      <w:tblGrid>
        <w:gridCol w:w="1701"/>
        <w:gridCol w:w="2977"/>
        <w:gridCol w:w="2126"/>
        <w:gridCol w:w="2693"/>
      </w:tblGrid>
      <w:tr w:rsidR="00850ADE" w:rsidRPr="007D32A8" w14:paraId="73E00DB4" w14:textId="77777777" w:rsidTr="0043092E">
        <w:trPr>
          <w:trHeight w:hRule="exact" w:val="540"/>
          <w:tblHeader/>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0A6ECAD8" w14:textId="77777777" w:rsidR="00850ADE" w:rsidRPr="007D32A8" w:rsidRDefault="00850ADE" w:rsidP="00850ADE">
            <w:pPr>
              <w:shd w:val="clear" w:color="auto" w:fill="FFFFFF"/>
              <w:jc w:val="center"/>
              <w:rPr>
                <w:rFonts w:eastAsia="Calibri"/>
                <w:b/>
                <w:lang w:eastAsia="en-US"/>
              </w:rPr>
            </w:pPr>
            <w:r w:rsidRPr="007D32A8">
              <w:rPr>
                <w:rFonts w:eastAsia="Calibri"/>
                <w:b/>
                <w:color w:val="000000"/>
                <w:lang w:eastAsia="en-US"/>
              </w:rPr>
              <w:t>Период</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14:paraId="57687358" w14:textId="77777777" w:rsidR="00850ADE" w:rsidRPr="007D32A8" w:rsidRDefault="00850ADE" w:rsidP="00E15B59">
            <w:pPr>
              <w:spacing w:line="240" w:lineRule="exact"/>
              <w:jc w:val="center"/>
              <w:textAlignment w:val="baseline"/>
              <w:rPr>
                <w:rFonts w:eastAsia="Calibri"/>
                <w:lang w:eastAsia="en-US"/>
              </w:rPr>
            </w:pPr>
            <w:r w:rsidRPr="007D32A8">
              <w:rPr>
                <w:rFonts w:eastAsia="Calibri"/>
                <w:b/>
                <w:bCs/>
                <w:color w:val="000000"/>
                <w:kern w:val="24"/>
                <w:lang w:eastAsia="en-US"/>
              </w:rPr>
              <w:t>Количество актов</w:t>
            </w:r>
            <w:r w:rsidRPr="007D32A8">
              <w:rPr>
                <w:rFonts w:eastAsia="Calibri"/>
                <w:bCs/>
                <w:color w:val="000000"/>
                <w:kern w:val="24"/>
                <w:lang w:eastAsia="en-US"/>
              </w:rPr>
              <w:t xml:space="preserve"> </w:t>
            </w:r>
            <w:r w:rsidRPr="007D32A8">
              <w:rPr>
                <w:rFonts w:eastAsia="Calibri"/>
                <w:bCs/>
                <w:color w:val="000000"/>
                <w:kern w:val="24"/>
                <w:lang w:eastAsia="en-US"/>
              </w:rPr>
              <w:br/>
            </w:r>
            <w:r w:rsidRPr="007D32A8">
              <w:rPr>
                <w:rFonts w:eastAsia="Calibri"/>
                <w:b/>
                <w:bCs/>
                <w:color w:val="000000"/>
                <w:kern w:val="24"/>
                <w:lang w:eastAsia="en-US"/>
              </w:rPr>
              <w:t>о рождении</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5D1DDD9E" w14:textId="77777777" w:rsidR="00850ADE" w:rsidRPr="007D32A8" w:rsidRDefault="00850ADE" w:rsidP="00E15B59">
            <w:pPr>
              <w:spacing w:line="240" w:lineRule="exact"/>
              <w:jc w:val="center"/>
              <w:textAlignment w:val="baseline"/>
              <w:rPr>
                <w:rFonts w:eastAsia="Calibri"/>
                <w:b/>
                <w:lang w:eastAsia="en-US"/>
              </w:rPr>
            </w:pPr>
            <w:r w:rsidRPr="007D32A8">
              <w:rPr>
                <w:rFonts w:eastAsia="Calibri"/>
                <w:b/>
                <w:bCs/>
                <w:color w:val="000000"/>
                <w:kern w:val="24"/>
                <w:lang w:eastAsia="en-US"/>
              </w:rPr>
              <w:t>Количество актов    о смерти</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5DCBF0C1" w14:textId="77777777" w:rsidR="00850ADE" w:rsidRPr="007D32A8" w:rsidRDefault="00850ADE" w:rsidP="00E15B59">
            <w:pPr>
              <w:spacing w:line="240" w:lineRule="exact"/>
              <w:jc w:val="center"/>
              <w:textAlignment w:val="baseline"/>
              <w:rPr>
                <w:rFonts w:eastAsia="Calibri"/>
                <w:b/>
                <w:lang w:eastAsia="en-US"/>
              </w:rPr>
            </w:pPr>
            <w:r w:rsidRPr="007D32A8">
              <w:rPr>
                <w:rFonts w:eastAsia="Calibri"/>
                <w:b/>
                <w:bCs/>
                <w:color w:val="000000"/>
                <w:kern w:val="24"/>
                <w:lang w:eastAsia="en-US"/>
              </w:rPr>
              <w:t>Естественный прирост населения, человек</w:t>
            </w:r>
          </w:p>
        </w:tc>
      </w:tr>
      <w:tr w:rsidR="00850ADE" w:rsidRPr="007D32A8" w14:paraId="54604B33" w14:textId="77777777" w:rsidTr="00E15B59">
        <w:trPr>
          <w:trHeight w:val="154"/>
        </w:trPr>
        <w:tc>
          <w:tcPr>
            <w:tcW w:w="1701" w:type="dxa"/>
            <w:tcBorders>
              <w:top w:val="single" w:sz="6" w:space="0" w:color="auto"/>
              <w:left w:val="single" w:sz="6" w:space="0" w:color="auto"/>
              <w:bottom w:val="single" w:sz="6" w:space="0" w:color="auto"/>
              <w:right w:val="single" w:sz="6" w:space="0" w:color="auto"/>
            </w:tcBorders>
            <w:shd w:val="clear" w:color="auto" w:fill="FFFFFF"/>
          </w:tcPr>
          <w:p w14:paraId="757A9A50" w14:textId="77777777" w:rsidR="00850ADE" w:rsidRPr="007D32A8" w:rsidRDefault="00850ADE" w:rsidP="00E15B59">
            <w:pPr>
              <w:shd w:val="clear" w:color="auto" w:fill="FFFFFF"/>
              <w:spacing w:line="240" w:lineRule="exact"/>
              <w:jc w:val="center"/>
              <w:rPr>
                <w:rFonts w:eastAsia="Calibri"/>
                <w:color w:val="000000"/>
                <w:lang w:eastAsia="en-US"/>
              </w:rPr>
            </w:pPr>
            <w:r w:rsidRPr="007D32A8">
              <w:rPr>
                <w:rFonts w:eastAsia="Calibri"/>
                <w:color w:val="000000"/>
                <w:lang w:eastAsia="en-US"/>
              </w:rPr>
              <w:t>2015</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7B7EECDD" w14:textId="77777777" w:rsidR="00850ADE" w:rsidRPr="007D32A8" w:rsidRDefault="00850ADE" w:rsidP="00E15B59">
            <w:pPr>
              <w:spacing w:line="240" w:lineRule="exact"/>
              <w:jc w:val="center"/>
              <w:rPr>
                <w:rFonts w:eastAsia="Calibri"/>
                <w:lang w:eastAsia="en-US"/>
              </w:rPr>
            </w:pPr>
            <w:r w:rsidRPr="007D32A8">
              <w:rPr>
                <w:rFonts w:eastAsia="Calibri"/>
                <w:bCs/>
                <w:color w:val="000000"/>
                <w:spacing w:val="-6"/>
                <w:kern w:val="24"/>
                <w:lang w:eastAsia="en-US"/>
              </w:rPr>
              <w:t>503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4F51D996" w14:textId="77777777" w:rsidR="00850ADE" w:rsidRPr="007D32A8" w:rsidRDefault="00850ADE" w:rsidP="00E15B59">
            <w:pPr>
              <w:spacing w:line="240" w:lineRule="exact"/>
              <w:jc w:val="center"/>
              <w:textAlignment w:val="baseline"/>
              <w:rPr>
                <w:rFonts w:eastAsia="Calibri"/>
                <w:lang w:eastAsia="en-US"/>
              </w:rPr>
            </w:pPr>
            <w:r w:rsidRPr="007D32A8">
              <w:rPr>
                <w:rFonts w:eastAsia="Calibri"/>
                <w:bCs/>
                <w:color w:val="000000"/>
                <w:kern w:val="24"/>
                <w:lang w:eastAsia="en-US"/>
              </w:rPr>
              <w:t>217</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121540B6" w14:textId="77777777" w:rsidR="00850ADE" w:rsidRPr="007D32A8" w:rsidRDefault="00850ADE" w:rsidP="00E15B59">
            <w:pPr>
              <w:spacing w:line="240" w:lineRule="exact"/>
              <w:jc w:val="center"/>
              <w:textAlignment w:val="baseline"/>
              <w:rPr>
                <w:rFonts w:eastAsia="Calibri"/>
                <w:lang w:eastAsia="en-US"/>
              </w:rPr>
            </w:pPr>
            <w:r w:rsidRPr="007D32A8">
              <w:rPr>
                <w:rFonts w:eastAsia="Calibri"/>
                <w:bCs/>
                <w:color w:val="000000"/>
                <w:kern w:val="24"/>
                <w:lang w:eastAsia="en-US"/>
              </w:rPr>
              <w:t>286</w:t>
            </w:r>
          </w:p>
        </w:tc>
      </w:tr>
      <w:tr w:rsidR="00850ADE" w:rsidRPr="007D32A8" w14:paraId="57EC51BC" w14:textId="77777777" w:rsidTr="00E15B59">
        <w:trPr>
          <w:trHeight w:val="65"/>
        </w:trPr>
        <w:tc>
          <w:tcPr>
            <w:tcW w:w="1701" w:type="dxa"/>
            <w:tcBorders>
              <w:top w:val="single" w:sz="6" w:space="0" w:color="auto"/>
              <w:left w:val="single" w:sz="6" w:space="0" w:color="auto"/>
              <w:bottom w:val="single" w:sz="6" w:space="0" w:color="auto"/>
              <w:right w:val="single" w:sz="6" w:space="0" w:color="auto"/>
            </w:tcBorders>
            <w:shd w:val="clear" w:color="auto" w:fill="FFFFFF"/>
          </w:tcPr>
          <w:p w14:paraId="0D31CF81" w14:textId="77777777" w:rsidR="00850ADE" w:rsidRPr="007D32A8" w:rsidRDefault="00850ADE" w:rsidP="00E15B59">
            <w:pPr>
              <w:shd w:val="clear" w:color="auto" w:fill="FFFFFF"/>
              <w:spacing w:line="240" w:lineRule="exact"/>
              <w:jc w:val="center"/>
              <w:rPr>
                <w:rFonts w:eastAsia="Calibri"/>
                <w:color w:val="000000"/>
                <w:lang w:eastAsia="en-US"/>
              </w:rPr>
            </w:pPr>
            <w:r w:rsidRPr="007D32A8">
              <w:rPr>
                <w:rFonts w:eastAsia="Calibri"/>
                <w:color w:val="000000"/>
                <w:lang w:eastAsia="en-US"/>
              </w:rPr>
              <w:t>2016</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4AF23186" w14:textId="77777777" w:rsidR="00850ADE" w:rsidRPr="007D32A8" w:rsidRDefault="00850ADE" w:rsidP="00E15B59">
            <w:pPr>
              <w:spacing w:line="240" w:lineRule="exact"/>
              <w:jc w:val="center"/>
              <w:rPr>
                <w:rFonts w:eastAsia="Calibri"/>
                <w:lang w:eastAsia="en-US"/>
              </w:rPr>
            </w:pPr>
            <w:r w:rsidRPr="007D32A8">
              <w:rPr>
                <w:rFonts w:eastAsia="Calibri"/>
                <w:bCs/>
                <w:color w:val="000000"/>
                <w:spacing w:val="-6"/>
                <w:kern w:val="24"/>
                <w:lang w:eastAsia="en-US"/>
              </w:rPr>
              <w:t>449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4862BB38" w14:textId="77777777" w:rsidR="00850ADE" w:rsidRPr="007D32A8" w:rsidRDefault="00850ADE" w:rsidP="00E15B59">
            <w:pPr>
              <w:spacing w:line="240" w:lineRule="exact"/>
              <w:jc w:val="center"/>
              <w:textAlignment w:val="baseline"/>
              <w:rPr>
                <w:rFonts w:eastAsia="Calibri"/>
                <w:lang w:eastAsia="en-US"/>
              </w:rPr>
            </w:pPr>
            <w:r w:rsidRPr="007D32A8">
              <w:rPr>
                <w:rFonts w:eastAsia="Calibri"/>
                <w:bCs/>
                <w:color w:val="000000"/>
                <w:kern w:val="24"/>
                <w:lang w:eastAsia="en-US"/>
              </w:rPr>
              <w:t>235</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0EB52F82" w14:textId="77777777" w:rsidR="00850ADE" w:rsidRPr="007D32A8" w:rsidRDefault="00850ADE" w:rsidP="00E15B59">
            <w:pPr>
              <w:spacing w:line="240" w:lineRule="exact"/>
              <w:jc w:val="center"/>
              <w:textAlignment w:val="baseline"/>
              <w:rPr>
                <w:rFonts w:eastAsia="Calibri"/>
                <w:lang w:eastAsia="en-US"/>
              </w:rPr>
            </w:pPr>
            <w:r w:rsidRPr="007D32A8">
              <w:rPr>
                <w:rFonts w:eastAsia="Calibri"/>
                <w:bCs/>
                <w:color w:val="000000"/>
                <w:kern w:val="24"/>
                <w:lang w:eastAsia="en-US"/>
              </w:rPr>
              <w:t>214</w:t>
            </w:r>
          </w:p>
        </w:tc>
      </w:tr>
      <w:tr w:rsidR="00850ADE" w:rsidRPr="007D32A8" w14:paraId="2528FDA1" w14:textId="77777777" w:rsidTr="00E15B59">
        <w:trPr>
          <w:trHeight w:hRule="exact" w:val="248"/>
        </w:trPr>
        <w:tc>
          <w:tcPr>
            <w:tcW w:w="1701" w:type="dxa"/>
            <w:tcBorders>
              <w:top w:val="single" w:sz="6" w:space="0" w:color="auto"/>
              <w:left w:val="single" w:sz="6" w:space="0" w:color="auto"/>
              <w:bottom w:val="single" w:sz="6" w:space="0" w:color="auto"/>
              <w:right w:val="single" w:sz="6" w:space="0" w:color="auto"/>
            </w:tcBorders>
            <w:shd w:val="clear" w:color="auto" w:fill="FFFFFF"/>
          </w:tcPr>
          <w:p w14:paraId="20088C64" w14:textId="77777777" w:rsidR="00850ADE" w:rsidRPr="007D32A8" w:rsidRDefault="00850ADE" w:rsidP="00E15B59">
            <w:pPr>
              <w:shd w:val="clear" w:color="auto" w:fill="FFFFFF"/>
              <w:spacing w:line="240" w:lineRule="exact"/>
              <w:jc w:val="center"/>
              <w:rPr>
                <w:rFonts w:eastAsia="Calibri"/>
                <w:color w:val="000000"/>
                <w:lang w:eastAsia="en-US"/>
              </w:rPr>
            </w:pPr>
            <w:r w:rsidRPr="007D32A8">
              <w:rPr>
                <w:rFonts w:eastAsia="Calibri"/>
                <w:color w:val="000000"/>
                <w:lang w:eastAsia="en-US"/>
              </w:rPr>
              <w:t>2017</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02FE8BCF" w14:textId="77777777" w:rsidR="00850ADE" w:rsidRPr="007D32A8" w:rsidRDefault="00850ADE" w:rsidP="00E15B59">
            <w:pPr>
              <w:spacing w:line="240" w:lineRule="exact"/>
              <w:jc w:val="center"/>
              <w:rPr>
                <w:rFonts w:eastAsia="Calibri"/>
                <w:bCs/>
                <w:color w:val="000000"/>
                <w:spacing w:val="-6"/>
                <w:kern w:val="24"/>
                <w:lang w:eastAsia="en-US"/>
              </w:rPr>
            </w:pPr>
            <w:r w:rsidRPr="007D32A8">
              <w:rPr>
                <w:rFonts w:eastAsia="Calibri"/>
                <w:bCs/>
                <w:color w:val="000000"/>
                <w:spacing w:val="-6"/>
                <w:kern w:val="24"/>
                <w:lang w:eastAsia="en-US"/>
              </w:rPr>
              <w:t>437</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7A462F81" w14:textId="77777777" w:rsidR="00850ADE" w:rsidRPr="007D32A8" w:rsidRDefault="00850ADE" w:rsidP="00E15B59">
            <w:pPr>
              <w:spacing w:line="240" w:lineRule="exact"/>
              <w:jc w:val="center"/>
              <w:textAlignment w:val="baseline"/>
              <w:rPr>
                <w:rFonts w:eastAsia="Calibri"/>
                <w:bCs/>
                <w:color w:val="000000"/>
                <w:kern w:val="24"/>
                <w:lang w:eastAsia="en-US"/>
              </w:rPr>
            </w:pPr>
            <w:r w:rsidRPr="007D32A8">
              <w:rPr>
                <w:rFonts w:eastAsia="Calibri"/>
                <w:bCs/>
                <w:color w:val="000000"/>
                <w:kern w:val="24"/>
                <w:lang w:eastAsia="en-US"/>
              </w:rPr>
              <w:t>208</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7199679E" w14:textId="77777777" w:rsidR="00850ADE" w:rsidRPr="007D32A8" w:rsidRDefault="00850ADE" w:rsidP="00E15B59">
            <w:pPr>
              <w:spacing w:line="240" w:lineRule="exact"/>
              <w:jc w:val="center"/>
              <w:textAlignment w:val="baseline"/>
              <w:rPr>
                <w:rFonts w:eastAsia="Calibri"/>
                <w:bCs/>
                <w:color w:val="000000"/>
                <w:kern w:val="24"/>
                <w:lang w:eastAsia="en-US"/>
              </w:rPr>
            </w:pPr>
            <w:r w:rsidRPr="007D32A8">
              <w:rPr>
                <w:rFonts w:eastAsia="Calibri"/>
                <w:bCs/>
                <w:color w:val="000000"/>
                <w:kern w:val="24"/>
                <w:lang w:eastAsia="en-US"/>
              </w:rPr>
              <w:t>229</w:t>
            </w:r>
          </w:p>
        </w:tc>
      </w:tr>
      <w:tr w:rsidR="00850ADE" w:rsidRPr="007D32A8" w14:paraId="7BF7949F" w14:textId="77777777" w:rsidTr="00E15B59">
        <w:trPr>
          <w:trHeight w:val="207"/>
        </w:trPr>
        <w:tc>
          <w:tcPr>
            <w:tcW w:w="1701" w:type="dxa"/>
            <w:tcBorders>
              <w:top w:val="single" w:sz="6" w:space="0" w:color="auto"/>
              <w:left w:val="single" w:sz="6" w:space="0" w:color="auto"/>
              <w:bottom w:val="single" w:sz="6" w:space="0" w:color="auto"/>
              <w:right w:val="single" w:sz="6" w:space="0" w:color="auto"/>
            </w:tcBorders>
            <w:shd w:val="clear" w:color="auto" w:fill="FFFFFF"/>
          </w:tcPr>
          <w:p w14:paraId="3096CC40" w14:textId="77777777" w:rsidR="00850ADE" w:rsidRPr="007D32A8" w:rsidRDefault="00850ADE" w:rsidP="00E15B59">
            <w:pPr>
              <w:shd w:val="clear" w:color="auto" w:fill="FFFFFF"/>
              <w:spacing w:line="240" w:lineRule="exact"/>
              <w:jc w:val="center"/>
              <w:rPr>
                <w:rFonts w:eastAsia="Calibri"/>
                <w:color w:val="000000"/>
                <w:lang w:eastAsia="en-US"/>
              </w:rPr>
            </w:pPr>
            <w:r w:rsidRPr="007D32A8">
              <w:rPr>
                <w:rFonts w:eastAsia="Calibri"/>
                <w:color w:val="000000"/>
                <w:lang w:eastAsia="en-US"/>
              </w:rPr>
              <w:t>2018</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24268706" w14:textId="77777777" w:rsidR="00850ADE" w:rsidRPr="007D32A8" w:rsidRDefault="00850ADE" w:rsidP="00E15B59">
            <w:pPr>
              <w:spacing w:line="240" w:lineRule="exact"/>
              <w:jc w:val="center"/>
              <w:rPr>
                <w:rFonts w:eastAsia="Calibri"/>
                <w:bCs/>
                <w:color w:val="000000"/>
                <w:spacing w:val="-6"/>
                <w:kern w:val="24"/>
                <w:lang w:eastAsia="en-US"/>
              </w:rPr>
            </w:pPr>
            <w:r w:rsidRPr="007D32A8">
              <w:rPr>
                <w:rFonts w:eastAsia="Calibri"/>
                <w:bCs/>
                <w:color w:val="000000"/>
                <w:spacing w:val="-6"/>
                <w:kern w:val="24"/>
                <w:lang w:eastAsia="en-US"/>
              </w:rPr>
              <w:t>403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7516A780" w14:textId="77777777" w:rsidR="00850ADE" w:rsidRPr="007D32A8" w:rsidRDefault="00850ADE" w:rsidP="00E15B59">
            <w:pPr>
              <w:spacing w:line="240" w:lineRule="exact"/>
              <w:jc w:val="center"/>
              <w:textAlignment w:val="baseline"/>
              <w:rPr>
                <w:rFonts w:eastAsia="Calibri"/>
                <w:bCs/>
                <w:color w:val="000000"/>
                <w:kern w:val="24"/>
                <w:lang w:eastAsia="en-US"/>
              </w:rPr>
            </w:pPr>
            <w:r w:rsidRPr="007D32A8">
              <w:rPr>
                <w:rFonts w:eastAsia="Calibri"/>
                <w:bCs/>
                <w:color w:val="000000"/>
                <w:kern w:val="24"/>
                <w:lang w:eastAsia="en-US"/>
              </w:rPr>
              <w:t>191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0124CDCB" w14:textId="77777777" w:rsidR="00850ADE" w:rsidRPr="007D32A8" w:rsidRDefault="00850ADE" w:rsidP="00E15B59">
            <w:pPr>
              <w:spacing w:line="240" w:lineRule="exact"/>
              <w:jc w:val="center"/>
              <w:textAlignment w:val="baseline"/>
              <w:rPr>
                <w:rFonts w:eastAsia="Calibri"/>
                <w:bCs/>
                <w:color w:val="000000"/>
                <w:kern w:val="24"/>
                <w:lang w:eastAsia="en-US"/>
              </w:rPr>
            </w:pPr>
            <w:r w:rsidRPr="007D32A8">
              <w:rPr>
                <w:rFonts w:eastAsia="Calibri"/>
                <w:bCs/>
                <w:color w:val="000000"/>
                <w:kern w:val="24"/>
                <w:lang w:eastAsia="en-US"/>
              </w:rPr>
              <w:t>212</w:t>
            </w:r>
          </w:p>
        </w:tc>
      </w:tr>
      <w:tr w:rsidR="00850ADE" w:rsidRPr="007D32A8" w14:paraId="4DDD313B" w14:textId="77777777" w:rsidTr="00E15B59">
        <w:trPr>
          <w:trHeight w:val="206"/>
        </w:trPr>
        <w:tc>
          <w:tcPr>
            <w:tcW w:w="1701" w:type="dxa"/>
            <w:tcBorders>
              <w:top w:val="single" w:sz="6" w:space="0" w:color="auto"/>
              <w:left w:val="single" w:sz="6" w:space="0" w:color="auto"/>
              <w:bottom w:val="single" w:sz="6" w:space="0" w:color="auto"/>
              <w:right w:val="single" w:sz="6" w:space="0" w:color="auto"/>
            </w:tcBorders>
            <w:shd w:val="clear" w:color="auto" w:fill="FFFFFF"/>
          </w:tcPr>
          <w:p w14:paraId="640D9A96" w14:textId="77777777" w:rsidR="00850ADE" w:rsidRPr="007D32A8" w:rsidRDefault="00850ADE" w:rsidP="00E15B59">
            <w:pPr>
              <w:shd w:val="clear" w:color="auto" w:fill="FFFFFF"/>
              <w:spacing w:line="240" w:lineRule="exact"/>
              <w:jc w:val="center"/>
              <w:rPr>
                <w:rFonts w:eastAsia="Calibri"/>
                <w:color w:val="000000"/>
                <w:lang w:eastAsia="en-US"/>
              </w:rPr>
            </w:pPr>
            <w:r w:rsidRPr="007D32A8">
              <w:rPr>
                <w:rFonts w:eastAsia="Calibri"/>
                <w:color w:val="000000"/>
                <w:lang w:eastAsia="en-US"/>
              </w:rPr>
              <w:t>2019</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78F05769" w14:textId="77777777" w:rsidR="00850ADE" w:rsidRPr="007D32A8" w:rsidRDefault="00850ADE" w:rsidP="00E15B59">
            <w:pPr>
              <w:spacing w:line="240" w:lineRule="exact"/>
              <w:jc w:val="center"/>
              <w:rPr>
                <w:rFonts w:eastAsia="Calibri"/>
                <w:bCs/>
                <w:color w:val="000000"/>
                <w:spacing w:val="-6"/>
                <w:kern w:val="24"/>
                <w:lang w:eastAsia="en-US"/>
              </w:rPr>
            </w:pPr>
            <w:r w:rsidRPr="007D32A8">
              <w:rPr>
                <w:rFonts w:eastAsia="Calibri"/>
                <w:bCs/>
                <w:color w:val="000000"/>
                <w:spacing w:val="-6"/>
                <w:kern w:val="24"/>
                <w:lang w:eastAsia="en-US"/>
              </w:rPr>
              <w:t>373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7565F11" w14:textId="77777777" w:rsidR="00850ADE" w:rsidRPr="007D32A8" w:rsidRDefault="00850ADE" w:rsidP="00E15B59">
            <w:pPr>
              <w:spacing w:line="240" w:lineRule="exact"/>
              <w:jc w:val="center"/>
              <w:textAlignment w:val="baseline"/>
              <w:rPr>
                <w:rFonts w:eastAsia="Calibri"/>
                <w:bCs/>
                <w:color w:val="000000"/>
                <w:kern w:val="24"/>
                <w:lang w:eastAsia="en-US"/>
              </w:rPr>
            </w:pPr>
            <w:r w:rsidRPr="007D32A8">
              <w:rPr>
                <w:rFonts w:eastAsia="Calibri"/>
                <w:bCs/>
                <w:color w:val="000000"/>
                <w:kern w:val="24"/>
                <w:lang w:eastAsia="en-US"/>
              </w:rPr>
              <w:t>209</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0789D5D6" w14:textId="77777777" w:rsidR="00850ADE" w:rsidRPr="007D32A8" w:rsidRDefault="00850ADE" w:rsidP="00E15B59">
            <w:pPr>
              <w:spacing w:line="240" w:lineRule="exact"/>
              <w:jc w:val="center"/>
              <w:textAlignment w:val="baseline"/>
              <w:rPr>
                <w:rFonts w:eastAsia="Calibri"/>
                <w:bCs/>
                <w:color w:val="000000"/>
                <w:kern w:val="24"/>
                <w:lang w:eastAsia="en-US"/>
              </w:rPr>
            </w:pPr>
            <w:r w:rsidRPr="007D32A8">
              <w:rPr>
                <w:rFonts w:eastAsia="Calibri"/>
                <w:bCs/>
                <w:color w:val="000000"/>
                <w:kern w:val="24"/>
                <w:lang w:eastAsia="en-US"/>
              </w:rPr>
              <w:t>164</w:t>
            </w:r>
          </w:p>
        </w:tc>
      </w:tr>
      <w:tr w:rsidR="00850ADE" w:rsidRPr="007D32A8" w14:paraId="1FF1E219" w14:textId="77777777" w:rsidTr="00E15B59">
        <w:trPr>
          <w:trHeight w:val="166"/>
        </w:trPr>
        <w:tc>
          <w:tcPr>
            <w:tcW w:w="1701" w:type="dxa"/>
            <w:tcBorders>
              <w:top w:val="single" w:sz="6" w:space="0" w:color="auto"/>
              <w:left w:val="single" w:sz="6" w:space="0" w:color="auto"/>
              <w:bottom w:val="single" w:sz="6" w:space="0" w:color="auto"/>
              <w:right w:val="single" w:sz="6" w:space="0" w:color="auto"/>
            </w:tcBorders>
            <w:shd w:val="clear" w:color="auto" w:fill="FFFFFF"/>
          </w:tcPr>
          <w:p w14:paraId="39B69101" w14:textId="77777777" w:rsidR="00850ADE" w:rsidRPr="007D32A8" w:rsidRDefault="00850ADE" w:rsidP="00E15B59">
            <w:pPr>
              <w:shd w:val="clear" w:color="auto" w:fill="FFFFFF"/>
              <w:spacing w:line="240" w:lineRule="exact"/>
              <w:ind w:firstLine="244"/>
              <w:jc w:val="center"/>
              <w:rPr>
                <w:rFonts w:eastAsia="Calibri"/>
                <w:b/>
                <w:color w:val="000000"/>
                <w:lang w:eastAsia="en-US"/>
              </w:rPr>
            </w:pPr>
            <w:r w:rsidRPr="007D32A8">
              <w:rPr>
                <w:rFonts w:eastAsia="Calibri"/>
                <w:b/>
                <w:color w:val="000000"/>
                <w:lang w:eastAsia="en-US"/>
              </w:rPr>
              <w:t>Итого</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14:paraId="2BE5B4C6" w14:textId="77777777" w:rsidR="00850ADE" w:rsidRPr="007D32A8" w:rsidRDefault="00850ADE" w:rsidP="00E15B59">
            <w:pPr>
              <w:spacing w:line="240" w:lineRule="exact"/>
              <w:jc w:val="center"/>
              <w:rPr>
                <w:rFonts w:eastAsia="Calibri"/>
                <w:b/>
                <w:lang w:eastAsia="en-US"/>
              </w:rPr>
            </w:pPr>
            <w:r w:rsidRPr="007D32A8">
              <w:rPr>
                <w:rFonts w:eastAsia="Calibri"/>
                <w:b/>
                <w:lang w:eastAsia="en-US"/>
              </w:rPr>
              <w:t>2165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2654C881" w14:textId="77777777" w:rsidR="00850ADE" w:rsidRPr="007D32A8" w:rsidRDefault="00850ADE" w:rsidP="00E15B59">
            <w:pPr>
              <w:spacing w:line="240" w:lineRule="exact"/>
              <w:jc w:val="center"/>
              <w:textAlignment w:val="baseline"/>
              <w:rPr>
                <w:rFonts w:eastAsia="Calibri"/>
                <w:b/>
                <w:lang w:eastAsia="en-US"/>
              </w:rPr>
            </w:pPr>
            <w:r w:rsidRPr="007D32A8">
              <w:rPr>
                <w:rFonts w:eastAsia="Calibri"/>
                <w:b/>
                <w:lang w:eastAsia="en-US"/>
              </w:rPr>
              <w:t>1060</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14:paraId="1D9CB5A9" w14:textId="5970F494" w:rsidR="00850ADE" w:rsidRPr="007D32A8" w:rsidRDefault="00850ADE" w:rsidP="005D11CF">
            <w:pPr>
              <w:spacing w:line="240" w:lineRule="exact"/>
              <w:jc w:val="center"/>
              <w:textAlignment w:val="baseline"/>
              <w:rPr>
                <w:rFonts w:eastAsia="Calibri"/>
                <w:b/>
                <w:color w:val="FF0000"/>
                <w:lang w:eastAsia="en-US"/>
              </w:rPr>
            </w:pPr>
            <w:r w:rsidRPr="007D32A8">
              <w:rPr>
                <w:rFonts w:eastAsia="Calibri"/>
                <w:b/>
                <w:lang w:eastAsia="en-US"/>
              </w:rPr>
              <w:t>11</w:t>
            </w:r>
            <w:r w:rsidR="005D11CF">
              <w:rPr>
                <w:rFonts w:eastAsia="Calibri"/>
                <w:b/>
                <w:lang w:eastAsia="en-US"/>
              </w:rPr>
              <w:t>0</w:t>
            </w:r>
            <w:r w:rsidRPr="007D32A8">
              <w:rPr>
                <w:rFonts w:eastAsia="Calibri"/>
                <w:b/>
                <w:lang w:eastAsia="en-US"/>
              </w:rPr>
              <w:t>5</w:t>
            </w:r>
          </w:p>
        </w:tc>
      </w:tr>
    </w:tbl>
    <w:p w14:paraId="1D7B9A6C" w14:textId="77777777" w:rsidR="00850ADE" w:rsidRPr="007D32A8" w:rsidRDefault="00850ADE" w:rsidP="00850ADE">
      <w:pPr>
        <w:shd w:val="clear" w:color="auto" w:fill="FFFFFF"/>
        <w:ind w:right="-5" w:firstLine="709"/>
        <w:jc w:val="both"/>
        <w:rPr>
          <w:rFonts w:eastAsia="Calibri"/>
          <w:sz w:val="26"/>
          <w:szCs w:val="26"/>
          <w:lang w:eastAsia="en-US"/>
        </w:rPr>
      </w:pPr>
      <w:r w:rsidRPr="007D32A8">
        <w:rPr>
          <w:rFonts w:eastAsia="Calibri"/>
          <w:sz w:val="26"/>
          <w:szCs w:val="26"/>
          <w:lang w:eastAsia="en-US"/>
        </w:rPr>
        <w:lastRenderedPageBreak/>
        <w:t xml:space="preserve">Результатом прироста населения является правильно сформированная  социальная политика, проводимая в районе, и дополнительные меры государственной поддержки семей, имеющих детей. </w:t>
      </w:r>
    </w:p>
    <w:p w14:paraId="29DFE3B3" w14:textId="77777777" w:rsidR="00850ADE" w:rsidRPr="007D32A8" w:rsidRDefault="00850ADE" w:rsidP="00850ADE">
      <w:pPr>
        <w:ind w:firstLine="709"/>
        <w:jc w:val="both"/>
        <w:rPr>
          <w:rFonts w:eastAsia="Calibri"/>
          <w:sz w:val="26"/>
          <w:szCs w:val="26"/>
          <w:lang w:eastAsia="en-US"/>
        </w:rPr>
      </w:pPr>
      <w:r w:rsidRPr="007D32A8">
        <w:rPr>
          <w:rFonts w:eastAsia="Calibri"/>
          <w:sz w:val="26"/>
          <w:szCs w:val="26"/>
          <w:lang w:eastAsia="en-US"/>
        </w:rPr>
        <w:t>Выполняя задачу улучшения демографической ситуации, формирования здорового семейного образа жизни и в целях повышения рождаемости, укрепления института семьи были проведены мероприятия: чествование серебряных юбиляров</w:t>
      </w:r>
      <w:r w:rsidR="000A0855" w:rsidRPr="007D32A8">
        <w:rPr>
          <w:rFonts w:eastAsia="Calibri"/>
          <w:sz w:val="26"/>
          <w:szCs w:val="26"/>
          <w:lang w:eastAsia="en-US"/>
        </w:rPr>
        <w:t xml:space="preserve"> –</w:t>
      </w:r>
      <w:r w:rsidRPr="007D32A8">
        <w:rPr>
          <w:rFonts w:eastAsia="Calibri"/>
          <w:sz w:val="26"/>
          <w:szCs w:val="26"/>
          <w:lang w:eastAsia="en-US"/>
        </w:rPr>
        <w:t xml:space="preserve"> Салым (25 лет, 1 семья), рубиновый юбилей</w:t>
      </w:r>
      <w:r w:rsidR="000A0855" w:rsidRPr="007D32A8">
        <w:rPr>
          <w:rFonts w:eastAsia="Calibri"/>
          <w:sz w:val="26"/>
          <w:szCs w:val="26"/>
          <w:lang w:eastAsia="en-US"/>
        </w:rPr>
        <w:t xml:space="preserve"> –</w:t>
      </w:r>
      <w:r w:rsidRPr="007D32A8">
        <w:rPr>
          <w:rFonts w:eastAsia="Calibri"/>
          <w:sz w:val="26"/>
          <w:szCs w:val="26"/>
          <w:lang w:eastAsia="en-US"/>
        </w:rPr>
        <w:t xml:space="preserve"> Каркатеевы (40 лет, 1 семья), сапфировый юбилей – Салым, Куть-Ях (45 лет, 3 семьи), изумрудный юбилей</w:t>
      </w:r>
      <w:r w:rsidR="000A0855" w:rsidRPr="007D32A8">
        <w:rPr>
          <w:rFonts w:eastAsia="Calibri"/>
          <w:sz w:val="26"/>
          <w:szCs w:val="26"/>
          <w:lang w:eastAsia="en-US"/>
        </w:rPr>
        <w:t xml:space="preserve"> –</w:t>
      </w:r>
      <w:r w:rsidRPr="007D32A8">
        <w:rPr>
          <w:rFonts w:eastAsia="Calibri"/>
          <w:sz w:val="26"/>
          <w:szCs w:val="26"/>
          <w:lang w:eastAsia="en-US"/>
        </w:rPr>
        <w:t xml:space="preserve"> Сингапай (55 лет</w:t>
      </w:r>
      <w:r w:rsidR="000A0855" w:rsidRPr="007D32A8">
        <w:rPr>
          <w:rFonts w:eastAsia="Calibri"/>
          <w:sz w:val="26"/>
          <w:szCs w:val="26"/>
          <w:lang w:eastAsia="en-US"/>
        </w:rPr>
        <w:t xml:space="preserve">, </w:t>
      </w:r>
      <w:r w:rsidRPr="007D32A8">
        <w:rPr>
          <w:rFonts w:eastAsia="Calibri"/>
          <w:sz w:val="26"/>
          <w:szCs w:val="26"/>
          <w:lang w:eastAsia="en-US"/>
        </w:rPr>
        <w:t>2 семьи),</w:t>
      </w:r>
      <w:r w:rsidR="000A0855" w:rsidRPr="007D32A8">
        <w:rPr>
          <w:rFonts w:eastAsia="Calibri"/>
          <w:sz w:val="26"/>
          <w:szCs w:val="26"/>
          <w:lang w:eastAsia="en-US"/>
        </w:rPr>
        <w:t xml:space="preserve"> </w:t>
      </w:r>
      <w:r w:rsidRPr="007D32A8">
        <w:rPr>
          <w:rFonts w:eastAsia="Calibri"/>
          <w:sz w:val="26"/>
          <w:szCs w:val="26"/>
          <w:lang w:eastAsia="en-US"/>
        </w:rPr>
        <w:t>золотой юбилей</w:t>
      </w:r>
      <w:r w:rsidR="000A0855" w:rsidRPr="007D32A8">
        <w:rPr>
          <w:rFonts w:eastAsia="Calibri"/>
          <w:sz w:val="26"/>
          <w:szCs w:val="26"/>
          <w:lang w:eastAsia="en-US"/>
        </w:rPr>
        <w:t xml:space="preserve"> –</w:t>
      </w:r>
      <w:r w:rsidRPr="007D32A8">
        <w:rPr>
          <w:rFonts w:eastAsia="Calibri"/>
          <w:sz w:val="26"/>
          <w:szCs w:val="26"/>
          <w:lang w:eastAsia="en-US"/>
        </w:rPr>
        <w:t xml:space="preserve"> Салым, Сингапай, Пойковский </w:t>
      </w:r>
      <w:r w:rsidR="000A0855" w:rsidRPr="007D32A8">
        <w:rPr>
          <w:rFonts w:eastAsia="Calibri"/>
          <w:sz w:val="26"/>
          <w:szCs w:val="26"/>
          <w:lang w:eastAsia="en-US"/>
        </w:rPr>
        <w:br/>
      </w:r>
      <w:r w:rsidRPr="007D32A8">
        <w:rPr>
          <w:rFonts w:eastAsia="Calibri"/>
          <w:sz w:val="26"/>
          <w:szCs w:val="26"/>
          <w:lang w:eastAsia="en-US"/>
        </w:rPr>
        <w:t>(50 лет, 6 семей), бриллиантовый юбилей</w:t>
      </w:r>
      <w:r w:rsidR="000A0855" w:rsidRPr="007D32A8">
        <w:rPr>
          <w:rFonts w:eastAsia="Calibri"/>
          <w:sz w:val="26"/>
          <w:szCs w:val="26"/>
          <w:lang w:eastAsia="en-US"/>
        </w:rPr>
        <w:t xml:space="preserve"> –</w:t>
      </w:r>
      <w:r w:rsidRPr="007D32A8">
        <w:rPr>
          <w:rFonts w:eastAsia="Calibri"/>
          <w:sz w:val="26"/>
          <w:szCs w:val="26"/>
          <w:lang w:eastAsia="en-US"/>
        </w:rPr>
        <w:t xml:space="preserve"> Салым (60 лет,1 семья). В торжественной обстановке родителям вручались свидетельства о рождении, памятки с указанием  адресов учреждений по оформлению материнского капитала, получения социальных пособий, получения медицинского страхового полиса, страхового пенсионного удостоверения. </w:t>
      </w:r>
    </w:p>
    <w:p w14:paraId="0D2F01ED" w14:textId="77777777" w:rsidR="00850ADE" w:rsidRPr="007D32A8" w:rsidRDefault="00850ADE" w:rsidP="009F14D3">
      <w:pPr>
        <w:widowControl w:val="0"/>
        <w:shd w:val="clear" w:color="auto" w:fill="FFFFFF"/>
        <w:tabs>
          <w:tab w:val="left" w:pos="993"/>
        </w:tabs>
        <w:autoSpaceDE w:val="0"/>
        <w:autoSpaceDN w:val="0"/>
        <w:adjustRightInd w:val="0"/>
        <w:jc w:val="both"/>
        <w:rPr>
          <w:color w:val="000000"/>
          <w:sz w:val="26"/>
          <w:szCs w:val="26"/>
        </w:rPr>
      </w:pPr>
    </w:p>
    <w:p w14:paraId="5F69A7E7" w14:textId="77777777" w:rsidR="003A7D68" w:rsidRPr="007D32A8" w:rsidRDefault="003A7D68" w:rsidP="00030ECC">
      <w:pPr>
        <w:widowControl w:val="0"/>
        <w:numPr>
          <w:ilvl w:val="0"/>
          <w:numId w:val="3"/>
        </w:numPr>
        <w:tabs>
          <w:tab w:val="left" w:pos="426"/>
        </w:tabs>
        <w:autoSpaceDE w:val="0"/>
        <w:autoSpaceDN w:val="0"/>
        <w:adjustRightInd w:val="0"/>
        <w:ind w:left="0" w:firstLine="0"/>
        <w:contextualSpacing/>
        <w:jc w:val="center"/>
        <w:rPr>
          <w:b/>
          <w:sz w:val="26"/>
          <w:szCs w:val="26"/>
        </w:rPr>
      </w:pPr>
      <w:r w:rsidRPr="007D32A8">
        <w:rPr>
          <w:b/>
          <w:sz w:val="26"/>
          <w:szCs w:val="26"/>
        </w:rPr>
        <w:t>Уровень жизни населения (денежные доходы и заработная плата)</w:t>
      </w:r>
    </w:p>
    <w:p w14:paraId="735B3BB5" w14:textId="77777777" w:rsidR="003A7D68" w:rsidRPr="007D32A8" w:rsidRDefault="003A7D68" w:rsidP="003A7D68">
      <w:pPr>
        <w:widowControl w:val="0"/>
        <w:tabs>
          <w:tab w:val="left" w:pos="426"/>
        </w:tabs>
        <w:autoSpaceDE w:val="0"/>
        <w:autoSpaceDN w:val="0"/>
        <w:adjustRightInd w:val="0"/>
        <w:contextualSpacing/>
        <w:jc w:val="center"/>
        <w:rPr>
          <w:b/>
          <w:sz w:val="26"/>
          <w:szCs w:val="26"/>
        </w:rPr>
      </w:pPr>
    </w:p>
    <w:p w14:paraId="0E0E7316" w14:textId="77777777" w:rsidR="00AE7865" w:rsidRPr="007D32A8" w:rsidRDefault="00AE7865" w:rsidP="00243603">
      <w:pPr>
        <w:ind w:firstLine="709"/>
        <w:jc w:val="both"/>
        <w:rPr>
          <w:color w:val="000000"/>
          <w:sz w:val="26"/>
          <w:szCs w:val="26"/>
        </w:rPr>
      </w:pPr>
      <w:r w:rsidRPr="007D32A8">
        <w:rPr>
          <w:color w:val="000000"/>
          <w:sz w:val="26"/>
          <w:szCs w:val="26"/>
        </w:rPr>
        <w:t xml:space="preserve">Денежные доходы в расчете на душу населения за 2019 год </w:t>
      </w:r>
      <w:r w:rsidR="003934E2" w:rsidRPr="007D32A8">
        <w:rPr>
          <w:color w:val="000000"/>
          <w:sz w:val="26"/>
          <w:szCs w:val="26"/>
        </w:rPr>
        <w:br/>
      </w:r>
      <w:r w:rsidRPr="007D32A8">
        <w:rPr>
          <w:color w:val="000000"/>
          <w:sz w:val="26"/>
          <w:szCs w:val="26"/>
        </w:rPr>
        <w:t xml:space="preserve">по предварительным данным составили 55 083 рублей или 104,6% </w:t>
      </w:r>
      <w:r w:rsidR="003934E2" w:rsidRPr="007D32A8">
        <w:rPr>
          <w:color w:val="000000"/>
          <w:sz w:val="26"/>
          <w:szCs w:val="26"/>
        </w:rPr>
        <w:t xml:space="preserve"> </w:t>
      </w:r>
      <w:r w:rsidRPr="007D32A8">
        <w:rPr>
          <w:color w:val="000000"/>
          <w:sz w:val="26"/>
          <w:szCs w:val="26"/>
        </w:rPr>
        <w:t xml:space="preserve">к уровню </w:t>
      </w:r>
      <w:r w:rsidR="003934E2" w:rsidRPr="007D32A8">
        <w:rPr>
          <w:color w:val="000000"/>
          <w:sz w:val="26"/>
          <w:szCs w:val="26"/>
        </w:rPr>
        <w:br/>
      </w:r>
      <w:r w:rsidRPr="007D32A8">
        <w:rPr>
          <w:color w:val="000000"/>
          <w:sz w:val="26"/>
          <w:szCs w:val="26"/>
        </w:rPr>
        <w:t xml:space="preserve">2018 года (без учета данных Сбербанка России, банка «Открытие»). </w:t>
      </w:r>
    </w:p>
    <w:p w14:paraId="5B61CEDC" w14:textId="77777777" w:rsidR="00AE7865" w:rsidRPr="007D32A8" w:rsidRDefault="00AE7865" w:rsidP="00243603">
      <w:pPr>
        <w:ind w:firstLine="709"/>
        <w:jc w:val="both"/>
        <w:rPr>
          <w:bCs/>
          <w:iCs/>
          <w:color w:val="000000"/>
          <w:sz w:val="26"/>
          <w:szCs w:val="26"/>
        </w:rPr>
      </w:pPr>
      <w:r w:rsidRPr="007D32A8">
        <w:rPr>
          <w:color w:val="000000"/>
          <w:sz w:val="26"/>
          <w:szCs w:val="26"/>
        </w:rPr>
        <w:t xml:space="preserve">Реальные располагаемые доходы населения с учетом индекса потребительских цен </w:t>
      </w:r>
      <w:r w:rsidRPr="007D32A8">
        <w:rPr>
          <w:bCs/>
          <w:iCs/>
          <w:color w:val="000000"/>
          <w:sz w:val="26"/>
          <w:szCs w:val="26"/>
        </w:rPr>
        <w:t xml:space="preserve">составили 102,2% к уровню 2018 года. </w:t>
      </w:r>
    </w:p>
    <w:p w14:paraId="5249ACC8" w14:textId="77777777" w:rsidR="00AE7865" w:rsidRPr="007D32A8" w:rsidRDefault="00AE7865" w:rsidP="00243603">
      <w:pPr>
        <w:ind w:firstLine="709"/>
        <w:jc w:val="both"/>
        <w:rPr>
          <w:color w:val="000000"/>
          <w:sz w:val="26"/>
          <w:szCs w:val="26"/>
        </w:rPr>
      </w:pPr>
      <w:r w:rsidRPr="007D32A8">
        <w:rPr>
          <w:color w:val="000000"/>
          <w:sz w:val="26"/>
          <w:szCs w:val="26"/>
        </w:rPr>
        <w:t xml:space="preserve">Среднемесячная начисленная заработная плата одного работника по крупным </w:t>
      </w:r>
      <w:r w:rsidR="00243603" w:rsidRPr="007D32A8">
        <w:rPr>
          <w:color w:val="000000"/>
          <w:sz w:val="26"/>
          <w:szCs w:val="26"/>
        </w:rPr>
        <w:br/>
      </w:r>
      <w:r w:rsidRPr="007D32A8">
        <w:rPr>
          <w:color w:val="000000"/>
          <w:sz w:val="26"/>
          <w:szCs w:val="26"/>
        </w:rPr>
        <w:t>и средним предприятиям за январь-сентябрь 2019 года</w:t>
      </w:r>
      <w:r w:rsidRPr="007D32A8">
        <w:rPr>
          <w:b/>
          <w:color w:val="000000"/>
          <w:sz w:val="26"/>
          <w:szCs w:val="26"/>
        </w:rPr>
        <w:t xml:space="preserve"> </w:t>
      </w:r>
      <w:r w:rsidRPr="007D32A8">
        <w:rPr>
          <w:color w:val="000000"/>
          <w:sz w:val="26"/>
          <w:szCs w:val="26"/>
        </w:rPr>
        <w:t>составила 84 895 рублей или 100,8% к аналогичному периоду 2018 года (3-е место среди муниципальных образований автономного округа, в 2018 году район занимал 6-е место).</w:t>
      </w:r>
    </w:p>
    <w:p w14:paraId="6F764CD8" w14:textId="77777777" w:rsidR="00AE7865" w:rsidRPr="007D32A8" w:rsidRDefault="00AE7865" w:rsidP="00243603">
      <w:pPr>
        <w:ind w:firstLine="851"/>
        <w:jc w:val="right"/>
        <w:rPr>
          <w:rFonts w:eastAsia="Calibri"/>
          <w:color w:val="000000"/>
          <w:lang w:eastAsia="en-US"/>
        </w:rPr>
      </w:pPr>
      <w:r w:rsidRPr="007D32A8">
        <w:rPr>
          <w:color w:val="000000"/>
        </w:rPr>
        <w:t xml:space="preserve"> </w:t>
      </w:r>
      <w:r w:rsidRPr="007D32A8">
        <w:rPr>
          <w:rFonts w:eastAsia="Calibri"/>
          <w:color w:val="000000"/>
          <w:lang w:eastAsia="en-US"/>
        </w:rPr>
        <w:t xml:space="preserve">Таблица </w:t>
      </w:r>
      <w:r w:rsidR="00CF3A1C" w:rsidRPr="007D32A8">
        <w:rPr>
          <w:rFonts w:eastAsia="Calibri"/>
          <w:color w:val="000000"/>
          <w:lang w:eastAsia="en-US"/>
        </w:rPr>
        <w:t>2</w:t>
      </w:r>
    </w:p>
    <w:p w14:paraId="286EF2A8" w14:textId="77777777" w:rsidR="00AE7865" w:rsidRPr="007D32A8" w:rsidRDefault="00AE7865" w:rsidP="00AE7865">
      <w:pPr>
        <w:tabs>
          <w:tab w:val="left" w:pos="142"/>
        </w:tabs>
        <w:jc w:val="center"/>
        <w:rPr>
          <w:color w:val="000000"/>
        </w:rPr>
      </w:pPr>
      <w:r w:rsidRPr="007D32A8">
        <w:rPr>
          <w:color w:val="000000"/>
        </w:rPr>
        <w:t>Динамика показателей уровня жизни населения</w:t>
      </w:r>
    </w:p>
    <w:p w14:paraId="435FD7FF" w14:textId="77777777" w:rsidR="00AE7865" w:rsidRPr="007D32A8" w:rsidRDefault="00AE7865" w:rsidP="00AE7865">
      <w:pPr>
        <w:ind w:firstLine="851"/>
        <w:jc w:val="both"/>
        <w:rPr>
          <w:color w:val="000000"/>
          <w:sz w:val="26"/>
          <w:szCs w:val="2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1276"/>
        <w:gridCol w:w="1150"/>
        <w:gridCol w:w="1223"/>
        <w:gridCol w:w="1232"/>
        <w:gridCol w:w="1288"/>
      </w:tblGrid>
      <w:tr w:rsidR="00AE7865" w:rsidRPr="007D32A8" w14:paraId="4A4F7E3A" w14:textId="77777777" w:rsidTr="00B142A6">
        <w:trPr>
          <w:trHeight w:val="298"/>
          <w:tblHeader/>
        </w:trPr>
        <w:tc>
          <w:tcPr>
            <w:tcW w:w="3612" w:type="dxa"/>
            <w:shd w:val="clear" w:color="auto" w:fill="auto"/>
            <w:vAlign w:val="center"/>
          </w:tcPr>
          <w:p w14:paraId="4EEE179F" w14:textId="77777777" w:rsidR="00AE7865" w:rsidRPr="007D32A8" w:rsidRDefault="00AE7865" w:rsidP="00AE7865">
            <w:pPr>
              <w:widowControl w:val="0"/>
              <w:tabs>
                <w:tab w:val="left" w:pos="142"/>
              </w:tabs>
              <w:autoSpaceDE w:val="0"/>
              <w:autoSpaceDN w:val="0"/>
              <w:adjustRightInd w:val="0"/>
              <w:jc w:val="center"/>
              <w:rPr>
                <w:b/>
                <w:color w:val="000000"/>
              </w:rPr>
            </w:pPr>
            <w:r w:rsidRPr="007D32A8">
              <w:rPr>
                <w:b/>
                <w:color w:val="000000"/>
              </w:rPr>
              <w:t>Наименование показателя</w:t>
            </w:r>
          </w:p>
        </w:tc>
        <w:tc>
          <w:tcPr>
            <w:tcW w:w="1276" w:type="dxa"/>
            <w:shd w:val="clear" w:color="auto" w:fill="auto"/>
            <w:vAlign w:val="center"/>
          </w:tcPr>
          <w:p w14:paraId="1F0CFB44" w14:textId="77777777" w:rsidR="00AE7865" w:rsidRPr="007D32A8" w:rsidRDefault="00AE7865" w:rsidP="00AE7865">
            <w:pPr>
              <w:widowControl w:val="0"/>
              <w:tabs>
                <w:tab w:val="left" w:pos="142"/>
              </w:tabs>
              <w:autoSpaceDE w:val="0"/>
              <w:autoSpaceDN w:val="0"/>
              <w:adjustRightInd w:val="0"/>
              <w:jc w:val="center"/>
              <w:rPr>
                <w:b/>
                <w:color w:val="000000"/>
              </w:rPr>
            </w:pPr>
            <w:r w:rsidRPr="007D32A8">
              <w:rPr>
                <w:b/>
                <w:color w:val="000000"/>
              </w:rPr>
              <w:t>2015 год</w:t>
            </w:r>
          </w:p>
        </w:tc>
        <w:tc>
          <w:tcPr>
            <w:tcW w:w="1150" w:type="dxa"/>
            <w:shd w:val="clear" w:color="auto" w:fill="auto"/>
            <w:vAlign w:val="center"/>
          </w:tcPr>
          <w:p w14:paraId="501024A3" w14:textId="77777777" w:rsidR="00AE7865" w:rsidRPr="007D32A8" w:rsidRDefault="00AE7865" w:rsidP="00AE7865">
            <w:pPr>
              <w:widowControl w:val="0"/>
              <w:tabs>
                <w:tab w:val="left" w:pos="142"/>
              </w:tabs>
              <w:autoSpaceDE w:val="0"/>
              <w:autoSpaceDN w:val="0"/>
              <w:adjustRightInd w:val="0"/>
              <w:jc w:val="center"/>
              <w:rPr>
                <w:b/>
                <w:color w:val="000000"/>
              </w:rPr>
            </w:pPr>
            <w:r w:rsidRPr="007D32A8">
              <w:rPr>
                <w:b/>
                <w:color w:val="000000"/>
              </w:rPr>
              <w:t>2016 год</w:t>
            </w:r>
          </w:p>
        </w:tc>
        <w:tc>
          <w:tcPr>
            <w:tcW w:w="1223" w:type="dxa"/>
            <w:shd w:val="clear" w:color="auto" w:fill="auto"/>
            <w:vAlign w:val="center"/>
          </w:tcPr>
          <w:p w14:paraId="165A5F41" w14:textId="77777777" w:rsidR="00AE7865" w:rsidRPr="007D32A8" w:rsidRDefault="00AE7865" w:rsidP="00AE7865">
            <w:pPr>
              <w:widowControl w:val="0"/>
              <w:tabs>
                <w:tab w:val="left" w:pos="142"/>
              </w:tabs>
              <w:autoSpaceDE w:val="0"/>
              <w:autoSpaceDN w:val="0"/>
              <w:adjustRightInd w:val="0"/>
              <w:jc w:val="center"/>
              <w:rPr>
                <w:b/>
                <w:color w:val="000000"/>
              </w:rPr>
            </w:pPr>
            <w:r w:rsidRPr="007D32A8">
              <w:rPr>
                <w:b/>
                <w:color w:val="000000"/>
              </w:rPr>
              <w:t>2017 год</w:t>
            </w:r>
          </w:p>
        </w:tc>
        <w:tc>
          <w:tcPr>
            <w:tcW w:w="1232" w:type="dxa"/>
            <w:vAlign w:val="center"/>
          </w:tcPr>
          <w:p w14:paraId="2404F284" w14:textId="77777777" w:rsidR="00AE7865" w:rsidRPr="007D32A8" w:rsidRDefault="00AE7865" w:rsidP="00AE7865">
            <w:pPr>
              <w:widowControl w:val="0"/>
              <w:tabs>
                <w:tab w:val="left" w:pos="142"/>
              </w:tabs>
              <w:autoSpaceDE w:val="0"/>
              <w:autoSpaceDN w:val="0"/>
              <w:adjustRightInd w:val="0"/>
              <w:jc w:val="center"/>
              <w:rPr>
                <w:b/>
                <w:color w:val="000000"/>
              </w:rPr>
            </w:pPr>
            <w:r w:rsidRPr="007D32A8">
              <w:rPr>
                <w:b/>
                <w:color w:val="000000"/>
              </w:rPr>
              <w:t>2018 год</w:t>
            </w:r>
          </w:p>
        </w:tc>
        <w:tc>
          <w:tcPr>
            <w:tcW w:w="1288" w:type="dxa"/>
            <w:vAlign w:val="center"/>
          </w:tcPr>
          <w:p w14:paraId="6CD88ABE" w14:textId="77777777" w:rsidR="00AE7865" w:rsidRPr="007D32A8" w:rsidRDefault="00AE7865" w:rsidP="00AE7865">
            <w:pPr>
              <w:widowControl w:val="0"/>
              <w:tabs>
                <w:tab w:val="left" w:pos="142"/>
              </w:tabs>
              <w:autoSpaceDE w:val="0"/>
              <w:autoSpaceDN w:val="0"/>
              <w:adjustRightInd w:val="0"/>
              <w:jc w:val="center"/>
              <w:rPr>
                <w:b/>
                <w:color w:val="000000"/>
              </w:rPr>
            </w:pPr>
            <w:r w:rsidRPr="007D32A8">
              <w:rPr>
                <w:b/>
                <w:color w:val="000000"/>
              </w:rPr>
              <w:t xml:space="preserve">2019 год </w:t>
            </w:r>
          </w:p>
        </w:tc>
      </w:tr>
      <w:tr w:rsidR="00AE7865" w:rsidRPr="007D32A8" w14:paraId="71AC65EC" w14:textId="77777777" w:rsidTr="00E542D2">
        <w:tc>
          <w:tcPr>
            <w:tcW w:w="3612" w:type="dxa"/>
            <w:shd w:val="clear" w:color="auto" w:fill="auto"/>
          </w:tcPr>
          <w:p w14:paraId="66AA63CA" w14:textId="77777777" w:rsidR="00AE7865" w:rsidRPr="007D32A8" w:rsidRDefault="00AE7865" w:rsidP="00AE7865">
            <w:pPr>
              <w:widowControl w:val="0"/>
              <w:tabs>
                <w:tab w:val="left" w:pos="142"/>
              </w:tabs>
              <w:autoSpaceDE w:val="0"/>
              <w:autoSpaceDN w:val="0"/>
              <w:adjustRightInd w:val="0"/>
              <w:rPr>
                <w:color w:val="000000"/>
              </w:rPr>
            </w:pPr>
            <w:r w:rsidRPr="007D32A8">
              <w:rPr>
                <w:color w:val="000000"/>
              </w:rPr>
              <w:t>Среднедушевые денежные доходы на душу населения в месяц, рублей</w:t>
            </w:r>
          </w:p>
        </w:tc>
        <w:tc>
          <w:tcPr>
            <w:tcW w:w="1276" w:type="dxa"/>
            <w:shd w:val="clear" w:color="auto" w:fill="auto"/>
            <w:vAlign w:val="center"/>
          </w:tcPr>
          <w:p w14:paraId="31C32BBA" w14:textId="77777777" w:rsidR="00AE7865" w:rsidRPr="007D32A8" w:rsidRDefault="00AE7865" w:rsidP="00E542D2">
            <w:pPr>
              <w:widowControl w:val="0"/>
              <w:tabs>
                <w:tab w:val="left" w:pos="142"/>
              </w:tabs>
              <w:autoSpaceDE w:val="0"/>
              <w:autoSpaceDN w:val="0"/>
              <w:adjustRightInd w:val="0"/>
              <w:jc w:val="center"/>
              <w:rPr>
                <w:color w:val="000000"/>
              </w:rPr>
            </w:pPr>
            <w:r w:rsidRPr="007D32A8">
              <w:rPr>
                <w:color w:val="000000"/>
              </w:rPr>
              <w:t>47 072,7</w:t>
            </w:r>
          </w:p>
        </w:tc>
        <w:tc>
          <w:tcPr>
            <w:tcW w:w="1150" w:type="dxa"/>
            <w:shd w:val="clear" w:color="auto" w:fill="auto"/>
            <w:vAlign w:val="center"/>
          </w:tcPr>
          <w:p w14:paraId="27715544" w14:textId="77777777" w:rsidR="00AE7865" w:rsidRPr="007D32A8" w:rsidRDefault="00AE7865" w:rsidP="00E542D2">
            <w:pPr>
              <w:widowControl w:val="0"/>
              <w:tabs>
                <w:tab w:val="left" w:pos="142"/>
              </w:tabs>
              <w:autoSpaceDE w:val="0"/>
              <w:autoSpaceDN w:val="0"/>
              <w:adjustRightInd w:val="0"/>
              <w:jc w:val="center"/>
              <w:rPr>
                <w:color w:val="000000"/>
              </w:rPr>
            </w:pPr>
            <w:r w:rsidRPr="007D32A8">
              <w:rPr>
                <w:color w:val="000000"/>
              </w:rPr>
              <w:t>48 919,3</w:t>
            </w:r>
          </w:p>
        </w:tc>
        <w:tc>
          <w:tcPr>
            <w:tcW w:w="1223" w:type="dxa"/>
            <w:shd w:val="clear" w:color="auto" w:fill="auto"/>
            <w:vAlign w:val="center"/>
          </w:tcPr>
          <w:p w14:paraId="41E0CB40" w14:textId="77777777" w:rsidR="00AE7865" w:rsidRPr="007D32A8" w:rsidRDefault="00AE7865" w:rsidP="00E542D2">
            <w:pPr>
              <w:widowControl w:val="0"/>
              <w:tabs>
                <w:tab w:val="left" w:pos="142"/>
              </w:tabs>
              <w:autoSpaceDE w:val="0"/>
              <w:autoSpaceDN w:val="0"/>
              <w:adjustRightInd w:val="0"/>
              <w:jc w:val="center"/>
              <w:rPr>
                <w:color w:val="000000"/>
              </w:rPr>
            </w:pPr>
            <w:r w:rsidRPr="007D32A8">
              <w:rPr>
                <w:color w:val="000000"/>
              </w:rPr>
              <w:t>49 574,7</w:t>
            </w:r>
          </w:p>
        </w:tc>
        <w:tc>
          <w:tcPr>
            <w:tcW w:w="1232" w:type="dxa"/>
            <w:vAlign w:val="center"/>
          </w:tcPr>
          <w:p w14:paraId="67E21CE8" w14:textId="77777777" w:rsidR="00AE7865" w:rsidRPr="007D32A8" w:rsidRDefault="00AE7865" w:rsidP="00E542D2">
            <w:pPr>
              <w:widowControl w:val="0"/>
              <w:tabs>
                <w:tab w:val="left" w:pos="142"/>
              </w:tabs>
              <w:autoSpaceDE w:val="0"/>
              <w:autoSpaceDN w:val="0"/>
              <w:adjustRightInd w:val="0"/>
              <w:jc w:val="center"/>
              <w:rPr>
                <w:color w:val="000000"/>
              </w:rPr>
            </w:pPr>
            <w:r w:rsidRPr="007D32A8">
              <w:rPr>
                <w:color w:val="000000"/>
              </w:rPr>
              <w:t>52 649,4</w:t>
            </w:r>
          </w:p>
        </w:tc>
        <w:tc>
          <w:tcPr>
            <w:tcW w:w="1288" w:type="dxa"/>
            <w:vAlign w:val="center"/>
          </w:tcPr>
          <w:p w14:paraId="687BD522" w14:textId="77777777" w:rsidR="00AE7865" w:rsidRPr="007D32A8" w:rsidRDefault="00AE7865" w:rsidP="00E542D2">
            <w:pPr>
              <w:widowControl w:val="0"/>
              <w:tabs>
                <w:tab w:val="left" w:pos="142"/>
              </w:tabs>
              <w:autoSpaceDE w:val="0"/>
              <w:autoSpaceDN w:val="0"/>
              <w:adjustRightInd w:val="0"/>
              <w:jc w:val="center"/>
              <w:rPr>
                <w:color w:val="000000"/>
              </w:rPr>
            </w:pPr>
            <w:r w:rsidRPr="007D32A8">
              <w:rPr>
                <w:color w:val="000000"/>
              </w:rPr>
              <w:t>55 082,8</w:t>
            </w:r>
          </w:p>
        </w:tc>
      </w:tr>
      <w:tr w:rsidR="00AE7865" w:rsidRPr="007D32A8" w14:paraId="3FC41A9B" w14:textId="77777777" w:rsidTr="00E542D2">
        <w:tc>
          <w:tcPr>
            <w:tcW w:w="3612" w:type="dxa"/>
            <w:shd w:val="clear" w:color="auto" w:fill="auto"/>
          </w:tcPr>
          <w:p w14:paraId="7DCEF023" w14:textId="77777777" w:rsidR="00671230" w:rsidRPr="007D32A8" w:rsidRDefault="00AE7865" w:rsidP="00AE7865">
            <w:pPr>
              <w:widowControl w:val="0"/>
              <w:tabs>
                <w:tab w:val="left" w:pos="142"/>
              </w:tabs>
              <w:autoSpaceDE w:val="0"/>
              <w:autoSpaceDN w:val="0"/>
              <w:adjustRightInd w:val="0"/>
              <w:rPr>
                <w:color w:val="000000"/>
              </w:rPr>
            </w:pPr>
            <w:r w:rsidRPr="007D32A8">
              <w:rPr>
                <w:color w:val="000000"/>
              </w:rPr>
              <w:t xml:space="preserve">Реальные денежные доходы, </w:t>
            </w:r>
          </w:p>
          <w:p w14:paraId="06DF7404" w14:textId="77777777" w:rsidR="00AE7865" w:rsidRPr="007D32A8" w:rsidRDefault="00AE7865" w:rsidP="00AE7865">
            <w:pPr>
              <w:widowControl w:val="0"/>
              <w:tabs>
                <w:tab w:val="left" w:pos="142"/>
              </w:tabs>
              <w:autoSpaceDE w:val="0"/>
              <w:autoSpaceDN w:val="0"/>
              <w:adjustRightInd w:val="0"/>
              <w:rPr>
                <w:color w:val="000000"/>
              </w:rPr>
            </w:pPr>
            <w:r w:rsidRPr="007D32A8">
              <w:rPr>
                <w:color w:val="000000"/>
              </w:rPr>
              <w:t>% к предыдущему году</w:t>
            </w:r>
          </w:p>
        </w:tc>
        <w:tc>
          <w:tcPr>
            <w:tcW w:w="1276" w:type="dxa"/>
            <w:shd w:val="clear" w:color="auto" w:fill="auto"/>
            <w:vAlign w:val="center"/>
          </w:tcPr>
          <w:p w14:paraId="45727653" w14:textId="77777777" w:rsidR="00AE7865" w:rsidRPr="007D32A8" w:rsidRDefault="00AE7865" w:rsidP="00E542D2">
            <w:pPr>
              <w:widowControl w:val="0"/>
              <w:tabs>
                <w:tab w:val="left" w:pos="142"/>
              </w:tabs>
              <w:autoSpaceDE w:val="0"/>
              <w:autoSpaceDN w:val="0"/>
              <w:adjustRightInd w:val="0"/>
              <w:jc w:val="center"/>
              <w:rPr>
                <w:color w:val="000000"/>
              </w:rPr>
            </w:pPr>
            <w:r w:rsidRPr="007D32A8">
              <w:rPr>
                <w:color w:val="000000"/>
              </w:rPr>
              <w:t>99,2</w:t>
            </w:r>
          </w:p>
        </w:tc>
        <w:tc>
          <w:tcPr>
            <w:tcW w:w="1150" w:type="dxa"/>
            <w:shd w:val="clear" w:color="auto" w:fill="auto"/>
            <w:vAlign w:val="center"/>
          </w:tcPr>
          <w:p w14:paraId="533222D2" w14:textId="77777777" w:rsidR="00AE7865" w:rsidRPr="007D32A8" w:rsidRDefault="00AE7865" w:rsidP="00E542D2">
            <w:pPr>
              <w:widowControl w:val="0"/>
              <w:tabs>
                <w:tab w:val="left" w:pos="142"/>
              </w:tabs>
              <w:autoSpaceDE w:val="0"/>
              <w:autoSpaceDN w:val="0"/>
              <w:adjustRightInd w:val="0"/>
              <w:jc w:val="center"/>
              <w:rPr>
                <w:color w:val="000000"/>
              </w:rPr>
            </w:pPr>
            <w:r w:rsidRPr="007D32A8">
              <w:rPr>
                <w:color w:val="000000"/>
              </w:rPr>
              <w:t>100,6</w:t>
            </w:r>
          </w:p>
        </w:tc>
        <w:tc>
          <w:tcPr>
            <w:tcW w:w="1223" w:type="dxa"/>
            <w:shd w:val="clear" w:color="auto" w:fill="auto"/>
            <w:vAlign w:val="center"/>
          </w:tcPr>
          <w:p w14:paraId="456EB5DE" w14:textId="77777777" w:rsidR="00AE7865" w:rsidRPr="007D32A8" w:rsidRDefault="00AE7865" w:rsidP="00E542D2">
            <w:pPr>
              <w:widowControl w:val="0"/>
              <w:tabs>
                <w:tab w:val="left" w:pos="142"/>
              </w:tabs>
              <w:autoSpaceDE w:val="0"/>
              <w:autoSpaceDN w:val="0"/>
              <w:adjustRightInd w:val="0"/>
              <w:jc w:val="center"/>
              <w:rPr>
                <w:color w:val="000000"/>
              </w:rPr>
            </w:pPr>
            <w:r w:rsidRPr="007D32A8">
              <w:rPr>
                <w:color w:val="000000"/>
              </w:rPr>
              <w:t>98,0</w:t>
            </w:r>
          </w:p>
        </w:tc>
        <w:tc>
          <w:tcPr>
            <w:tcW w:w="1232" w:type="dxa"/>
            <w:vAlign w:val="center"/>
          </w:tcPr>
          <w:p w14:paraId="4343EED9" w14:textId="77777777" w:rsidR="00AE7865" w:rsidRPr="007D32A8" w:rsidRDefault="00AE7865" w:rsidP="00E542D2">
            <w:pPr>
              <w:widowControl w:val="0"/>
              <w:tabs>
                <w:tab w:val="left" w:pos="142"/>
              </w:tabs>
              <w:autoSpaceDE w:val="0"/>
              <w:autoSpaceDN w:val="0"/>
              <w:adjustRightInd w:val="0"/>
              <w:jc w:val="center"/>
              <w:rPr>
                <w:color w:val="000000"/>
              </w:rPr>
            </w:pPr>
            <w:r w:rsidRPr="007D32A8">
              <w:rPr>
                <w:color w:val="000000"/>
              </w:rPr>
              <w:t>101,4</w:t>
            </w:r>
          </w:p>
        </w:tc>
        <w:tc>
          <w:tcPr>
            <w:tcW w:w="1288" w:type="dxa"/>
            <w:vAlign w:val="center"/>
          </w:tcPr>
          <w:p w14:paraId="202ED593" w14:textId="77777777" w:rsidR="00AE7865" w:rsidRPr="007D32A8" w:rsidRDefault="00AE7865" w:rsidP="00E542D2">
            <w:pPr>
              <w:widowControl w:val="0"/>
              <w:tabs>
                <w:tab w:val="left" w:pos="142"/>
              </w:tabs>
              <w:autoSpaceDE w:val="0"/>
              <w:autoSpaceDN w:val="0"/>
              <w:adjustRightInd w:val="0"/>
              <w:jc w:val="center"/>
              <w:rPr>
                <w:color w:val="000000"/>
              </w:rPr>
            </w:pPr>
            <w:r w:rsidRPr="007D32A8">
              <w:rPr>
                <w:color w:val="000000"/>
              </w:rPr>
              <w:t>102,2</w:t>
            </w:r>
          </w:p>
        </w:tc>
      </w:tr>
      <w:tr w:rsidR="00AE7865" w:rsidRPr="007D32A8" w14:paraId="51F3E25D" w14:textId="77777777" w:rsidTr="00E542D2">
        <w:tc>
          <w:tcPr>
            <w:tcW w:w="3612" w:type="dxa"/>
            <w:shd w:val="clear" w:color="auto" w:fill="auto"/>
          </w:tcPr>
          <w:p w14:paraId="613D7A9B" w14:textId="77777777" w:rsidR="00671230" w:rsidRPr="007D32A8" w:rsidRDefault="00AE7865" w:rsidP="00AE7865">
            <w:pPr>
              <w:widowControl w:val="0"/>
              <w:tabs>
                <w:tab w:val="left" w:pos="142"/>
              </w:tabs>
              <w:autoSpaceDE w:val="0"/>
              <w:autoSpaceDN w:val="0"/>
              <w:adjustRightInd w:val="0"/>
              <w:rPr>
                <w:color w:val="000000"/>
              </w:rPr>
            </w:pPr>
            <w:r w:rsidRPr="007D32A8">
              <w:rPr>
                <w:color w:val="000000"/>
              </w:rPr>
              <w:t xml:space="preserve">Реальная заработная плата работников организаций, </w:t>
            </w:r>
          </w:p>
          <w:p w14:paraId="0E958565" w14:textId="77777777" w:rsidR="00AE7865" w:rsidRPr="007D32A8" w:rsidRDefault="00AE7865" w:rsidP="00AE7865">
            <w:pPr>
              <w:widowControl w:val="0"/>
              <w:tabs>
                <w:tab w:val="left" w:pos="142"/>
              </w:tabs>
              <w:autoSpaceDE w:val="0"/>
              <w:autoSpaceDN w:val="0"/>
              <w:adjustRightInd w:val="0"/>
              <w:rPr>
                <w:color w:val="000000"/>
              </w:rPr>
            </w:pPr>
            <w:r w:rsidRPr="007D32A8">
              <w:rPr>
                <w:color w:val="000000"/>
              </w:rPr>
              <w:t>% к предыдущему году</w:t>
            </w:r>
          </w:p>
        </w:tc>
        <w:tc>
          <w:tcPr>
            <w:tcW w:w="1276" w:type="dxa"/>
            <w:shd w:val="clear" w:color="auto" w:fill="auto"/>
            <w:vAlign w:val="center"/>
          </w:tcPr>
          <w:p w14:paraId="192B3B8D" w14:textId="77777777" w:rsidR="00AE7865" w:rsidRPr="007D32A8" w:rsidRDefault="00AE7865" w:rsidP="00E542D2">
            <w:pPr>
              <w:widowControl w:val="0"/>
              <w:tabs>
                <w:tab w:val="left" w:pos="142"/>
              </w:tabs>
              <w:autoSpaceDE w:val="0"/>
              <w:autoSpaceDN w:val="0"/>
              <w:adjustRightInd w:val="0"/>
              <w:jc w:val="center"/>
              <w:rPr>
                <w:color w:val="000000"/>
              </w:rPr>
            </w:pPr>
            <w:r w:rsidRPr="007D32A8">
              <w:rPr>
                <w:color w:val="000000"/>
              </w:rPr>
              <w:t>98,7</w:t>
            </w:r>
          </w:p>
        </w:tc>
        <w:tc>
          <w:tcPr>
            <w:tcW w:w="1150" w:type="dxa"/>
            <w:shd w:val="clear" w:color="auto" w:fill="auto"/>
            <w:vAlign w:val="center"/>
          </w:tcPr>
          <w:p w14:paraId="2A984B1E" w14:textId="77777777" w:rsidR="00AE7865" w:rsidRPr="007D32A8" w:rsidRDefault="00AE7865" w:rsidP="00E542D2">
            <w:pPr>
              <w:widowControl w:val="0"/>
              <w:tabs>
                <w:tab w:val="left" w:pos="142"/>
              </w:tabs>
              <w:autoSpaceDE w:val="0"/>
              <w:autoSpaceDN w:val="0"/>
              <w:adjustRightInd w:val="0"/>
              <w:jc w:val="center"/>
              <w:rPr>
                <w:color w:val="000000"/>
              </w:rPr>
            </w:pPr>
            <w:r w:rsidRPr="007D32A8">
              <w:rPr>
                <w:color w:val="000000"/>
              </w:rPr>
              <w:t>110,2</w:t>
            </w:r>
          </w:p>
        </w:tc>
        <w:tc>
          <w:tcPr>
            <w:tcW w:w="1223" w:type="dxa"/>
            <w:shd w:val="clear" w:color="auto" w:fill="auto"/>
            <w:vAlign w:val="center"/>
          </w:tcPr>
          <w:p w14:paraId="2F868EE6" w14:textId="77777777" w:rsidR="00AE7865" w:rsidRPr="007D32A8" w:rsidRDefault="00AE7865" w:rsidP="00E542D2">
            <w:pPr>
              <w:widowControl w:val="0"/>
              <w:tabs>
                <w:tab w:val="left" w:pos="142"/>
              </w:tabs>
              <w:autoSpaceDE w:val="0"/>
              <w:autoSpaceDN w:val="0"/>
              <w:adjustRightInd w:val="0"/>
              <w:jc w:val="center"/>
              <w:rPr>
                <w:color w:val="000000"/>
              </w:rPr>
            </w:pPr>
            <w:r w:rsidRPr="007D32A8">
              <w:rPr>
                <w:color w:val="000000"/>
              </w:rPr>
              <w:t>100,5</w:t>
            </w:r>
          </w:p>
        </w:tc>
        <w:tc>
          <w:tcPr>
            <w:tcW w:w="1232" w:type="dxa"/>
            <w:vAlign w:val="center"/>
          </w:tcPr>
          <w:p w14:paraId="5824CE97" w14:textId="77777777" w:rsidR="00AE7865" w:rsidRPr="007D32A8" w:rsidRDefault="00AE7865" w:rsidP="00E542D2">
            <w:pPr>
              <w:widowControl w:val="0"/>
              <w:tabs>
                <w:tab w:val="left" w:pos="142"/>
              </w:tabs>
              <w:autoSpaceDE w:val="0"/>
              <w:autoSpaceDN w:val="0"/>
              <w:adjustRightInd w:val="0"/>
              <w:jc w:val="center"/>
              <w:rPr>
                <w:color w:val="000000"/>
              </w:rPr>
            </w:pPr>
            <w:r w:rsidRPr="007D32A8">
              <w:rPr>
                <w:color w:val="000000"/>
              </w:rPr>
              <w:t>115,8</w:t>
            </w:r>
          </w:p>
        </w:tc>
        <w:tc>
          <w:tcPr>
            <w:tcW w:w="1288" w:type="dxa"/>
            <w:vAlign w:val="center"/>
          </w:tcPr>
          <w:p w14:paraId="17166A2C" w14:textId="77777777" w:rsidR="00AE7865" w:rsidRPr="007D32A8" w:rsidRDefault="00AE7865" w:rsidP="00E542D2">
            <w:pPr>
              <w:widowControl w:val="0"/>
              <w:tabs>
                <w:tab w:val="left" w:pos="142"/>
              </w:tabs>
              <w:autoSpaceDE w:val="0"/>
              <w:autoSpaceDN w:val="0"/>
              <w:adjustRightInd w:val="0"/>
              <w:jc w:val="center"/>
              <w:rPr>
                <w:color w:val="000000"/>
              </w:rPr>
            </w:pPr>
            <w:r w:rsidRPr="007D32A8">
              <w:rPr>
                <w:color w:val="000000"/>
              </w:rPr>
              <w:t>103,8</w:t>
            </w:r>
          </w:p>
        </w:tc>
      </w:tr>
      <w:tr w:rsidR="00AE7865" w:rsidRPr="007D32A8" w14:paraId="41B937D6" w14:textId="77777777" w:rsidTr="00E542D2">
        <w:tc>
          <w:tcPr>
            <w:tcW w:w="3612" w:type="dxa"/>
            <w:shd w:val="clear" w:color="auto" w:fill="auto"/>
          </w:tcPr>
          <w:p w14:paraId="143FF576" w14:textId="77777777" w:rsidR="00AE7865" w:rsidRPr="007D32A8" w:rsidRDefault="00AE7865" w:rsidP="00AE7865">
            <w:pPr>
              <w:widowControl w:val="0"/>
              <w:tabs>
                <w:tab w:val="left" w:pos="142"/>
              </w:tabs>
              <w:autoSpaceDE w:val="0"/>
              <w:autoSpaceDN w:val="0"/>
              <w:adjustRightInd w:val="0"/>
              <w:rPr>
                <w:color w:val="000000"/>
              </w:rPr>
            </w:pPr>
            <w:r w:rsidRPr="007D32A8">
              <w:rPr>
                <w:color w:val="000000"/>
              </w:rPr>
              <w:t>Средний размер дохода пенсионера, рублей</w:t>
            </w:r>
          </w:p>
        </w:tc>
        <w:tc>
          <w:tcPr>
            <w:tcW w:w="1276" w:type="dxa"/>
            <w:shd w:val="clear" w:color="auto" w:fill="auto"/>
            <w:vAlign w:val="center"/>
          </w:tcPr>
          <w:p w14:paraId="74B86404" w14:textId="77777777" w:rsidR="00AE7865" w:rsidRPr="007D32A8" w:rsidRDefault="00AE7865" w:rsidP="00E542D2">
            <w:pPr>
              <w:widowControl w:val="0"/>
              <w:tabs>
                <w:tab w:val="left" w:pos="142"/>
              </w:tabs>
              <w:autoSpaceDE w:val="0"/>
              <w:autoSpaceDN w:val="0"/>
              <w:adjustRightInd w:val="0"/>
              <w:jc w:val="center"/>
              <w:rPr>
                <w:color w:val="000000"/>
              </w:rPr>
            </w:pPr>
            <w:r w:rsidRPr="007D32A8">
              <w:rPr>
                <w:color w:val="000000"/>
              </w:rPr>
              <w:t>18 392</w:t>
            </w:r>
          </w:p>
        </w:tc>
        <w:tc>
          <w:tcPr>
            <w:tcW w:w="1150" w:type="dxa"/>
            <w:shd w:val="clear" w:color="auto" w:fill="auto"/>
            <w:vAlign w:val="center"/>
          </w:tcPr>
          <w:p w14:paraId="60E1D77A" w14:textId="77777777" w:rsidR="00AE7865" w:rsidRPr="007D32A8" w:rsidRDefault="00AE7865" w:rsidP="00E542D2">
            <w:pPr>
              <w:widowControl w:val="0"/>
              <w:tabs>
                <w:tab w:val="left" w:pos="142"/>
              </w:tabs>
              <w:autoSpaceDE w:val="0"/>
              <w:autoSpaceDN w:val="0"/>
              <w:adjustRightInd w:val="0"/>
              <w:jc w:val="center"/>
              <w:rPr>
                <w:color w:val="000000"/>
              </w:rPr>
            </w:pPr>
            <w:r w:rsidRPr="007D32A8">
              <w:rPr>
                <w:color w:val="000000"/>
              </w:rPr>
              <w:t>18 850</w:t>
            </w:r>
          </w:p>
        </w:tc>
        <w:tc>
          <w:tcPr>
            <w:tcW w:w="1223" w:type="dxa"/>
            <w:shd w:val="clear" w:color="auto" w:fill="auto"/>
            <w:vAlign w:val="center"/>
          </w:tcPr>
          <w:p w14:paraId="53143E0F" w14:textId="77777777" w:rsidR="00AE7865" w:rsidRPr="007D32A8" w:rsidRDefault="00AE7865" w:rsidP="00E542D2">
            <w:pPr>
              <w:widowControl w:val="0"/>
              <w:tabs>
                <w:tab w:val="left" w:pos="142"/>
              </w:tabs>
              <w:autoSpaceDE w:val="0"/>
              <w:autoSpaceDN w:val="0"/>
              <w:adjustRightInd w:val="0"/>
              <w:jc w:val="center"/>
              <w:rPr>
                <w:color w:val="000000"/>
              </w:rPr>
            </w:pPr>
            <w:r w:rsidRPr="007D32A8">
              <w:rPr>
                <w:color w:val="000000"/>
              </w:rPr>
              <w:t>19 512</w:t>
            </w:r>
          </w:p>
        </w:tc>
        <w:tc>
          <w:tcPr>
            <w:tcW w:w="1232" w:type="dxa"/>
            <w:vAlign w:val="center"/>
          </w:tcPr>
          <w:p w14:paraId="4A9D9E04" w14:textId="77777777" w:rsidR="00AE7865" w:rsidRPr="007D32A8" w:rsidRDefault="00AE7865" w:rsidP="00E542D2">
            <w:pPr>
              <w:widowControl w:val="0"/>
              <w:tabs>
                <w:tab w:val="left" w:pos="142"/>
              </w:tabs>
              <w:autoSpaceDE w:val="0"/>
              <w:autoSpaceDN w:val="0"/>
              <w:adjustRightInd w:val="0"/>
              <w:jc w:val="center"/>
              <w:rPr>
                <w:color w:val="000000"/>
              </w:rPr>
            </w:pPr>
            <w:r w:rsidRPr="007D32A8">
              <w:rPr>
                <w:color w:val="000000"/>
              </w:rPr>
              <w:t>20 007</w:t>
            </w:r>
          </w:p>
        </w:tc>
        <w:tc>
          <w:tcPr>
            <w:tcW w:w="1288" w:type="dxa"/>
            <w:vAlign w:val="center"/>
          </w:tcPr>
          <w:p w14:paraId="1BC3CDC1" w14:textId="77777777" w:rsidR="00AE7865" w:rsidRPr="007D32A8" w:rsidRDefault="00AE7865" w:rsidP="00E542D2">
            <w:pPr>
              <w:widowControl w:val="0"/>
              <w:tabs>
                <w:tab w:val="left" w:pos="142"/>
              </w:tabs>
              <w:autoSpaceDE w:val="0"/>
              <w:autoSpaceDN w:val="0"/>
              <w:adjustRightInd w:val="0"/>
              <w:jc w:val="center"/>
              <w:rPr>
                <w:color w:val="000000"/>
              </w:rPr>
            </w:pPr>
            <w:r w:rsidRPr="007D32A8">
              <w:rPr>
                <w:color w:val="000000"/>
              </w:rPr>
              <w:t>20 946</w:t>
            </w:r>
          </w:p>
        </w:tc>
      </w:tr>
      <w:tr w:rsidR="00AE7865" w:rsidRPr="007D32A8" w14:paraId="058CFA66" w14:textId="77777777" w:rsidTr="00E542D2">
        <w:tc>
          <w:tcPr>
            <w:tcW w:w="3612" w:type="dxa"/>
            <w:shd w:val="clear" w:color="auto" w:fill="auto"/>
          </w:tcPr>
          <w:p w14:paraId="799FD498" w14:textId="77777777" w:rsidR="00AE7865" w:rsidRPr="007D32A8" w:rsidRDefault="00AE7865" w:rsidP="00AE7865">
            <w:pPr>
              <w:widowControl w:val="0"/>
              <w:tabs>
                <w:tab w:val="left" w:pos="142"/>
              </w:tabs>
              <w:autoSpaceDE w:val="0"/>
              <w:autoSpaceDN w:val="0"/>
              <w:adjustRightInd w:val="0"/>
              <w:rPr>
                <w:color w:val="000000"/>
              </w:rPr>
            </w:pPr>
            <w:r w:rsidRPr="007D32A8">
              <w:rPr>
                <w:color w:val="000000"/>
              </w:rPr>
              <w:t>Соотношение среднемесячного дохода  и прожиточного минимума пенсионера, %</w:t>
            </w:r>
          </w:p>
        </w:tc>
        <w:tc>
          <w:tcPr>
            <w:tcW w:w="1276" w:type="dxa"/>
            <w:shd w:val="clear" w:color="auto" w:fill="auto"/>
            <w:vAlign w:val="center"/>
          </w:tcPr>
          <w:p w14:paraId="03ABD2D8" w14:textId="77777777" w:rsidR="00AE7865" w:rsidRPr="007D32A8" w:rsidRDefault="00AE7865" w:rsidP="00E542D2">
            <w:pPr>
              <w:widowControl w:val="0"/>
              <w:tabs>
                <w:tab w:val="left" w:pos="142"/>
              </w:tabs>
              <w:autoSpaceDE w:val="0"/>
              <w:autoSpaceDN w:val="0"/>
              <w:adjustRightInd w:val="0"/>
              <w:jc w:val="center"/>
              <w:rPr>
                <w:color w:val="000000"/>
              </w:rPr>
            </w:pPr>
            <w:r w:rsidRPr="007D32A8">
              <w:rPr>
                <w:color w:val="000000"/>
              </w:rPr>
              <w:t>156,8</w:t>
            </w:r>
          </w:p>
        </w:tc>
        <w:tc>
          <w:tcPr>
            <w:tcW w:w="1150" w:type="dxa"/>
            <w:shd w:val="clear" w:color="auto" w:fill="auto"/>
            <w:vAlign w:val="center"/>
          </w:tcPr>
          <w:p w14:paraId="71C45340" w14:textId="77777777" w:rsidR="00AE7865" w:rsidRPr="007D32A8" w:rsidRDefault="00AE7865" w:rsidP="00E542D2">
            <w:pPr>
              <w:widowControl w:val="0"/>
              <w:tabs>
                <w:tab w:val="left" w:pos="142"/>
              </w:tabs>
              <w:autoSpaceDE w:val="0"/>
              <w:autoSpaceDN w:val="0"/>
              <w:adjustRightInd w:val="0"/>
              <w:jc w:val="center"/>
              <w:rPr>
                <w:color w:val="000000"/>
              </w:rPr>
            </w:pPr>
            <w:r w:rsidRPr="007D32A8">
              <w:rPr>
                <w:color w:val="000000"/>
              </w:rPr>
              <w:t>164,5</w:t>
            </w:r>
          </w:p>
        </w:tc>
        <w:tc>
          <w:tcPr>
            <w:tcW w:w="1223" w:type="dxa"/>
            <w:shd w:val="clear" w:color="auto" w:fill="auto"/>
            <w:vAlign w:val="center"/>
          </w:tcPr>
          <w:p w14:paraId="13BAB397" w14:textId="77777777" w:rsidR="00AE7865" w:rsidRPr="007D32A8" w:rsidRDefault="00AE7865" w:rsidP="00E542D2">
            <w:pPr>
              <w:widowControl w:val="0"/>
              <w:tabs>
                <w:tab w:val="left" w:pos="142"/>
              </w:tabs>
              <w:autoSpaceDE w:val="0"/>
              <w:autoSpaceDN w:val="0"/>
              <w:adjustRightInd w:val="0"/>
              <w:jc w:val="center"/>
              <w:rPr>
                <w:color w:val="000000"/>
              </w:rPr>
            </w:pPr>
            <w:r w:rsidRPr="007D32A8">
              <w:rPr>
                <w:color w:val="000000"/>
              </w:rPr>
              <w:t>164,6</w:t>
            </w:r>
          </w:p>
        </w:tc>
        <w:tc>
          <w:tcPr>
            <w:tcW w:w="1232" w:type="dxa"/>
            <w:vAlign w:val="center"/>
          </w:tcPr>
          <w:p w14:paraId="7C886CB6" w14:textId="77777777" w:rsidR="00AE7865" w:rsidRPr="007D32A8" w:rsidRDefault="00AE7865" w:rsidP="00E542D2">
            <w:pPr>
              <w:widowControl w:val="0"/>
              <w:tabs>
                <w:tab w:val="left" w:pos="142"/>
              </w:tabs>
              <w:autoSpaceDE w:val="0"/>
              <w:autoSpaceDN w:val="0"/>
              <w:adjustRightInd w:val="0"/>
              <w:jc w:val="center"/>
              <w:rPr>
                <w:color w:val="000000"/>
              </w:rPr>
            </w:pPr>
            <w:r w:rsidRPr="007D32A8">
              <w:rPr>
                <w:color w:val="000000"/>
              </w:rPr>
              <w:t>168,2</w:t>
            </w:r>
          </w:p>
        </w:tc>
        <w:tc>
          <w:tcPr>
            <w:tcW w:w="1288" w:type="dxa"/>
            <w:vAlign w:val="center"/>
          </w:tcPr>
          <w:p w14:paraId="18BF7F8D" w14:textId="77777777" w:rsidR="00AE7865" w:rsidRPr="007D32A8" w:rsidRDefault="00AE7865" w:rsidP="00E542D2">
            <w:pPr>
              <w:widowControl w:val="0"/>
              <w:tabs>
                <w:tab w:val="left" w:pos="142"/>
              </w:tabs>
              <w:autoSpaceDE w:val="0"/>
              <w:autoSpaceDN w:val="0"/>
              <w:adjustRightInd w:val="0"/>
              <w:jc w:val="center"/>
              <w:rPr>
                <w:color w:val="000000"/>
              </w:rPr>
            </w:pPr>
            <w:r w:rsidRPr="007D32A8">
              <w:rPr>
                <w:color w:val="000000"/>
              </w:rPr>
              <w:t>165,9</w:t>
            </w:r>
          </w:p>
        </w:tc>
      </w:tr>
    </w:tbl>
    <w:p w14:paraId="0C6EDB0C" w14:textId="77777777" w:rsidR="00AE7865" w:rsidRPr="007D32A8" w:rsidRDefault="00AE7865" w:rsidP="00AE7865">
      <w:pPr>
        <w:ind w:firstLine="851"/>
        <w:jc w:val="both"/>
        <w:rPr>
          <w:bCs/>
          <w:color w:val="000000"/>
          <w:sz w:val="26"/>
          <w:szCs w:val="26"/>
        </w:rPr>
      </w:pPr>
    </w:p>
    <w:p w14:paraId="13D6137C" w14:textId="77777777" w:rsidR="00AE7865" w:rsidRPr="007D32A8" w:rsidRDefault="00AE7865" w:rsidP="00A31A0D">
      <w:pPr>
        <w:ind w:firstLine="709"/>
        <w:jc w:val="both"/>
        <w:rPr>
          <w:color w:val="000000"/>
          <w:sz w:val="26"/>
          <w:szCs w:val="26"/>
        </w:rPr>
      </w:pPr>
      <w:r w:rsidRPr="007D32A8">
        <w:rPr>
          <w:bCs/>
          <w:color w:val="000000"/>
          <w:sz w:val="26"/>
          <w:szCs w:val="26"/>
        </w:rPr>
        <w:t>По информации Государственного учреждения – управлени</w:t>
      </w:r>
      <w:r w:rsidR="00525582" w:rsidRPr="007D32A8">
        <w:rPr>
          <w:bCs/>
          <w:color w:val="000000"/>
          <w:sz w:val="26"/>
          <w:szCs w:val="26"/>
        </w:rPr>
        <w:t>я</w:t>
      </w:r>
      <w:r w:rsidRPr="007D32A8">
        <w:rPr>
          <w:bCs/>
          <w:color w:val="000000"/>
          <w:sz w:val="26"/>
          <w:szCs w:val="26"/>
        </w:rPr>
        <w:t xml:space="preserve"> Пенсионного фонда Российской Федерации в г.Нефтеюганске ХМАО – Югры с</w:t>
      </w:r>
      <w:r w:rsidRPr="007D32A8">
        <w:rPr>
          <w:color w:val="000000"/>
          <w:sz w:val="26"/>
          <w:szCs w:val="26"/>
        </w:rPr>
        <w:t>редний размер дохода пенсионера за 2019 год составил 20 946 рублей, соотношение дохода пенсионера и прожиточного минимума составил</w:t>
      </w:r>
      <w:r w:rsidR="00525582" w:rsidRPr="007D32A8">
        <w:rPr>
          <w:color w:val="000000"/>
          <w:sz w:val="26"/>
          <w:szCs w:val="26"/>
        </w:rPr>
        <w:t>о</w:t>
      </w:r>
      <w:r w:rsidRPr="007D32A8">
        <w:rPr>
          <w:color w:val="000000"/>
          <w:sz w:val="26"/>
          <w:szCs w:val="26"/>
        </w:rPr>
        <w:t xml:space="preserve"> 165,9%. </w:t>
      </w:r>
    </w:p>
    <w:p w14:paraId="16B63166" w14:textId="77777777" w:rsidR="00AE7865" w:rsidRPr="007D32A8" w:rsidRDefault="00AE7865" w:rsidP="00A31A0D">
      <w:pPr>
        <w:ind w:firstLine="709"/>
        <w:jc w:val="both"/>
        <w:rPr>
          <w:color w:val="000000"/>
          <w:sz w:val="26"/>
          <w:szCs w:val="26"/>
        </w:rPr>
      </w:pPr>
      <w:r w:rsidRPr="007D32A8">
        <w:rPr>
          <w:color w:val="000000"/>
          <w:sz w:val="26"/>
          <w:szCs w:val="26"/>
        </w:rPr>
        <w:t>Ч</w:t>
      </w:r>
      <w:r w:rsidRPr="007D32A8">
        <w:rPr>
          <w:bCs/>
          <w:color w:val="000000"/>
          <w:sz w:val="26"/>
          <w:szCs w:val="26"/>
        </w:rPr>
        <w:t>исленность граждан, получающих пенсию, составила 11 424 человек, что составляет 25,6% от численности постоянного населения Нефтеюганского района.</w:t>
      </w:r>
    </w:p>
    <w:p w14:paraId="6691D61E" w14:textId="77777777" w:rsidR="00AE7865" w:rsidRPr="007D32A8" w:rsidRDefault="00AE7865" w:rsidP="00A31A0D">
      <w:pPr>
        <w:ind w:firstLine="709"/>
        <w:jc w:val="both"/>
        <w:rPr>
          <w:color w:val="000000"/>
          <w:sz w:val="26"/>
          <w:szCs w:val="26"/>
        </w:rPr>
      </w:pPr>
      <w:r w:rsidRPr="007D32A8">
        <w:rPr>
          <w:color w:val="000000"/>
          <w:sz w:val="26"/>
          <w:szCs w:val="26"/>
        </w:rPr>
        <w:lastRenderedPageBreak/>
        <w:t xml:space="preserve">Отсутствует просроченная задолженность по заработной плате </w:t>
      </w:r>
      <w:r w:rsidRPr="007D32A8">
        <w:rPr>
          <w:color w:val="000000"/>
          <w:sz w:val="26"/>
          <w:szCs w:val="26"/>
        </w:rPr>
        <w:br/>
        <w:t>на предприятиях и организациях Нефтеюганского района.</w:t>
      </w:r>
    </w:p>
    <w:p w14:paraId="03D0225B" w14:textId="77777777" w:rsidR="003A7D68" w:rsidRPr="007D32A8" w:rsidRDefault="003A7D68" w:rsidP="003A7D68">
      <w:pPr>
        <w:widowControl w:val="0"/>
        <w:tabs>
          <w:tab w:val="left" w:pos="426"/>
        </w:tabs>
        <w:autoSpaceDE w:val="0"/>
        <w:autoSpaceDN w:val="0"/>
        <w:adjustRightInd w:val="0"/>
        <w:contextualSpacing/>
        <w:jc w:val="both"/>
        <w:rPr>
          <w:b/>
          <w:sz w:val="26"/>
          <w:szCs w:val="26"/>
        </w:rPr>
      </w:pPr>
    </w:p>
    <w:p w14:paraId="62C2AE49" w14:textId="77777777" w:rsidR="003A7D68" w:rsidRPr="007D32A8" w:rsidRDefault="003A7D68" w:rsidP="00030ECC">
      <w:pPr>
        <w:widowControl w:val="0"/>
        <w:numPr>
          <w:ilvl w:val="0"/>
          <w:numId w:val="3"/>
        </w:numPr>
        <w:tabs>
          <w:tab w:val="left" w:pos="426"/>
        </w:tabs>
        <w:autoSpaceDE w:val="0"/>
        <w:autoSpaceDN w:val="0"/>
        <w:adjustRightInd w:val="0"/>
        <w:ind w:left="0" w:firstLine="0"/>
        <w:contextualSpacing/>
        <w:jc w:val="center"/>
        <w:rPr>
          <w:b/>
          <w:sz w:val="26"/>
          <w:szCs w:val="26"/>
        </w:rPr>
      </w:pPr>
      <w:r w:rsidRPr="007D32A8">
        <w:rPr>
          <w:b/>
          <w:sz w:val="26"/>
          <w:szCs w:val="26"/>
        </w:rPr>
        <w:t>Трудовые ресурсы. Занятость населения</w:t>
      </w:r>
    </w:p>
    <w:p w14:paraId="61A50D52" w14:textId="77777777" w:rsidR="009C5EB9" w:rsidRPr="007D32A8" w:rsidRDefault="009C5EB9" w:rsidP="00DA7D40">
      <w:pPr>
        <w:ind w:firstLine="709"/>
        <w:jc w:val="both"/>
        <w:rPr>
          <w:rFonts w:eastAsia="Calibri"/>
          <w:sz w:val="26"/>
          <w:szCs w:val="26"/>
          <w:lang w:eastAsia="en-US"/>
        </w:rPr>
      </w:pPr>
    </w:p>
    <w:p w14:paraId="13FCE4B9" w14:textId="77777777" w:rsidR="009F14D3" w:rsidRPr="007D32A8" w:rsidRDefault="009F14D3" w:rsidP="009F14D3">
      <w:pPr>
        <w:ind w:firstLine="709"/>
        <w:jc w:val="both"/>
        <w:rPr>
          <w:rFonts w:eastAsia="Calibri"/>
          <w:sz w:val="26"/>
          <w:szCs w:val="26"/>
          <w:lang w:eastAsia="en-US"/>
        </w:rPr>
      </w:pPr>
      <w:r w:rsidRPr="007D32A8">
        <w:rPr>
          <w:rFonts w:eastAsia="Calibri"/>
          <w:sz w:val="26"/>
          <w:szCs w:val="26"/>
          <w:lang w:eastAsia="en-US"/>
        </w:rPr>
        <w:t xml:space="preserve">Вопросы занятости населения Нефтеюганского района находятся </w:t>
      </w:r>
      <w:r w:rsidR="00C03428" w:rsidRPr="007D32A8">
        <w:rPr>
          <w:rFonts w:eastAsia="Calibri"/>
          <w:sz w:val="26"/>
          <w:szCs w:val="26"/>
          <w:lang w:eastAsia="en-US"/>
        </w:rPr>
        <w:br/>
      </w:r>
      <w:r w:rsidRPr="007D32A8">
        <w:rPr>
          <w:rFonts w:eastAsia="Calibri"/>
          <w:sz w:val="26"/>
          <w:szCs w:val="26"/>
          <w:lang w:eastAsia="en-US"/>
        </w:rPr>
        <w:t>на постоянном контроле органов власти.</w:t>
      </w:r>
    </w:p>
    <w:p w14:paraId="67DF5031" w14:textId="77777777" w:rsidR="009F14D3" w:rsidRPr="007D32A8" w:rsidRDefault="009F14D3" w:rsidP="009F14D3">
      <w:pPr>
        <w:ind w:firstLine="709"/>
        <w:jc w:val="both"/>
        <w:rPr>
          <w:rFonts w:eastAsia="Calibri"/>
          <w:sz w:val="26"/>
          <w:szCs w:val="26"/>
          <w:lang w:eastAsia="en-US"/>
        </w:rPr>
      </w:pPr>
      <w:r w:rsidRPr="007D32A8">
        <w:rPr>
          <w:rFonts w:eastAsia="Calibri"/>
          <w:sz w:val="26"/>
          <w:szCs w:val="26"/>
          <w:lang w:eastAsia="en-US"/>
        </w:rPr>
        <w:t xml:space="preserve">Средняя численность работников по организациям Нефтеюганского района, </w:t>
      </w:r>
      <w:r w:rsidR="00C03428" w:rsidRPr="007D32A8">
        <w:rPr>
          <w:rFonts w:eastAsia="Calibri"/>
          <w:sz w:val="26"/>
          <w:szCs w:val="26"/>
          <w:lang w:eastAsia="en-US"/>
        </w:rPr>
        <w:br/>
      </w:r>
      <w:r w:rsidRPr="007D32A8">
        <w:rPr>
          <w:rFonts w:eastAsia="Calibri"/>
          <w:sz w:val="26"/>
          <w:szCs w:val="26"/>
          <w:lang w:eastAsia="en-US"/>
        </w:rPr>
        <w:t>не относящимся к субъектам малого предпринимательства</w:t>
      </w:r>
      <w:r w:rsidR="00C03428" w:rsidRPr="007D32A8">
        <w:rPr>
          <w:rFonts w:eastAsia="Calibri"/>
          <w:sz w:val="26"/>
          <w:szCs w:val="26"/>
          <w:lang w:eastAsia="en-US"/>
        </w:rPr>
        <w:t>,</w:t>
      </w:r>
      <w:r w:rsidRPr="007D32A8">
        <w:rPr>
          <w:rFonts w:eastAsia="Calibri"/>
          <w:sz w:val="26"/>
          <w:szCs w:val="26"/>
          <w:lang w:eastAsia="en-US"/>
        </w:rPr>
        <w:t xml:space="preserve"> за январь-сентябрь </w:t>
      </w:r>
      <w:r w:rsidR="00C03428" w:rsidRPr="007D32A8">
        <w:rPr>
          <w:rFonts w:eastAsia="Calibri"/>
          <w:sz w:val="26"/>
          <w:szCs w:val="26"/>
          <w:lang w:eastAsia="en-US"/>
        </w:rPr>
        <w:br/>
      </w:r>
      <w:r w:rsidRPr="007D32A8">
        <w:rPr>
          <w:rFonts w:eastAsia="Calibri"/>
          <w:sz w:val="26"/>
          <w:szCs w:val="26"/>
          <w:lang w:eastAsia="en-US"/>
        </w:rPr>
        <w:t>2019 года составила 26,1 тыс. человек.</w:t>
      </w:r>
    </w:p>
    <w:p w14:paraId="7D145079" w14:textId="77777777" w:rsidR="009F14D3" w:rsidRPr="007D32A8" w:rsidRDefault="009F14D3" w:rsidP="009F14D3">
      <w:pPr>
        <w:ind w:firstLine="709"/>
        <w:jc w:val="both"/>
        <w:rPr>
          <w:rFonts w:eastAsia="Calibri"/>
          <w:sz w:val="26"/>
          <w:szCs w:val="26"/>
          <w:lang w:eastAsia="en-US"/>
        </w:rPr>
      </w:pPr>
      <w:r w:rsidRPr="007D32A8">
        <w:rPr>
          <w:rFonts w:eastAsia="Calibri"/>
          <w:sz w:val="26"/>
          <w:szCs w:val="26"/>
          <w:lang w:eastAsia="en-US"/>
        </w:rPr>
        <w:t xml:space="preserve">Наибольшая часть работающих занята в сфере добычи полезных ископаемых – 12,74 тыс. человек, транспорте – 3,87 тыс. человек, образовании – 1,73 тыс. человек, строительстве – 1,94 тыс. человек, в области здравоохранения и предоставления социальных услуг – 1,1 тыс. человек, обрабатывающее производство </w:t>
      </w:r>
      <w:r w:rsidR="00AE65A7" w:rsidRPr="007D32A8">
        <w:rPr>
          <w:rFonts w:eastAsia="Calibri"/>
          <w:sz w:val="26"/>
          <w:szCs w:val="26"/>
          <w:lang w:eastAsia="en-US"/>
        </w:rPr>
        <w:t>–</w:t>
      </w:r>
      <w:r w:rsidRPr="007D32A8">
        <w:rPr>
          <w:rFonts w:eastAsia="Calibri"/>
          <w:sz w:val="26"/>
          <w:szCs w:val="26"/>
          <w:lang w:eastAsia="en-US"/>
        </w:rPr>
        <w:t xml:space="preserve"> 1,1 тыс. человек. </w:t>
      </w:r>
    </w:p>
    <w:p w14:paraId="0F6028A6" w14:textId="77777777" w:rsidR="009F14D3" w:rsidRPr="007D32A8" w:rsidRDefault="009F14D3" w:rsidP="009F14D3">
      <w:pPr>
        <w:ind w:firstLine="709"/>
        <w:jc w:val="both"/>
        <w:rPr>
          <w:rFonts w:eastAsia="Calibri"/>
          <w:sz w:val="26"/>
          <w:szCs w:val="26"/>
          <w:lang w:eastAsia="en-US"/>
        </w:rPr>
      </w:pPr>
      <w:r w:rsidRPr="007D32A8">
        <w:rPr>
          <w:rFonts w:eastAsia="Calibri"/>
          <w:sz w:val="26"/>
          <w:szCs w:val="26"/>
          <w:lang w:eastAsia="en-US"/>
        </w:rPr>
        <w:t>На протяжении ряда лет прослеживается динамика по снижению уровня зарегистрированной безработицы граждан Нефтеюганского района.</w:t>
      </w:r>
    </w:p>
    <w:p w14:paraId="770410FD" w14:textId="77777777" w:rsidR="009F14D3" w:rsidRPr="007D32A8" w:rsidRDefault="009F14D3" w:rsidP="009F14D3">
      <w:pPr>
        <w:ind w:firstLine="709"/>
        <w:contextualSpacing/>
        <w:jc w:val="both"/>
        <w:rPr>
          <w:rFonts w:eastAsia="Calibri"/>
          <w:sz w:val="26"/>
          <w:szCs w:val="26"/>
          <w:lang w:eastAsia="en-US"/>
        </w:rPr>
      </w:pPr>
      <w:r w:rsidRPr="007D32A8">
        <w:rPr>
          <w:rFonts w:eastAsia="Calibri"/>
          <w:sz w:val="26"/>
          <w:szCs w:val="26"/>
          <w:lang w:eastAsia="en-US"/>
        </w:rPr>
        <w:t xml:space="preserve">Численность официально зарегистрированных безработных граждан </w:t>
      </w:r>
      <w:r w:rsidR="00AE65A7" w:rsidRPr="007D32A8">
        <w:rPr>
          <w:rFonts w:eastAsia="Calibri"/>
          <w:sz w:val="26"/>
          <w:szCs w:val="26"/>
          <w:lang w:eastAsia="en-US"/>
        </w:rPr>
        <w:br/>
      </w:r>
      <w:r w:rsidRPr="007D32A8">
        <w:rPr>
          <w:rFonts w:eastAsia="Calibri"/>
          <w:sz w:val="26"/>
          <w:szCs w:val="26"/>
          <w:lang w:eastAsia="en-US"/>
        </w:rPr>
        <w:t>на 31.12.2019 составила 22 человека.</w:t>
      </w:r>
    </w:p>
    <w:p w14:paraId="720CABF3" w14:textId="77777777" w:rsidR="009F14D3" w:rsidRPr="007D32A8" w:rsidRDefault="009F14D3" w:rsidP="009F14D3">
      <w:pPr>
        <w:ind w:firstLine="708"/>
        <w:contextualSpacing/>
        <w:jc w:val="both"/>
        <w:rPr>
          <w:rFonts w:eastAsia="Calibri"/>
          <w:sz w:val="26"/>
          <w:szCs w:val="26"/>
          <w:lang w:eastAsia="en-US"/>
        </w:rPr>
      </w:pPr>
      <w:r w:rsidRPr="007D32A8">
        <w:rPr>
          <w:rFonts w:eastAsia="Calibri"/>
          <w:sz w:val="26"/>
          <w:szCs w:val="26"/>
          <w:lang w:eastAsia="en-US"/>
        </w:rPr>
        <w:t>На протяжении 2019 года количество вакансий значительно превышало численность зарегистрированных безработных. По состоянию на 31.12.2019 количество вакансий составило 841 единицу по данным КУ «Нефтеюганский центр занятости населения».</w:t>
      </w:r>
    </w:p>
    <w:p w14:paraId="6B2D74CC" w14:textId="77777777" w:rsidR="009F14D3" w:rsidRPr="007D32A8" w:rsidRDefault="009F14D3" w:rsidP="00AE65A7">
      <w:pPr>
        <w:ind w:firstLine="709"/>
        <w:contextualSpacing/>
        <w:jc w:val="both"/>
        <w:rPr>
          <w:rFonts w:eastAsia="Calibri"/>
          <w:sz w:val="26"/>
          <w:szCs w:val="26"/>
          <w:lang w:eastAsia="en-US"/>
        </w:rPr>
      </w:pPr>
      <w:r w:rsidRPr="007D32A8">
        <w:rPr>
          <w:rFonts w:eastAsia="Calibri"/>
          <w:sz w:val="26"/>
          <w:szCs w:val="26"/>
          <w:lang w:eastAsia="en-US"/>
        </w:rPr>
        <w:t xml:space="preserve">Уровень регистрируемой безработицы по Нефтеюганскому району на конец отчетного периода составил 0,08% (2018 – 0,03%), коэффициент напряженности числа безработных граждан, состоящих на учете, в расчете на одну вакансию  – 0,02% (2018 – 0,02%). </w:t>
      </w:r>
    </w:p>
    <w:p w14:paraId="49E6A920" w14:textId="77777777" w:rsidR="009F14D3" w:rsidRPr="007D32A8" w:rsidRDefault="009F14D3" w:rsidP="00AE65A7">
      <w:pPr>
        <w:ind w:firstLine="709"/>
        <w:contextualSpacing/>
        <w:jc w:val="both"/>
        <w:rPr>
          <w:rFonts w:eastAsia="Calibri"/>
          <w:sz w:val="26"/>
          <w:szCs w:val="26"/>
          <w:lang w:eastAsia="en-US"/>
        </w:rPr>
      </w:pPr>
      <w:r w:rsidRPr="007D32A8">
        <w:rPr>
          <w:rFonts w:eastAsia="Calibri"/>
          <w:sz w:val="26"/>
          <w:szCs w:val="26"/>
          <w:lang w:eastAsia="en-US"/>
        </w:rPr>
        <w:t xml:space="preserve">Для сравнения: </w:t>
      </w:r>
    </w:p>
    <w:p w14:paraId="30F30392" w14:textId="77777777" w:rsidR="009F14D3" w:rsidRPr="007D32A8" w:rsidRDefault="009F14D3" w:rsidP="001B5449">
      <w:pPr>
        <w:pStyle w:val="a3"/>
        <w:numPr>
          <w:ilvl w:val="0"/>
          <w:numId w:val="17"/>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уровень регистрируемой безработицы по автономному округу составил 0,43%;</w:t>
      </w:r>
    </w:p>
    <w:p w14:paraId="75DCD4CC" w14:textId="7CE2D10B" w:rsidR="009F14D3" w:rsidRPr="007D32A8" w:rsidRDefault="009F14D3" w:rsidP="001B5449">
      <w:pPr>
        <w:pStyle w:val="a3"/>
        <w:numPr>
          <w:ilvl w:val="0"/>
          <w:numId w:val="17"/>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shd w:val="clear" w:color="auto" w:fill="FFFFFF"/>
        </w:rPr>
        <w:t xml:space="preserve">уровень регистрируемой безработицы в целом по Российской Федерации </w:t>
      </w:r>
      <w:r w:rsidR="003A0DE7" w:rsidRPr="007D32A8">
        <w:rPr>
          <w:rFonts w:ascii="Times New Roman" w:hAnsi="Times New Roman"/>
          <w:sz w:val="26"/>
          <w:szCs w:val="26"/>
          <w:shd w:val="clear" w:color="auto" w:fill="FFFFFF"/>
        </w:rPr>
        <w:br/>
      </w:r>
      <w:r w:rsidRPr="007D32A8">
        <w:rPr>
          <w:rFonts w:ascii="Times New Roman" w:hAnsi="Times New Roman"/>
          <w:sz w:val="26"/>
          <w:szCs w:val="26"/>
          <w:shd w:val="clear" w:color="auto" w:fill="FFFFFF"/>
        </w:rPr>
        <w:t xml:space="preserve">на 31.12.2019 составил </w:t>
      </w:r>
      <w:r w:rsidR="008E7D44">
        <w:rPr>
          <w:rFonts w:ascii="Times New Roman" w:hAnsi="Times New Roman"/>
          <w:sz w:val="26"/>
          <w:szCs w:val="26"/>
          <w:shd w:val="clear" w:color="auto" w:fill="FFFFFF"/>
        </w:rPr>
        <w:t>4,6</w:t>
      </w:r>
      <w:r w:rsidRPr="007D32A8">
        <w:rPr>
          <w:rFonts w:ascii="Times New Roman" w:hAnsi="Times New Roman"/>
          <w:sz w:val="26"/>
          <w:szCs w:val="26"/>
          <w:shd w:val="clear" w:color="auto" w:fill="FFFFFF"/>
        </w:rPr>
        <w:t>%.</w:t>
      </w:r>
    </w:p>
    <w:p w14:paraId="33DC915E" w14:textId="77777777" w:rsidR="009F14D3" w:rsidRPr="007D32A8" w:rsidRDefault="009F14D3" w:rsidP="001B5449">
      <w:pPr>
        <w:pStyle w:val="a3"/>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 xml:space="preserve">При содействии КУ Ханты-Мансийского автономного округа </w:t>
      </w:r>
      <w:r w:rsidR="003A0DE7" w:rsidRPr="007D32A8">
        <w:rPr>
          <w:rFonts w:ascii="Times New Roman" w:hAnsi="Times New Roman"/>
          <w:sz w:val="26"/>
          <w:szCs w:val="26"/>
        </w:rPr>
        <w:t>–</w:t>
      </w:r>
      <w:r w:rsidRPr="007D32A8">
        <w:rPr>
          <w:rFonts w:ascii="Times New Roman" w:hAnsi="Times New Roman"/>
          <w:sz w:val="26"/>
          <w:szCs w:val="26"/>
        </w:rPr>
        <w:t xml:space="preserve"> Югры «Нефтеюганский центр занятости населения» в 2019 году:</w:t>
      </w:r>
    </w:p>
    <w:p w14:paraId="2FC19559" w14:textId="77777777" w:rsidR="009F14D3" w:rsidRPr="007D32A8" w:rsidRDefault="009F14D3" w:rsidP="001B5449">
      <w:pPr>
        <w:pStyle w:val="a3"/>
        <w:numPr>
          <w:ilvl w:val="0"/>
          <w:numId w:val="17"/>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создано 633 временных рабочих места для жителей Нефтеюганского района, на которых работали 633 человека;</w:t>
      </w:r>
    </w:p>
    <w:p w14:paraId="308B34C6" w14:textId="77777777" w:rsidR="009F14D3" w:rsidRPr="007D32A8" w:rsidRDefault="009F14D3" w:rsidP="001B5449">
      <w:pPr>
        <w:pStyle w:val="a3"/>
        <w:numPr>
          <w:ilvl w:val="0"/>
          <w:numId w:val="17"/>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 xml:space="preserve">временно трудоустроено 607 несовершеннолетних граждан в возрасте </w:t>
      </w:r>
      <w:r w:rsidR="003A0DE7" w:rsidRPr="007D32A8">
        <w:rPr>
          <w:rFonts w:ascii="Times New Roman" w:hAnsi="Times New Roman"/>
          <w:sz w:val="26"/>
          <w:szCs w:val="26"/>
        </w:rPr>
        <w:br/>
      </w:r>
      <w:r w:rsidRPr="007D32A8">
        <w:rPr>
          <w:rFonts w:ascii="Times New Roman" w:hAnsi="Times New Roman"/>
          <w:sz w:val="26"/>
          <w:szCs w:val="26"/>
        </w:rPr>
        <w:t>от 14 до 18 лет в свободное от учебы время;</w:t>
      </w:r>
    </w:p>
    <w:p w14:paraId="677467AB" w14:textId="77777777" w:rsidR="009F14D3" w:rsidRPr="007D32A8" w:rsidRDefault="009F14D3" w:rsidP="001B5449">
      <w:pPr>
        <w:pStyle w:val="a3"/>
        <w:numPr>
          <w:ilvl w:val="0"/>
          <w:numId w:val="17"/>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трудоустроено 5 инвалидов, в том числе на 1 специальное рабочее место для инвалида (НРМДОБУ «Детский сад «Улыбка»), созданное в рамках муниципальной программы «Улучшение условий и охраны труда в муниципальном образовании Нефтеюганский район на 2019-2024 годы и на период до 2030 года» (средства окружного бюджета);</w:t>
      </w:r>
    </w:p>
    <w:p w14:paraId="77B9FFDB" w14:textId="77777777" w:rsidR="009F14D3" w:rsidRPr="007D32A8" w:rsidRDefault="009F14D3" w:rsidP="003A0DE7">
      <w:pPr>
        <w:pStyle w:val="a3"/>
        <w:numPr>
          <w:ilvl w:val="0"/>
          <w:numId w:val="17"/>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 xml:space="preserve">72 работника организаций района предпенсионного возраста прошли профессиональное обучение и (или) профессиональное переобучение. </w:t>
      </w:r>
    </w:p>
    <w:p w14:paraId="3599749D" w14:textId="77777777" w:rsidR="009F14D3" w:rsidRPr="007D32A8" w:rsidRDefault="009F14D3" w:rsidP="009F14D3">
      <w:pPr>
        <w:ind w:firstLine="709"/>
        <w:contextualSpacing/>
        <w:jc w:val="both"/>
        <w:rPr>
          <w:rFonts w:eastAsia="Calibri"/>
          <w:sz w:val="26"/>
          <w:szCs w:val="26"/>
          <w:lang w:eastAsia="en-US"/>
        </w:rPr>
      </w:pPr>
      <w:r w:rsidRPr="007D32A8">
        <w:rPr>
          <w:rFonts w:eastAsia="Calibri"/>
          <w:sz w:val="26"/>
          <w:szCs w:val="26"/>
          <w:lang w:eastAsia="en-US"/>
        </w:rPr>
        <w:t xml:space="preserve">Продолжилась работа по легализации неформальных трудовых отношений. </w:t>
      </w:r>
      <w:r w:rsidR="00B87088" w:rsidRPr="007D32A8">
        <w:rPr>
          <w:rFonts w:eastAsia="Calibri"/>
          <w:sz w:val="26"/>
          <w:szCs w:val="26"/>
          <w:lang w:eastAsia="en-US"/>
        </w:rPr>
        <w:br/>
      </w:r>
      <w:r w:rsidRPr="007D32A8">
        <w:rPr>
          <w:rFonts w:eastAsia="Calibri"/>
          <w:sz w:val="26"/>
          <w:szCs w:val="26"/>
          <w:lang w:eastAsia="en-US"/>
        </w:rPr>
        <w:t>В 2019 году легализовано 365 человек или 102% от установленного округом задания (358 человек),</w:t>
      </w:r>
      <w:r w:rsidRPr="007D32A8">
        <w:rPr>
          <w:sz w:val="26"/>
          <w:szCs w:val="26"/>
        </w:rPr>
        <w:t xml:space="preserve"> (2018 году было легализовано 434 человека или 104% </w:t>
      </w:r>
      <w:r w:rsidR="00B87088" w:rsidRPr="007D32A8">
        <w:rPr>
          <w:sz w:val="26"/>
          <w:szCs w:val="26"/>
        </w:rPr>
        <w:br/>
      </w:r>
      <w:r w:rsidRPr="007D32A8">
        <w:rPr>
          <w:sz w:val="26"/>
          <w:szCs w:val="26"/>
        </w:rPr>
        <w:t>от установленного округом задания (417 человек).</w:t>
      </w:r>
      <w:r w:rsidRPr="007D32A8">
        <w:rPr>
          <w:rFonts w:eastAsia="Calibri"/>
          <w:sz w:val="26"/>
          <w:szCs w:val="26"/>
          <w:lang w:eastAsia="en-US"/>
        </w:rPr>
        <w:t xml:space="preserve"> </w:t>
      </w:r>
    </w:p>
    <w:p w14:paraId="5B1B6ED8" w14:textId="77777777" w:rsidR="009F14D3" w:rsidRPr="007D32A8" w:rsidRDefault="009F14D3" w:rsidP="009F14D3">
      <w:pPr>
        <w:ind w:firstLine="709"/>
        <w:contextualSpacing/>
        <w:jc w:val="both"/>
        <w:rPr>
          <w:rFonts w:eastAsia="Calibri"/>
          <w:sz w:val="26"/>
          <w:szCs w:val="26"/>
          <w:lang w:eastAsia="en-US"/>
        </w:rPr>
      </w:pPr>
      <w:r w:rsidRPr="007D32A8">
        <w:rPr>
          <w:rFonts w:eastAsia="Calibri"/>
          <w:sz w:val="26"/>
          <w:szCs w:val="26"/>
          <w:lang w:eastAsia="en-US"/>
        </w:rPr>
        <w:lastRenderedPageBreak/>
        <w:t>Создана м</w:t>
      </w:r>
      <w:r w:rsidRPr="007D32A8">
        <w:rPr>
          <w:rFonts w:eastAsia="Calibri"/>
          <w:bCs/>
          <w:sz w:val="26"/>
          <w:szCs w:val="26"/>
          <w:lang w:eastAsia="en-US"/>
        </w:rPr>
        <w:t>ежведомственная рабочая группа по снижению неформальной занятости в муниципальном образовании Нефтеюганский район (в 2019 году проведено 3 заседания, приглашено 6 работодателей).</w:t>
      </w:r>
      <w:r w:rsidRPr="007D32A8">
        <w:rPr>
          <w:rFonts w:eastAsia="Calibri"/>
          <w:sz w:val="26"/>
          <w:szCs w:val="26"/>
          <w:lang w:eastAsia="en-US"/>
        </w:rPr>
        <w:t xml:space="preserve"> Работа проводилась </w:t>
      </w:r>
      <w:r w:rsidR="00B87088" w:rsidRPr="007D32A8">
        <w:rPr>
          <w:rFonts w:eastAsia="Calibri"/>
          <w:sz w:val="26"/>
          <w:szCs w:val="26"/>
          <w:lang w:eastAsia="en-US"/>
        </w:rPr>
        <w:br/>
      </w:r>
      <w:r w:rsidRPr="007D32A8">
        <w:rPr>
          <w:rFonts w:eastAsia="Calibri"/>
          <w:sz w:val="26"/>
          <w:szCs w:val="26"/>
          <w:lang w:eastAsia="en-US"/>
        </w:rPr>
        <w:t xml:space="preserve">в межведомственном взаимодействии с налоговой службой, службой занятости, государственной инспекцией труда, пенсионным фондом. </w:t>
      </w:r>
    </w:p>
    <w:p w14:paraId="46783D12" w14:textId="77777777" w:rsidR="009F14D3" w:rsidRPr="007D32A8" w:rsidRDefault="009F14D3" w:rsidP="009F14D3">
      <w:pPr>
        <w:ind w:firstLine="709"/>
        <w:jc w:val="both"/>
        <w:rPr>
          <w:rFonts w:eastAsia="Calibri"/>
          <w:sz w:val="26"/>
          <w:szCs w:val="26"/>
          <w:lang w:eastAsia="en-US"/>
        </w:rPr>
      </w:pPr>
      <w:r w:rsidRPr="007D32A8">
        <w:rPr>
          <w:rFonts w:eastAsia="Calibri"/>
          <w:sz w:val="26"/>
          <w:szCs w:val="26"/>
          <w:lang w:eastAsia="en-US"/>
        </w:rPr>
        <w:t xml:space="preserve">В течение года работала «горячая телефонная линия», ежемесячно проводился мониторинг организаций, осуществляющих деятельность на территории района </w:t>
      </w:r>
      <w:r w:rsidR="00B87088" w:rsidRPr="007D32A8">
        <w:rPr>
          <w:rFonts w:eastAsia="Calibri"/>
          <w:sz w:val="26"/>
          <w:szCs w:val="26"/>
          <w:lang w:eastAsia="en-US"/>
        </w:rPr>
        <w:br/>
      </w:r>
      <w:r w:rsidRPr="007D32A8">
        <w:rPr>
          <w:rFonts w:eastAsia="Calibri"/>
          <w:sz w:val="26"/>
          <w:szCs w:val="26"/>
          <w:lang w:eastAsia="en-US"/>
        </w:rPr>
        <w:t>на наличие договоров гражданско-правового характера и правомерности их заключения. Руководители организаций постоянно информируются (посредством СМИ и рассылки информационных писем) о требованиях трудового законодательства по вопросам трудовых отношений.</w:t>
      </w:r>
    </w:p>
    <w:p w14:paraId="0DCBA4E6" w14:textId="77777777" w:rsidR="009C5EB9" w:rsidRPr="007D32A8" w:rsidRDefault="009C5EB9" w:rsidP="00DA7D40">
      <w:pPr>
        <w:ind w:firstLine="709"/>
        <w:jc w:val="both"/>
        <w:rPr>
          <w:rFonts w:eastAsia="Calibri"/>
          <w:sz w:val="26"/>
          <w:szCs w:val="26"/>
          <w:lang w:eastAsia="en-US"/>
        </w:rPr>
      </w:pPr>
    </w:p>
    <w:p w14:paraId="5881B85C" w14:textId="77777777" w:rsidR="0087296D" w:rsidRPr="007D32A8" w:rsidRDefault="0087296D" w:rsidP="00030ECC">
      <w:pPr>
        <w:pStyle w:val="a3"/>
        <w:widowControl w:val="0"/>
        <w:numPr>
          <w:ilvl w:val="0"/>
          <w:numId w:val="3"/>
        </w:numPr>
        <w:tabs>
          <w:tab w:val="left" w:pos="284"/>
        </w:tabs>
        <w:autoSpaceDE w:val="0"/>
        <w:autoSpaceDN w:val="0"/>
        <w:adjustRightInd w:val="0"/>
        <w:spacing w:after="0" w:line="240" w:lineRule="auto"/>
        <w:ind w:left="0" w:firstLine="0"/>
        <w:jc w:val="center"/>
        <w:rPr>
          <w:rFonts w:ascii="Times New Roman" w:hAnsi="Times New Roman"/>
          <w:b/>
          <w:sz w:val="26"/>
          <w:szCs w:val="26"/>
        </w:rPr>
      </w:pPr>
      <w:r w:rsidRPr="007D32A8">
        <w:rPr>
          <w:rFonts w:ascii="Times New Roman" w:hAnsi="Times New Roman"/>
          <w:b/>
          <w:sz w:val="26"/>
          <w:szCs w:val="26"/>
        </w:rPr>
        <w:t>Промышленность</w:t>
      </w:r>
    </w:p>
    <w:p w14:paraId="038A9318" w14:textId="77777777" w:rsidR="005A2604" w:rsidRPr="007D32A8" w:rsidRDefault="005A2604" w:rsidP="00913933">
      <w:pPr>
        <w:rPr>
          <w:sz w:val="26"/>
          <w:szCs w:val="26"/>
        </w:rPr>
      </w:pPr>
    </w:p>
    <w:p w14:paraId="7639A1E2" w14:textId="77777777" w:rsidR="00EE3D3C" w:rsidRPr="007D32A8" w:rsidRDefault="00EE3D3C" w:rsidP="009E3835">
      <w:pPr>
        <w:ind w:firstLine="709"/>
        <w:jc w:val="both"/>
        <w:rPr>
          <w:color w:val="000000"/>
          <w:sz w:val="26"/>
          <w:szCs w:val="26"/>
        </w:rPr>
      </w:pPr>
      <w:r w:rsidRPr="007D32A8">
        <w:rPr>
          <w:sz w:val="26"/>
          <w:szCs w:val="26"/>
        </w:rPr>
        <w:t>Доминирующим направлением экономики Нефтеюганского района остается добыча полезных ископаемых (91</w:t>
      </w:r>
      <w:r w:rsidRPr="007D32A8">
        <w:rPr>
          <w:color w:val="000000"/>
          <w:sz w:val="26"/>
          <w:szCs w:val="26"/>
        </w:rPr>
        <w:t xml:space="preserve">% от общего объема отгруженной продукции, производимых работ и услуг). </w:t>
      </w:r>
    </w:p>
    <w:p w14:paraId="1C0454B6" w14:textId="77777777" w:rsidR="00EE3D3C" w:rsidRPr="007D32A8" w:rsidRDefault="00EE3D3C" w:rsidP="009E3835">
      <w:pPr>
        <w:widowControl w:val="0"/>
        <w:ind w:firstLine="709"/>
        <w:jc w:val="both"/>
        <w:rPr>
          <w:color w:val="000000"/>
          <w:sz w:val="26"/>
          <w:szCs w:val="26"/>
        </w:rPr>
      </w:pPr>
      <w:r w:rsidRPr="007D32A8">
        <w:rPr>
          <w:color w:val="000000"/>
          <w:sz w:val="26"/>
          <w:szCs w:val="26"/>
        </w:rPr>
        <w:t xml:space="preserve">Промышленное производство, представленное 13 видами деятельности, осуществляют 36 организаций, в которых занята наибольшая доля работающих (57%).  </w:t>
      </w:r>
    </w:p>
    <w:p w14:paraId="6D329C76" w14:textId="77777777" w:rsidR="009E3835" w:rsidRPr="007D32A8" w:rsidRDefault="009E3835" w:rsidP="00EE3D3C">
      <w:pPr>
        <w:jc w:val="right"/>
        <w:rPr>
          <w:color w:val="000000"/>
          <w:sz w:val="16"/>
          <w:szCs w:val="16"/>
        </w:rPr>
      </w:pPr>
    </w:p>
    <w:p w14:paraId="49A94C9C" w14:textId="77777777" w:rsidR="00EE3D3C" w:rsidRPr="007D32A8" w:rsidRDefault="00EE3D3C" w:rsidP="00EE3D3C">
      <w:pPr>
        <w:jc w:val="right"/>
        <w:rPr>
          <w:color w:val="000000"/>
        </w:rPr>
      </w:pPr>
      <w:r w:rsidRPr="007D32A8">
        <w:rPr>
          <w:color w:val="000000"/>
        </w:rPr>
        <w:t xml:space="preserve">Таблица </w:t>
      </w:r>
      <w:r w:rsidR="009E3835" w:rsidRPr="007D32A8">
        <w:rPr>
          <w:color w:val="000000"/>
        </w:rPr>
        <w:t>3</w:t>
      </w:r>
    </w:p>
    <w:p w14:paraId="7EECCC51" w14:textId="77777777" w:rsidR="009E3835" w:rsidRPr="007D32A8" w:rsidRDefault="009E3835" w:rsidP="00EE3D3C">
      <w:pPr>
        <w:jc w:val="right"/>
        <w:rPr>
          <w:color w:val="000000"/>
          <w:sz w:val="16"/>
          <w:szCs w:val="16"/>
        </w:rPr>
      </w:pPr>
    </w:p>
    <w:p w14:paraId="5D6742D9" w14:textId="77777777" w:rsidR="00EE3D3C" w:rsidRPr="007D32A8" w:rsidRDefault="00EE3D3C" w:rsidP="00EE3D3C">
      <w:pPr>
        <w:jc w:val="center"/>
        <w:rPr>
          <w:color w:val="000000"/>
        </w:rPr>
      </w:pPr>
      <w:r w:rsidRPr="007D32A8">
        <w:rPr>
          <w:color w:val="000000"/>
        </w:rPr>
        <w:t xml:space="preserve">Показатели динамики объема отгруженной продукции промышленного производства </w:t>
      </w:r>
      <w:r w:rsidR="009E3835" w:rsidRPr="007D32A8">
        <w:rPr>
          <w:color w:val="000000"/>
        </w:rPr>
        <w:br/>
      </w:r>
      <w:r w:rsidRPr="007D32A8">
        <w:rPr>
          <w:color w:val="000000"/>
        </w:rPr>
        <w:t>по видам экономической деятельности (по крупным и средним предприятиям)</w:t>
      </w:r>
    </w:p>
    <w:p w14:paraId="5D7C6FBF" w14:textId="77777777" w:rsidR="009E3835" w:rsidRPr="007D32A8" w:rsidRDefault="009E3835" w:rsidP="00EE3D3C">
      <w:pPr>
        <w:tabs>
          <w:tab w:val="left" w:pos="142"/>
        </w:tabs>
        <w:jc w:val="right"/>
        <w:rPr>
          <w:color w:val="000000"/>
          <w:sz w:val="6"/>
          <w:szCs w:val="6"/>
        </w:rPr>
      </w:pPr>
    </w:p>
    <w:p w14:paraId="09D7E854" w14:textId="77777777" w:rsidR="00EE3D3C" w:rsidRPr="007D32A8" w:rsidRDefault="00EE3D3C" w:rsidP="00EE3D3C">
      <w:pPr>
        <w:tabs>
          <w:tab w:val="left" w:pos="142"/>
        </w:tabs>
        <w:jc w:val="right"/>
        <w:rPr>
          <w:color w:val="000000"/>
        </w:rPr>
      </w:pPr>
      <w:r w:rsidRPr="007D32A8">
        <w:rPr>
          <w:color w:val="000000"/>
        </w:rPr>
        <w:t>млн. рублей</w:t>
      </w:r>
    </w:p>
    <w:tbl>
      <w:tblPr>
        <w:tblpPr w:leftFromText="180" w:rightFromText="180" w:vertAnchor="text" w:tblpX="108" w:tblpY="1"/>
        <w:tblOverlap w:val="neve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285"/>
        <w:gridCol w:w="1134"/>
        <w:gridCol w:w="1207"/>
        <w:gridCol w:w="1276"/>
        <w:gridCol w:w="1343"/>
      </w:tblGrid>
      <w:tr w:rsidR="00EE3D3C" w:rsidRPr="007D32A8" w14:paraId="733EEAA8" w14:textId="77777777" w:rsidTr="00E4237C">
        <w:trPr>
          <w:trHeight w:val="270"/>
          <w:tblHeader/>
        </w:trPr>
        <w:tc>
          <w:tcPr>
            <w:tcW w:w="3369" w:type="dxa"/>
            <w:shd w:val="clear" w:color="auto" w:fill="auto"/>
            <w:vAlign w:val="center"/>
          </w:tcPr>
          <w:p w14:paraId="3AF88E3F" w14:textId="77777777" w:rsidR="00EE3D3C" w:rsidRPr="007D32A8" w:rsidRDefault="00EE3D3C" w:rsidP="00EE3D3C">
            <w:pPr>
              <w:widowControl w:val="0"/>
              <w:tabs>
                <w:tab w:val="left" w:pos="142"/>
              </w:tabs>
              <w:autoSpaceDE w:val="0"/>
              <w:autoSpaceDN w:val="0"/>
              <w:adjustRightInd w:val="0"/>
              <w:jc w:val="center"/>
              <w:rPr>
                <w:b/>
                <w:color w:val="000000"/>
              </w:rPr>
            </w:pPr>
            <w:r w:rsidRPr="007D32A8">
              <w:rPr>
                <w:b/>
                <w:color w:val="000000"/>
              </w:rPr>
              <w:t>Вид экономической деятельности</w:t>
            </w:r>
          </w:p>
        </w:tc>
        <w:tc>
          <w:tcPr>
            <w:tcW w:w="1285" w:type="dxa"/>
            <w:shd w:val="clear" w:color="auto" w:fill="auto"/>
            <w:vAlign w:val="center"/>
          </w:tcPr>
          <w:p w14:paraId="6C75D569" w14:textId="77777777" w:rsidR="00EE3D3C" w:rsidRPr="007D32A8" w:rsidRDefault="00EE3D3C" w:rsidP="00EE3D3C">
            <w:pPr>
              <w:widowControl w:val="0"/>
              <w:tabs>
                <w:tab w:val="left" w:pos="142"/>
              </w:tabs>
              <w:autoSpaceDE w:val="0"/>
              <w:autoSpaceDN w:val="0"/>
              <w:adjustRightInd w:val="0"/>
              <w:jc w:val="center"/>
              <w:rPr>
                <w:b/>
                <w:color w:val="000000"/>
              </w:rPr>
            </w:pPr>
            <w:r w:rsidRPr="007D32A8">
              <w:rPr>
                <w:b/>
                <w:color w:val="000000"/>
              </w:rPr>
              <w:t>2015 год</w:t>
            </w:r>
          </w:p>
        </w:tc>
        <w:tc>
          <w:tcPr>
            <w:tcW w:w="1134" w:type="dxa"/>
            <w:vAlign w:val="center"/>
          </w:tcPr>
          <w:p w14:paraId="7F8904C4" w14:textId="77777777" w:rsidR="00EE3D3C" w:rsidRPr="007D32A8" w:rsidRDefault="00EE3D3C" w:rsidP="00EE3D3C">
            <w:pPr>
              <w:widowControl w:val="0"/>
              <w:tabs>
                <w:tab w:val="left" w:pos="142"/>
              </w:tabs>
              <w:autoSpaceDE w:val="0"/>
              <w:autoSpaceDN w:val="0"/>
              <w:adjustRightInd w:val="0"/>
              <w:jc w:val="center"/>
              <w:rPr>
                <w:b/>
                <w:color w:val="000000"/>
              </w:rPr>
            </w:pPr>
            <w:r w:rsidRPr="007D32A8">
              <w:rPr>
                <w:b/>
                <w:color w:val="000000"/>
              </w:rPr>
              <w:t>2016 год</w:t>
            </w:r>
          </w:p>
        </w:tc>
        <w:tc>
          <w:tcPr>
            <w:tcW w:w="1207" w:type="dxa"/>
            <w:shd w:val="clear" w:color="auto" w:fill="auto"/>
            <w:vAlign w:val="center"/>
          </w:tcPr>
          <w:p w14:paraId="4688DB7F" w14:textId="77777777" w:rsidR="00EE3D3C" w:rsidRPr="007D32A8" w:rsidRDefault="00EE3D3C" w:rsidP="00EE3D3C">
            <w:pPr>
              <w:widowControl w:val="0"/>
              <w:tabs>
                <w:tab w:val="left" w:pos="142"/>
              </w:tabs>
              <w:autoSpaceDE w:val="0"/>
              <w:autoSpaceDN w:val="0"/>
              <w:adjustRightInd w:val="0"/>
              <w:jc w:val="center"/>
              <w:rPr>
                <w:b/>
                <w:color w:val="000000"/>
              </w:rPr>
            </w:pPr>
            <w:r w:rsidRPr="007D32A8">
              <w:rPr>
                <w:b/>
                <w:color w:val="000000"/>
              </w:rPr>
              <w:t>2017 год</w:t>
            </w:r>
          </w:p>
        </w:tc>
        <w:tc>
          <w:tcPr>
            <w:tcW w:w="1276" w:type="dxa"/>
            <w:vAlign w:val="center"/>
          </w:tcPr>
          <w:p w14:paraId="0B598090" w14:textId="77777777" w:rsidR="00EE3D3C" w:rsidRPr="007D32A8" w:rsidRDefault="00EE3D3C" w:rsidP="00EE3D3C">
            <w:pPr>
              <w:widowControl w:val="0"/>
              <w:tabs>
                <w:tab w:val="left" w:pos="142"/>
              </w:tabs>
              <w:autoSpaceDE w:val="0"/>
              <w:autoSpaceDN w:val="0"/>
              <w:adjustRightInd w:val="0"/>
              <w:jc w:val="center"/>
              <w:rPr>
                <w:b/>
                <w:color w:val="000000"/>
              </w:rPr>
            </w:pPr>
            <w:r w:rsidRPr="007D32A8">
              <w:rPr>
                <w:b/>
                <w:color w:val="000000"/>
              </w:rPr>
              <w:t>2018 год</w:t>
            </w:r>
          </w:p>
        </w:tc>
        <w:tc>
          <w:tcPr>
            <w:tcW w:w="1343" w:type="dxa"/>
            <w:vAlign w:val="center"/>
          </w:tcPr>
          <w:p w14:paraId="03A5DD99" w14:textId="77777777" w:rsidR="00EE3D3C" w:rsidRPr="007D32A8" w:rsidRDefault="00EE3D3C" w:rsidP="00EE3D3C">
            <w:pPr>
              <w:widowControl w:val="0"/>
              <w:tabs>
                <w:tab w:val="left" w:pos="142"/>
              </w:tabs>
              <w:autoSpaceDE w:val="0"/>
              <w:autoSpaceDN w:val="0"/>
              <w:adjustRightInd w:val="0"/>
              <w:jc w:val="center"/>
              <w:rPr>
                <w:b/>
                <w:color w:val="000000"/>
              </w:rPr>
            </w:pPr>
            <w:r w:rsidRPr="007D32A8">
              <w:rPr>
                <w:b/>
                <w:color w:val="000000"/>
              </w:rPr>
              <w:t>2019 год</w:t>
            </w:r>
          </w:p>
          <w:p w14:paraId="0D32DC6D" w14:textId="77777777" w:rsidR="00EE3D3C" w:rsidRPr="007D32A8" w:rsidRDefault="00EE3D3C" w:rsidP="00EE3D3C">
            <w:pPr>
              <w:widowControl w:val="0"/>
              <w:tabs>
                <w:tab w:val="left" w:pos="142"/>
              </w:tabs>
              <w:autoSpaceDE w:val="0"/>
              <w:autoSpaceDN w:val="0"/>
              <w:adjustRightInd w:val="0"/>
              <w:jc w:val="center"/>
              <w:rPr>
                <w:b/>
                <w:color w:val="000000"/>
              </w:rPr>
            </w:pPr>
            <w:r w:rsidRPr="007D32A8">
              <w:rPr>
                <w:b/>
                <w:color w:val="000000"/>
              </w:rPr>
              <w:t>(оценка)</w:t>
            </w:r>
          </w:p>
        </w:tc>
      </w:tr>
      <w:tr w:rsidR="00EE3D3C" w:rsidRPr="007D32A8" w14:paraId="15375D7A" w14:textId="77777777" w:rsidTr="00E4237C">
        <w:tc>
          <w:tcPr>
            <w:tcW w:w="3369" w:type="dxa"/>
            <w:shd w:val="clear" w:color="auto" w:fill="auto"/>
            <w:vAlign w:val="bottom"/>
          </w:tcPr>
          <w:p w14:paraId="4FBD1D8D" w14:textId="77777777" w:rsidR="00EE3D3C" w:rsidRPr="007D32A8" w:rsidRDefault="00EE3D3C" w:rsidP="00EE3D3C">
            <w:pPr>
              <w:widowControl w:val="0"/>
              <w:tabs>
                <w:tab w:val="left" w:pos="142"/>
              </w:tabs>
              <w:autoSpaceDE w:val="0"/>
              <w:autoSpaceDN w:val="0"/>
              <w:adjustRightInd w:val="0"/>
              <w:rPr>
                <w:color w:val="000000"/>
              </w:rPr>
            </w:pPr>
            <w:r w:rsidRPr="007D32A8">
              <w:rPr>
                <w:color w:val="000000"/>
              </w:rPr>
              <w:t xml:space="preserve">Объем промышленного производства </w:t>
            </w:r>
          </w:p>
        </w:tc>
        <w:tc>
          <w:tcPr>
            <w:tcW w:w="1285" w:type="dxa"/>
            <w:shd w:val="clear" w:color="auto" w:fill="auto"/>
            <w:vAlign w:val="bottom"/>
          </w:tcPr>
          <w:p w14:paraId="25238111"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239 261</w:t>
            </w:r>
          </w:p>
        </w:tc>
        <w:tc>
          <w:tcPr>
            <w:tcW w:w="1134" w:type="dxa"/>
          </w:tcPr>
          <w:p w14:paraId="5E1B30A8" w14:textId="77777777" w:rsidR="00EE3D3C" w:rsidRPr="007D32A8" w:rsidRDefault="00EE3D3C" w:rsidP="00EE3D3C">
            <w:pPr>
              <w:widowControl w:val="0"/>
              <w:tabs>
                <w:tab w:val="left" w:pos="142"/>
              </w:tabs>
              <w:autoSpaceDE w:val="0"/>
              <w:autoSpaceDN w:val="0"/>
              <w:adjustRightInd w:val="0"/>
              <w:jc w:val="center"/>
              <w:rPr>
                <w:color w:val="000000"/>
              </w:rPr>
            </w:pPr>
          </w:p>
          <w:p w14:paraId="542681CF"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244 541</w:t>
            </w:r>
          </w:p>
        </w:tc>
        <w:tc>
          <w:tcPr>
            <w:tcW w:w="1207" w:type="dxa"/>
            <w:shd w:val="clear" w:color="auto" w:fill="auto"/>
          </w:tcPr>
          <w:p w14:paraId="644EC7CD" w14:textId="77777777" w:rsidR="00EE3D3C" w:rsidRPr="007D32A8" w:rsidRDefault="00EE3D3C" w:rsidP="00EE3D3C">
            <w:pPr>
              <w:widowControl w:val="0"/>
              <w:tabs>
                <w:tab w:val="left" w:pos="142"/>
              </w:tabs>
              <w:autoSpaceDE w:val="0"/>
              <w:autoSpaceDN w:val="0"/>
              <w:adjustRightInd w:val="0"/>
              <w:jc w:val="center"/>
              <w:rPr>
                <w:color w:val="000000"/>
              </w:rPr>
            </w:pPr>
          </w:p>
          <w:p w14:paraId="3D53E900"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279 693</w:t>
            </w:r>
          </w:p>
        </w:tc>
        <w:tc>
          <w:tcPr>
            <w:tcW w:w="1276" w:type="dxa"/>
          </w:tcPr>
          <w:p w14:paraId="571E838F" w14:textId="77777777" w:rsidR="00EE3D3C" w:rsidRPr="007D32A8" w:rsidRDefault="00EE3D3C" w:rsidP="00EE3D3C">
            <w:pPr>
              <w:widowControl w:val="0"/>
              <w:tabs>
                <w:tab w:val="left" w:pos="142"/>
              </w:tabs>
              <w:autoSpaceDE w:val="0"/>
              <w:autoSpaceDN w:val="0"/>
              <w:adjustRightInd w:val="0"/>
              <w:jc w:val="center"/>
              <w:rPr>
                <w:color w:val="000000"/>
              </w:rPr>
            </w:pPr>
          </w:p>
          <w:p w14:paraId="48A9E7A1"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333 294</w:t>
            </w:r>
          </w:p>
        </w:tc>
        <w:tc>
          <w:tcPr>
            <w:tcW w:w="1343" w:type="dxa"/>
          </w:tcPr>
          <w:p w14:paraId="3927EDCC" w14:textId="77777777" w:rsidR="00EE3D3C" w:rsidRPr="007D32A8" w:rsidRDefault="00EE3D3C" w:rsidP="00EE3D3C">
            <w:pPr>
              <w:widowControl w:val="0"/>
              <w:tabs>
                <w:tab w:val="left" w:pos="142"/>
              </w:tabs>
              <w:autoSpaceDE w:val="0"/>
              <w:autoSpaceDN w:val="0"/>
              <w:adjustRightInd w:val="0"/>
              <w:jc w:val="center"/>
              <w:rPr>
                <w:color w:val="000000"/>
              </w:rPr>
            </w:pPr>
          </w:p>
          <w:p w14:paraId="4BDA6A93"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341 076</w:t>
            </w:r>
          </w:p>
        </w:tc>
      </w:tr>
      <w:tr w:rsidR="00EE3D3C" w:rsidRPr="007D32A8" w14:paraId="2BB0C09E" w14:textId="77777777" w:rsidTr="00E4237C">
        <w:tc>
          <w:tcPr>
            <w:tcW w:w="3369" w:type="dxa"/>
            <w:shd w:val="clear" w:color="auto" w:fill="auto"/>
            <w:vAlign w:val="bottom"/>
          </w:tcPr>
          <w:p w14:paraId="0809BD28" w14:textId="77777777" w:rsidR="00EE3D3C" w:rsidRPr="007D32A8" w:rsidRDefault="00EE3D3C" w:rsidP="00EE3D3C">
            <w:pPr>
              <w:widowControl w:val="0"/>
              <w:tabs>
                <w:tab w:val="left" w:pos="142"/>
              </w:tabs>
              <w:autoSpaceDE w:val="0"/>
              <w:autoSpaceDN w:val="0"/>
              <w:adjustRightInd w:val="0"/>
              <w:rPr>
                <w:color w:val="000000"/>
              </w:rPr>
            </w:pPr>
            <w:r w:rsidRPr="007D32A8">
              <w:rPr>
                <w:color w:val="000000"/>
              </w:rPr>
              <w:t>в том числе по видам экономической деятельности:</w:t>
            </w:r>
          </w:p>
        </w:tc>
        <w:tc>
          <w:tcPr>
            <w:tcW w:w="1285" w:type="dxa"/>
            <w:shd w:val="clear" w:color="auto" w:fill="auto"/>
            <w:vAlign w:val="bottom"/>
          </w:tcPr>
          <w:p w14:paraId="78AA64F8" w14:textId="77777777" w:rsidR="00EE3D3C" w:rsidRPr="007D32A8" w:rsidRDefault="00EE3D3C" w:rsidP="00EE3D3C">
            <w:pPr>
              <w:widowControl w:val="0"/>
              <w:tabs>
                <w:tab w:val="left" w:pos="142"/>
              </w:tabs>
              <w:autoSpaceDE w:val="0"/>
              <w:autoSpaceDN w:val="0"/>
              <w:adjustRightInd w:val="0"/>
              <w:jc w:val="center"/>
              <w:rPr>
                <w:color w:val="000000"/>
              </w:rPr>
            </w:pPr>
          </w:p>
        </w:tc>
        <w:tc>
          <w:tcPr>
            <w:tcW w:w="1134" w:type="dxa"/>
          </w:tcPr>
          <w:p w14:paraId="3BF07C33" w14:textId="77777777" w:rsidR="00EE3D3C" w:rsidRPr="007D32A8" w:rsidRDefault="00EE3D3C" w:rsidP="00EE3D3C">
            <w:pPr>
              <w:widowControl w:val="0"/>
              <w:tabs>
                <w:tab w:val="left" w:pos="142"/>
              </w:tabs>
              <w:autoSpaceDE w:val="0"/>
              <w:autoSpaceDN w:val="0"/>
              <w:adjustRightInd w:val="0"/>
              <w:jc w:val="center"/>
              <w:rPr>
                <w:color w:val="000000"/>
              </w:rPr>
            </w:pPr>
          </w:p>
        </w:tc>
        <w:tc>
          <w:tcPr>
            <w:tcW w:w="1207" w:type="dxa"/>
            <w:shd w:val="clear" w:color="auto" w:fill="auto"/>
          </w:tcPr>
          <w:p w14:paraId="13D97EFB" w14:textId="77777777" w:rsidR="00EE3D3C" w:rsidRPr="007D32A8" w:rsidRDefault="00EE3D3C" w:rsidP="00EE3D3C">
            <w:pPr>
              <w:widowControl w:val="0"/>
              <w:tabs>
                <w:tab w:val="left" w:pos="142"/>
              </w:tabs>
              <w:autoSpaceDE w:val="0"/>
              <w:autoSpaceDN w:val="0"/>
              <w:adjustRightInd w:val="0"/>
              <w:jc w:val="center"/>
              <w:rPr>
                <w:color w:val="000000"/>
              </w:rPr>
            </w:pPr>
          </w:p>
        </w:tc>
        <w:tc>
          <w:tcPr>
            <w:tcW w:w="1276" w:type="dxa"/>
          </w:tcPr>
          <w:p w14:paraId="19E91D7B" w14:textId="77777777" w:rsidR="00EE3D3C" w:rsidRPr="007D32A8" w:rsidRDefault="00EE3D3C" w:rsidP="00EE3D3C">
            <w:pPr>
              <w:widowControl w:val="0"/>
              <w:tabs>
                <w:tab w:val="left" w:pos="142"/>
              </w:tabs>
              <w:autoSpaceDE w:val="0"/>
              <w:autoSpaceDN w:val="0"/>
              <w:adjustRightInd w:val="0"/>
              <w:jc w:val="center"/>
              <w:rPr>
                <w:color w:val="000000"/>
              </w:rPr>
            </w:pPr>
          </w:p>
        </w:tc>
        <w:tc>
          <w:tcPr>
            <w:tcW w:w="1343" w:type="dxa"/>
          </w:tcPr>
          <w:p w14:paraId="1F1CB74D" w14:textId="77777777" w:rsidR="00EE3D3C" w:rsidRPr="007D32A8" w:rsidRDefault="00EE3D3C" w:rsidP="00EE3D3C">
            <w:pPr>
              <w:widowControl w:val="0"/>
              <w:tabs>
                <w:tab w:val="left" w:pos="142"/>
              </w:tabs>
              <w:autoSpaceDE w:val="0"/>
              <w:autoSpaceDN w:val="0"/>
              <w:adjustRightInd w:val="0"/>
              <w:jc w:val="center"/>
              <w:rPr>
                <w:color w:val="000000"/>
              </w:rPr>
            </w:pPr>
          </w:p>
        </w:tc>
      </w:tr>
      <w:tr w:rsidR="00EE3D3C" w:rsidRPr="007D32A8" w14:paraId="15D3BCBD" w14:textId="77777777" w:rsidTr="006B117E">
        <w:trPr>
          <w:trHeight w:val="300"/>
        </w:trPr>
        <w:tc>
          <w:tcPr>
            <w:tcW w:w="3369" w:type="dxa"/>
            <w:shd w:val="clear" w:color="auto" w:fill="auto"/>
            <w:vAlign w:val="bottom"/>
          </w:tcPr>
          <w:p w14:paraId="36DA375B" w14:textId="77777777" w:rsidR="00EE3D3C" w:rsidRPr="007D32A8" w:rsidRDefault="00EE3D3C" w:rsidP="00EE3D3C">
            <w:pPr>
              <w:widowControl w:val="0"/>
              <w:tabs>
                <w:tab w:val="left" w:pos="142"/>
              </w:tabs>
              <w:autoSpaceDE w:val="0"/>
              <w:autoSpaceDN w:val="0"/>
              <w:adjustRightInd w:val="0"/>
              <w:rPr>
                <w:color w:val="000000"/>
              </w:rPr>
            </w:pPr>
            <w:r w:rsidRPr="007D32A8">
              <w:rPr>
                <w:color w:val="000000"/>
              </w:rPr>
              <w:t>Добыча полезных ископаемых</w:t>
            </w:r>
          </w:p>
        </w:tc>
        <w:tc>
          <w:tcPr>
            <w:tcW w:w="1285" w:type="dxa"/>
            <w:shd w:val="clear" w:color="auto" w:fill="auto"/>
            <w:vAlign w:val="bottom"/>
          </w:tcPr>
          <w:p w14:paraId="6C8A5C3F"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219 245</w:t>
            </w:r>
          </w:p>
        </w:tc>
        <w:tc>
          <w:tcPr>
            <w:tcW w:w="1134" w:type="dxa"/>
          </w:tcPr>
          <w:p w14:paraId="1301D3F3"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226 769</w:t>
            </w:r>
          </w:p>
        </w:tc>
        <w:tc>
          <w:tcPr>
            <w:tcW w:w="1207" w:type="dxa"/>
            <w:shd w:val="clear" w:color="auto" w:fill="auto"/>
          </w:tcPr>
          <w:p w14:paraId="482CDCE1"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270 097</w:t>
            </w:r>
          </w:p>
        </w:tc>
        <w:tc>
          <w:tcPr>
            <w:tcW w:w="1276" w:type="dxa"/>
          </w:tcPr>
          <w:p w14:paraId="7C228824"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321 510</w:t>
            </w:r>
          </w:p>
        </w:tc>
        <w:tc>
          <w:tcPr>
            <w:tcW w:w="1343" w:type="dxa"/>
          </w:tcPr>
          <w:p w14:paraId="53CDB634"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 xml:space="preserve"> 328 905</w:t>
            </w:r>
          </w:p>
        </w:tc>
      </w:tr>
      <w:tr w:rsidR="00EE3D3C" w:rsidRPr="007D32A8" w14:paraId="1D83A5CC" w14:textId="77777777" w:rsidTr="00E4237C">
        <w:tc>
          <w:tcPr>
            <w:tcW w:w="3369" w:type="dxa"/>
            <w:shd w:val="clear" w:color="auto" w:fill="auto"/>
            <w:vAlign w:val="bottom"/>
          </w:tcPr>
          <w:p w14:paraId="76FC5BF3" w14:textId="77777777" w:rsidR="00EE3D3C" w:rsidRPr="007D32A8" w:rsidRDefault="00EE3D3C" w:rsidP="00EE3D3C">
            <w:pPr>
              <w:widowControl w:val="0"/>
              <w:tabs>
                <w:tab w:val="left" w:pos="142"/>
              </w:tabs>
              <w:autoSpaceDE w:val="0"/>
              <w:autoSpaceDN w:val="0"/>
              <w:adjustRightInd w:val="0"/>
              <w:rPr>
                <w:color w:val="000000"/>
              </w:rPr>
            </w:pPr>
            <w:r w:rsidRPr="007D32A8">
              <w:rPr>
                <w:color w:val="000000"/>
              </w:rPr>
              <w:t>Обрабатывающее производство</w:t>
            </w:r>
          </w:p>
        </w:tc>
        <w:tc>
          <w:tcPr>
            <w:tcW w:w="1285" w:type="dxa"/>
            <w:shd w:val="clear" w:color="auto" w:fill="auto"/>
            <w:vAlign w:val="bottom"/>
          </w:tcPr>
          <w:p w14:paraId="4A606972"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9 445</w:t>
            </w:r>
          </w:p>
        </w:tc>
        <w:tc>
          <w:tcPr>
            <w:tcW w:w="1134" w:type="dxa"/>
          </w:tcPr>
          <w:p w14:paraId="6FBA111A" w14:textId="77777777" w:rsidR="00EE3D3C" w:rsidRPr="007D32A8" w:rsidRDefault="00EE3D3C" w:rsidP="00EE3D3C">
            <w:pPr>
              <w:widowControl w:val="0"/>
              <w:tabs>
                <w:tab w:val="left" w:pos="142"/>
              </w:tabs>
              <w:autoSpaceDE w:val="0"/>
              <w:autoSpaceDN w:val="0"/>
              <w:adjustRightInd w:val="0"/>
              <w:jc w:val="center"/>
              <w:rPr>
                <w:color w:val="000000"/>
              </w:rPr>
            </w:pPr>
          </w:p>
          <w:p w14:paraId="502F18B7"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7 039</w:t>
            </w:r>
          </w:p>
        </w:tc>
        <w:tc>
          <w:tcPr>
            <w:tcW w:w="1207" w:type="dxa"/>
            <w:shd w:val="clear" w:color="auto" w:fill="auto"/>
          </w:tcPr>
          <w:p w14:paraId="39D41180" w14:textId="77777777" w:rsidR="00EE3D3C" w:rsidRPr="007D32A8" w:rsidRDefault="00EE3D3C" w:rsidP="00EE3D3C">
            <w:pPr>
              <w:widowControl w:val="0"/>
              <w:tabs>
                <w:tab w:val="left" w:pos="142"/>
              </w:tabs>
              <w:autoSpaceDE w:val="0"/>
              <w:autoSpaceDN w:val="0"/>
              <w:adjustRightInd w:val="0"/>
              <w:jc w:val="center"/>
              <w:rPr>
                <w:color w:val="000000"/>
              </w:rPr>
            </w:pPr>
          </w:p>
          <w:p w14:paraId="17B0405B"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6 581</w:t>
            </w:r>
          </w:p>
        </w:tc>
        <w:tc>
          <w:tcPr>
            <w:tcW w:w="1276" w:type="dxa"/>
          </w:tcPr>
          <w:p w14:paraId="5FA1A944" w14:textId="77777777" w:rsidR="00EE3D3C" w:rsidRPr="007D32A8" w:rsidRDefault="00EE3D3C" w:rsidP="00EE3D3C">
            <w:pPr>
              <w:widowControl w:val="0"/>
              <w:tabs>
                <w:tab w:val="left" w:pos="142"/>
              </w:tabs>
              <w:autoSpaceDE w:val="0"/>
              <w:autoSpaceDN w:val="0"/>
              <w:adjustRightInd w:val="0"/>
              <w:jc w:val="center"/>
              <w:rPr>
                <w:color w:val="000000"/>
              </w:rPr>
            </w:pPr>
          </w:p>
          <w:p w14:paraId="57E7771C"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8 129</w:t>
            </w:r>
          </w:p>
        </w:tc>
        <w:tc>
          <w:tcPr>
            <w:tcW w:w="1343" w:type="dxa"/>
          </w:tcPr>
          <w:p w14:paraId="65D14C1B" w14:textId="77777777" w:rsidR="00EE3D3C" w:rsidRPr="007D32A8" w:rsidRDefault="00EE3D3C" w:rsidP="00EE3D3C">
            <w:pPr>
              <w:widowControl w:val="0"/>
              <w:tabs>
                <w:tab w:val="left" w:pos="142"/>
                <w:tab w:val="center" w:pos="512"/>
                <w:tab w:val="right" w:pos="1025"/>
              </w:tabs>
              <w:autoSpaceDE w:val="0"/>
              <w:autoSpaceDN w:val="0"/>
              <w:adjustRightInd w:val="0"/>
              <w:jc w:val="center"/>
              <w:rPr>
                <w:color w:val="000000"/>
              </w:rPr>
            </w:pPr>
          </w:p>
          <w:p w14:paraId="296186F8" w14:textId="77777777" w:rsidR="00EE3D3C" w:rsidRPr="007D32A8" w:rsidRDefault="00EE3D3C" w:rsidP="00EE3D3C">
            <w:pPr>
              <w:widowControl w:val="0"/>
              <w:tabs>
                <w:tab w:val="left" w:pos="142"/>
                <w:tab w:val="center" w:pos="512"/>
                <w:tab w:val="right" w:pos="1025"/>
              </w:tabs>
              <w:autoSpaceDE w:val="0"/>
              <w:autoSpaceDN w:val="0"/>
              <w:adjustRightInd w:val="0"/>
              <w:jc w:val="center"/>
              <w:rPr>
                <w:color w:val="000000"/>
              </w:rPr>
            </w:pPr>
            <w:r w:rsidRPr="007D32A8">
              <w:rPr>
                <w:color w:val="000000"/>
              </w:rPr>
              <w:t>8 373</w:t>
            </w:r>
          </w:p>
        </w:tc>
      </w:tr>
      <w:tr w:rsidR="00EE3D3C" w:rsidRPr="007D32A8" w14:paraId="7C91627E" w14:textId="77777777" w:rsidTr="00E4237C">
        <w:trPr>
          <w:trHeight w:val="870"/>
        </w:trPr>
        <w:tc>
          <w:tcPr>
            <w:tcW w:w="3369" w:type="dxa"/>
            <w:shd w:val="clear" w:color="auto" w:fill="auto"/>
            <w:vAlign w:val="bottom"/>
          </w:tcPr>
          <w:p w14:paraId="5E7C4472" w14:textId="77777777" w:rsidR="00EE3D3C" w:rsidRPr="007D32A8" w:rsidRDefault="00EE3D3C" w:rsidP="00EE3D3C">
            <w:pPr>
              <w:widowControl w:val="0"/>
              <w:tabs>
                <w:tab w:val="left" w:pos="142"/>
              </w:tabs>
              <w:autoSpaceDE w:val="0"/>
              <w:autoSpaceDN w:val="0"/>
              <w:adjustRightInd w:val="0"/>
              <w:rPr>
                <w:color w:val="000000"/>
              </w:rPr>
            </w:pPr>
            <w:r w:rsidRPr="007D32A8">
              <w:rPr>
                <w:color w:val="000000"/>
              </w:rPr>
              <w:t xml:space="preserve">Производство </w:t>
            </w:r>
            <w:r w:rsidR="00E4237C" w:rsidRPr="007D32A8">
              <w:rPr>
                <w:color w:val="000000"/>
              </w:rPr>
              <w:br/>
            </w:r>
            <w:r w:rsidRPr="007D32A8">
              <w:rPr>
                <w:color w:val="000000"/>
              </w:rPr>
              <w:t>и распределение электроэнергии, газа и воды***</w:t>
            </w:r>
          </w:p>
        </w:tc>
        <w:tc>
          <w:tcPr>
            <w:tcW w:w="1285" w:type="dxa"/>
            <w:shd w:val="clear" w:color="auto" w:fill="auto"/>
            <w:vAlign w:val="bottom"/>
          </w:tcPr>
          <w:p w14:paraId="605AB23D"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10 571</w:t>
            </w:r>
          </w:p>
        </w:tc>
        <w:tc>
          <w:tcPr>
            <w:tcW w:w="1134" w:type="dxa"/>
            <w:vAlign w:val="bottom"/>
          </w:tcPr>
          <w:p w14:paraId="1274AC6C" w14:textId="77777777" w:rsidR="00EE3D3C" w:rsidRPr="007D32A8" w:rsidRDefault="00EE3D3C" w:rsidP="00EE3D3C">
            <w:pPr>
              <w:widowControl w:val="0"/>
              <w:tabs>
                <w:tab w:val="left" w:pos="142"/>
              </w:tabs>
              <w:autoSpaceDE w:val="0"/>
              <w:autoSpaceDN w:val="0"/>
              <w:adjustRightInd w:val="0"/>
              <w:jc w:val="center"/>
              <w:rPr>
                <w:color w:val="000000"/>
              </w:rPr>
            </w:pPr>
          </w:p>
          <w:p w14:paraId="2107720B" w14:textId="77777777" w:rsidR="00EE3D3C" w:rsidRPr="007D32A8" w:rsidRDefault="00EE3D3C" w:rsidP="00EE3D3C">
            <w:pPr>
              <w:widowControl w:val="0"/>
              <w:tabs>
                <w:tab w:val="left" w:pos="142"/>
              </w:tabs>
              <w:autoSpaceDE w:val="0"/>
              <w:autoSpaceDN w:val="0"/>
              <w:adjustRightInd w:val="0"/>
              <w:jc w:val="center"/>
              <w:rPr>
                <w:color w:val="000000"/>
              </w:rPr>
            </w:pPr>
          </w:p>
          <w:p w14:paraId="35AEDC6D"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10 733</w:t>
            </w:r>
          </w:p>
        </w:tc>
        <w:tc>
          <w:tcPr>
            <w:tcW w:w="1207" w:type="dxa"/>
            <w:shd w:val="clear" w:color="auto" w:fill="auto"/>
            <w:vAlign w:val="bottom"/>
          </w:tcPr>
          <w:p w14:paraId="104AFF91" w14:textId="77777777" w:rsidR="00EE3D3C" w:rsidRPr="007D32A8" w:rsidRDefault="00EE3D3C" w:rsidP="00EE3D3C">
            <w:pPr>
              <w:widowControl w:val="0"/>
              <w:tabs>
                <w:tab w:val="left" w:pos="142"/>
              </w:tabs>
              <w:autoSpaceDE w:val="0"/>
              <w:autoSpaceDN w:val="0"/>
              <w:adjustRightInd w:val="0"/>
              <w:jc w:val="center"/>
              <w:rPr>
                <w:color w:val="000000"/>
              </w:rPr>
            </w:pPr>
          </w:p>
          <w:p w14:paraId="283B1978" w14:textId="77777777" w:rsidR="00EE3D3C" w:rsidRPr="007D32A8" w:rsidRDefault="00EE3D3C" w:rsidP="00EE3D3C">
            <w:pPr>
              <w:widowControl w:val="0"/>
              <w:tabs>
                <w:tab w:val="left" w:pos="142"/>
              </w:tabs>
              <w:autoSpaceDE w:val="0"/>
              <w:autoSpaceDN w:val="0"/>
              <w:adjustRightInd w:val="0"/>
              <w:jc w:val="center"/>
              <w:rPr>
                <w:color w:val="000000"/>
              </w:rPr>
            </w:pPr>
          </w:p>
          <w:p w14:paraId="7E4CE87B"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х</w:t>
            </w:r>
          </w:p>
        </w:tc>
        <w:tc>
          <w:tcPr>
            <w:tcW w:w="1276" w:type="dxa"/>
            <w:vAlign w:val="bottom"/>
          </w:tcPr>
          <w:p w14:paraId="677FB95B"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х</w:t>
            </w:r>
          </w:p>
        </w:tc>
        <w:tc>
          <w:tcPr>
            <w:tcW w:w="1343" w:type="dxa"/>
            <w:vAlign w:val="bottom"/>
          </w:tcPr>
          <w:p w14:paraId="29F6CFDF" w14:textId="77777777" w:rsidR="00EE3D3C" w:rsidRPr="007D32A8" w:rsidRDefault="00EE3D3C" w:rsidP="00EE3D3C">
            <w:pPr>
              <w:widowControl w:val="0"/>
              <w:tabs>
                <w:tab w:val="left" w:pos="142"/>
                <w:tab w:val="left" w:pos="253"/>
                <w:tab w:val="center" w:pos="552"/>
              </w:tabs>
              <w:autoSpaceDE w:val="0"/>
              <w:autoSpaceDN w:val="0"/>
              <w:adjustRightInd w:val="0"/>
              <w:jc w:val="center"/>
              <w:rPr>
                <w:color w:val="000000"/>
              </w:rPr>
            </w:pPr>
            <w:r w:rsidRPr="007D32A8">
              <w:rPr>
                <w:color w:val="000000"/>
              </w:rPr>
              <w:t>х</w:t>
            </w:r>
          </w:p>
        </w:tc>
      </w:tr>
      <w:tr w:rsidR="00EE3D3C" w:rsidRPr="007D32A8" w14:paraId="0EBB2FB0" w14:textId="77777777" w:rsidTr="00E4237C">
        <w:trPr>
          <w:trHeight w:val="870"/>
        </w:trPr>
        <w:tc>
          <w:tcPr>
            <w:tcW w:w="3369" w:type="dxa"/>
            <w:shd w:val="clear" w:color="auto" w:fill="auto"/>
            <w:vAlign w:val="bottom"/>
          </w:tcPr>
          <w:p w14:paraId="707C7CB9" w14:textId="77777777" w:rsidR="00EE3D3C" w:rsidRPr="007D32A8" w:rsidRDefault="00EE3D3C" w:rsidP="00EE3D3C">
            <w:pPr>
              <w:widowControl w:val="0"/>
              <w:tabs>
                <w:tab w:val="left" w:pos="142"/>
              </w:tabs>
              <w:autoSpaceDE w:val="0"/>
              <w:autoSpaceDN w:val="0"/>
              <w:adjustRightInd w:val="0"/>
              <w:rPr>
                <w:color w:val="000000"/>
              </w:rPr>
            </w:pPr>
            <w:r w:rsidRPr="007D32A8">
              <w:rPr>
                <w:color w:val="000000"/>
              </w:rPr>
              <w:t>Обеспечение электрической энергией, газом и паром; кондиционирование воздуха</w:t>
            </w:r>
          </w:p>
        </w:tc>
        <w:tc>
          <w:tcPr>
            <w:tcW w:w="1285" w:type="dxa"/>
            <w:shd w:val="clear" w:color="auto" w:fill="auto"/>
            <w:vAlign w:val="bottom"/>
          </w:tcPr>
          <w:p w14:paraId="72C9B645"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х</w:t>
            </w:r>
          </w:p>
        </w:tc>
        <w:tc>
          <w:tcPr>
            <w:tcW w:w="1134" w:type="dxa"/>
            <w:vAlign w:val="bottom"/>
          </w:tcPr>
          <w:p w14:paraId="3F627904"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х</w:t>
            </w:r>
          </w:p>
        </w:tc>
        <w:tc>
          <w:tcPr>
            <w:tcW w:w="1207" w:type="dxa"/>
            <w:shd w:val="clear" w:color="auto" w:fill="auto"/>
            <w:vAlign w:val="bottom"/>
          </w:tcPr>
          <w:p w14:paraId="3FC96359"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2 881</w:t>
            </w:r>
          </w:p>
        </w:tc>
        <w:tc>
          <w:tcPr>
            <w:tcW w:w="1276" w:type="dxa"/>
            <w:vAlign w:val="bottom"/>
          </w:tcPr>
          <w:p w14:paraId="2BF51F74"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3 515</w:t>
            </w:r>
          </w:p>
        </w:tc>
        <w:tc>
          <w:tcPr>
            <w:tcW w:w="1343" w:type="dxa"/>
            <w:vAlign w:val="bottom"/>
          </w:tcPr>
          <w:p w14:paraId="75C481F9"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3 655</w:t>
            </w:r>
          </w:p>
        </w:tc>
      </w:tr>
      <w:tr w:rsidR="00EE3D3C" w:rsidRPr="007D32A8" w14:paraId="18B2D081" w14:textId="77777777" w:rsidTr="006B117E">
        <w:trPr>
          <w:trHeight w:val="130"/>
        </w:trPr>
        <w:tc>
          <w:tcPr>
            <w:tcW w:w="3369" w:type="dxa"/>
            <w:shd w:val="clear" w:color="auto" w:fill="auto"/>
            <w:vAlign w:val="bottom"/>
          </w:tcPr>
          <w:p w14:paraId="3E211ABA" w14:textId="77777777" w:rsidR="00EE3D3C" w:rsidRPr="007D32A8" w:rsidRDefault="00EE3D3C" w:rsidP="00EE3D3C">
            <w:pPr>
              <w:widowControl w:val="0"/>
              <w:tabs>
                <w:tab w:val="left" w:pos="142"/>
              </w:tabs>
              <w:autoSpaceDE w:val="0"/>
              <w:autoSpaceDN w:val="0"/>
              <w:adjustRightInd w:val="0"/>
              <w:rPr>
                <w:color w:val="000000"/>
              </w:rPr>
            </w:pPr>
            <w:r w:rsidRPr="007D32A8">
              <w:rPr>
                <w:color w:val="000000"/>
              </w:rPr>
              <w:t>Водоснабжение; водоотведение, организация сбора и утилизации отходов, деятельность по ликвидации загрязнений</w:t>
            </w:r>
          </w:p>
        </w:tc>
        <w:tc>
          <w:tcPr>
            <w:tcW w:w="1285" w:type="dxa"/>
            <w:shd w:val="clear" w:color="auto" w:fill="auto"/>
            <w:vAlign w:val="bottom"/>
          </w:tcPr>
          <w:p w14:paraId="170B165B"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х</w:t>
            </w:r>
          </w:p>
        </w:tc>
        <w:tc>
          <w:tcPr>
            <w:tcW w:w="1134" w:type="dxa"/>
            <w:vAlign w:val="bottom"/>
          </w:tcPr>
          <w:p w14:paraId="1F657129"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х</w:t>
            </w:r>
          </w:p>
        </w:tc>
        <w:tc>
          <w:tcPr>
            <w:tcW w:w="1207" w:type="dxa"/>
            <w:shd w:val="clear" w:color="auto" w:fill="auto"/>
            <w:vAlign w:val="bottom"/>
          </w:tcPr>
          <w:p w14:paraId="11B2EC0B"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134</w:t>
            </w:r>
          </w:p>
        </w:tc>
        <w:tc>
          <w:tcPr>
            <w:tcW w:w="1276" w:type="dxa"/>
            <w:vAlign w:val="bottom"/>
          </w:tcPr>
          <w:p w14:paraId="181613AD"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140</w:t>
            </w:r>
          </w:p>
        </w:tc>
        <w:tc>
          <w:tcPr>
            <w:tcW w:w="1343" w:type="dxa"/>
            <w:vAlign w:val="bottom"/>
          </w:tcPr>
          <w:p w14:paraId="21FD97BC"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143</w:t>
            </w:r>
          </w:p>
        </w:tc>
      </w:tr>
      <w:tr w:rsidR="00EE3D3C" w:rsidRPr="007D32A8" w14:paraId="28FE88D0" w14:textId="77777777" w:rsidTr="00E4237C">
        <w:trPr>
          <w:trHeight w:val="870"/>
        </w:trPr>
        <w:tc>
          <w:tcPr>
            <w:tcW w:w="3369" w:type="dxa"/>
            <w:shd w:val="clear" w:color="auto" w:fill="auto"/>
          </w:tcPr>
          <w:p w14:paraId="1EF5AA19" w14:textId="77777777" w:rsidR="00EE3D3C" w:rsidRPr="007D32A8" w:rsidRDefault="00EE3D3C" w:rsidP="00EE3D3C">
            <w:pPr>
              <w:widowControl w:val="0"/>
              <w:tabs>
                <w:tab w:val="left" w:pos="142"/>
              </w:tabs>
              <w:autoSpaceDE w:val="0"/>
              <w:autoSpaceDN w:val="0"/>
              <w:adjustRightInd w:val="0"/>
              <w:rPr>
                <w:color w:val="000000"/>
              </w:rPr>
            </w:pPr>
            <w:r w:rsidRPr="007D32A8">
              <w:rPr>
                <w:color w:val="000000"/>
              </w:rPr>
              <w:t xml:space="preserve">Индекс промышленного производства, % к предыдущему году </w:t>
            </w:r>
            <w:r w:rsidR="00D03A83" w:rsidRPr="007D32A8">
              <w:rPr>
                <w:color w:val="000000"/>
              </w:rPr>
              <w:br/>
            </w:r>
            <w:r w:rsidRPr="007D32A8">
              <w:rPr>
                <w:color w:val="000000"/>
              </w:rPr>
              <w:t>в сопоставимых ценах</w:t>
            </w:r>
          </w:p>
        </w:tc>
        <w:tc>
          <w:tcPr>
            <w:tcW w:w="1285" w:type="dxa"/>
            <w:shd w:val="clear" w:color="auto" w:fill="auto"/>
            <w:vAlign w:val="bottom"/>
          </w:tcPr>
          <w:p w14:paraId="518B54A0"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98,8</w:t>
            </w:r>
          </w:p>
        </w:tc>
        <w:tc>
          <w:tcPr>
            <w:tcW w:w="1134" w:type="dxa"/>
            <w:vAlign w:val="bottom"/>
          </w:tcPr>
          <w:p w14:paraId="693A6C44"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130,0</w:t>
            </w:r>
          </w:p>
        </w:tc>
        <w:tc>
          <w:tcPr>
            <w:tcW w:w="1207" w:type="dxa"/>
            <w:shd w:val="clear" w:color="auto" w:fill="auto"/>
            <w:vAlign w:val="bottom"/>
          </w:tcPr>
          <w:p w14:paraId="01586D5C"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100,9</w:t>
            </w:r>
          </w:p>
        </w:tc>
        <w:tc>
          <w:tcPr>
            <w:tcW w:w="1276" w:type="dxa"/>
            <w:vAlign w:val="bottom"/>
          </w:tcPr>
          <w:p w14:paraId="3868112E"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105,4</w:t>
            </w:r>
          </w:p>
        </w:tc>
        <w:tc>
          <w:tcPr>
            <w:tcW w:w="1343" w:type="dxa"/>
            <w:vAlign w:val="bottom"/>
          </w:tcPr>
          <w:p w14:paraId="0B67D261"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103,4</w:t>
            </w:r>
          </w:p>
        </w:tc>
      </w:tr>
    </w:tbl>
    <w:p w14:paraId="47D36888" w14:textId="77777777" w:rsidR="00EE3D3C" w:rsidRPr="007D32A8" w:rsidRDefault="00EE3D3C" w:rsidP="00EE3D3C">
      <w:pPr>
        <w:tabs>
          <w:tab w:val="left" w:pos="142"/>
        </w:tabs>
        <w:ind w:firstLine="851"/>
        <w:jc w:val="both"/>
        <w:rPr>
          <w:color w:val="000000"/>
          <w:sz w:val="16"/>
          <w:szCs w:val="16"/>
        </w:rPr>
      </w:pPr>
    </w:p>
    <w:p w14:paraId="145E0280" w14:textId="77777777" w:rsidR="00EE3D3C" w:rsidRPr="007D32A8" w:rsidRDefault="00EE3D3C" w:rsidP="00D03A83">
      <w:pPr>
        <w:tabs>
          <w:tab w:val="left" w:pos="142"/>
        </w:tabs>
        <w:ind w:firstLine="567"/>
        <w:jc w:val="both"/>
        <w:rPr>
          <w:color w:val="000000"/>
        </w:rPr>
      </w:pPr>
      <w:r w:rsidRPr="007D32A8">
        <w:rPr>
          <w:color w:val="000000"/>
        </w:rPr>
        <w:lastRenderedPageBreak/>
        <w:t>*с 01.01.2017 действует новый Общероссийский классификатор видов экономической деятельности (ОКВЭД-2).</w:t>
      </w:r>
    </w:p>
    <w:p w14:paraId="75929AD9" w14:textId="77777777" w:rsidR="00EE3D3C" w:rsidRPr="007D32A8" w:rsidRDefault="00EE3D3C" w:rsidP="00EE3D3C">
      <w:pPr>
        <w:ind w:firstLine="851"/>
        <w:jc w:val="both"/>
        <w:rPr>
          <w:color w:val="000000"/>
          <w:sz w:val="26"/>
          <w:szCs w:val="26"/>
        </w:rPr>
      </w:pPr>
    </w:p>
    <w:p w14:paraId="144B796F" w14:textId="77777777" w:rsidR="00EE3D3C" w:rsidRPr="007D32A8" w:rsidRDefault="00EE3D3C" w:rsidP="005C58F8">
      <w:pPr>
        <w:ind w:firstLine="709"/>
        <w:jc w:val="both"/>
        <w:rPr>
          <w:color w:val="000000"/>
          <w:sz w:val="26"/>
          <w:szCs w:val="26"/>
        </w:rPr>
      </w:pPr>
      <w:r w:rsidRPr="007D32A8">
        <w:rPr>
          <w:color w:val="000000"/>
          <w:sz w:val="26"/>
          <w:szCs w:val="26"/>
        </w:rPr>
        <w:t xml:space="preserve">Объем отгруженных товаров собственного производства, выполненных работ </w:t>
      </w:r>
      <w:r w:rsidR="005C58F8" w:rsidRPr="007D32A8">
        <w:rPr>
          <w:color w:val="000000"/>
          <w:sz w:val="26"/>
          <w:szCs w:val="26"/>
        </w:rPr>
        <w:br/>
      </w:r>
      <w:r w:rsidRPr="007D32A8">
        <w:rPr>
          <w:color w:val="000000"/>
          <w:sz w:val="26"/>
          <w:szCs w:val="26"/>
        </w:rPr>
        <w:t>и услуг собственными силами (по крупным и средним предприятиям) производителям промышленной продукции за январь-сентябрь 2019 года составил        254 288,2 млн. рублей, темп роста к аналогичному периоду 2018 года в действующих ценах составил 112,2%, в том числе:</w:t>
      </w:r>
    </w:p>
    <w:p w14:paraId="2E7E61E1" w14:textId="77777777" w:rsidR="00EE3D3C" w:rsidRPr="007D32A8" w:rsidRDefault="00EE3D3C" w:rsidP="005C58F8">
      <w:pPr>
        <w:ind w:firstLine="709"/>
        <w:jc w:val="both"/>
        <w:rPr>
          <w:color w:val="000000"/>
          <w:sz w:val="26"/>
          <w:szCs w:val="26"/>
        </w:rPr>
      </w:pPr>
      <w:r w:rsidRPr="007D32A8">
        <w:rPr>
          <w:color w:val="000000"/>
          <w:sz w:val="26"/>
          <w:szCs w:val="26"/>
        </w:rPr>
        <w:t>«Добыча полезных ископаемых» 117,4%;</w:t>
      </w:r>
    </w:p>
    <w:p w14:paraId="417DC450" w14:textId="77777777" w:rsidR="00EE3D3C" w:rsidRPr="007D32A8" w:rsidRDefault="00EE3D3C" w:rsidP="005C58F8">
      <w:pPr>
        <w:ind w:firstLine="709"/>
        <w:jc w:val="both"/>
        <w:rPr>
          <w:color w:val="000000"/>
          <w:sz w:val="26"/>
          <w:szCs w:val="26"/>
        </w:rPr>
      </w:pPr>
      <w:r w:rsidRPr="007D32A8">
        <w:rPr>
          <w:color w:val="000000"/>
          <w:sz w:val="26"/>
          <w:szCs w:val="26"/>
        </w:rPr>
        <w:t>«Обрабатывающие производства» 95,3%;</w:t>
      </w:r>
    </w:p>
    <w:p w14:paraId="10E10729" w14:textId="77777777" w:rsidR="00EE3D3C" w:rsidRPr="007D32A8" w:rsidRDefault="00EE3D3C" w:rsidP="005C58F8">
      <w:pPr>
        <w:spacing w:line="228" w:lineRule="auto"/>
        <w:ind w:left="-57" w:right="-57" w:firstLine="709"/>
        <w:jc w:val="both"/>
        <w:rPr>
          <w:color w:val="000000"/>
          <w:sz w:val="26"/>
          <w:szCs w:val="26"/>
        </w:rPr>
      </w:pPr>
      <w:r w:rsidRPr="007D32A8">
        <w:rPr>
          <w:color w:val="000000"/>
          <w:sz w:val="26"/>
          <w:szCs w:val="26"/>
        </w:rPr>
        <w:t>«Обеспечение электрической энергией, газом и паром; кондиционирование воздуха»107,4%;</w:t>
      </w:r>
    </w:p>
    <w:p w14:paraId="23DC580F" w14:textId="77777777" w:rsidR="00EE3D3C" w:rsidRPr="007D32A8" w:rsidRDefault="00EE3D3C" w:rsidP="005C58F8">
      <w:pPr>
        <w:spacing w:line="228" w:lineRule="auto"/>
        <w:ind w:left="-57" w:right="-57" w:firstLine="709"/>
        <w:jc w:val="both"/>
        <w:rPr>
          <w:color w:val="000000"/>
          <w:sz w:val="26"/>
          <w:szCs w:val="26"/>
        </w:rPr>
      </w:pPr>
      <w:r w:rsidRPr="007D32A8">
        <w:rPr>
          <w:color w:val="000000"/>
          <w:sz w:val="26"/>
          <w:szCs w:val="26"/>
        </w:rPr>
        <w:t>«Водоснабжение; водоотведение, организация сбора и утилизации отходов, деятельность по ликвидации загрязнений» 92,3%.</w:t>
      </w:r>
    </w:p>
    <w:p w14:paraId="572AF8B6" w14:textId="77777777" w:rsidR="0098619A" w:rsidRPr="007D32A8" w:rsidRDefault="0098619A" w:rsidP="00EE3D3C">
      <w:pPr>
        <w:tabs>
          <w:tab w:val="left" w:pos="142"/>
        </w:tabs>
        <w:jc w:val="right"/>
        <w:rPr>
          <w:color w:val="000000"/>
          <w:sz w:val="16"/>
          <w:szCs w:val="16"/>
        </w:rPr>
      </w:pPr>
    </w:p>
    <w:p w14:paraId="26943FFA" w14:textId="77777777" w:rsidR="00EE3D3C" w:rsidRPr="007D32A8" w:rsidRDefault="00EE3D3C" w:rsidP="00EE3D3C">
      <w:pPr>
        <w:tabs>
          <w:tab w:val="left" w:pos="142"/>
        </w:tabs>
        <w:jc w:val="right"/>
        <w:rPr>
          <w:color w:val="000000"/>
        </w:rPr>
      </w:pPr>
      <w:r w:rsidRPr="007D32A8">
        <w:rPr>
          <w:color w:val="000000"/>
        </w:rPr>
        <w:t xml:space="preserve">Таблица </w:t>
      </w:r>
      <w:r w:rsidR="00EC2C37" w:rsidRPr="007D32A8">
        <w:rPr>
          <w:color w:val="000000"/>
        </w:rPr>
        <w:t>4</w:t>
      </w:r>
    </w:p>
    <w:p w14:paraId="206715D7" w14:textId="77777777" w:rsidR="00EE3D3C" w:rsidRPr="007D32A8" w:rsidRDefault="00EE3D3C" w:rsidP="00EE3D3C">
      <w:pPr>
        <w:tabs>
          <w:tab w:val="left" w:pos="142"/>
        </w:tabs>
        <w:jc w:val="center"/>
        <w:rPr>
          <w:color w:val="000000"/>
        </w:rPr>
      </w:pPr>
      <w:r w:rsidRPr="007D32A8">
        <w:rPr>
          <w:color w:val="000000"/>
        </w:rPr>
        <w:t>Производство важнейших видов промышленной продукции</w:t>
      </w:r>
    </w:p>
    <w:p w14:paraId="2DBD9F8A" w14:textId="77777777" w:rsidR="00EE3D3C" w:rsidRPr="007D32A8" w:rsidRDefault="00EE3D3C" w:rsidP="00EE3D3C">
      <w:pPr>
        <w:tabs>
          <w:tab w:val="left" w:pos="142"/>
        </w:tabs>
        <w:jc w:val="center"/>
        <w:rPr>
          <w:color w:val="000000"/>
          <w:sz w:val="26"/>
          <w:szCs w:val="26"/>
        </w:rPr>
      </w:pPr>
      <w:r w:rsidRPr="007D32A8">
        <w:rPr>
          <w:color w:val="000000"/>
          <w:sz w:val="26"/>
          <w:szCs w:val="26"/>
        </w:rPr>
        <w:t xml:space="preserve"> </w:t>
      </w: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1276"/>
        <w:gridCol w:w="1150"/>
        <w:gridCol w:w="1223"/>
        <w:gridCol w:w="1232"/>
        <w:gridCol w:w="1172"/>
      </w:tblGrid>
      <w:tr w:rsidR="00EE3D3C" w:rsidRPr="007D32A8" w14:paraId="606F5044" w14:textId="77777777" w:rsidTr="00B142A6">
        <w:trPr>
          <w:trHeight w:val="298"/>
        </w:trPr>
        <w:tc>
          <w:tcPr>
            <w:tcW w:w="3612" w:type="dxa"/>
            <w:shd w:val="clear" w:color="auto" w:fill="auto"/>
            <w:vAlign w:val="center"/>
          </w:tcPr>
          <w:p w14:paraId="5E9E4114"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Наименование показателя</w:t>
            </w:r>
          </w:p>
        </w:tc>
        <w:tc>
          <w:tcPr>
            <w:tcW w:w="1276" w:type="dxa"/>
            <w:shd w:val="clear" w:color="auto" w:fill="auto"/>
            <w:vAlign w:val="center"/>
          </w:tcPr>
          <w:p w14:paraId="78339532" w14:textId="77777777" w:rsidR="00EE3D3C" w:rsidRPr="007D32A8" w:rsidRDefault="00EE3D3C" w:rsidP="00EE3D3C">
            <w:pPr>
              <w:widowControl w:val="0"/>
              <w:tabs>
                <w:tab w:val="left" w:pos="142"/>
              </w:tabs>
              <w:autoSpaceDE w:val="0"/>
              <w:autoSpaceDN w:val="0"/>
              <w:adjustRightInd w:val="0"/>
              <w:jc w:val="center"/>
              <w:rPr>
                <w:b/>
                <w:color w:val="000000"/>
              </w:rPr>
            </w:pPr>
            <w:r w:rsidRPr="007D32A8">
              <w:rPr>
                <w:b/>
                <w:color w:val="000000"/>
              </w:rPr>
              <w:t>2015 год</w:t>
            </w:r>
          </w:p>
        </w:tc>
        <w:tc>
          <w:tcPr>
            <w:tcW w:w="1150" w:type="dxa"/>
            <w:shd w:val="clear" w:color="auto" w:fill="auto"/>
            <w:vAlign w:val="center"/>
          </w:tcPr>
          <w:p w14:paraId="6DEFA5CF" w14:textId="77777777" w:rsidR="00EE3D3C" w:rsidRPr="007D32A8" w:rsidRDefault="00EE3D3C" w:rsidP="00EE3D3C">
            <w:pPr>
              <w:widowControl w:val="0"/>
              <w:tabs>
                <w:tab w:val="left" w:pos="142"/>
              </w:tabs>
              <w:autoSpaceDE w:val="0"/>
              <w:autoSpaceDN w:val="0"/>
              <w:adjustRightInd w:val="0"/>
              <w:jc w:val="center"/>
              <w:rPr>
                <w:b/>
                <w:color w:val="000000"/>
              </w:rPr>
            </w:pPr>
            <w:r w:rsidRPr="007D32A8">
              <w:rPr>
                <w:b/>
                <w:color w:val="000000"/>
              </w:rPr>
              <w:t>2016 год</w:t>
            </w:r>
          </w:p>
        </w:tc>
        <w:tc>
          <w:tcPr>
            <w:tcW w:w="1223" w:type="dxa"/>
            <w:shd w:val="clear" w:color="auto" w:fill="auto"/>
            <w:vAlign w:val="center"/>
          </w:tcPr>
          <w:p w14:paraId="1DB8DFC7" w14:textId="77777777" w:rsidR="00EE3D3C" w:rsidRPr="007D32A8" w:rsidRDefault="00EE3D3C" w:rsidP="00EE3D3C">
            <w:pPr>
              <w:widowControl w:val="0"/>
              <w:tabs>
                <w:tab w:val="left" w:pos="142"/>
              </w:tabs>
              <w:autoSpaceDE w:val="0"/>
              <w:autoSpaceDN w:val="0"/>
              <w:adjustRightInd w:val="0"/>
              <w:jc w:val="center"/>
              <w:rPr>
                <w:b/>
                <w:color w:val="000000"/>
              </w:rPr>
            </w:pPr>
            <w:r w:rsidRPr="007D32A8">
              <w:rPr>
                <w:b/>
                <w:color w:val="000000"/>
              </w:rPr>
              <w:t>2017 год</w:t>
            </w:r>
          </w:p>
        </w:tc>
        <w:tc>
          <w:tcPr>
            <w:tcW w:w="1232" w:type="dxa"/>
            <w:vAlign w:val="center"/>
          </w:tcPr>
          <w:p w14:paraId="586D8638" w14:textId="77777777" w:rsidR="00EE3D3C" w:rsidRPr="007D32A8" w:rsidRDefault="00EE3D3C" w:rsidP="00EE3D3C">
            <w:pPr>
              <w:widowControl w:val="0"/>
              <w:tabs>
                <w:tab w:val="left" w:pos="142"/>
              </w:tabs>
              <w:autoSpaceDE w:val="0"/>
              <w:autoSpaceDN w:val="0"/>
              <w:adjustRightInd w:val="0"/>
              <w:jc w:val="center"/>
              <w:rPr>
                <w:b/>
                <w:color w:val="000000"/>
              </w:rPr>
            </w:pPr>
            <w:r w:rsidRPr="007D32A8">
              <w:rPr>
                <w:b/>
                <w:color w:val="000000"/>
              </w:rPr>
              <w:t>2018 год</w:t>
            </w:r>
          </w:p>
        </w:tc>
        <w:tc>
          <w:tcPr>
            <w:tcW w:w="1172" w:type="dxa"/>
            <w:vAlign w:val="center"/>
          </w:tcPr>
          <w:p w14:paraId="7CC303A2" w14:textId="77777777" w:rsidR="00EE3D3C" w:rsidRPr="007D32A8" w:rsidRDefault="00EE3D3C" w:rsidP="00EE3D3C">
            <w:pPr>
              <w:widowControl w:val="0"/>
              <w:tabs>
                <w:tab w:val="left" w:pos="142"/>
              </w:tabs>
              <w:autoSpaceDE w:val="0"/>
              <w:autoSpaceDN w:val="0"/>
              <w:adjustRightInd w:val="0"/>
              <w:jc w:val="center"/>
              <w:rPr>
                <w:b/>
                <w:color w:val="000000"/>
              </w:rPr>
            </w:pPr>
            <w:r w:rsidRPr="007D32A8">
              <w:rPr>
                <w:b/>
                <w:color w:val="000000"/>
              </w:rPr>
              <w:t>2019 год (оценка)</w:t>
            </w:r>
          </w:p>
        </w:tc>
      </w:tr>
      <w:tr w:rsidR="00EE3D3C" w:rsidRPr="007D32A8" w14:paraId="701FB0F4" w14:textId="77777777" w:rsidTr="00B142A6">
        <w:tc>
          <w:tcPr>
            <w:tcW w:w="3612" w:type="dxa"/>
            <w:shd w:val="clear" w:color="auto" w:fill="auto"/>
          </w:tcPr>
          <w:p w14:paraId="296728A1" w14:textId="77777777" w:rsidR="00EE3D3C" w:rsidRPr="007D32A8" w:rsidRDefault="00EE3D3C" w:rsidP="00EE3D3C">
            <w:pPr>
              <w:widowControl w:val="0"/>
              <w:tabs>
                <w:tab w:val="left" w:pos="142"/>
              </w:tabs>
              <w:autoSpaceDE w:val="0"/>
              <w:autoSpaceDN w:val="0"/>
              <w:adjustRightInd w:val="0"/>
              <w:rPr>
                <w:color w:val="000000"/>
              </w:rPr>
            </w:pPr>
            <w:r w:rsidRPr="007D32A8">
              <w:rPr>
                <w:color w:val="000000"/>
              </w:rPr>
              <w:t xml:space="preserve">Нефть добытая, </w:t>
            </w:r>
          </w:p>
          <w:p w14:paraId="758E7FDA" w14:textId="77777777" w:rsidR="00EE3D3C" w:rsidRPr="007D32A8" w:rsidRDefault="00EE3D3C" w:rsidP="00EE3D3C">
            <w:pPr>
              <w:widowControl w:val="0"/>
              <w:tabs>
                <w:tab w:val="left" w:pos="142"/>
              </w:tabs>
              <w:autoSpaceDE w:val="0"/>
              <w:autoSpaceDN w:val="0"/>
              <w:adjustRightInd w:val="0"/>
              <w:rPr>
                <w:color w:val="000000"/>
              </w:rPr>
            </w:pPr>
            <w:r w:rsidRPr="007D32A8">
              <w:rPr>
                <w:color w:val="000000"/>
              </w:rPr>
              <w:t>тыс. тонн</w:t>
            </w:r>
          </w:p>
        </w:tc>
        <w:tc>
          <w:tcPr>
            <w:tcW w:w="1276" w:type="dxa"/>
            <w:shd w:val="clear" w:color="auto" w:fill="auto"/>
            <w:vAlign w:val="bottom"/>
          </w:tcPr>
          <w:p w14:paraId="76CBC674"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37 454</w:t>
            </w:r>
          </w:p>
        </w:tc>
        <w:tc>
          <w:tcPr>
            <w:tcW w:w="1150" w:type="dxa"/>
            <w:shd w:val="clear" w:color="auto" w:fill="auto"/>
          </w:tcPr>
          <w:p w14:paraId="02893E84" w14:textId="77777777" w:rsidR="00EE3D3C" w:rsidRPr="007D32A8" w:rsidRDefault="00EE3D3C" w:rsidP="00EE3D3C">
            <w:pPr>
              <w:widowControl w:val="0"/>
              <w:tabs>
                <w:tab w:val="left" w:pos="142"/>
              </w:tabs>
              <w:autoSpaceDE w:val="0"/>
              <w:autoSpaceDN w:val="0"/>
              <w:adjustRightInd w:val="0"/>
              <w:jc w:val="center"/>
              <w:rPr>
                <w:color w:val="000000"/>
              </w:rPr>
            </w:pPr>
          </w:p>
          <w:p w14:paraId="662FF07E"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39 492</w:t>
            </w:r>
          </w:p>
        </w:tc>
        <w:tc>
          <w:tcPr>
            <w:tcW w:w="1223" w:type="dxa"/>
            <w:shd w:val="clear" w:color="auto" w:fill="auto"/>
          </w:tcPr>
          <w:p w14:paraId="582A07DD" w14:textId="77777777" w:rsidR="00EE3D3C" w:rsidRPr="007D32A8" w:rsidRDefault="00EE3D3C" w:rsidP="00EE3D3C">
            <w:pPr>
              <w:widowControl w:val="0"/>
              <w:tabs>
                <w:tab w:val="left" w:pos="142"/>
              </w:tabs>
              <w:autoSpaceDE w:val="0"/>
              <w:autoSpaceDN w:val="0"/>
              <w:adjustRightInd w:val="0"/>
              <w:jc w:val="center"/>
              <w:rPr>
                <w:color w:val="000000"/>
              </w:rPr>
            </w:pPr>
          </w:p>
          <w:p w14:paraId="5F7C7DF4"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42 325</w:t>
            </w:r>
          </w:p>
        </w:tc>
        <w:tc>
          <w:tcPr>
            <w:tcW w:w="1232" w:type="dxa"/>
          </w:tcPr>
          <w:p w14:paraId="45F8DD38" w14:textId="77777777" w:rsidR="00EE3D3C" w:rsidRPr="007D32A8" w:rsidRDefault="00EE3D3C" w:rsidP="00EE3D3C">
            <w:pPr>
              <w:widowControl w:val="0"/>
              <w:tabs>
                <w:tab w:val="left" w:pos="142"/>
              </w:tabs>
              <w:autoSpaceDE w:val="0"/>
              <w:autoSpaceDN w:val="0"/>
              <w:adjustRightInd w:val="0"/>
              <w:jc w:val="center"/>
              <w:rPr>
                <w:color w:val="000000"/>
              </w:rPr>
            </w:pPr>
          </w:p>
          <w:p w14:paraId="774B968A"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44 626</w:t>
            </w:r>
          </w:p>
        </w:tc>
        <w:tc>
          <w:tcPr>
            <w:tcW w:w="1172" w:type="dxa"/>
          </w:tcPr>
          <w:p w14:paraId="29DB2D3C" w14:textId="77777777" w:rsidR="00EE3D3C" w:rsidRPr="007D32A8" w:rsidRDefault="00EE3D3C" w:rsidP="00EE3D3C">
            <w:pPr>
              <w:widowControl w:val="0"/>
              <w:tabs>
                <w:tab w:val="left" w:pos="142"/>
              </w:tabs>
              <w:autoSpaceDE w:val="0"/>
              <w:autoSpaceDN w:val="0"/>
              <w:adjustRightInd w:val="0"/>
              <w:jc w:val="center"/>
              <w:rPr>
                <w:color w:val="000000"/>
              </w:rPr>
            </w:pPr>
          </w:p>
          <w:p w14:paraId="58632F70"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45 500</w:t>
            </w:r>
          </w:p>
        </w:tc>
      </w:tr>
      <w:tr w:rsidR="00EE3D3C" w:rsidRPr="007D32A8" w14:paraId="42F4B247" w14:textId="77777777" w:rsidTr="00B142A6">
        <w:tc>
          <w:tcPr>
            <w:tcW w:w="3612" w:type="dxa"/>
            <w:shd w:val="clear" w:color="auto" w:fill="auto"/>
          </w:tcPr>
          <w:p w14:paraId="0AD4759B" w14:textId="77777777" w:rsidR="00EE3D3C" w:rsidRPr="007D32A8" w:rsidRDefault="00EE3D3C" w:rsidP="00EE3D3C">
            <w:pPr>
              <w:widowControl w:val="0"/>
              <w:tabs>
                <w:tab w:val="left" w:pos="142"/>
              </w:tabs>
              <w:autoSpaceDE w:val="0"/>
              <w:autoSpaceDN w:val="0"/>
              <w:adjustRightInd w:val="0"/>
              <w:rPr>
                <w:color w:val="000000"/>
              </w:rPr>
            </w:pPr>
            <w:r w:rsidRPr="007D32A8">
              <w:rPr>
                <w:color w:val="000000"/>
              </w:rPr>
              <w:t xml:space="preserve">Газ природный и попутный, </w:t>
            </w:r>
          </w:p>
          <w:p w14:paraId="13B0839E" w14:textId="77777777" w:rsidR="00EE3D3C" w:rsidRPr="007D32A8" w:rsidRDefault="00EE3D3C" w:rsidP="00EE3D3C">
            <w:pPr>
              <w:widowControl w:val="0"/>
              <w:tabs>
                <w:tab w:val="left" w:pos="142"/>
              </w:tabs>
              <w:autoSpaceDE w:val="0"/>
              <w:autoSpaceDN w:val="0"/>
              <w:adjustRightInd w:val="0"/>
              <w:rPr>
                <w:color w:val="000000"/>
              </w:rPr>
            </w:pPr>
            <w:r w:rsidRPr="007D32A8">
              <w:rPr>
                <w:color w:val="000000"/>
              </w:rPr>
              <w:t>млн. куб. м</w:t>
            </w:r>
          </w:p>
        </w:tc>
        <w:tc>
          <w:tcPr>
            <w:tcW w:w="1276" w:type="dxa"/>
            <w:shd w:val="clear" w:color="auto" w:fill="auto"/>
            <w:vAlign w:val="bottom"/>
          </w:tcPr>
          <w:p w14:paraId="75B602BC"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4 942</w:t>
            </w:r>
          </w:p>
        </w:tc>
        <w:tc>
          <w:tcPr>
            <w:tcW w:w="1150" w:type="dxa"/>
            <w:shd w:val="clear" w:color="auto" w:fill="auto"/>
          </w:tcPr>
          <w:p w14:paraId="6293EB4B" w14:textId="77777777" w:rsidR="00EE3D3C" w:rsidRPr="007D32A8" w:rsidRDefault="00EE3D3C" w:rsidP="00EE3D3C">
            <w:pPr>
              <w:widowControl w:val="0"/>
              <w:tabs>
                <w:tab w:val="left" w:pos="142"/>
              </w:tabs>
              <w:autoSpaceDE w:val="0"/>
              <w:autoSpaceDN w:val="0"/>
              <w:adjustRightInd w:val="0"/>
              <w:jc w:val="center"/>
              <w:rPr>
                <w:color w:val="000000"/>
              </w:rPr>
            </w:pPr>
          </w:p>
          <w:p w14:paraId="5FB685F8"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2 915</w:t>
            </w:r>
          </w:p>
        </w:tc>
        <w:tc>
          <w:tcPr>
            <w:tcW w:w="1223" w:type="dxa"/>
            <w:shd w:val="clear" w:color="auto" w:fill="auto"/>
          </w:tcPr>
          <w:p w14:paraId="783E603E" w14:textId="77777777" w:rsidR="00EE3D3C" w:rsidRPr="007D32A8" w:rsidRDefault="00EE3D3C" w:rsidP="00EE3D3C">
            <w:pPr>
              <w:widowControl w:val="0"/>
              <w:tabs>
                <w:tab w:val="left" w:pos="142"/>
              </w:tabs>
              <w:autoSpaceDE w:val="0"/>
              <w:autoSpaceDN w:val="0"/>
              <w:adjustRightInd w:val="0"/>
              <w:jc w:val="center"/>
              <w:rPr>
                <w:color w:val="000000"/>
              </w:rPr>
            </w:pPr>
          </w:p>
          <w:p w14:paraId="0BFF32F9"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5 020</w:t>
            </w:r>
          </w:p>
        </w:tc>
        <w:tc>
          <w:tcPr>
            <w:tcW w:w="1232" w:type="dxa"/>
          </w:tcPr>
          <w:p w14:paraId="58532517" w14:textId="77777777" w:rsidR="00EE3D3C" w:rsidRPr="007D32A8" w:rsidRDefault="00EE3D3C" w:rsidP="00EE3D3C">
            <w:pPr>
              <w:widowControl w:val="0"/>
              <w:tabs>
                <w:tab w:val="left" w:pos="142"/>
              </w:tabs>
              <w:autoSpaceDE w:val="0"/>
              <w:autoSpaceDN w:val="0"/>
              <w:adjustRightInd w:val="0"/>
              <w:jc w:val="center"/>
              <w:rPr>
                <w:color w:val="000000"/>
              </w:rPr>
            </w:pPr>
          </w:p>
          <w:p w14:paraId="08C2CAC3"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5 112</w:t>
            </w:r>
          </w:p>
        </w:tc>
        <w:tc>
          <w:tcPr>
            <w:tcW w:w="1172" w:type="dxa"/>
          </w:tcPr>
          <w:p w14:paraId="33E9416E" w14:textId="77777777" w:rsidR="00EE3D3C" w:rsidRPr="007D32A8" w:rsidRDefault="00EE3D3C" w:rsidP="00EE3D3C">
            <w:pPr>
              <w:widowControl w:val="0"/>
              <w:tabs>
                <w:tab w:val="left" w:pos="142"/>
              </w:tabs>
              <w:autoSpaceDE w:val="0"/>
              <w:autoSpaceDN w:val="0"/>
              <w:adjustRightInd w:val="0"/>
              <w:jc w:val="center"/>
              <w:rPr>
                <w:color w:val="000000"/>
              </w:rPr>
            </w:pPr>
          </w:p>
          <w:p w14:paraId="167FE158"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5 130</w:t>
            </w:r>
          </w:p>
        </w:tc>
      </w:tr>
      <w:tr w:rsidR="00EE3D3C" w:rsidRPr="007D32A8" w14:paraId="16275B38" w14:textId="77777777" w:rsidTr="00B142A6">
        <w:tc>
          <w:tcPr>
            <w:tcW w:w="3612" w:type="dxa"/>
            <w:shd w:val="clear" w:color="auto" w:fill="auto"/>
          </w:tcPr>
          <w:p w14:paraId="4068284F" w14:textId="77777777" w:rsidR="00EE3D3C" w:rsidRPr="007D32A8" w:rsidRDefault="00EE3D3C" w:rsidP="00EE3D3C">
            <w:pPr>
              <w:widowControl w:val="0"/>
              <w:tabs>
                <w:tab w:val="left" w:pos="142"/>
              </w:tabs>
              <w:autoSpaceDE w:val="0"/>
              <w:autoSpaceDN w:val="0"/>
              <w:adjustRightInd w:val="0"/>
              <w:rPr>
                <w:color w:val="000000"/>
              </w:rPr>
            </w:pPr>
            <w:r w:rsidRPr="007D32A8">
              <w:rPr>
                <w:color w:val="000000"/>
              </w:rPr>
              <w:t xml:space="preserve">Электроэнергия, </w:t>
            </w:r>
          </w:p>
          <w:p w14:paraId="76DF225B" w14:textId="77777777" w:rsidR="00EE3D3C" w:rsidRPr="007D32A8" w:rsidRDefault="00EE3D3C" w:rsidP="00EE3D3C">
            <w:pPr>
              <w:widowControl w:val="0"/>
              <w:tabs>
                <w:tab w:val="left" w:pos="142"/>
              </w:tabs>
              <w:autoSpaceDE w:val="0"/>
              <w:autoSpaceDN w:val="0"/>
              <w:adjustRightInd w:val="0"/>
              <w:rPr>
                <w:color w:val="000000"/>
              </w:rPr>
            </w:pPr>
            <w:r w:rsidRPr="007D32A8">
              <w:rPr>
                <w:color w:val="000000"/>
              </w:rPr>
              <w:t>млн. киловатт-часов</w:t>
            </w:r>
          </w:p>
        </w:tc>
        <w:tc>
          <w:tcPr>
            <w:tcW w:w="1276" w:type="dxa"/>
            <w:shd w:val="clear" w:color="auto" w:fill="auto"/>
            <w:vAlign w:val="bottom"/>
          </w:tcPr>
          <w:p w14:paraId="6935FE15"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880</w:t>
            </w:r>
          </w:p>
        </w:tc>
        <w:tc>
          <w:tcPr>
            <w:tcW w:w="1150" w:type="dxa"/>
            <w:shd w:val="clear" w:color="auto" w:fill="auto"/>
          </w:tcPr>
          <w:p w14:paraId="576163BD" w14:textId="77777777" w:rsidR="00EE3D3C" w:rsidRPr="007D32A8" w:rsidRDefault="00EE3D3C" w:rsidP="00EE3D3C">
            <w:pPr>
              <w:widowControl w:val="0"/>
              <w:tabs>
                <w:tab w:val="left" w:pos="142"/>
              </w:tabs>
              <w:autoSpaceDE w:val="0"/>
              <w:autoSpaceDN w:val="0"/>
              <w:adjustRightInd w:val="0"/>
              <w:jc w:val="center"/>
              <w:rPr>
                <w:color w:val="000000"/>
              </w:rPr>
            </w:pPr>
          </w:p>
          <w:p w14:paraId="4E3C2A04"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882</w:t>
            </w:r>
          </w:p>
        </w:tc>
        <w:tc>
          <w:tcPr>
            <w:tcW w:w="1223" w:type="dxa"/>
            <w:shd w:val="clear" w:color="auto" w:fill="auto"/>
          </w:tcPr>
          <w:p w14:paraId="7524CBEB" w14:textId="77777777" w:rsidR="00EE3D3C" w:rsidRPr="007D32A8" w:rsidRDefault="00EE3D3C" w:rsidP="00EE3D3C">
            <w:pPr>
              <w:widowControl w:val="0"/>
              <w:tabs>
                <w:tab w:val="left" w:pos="142"/>
              </w:tabs>
              <w:autoSpaceDE w:val="0"/>
              <w:autoSpaceDN w:val="0"/>
              <w:adjustRightInd w:val="0"/>
              <w:jc w:val="center"/>
              <w:rPr>
                <w:color w:val="000000"/>
              </w:rPr>
            </w:pPr>
          </w:p>
          <w:p w14:paraId="1FAFE8DD"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1 285</w:t>
            </w:r>
          </w:p>
        </w:tc>
        <w:tc>
          <w:tcPr>
            <w:tcW w:w="1232" w:type="dxa"/>
          </w:tcPr>
          <w:p w14:paraId="3A852EBE" w14:textId="77777777" w:rsidR="00EE3D3C" w:rsidRPr="007D32A8" w:rsidRDefault="00EE3D3C" w:rsidP="00EE3D3C">
            <w:pPr>
              <w:widowControl w:val="0"/>
              <w:tabs>
                <w:tab w:val="left" w:pos="142"/>
              </w:tabs>
              <w:autoSpaceDE w:val="0"/>
              <w:autoSpaceDN w:val="0"/>
              <w:adjustRightInd w:val="0"/>
              <w:jc w:val="center"/>
              <w:rPr>
                <w:color w:val="000000"/>
              </w:rPr>
            </w:pPr>
          </w:p>
          <w:p w14:paraId="225EFB4D"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1 048</w:t>
            </w:r>
          </w:p>
        </w:tc>
        <w:tc>
          <w:tcPr>
            <w:tcW w:w="1172" w:type="dxa"/>
          </w:tcPr>
          <w:p w14:paraId="30DB8F5E" w14:textId="77777777" w:rsidR="00EE3D3C" w:rsidRPr="007D32A8" w:rsidRDefault="00EE3D3C" w:rsidP="00EE3D3C">
            <w:pPr>
              <w:widowControl w:val="0"/>
              <w:tabs>
                <w:tab w:val="left" w:pos="142"/>
              </w:tabs>
              <w:autoSpaceDE w:val="0"/>
              <w:autoSpaceDN w:val="0"/>
              <w:adjustRightInd w:val="0"/>
              <w:jc w:val="center"/>
              <w:rPr>
                <w:color w:val="000000"/>
              </w:rPr>
            </w:pPr>
          </w:p>
          <w:p w14:paraId="7217CD2E"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1 200</w:t>
            </w:r>
          </w:p>
        </w:tc>
      </w:tr>
      <w:tr w:rsidR="00EE3D3C" w:rsidRPr="007D32A8" w14:paraId="6D293B4F" w14:textId="77777777" w:rsidTr="00B142A6">
        <w:tc>
          <w:tcPr>
            <w:tcW w:w="3612" w:type="dxa"/>
            <w:shd w:val="clear" w:color="auto" w:fill="auto"/>
          </w:tcPr>
          <w:p w14:paraId="7EE33068" w14:textId="77777777" w:rsidR="00EE3D3C" w:rsidRPr="007D32A8" w:rsidRDefault="00EE3D3C" w:rsidP="00EE3D3C">
            <w:pPr>
              <w:widowControl w:val="0"/>
              <w:tabs>
                <w:tab w:val="left" w:pos="142"/>
              </w:tabs>
              <w:autoSpaceDE w:val="0"/>
              <w:autoSpaceDN w:val="0"/>
              <w:adjustRightInd w:val="0"/>
              <w:rPr>
                <w:color w:val="000000"/>
              </w:rPr>
            </w:pPr>
            <w:r w:rsidRPr="007D32A8">
              <w:rPr>
                <w:color w:val="000000"/>
              </w:rPr>
              <w:t xml:space="preserve">Тепловая энергия, </w:t>
            </w:r>
          </w:p>
          <w:p w14:paraId="6CC50768" w14:textId="77777777" w:rsidR="00EE3D3C" w:rsidRPr="007D32A8" w:rsidRDefault="00EE3D3C" w:rsidP="00EE3D3C">
            <w:pPr>
              <w:widowControl w:val="0"/>
              <w:tabs>
                <w:tab w:val="left" w:pos="142"/>
              </w:tabs>
              <w:autoSpaceDE w:val="0"/>
              <w:autoSpaceDN w:val="0"/>
              <w:adjustRightInd w:val="0"/>
              <w:rPr>
                <w:color w:val="000000"/>
              </w:rPr>
            </w:pPr>
            <w:r w:rsidRPr="007D32A8">
              <w:rPr>
                <w:color w:val="000000"/>
              </w:rPr>
              <w:t>тыс. гигакалорий</w:t>
            </w:r>
          </w:p>
        </w:tc>
        <w:tc>
          <w:tcPr>
            <w:tcW w:w="1276" w:type="dxa"/>
            <w:shd w:val="clear" w:color="auto" w:fill="auto"/>
            <w:vAlign w:val="bottom"/>
          </w:tcPr>
          <w:p w14:paraId="5DBA03E9"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649,6</w:t>
            </w:r>
          </w:p>
        </w:tc>
        <w:tc>
          <w:tcPr>
            <w:tcW w:w="1150" w:type="dxa"/>
            <w:shd w:val="clear" w:color="auto" w:fill="auto"/>
          </w:tcPr>
          <w:p w14:paraId="4434E779" w14:textId="77777777" w:rsidR="00EE3D3C" w:rsidRPr="007D32A8" w:rsidRDefault="00EE3D3C" w:rsidP="00EE3D3C">
            <w:pPr>
              <w:widowControl w:val="0"/>
              <w:tabs>
                <w:tab w:val="left" w:pos="142"/>
              </w:tabs>
              <w:autoSpaceDE w:val="0"/>
              <w:autoSpaceDN w:val="0"/>
              <w:adjustRightInd w:val="0"/>
              <w:jc w:val="center"/>
              <w:rPr>
                <w:color w:val="000000"/>
              </w:rPr>
            </w:pPr>
          </w:p>
          <w:p w14:paraId="3CA0E107"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597</w:t>
            </w:r>
          </w:p>
        </w:tc>
        <w:tc>
          <w:tcPr>
            <w:tcW w:w="1223" w:type="dxa"/>
            <w:shd w:val="clear" w:color="auto" w:fill="auto"/>
          </w:tcPr>
          <w:p w14:paraId="02E59BBE" w14:textId="77777777" w:rsidR="00EE3D3C" w:rsidRPr="007D32A8" w:rsidRDefault="00EE3D3C" w:rsidP="00EE3D3C">
            <w:pPr>
              <w:widowControl w:val="0"/>
              <w:tabs>
                <w:tab w:val="left" w:pos="142"/>
              </w:tabs>
              <w:autoSpaceDE w:val="0"/>
              <w:autoSpaceDN w:val="0"/>
              <w:adjustRightInd w:val="0"/>
              <w:jc w:val="center"/>
              <w:rPr>
                <w:color w:val="000000"/>
              </w:rPr>
            </w:pPr>
          </w:p>
          <w:p w14:paraId="3D948577"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607</w:t>
            </w:r>
          </w:p>
        </w:tc>
        <w:tc>
          <w:tcPr>
            <w:tcW w:w="1232" w:type="dxa"/>
          </w:tcPr>
          <w:p w14:paraId="05D0FDFA" w14:textId="77777777" w:rsidR="00EE3D3C" w:rsidRPr="007D32A8" w:rsidRDefault="00EE3D3C" w:rsidP="00EE3D3C">
            <w:pPr>
              <w:widowControl w:val="0"/>
              <w:tabs>
                <w:tab w:val="left" w:pos="142"/>
              </w:tabs>
              <w:autoSpaceDE w:val="0"/>
              <w:autoSpaceDN w:val="0"/>
              <w:adjustRightInd w:val="0"/>
              <w:jc w:val="center"/>
              <w:rPr>
                <w:color w:val="000000"/>
              </w:rPr>
            </w:pPr>
          </w:p>
          <w:p w14:paraId="3DAC1ED6"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737</w:t>
            </w:r>
          </w:p>
        </w:tc>
        <w:tc>
          <w:tcPr>
            <w:tcW w:w="1172" w:type="dxa"/>
          </w:tcPr>
          <w:p w14:paraId="0F27C85E" w14:textId="77777777" w:rsidR="00EE3D3C" w:rsidRPr="007D32A8" w:rsidRDefault="00EE3D3C" w:rsidP="00EE3D3C">
            <w:pPr>
              <w:widowControl w:val="0"/>
              <w:tabs>
                <w:tab w:val="left" w:pos="142"/>
              </w:tabs>
              <w:autoSpaceDE w:val="0"/>
              <w:autoSpaceDN w:val="0"/>
              <w:adjustRightInd w:val="0"/>
              <w:jc w:val="center"/>
              <w:rPr>
                <w:color w:val="000000"/>
              </w:rPr>
            </w:pPr>
          </w:p>
          <w:p w14:paraId="043E82B6" w14:textId="77777777" w:rsidR="00EE3D3C" w:rsidRPr="007D32A8" w:rsidRDefault="00EE3D3C" w:rsidP="00EE3D3C">
            <w:pPr>
              <w:widowControl w:val="0"/>
              <w:tabs>
                <w:tab w:val="left" w:pos="142"/>
              </w:tabs>
              <w:autoSpaceDE w:val="0"/>
              <w:autoSpaceDN w:val="0"/>
              <w:adjustRightInd w:val="0"/>
              <w:jc w:val="center"/>
              <w:rPr>
                <w:color w:val="000000"/>
              </w:rPr>
            </w:pPr>
            <w:r w:rsidRPr="007D32A8">
              <w:rPr>
                <w:color w:val="000000"/>
              </w:rPr>
              <w:t>800</w:t>
            </w:r>
          </w:p>
        </w:tc>
      </w:tr>
    </w:tbl>
    <w:p w14:paraId="61D53291" w14:textId="77777777" w:rsidR="00EE3D3C" w:rsidRPr="007D32A8" w:rsidRDefault="00EE3D3C" w:rsidP="00EE3D3C">
      <w:pPr>
        <w:tabs>
          <w:tab w:val="left" w:pos="142"/>
        </w:tabs>
        <w:ind w:firstLine="851"/>
        <w:jc w:val="both"/>
        <w:rPr>
          <w:color w:val="000000"/>
          <w:sz w:val="26"/>
          <w:szCs w:val="26"/>
        </w:rPr>
      </w:pPr>
    </w:p>
    <w:p w14:paraId="4B01E208" w14:textId="77777777" w:rsidR="00EE3D3C" w:rsidRPr="007D32A8" w:rsidRDefault="00EE3D3C" w:rsidP="00D80DFD">
      <w:pPr>
        <w:tabs>
          <w:tab w:val="left" w:pos="142"/>
        </w:tabs>
        <w:ind w:firstLine="709"/>
        <w:jc w:val="both"/>
        <w:rPr>
          <w:color w:val="000000"/>
          <w:sz w:val="26"/>
          <w:szCs w:val="26"/>
        </w:rPr>
      </w:pPr>
      <w:r w:rsidRPr="007D32A8">
        <w:rPr>
          <w:color w:val="000000"/>
          <w:sz w:val="26"/>
          <w:szCs w:val="26"/>
        </w:rPr>
        <w:t>В 2019 году оценочно добыча нефти возрастет до 45 500 тыс. тонн, темп роста составит 101,9% к уровню 2018 года, добыча газа (природного и попутного) возрастет на 0,4% к уровню 2018 года.</w:t>
      </w:r>
    </w:p>
    <w:p w14:paraId="22492254" w14:textId="77777777" w:rsidR="00B42526" w:rsidRPr="007D32A8" w:rsidRDefault="00B42526" w:rsidP="00913933">
      <w:pPr>
        <w:widowControl w:val="0"/>
        <w:autoSpaceDE w:val="0"/>
        <w:autoSpaceDN w:val="0"/>
        <w:adjustRightInd w:val="0"/>
        <w:ind w:firstLine="709"/>
        <w:jc w:val="both"/>
        <w:rPr>
          <w:rFonts w:eastAsia="Calibri"/>
          <w:szCs w:val="26"/>
        </w:rPr>
      </w:pPr>
    </w:p>
    <w:p w14:paraId="6AB6A6B0" w14:textId="77777777" w:rsidR="00AC7BB1" w:rsidRPr="007D32A8" w:rsidRDefault="00AC7BB1" w:rsidP="00030ECC">
      <w:pPr>
        <w:pStyle w:val="a3"/>
        <w:widowControl w:val="0"/>
        <w:numPr>
          <w:ilvl w:val="0"/>
          <w:numId w:val="3"/>
        </w:numPr>
        <w:tabs>
          <w:tab w:val="left" w:pos="284"/>
        </w:tabs>
        <w:autoSpaceDE w:val="0"/>
        <w:autoSpaceDN w:val="0"/>
        <w:adjustRightInd w:val="0"/>
        <w:spacing w:after="0" w:line="240" w:lineRule="auto"/>
        <w:ind w:left="0" w:firstLine="0"/>
        <w:jc w:val="center"/>
        <w:rPr>
          <w:rFonts w:ascii="Times New Roman" w:hAnsi="Times New Roman"/>
          <w:b/>
          <w:sz w:val="26"/>
          <w:szCs w:val="26"/>
        </w:rPr>
      </w:pPr>
      <w:r w:rsidRPr="007D32A8">
        <w:rPr>
          <w:rFonts w:ascii="Times New Roman" w:hAnsi="Times New Roman"/>
          <w:b/>
          <w:sz w:val="26"/>
          <w:szCs w:val="26"/>
        </w:rPr>
        <w:t>Развитие малого и среднего предпринимательства</w:t>
      </w:r>
    </w:p>
    <w:p w14:paraId="7C259449" w14:textId="77777777" w:rsidR="00B42526" w:rsidRPr="007D32A8" w:rsidRDefault="00B42526" w:rsidP="00913933">
      <w:pPr>
        <w:widowControl w:val="0"/>
        <w:autoSpaceDE w:val="0"/>
        <w:autoSpaceDN w:val="0"/>
        <w:adjustRightInd w:val="0"/>
        <w:jc w:val="both"/>
        <w:rPr>
          <w:b/>
          <w:szCs w:val="26"/>
        </w:rPr>
      </w:pPr>
    </w:p>
    <w:p w14:paraId="48B6B95E" w14:textId="77777777" w:rsidR="00AE7865" w:rsidRPr="007D32A8" w:rsidRDefault="00AE7865" w:rsidP="00AE7865">
      <w:pPr>
        <w:ind w:firstLine="708"/>
        <w:jc w:val="both"/>
        <w:rPr>
          <w:color w:val="000000"/>
          <w:sz w:val="26"/>
          <w:szCs w:val="26"/>
        </w:rPr>
      </w:pPr>
      <w:r w:rsidRPr="007D32A8">
        <w:rPr>
          <w:color w:val="000000"/>
          <w:sz w:val="26"/>
          <w:szCs w:val="26"/>
        </w:rPr>
        <w:t xml:space="preserve">В соответствии с Указом Президента Российской Федерации от 07.05.2018 </w:t>
      </w:r>
      <w:r w:rsidR="00215FFD" w:rsidRPr="007D32A8">
        <w:rPr>
          <w:color w:val="000000"/>
          <w:sz w:val="26"/>
          <w:szCs w:val="26"/>
        </w:rPr>
        <w:br/>
      </w:r>
      <w:r w:rsidRPr="007D32A8">
        <w:rPr>
          <w:color w:val="000000"/>
          <w:sz w:val="26"/>
          <w:szCs w:val="26"/>
        </w:rPr>
        <w:t xml:space="preserve">№ 204 «О национальных целях и стратегических задачах развития Российской Федерации на период до 2024 года» в Нефтеюганском районе реализуется национальный проект «Малое и среднее предпринимательство и поддержка индивидуальной предпринимательской инициативы» в рамках муниципальной программы Нефтеюганского района «Содействие развитию малого и среднего предпринимательства и создание условий для развития потребительского рынка </w:t>
      </w:r>
      <w:r w:rsidR="00215FFD" w:rsidRPr="007D32A8">
        <w:rPr>
          <w:color w:val="000000"/>
          <w:sz w:val="26"/>
          <w:szCs w:val="26"/>
        </w:rPr>
        <w:br/>
      </w:r>
      <w:r w:rsidRPr="007D32A8">
        <w:rPr>
          <w:color w:val="000000"/>
          <w:sz w:val="26"/>
          <w:szCs w:val="26"/>
        </w:rPr>
        <w:t>в Нефтеюганском районе на 2019-2024 годы и на период до 2030 года».</w:t>
      </w:r>
    </w:p>
    <w:p w14:paraId="24F226F0" w14:textId="77777777" w:rsidR="00AE7865" w:rsidRPr="007D32A8" w:rsidRDefault="00AE7865" w:rsidP="00AE7865">
      <w:pPr>
        <w:ind w:firstLine="708"/>
        <w:jc w:val="both"/>
        <w:rPr>
          <w:color w:val="000000"/>
          <w:sz w:val="26"/>
          <w:szCs w:val="26"/>
        </w:rPr>
      </w:pPr>
      <w:r w:rsidRPr="007D32A8">
        <w:rPr>
          <w:color w:val="000000"/>
          <w:sz w:val="26"/>
          <w:szCs w:val="26"/>
        </w:rPr>
        <w:t xml:space="preserve">Мероприятия программы сформированы с учетом мероприятий, отраженных </w:t>
      </w:r>
      <w:r w:rsidR="00215FFD" w:rsidRPr="007D32A8">
        <w:rPr>
          <w:color w:val="000000"/>
          <w:sz w:val="26"/>
          <w:szCs w:val="26"/>
        </w:rPr>
        <w:br/>
      </w:r>
      <w:r w:rsidRPr="007D32A8">
        <w:rPr>
          <w:color w:val="000000"/>
          <w:sz w:val="26"/>
          <w:szCs w:val="26"/>
        </w:rPr>
        <w:t xml:space="preserve">в государственной программе Ханты-Мансийского автономного округа </w:t>
      </w:r>
      <w:r w:rsidR="00215FFD" w:rsidRPr="007D32A8">
        <w:rPr>
          <w:color w:val="000000"/>
          <w:sz w:val="26"/>
          <w:szCs w:val="26"/>
        </w:rPr>
        <w:t>–</w:t>
      </w:r>
      <w:r w:rsidRPr="007D32A8">
        <w:rPr>
          <w:color w:val="000000"/>
          <w:sz w:val="26"/>
          <w:szCs w:val="26"/>
        </w:rPr>
        <w:t xml:space="preserve"> Югры «Развитие экономического потенциала», что позволяет ежегодно участвовать в отборе на предоставление субсидии из бюджета автономного округа на реализацию муниципальной программы развития малого и среднего предпринимательства. </w:t>
      </w:r>
      <w:r w:rsidR="00215FFD" w:rsidRPr="007D32A8">
        <w:rPr>
          <w:color w:val="000000"/>
          <w:sz w:val="26"/>
          <w:szCs w:val="26"/>
        </w:rPr>
        <w:br/>
      </w:r>
      <w:r w:rsidRPr="007D32A8">
        <w:rPr>
          <w:color w:val="000000"/>
          <w:sz w:val="26"/>
          <w:szCs w:val="26"/>
        </w:rPr>
        <w:t>В период с 2015 г. по 2019 г. общая сумма предоставленной субсидии из бюджета автономного округа составила 15 749,2 тыс.</w:t>
      </w:r>
      <w:r w:rsidR="00215FFD" w:rsidRPr="007D32A8">
        <w:rPr>
          <w:color w:val="000000"/>
          <w:sz w:val="26"/>
          <w:szCs w:val="26"/>
        </w:rPr>
        <w:t xml:space="preserve"> </w:t>
      </w:r>
      <w:r w:rsidRPr="007D32A8">
        <w:rPr>
          <w:color w:val="000000"/>
          <w:sz w:val="26"/>
          <w:szCs w:val="26"/>
        </w:rPr>
        <w:t xml:space="preserve">руб., что позволило предоставить </w:t>
      </w:r>
      <w:r w:rsidRPr="007D32A8">
        <w:rPr>
          <w:color w:val="000000"/>
          <w:sz w:val="26"/>
          <w:szCs w:val="26"/>
        </w:rPr>
        <w:lastRenderedPageBreak/>
        <w:t>финансовую поддержку 86 субъектам малого и среднего предпринимательства Нефтеюганского района на общую сумму 12 944,35 тыс.</w:t>
      </w:r>
      <w:r w:rsidR="00215FFD" w:rsidRPr="007D32A8">
        <w:rPr>
          <w:color w:val="000000"/>
          <w:sz w:val="26"/>
          <w:szCs w:val="26"/>
        </w:rPr>
        <w:t xml:space="preserve"> </w:t>
      </w:r>
      <w:r w:rsidRPr="007D32A8">
        <w:rPr>
          <w:color w:val="000000"/>
          <w:sz w:val="26"/>
          <w:szCs w:val="26"/>
        </w:rPr>
        <w:t>руб.</w:t>
      </w:r>
    </w:p>
    <w:p w14:paraId="78CC8C37" w14:textId="77777777" w:rsidR="00AE7865" w:rsidRPr="007D32A8" w:rsidRDefault="00AE7865" w:rsidP="00AE7865">
      <w:pPr>
        <w:ind w:firstLine="708"/>
        <w:jc w:val="both"/>
        <w:rPr>
          <w:color w:val="000000"/>
          <w:sz w:val="26"/>
          <w:szCs w:val="26"/>
        </w:rPr>
      </w:pPr>
      <w:r w:rsidRPr="007D32A8">
        <w:rPr>
          <w:color w:val="000000"/>
          <w:sz w:val="26"/>
          <w:szCs w:val="26"/>
        </w:rPr>
        <w:t>Нефтеюганский район принимает участие в реализации 2 региональных проектов, входящих в национальный проект «Малое и среднее предпринимательство и поддержка индивидуальной предпринимательской инициативы»:</w:t>
      </w:r>
    </w:p>
    <w:p w14:paraId="5A2C21AD" w14:textId="77777777" w:rsidR="00AE7865" w:rsidRPr="007D32A8" w:rsidRDefault="00AE7865" w:rsidP="00AE7865">
      <w:pPr>
        <w:ind w:firstLine="708"/>
        <w:jc w:val="both"/>
        <w:rPr>
          <w:color w:val="000000"/>
          <w:sz w:val="26"/>
          <w:szCs w:val="26"/>
        </w:rPr>
      </w:pPr>
      <w:r w:rsidRPr="007D32A8">
        <w:rPr>
          <w:color w:val="000000"/>
          <w:sz w:val="26"/>
          <w:szCs w:val="26"/>
        </w:rPr>
        <w:t xml:space="preserve">1. «Расширение доступа субъектов малого и среднего предпринимательства </w:t>
      </w:r>
      <w:r w:rsidR="00454ADF" w:rsidRPr="007D32A8">
        <w:rPr>
          <w:color w:val="000000"/>
          <w:sz w:val="26"/>
          <w:szCs w:val="26"/>
        </w:rPr>
        <w:br/>
      </w:r>
      <w:r w:rsidRPr="007D32A8">
        <w:rPr>
          <w:color w:val="000000"/>
          <w:sz w:val="26"/>
          <w:szCs w:val="26"/>
        </w:rPr>
        <w:t>к финансовой поддержке, в том числе к льготному финансированию» реализуется через основное мероприятие муниципальной программы «Финансовая поддержка субъектам малого и среднего предпринимательства и грантов начинающим предпринимателям».</w:t>
      </w:r>
    </w:p>
    <w:p w14:paraId="6A14C1E3" w14:textId="77777777" w:rsidR="00AE7865" w:rsidRPr="007D32A8" w:rsidRDefault="00AE7865" w:rsidP="00AE7865">
      <w:pPr>
        <w:ind w:firstLine="708"/>
        <w:jc w:val="both"/>
        <w:rPr>
          <w:color w:val="000000"/>
          <w:sz w:val="26"/>
          <w:szCs w:val="26"/>
        </w:rPr>
      </w:pPr>
      <w:r w:rsidRPr="007D32A8">
        <w:rPr>
          <w:color w:val="000000"/>
          <w:sz w:val="26"/>
          <w:szCs w:val="26"/>
        </w:rPr>
        <w:t>В рамках мероприятия предусмотрены меры финансовой поддержки субъектов малого и среднего предпринимательства, осуществляющих социально-значимые виды деятельности, в части:</w:t>
      </w:r>
    </w:p>
    <w:p w14:paraId="395F0BB7" w14:textId="77777777" w:rsidR="00AE7865" w:rsidRPr="007D32A8" w:rsidRDefault="00AE7865" w:rsidP="00066775">
      <w:pPr>
        <w:pStyle w:val="a3"/>
        <w:numPr>
          <w:ilvl w:val="0"/>
          <w:numId w:val="18"/>
        </w:numPr>
        <w:tabs>
          <w:tab w:val="left" w:pos="993"/>
        </w:tabs>
        <w:spacing w:after="0" w:line="240" w:lineRule="auto"/>
        <w:ind w:left="0" w:firstLine="709"/>
        <w:jc w:val="both"/>
        <w:rPr>
          <w:rFonts w:ascii="Times New Roman" w:hAnsi="Times New Roman"/>
          <w:color w:val="000000"/>
          <w:sz w:val="26"/>
          <w:szCs w:val="26"/>
        </w:rPr>
      </w:pPr>
      <w:r w:rsidRPr="007D32A8">
        <w:rPr>
          <w:rFonts w:ascii="Times New Roman" w:hAnsi="Times New Roman"/>
          <w:color w:val="000000"/>
          <w:sz w:val="26"/>
          <w:szCs w:val="26"/>
        </w:rPr>
        <w:t>компенсации части затрат на аренду нежилых помещений;</w:t>
      </w:r>
    </w:p>
    <w:p w14:paraId="0E5134B0" w14:textId="77777777" w:rsidR="00AE7865" w:rsidRPr="007D32A8" w:rsidRDefault="00AE7865" w:rsidP="00066775">
      <w:pPr>
        <w:pStyle w:val="a3"/>
        <w:numPr>
          <w:ilvl w:val="0"/>
          <w:numId w:val="18"/>
        </w:numPr>
        <w:tabs>
          <w:tab w:val="left" w:pos="993"/>
        </w:tabs>
        <w:spacing w:after="0" w:line="240" w:lineRule="auto"/>
        <w:ind w:left="0" w:firstLine="709"/>
        <w:jc w:val="both"/>
        <w:rPr>
          <w:rFonts w:ascii="Times New Roman" w:hAnsi="Times New Roman"/>
          <w:color w:val="000000"/>
          <w:sz w:val="26"/>
          <w:szCs w:val="26"/>
        </w:rPr>
      </w:pPr>
      <w:r w:rsidRPr="007D32A8">
        <w:rPr>
          <w:rFonts w:ascii="Times New Roman" w:hAnsi="Times New Roman"/>
          <w:color w:val="000000"/>
          <w:sz w:val="26"/>
          <w:szCs w:val="26"/>
        </w:rPr>
        <w:t>компенсации части затрат по приобретению оборудования (основных средств) и лицензионных программных продуктов (стоимость оборудования свыше 20,0 тыс.</w:t>
      </w:r>
      <w:r w:rsidR="00066775" w:rsidRPr="007D32A8">
        <w:rPr>
          <w:rFonts w:ascii="Times New Roman" w:hAnsi="Times New Roman"/>
          <w:color w:val="000000"/>
          <w:sz w:val="26"/>
          <w:szCs w:val="26"/>
        </w:rPr>
        <w:t xml:space="preserve"> </w:t>
      </w:r>
      <w:r w:rsidRPr="007D32A8">
        <w:rPr>
          <w:rFonts w:ascii="Times New Roman" w:hAnsi="Times New Roman"/>
          <w:color w:val="000000"/>
          <w:sz w:val="26"/>
          <w:szCs w:val="26"/>
        </w:rPr>
        <w:t>руб.);</w:t>
      </w:r>
    </w:p>
    <w:p w14:paraId="5C5F092B" w14:textId="77777777" w:rsidR="00AE7865" w:rsidRPr="007D32A8" w:rsidRDefault="00AE7865" w:rsidP="00066775">
      <w:pPr>
        <w:pStyle w:val="a3"/>
        <w:numPr>
          <w:ilvl w:val="0"/>
          <w:numId w:val="18"/>
        </w:numPr>
        <w:tabs>
          <w:tab w:val="left" w:pos="993"/>
        </w:tabs>
        <w:spacing w:after="0" w:line="240" w:lineRule="auto"/>
        <w:ind w:left="0" w:firstLine="709"/>
        <w:jc w:val="both"/>
        <w:rPr>
          <w:rFonts w:ascii="Times New Roman" w:hAnsi="Times New Roman"/>
          <w:color w:val="000000"/>
          <w:sz w:val="26"/>
          <w:szCs w:val="26"/>
        </w:rPr>
      </w:pPr>
      <w:r w:rsidRPr="007D32A8">
        <w:rPr>
          <w:rFonts w:ascii="Times New Roman" w:hAnsi="Times New Roman"/>
          <w:color w:val="000000"/>
          <w:sz w:val="26"/>
          <w:szCs w:val="26"/>
        </w:rPr>
        <w:t>компенсаци</w:t>
      </w:r>
      <w:r w:rsidR="009B4D8E" w:rsidRPr="007D32A8">
        <w:rPr>
          <w:rFonts w:ascii="Times New Roman" w:hAnsi="Times New Roman"/>
          <w:color w:val="000000"/>
          <w:sz w:val="26"/>
          <w:szCs w:val="26"/>
        </w:rPr>
        <w:t>и</w:t>
      </w:r>
      <w:r w:rsidRPr="007D32A8">
        <w:rPr>
          <w:rFonts w:ascii="Times New Roman" w:hAnsi="Times New Roman"/>
          <w:color w:val="000000"/>
          <w:sz w:val="26"/>
          <w:szCs w:val="26"/>
        </w:rPr>
        <w:t xml:space="preserve"> части затрат, связанных с повышением курсов квалификации;</w:t>
      </w:r>
    </w:p>
    <w:p w14:paraId="44EFB088" w14:textId="77777777" w:rsidR="00AE7865" w:rsidRPr="007D32A8" w:rsidRDefault="00AE7865" w:rsidP="00066775">
      <w:pPr>
        <w:pStyle w:val="a3"/>
        <w:numPr>
          <w:ilvl w:val="0"/>
          <w:numId w:val="18"/>
        </w:numPr>
        <w:tabs>
          <w:tab w:val="left" w:pos="993"/>
        </w:tabs>
        <w:spacing w:after="0" w:line="240" w:lineRule="auto"/>
        <w:ind w:left="0" w:firstLine="709"/>
        <w:jc w:val="both"/>
        <w:rPr>
          <w:rFonts w:ascii="Times New Roman" w:hAnsi="Times New Roman"/>
          <w:color w:val="000000"/>
          <w:sz w:val="26"/>
          <w:szCs w:val="26"/>
        </w:rPr>
      </w:pPr>
      <w:r w:rsidRPr="007D32A8">
        <w:rPr>
          <w:rFonts w:ascii="Times New Roman" w:hAnsi="Times New Roman"/>
          <w:color w:val="000000"/>
          <w:sz w:val="26"/>
          <w:szCs w:val="26"/>
        </w:rPr>
        <w:t>компенсаци</w:t>
      </w:r>
      <w:r w:rsidR="009B4D8E" w:rsidRPr="007D32A8">
        <w:rPr>
          <w:rFonts w:ascii="Times New Roman" w:hAnsi="Times New Roman"/>
          <w:color w:val="000000"/>
          <w:sz w:val="26"/>
          <w:szCs w:val="26"/>
        </w:rPr>
        <w:t>и</w:t>
      </w:r>
      <w:r w:rsidRPr="007D32A8">
        <w:rPr>
          <w:rFonts w:ascii="Times New Roman" w:hAnsi="Times New Roman"/>
          <w:color w:val="000000"/>
          <w:sz w:val="26"/>
          <w:szCs w:val="26"/>
        </w:rPr>
        <w:t xml:space="preserve">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p w14:paraId="3A541930" w14:textId="77777777" w:rsidR="00AE7865" w:rsidRPr="007D32A8" w:rsidRDefault="00AE7865" w:rsidP="00066775">
      <w:pPr>
        <w:pStyle w:val="a3"/>
        <w:numPr>
          <w:ilvl w:val="0"/>
          <w:numId w:val="18"/>
        </w:numPr>
        <w:tabs>
          <w:tab w:val="left" w:pos="993"/>
        </w:tabs>
        <w:spacing w:after="0" w:line="240" w:lineRule="auto"/>
        <w:ind w:left="0" w:firstLine="709"/>
        <w:jc w:val="both"/>
        <w:rPr>
          <w:rFonts w:ascii="Times New Roman" w:hAnsi="Times New Roman"/>
          <w:color w:val="000000"/>
          <w:sz w:val="26"/>
          <w:szCs w:val="26"/>
        </w:rPr>
      </w:pPr>
      <w:r w:rsidRPr="007D32A8">
        <w:rPr>
          <w:rFonts w:ascii="Times New Roman" w:hAnsi="Times New Roman"/>
          <w:color w:val="000000"/>
          <w:sz w:val="26"/>
          <w:szCs w:val="26"/>
        </w:rPr>
        <w:t>поддержк</w:t>
      </w:r>
      <w:r w:rsidR="009B4D8E" w:rsidRPr="007D32A8">
        <w:rPr>
          <w:rFonts w:ascii="Times New Roman" w:hAnsi="Times New Roman"/>
          <w:color w:val="000000"/>
          <w:sz w:val="26"/>
          <w:szCs w:val="26"/>
        </w:rPr>
        <w:t>а</w:t>
      </w:r>
      <w:r w:rsidRPr="007D32A8">
        <w:rPr>
          <w:rFonts w:ascii="Times New Roman" w:hAnsi="Times New Roman"/>
          <w:color w:val="000000"/>
          <w:sz w:val="26"/>
          <w:szCs w:val="26"/>
        </w:rPr>
        <w:t xml:space="preserve"> начинающих предпринимателей.</w:t>
      </w:r>
    </w:p>
    <w:p w14:paraId="475720BA" w14:textId="77777777" w:rsidR="00AE7865" w:rsidRPr="007D32A8" w:rsidRDefault="00AE7865" w:rsidP="00AE7865">
      <w:pPr>
        <w:ind w:firstLine="708"/>
        <w:jc w:val="both"/>
        <w:rPr>
          <w:color w:val="000000"/>
          <w:sz w:val="26"/>
          <w:szCs w:val="26"/>
        </w:rPr>
      </w:pPr>
      <w:r w:rsidRPr="007D32A8">
        <w:rPr>
          <w:color w:val="000000"/>
          <w:sz w:val="26"/>
          <w:szCs w:val="26"/>
        </w:rPr>
        <w:t xml:space="preserve">В 2019 году расширен круг социально-значимых видов деятельности </w:t>
      </w:r>
      <w:r w:rsidR="00512663" w:rsidRPr="007D32A8">
        <w:rPr>
          <w:color w:val="000000"/>
          <w:sz w:val="26"/>
          <w:szCs w:val="26"/>
        </w:rPr>
        <w:br/>
      </w:r>
      <w:r w:rsidRPr="007D32A8">
        <w:rPr>
          <w:color w:val="000000"/>
          <w:sz w:val="26"/>
          <w:szCs w:val="26"/>
        </w:rPr>
        <w:t>(с 15 до 25), введены два вида финансовой поддержки субъектов малого и среднего предпринимательства за счет средств местного бюджета:</w:t>
      </w:r>
    </w:p>
    <w:p w14:paraId="748F54B0" w14:textId="77777777" w:rsidR="00AE7865" w:rsidRPr="007D32A8" w:rsidRDefault="00AE7865" w:rsidP="00512663">
      <w:pPr>
        <w:pStyle w:val="a3"/>
        <w:numPr>
          <w:ilvl w:val="0"/>
          <w:numId w:val="18"/>
        </w:numPr>
        <w:tabs>
          <w:tab w:val="left" w:pos="993"/>
        </w:tabs>
        <w:spacing w:after="0" w:line="240" w:lineRule="auto"/>
        <w:ind w:left="0" w:firstLine="709"/>
        <w:jc w:val="both"/>
        <w:rPr>
          <w:rFonts w:ascii="Times New Roman" w:hAnsi="Times New Roman"/>
          <w:color w:val="000000"/>
          <w:sz w:val="26"/>
          <w:szCs w:val="26"/>
        </w:rPr>
      </w:pPr>
      <w:r w:rsidRPr="007D32A8">
        <w:rPr>
          <w:rFonts w:ascii="Times New Roman" w:hAnsi="Times New Roman"/>
          <w:color w:val="000000"/>
          <w:sz w:val="26"/>
          <w:szCs w:val="26"/>
        </w:rPr>
        <w:t>компенсации части затрат по приобретению основных средств (оборудования, оргтехника, мебель и др.), со стоимостью менее 20,0 тыс.</w:t>
      </w:r>
      <w:r w:rsidR="00512663" w:rsidRPr="007D32A8">
        <w:rPr>
          <w:rFonts w:ascii="Times New Roman" w:hAnsi="Times New Roman"/>
          <w:color w:val="000000"/>
          <w:sz w:val="26"/>
          <w:szCs w:val="26"/>
        </w:rPr>
        <w:t xml:space="preserve"> </w:t>
      </w:r>
      <w:r w:rsidRPr="007D32A8">
        <w:rPr>
          <w:rFonts w:ascii="Times New Roman" w:hAnsi="Times New Roman"/>
          <w:color w:val="000000"/>
          <w:sz w:val="26"/>
          <w:szCs w:val="26"/>
        </w:rPr>
        <w:t xml:space="preserve">руб. </w:t>
      </w:r>
      <w:r w:rsidR="00512663" w:rsidRPr="007D32A8">
        <w:rPr>
          <w:rFonts w:ascii="Times New Roman" w:hAnsi="Times New Roman"/>
          <w:color w:val="000000"/>
          <w:sz w:val="26"/>
          <w:szCs w:val="26"/>
        </w:rPr>
        <w:br/>
      </w:r>
      <w:r w:rsidRPr="007D32A8">
        <w:rPr>
          <w:rFonts w:ascii="Times New Roman" w:hAnsi="Times New Roman"/>
          <w:color w:val="000000"/>
          <w:sz w:val="26"/>
          <w:szCs w:val="26"/>
        </w:rPr>
        <w:t>за единицу;</w:t>
      </w:r>
    </w:p>
    <w:p w14:paraId="39B0CAF7" w14:textId="77777777" w:rsidR="00AE7865" w:rsidRPr="007D32A8" w:rsidRDefault="00AE7865" w:rsidP="00512663">
      <w:pPr>
        <w:pStyle w:val="a3"/>
        <w:numPr>
          <w:ilvl w:val="0"/>
          <w:numId w:val="18"/>
        </w:numPr>
        <w:tabs>
          <w:tab w:val="left" w:pos="993"/>
        </w:tabs>
        <w:spacing w:after="0" w:line="240" w:lineRule="auto"/>
        <w:ind w:left="0" w:firstLine="709"/>
        <w:jc w:val="both"/>
        <w:rPr>
          <w:rFonts w:ascii="Times New Roman" w:hAnsi="Times New Roman"/>
          <w:color w:val="000000"/>
          <w:sz w:val="26"/>
          <w:szCs w:val="26"/>
        </w:rPr>
      </w:pPr>
      <w:r w:rsidRPr="007D32A8">
        <w:rPr>
          <w:rFonts w:ascii="Times New Roman" w:hAnsi="Times New Roman"/>
          <w:color w:val="000000"/>
          <w:sz w:val="26"/>
          <w:szCs w:val="26"/>
        </w:rPr>
        <w:t>компенсации части затрат, связанных с участием в выставках, ярмарках.</w:t>
      </w:r>
    </w:p>
    <w:p w14:paraId="4E673647" w14:textId="77777777" w:rsidR="00AE7865" w:rsidRPr="007D32A8" w:rsidRDefault="00AE7865" w:rsidP="00AE7865">
      <w:pPr>
        <w:ind w:firstLine="708"/>
        <w:jc w:val="both"/>
        <w:rPr>
          <w:color w:val="000000"/>
          <w:sz w:val="26"/>
          <w:szCs w:val="26"/>
        </w:rPr>
      </w:pPr>
      <w:r w:rsidRPr="007D32A8">
        <w:rPr>
          <w:color w:val="000000"/>
          <w:sz w:val="26"/>
          <w:szCs w:val="26"/>
        </w:rPr>
        <w:t>В целях поддержки начинающих предпринимателей в Нефтеюганском районе предоставляются гранты начинающим предпринимателям в форме субсидий за счет средств местного бюджета.</w:t>
      </w:r>
    </w:p>
    <w:p w14:paraId="689A25BF" w14:textId="77777777" w:rsidR="00AE7865" w:rsidRPr="007D32A8" w:rsidRDefault="00AE7865" w:rsidP="00AE7865">
      <w:pPr>
        <w:ind w:firstLine="708"/>
        <w:jc w:val="both"/>
        <w:rPr>
          <w:color w:val="000000"/>
          <w:sz w:val="26"/>
          <w:szCs w:val="26"/>
        </w:rPr>
      </w:pPr>
      <w:r w:rsidRPr="007D32A8">
        <w:rPr>
          <w:color w:val="000000"/>
          <w:sz w:val="26"/>
          <w:szCs w:val="26"/>
        </w:rPr>
        <w:t xml:space="preserve">По итогам 2019 года финансовая поддержка оказана 21 предпринимателю, </w:t>
      </w:r>
      <w:r w:rsidR="008968EA" w:rsidRPr="007D32A8">
        <w:rPr>
          <w:color w:val="000000"/>
          <w:sz w:val="26"/>
          <w:szCs w:val="26"/>
        </w:rPr>
        <w:br/>
      </w:r>
      <w:r w:rsidRPr="007D32A8">
        <w:rPr>
          <w:color w:val="000000"/>
          <w:sz w:val="26"/>
          <w:szCs w:val="26"/>
        </w:rPr>
        <w:t>на общую сумму 2 711,40 тыс.</w:t>
      </w:r>
      <w:r w:rsidR="008968EA" w:rsidRPr="007D32A8">
        <w:rPr>
          <w:color w:val="000000"/>
          <w:sz w:val="26"/>
          <w:szCs w:val="26"/>
        </w:rPr>
        <w:t xml:space="preserve"> </w:t>
      </w:r>
      <w:r w:rsidRPr="007D32A8">
        <w:rPr>
          <w:color w:val="000000"/>
          <w:sz w:val="26"/>
          <w:szCs w:val="26"/>
        </w:rPr>
        <w:t xml:space="preserve">руб. (3 субъектам по компенсации части затрат </w:t>
      </w:r>
      <w:r w:rsidR="008968EA" w:rsidRPr="007D32A8">
        <w:rPr>
          <w:color w:val="000000"/>
          <w:sz w:val="26"/>
          <w:szCs w:val="26"/>
        </w:rPr>
        <w:br/>
      </w:r>
      <w:r w:rsidRPr="007D32A8">
        <w:rPr>
          <w:color w:val="000000"/>
          <w:sz w:val="26"/>
          <w:szCs w:val="26"/>
        </w:rPr>
        <w:t>на аренду нежилых помещений, 14 субъектам по возмещению части затрат при приобретении оборудования (основных средств), 3 субъектам по компенсации части затрат, связанных с обязательной и добровольной сертификацией (декларированию) продукции, 1 субъекту по компенсации части затрат, связанных с повышением курсов квалификации).</w:t>
      </w:r>
    </w:p>
    <w:p w14:paraId="7CA6F610" w14:textId="77777777" w:rsidR="00AE7865" w:rsidRPr="007D32A8" w:rsidRDefault="00AE7865" w:rsidP="00AE7865">
      <w:pPr>
        <w:ind w:firstLine="708"/>
        <w:jc w:val="both"/>
        <w:rPr>
          <w:color w:val="000000"/>
          <w:sz w:val="26"/>
          <w:szCs w:val="26"/>
        </w:rPr>
      </w:pPr>
      <w:r w:rsidRPr="007D32A8">
        <w:rPr>
          <w:color w:val="000000"/>
          <w:sz w:val="26"/>
          <w:szCs w:val="26"/>
        </w:rPr>
        <w:t>2 субъектам МСП предоставлена субсидия за счет средств местного бюджета, не включенных в региональный проект, на сумму 319,04 тыс.</w:t>
      </w:r>
      <w:r w:rsidR="00E37F37" w:rsidRPr="007D32A8">
        <w:rPr>
          <w:color w:val="000000"/>
          <w:sz w:val="26"/>
          <w:szCs w:val="26"/>
        </w:rPr>
        <w:t xml:space="preserve"> </w:t>
      </w:r>
      <w:r w:rsidRPr="007D32A8">
        <w:rPr>
          <w:color w:val="000000"/>
          <w:sz w:val="26"/>
          <w:szCs w:val="26"/>
        </w:rPr>
        <w:t>руб. (грант начинающему предпринимателю на реализацию бизнес-проекта, возмещение части затрат на приобретение основных средств (оборудовани</w:t>
      </w:r>
      <w:r w:rsidR="00E37F37" w:rsidRPr="007D32A8">
        <w:rPr>
          <w:color w:val="000000"/>
          <w:sz w:val="26"/>
          <w:szCs w:val="26"/>
        </w:rPr>
        <w:t>е</w:t>
      </w:r>
      <w:r w:rsidRPr="007D32A8">
        <w:rPr>
          <w:color w:val="000000"/>
          <w:sz w:val="26"/>
          <w:szCs w:val="26"/>
        </w:rPr>
        <w:t>, оргтехника, мебель и др.).</w:t>
      </w:r>
    </w:p>
    <w:p w14:paraId="2C3AB04F" w14:textId="77777777" w:rsidR="00AE7865" w:rsidRPr="007D32A8" w:rsidRDefault="00AE7865" w:rsidP="00AE7865">
      <w:pPr>
        <w:ind w:firstLine="708"/>
        <w:jc w:val="both"/>
        <w:rPr>
          <w:color w:val="000000"/>
          <w:sz w:val="26"/>
          <w:szCs w:val="26"/>
        </w:rPr>
      </w:pPr>
      <w:r w:rsidRPr="007D32A8">
        <w:rPr>
          <w:color w:val="000000"/>
          <w:sz w:val="26"/>
          <w:szCs w:val="26"/>
        </w:rPr>
        <w:t>2. «Популяризация предпринимательства» реализуется через основное мероприятие муниципальной программы «Создание условий для развития субъектов малого и среднего предпринимательства».</w:t>
      </w:r>
    </w:p>
    <w:p w14:paraId="628AA123" w14:textId="77777777" w:rsidR="00AE7865" w:rsidRPr="007D32A8" w:rsidRDefault="00AE7865" w:rsidP="00AE7865">
      <w:pPr>
        <w:ind w:firstLine="708"/>
        <w:jc w:val="both"/>
        <w:rPr>
          <w:color w:val="000000"/>
          <w:sz w:val="26"/>
          <w:szCs w:val="26"/>
        </w:rPr>
      </w:pPr>
      <w:r w:rsidRPr="007D32A8">
        <w:rPr>
          <w:color w:val="000000"/>
          <w:sz w:val="26"/>
          <w:szCs w:val="26"/>
        </w:rPr>
        <w:t>В рамках основного мероприятия:</w:t>
      </w:r>
    </w:p>
    <w:p w14:paraId="7B549EC4" w14:textId="77777777" w:rsidR="00AE7865" w:rsidRPr="007D32A8" w:rsidRDefault="00AE7865" w:rsidP="00AE7865">
      <w:pPr>
        <w:numPr>
          <w:ilvl w:val="0"/>
          <w:numId w:val="9"/>
        </w:numPr>
        <w:tabs>
          <w:tab w:val="left" w:pos="993"/>
        </w:tabs>
        <w:ind w:left="0" w:firstLine="709"/>
        <w:jc w:val="both"/>
        <w:rPr>
          <w:color w:val="000000"/>
          <w:sz w:val="26"/>
          <w:szCs w:val="26"/>
        </w:rPr>
      </w:pPr>
      <w:r w:rsidRPr="007D32A8">
        <w:rPr>
          <w:color w:val="000000"/>
          <w:sz w:val="26"/>
          <w:szCs w:val="26"/>
        </w:rPr>
        <w:t xml:space="preserve">изготовлено 5 сюжетов: «День Российского предпринимательства»;  </w:t>
      </w:r>
      <w:r w:rsidR="00C76A6F" w:rsidRPr="007D32A8">
        <w:rPr>
          <w:color w:val="000000"/>
          <w:sz w:val="26"/>
          <w:szCs w:val="26"/>
        </w:rPr>
        <w:t>«</w:t>
      </w:r>
      <w:r w:rsidRPr="007D32A8">
        <w:rPr>
          <w:color w:val="000000"/>
          <w:sz w:val="26"/>
          <w:szCs w:val="26"/>
        </w:rPr>
        <w:t>Оказание финансовой поддержки для СМСП</w:t>
      </w:r>
      <w:r w:rsidR="00C76A6F" w:rsidRPr="007D32A8">
        <w:rPr>
          <w:color w:val="000000"/>
          <w:sz w:val="26"/>
          <w:szCs w:val="26"/>
        </w:rPr>
        <w:t>»</w:t>
      </w:r>
      <w:r w:rsidRPr="007D32A8">
        <w:rPr>
          <w:color w:val="000000"/>
          <w:sz w:val="26"/>
          <w:szCs w:val="26"/>
        </w:rPr>
        <w:t xml:space="preserve"> (3 сюжета); «Информация </w:t>
      </w:r>
      <w:r w:rsidR="00C76A6F" w:rsidRPr="007D32A8">
        <w:rPr>
          <w:color w:val="000000"/>
          <w:sz w:val="26"/>
          <w:szCs w:val="26"/>
        </w:rPr>
        <w:br/>
      </w:r>
      <w:r w:rsidRPr="007D32A8">
        <w:rPr>
          <w:color w:val="000000"/>
          <w:sz w:val="26"/>
          <w:szCs w:val="26"/>
        </w:rPr>
        <w:lastRenderedPageBreak/>
        <w:t>для предпринимателей и граждан желающих открыть свой бизнес» (с авторским комментарием);</w:t>
      </w:r>
    </w:p>
    <w:p w14:paraId="785BCA59" w14:textId="77777777" w:rsidR="00AE7865" w:rsidRPr="007D32A8" w:rsidRDefault="00AE7865" w:rsidP="00AE7865">
      <w:pPr>
        <w:numPr>
          <w:ilvl w:val="0"/>
          <w:numId w:val="9"/>
        </w:numPr>
        <w:tabs>
          <w:tab w:val="left" w:pos="993"/>
        </w:tabs>
        <w:ind w:left="0" w:firstLine="709"/>
        <w:jc w:val="both"/>
        <w:rPr>
          <w:color w:val="000000"/>
          <w:sz w:val="26"/>
          <w:szCs w:val="26"/>
        </w:rPr>
      </w:pPr>
      <w:r w:rsidRPr="007D32A8">
        <w:rPr>
          <w:color w:val="000000"/>
          <w:sz w:val="26"/>
          <w:szCs w:val="26"/>
        </w:rPr>
        <w:t>изготовлен видеоролик «Как предпринимателю получить финансовую поддержку?»;</w:t>
      </w:r>
    </w:p>
    <w:p w14:paraId="746EAFFD" w14:textId="77777777" w:rsidR="00AE7865" w:rsidRPr="007D32A8" w:rsidRDefault="00AE7865" w:rsidP="00AE7865">
      <w:pPr>
        <w:numPr>
          <w:ilvl w:val="0"/>
          <w:numId w:val="9"/>
        </w:numPr>
        <w:tabs>
          <w:tab w:val="left" w:pos="993"/>
        </w:tabs>
        <w:ind w:left="0" w:firstLine="709"/>
        <w:jc w:val="both"/>
        <w:rPr>
          <w:color w:val="000000"/>
          <w:sz w:val="26"/>
          <w:szCs w:val="26"/>
        </w:rPr>
      </w:pPr>
      <w:r w:rsidRPr="007D32A8">
        <w:rPr>
          <w:color w:val="000000"/>
          <w:sz w:val="26"/>
          <w:szCs w:val="26"/>
        </w:rPr>
        <w:t xml:space="preserve">организовано участие предпринимателей Нефтеюганского района </w:t>
      </w:r>
      <w:r w:rsidR="00175F1E" w:rsidRPr="007D32A8">
        <w:rPr>
          <w:color w:val="000000"/>
          <w:sz w:val="26"/>
          <w:szCs w:val="26"/>
        </w:rPr>
        <w:br/>
      </w:r>
      <w:r w:rsidRPr="007D32A8">
        <w:rPr>
          <w:color w:val="000000"/>
          <w:sz w:val="26"/>
          <w:szCs w:val="26"/>
        </w:rPr>
        <w:t>в окружной выставке-фору</w:t>
      </w:r>
      <w:r w:rsidR="00175F1E" w:rsidRPr="007D32A8">
        <w:rPr>
          <w:color w:val="000000"/>
          <w:sz w:val="26"/>
          <w:szCs w:val="26"/>
        </w:rPr>
        <w:t>ме «Товары земли Югорской» в г.</w:t>
      </w:r>
      <w:r w:rsidRPr="007D32A8">
        <w:rPr>
          <w:color w:val="000000"/>
          <w:sz w:val="26"/>
          <w:szCs w:val="26"/>
        </w:rPr>
        <w:t>Ханты-Мансийск. Участниками выставки-форума стали 12 субъектов МСП (представители агропромышленного комплекса, производства рыбной продукции и переработки дикоросов, хлебопечения, зрелищно-развлекательной деятельности). По итогам участия муниципальное образование Нефтеюганский район награжден дипломом «Территор</w:t>
      </w:r>
      <w:r w:rsidR="008B64F5" w:rsidRPr="007D32A8">
        <w:rPr>
          <w:color w:val="000000"/>
          <w:sz w:val="26"/>
          <w:szCs w:val="26"/>
        </w:rPr>
        <w:t>я</w:t>
      </w:r>
      <w:r w:rsidRPr="007D32A8">
        <w:rPr>
          <w:color w:val="000000"/>
          <w:sz w:val="26"/>
          <w:szCs w:val="26"/>
        </w:rPr>
        <w:t xml:space="preserve"> вдохновения».</w:t>
      </w:r>
    </w:p>
    <w:p w14:paraId="55628042" w14:textId="77777777" w:rsidR="00AE7865" w:rsidRPr="007D32A8" w:rsidRDefault="00AE7865" w:rsidP="00AE7865">
      <w:pPr>
        <w:tabs>
          <w:tab w:val="left" w:pos="993"/>
        </w:tabs>
        <w:ind w:firstLine="709"/>
        <w:jc w:val="both"/>
        <w:rPr>
          <w:color w:val="000000"/>
          <w:sz w:val="26"/>
          <w:szCs w:val="26"/>
        </w:rPr>
      </w:pPr>
      <w:r w:rsidRPr="007D32A8">
        <w:rPr>
          <w:color w:val="000000"/>
          <w:sz w:val="26"/>
          <w:szCs w:val="26"/>
        </w:rPr>
        <w:t>За счет средств местного бюджета для субъектов МСП проведены другие мероприятия</w:t>
      </w:r>
      <w:r w:rsidR="00070006" w:rsidRPr="007D32A8">
        <w:rPr>
          <w:color w:val="000000"/>
          <w:sz w:val="26"/>
          <w:szCs w:val="26"/>
        </w:rPr>
        <w:t>,</w:t>
      </w:r>
      <w:r w:rsidRPr="007D32A8">
        <w:rPr>
          <w:color w:val="000000"/>
          <w:sz w:val="26"/>
          <w:szCs w:val="26"/>
        </w:rPr>
        <w:t xml:space="preserve"> не включенные в региональный проект:</w:t>
      </w:r>
    </w:p>
    <w:p w14:paraId="3EDF4DDA" w14:textId="77777777" w:rsidR="00AE7865" w:rsidRPr="007D32A8" w:rsidRDefault="00AE7865" w:rsidP="00AE7865">
      <w:pPr>
        <w:numPr>
          <w:ilvl w:val="0"/>
          <w:numId w:val="9"/>
        </w:numPr>
        <w:tabs>
          <w:tab w:val="left" w:pos="993"/>
        </w:tabs>
        <w:ind w:left="0" w:firstLine="709"/>
        <w:jc w:val="both"/>
        <w:rPr>
          <w:color w:val="000000"/>
          <w:sz w:val="26"/>
          <w:szCs w:val="26"/>
        </w:rPr>
      </w:pPr>
      <w:r w:rsidRPr="007D32A8">
        <w:rPr>
          <w:color w:val="000000"/>
          <w:sz w:val="26"/>
          <w:szCs w:val="26"/>
        </w:rPr>
        <w:t xml:space="preserve">проведен ежегодный районный конкурс «Предприниматель года», </w:t>
      </w:r>
      <w:r w:rsidR="005F2EF0" w:rsidRPr="007D32A8">
        <w:rPr>
          <w:color w:val="000000"/>
          <w:sz w:val="26"/>
          <w:szCs w:val="26"/>
        </w:rPr>
        <w:br/>
      </w:r>
      <w:r w:rsidRPr="007D32A8">
        <w:rPr>
          <w:color w:val="000000"/>
          <w:sz w:val="26"/>
          <w:szCs w:val="26"/>
        </w:rPr>
        <w:t>в конкурсе приняли участие 10 субъектов МСП;</w:t>
      </w:r>
    </w:p>
    <w:p w14:paraId="17BA70ED" w14:textId="77777777" w:rsidR="00AE7865" w:rsidRPr="007D32A8" w:rsidRDefault="00AE7865" w:rsidP="00AE7865">
      <w:pPr>
        <w:numPr>
          <w:ilvl w:val="0"/>
          <w:numId w:val="9"/>
        </w:numPr>
        <w:tabs>
          <w:tab w:val="left" w:pos="993"/>
        </w:tabs>
        <w:ind w:left="0" w:firstLine="709"/>
        <w:jc w:val="both"/>
        <w:rPr>
          <w:color w:val="000000"/>
          <w:sz w:val="26"/>
          <w:szCs w:val="26"/>
        </w:rPr>
      </w:pPr>
      <w:r w:rsidRPr="007D32A8">
        <w:rPr>
          <w:color w:val="000000"/>
          <w:sz w:val="26"/>
          <w:szCs w:val="26"/>
        </w:rPr>
        <w:t xml:space="preserve">организовано проведение 3 образовательных мероприятий (семинар-тренинг: «Основы финансовой грамотности: бухгалтерский и налоговый учет и отчетность», семинар на тему: «Начни своё дело») для субъектов предпринимательства </w:t>
      </w:r>
      <w:r w:rsidR="005F2EF0" w:rsidRPr="007D32A8">
        <w:rPr>
          <w:color w:val="000000"/>
          <w:sz w:val="26"/>
          <w:szCs w:val="26"/>
        </w:rPr>
        <w:br/>
      </w:r>
      <w:r w:rsidRPr="007D32A8">
        <w:rPr>
          <w:color w:val="000000"/>
          <w:sz w:val="26"/>
          <w:szCs w:val="26"/>
        </w:rPr>
        <w:t>и граждан, ж</w:t>
      </w:r>
      <w:r w:rsidR="005F2EF0" w:rsidRPr="007D32A8">
        <w:rPr>
          <w:color w:val="000000"/>
          <w:sz w:val="26"/>
          <w:szCs w:val="26"/>
        </w:rPr>
        <w:t>елающих открыть свой бизнес в сп.Салым, г</w:t>
      </w:r>
      <w:r w:rsidRPr="007D32A8">
        <w:rPr>
          <w:color w:val="000000"/>
          <w:sz w:val="26"/>
          <w:szCs w:val="26"/>
        </w:rPr>
        <w:t xml:space="preserve">п.Пойковский (количество участников – 45); </w:t>
      </w:r>
    </w:p>
    <w:p w14:paraId="668AE792" w14:textId="77777777" w:rsidR="00AE7865" w:rsidRPr="007D32A8" w:rsidRDefault="00AE7865" w:rsidP="00AE7865">
      <w:pPr>
        <w:numPr>
          <w:ilvl w:val="0"/>
          <w:numId w:val="9"/>
        </w:numPr>
        <w:tabs>
          <w:tab w:val="left" w:pos="993"/>
        </w:tabs>
        <w:ind w:left="0" w:firstLine="709"/>
        <w:jc w:val="both"/>
        <w:rPr>
          <w:color w:val="000000"/>
          <w:sz w:val="26"/>
          <w:szCs w:val="26"/>
        </w:rPr>
      </w:pPr>
      <w:r w:rsidRPr="007D32A8">
        <w:rPr>
          <w:color w:val="000000"/>
          <w:sz w:val="26"/>
          <w:szCs w:val="26"/>
        </w:rPr>
        <w:t xml:space="preserve">изготовлены информационные буклеты о мероприятиях, проводимых </w:t>
      </w:r>
      <w:r w:rsidR="005F2EF0" w:rsidRPr="007D32A8">
        <w:rPr>
          <w:color w:val="000000"/>
          <w:sz w:val="26"/>
          <w:szCs w:val="26"/>
        </w:rPr>
        <w:br/>
      </w:r>
      <w:r w:rsidRPr="007D32A8">
        <w:rPr>
          <w:color w:val="000000"/>
          <w:sz w:val="26"/>
          <w:szCs w:val="26"/>
        </w:rPr>
        <w:t>в рамках муниципальной программы, которые были распространены на выездных Круглых столах с субъектами предпринимательства и образовательных мероприятиях.</w:t>
      </w:r>
    </w:p>
    <w:p w14:paraId="79E2C412" w14:textId="77777777" w:rsidR="005F2EF0" w:rsidRPr="007D32A8" w:rsidRDefault="005F2EF0" w:rsidP="00AE7865">
      <w:pPr>
        <w:ind w:firstLine="709"/>
        <w:jc w:val="right"/>
        <w:rPr>
          <w:rFonts w:eastAsia="Calibri"/>
          <w:color w:val="000000"/>
          <w:sz w:val="26"/>
          <w:szCs w:val="26"/>
          <w:lang w:eastAsia="en-US"/>
        </w:rPr>
      </w:pPr>
    </w:p>
    <w:p w14:paraId="0B88E64C" w14:textId="77777777" w:rsidR="00AE7865" w:rsidRPr="007D32A8" w:rsidRDefault="00AE7865" w:rsidP="00AE7865">
      <w:pPr>
        <w:ind w:firstLine="709"/>
        <w:jc w:val="right"/>
        <w:rPr>
          <w:rFonts w:eastAsia="Calibri"/>
          <w:color w:val="000000"/>
          <w:lang w:eastAsia="en-US"/>
        </w:rPr>
      </w:pPr>
      <w:r w:rsidRPr="007D32A8">
        <w:rPr>
          <w:rFonts w:eastAsia="Calibri"/>
          <w:color w:val="000000"/>
          <w:lang w:eastAsia="en-US"/>
        </w:rPr>
        <w:t xml:space="preserve">Таблица </w:t>
      </w:r>
      <w:r w:rsidR="00EC2C37" w:rsidRPr="007D32A8">
        <w:rPr>
          <w:rFonts w:eastAsia="Calibri"/>
          <w:color w:val="000000"/>
          <w:lang w:eastAsia="en-US"/>
        </w:rPr>
        <w:t>5</w:t>
      </w:r>
    </w:p>
    <w:p w14:paraId="1DF7998C" w14:textId="77777777" w:rsidR="00AE7865" w:rsidRPr="007D32A8" w:rsidRDefault="00AE7865" w:rsidP="00AE7865">
      <w:pPr>
        <w:jc w:val="center"/>
        <w:rPr>
          <w:color w:val="000000"/>
        </w:rPr>
      </w:pPr>
      <w:r w:rsidRPr="007D32A8">
        <w:rPr>
          <w:color w:val="000000"/>
        </w:rPr>
        <w:t>Динамика показателей развития предпринимательства</w:t>
      </w:r>
    </w:p>
    <w:p w14:paraId="3ECA6295" w14:textId="77777777" w:rsidR="00AE7865" w:rsidRPr="007D32A8" w:rsidRDefault="00AE7865" w:rsidP="00AE7865">
      <w:pPr>
        <w:ind w:firstLine="708"/>
        <w:jc w:val="both"/>
        <w:rPr>
          <w:rFonts w:eastAsia="Calibri"/>
          <w:color w:val="000000"/>
          <w:sz w:val="26"/>
          <w:szCs w:val="26"/>
          <w:lang w:eastAsia="en-US"/>
        </w:rPr>
      </w:pPr>
      <w:r w:rsidRPr="007D32A8">
        <w:rPr>
          <w:rFonts w:eastAsia="Calibri"/>
          <w:color w:val="000000"/>
          <w:sz w:val="26"/>
          <w:szCs w:val="26"/>
          <w:lang w:eastAsia="en-US"/>
        </w:rPr>
        <w:t xml:space="preserve"> </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134"/>
        <w:gridCol w:w="1134"/>
        <w:gridCol w:w="1134"/>
        <w:gridCol w:w="1134"/>
        <w:gridCol w:w="1276"/>
      </w:tblGrid>
      <w:tr w:rsidR="00AE7865" w:rsidRPr="007D32A8" w14:paraId="52C2F5DF" w14:textId="77777777" w:rsidTr="006F3F89">
        <w:trPr>
          <w:trHeight w:val="893"/>
          <w:tblHeader/>
        </w:trPr>
        <w:tc>
          <w:tcPr>
            <w:tcW w:w="3828" w:type="dxa"/>
            <w:tcBorders>
              <w:bottom w:val="single" w:sz="4" w:space="0" w:color="auto"/>
            </w:tcBorders>
            <w:shd w:val="clear" w:color="auto" w:fill="auto"/>
            <w:noWrap/>
            <w:vAlign w:val="center"/>
            <w:hideMark/>
          </w:tcPr>
          <w:p w14:paraId="7534B5FB" w14:textId="77777777" w:rsidR="00AE7865" w:rsidRPr="007D32A8" w:rsidRDefault="00AE7865" w:rsidP="00AE7865">
            <w:pPr>
              <w:jc w:val="center"/>
              <w:rPr>
                <w:b/>
                <w:bCs/>
                <w:color w:val="000000"/>
              </w:rPr>
            </w:pPr>
            <w:r w:rsidRPr="007D32A8">
              <w:rPr>
                <w:rFonts w:eastAsia="Calibri"/>
                <w:b/>
                <w:bCs/>
                <w:color w:val="000000"/>
              </w:rPr>
              <w:t>Показатель</w:t>
            </w:r>
          </w:p>
        </w:tc>
        <w:tc>
          <w:tcPr>
            <w:tcW w:w="1134" w:type="dxa"/>
            <w:tcBorders>
              <w:bottom w:val="single" w:sz="4" w:space="0" w:color="auto"/>
            </w:tcBorders>
            <w:vAlign w:val="center"/>
          </w:tcPr>
          <w:p w14:paraId="023665CF" w14:textId="77777777" w:rsidR="00AE7865" w:rsidRPr="007D32A8" w:rsidRDefault="00AE7865" w:rsidP="00AE7865">
            <w:pPr>
              <w:jc w:val="center"/>
              <w:rPr>
                <w:rFonts w:eastAsia="Calibri"/>
                <w:b/>
                <w:bCs/>
                <w:color w:val="000000"/>
              </w:rPr>
            </w:pPr>
            <w:r w:rsidRPr="007D32A8">
              <w:rPr>
                <w:rFonts w:eastAsia="Calibri"/>
                <w:b/>
                <w:bCs/>
                <w:color w:val="000000"/>
              </w:rPr>
              <w:t>2015 год</w:t>
            </w:r>
          </w:p>
        </w:tc>
        <w:tc>
          <w:tcPr>
            <w:tcW w:w="1134" w:type="dxa"/>
            <w:tcBorders>
              <w:bottom w:val="single" w:sz="4" w:space="0" w:color="auto"/>
            </w:tcBorders>
            <w:vAlign w:val="center"/>
          </w:tcPr>
          <w:p w14:paraId="7BEC60FB" w14:textId="77777777" w:rsidR="00AE7865" w:rsidRPr="007D32A8" w:rsidRDefault="00AE7865" w:rsidP="00AE7865">
            <w:pPr>
              <w:jc w:val="center"/>
              <w:rPr>
                <w:rFonts w:eastAsia="Calibri"/>
                <w:b/>
                <w:bCs/>
                <w:color w:val="000000"/>
              </w:rPr>
            </w:pPr>
          </w:p>
          <w:p w14:paraId="36517286" w14:textId="77777777" w:rsidR="00AE7865" w:rsidRPr="007D32A8" w:rsidRDefault="00AE7865" w:rsidP="00AE7865">
            <w:pPr>
              <w:jc w:val="center"/>
              <w:rPr>
                <w:rFonts w:eastAsia="Calibri"/>
                <w:b/>
                <w:bCs/>
                <w:color w:val="000000"/>
              </w:rPr>
            </w:pPr>
            <w:r w:rsidRPr="007D32A8">
              <w:rPr>
                <w:rFonts w:eastAsia="Calibri"/>
                <w:b/>
                <w:bCs/>
                <w:color w:val="000000"/>
              </w:rPr>
              <w:t>2016 год</w:t>
            </w:r>
          </w:p>
          <w:p w14:paraId="6DA35A77" w14:textId="77777777" w:rsidR="00AE7865" w:rsidRPr="007D32A8" w:rsidRDefault="00AE7865" w:rsidP="00AE7865">
            <w:pPr>
              <w:jc w:val="center"/>
              <w:rPr>
                <w:rFonts w:eastAsia="Calibri"/>
                <w:b/>
                <w:bCs/>
                <w:color w:val="000000"/>
              </w:rPr>
            </w:pPr>
          </w:p>
        </w:tc>
        <w:tc>
          <w:tcPr>
            <w:tcW w:w="1134" w:type="dxa"/>
            <w:tcBorders>
              <w:bottom w:val="single" w:sz="4" w:space="0" w:color="auto"/>
            </w:tcBorders>
            <w:vAlign w:val="center"/>
          </w:tcPr>
          <w:p w14:paraId="2ED274A1" w14:textId="77777777" w:rsidR="00AE7865" w:rsidRPr="007D32A8" w:rsidRDefault="00AE7865" w:rsidP="00AE7865">
            <w:pPr>
              <w:jc w:val="center"/>
              <w:rPr>
                <w:rFonts w:eastAsia="Calibri"/>
                <w:b/>
                <w:bCs/>
                <w:color w:val="000000"/>
              </w:rPr>
            </w:pPr>
            <w:r w:rsidRPr="007D32A8">
              <w:rPr>
                <w:rFonts w:eastAsia="Calibri"/>
                <w:b/>
                <w:bCs/>
                <w:color w:val="000000"/>
              </w:rPr>
              <w:t>2017 год</w:t>
            </w:r>
          </w:p>
        </w:tc>
        <w:tc>
          <w:tcPr>
            <w:tcW w:w="1134" w:type="dxa"/>
            <w:tcBorders>
              <w:bottom w:val="single" w:sz="4" w:space="0" w:color="auto"/>
            </w:tcBorders>
            <w:shd w:val="clear" w:color="auto" w:fill="auto"/>
            <w:vAlign w:val="center"/>
          </w:tcPr>
          <w:p w14:paraId="5AD0FF75" w14:textId="77777777" w:rsidR="00AE7865" w:rsidRPr="007D32A8" w:rsidRDefault="00AE7865" w:rsidP="00AE7865">
            <w:pPr>
              <w:jc w:val="center"/>
              <w:rPr>
                <w:rFonts w:eastAsia="Calibri"/>
                <w:b/>
                <w:bCs/>
                <w:color w:val="000000"/>
              </w:rPr>
            </w:pPr>
            <w:r w:rsidRPr="007D32A8">
              <w:rPr>
                <w:rFonts w:eastAsia="Calibri"/>
                <w:b/>
                <w:bCs/>
                <w:color w:val="000000"/>
              </w:rPr>
              <w:t>2018 год</w:t>
            </w:r>
          </w:p>
        </w:tc>
        <w:tc>
          <w:tcPr>
            <w:tcW w:w="1276" w:type="dxa"/>
            <w:tcBorders>
              <w:bottom w:val="single" w:sz="4" w:space="0" w:color="auto"/>
            </w:tcBorders>
            <w:shd w:val="clear" w:color="auto" w:fill="auto"/>
            <w:vAlign w:val="center"/>
          </w:tcPr>
          <w:p w14:paraId="1EE50379" w14:textId="77777777" w:rsidR="00AE7865" w:rsidRPr="007D32A8" w:rsidRDefault="00AE7865" w:rsidP="00AE7865">
            <w:pPr>
              <w:jc w:val="center"/>
              <w:rPr>
                <w:rFonts w:eastAsia="Calibri"/>
                <w:b/>
                <w:bCs/>
                <w:color w:val="000000"/>
              </w:rPr>
            </w:pPr>
            <w:r w:rsidRPr="007D32A8">
              <w:rPr>
                <w:rFonts w:eastAsia="Calibri"/>
                <w:b/>
                <w:bCs/>
                <w:color w:val="000000"/>
              </w:rPr>
              <w:t>2019 год (оценка)</w:t>
            </w:r>
          </w:p>
        </w:tc>
      </w:tr>
      <w:tr w:rsidR="00AE7865" w:rsidRPr="007D32A8" w14:paraId="296159B7" w14:textId="77777777" w:rsidTr="00387B48">
        <w:trPr>
          <w:trHeight w:val="244"/>
        </w:trPr>
        <w:tc>
          <w:tcPr>
            <w:tcW w:w="3828" w:type="dxa"/>
            <w:tcBorders>
              <w:top w:val="single" w:sz="4" w:space="0" w:color="auto"/>
              <w:left w:val="single" w:sz="4" w:space="0" w:color="auto"/>
              <w:bottom w:val="single" w:sz="4" w:space="0" w:color="auto"/>
            </w:tcBorders>
            <w:shd w:val="clear" w:color="auto" w:fill="auto"/>
            <w:hideMark/>
          </w:tcPr>
          <w:p w14:paraId="1C5F5FB4" w14:textId="77777777" w:rsidR="00AE7865" w:rsidRPr="007D32A8" w:rsidRDefault="00AE7865" w:rsidP="00AE7865">
            <w:pPr>
              <w:rPr>
                <w:b/>
                <w:bCs/>
                <w:color w:val="000000"/>
              </w:rPr>
            </w:pPr>
            <w:r w:rsidRPr="007D32A8">
              <w:rPr>
                <w:rFonts w:eastAsia="Calibri"/>
                <w:bCs/>
                <w:color w:val="000000"/>
              </w:rPr>
              <w:t xml:space="preserve">Количество субъектов </w:t>
            </w:r>
            <w:r w:rsidRPr="007D32A8">
              <w:rPr>
                <w:rFonts w:eastAsia="Calibri"/>
                <w:color w:val="000000"/>
              </w:rPr>
              <w:t>малого</w:t>
            </w:r>
            <w:r w:rsidRPr="007D32A8">
              <w:rPr>
                <w:rFonts w:eastAsia="Calibri"/>
                <w:bCs/>
                <w:color w:val="000000"/>
              </w:rPr>
              <w:t xml:space="preserve"> и </w:t>
            </w:r>
            <w:r w:rsidRPr="007D32A8">
              <w:rPr>
                <w:rFonts w:eastAsia="Calibri"/>
                <w:color w:val="000000"/>
              </w:rPr>
              <w:t>среднего</w:t>
            </w:r>
            <w:r w:rsidRPr="007D32A8">
              <w:rPr>
                <w:rFonts w:eastAsia="Calibri"/>
                <w:bCs/>
                <w:color w:val="000000"/>
              </w:rPr>
              <w:t xml:space="preserve"> предпринимательства (на конец года), единиц*</w:t>
            </w:r>
          </w:p>
        </w:tc>
        <w:tc>
          <w:tcPr>
            <w:tcW w:w="1134" w:type="dxa"/>
            <w:vAlign w:val="center"/>
          </w:tcPr>
          <w:p w14:paraId="11E74141" w14:textId="77777777" w:rsidR="00AE7865" w:rsidRPr="007D32A8" w:rsidRDefault="00AE7865" w:rsidP="00AE7865">
            <w:pPr>
              <w:jc w:val="right"/>
              <w:rPr>
                <w:bCs/>
                <w:color w:val="000000"/>
              </w:rPr>
            </w:pPr>
            <w:r w:rsidRPr="007D32A8">
              <w:rPr>
                <w:bCs/>
                <w:color w:val="000000"/>
              </w:rPr>
              <w:t>1 091</w:t>
            </w:r>
          </w:p>
        </w:tc>
        <w:tc>
          <w:tcPr>
            <w:tcW w:w="1134" w:type="dxa"/>
            <w:tcBorders>
              <w:top w:val="single" w:sz="4" w:space="0" w:color="auto"/>
              <w:bottom w:val="single" w:sz="4" w:space="0" w:color="auto"/>
            </w:tcBorders>
            <w:vAlign w:val="center"/>
          </w:tcPr>
          <w:p w14:paraId="6FBF0B50" w14:textId="77777777" w:rsidR="00AE7865" w:rsidRPr="007D32A8" w:rsidRDefault="00AE7865" w:rsidP="00AE7865">
            <w:pPr>
              <w:jc w:val="right"/>
              <w:rPr>
                <w:bCs/>
                <w:color w:val="000000"/>
              </w:rPr>
            </w:pPr>
            <w:r w:rsidRPr="007D32A8">
              <w:rPr>
                <w:bCs/>
                <w:color w:val="000000"/>
              </w:rPr>
              <w:t>1118</w:t>
            </w:r>
          </w:p>
        </w:tc>
        <w:tc>
          <w:tcPr>
            <w:tcW w:w="1134" w:type="dxa"/>
            <w:tcBorders>
              <w:top w:val="single" w:sz="4" w:space="0" w:color="auto"/>
              <w:bottom w:val="single" w:sz="4" w:space="0" w:color="auto"/>
            </w:tcBorders>
            <w:vAlign w:val="center"/>
          </w:tcPr>
          <w:p w14:paraId="0F21FED1" w14:textId="77777777" w:rsidR="00AE7865" w:rsidRPr="007D32A8" w:rsidRDefault="00AE7865" w:rsidP="00AE7865">
            <w:pPr>
              <w:jc w:val="right"/>
              <w:rPr>
                <w:bCs/>
                <w:color w:val="000000"/>
              </w:rPr>
            </w:pPr>
            <w:r w:rsidRPr="007D32A8">
              <w:rPr>
                <w:bCs/>
                <w:color w:val="000000"/>
              </w:rPr>
              <w:t>892</w:t>
            </w:r>
          </w:p>
        </w:tc>
        <w:tc>
          <w:tcPr>
            <w:tcW w:w="1134" w:type="dxa"/>
            <w:tcBorders>
              <w:top w:val="single" w:sz="4" w:space="0" w:color="auto"/>
              <w:bottom w:val="single" w:sz="4" w:space="0" w:color="auto"/>
            </w:tcBorders>
            <w:shd w:val="clear" w:color="auto" w:fill="auto"/>
            <w:vAlign w:val="center"/>
          </w:tcPr>
          <w:p w14:paraId="26394A0E" w14:textId="77777777" w:rsidR="00AE7865" w:rsidRPr="007D32A8" w:rsidRDefault="00AE7865" w:rsidP="00AE7865">
            <w:pPr>
              <w:jc w:val="right"/>
              <w:rPr>
                <w:bCs/>
                <w:color w:val="000000"/>
              </w:rPr>
            </w:pPr>
            <w:r w:rsidRPr="007D32A8">
              <w:rPr>
                <w:bCs/>
                <w:color w:val="000000"/>
              </w:rPr>
              <w:t>927</w:t>
            </w:r>
          </w:p>
        </w:tc>
        <w:tc>
          <w:tcPr>
            <w:tcW w:w="1276" w:type="dxa"/>
            <w:tcBorders>
              <w:top w:val="single" w:sz="4" w:space="0" w:color="auto"/>
              <w:bottom w:val="single" w:sz="4" w:space="0" w:color="auto"/>
              <w:right w:val="single" w:sz="4" w:space="0" w:color="auto"/>
            </w:tcBorders>
            <w:shd w:val="clear" w:color="auto" w:fill="auto"/>
            <w:vAlign w:val="center"/>
          </w:tcPr>
          <w:p w14:paraId="7EDAC26A" w14:textId="77777777" w:rsidR="00AE7865" w:rsidRPr="007D32A8" w:rsidRDefault="00AE7865" w:rsidP="00AE7865">
            <w:pPr>
              <w:jc w:val="right"/>
              <w:rPr>
                <w:bCs/>
                <w:color w:val="000000"/>
              </w:rPr>
            </w:pPr>
            <w:r w:rsidRPr="007D32A8">
              <w:rPr>
                <w:bCs/>
                <w:color w:val="000000"/>
              </w:rPr>
              <w:t>895</w:t>
            </w:r>
          </w:p>
        </w:tc>
      </w:tr>
      <w:tr w:rsidR="00AE7865" w:rsidRPr="007D32A8" w14:paraId="0C2AAD92" w14:textId="77777777" w:rsidTr="006F3F89">
        <w:trPr>
          <w:trHeight w:val="607"/>
        </w:trPr>
        <w:tc>
          <w:tcPr>
            <w:tcW w:w="3828" w:type="dxa"/>
            <w:tcBorders>
              <w:top w:val="single" w:sz="4" w:space="0" w:color="auto"/>
            </w:tcBorders>
            <w:shd w:val="clear" w:color="auto" w:fill="auto"/>
          </w:tcPr>
          <w:p w14:paraId="16BB890A" w14:textId="77777777" w:rsidR="00AE7865" w:rsidRPr="007D32A8" w:rsidRDefault="00AE7865" w:rsidP="00AE7865">
            <w:pPr>
              <w:rPr>
                <w:rFonts w:eastAsia="Calibri"/>
                <w:b/>
                <w:bCs/>
                <w:color w:val="000000"/>
              </w:rPr>
            </w:pPr>
            <w:r w:rsidRPr="007D32A8">
              <w:rPr>
                <w:rFonts w:eastAsia="Calibri"/>
                <w:bCs/>
                <w:color w:val="000000"/>
              </w:rPr>
              <w:t>в том числе индивидуальные предприниматели (на конец года), единиц*</w:t>
            </w:r>
          </w:p>
        </w:tc>
        <w:tc>
          <w:tcPr>
            <w:tcW w:w="1134" w:type="dxa"/>
            <w:vAlign w:val="center"/>
          </w:tcPr>
          <w:p w14:paraId="33850A04" w14:textId="77777777" w:rsidR="00AE7865" w:rsidRPr="007D32A8" w:rsidRDefault="00AE7865" w:rsidP="00AE7865">
            <w:pPr>
              <w:jc w:val="right"/>
              <w:rPr>
                <w:bCs/>
                <w:color w:val="000000"/>
              </w:rPr>
            </w:pPr>
            <w:r w:rsidRPr="007D32A8">
              <w:rPr>
                <w:bCs/>
                <w:color w:val="000000"/>
              </w:rPr>
              <w:t>809</w:t>
            </w:r>
          </w:p>
        </w:tc>
        <w:tc>
          <w:tcPr>
            <w:tcW w:w="1134" w:type="dxa"/>
            <w:tcBorders>
              <w:top w:val="single" w:sz="4" w:space="0" w:color="auto"/>
            </w:tcBorders>
            <w:vAlign w:val="center"/>
          </w:tcPr>
          <w:p w14:paraId="11DE1CF0" w14:textId="77777777" w:rsidR="00AE7865" w:rsidRPr="007D32A8" w:rsidRDefault="00AE7865" w:rsidP="00AE7865">
            <w:pPr>
              <w:jc w:val="right"/>
              <w:rPr>
                <w:bCs/>
                <w:color w:val="000000"/>
              </w:rPr>
            </w:pPr>
            <w:r w:rsidRPr="007D32A8">
              <w:rPr>
                <w:bCs/>
                <w:color w:val="000000"/>
              </w:rPr>
              <w:t>829</w:t>
            </w:r>
          </w:p>
        </w:tc>
        <w:tc>
          <w:tcPr>
            <w:tcW w:w="1134" w:type="dxa"/>
            <w:tcBorders>
              <w:top w:val="single" w:sz="4" w:space="0" w:color="auto"/>
            </w:tcBorders>
            <w:vAlign w:val="center"/>
          </w:tcPr>
          <w:p w14:paraId="1108E2BB" w14:textId="77777777" w:rsidR="00AE7865" w:rsidRPr="007D32A8" w:rsidRDefault="00AE7865" w:rsidP="00AE7865">
            <w:pPr>
              <w:jc w:val="right"/>
              <w:rPr>
                <w:bCs/>
                <w:color w:val="000000"/>
              </w:rPr>
            </w:pPr>
            <w:r w:rsidRPr="007D32A8">
              <w:rPr>
                <w:bCs/>
                <w:color w:val="000000"/>
              </w:rPr>
              <w:t>634</w:t>
            </w:r>
          </w:p>
        </w:tc>
        <w:tc>
          <w:tcPr>
            <w:tcW w:w="1134" w:type="dxa"/>
            <w:tcBorders>
              <w:top w:val="single" w:sz="4" w:space="0" w:color="auto"/>
            </w:tcBorders>
            <w:shd w:val="clear" w:color="auto" w:fill="auto"/>
            <w:vAlign w:val="center"/>
          </w:tcPr>
          <w:p w14:paraId="1CEED49C" w14:textId="77777777" w:rsidR="00AE7865" w:rsidRPr="007D32A8" w:rsidRDefault="00AE7865" w:rsidP="00AE7865">
            <w:pPr>
              <w:jc w:val="right"/>
              <w:rPr>
                <w:bCs/>
                <w:color w:val="000000"/>
              </w:rPr>
            </w:pPr>
            <w:r w:rsidRPr="007D32A8">
              <w:rPr>
                <w:bCs/>
                <w:color w:val="000000"/>
              </w:rPr>
              <w:t>690</w:t>
            </w:r>
          </w:p>
        </w:tc>
        <w:tc>
          <w:tcPr>
            <w:tcW w:w="1276" w:type="dxa"/>
            <w:tcBorders>
              <w:top w:val="single" w:sz="4" w:space="0" w:color="auto"/>
            </w:tcBorders>
            <w:shd w:val="clear" w:color="auto" w:fill="auto"/>
            <w:vAlign w:val="center"/>
          </w:tcPr>
          <w:p w14:paraId="115F32C0" w14:textId="77777777" w:rsidR="00AE7865" w:rsidRPr="007D32A8" w:rsidRDefault="00AE7865" w:rsidP="00AE7865">
            <w:pPr>
              <w:jc w:val="right"/>
              <w:rPr>
                <w:bCs/>
                <w:color w:val="000000"/>
              </w:rPr>
            </w:pPr>
            <w:r w:rsidRPr="007D32A8">
              <w:rPr>
                <w:bCs/>
                <w:color w:val="000000"/>
              </w:rPr>
              <w:t>663</w:t>
            </w:r>
          </w:p>
        </w:tc>
      </w:tr>
      <w:tr w:rsidR="00AE7865" w:rsidRPr="007D32A8" w14:paraId="5F41AE8D" w14:textId="77777777" w:rsidTr="006F3F89">
        <w:trPr>
          <w:trHeight w:val="607"/>
        </w:trPr>
        <w:tc>
          <w:tcPr>
            <w:tcW w:w="3828" w:type="dxa"/>
            <w:tcBorders>
              <w:top w:val="single" w:sz="4" w:space="0" w:color="auto"/>
              <w:left w:val="single" w:sz="4" w:space="0" w:color="auto"/>
              <w:bottom w:val="single" w:sz="4" w:space="0" w:color="auto"/>
            </w:tcBorders>
            <w:shd w:val="clear" w:color="auto" w:fill="auto"/>
            <w:hideMark/>
          </w:tcPr>
          <w:p w14:paraId="5C5167E5" w14:textId="77777777" w:rsidR="00AE7865" w:rsidRPr="007D32A8" w:rsidRDefault="00AE7865" w:rsidP="00AE7865">
            <w:pPr>
              <w:rPr>
                <w:b/>
                <w:bCs/>
                <w:color w:val="000000"/>
              </w:rPr>
            </w:pPr>
            <w:r w:rsidRPr="007D32A8">
              <w:rPr>
                <w:rFonts w:eastAsia="Calibri"/>
                <w:bCs/>
                <w:color w:val="000000"/>
              </w:rPr>
              <w:t xml:space="preserve">Число субъектов </w:t>
            </w:r>
            <w:r w:rsidRPr="007D32A8">
              <w:rPr>
                <w:rFonts w:eastAsia="Calibri"/>
                <w:color w:val="000000"/>
              </w:rPr>
              <w:t>малого</w:t>
            </w:r>
            <w:r w:rsidRPr="007D32A8">
              <w:rPr>
                <w:rFonts w:eastAsia="Calibri"/>
                <w:bCs/>
                <w:color w:val="000000"/>
              </w:rPr>
              <w:t xml:space="preserve"> и</w:t>
            </w:r>
            <w:r w:rsidRPr="007D32A8">
              <w:rPr>
                <w:rFonts w:eastAsia="Calibri"/>
                <w:color w:val="000000"/>
              </w:rPr>
              <w:t xml:space="preserve"> среднего </w:t>
            </w:r>
            <w:r w:rsidRPr="007D32A8">
              <w:rPr>
                <w:rFonts w:eastAsia="Calibri"/>
                <w:bCs/>
                <w:color w:val="000000"/>
              </w:rPr>
              <w:t xml:space="preserve">предпринимательства </w:t>
            </w:r>
            <w:r w:rsidR="00387B48" w:rsidRPr="007D32A8">
              <w:rPr>
                <w:rFonts w:eastAsia="Calibri"/>
                <w:bCs/>
                <w:color w:val="000000"/>
              </w:rPr>
              <w:br/>
            </w:r>
            <w:r w:rsidRPr="007D32A8">
              <w:rPr>
                <w:rFonts w:eastAsia="Calibri"/>
                <w:bCs/>
                <w:color w:val="000000"/>
              </w:rPr>
              <w:t>на 10 тыс. человек населения</w:t>
            </w:r>
          </w:p>
        </w:tc>
        <w:tc>
          <w:tcPr>
            <w:tcW w:w="1134" w:type="dxa"/>
            <w:tcBorders>
              <w:top w:val="single" w:sz="4" w:space="0" w:color="auto"/>
              <w:bottom w:val="single" w:sz="4" w:space="0" w:color="auto"/>
            </w:tcBorders>
            <w:vAlign w:val="center"/>
          </w:tcPr>
          <w:p w14:paraId="3A0B9C53" w14:textId="77777777" w:rsidR="00AE7865" w:rsidRPr="007D32A8" w:rsidRDefault="00AE7865" w:rsidP="00AE7865">
            <w:pPr>
              <w:jc w:val="right"/>
              <w:rPr>
                <w:bCs/>
                <w:color w:val="000000"/>
              </w:rPr>
            </w:pPr>
            <w:r w:rsidRPr="007D32A8">
              <w:rPr>
                <w:bCs/>
                <w:color w:val="000000"/>
              </w:rPr>
              <w:t>243,2</w:t>
            </w:r>
          </w:p>
        </w:tc>
        <w:tc>
          <w:tcPr>
            <w:tcW w:w="1134" w:type="dxa"/>
            <w:tcBorders>
              <w:top w:val="single" w:sz="4" w:space="0" w:color="auto"/>
              <w:bottom w:val="single" w:sz="4" w:space="0" w:color="auto"/>
            </w:tcBorders>
            <w:vAlign w:val="center"/>
          </w:tcPr>
          <w:p w14:paraId="6A78F7B6" w14:textId="77777777" w:rsidR="00AE7865" w:rsidRPr="007D32A8" w:rsidRDefault="00AE7865" w:rsidP="00AE7865">
            <w:pPr>
              <w:jc w:val="right"/>
              <w:rPr>
                <w:bCs/>
                <w:color w:val="000000"/>
              </w:rPr>
            </w:pPr>
            <w:r w:rsidRPr="007D32A8">
              <w:rPr>
                <w:bCs/>
                <w:color w:val="000000"/>
              </w:rPr>
              <w:t>247,8</w:t>
            </w:r>
          </w:p>
        </w:tc>
        <w:tc>
          <w:tcPr>
            <w:tcW w:w="1134" w:type="dxa"/>
            <w:tcBorders>
              <w:top w:val="single" w:sz="4" w:space="0" w:color="auto"/>
              <w:bottom w:val="single" w:sz="4" w:space="0" w:color="auto"/>
              <w:right w:val="single" w:sz="4" w:space="0" w:color="auto"/>
            </w:tcBorders>
            <w:vAlign w:val="center"/>
          </w:tcPr>
          <w:p w14:paraId="3DC3FFF9" w14:textId="77777777" w:rsidR="00AE7865" w:rsidRPr="007D32A8" w:rsidRDefault="00AE7865" w:rsidP="00AE7865">
            <w:pPr>
              <w:jc w:val="right"/>
              <w:rPr>
                <w:bCs/>
                <w:color w:val="000000"/>
              </w:rPr>
            </w:pPr>
            <w:r w:rsidRPr="007D32A8">
              <w:rPr>
                <w:bCs/>
                <w:color w:val="000000"/>
              </w:rPr>
              <w:t>197,6</w:t>
            </w:r>
          </w:p>
        </w:tc>
        <w:tc>
          <w:tcPr>
            <w:tcW w:w="1134" w:type="dxa"/>
            <w:tcBorders>
              <w:top w:val="single" w:sz="4" w:space="0" w:color="auto"/>
              <w:bottom w:val="single" w:sz="4" w:space="0" w:color="auto"/>
              <w:right w:val="single" w:sz="4" w:space="0" w:color="auto"/>
            </w:tcBorders>
            <w:shd w:val="clear" w:color="auto" w:fill="auto"/>
            <w:vAlign w:val="center"/>
          </w:tcPr>
          <w:p w14:paraId="233FBACA" w14:textId="77777777" w:rsidR="00AE7865" w:rsidRPr="007D32A8" w:rsidRDefault="00AE7865" w:rsidP="00AE7865">
            <w:pPr>
              <w:jc w:val="right"/>
              <w:rPr>
                <w:bCs/>
                <w:color w:val="000000"/>
              </w:rPr>
            </w:pPr>
            <w:r w:rsidRPr="007D32A8">
              <w:rPr>
                <w:bCs/>
                <w:color w:val="000000"/>
              </w:rPr>
              <w:t>205,3</w:t>
            </w:r>
          </w:p>
        </w:tc>
        <w:tc>
          <w:tcPr>
            <w:tcW w:w="1276" w:type="dxa"/>
            <w:tcBorders>
              <w:top w:val="single" w:sz="4" w:space="0" w:color="auto"/>
              <w:bottom w:val="single" w:sz="4" w:space="0" w:color="auto"/>
              <w:right w:val="single" w:sz="4" w:space="0" w:color="auto"/>
            </w:tcBorders>
            <w:shd w:val="clear" w:color="auto" w:fill="auto"/>
            <w:vAlign w:val="center"/>
          </w:tcPr>
          <w:p w14:paraId="5EEDAE39" w14:textId="77777777" w:rsidR="00AE7865" w:rsidRPr="007D32A8" w:rsidRDefault="00AE7865" w:rsidP="00AE7865">
            <w:pPr>
              <w:jc w:val="right"/>
              <w:rPr>
                <w:bCs/>
                <w:color w:val="000000"/>
              </w:rPr>
            </w:pPr>
            <w:r w:rsidRPr="007D32A8">
              <w:rPr>
                <w:bCs/>
                <w:color w:val="000000"/>
              </w:rPr>
              <w:t>194,9</w:t>
            </w:r>
          </w:p>
        </w:tc>
      </w:tr>
      <w:tr w:rsidR="00AE7865" w:rsidRPr="007D32A8" w14:paraId="645F493A" w14:textId="77777777" w:rsidTr="006F3F89">
        <w:trPr>
          <w:trHeight w:val="561"/>
        </w:trPr>
        <w:tc>
          <w:tcPr>
            <w:tcW w:w="3828" w:type="dxa"/>
            <w:shd w:val="clear" w:color="auto" w:fill="auto"/>
            <w:hideMark/>
          </w:tcPr>
          <w:p w14:paraId="75D23C00" w14:textId="77777777" w:rsidR="00AE7865" w:rsidRPr="007D32A8" w:rsidRDefault="00AE7865" w:rsidP="00AE7865">
            <w:pPr>
              <w:rPr>
                <w:b/>
                <w:bCs/>
                <w:color w:val="000000"/>
              </w:rPr>
            </w:pPr>
            <w:r w:rsidRPr="007D32A8">
              <w:rPr>
                <w:rFonts w:eastAsia="Calibri"/>
                <w:bCs/>
                <w:color w:val="000000"/>
              </w:rPr>
              <w:t xml:space="preserve">Доля среднесписочной численности работников </w:t>
            </w:r>
            <w:r w:rsidR="00387B48" w:rsidRPr="007D32A8">
              <w:rPr>
                <w:rFonts w:eastAsia="Calibri"/>
                <w:bCs/>
                <w:color w:val="000000"/>
              </w:rPr>
              <w:br/>
            </w:r>
            <w:r w:rsidRPr="007D32A8">
              <w:rPr>
                <w:rFonts w:eastAsia="Calibri"/>
                <w:bCs/>
                <w:color w:val="000000"/>
              </w:rPr>
              <w:t xml:space="preserve">(без внешних совместителей) </w:t>
            </w:r>
            <w:r w:rsidRPr="007D32A8">
              <w:rPr>
                <w:rFonts w:eastAsia="Calibri"/>
                <w:color w:val="000000"/>
              </w:rPr>
              <w:t>малых и средних</w:t>
            </w:r>
            <w:r w:rsidRPr="007D32A8">
              <w:rPr>
                <w:rFonts w:eastAsia="Calibri"/>
                <w:bCs/>
                <w:color w:val="000000"/>
              </w:rPr>
              <w:t xml:space="preserve"> предприятий </w:t>
            </w:r>
            <w:r w:rsidR="00387B48" w:rsidRPr="007D32A8">
              <w:rPr>
                <w:rFonts w:eastAsia="Calibri"/>
                <w:bCs/>
                <w:color w:val="000000"/>
              </w:rPr>
              <w:br/>
            </w:r>
            <w:r w:rsidRPr="007D32A8">
              <w:rPr>
                <w:rFonts w:eastAsia="Calibri"/>
                <w:bCs/>
                <w:color w:val="000000"/>
              </w:rPr>
              <w:t xml:space="preserve">в среднесписочной численности работников (без внешних совместителей) </w:t>
            </w:r>
            <w:r w:rsidRPr="007D32A8">
              <w:rPr>
                <w:rFonts w:eastAsia="Calibri"/>
                <w:color w:val="000000"/>
              </w:rPr>
              <w:t>всех предприятий</w:t>
            </w:r>
            <w:r w:rsidRPr="007D32A8">
              <w:rPr>
                <w:rFonts w:eastAsia="Calibri"/>
                <w:bCs/>
                <w:color w:val="000000"/>
              </w:rPr>
              <w:t xml:space="preserve"> </w:t>
            </w:r>
            <w:r w:rsidRPr="007D32A8">
              <w:rPr>
                <w:rFonts w:eastAsia="Calibri"/>
                <w:color w:val="000000"/>
              </w:rPr>
              <w:t>и организаций, %</w:t>
            </w:r>
          </w:p>
        </w:tc>
        <w:tc>
          <w:tcPr>
            <w:tcW w:w="1134" w:type="dxa"/>
            <w:vAlign w:val="center"/>
          </w:tcPr>
          <w:p w14:paraId="1D54B19B" w14:textId="77777777" w:rsidR="00AE7865" w:rsidRPr="007D32A8" w:rsidRDefault="00AE7865" w:rsidP="00AE7865">
            <w:pPr>
              <w:jc w:val="right"/>
              <w:rPr>
                <w:bCs/>
                <w:color w:val="000000"/>
              </w:rPr>
            </w:pPr>
            <w:r w:rsidRPr="007D32A8">
              <w:rPr>
                <w:bCs/>
                <w:color w:val="000000"/>
              </w:rPr>
              <w:t>14,5</w:t>
            </w:r>
          </w:p>
        </w:tc>
        <w:tc>
          <w:tcPr>
            <w:tcW w:w="1134" w:type="dxa"/>
            <w:vAlign w:val="center"/>
          </w:tcPr>
          <w:p w14:paraId="552E4679" w14:textId="77777777" w:rsidR="00AE7865" w:rsidRPr="007D32A8" w:rsidRDefault="00AE7865" w:rsidP="00AE7865">
            <w:pPr>
              <w:jc w:val="right"/>
              <w:rPr>
                <w:bCs/>
                <w:color w:val="000000"/>
              </w:rPr>
            </w:pPr>
            <w:r w:rsidRPr="007D32A8">
              <w:rPr>
                <w:bCs/>
                <w:color w:val="000000"/>
              </w:rPr>
              <w:t>14,8</w:t>
            </w:r>
          </w:p>
        </w:tc>
        <w:tc>
          <w:tcPr>
            <w:tcW w:w="1134" w:type="dxa"/>
            <w:vAlign w:val="center"/>
          </w:tcPr>
          <w:p w14:paraId="6B526E84" w14:textId="77777777" w:rsidR="00AE7865" w:rsidRPr="007D32A8" w:rsidRDefault="00AE7865" w:rsidP="00AE7865">
            <w:pPr>
              <w:jc w:val="right"/>
              <w:rPr>
                <w:bCs/>
                <w:color w:val="000000"/>
              </w:rPr>
            </w:pPr>
            <w:r w:rsidRPr="007D32A8">
              <w:rPr>
                <w:bCs/>
                <w:color w:val="000000"/>
              </w:rPr>
              <w:t>15,1</w:t>
            </w:r>
          </w:p>
        </w:tc>
        <w:tc>
          <w:tcPr>
            <w:tcW w:w="1134" w:type="dxa"/>
            <w:shd w:val="clear" w:color="auto" w:fill="auto"/>
            <w:vAlign w:val="center"/>
          </w:tcPr>
          <w:p w14:paraId="5466A0A2" w14:textId="77777777" w:rsidR="00AE7865" w:rsidRPr="007D32A8" w:rsidRDefault="00AE7865" w:rsidP="00AE7865">
            <w:pPr>
              <w:jc w:val="right"/>
              <w:rPr>
                <w:bCs/>
                <w:color w:val="000000"/>
              </w:rPr>
            </w:pPr>
            <w:r w:rsidRPr="007D32A8">
              <w:rPr>
                <w:bCs/>
                <w:color w:val="000000"/>
              </w:rPr>
              <w:t>17,5</w:t>
            </w:r>
          </w:p>
        </w:tc>
        <w:tc>
          <w:tcPr>
            <w:tcW w:w="1276" w:type="dxa"/>
            <w:shd w:val="clear" w:color="auto" w:fill="auto"/>
            <w:vAlign w:val="center"/>
          </w:tcPr>
          <w:p w14:paraId="002D493D" w14:textId="77777777" w:rsidR="00AE7865" w:rsidRPr="007D32A8" w:rsidRDefault="00AE7865" w:rsidP="00AE7865">
            <w:pPr>
              <w:jc w:val="right"/>
              <w:rPr>
                <w:bCs/>
                <w:color w:val="000000"/>
              </w:rPr>
            </w:pPr>
            <w:r w:rsidRPr="007D32A8">
              <w:rPr>
                <w:bCs/>
                <w:color w:val="000000"/>
              </w:rPr>
              <w:t>17,2</w:t>
            </w:r>
          </w:p>
        </w:tc>
      </w:tr>
      <w:tr w:rsidR="00AE7865" w:rsidRPr="007D32A8" w14:paraId="4BAF4EBB" w14:textId="77777777" w:rsidTr="006F3F89">
        <w:trPr>
          <w:trHeight w:val="739"/>
        </w:trPr>
        <w:tc>
          <w:tcPr>
            <w:tcW w:w="3828" w:type="dxa"/>
            <w:tcBorders>
              <w:top w:val="single" w:sz="4" w:space="0" w:color="auto"/>
              <w:left w:val="single" w:sz="4" w:space="0" w:color="auto"/>
              <w:bottom w:val="single" w:sz="4" w:space="0" w:color="auto"/>
            </w:tcBorders>
            <w:shd w:val="clear" w:color="auto" w:fill="auto"/>
            <w:hideMark/>
          </w:tcPr>
          <w:p w14:paraId="36892C62" w14:textId="77777777" w:rsidR="00AE7865" w:rsidRPr="007D32A8" w:rsidRDefault="00AE7865" w:rsidP="00AE7865">
            <w:pPr>
              <w:rPr>
                <w:b/>
                <w:bCs/>
                <w:color w:val="000000"/>
              </w:rPr>
            </w:pPr>
            <w:r w:rsidRPr="007D32A8">
              <w:rPr>
                <w:rFonts w:eastAsia="Calibri"/>
                <w:bCs/>
                <w:color w:val="000000"/>
              </w:rPr>
              <w:t xml:space="preserve">Среднесписочная численность работников (без внешних </w:t>
            </w:r>
            <w:r w:rsidRPr="007D32A8">
              <w:rPr>
                <w:rFonts w:eastAsia="Calibri"/>
                <w:bCs/>
                <w:color w:val="000000"/>
              </w:rPr>
              <w:lastRenderedPageBreak/>
              <w:t>совместителей) малых и средних предприятий, тыс. человек</w:t>
            </w:r>
          </w:p>
        </w:tc>
        <w:tc>
          <w:tcPr>
            <w:tcW w:w="1134" w:type="dxa"/>
            <w:tcBorders>
              <w:top w:val="single" w:sz="4" w:space="0" w:color="auto"/>
              <w:bottom w:val="single" w:sz="4" w:space="0" w:color="auto"/>
            </w:tcBorders>
            <w:vAlign w:val="center"/>
          </w:tcPr>
          <w:p w14:paraId="47788C8F" w14:textId="77777777" w:rsidR="00AE7865" w:rsidRPr="007D32A8" w:rsidRDefault="00AE7865" w:rsidP="00AE7865">
            <w:pPr>
              <w:jc w:val="right"/>
              <w:rPr>
                <w:bCs/>
                <w:color w:val="000000"/>
              </w:rPr>
            </w:pPr>
            <w:r w:rsidRPr="007D32A8">
              <w:rPr>
                <w:bCs/>
                <w:color w:val="000000"/>
              </w:rPr>
              <w:lastRenderedPageBreak/>
              <w:t>4,49</w:t>
            </w:r>
          </w:p>
        </w:tc>
        <w:tc>
          <w:tcPr>
            <w:tcW w:w="1134" w:type="dxa"/>
            <w:tcBorders>
              <w:top w:val="single" w:sz="4" w:space="0" w:color="auto"/>
              <w:bottom w:val="single" w:sz="4" w:space="0" w:color="auto"/>
            </w:tcBorders>
            <w:vAlign w:val="center"/>
          </w:tcPr>
          <w:p w14:paraId="76B5256F" w14:textId="77777777" w:rsidR="00AE7865" w:rsidRPr="007D32A8" w:rsidRDefault="00AE7865" w:rsidP="00AE7865">
            <w:pPr>
              <w:jc w:val="right"/>
              <w:rPr>
                <w:bCs/>
                <w:color w:val="000000"/>
              </w:rPr>
            </w:pPr>
            <w:r w:rsidRPr="007D32A8">
              <w:rPr>
                <w:bCs/>
                <w:color w:val="000000"/>
              </w:rPr>
              <w:t>4,58</w:t>
            </w:r>
          </w:p>
        </w:tc>
        <w:tc>
          <w:tcPr>
            <w:tcW w:w="1134" w:type="dxa"/>
            <w:tcBorders>
              <w:top w:val="single" w:sz="4" w:space="0" w:color="auto"/>
              <w:bottom w:val="single" w:sz="4" w:space="0" w:color="auto"/>
              <w:right w:val="single" w:sz="4" w:space="0" w:color="auto"/>
            </w:tcBorders>
            <w:vAlign w:val="center"/>
          </w:tcPr>
          <w:p w14:paraId="1E6A0B36" w14:textId="77777777" w:rsidR="00AE7865" w:rsidRPr="007D32A8" w:rsidRDefault="00AE7865" w:rsidP="00AE7865">
            <w:pPr>
              <w:jc w:val="right"/>
              <w:rPr>
                <w:rFonts w:eastAsia="Calibri"/>
                <w:bCs/>
                <w:color w:val="000000"/>
              </w:rPr>
            </w:pPr>
            <w:r w:rsidRPr="007D32A8">
              <w:rPr>
                <w:rFonts w:eastAsia="Calibri"/>
                <w:bCs/>
                <w:color w:val="000000"/>
              </w:rPr>
              <w:t>4,69</w:t>
            </w:r>
          </w:p>
        </w:tc>
        <w:tc>
          <w:tcPr>
            <w:tcW w:w="1134" w:type="dxa"/>
            <w:tcBorders>
              <w:top w:val="single" w:sz="4" w:space="0" w:color="auto"/>
              <w:bottom w:val="single" w:sz="4" w:space="0" w:color="auto"/>
              <w:right w:val="single" w:sz="4" w:space="0" w:color="auto"/>
            </w:tcBorders>
            <w:shd w:val="clear" w:color="auto" w:fill="auto"/>
            <w:vAlign w:val="center"/>
          </w:tcPr>
          <w:p w14:paraId="653CE211" w14:textId="77777777" w:rsidR="00AE7865" w:rsidRPr="007D32A8" w:rsidRDefault="00AE7865" w:rsidP="00AE7865">
            <w:pPr>
              <w:jc w:val="right"/>
              <w:rPr>
                <w:rFonts w:eastAsia="Calibri"/>
                <w:bCs/>
                <w:color w:val="000000"/>
              </w:rPr>
            </w:pPr>
            <w:r w:rsidRPr="007D32A8">
              <w:rPr>
                <w:rFonts w:eastAsia="Calibri"/>
                <w:bCs/>
                <w:color w:val="000000"/>
              </w:rPr>
              <w:t>4,76</w:t>
            </w:r>
          </w:p>
        </w:tc>
        <w:tc>
          <w:tcPr>
            <w:tcW w:w="1276" w:type="dxa"/>
            <w:tcBorders>
              <w:top w:val="single" w:sz="4" w:space="0" w:color="auto"/>
              <w:bottom w:val="single" w:sz="4" w:space="0" w:color="auto"/>
              <w:right w:val="single" w:sz="4" w:space="0" w:color="auto"/>
            </w:tcBorders>
            <w:shd w:val="clear" w:color="auto" w:fill="auto"/>
            <w:vAlign w:val="center"/>
          </w:tcPr>
          <w:p w14:paraId="6BB9A301" w14:textId="77777777" w:rsidR="00AE7865" w:rsidRPr="007D32A8" w:rsidRDefault="00AE7865" w:rsidP="00AE7865">
            <w:pPr>
              <w:jc w:val="right"/>
              <w:rPr>
                <w:rFonts w:eastAsia="Calibri"/>
                <w:bCs/>
                <w:color w:val="000000"/>
              </w:rPr>
            </w:pPr>
            <w:r w:rsidRPr="007D32A8">
              <w:rPr>
                <w:rFonts w:eastAsia="Calibri"/>
                <w:bCs/>
                <w:color w:val="000000"/>
              </w:rPr>
              <w:t>4,82</w:t>
            </w:r>
          </w:p>
        </w:tc>
      </w:tr>
      <w:tr w:rsidR="00AE7865" w:rsidRPr="007D32A8" w14:paraId="1BAA7A8E" w14:textId="77777777" w:rsidTr="006F3F89">
        <w:trPr>
          <w:trHeight w:val="739"/>
        </w:trPr>
        <w:tc>
          <w:tcPr>
            <w:tcW w:w="3828" w:type="dxa"/>
            <w:tcBorders>
              <w:top w:val="single" w:sz="4" w:space="0" w:color="auto"/>
              <w:left w:val="single" w:sz="4" w:space="0" w:color="auto"/>
              <w:bottom w:val="single" w:sz="4" w:space="0" w:color="auto"/>
            </w:tcBorders>
            <w:shd w:val="clear" w:color="auto" w:fill="auto"/>
          </w:tcPr>
          <w:p w14:paraId="1F6C2F08" w14:textId="77777777" w:rsidR="00AE7865" w:rsidRPr="007D32A8" w:rsidRDefault="00AE7865" w:rsidP="00AE7865">
            <w:pPr>
              <w:rPr>
                <w:rFonts w:eastAsia="Calibri"/>
                <w:b/>
                <w:bCs/>
                <w:color w:val="000000"/>
              </w:rPr>
            </w:pPr>
            <w:r w:rsidRPr="007D32A8">
              <w:rPr>
                <w:rFonts w:eastAsia="Calibri"/>
                <w:bCs/>
                <w:color w:val="000000"/>
              </w:rPr>
              <w:lastRenderedPageBreak/>
              <w:t>Объем поддержки, направленной на развитие малого и среднего предпринимательства, всего, тыс. рублей, в том числе:</w:t>
            </w:r>
          </w:p>
        </w:tc>
        <w:tc>
          <w:tcPr>
            <w:tcW w:w="1134" w:type="dxa"/>
            <w:tcBorders>
              <w:top w:val="single" w:sz="4" w:space="0" w:color="auto"/>
              <w:bottom w:val="single" w:sz="4" w:space="0" w:color="auto"/>
            </w:tcBorders>
            <w:vAlign w:val="center"/>
          </w:tcPr>
          <w:p w14:paraId="14550A3E" w14:textId="77777777" w:rsidR="00AE7865" w:rsidRPr="007D32A8" w:rsidRDefault="00AE7865" w:rsidP="00AE7865">
            <w:pPr>
              <w:jc w:val="right"/>
              <w:rPr>
                <w:bCs/>
                <w:color w:val="000000"/>
              </w:rPr>
            </w:pPr>
            <w:r w:rsidRPr="007D32A8">
              <w:rPr>
                <w:bCs/>
                <w:color w:val="000000"/>
              </w:rPr>
              <w:t>4 118,8</w:t>
            </w:r>
          </w:p>
        </w:tc>
        <w:tc>
          <w:tcPr>
            <w:tcW w:w="1134" w:type="dxa"/>
            <w:tcBorders>
              <w:top w:val="single" w:sz="4" w:space="0" w:color="auto"/>
              <w:bottom w:val="single" w:sz="4" w:space="0" w:color="auto"/>
            </w:tcBorders>
            <w:vAlign w:val="center"/>
          </w:tcPr>
          <w:p w14:paraId="1D76B92D" w14:textId="77777777" w:rsidR="00AE7865" w:rsidRPr="007D32A8" w:rsidRDefault="00AE7865" w:rsidP="00AE7865">
            <w:pPr>
              <w:jc w:val="right"/>
              <w:rPr>
                <w:bCs/>
                <w:color w:val="000000"/>
              </w:rPr>
            </w:pPr>
            <w:r w:rsidRPr="007D32A8">
              <w:rPr>
                <w:bCs/>
                <w:color w:val="000000"/>
              </w:rPr>
              <w:t>3 832,4</w:t>
            </w:r>
          </w:p>
        </w:tc>
        <w:tc>
          <w:tcPr>
            <w:tcW w:w="1134" w:type="dxa"/>
            <w:tcBorders>
              <w:top w:val="single" w:sz="4" w:space="0" w:color="auto"/>
              <w:bottom w:val="single" w:sz="4" w:space="0" w:color="auto"/>
              <w:right w:val="single" w:sz="4" w:space="0" w:color="auto"/>
            </w:tcBorders>
            <w:vAlign w:val="center"/>
          </w:tcPr>
          <w:p w14:paraId="6EAAC637" w14:textId="77777777" w:rsidR="00AE7865" w:rsidRPr="007D32A8" w:rsidRDefault="00AE7865" w:rsidP="00AE7865">
            <w:pPr>
              <w:jc w:val="right"/>
              <w:rPr>
                <w:bCs/>
                <w:color w:val="000000"/>
              </w:rPr>
            </w:pPr>
            <w:r w:rsidRPr="007D32A8">
              <w:rPr>
                <w:bCs/>
                <w:color w:val="000000"/>
              </w:rPr>
              <w:t>3 056,9</w:t>
            </w:r>
          </w:p>
        </w:tc>
        <w:tc>
          <w:tcPr>
            <w:tcW w:w="1134" w:type="dxa"/>
            <w:tcBorders>
              <w:top w:val="single" w:sz="4" w:space="0" w:color="auto"/>
              <w:bottom w:val="single" w:sz="4" w:space="0" w:color="auto"/>
              <w:right w:val="single" w:sz="4" w:space="0" w:color="auto"/>
            </w:tcBorders>
            <w:shd w:val="clear" w:color="auto" w:fill="auto"/>
            <w:vAlign w:val="center"/>
          </w:tcPr>
          <w:p w14:paraId="28832823" w14:textId="77777777" w:rsidR="00AE7865" w:rsidRPr="007D32A8" w:rsidRDefault="00AE7865" w:rsidP="00AE7865">
            <w:pPr>
              <w:jc w:val="right"/>
              <w:rPr>
                <w:bCs/>
                <w:color w:val="000000"/>
              </w:rPr>
            </w:pPr>
            <w:r w:rsidRPr="007D32A8">
              <w:rPr>
                <w:bCs/>
                <w:color w:val="000000"/>
              </w:rPr>
              <w:t>2 942,6</w:t>
            </w:r>
          </w:p>
        </w:tc>
        <w:tc>
          <w:tcPr>
            <w:tcW w:w="1276" w:type="dxa"/>
            <w:tcBorders>
              <w:top w:val="single" w:sz="4" w:space="0" w:color="auto"/>
              <w:bottom w:val="single" w:sz="4" w:space="0" w:color="auto"/>
              <w:right w:val="single" w:sz="4" w:space="0" w:color="auto"/>
            </w:tcBorders>
            <w:shd w:val="clear" w:color="auto" w:fill="auto"/>
            <w:vAlign w:val="center"/>
          </w:tcPr>
          <w:p w14:paraId="4AA79FCE" w14:textId="77777777" w:rsidR="00AE7865" w:rsidRPr="007D32A8" w:rsidRDefault="00AE7865" w:rsidP="00AE7865">
            <w:pPr>
              <w:jc w:val="right"/>
              <w:rPr>
                <w:bCs/>
                <w:color w:val="000000"/>
              </w:rPr>
            </w:pPr>
            <w:r w:rsidRPr="007D32A8">
              <w:rPr>
                <w:bCs/>
                <w:color w:val="000000"/>
              </w:rPr>
              <w:t>3 631,2</w:t>
            </w:r>
          </w:p>
        </w:tc>
      </w:tr>
      <w:tr w:rsidR="00AE7865" w:rsidRPr="007D32A8" w14:paraId="4A7CF624" w14:textId="77777777" w:rsidTr="006F3F89">
        <w:trPr>
          <w:trHeight w:val="499"/>
        </w:trPr>
        <w:tc>
          <w:tcPr>
            <w:tcW w:w="3828" w:type="dxa"/>
            <w:tcBorders>
              <w:top w:val="single" w:sz="4" w:space="0" w:color="auto"/>
              <w:left w:val="single" w:sz="4" w:space="0" w:color="auto"/>
              <w:bottom w:val="single" w:sz="4" w:space="0" w:color="auto"/>
            </w:tcBorders>
            <w:shd w:val="clear" w:color="auto" w:fill="auto"/>
          </w:tcPr>
          <w:p w14:paraId="762C4F75" w14:textId="77777777" w:rsidR="00AE7865" w:rsidRPr="007D32A8" w:rsidRDefault="00AE7865" w:rsidP="00AE7865">
            <w:pPr>
              <w:rPr>
                <w:rFonts w:eastAsia="Calibri"/>
                <w:bCs/>
                <w:color w:val="000000"/>
              </w:rPr>
            </w:pPr>
            <w:r w:rsidRPr="007D32A8">
              <w:rPr>
                <w:rFonts w:eastAsia="Calibri"/>
                <w:bCs/>
                <w:color w:val="000000"/>
              </w:rPr>
              <w:t>средства федерального бюджета округа, тыс. рублей</w:t>
            </w:r>
          </w:p>
        </w:tc>
        <w:tc>
          <w:tcPr>
            <w:tcW w:w="1134" w:type="dxa"/>
            <w:tcBorders>
              <w:top w:val="single" w:sz="4" w:space="0" w:color="auto"/>
              <w:bottom w:val="single" w:sz="4" w:space="0" w:color="auto"/>
            </w:tcBorders>
            <w:vAlign w:val="center"/>
          </w:tcPr>
          <w:p w14:paraId="1CF12C59" w14:textId="77777777" w:rsidR="00AE7865" w:rsidRPr="007D32A8" w:rsidRDefault="00AE7865" w:rsidP="00AE7865">
            <w:pPr>
              <w:jc w:val="right"/>
              <w:rPr>
                <w:bCs/>
                <w:color w:val="000000"/>
              </w:rPr>
            </w:pPr>
            <w:r w:rsidRPr="007D32A8">
              <w:rPr>
                <w:bCs/>
                <w:color w:val="000000"/>
              </w:rPr>
              <w:t>-</w:t>
            </w:r>
          </w:p>
        </w:tc>
        <w:tc>
          <w:tcPr>
            <w:tcW w:w="1134" w:type="dxa"/>
            <w:tcBorders>
              <w:top w:val="single" w:sz="4" w:space="0" w:color="auto"/>
              <w:bottom w:val="single" w:sz="4" w:space="0" w:color="auto"/>
            </w:tcBorders>
            <w:vAlign w:val="center"/>
          </w:tcPr>
          <w:p w14:paraId="6B3F1B16" w14:textId="77777777" w:rsidR="00AE7865" w:rsidRPr="007D32A8" w:rsidRDefault="00AE7865" w:rsidP="00AE7865">
            <w:pPr>
              <w:jc w:val="right"/>
              <w:rPr>
                <w:bCs/>
                <w:color w:val="000000"/>
              </w:rPr>
            </w:pPr>
            <w:r w:rsidRPr="007D32A8">
              <w:rPr>
                <w:bCs/>
                <w:color w:val="000000"/>
              </w:rPr>
              <w:t>-</w:t>
            </w:r>
          </w:p>
        </w:tc>
        <w:tc>
          <w:tcPr>
            <w:tcW w:w="1134" w:type="dxa"/>
            <w:tcBorders>
              <w:top w:val="single" w:sz="4" w:space="0" w:color="auto"/>
              <w:bottom w:val="single" w:sz="4" w:space="0" w:color="auto"/>
              <w:right w:val="single" w:sz="4" w:space="0" w:color="auto"/>
            </w:tcBorders>
            <w:vAlign w:val="center"/>
          </w:tcPr>
          <w:p w14:paraId="6EFF0324" w14:textId="77777777" w:rsidR="00AE7865" w:rsidRPr="007D32A8" w:rsidRDefault="00AE7865" w:rsidP="00AE7865">
            <w:pPr>
              <w:jc w:val="right"/>
              <w:rPr>
                <w:bCs/>
                <w:color w:val="000000"/>
              </w:rPr>
            </w:pPr>
            <w:r w:rsidRPr="007D32A8">
              <w:rPr>
                <w:bCs/>
                <w:color w:val="000000"/>
              </w:rPr>
              <w:t>-</w:t>
            </w:r>
          </w:p>
        </w:tc>
        <w:tc>
          <w:tcPr>
            <w:tcW w:w="1134" w:type="dxa"/>
            <w:tcBorders>
              <w:top w:val="single" w:sz="4" w:space="0" w:color="auto"/>
              <w:bottom w:val="single" w:sz="4" w:space="0" w:color="auto"/>
            </w:tcBorders>
            <w:vAlign w:val="center"/>
          </w:tcPr>
          <w:p w14:paraId="48286880" w14:textId="77777777" w:rsidR="00AE7865" w:rsidRPr="007D32A8" w:rsidRDefault="00AE7865" w:rsidP="00AE7865">
            <w:pPr>
              <w:jc w:val="right"/>
              <w:rPr>
                <w:bCs/>
                <w:color w:val="000000"/>
              </w:rPr>
            </w:pPr>
            <w:r w:rsidRPr="007D32A8">
              <w:rPr>
                <w:bCs/>
                <w:color w:val="000000"/>
              </w:rPr>
              <w:t>-</w:t>
            </w:r>
          </w:p>
        </w:tc>
        <w:tc>
          <w:tcPr>
            <w:tcW w:w="1276" w:type="dxa"/>
            <w:tcBorders>
              <w:top w:val="single" w:sz="4" w:space="0" w:color="auto"/>
              <w:bottom w:val="single" w:sz="4" w:space="0" w:color="auto"/>
              <w:right w:val="single" w:sz="4" w:space="0" w:color="auto"/>
            </w:tcBorders>
            <w:vAlign w:val="center"/>
          </w:tcPr>
          <w:p w14:paraId="513DCA0B" w14:textId="77777777" w:rsidR="00AE7865" w:rsidRPr="007D32A8" w:rsidRDefault="00AE7865" w:rsidP="00AE7865">
            <w:pPr>
              <w:jc w:val="right"/>
              <w:rPr>
                <w:bCs/>
                <w:color w:val="000000"/>
              </w:rPr>
            </w:pPr>
            <w:r w:rsidRPr="007D32A8">
              <w:rPr>
                <w:bCs/>
                <w:color w:val="000000"/>
              </w:rPr>
              <w:t>-</w:t>
            </w:r>
          </w:p>
        </w:tc>
      </w:tr>
      <w:tr w:rsidR="00AE7865" w:rsidRPr="007D32A8" w14:paraId="29C41C54" w14:textId="77777777" w:rsidTr="006F3F89">
        <w:trPr>
          <w:trHeight w:val="499"/>
        </w:trPr>
        <w:tc>
          <w:tcPr>
            <w:tcW w:w="3828" w:type="dxa"/>
            <w:tcBorders>
              <w:top w:val="single" w:sz="4" w:space="0" w:color="auto"/>
              <w:left w:val="single" w:sz="4" w:space="0" w:color="auto"/>
              <w:bottom w:val="single" w:sz="4" w:space="0" w:color="auto"/>
            </w:tcBorders>
            <w:shd w:val="clear" w:color="auto" w:fill="auto"/>
          </w:tcPr>
          <w:p w14:paraId="36FB9D5E" w14:textId="77777777" w:rsidR="00AE7865" w:rsidRPr="007D32A8" w:rsidRDefault="00AE7865" w:rsidP="00AE7865">
            <w:pPr>
              <w:rPr>
                <w:rFonts w:eastAsia="Calibri"/>
                <w:b/>
                <w:bCs/>
                <w:color w:val="000000"/>
              </w:rPr>
            </w:pPr>
            <w:r w:rsidRPr="007D32A8">
              <w:rPr>
                <w:rFonts w:eastAsia="Calibri"/>
                <w:bCs/>
                <w:color w:val="000000"/>
              </w:rPr>
              <w:t>средства бюджета автономного округа, тыс. рублей</w:t>
            </w:r>
          </w:p>
        </w:tc>
        <w:tc>
          <w:tcPr>
            <w:tcW w:w="1134" w:type="dxa"/>
            <w:tcBorders>
              <w:top w:val="single" w:sz="4" w:space="0" w:color="auto"/>
              <w:bottom w:val="single" w:sz="4" w:space="0" w:color="auto"/>
            </w:tcBorders>
            <w:vAlign w:val="center"/>
          </w:tcPr>
          <w:p w14:paraId="6DD0F444" w14:textId="77777777" w:rsidR="00AE7865" w:rsidRPr="007D32A8" w:rsidRDefault="00AE7865" w:rsidP="00AE7865">
            <w:pPr>
              <w:jc w:val="right"/>
              <w:rPr>
                <w:bCs/>
                <w:color w:val="000000"/>
              </w:rPr>
            </w:pPr>
            <w:r w:rsidRPr="007D32A8">
              <w:rPr>
                <w:bCs/>
                <w:color w:val="000000"/>
              </w:rPr>
              <w:t>3 012,8</w:t>
            </w:r>
          </w:p>
        </w:tc>
        <w:tc>
          <w:tcPr>
            <w:tcW w:w="1134" w:type="dxa"/>
            <w:tcBorders>
              <w:top w:val="single" w:sz="4" w:space="0" w:color="auto"/>
              <w:bottom w:val="single" w:sz="4" w:space="0" w:color="auto"/>
            </w:tcBorders>
            <w:vAlign w:val="center"/>
          </w:tcPr>
          <w:p w14:paraId="0437BBBC" w14:textId="77777777" w:rsidR="00AE7865" w:rsidRPr="007D32A8" w:rsidRDefault="00AE7865" w:rsidP="00AE7865">
            <w:pPr>
              <w:jc w:val="right"/>
              <w:rPr>
                <w:bCs/>
                <w:color w:val="000000"/>
              </w:rPr>
            </w:pPr>
            <w:r w:rsidRPr="007D32A8">
              <w:rPr>
                <w:bCs/>
                <w:color w:val="000000"/>
              </w:rPr>
              <w:t>2 726,4</w:t>
            </w:r>
          </w:p>
        </w:tc>
        <w:tc>
          <w:tcPr>
            <w:tcW w:w="1134" w:type="dxa"/>
            <w:tcBorders>
              <w:top w:val="single" w:sz="4" w:space="0" w:color="auto"/>
              <w:bottom w:val="single" w:sz="4" w:space="0" w:color="auto"/>
              <w:right w:val="single" w:sz="4" w:space="0" w:color="auto"/>
            </w:tcBorders>
            <w:vAlign w:val="center"/>
          </w:tcPr>
          <w:p w14:paraId="6929C57B" w14:textId="77777777" w:rsidR="00AE7865" w:rsidRPr="007D32A8" w:rsidRDefault="00AE7865" w:rsidP="00AE7865">
            <w:pPr>
              <w:jc w:val="right"/>
              <w:rPr>
                <w:bCs/>
                <w:color w:val="000000"/>
              </w:rPr>
            </w:pPr>
            <w:r w:rsidRPr="007D32A8">
              <w:rPr>
                <w:bCs/>
                <w:color w:val="000000"/>
              </w:rPr>
              <w:t>1 850,9</w:t>
            </w:r>
          </w:p>
        </w:tc>
        <w:tc>
          <w:tcPr>
            <w:tcW w:w="1134" w:type="dxa"/>
            <w:tcBorders>
              <w:top w:val="single" w:sz="4" w:space="0" w:color="auto"/>
              <w:bottom w:val="single" w:sz="4" w:space="0" w:color="auto"/>
              <w:right w:val="single" w:sz="4" w:space="0" w:color="auto"/>
            </w:tcBorders>
            <w:shd w:val="clear" w:color="auto" w:fill="auto"/>
            <w:vAlign w:val="center"/>
          </w:tcPr>
          <w:p w14:paraId="0289E3A4" w14:textId="77777777" w:rsidR="00AE7865" w:rsidRPr="007D32A8" w:rsidRDefault="00AE7865" w:rsidP="00AE7865">
            <w:pPr>
              <w:jc w:val="right"/>
              <w:rPr>
                <w:bCs/>
                <w:color w:val="000000"/>
              </w:rPr>
            </w:pPr>
            <w:r w:rsidRPr="007D32A8">
              <w:rPr>
                <w:bCs/>
                <w:color w:val="000000"/>
              </w:rPr>
              <w:t>1 907,2</w:t>
            </w:r>
          </w:p>
        </w:tc>
        <w:tc>
          <w:tcPr>
            <w:tcW w:w="1276" w:type="dxa"/>
            <w:tcBorders>
              <w:top w:val="single" w:sz="4" w:space="0" w:color="auto"/>
              <w:bottom w:val="single" w:sz="4" w:space="0" w:color="auto"/>
              <w:right w:val="single" w:sz="4" w:space="0" w:color="auto"/>
            </w:tcBorders>
            <w:shd w:val="clear" w:color="auto" w:fill="auto"/>
            <w:vAlign w:val="center"/>
          </w:tcPr>
          <w:p w14:paraId="7EEEC9E4" w14:textId="77777777" w:rsidR="00AE7865" w:rsidRPr="007D32A8" w:rsidRDefault="00AE7865" w:rsidP="00AE7865">
            <w:pPr>
              <w:jc w:val="right"/>
              <w:rPr>
                <w:bCs/>
                <w:color w:val="000000"/>
              </w:rPr>
            </w:pPr>
            <w:r w:rsidRPr="007D32A8">
              <w:rPr>
                <w:bCs/>
                <w:color w:val="000000"/>
              </w:rPr>
              <w:t>2 443,5</w:t>
            </w:r>
          </w:p>
        </w:tc>
      </w:tr>
      <w:tr w:rsidR="00AE7865" w:rsidRPr="007D32A8" w14:paraId="15B71EDD" w14:textId="77777777" w:rsidTr="006F3F89">
        <w:trPr>
          <w:trHeight w:val="515"/>
        </w:trPr>
        <w:tc>
          <w:tcPr>
            <w:tcW w:w="3828" w:type="dxa"/>
            <w:tcBorders>
              <w:top w:val="single" w:sz="4" w:space="0" w:color="auto"/>
              <w:left w:val="single" w:sz="4" w:space="0" w:color="auto"/>
              <w:bottom w:val="single" w:sz="4" w:space="0" w:color="auto"/>
            </w:tcBorders>
            <w:shd w:val="clear" w:color="auto" w:fill="auto"/>
          </w:tcPr>
          <w:p w14:paraId="637F8DAB" w14:textId="77777777" w:rsidR="00AE7865" w:rsidRPr="007D32A8" w:rsidRDefault="00AE7865" w:rsidP="00AE7865">
            <w:pPr>
              <w:rPr>
                <w:rFonts w:eastAsia="Calibri"/>
                <w:b/>
                <w:bCs/>
                <w:color w:val="000000"/>
              </w:rPr>
            </w:pPr>
            <w:r w:rsidRPr="007D32A8">
              <w:rPr>
                <w:rFonts w:eastAsia="Calibri"/>
                <w:bCs/>
                <w:color w:val="000000"/>
              </w:rPr>
              <w:t>средства местного бюджета, тыс. рублей</w:t>
            </w:r>
          </w:p>
        </w:tc>
        <w:tc>
          <w:tcPr>
            <w:tcW w:w="1134" w:type="dxa"/>
            <w:tcBorders>
              <w:top w:val="single" w:sz="4" w:space="0" w:color="auto"/>
              <w:bottom w:val="single" w:sz="4" w:space="0" w:color="auto"/>
            </w:tcBorders>
            <w:vAlign w:val="center"/>
          </w:tcPr>
          <w:p w14:paraId="2F6ABA14" w14:textId="77777777" w:rsidR="00AE7865" w:rsidRPr="007D32A8" w:rsidRDefault="00AE7865" w:rsidP="00AE7865">
            <w:pPr>
              <w:jc w:val="right"/>
              <w:rPr>
                <w:bCs/>
                <w:color w:val="000000"/>
              </w:rPr>
            </w:pPr>
            <w:r w:rsidRPr="007D32A8">
              <w:rPr>
                <w:bCs/>
                <w:color w:val="000000"/>
              </w:rPr>
              <w:t>1 106,0</w:t>
            </w:r>
          </w:p>
        </w:tc>
        <w:tc>
          <w:tcPr>
            <w:tcW w:w="1134" w:type="dxa"/>
            <w:tcBorders>
              <w:top w:val="single" w:sz="4" w:space="0" w:color="auto"/>
              <w:bottom w:val="single" w:sz="4" w:space="0" w:color="auto"/>
            </w:tcBorders>
            <w:vAlign w:val="center"/>
          </w:tcPr>
          <w:p w14:paraId="2C716CC1" w14:textId="77777777" w:rsidR="00AE7865" w:rsidRPr="007D32A8" w:rsidRDefault="00AE7865" w:rsidP="00AE7865">
            <w:pPr>
              <w:jc w:val="right"/>
              <w:rPr>
                <w:bCs/>
                <w:color w:val="000000"/>
              </w:rPr>
            </w:pPr>
            <w:r w:rsidRPr="007D32A8">
              <w:rPr>
                <w:bCs/>
                <w:color w:val="000000"/>
              </w:rPr>
              <w:t>1 106,0</w:t>
            </w:r>
          </w:p>
        </w:tc>
        <w:tc>
          <w:tcPr>
            <w:tcW w:w="1134" w:type="dxa"/>
            <w:tcBorders>
              <w:top w:val="single" w:sz="4" w:space="0" w:color="auto"/>
              <w:bottom w:val="single" w:sz="4" w:space="0" w:color="auto"/>
              <w:right w:val="single" w:sz="4" w:space="0" w:color="auto"/>
            </w:tcBorders>
            <w:vAlign w:val="center"/>
          </w:tcPr>
          <w:p w14:paraId="1665F9A3" w14:textId="77777777" w:rsidR="00AE7865" w:rsidRPr="007D32A8" w:rsidRDefault="00AE7865" w:rsidP="00AE7865">
            <w:pPr>
              <w:jc w:val="right"/>
              <w:rPr>
                <w:bCs/>
                <w:color w:val="000000"/>
              </w:rPr>
            </w:pPr>
            <w:r w:rsidRPr="007D32A8">
              <w:rPr>
                <w:bCs/>
                <w:color w:val="000000"/>
              </w:rPr>
              <w:t>1 206,0</w:t>
            </w:r>
          </w:p>
        </w:tc>
        <w:tc>
          <w:tcPr>
            <w:tcW w:w="1134" w:type="dxa"/>
            <w:tcBorders>
              <w:top w:val="single" w:sz="4" w:space="0" w:color="auto"/>
              <w:bottom w:val="single" w:sz="4" w:space="0" w:color="auto"/>
              <w:right w:val="single" w:sz="4" w:space="0" w:color="auto"/>
            </w:tcBorders>
            <w:shd w:val="clear" w:color="auto" w:fill="auto"/>
            <w:vAlign w:val="center"/>
          </w:tcPr>
          <w:p w14:paraId="6126ADAA" w14:textId="77777777" w:rsidR="00AE7865" w:rsidRPr="007D32A8" w:rsidRDefault="00AE7865" w:rsidP="00AE7865">
            <w:pPr>
              <w:jc w:val="right"/>
              <w:rPr>
                <w:bCs/>
                <w:color w:val="000000"/>
              </w:rPr>
            </w:pPr>
            <w:r w:rsidRPr="007D32A8">
              <w:rPr>
                <w:bCs/>
                <w:color w:val="000000"/>
              </w:rPr>
              <w:t>1 035,4</w:t>
            </w:r>
          </w:p>
        </w:tc>
        <w:tc>
          <w:tcPr>
            <w:tcW w:w="1276" w:type="dxa"/>
            <w:tcBorders>
              <w:top w:val="single" w:sz="4" w:space="0" w:color="auto"/>
              <w:bottom w:val="single" w:sz="4" w:space="0" w:color="auto"/>
              <w:right w:val="single" w:sz="4" w:space="0" w:color="auto"/>
            </w:tcBorders>
            <w:shd w:val="clear" w:color="auto" w:fill="auto"/>
            <w:vAlign w:val="center"/>
          </w:tcPr>
          <w:p w14:paraId="23E14F97" w14:textId="77777777" w:rsidR="00AE7865" w:rsidRPr="007D32A8" w:rsidRDefault="00AE7865" w:rsidP="00AE7865">
            <w:pPr>
              <w:jc w:val="right"/>
              <w:rPr>
                <w:bCs/>
                <w:color w:val="000000"/>
              </w:rPr>
            </w:pPr>
            <w:r w:rsidRPr="007D32A8">
              <w:rPr>
                <w:bCs/>
                <w:color w:val="000000"/>
              </w:rPr>
              <w:t>1 187,7</w:t>
            </w:r>
          </w:p>
        </w:tc>
      </w:tr>
      <w:tr w:rsidR="00AE7865" w:rsidRPr="007D32A8" w14:paraId="75F11C3B" w14:textId="77777777" w:rsidTr="006F3F89">
        <w:trPr>
          <w:trHeight w:val="515"/>
        </w:trPr>
        <w:tc>
          <w:tcPr>
            <w:tcW w:w="3828" w:type="dxa"/>
            <w:tcBorders>
              <w:top w:val="single" w:sz="4" w:space="0" w:color="auto"/>
              <w:left w:val="single" w:sz="4" w:space="0" w:color="auto"/>
              <w:bottom w:val="single" w:sz="4" w:space="0" w:color="auto"/>
            </w:tcBorders>
            <w:shd w:val="clear" w:color="auto" w:fill="auto"/>
          </w:tcPr>
          <w:p w14:paraId="2D27B0F2" w14:textId="77777777" w:rsidR="00AE7865" w:rsidRPr="007D32A8" w:rsidRDefault="00AE7865" w:rsidP="00AE7865">
            <w:pPr>
              <w:rPr>
                <w:rFonts w:eastAsia="Calibri"/>
                <w:bCs/>
                <w:color w:val="000000"/>
              </w:rPr>
            </w:pPr>
            <w:r w:rsidRPr="007D32A8">
              <w:rPr>
                <w:rFonts w:eastAsia="Calibri"/>
                <w:bCs/>
                <w:color w:val="000000"/>
              </w:rPr>
              <w:t>количество СМСП, получивших финансовую поддержку, единиц</w:t>
            </w:r>
          </w:p>
        </w:tc>
        <w:tc>
          <w:tcPr>
            <w:tcW w:w="1134" w:type="dxa"/>
            <w:tcBorders>
              <w:top w:val="single" w:sz="4" w:space="0" w:color="auto"/>
              <w:bottom w:val="single" w:sz="4" w:space="0" w:color="auto"/>
            </w:tcBorders>
            <w:vAlign w:val="center"/>
          </w:tcPr>
          <w:p w14:paraId="66BBF147" w14:textId="77777777" w:rsidR="00AE7865" w:rsidRPr="007D32A8" w:rsidRDefault="00AE7865" w:rsidP="00AE7865">
            <w:pPr>
              <w:jc w:val="right"/>
              <w:rPr>
                <w:bCs/>
                <w:color w:val="000000"/>
              </w:rPr>
            </w:pPr>
            <w:r w:rsidRPr="007D32A8">
              <w:rPr>
                <w:bCs/>
                <w:color w:val="000000"/>
              </w:rPr>
              <w:t>21</w:t>
            </w:r>
          </w:p>
        </w:tc>
        <w:tc>
          <w:tcPr>
            <w:tcW w:w="1134" w:type="dxa"/>
            <w:tcBorders>
              <w:top w:val="single" w:sz="4" w:space="0" w:color="auto"/>
              <w:bottom w:val="single" w:sz="4" w:space="0" w:color="auto"/>
            </w:tcBorders>
            <w:vAlign w:val="center"/>
          </w:tcPr>
          <w:p w14:paraId="532427EE" w14:textId="77777777" w:rsidR="00AE7865" w:rsidRPr="007D32A8" w:rsidRDefault="00AE7865" w:rsidP="00AE7865">
            <w:pPr>
              <w:jc w:val="right"/>
              <w:rPr>
                <w:bCs/>
                <w:color w:val="000000"/>
              </w:rPr>
            </w:pPr>
            <w:r w:rsidRPr="007D32A8">
              <w:rPr>
                <w:bCs/>
                <w:color w:val="000000"/>
              </w:rPr>
              <w:t>19</w:t>
            </w:r>
          </w:p>
        </w:tc>
        <w:tc>
          <w:tcPr>
            <w:tcW w:w="1134" w:type="dxa"/>
            <w:tcBorders>
              <w:top w:val="single" w:sz="4" w:space="0" w:color="auto"/>
              <w:bottom w:val="single" w:sz="4" w:space="0" w:color="auto"/>
              <w:right w:val="single" w:sz="4" w:space="0" w:color="auto"/>
            </w:tcBorders>
            <w:vAlign w:val="center"/>
          </w:tcPr>
          <w:p w14:paraId="2D1CA7F5" w14:textId="77777777" w:rsidR="00AE7865" w:rsidRPr="007D32A8" w:rsidRDefault="00AE7865" w:rsidP="00AE7865">
            <w:pPr>
              <w:jc w:val="right"/>
              <w:rPr>
                <w:bCs/>
                <w:color w:val="000000"/>
              </w:rPr>
            </w:pPr>
            <w:r w:rsidRPr="007D32A8">
              <w:rPr>
                <w:bCs/>
                <w:color w:val="000000"/>
              </w:rPr>
              <w:t>12</w:t>
            </w:r>
          </w:p>
        </w:tc>
        <w:tc>
          <w:tcPr>
            <w:tcW w:w="1134" w:type="dxa"/>
            <w:tcBorders>
              <w:top w:val="single" w:sz="4" w:space="0" w:color="auto"/>
              <w:bottom w:val="single" w:sz="4" w:space="0" w:color="auto"/>
              <w:right w:val="single" w:sz="4" w:space="0" w:color="auto"/>
            </w:tcBorders>
            <w:shd w:val="clear" w:color="auto" w:fill="auto"/>
            <w:vAlign w:val="center"/>
          </w:tcPr>
          <w:p w14:paraId="3F643B52" w14:textId="77777777" w:rsidR="00AE7865" w:rsidRPr="007D32A8" w:rsidRDefault="00AE7865" w:rsidP="00AE7865">
            <w:pPr>
              <w:jc w:val="right"/>
              <w:rPr>
                <w:bCs/>
                <w:color w:val="000000"/>
              </w:rPr>
            </w:pPr>
            <w:r w:rsidRPr="007D32A8">
              <w:rPr>
                <w:bCs/>
                <w:color w:val="000000"/>
              </w:rPr>
              <w:t>11</w:t>
            </w:r>
          </w:p>
        </w:tc>
        <w:tc>
          <w:tcPr>
            <w:tcW w:w="1276" w:type="dxa"/>
            <w:tcBorders>
              <w:top w:val="single" w:sz="4" w:space="0" w:color="auto"/>
              <w:bottom w:val="single" w:sz="4" w:space="0" w:color="auto"/>
              <w:right w:val="single" w:sz="4" w:space="0" w:color="auto"/>
            </w:tcBorders>
            <w:shd w:val="clear" w:color="auto" w:fill="auto"/>
            <w:vAlign w:val="center"/>
          </w:tcPr>
          <w:p w14:paraId="0344800D" w14:textId="77777777" w:rsidR="00AE7865" w:rsidRPr="007D32A8" w:rsidRDefault="00AE7865" w:rsidP="00AE7865">
            <w:pPr>
              <w:jc w:val="right"/>
              <w:rPr>
                <w:bCs/>
                <w:color w:val="000000"/>
              </w:rPr>
            </w:pPr>
            <w:r w:rsidRPr="007D32A8">
              <w:rPr>
                <w:bCs/>
                <w:color w:val="000000"/>
              </w:rPr>
              <w:t>23</w:t>
            </w:r>
          </w:p>
        </w:tc>
      </w:tr>
    </w:tbl>
    <w:p w14:paraId="3DD4F567" w14:textId="77777777" w:rsidR="00387B48" w:rsidRPr="007D32A8" w:rsidRDefault="00387B48" w:rsidP="00AE7865">
      <w:pPr>
        <w:ind w:firstLine="708"/>
        <w:jc w:val="both"/>
        <w:rPr>
          <w:rFonts w:eastAsia="Calibri"/>
          <w:color w:val="000000"/>
          <w:sz w:val="16"/>
          <w:szCs w:val="16"/>
          <w:lang w:eastAsia="en-US"/>
        </w:rPr>
      </w:pPr>
    </w:p>
    <w:p w14:paraId="2DD74577" w14:textId="77777777" w:rsidR="00AE7865" w:rsidRPr="007D32A8" w:rsidRDefault="00AE7865" w:rsidP="00387B48">
      <w:pPr>
        <w:ind w:firstLine="567"/>
        <w:jc w:val="both"/>
        <w:rPr>
          <w:rFonts w:eastAsia="Calibri"/>
          <w:color w:val="000000"/>
          <w:lang w:eastAsia="en-US"/>
        </w:rPr>
      </w:pPr>
      <w:r w:rsidRPr="007D32A8">
        <w:rPr>
          <w:rFonts w:eastAsia="Calibri"/>
          <w:color w:val="000000"/>
          <w:lang w:eastAsia="en-US"/>
        </w:rPr>
        <w:t xml:space="preserve">* показатели 2017-2019 г. на основании данных Единого реестра субъектов малого </w:t>
      </w:r>
      <w:r w:rsidR="00387B48" w:rsidRPr="007D32A8">
        <w:rPr>
          <w:rFonts w:eastAsia="Calibri"/>
          <w:color w:val="000000"/>
          <w:lang w:eastAsia="en-US"/>
        </w:rPr>
        <w:br/>
      </w:r>
      <w:r w:rsidRPr="007D32A8">
        <w:rPr>
          <w:rFonts w:eastAsia="Calibri"/>
          <w:color w:val="000000"/>
          <w:lang w:eastAsia="en-US"/>
        </w:rPr>
        <w:t xml:space="preserve">и среднего предпринимательства на официальном сайте налоговых органов по ссылке: </w:t>
      </w:r>
      <w:hyperlink r:id="rId9" w:history="1">
        <w:r w:rsidRPr="007D32A8">
          <w:rPr>
            <w:rFonts w:eastAsia="Calibri"/>
            <w:color w:val="000000"/>
            <w:u w:val="single"/>
            <w:lang w:eastAsia="en-US"/>
          </w:rPr>
          <w:t>https://rmsp.nalog.ru/</w:t>
        </w:r>
      </w:hyperlink>
      <w:r w:rsidRPr="007D32A8">
        <w:rPr>
          <w:rFonts w:eastAsia="Calibri"/>
          <w:color w:val="000000"/>
          <w:lang w:eastAsia="en-US"/>
        </w:rPr>
        <w:t xml:space="preserve">. </w:t>
      </w:r>
    </w:p>
    <w:p w14:paraId="36909FED" w14:textId="77777777" w:rsidR="00AE7865" w:rsidRPr="007D32A8" w:rsidRDefault="00AE7865" w:rsidP="00AE7865">
      <w:pPr>
        <w:ind w:firstLine="708"/>
        <w:jc w:val="both"/>
        <w:rPr>
          <w:rFonts w:eastAsia="Calibri"/>
          <w:color w:val="000000"/>
          <w:sz w:val="26"/>
          <w:szCs w:val="26"/>
          <w:lang w:eastAsia="en-US"/>
        </w:rPr>
      </w:pPr>
    </w:p>
    <w:p w14:paraId="65541BB1" w14:textId="77777777" w:rsidR="00AE7865" w:rsidRPr="007D32A8" w:rsidRDefault="00AE7865" w:rsidP="00AE7865">
      <w:pPr>
        <w:ind w:firstLine="708"/>
        <w:jc w:val="both"/>
        <w:rPr>
          <w:color w:val="000000"/>
          <w:sz w:val="26"/>
          <w:szCs w:val="26"/>
        </w:rPr>
      </w:pPr>
      <w:r w:rsidRPr="007D32A8">
        <w:rPr>
          <w:color w:val="000000"/>
          <w:sz w:val="26"/>
          <w:szCs w:val="26"/>
        </w:rPr>
        <w:t xml:space="preserve">В целях взаимодействия органов местного самоуправления с субъектами МСП в муниципальном образовании действует Координационный Совет при Главе Нефтеюганского района по развитию предпринимательства и улучшению инвестиционного климата. В 2019 году проведено 5 заседаний Координационного совета, количество участников </w:t>
      </w:r>
      <w:r w:rsidR="00B162CF" w:rsidRPr="007D32A8">
        <w:rPr>
          <w:color w:val="000000"/>
          <w:sz w:val="26"/>
          <w:szCs w:val="26"/>
        </w:rPr>
        <w:t>–</w:t>
      </w:r>
      <w:r w:rsidRPr="007D32A8">
        <w:rPr>
          <w:color w:val="000000"/>
          <w:sz w:val="26"/>
          <w:szCs w:val="26"/>
        </w:rPr>
        <w:t xml:space="preserve"> 95. В шести поселениях Нефтеюганского района также действуют свои координационные (совещательные) органы в области развития малого и ср</w:t>
      </w:r>
      <w:r w:rsidR="00B162CF" w:rsidRPr="007D32A8">
        <w:rPr>
          <w:color w:val="000000"/>
          <w:sz w:val="26"/>
          <w:szCs w:val="26"/>
        </w:rPr>
        <w:t>еднего предпринимательства (гп.Пойковский, сп.</w:t>
      </w:r>
      <w:r w:rsidRPr="007D32A8">
        <w:rPr>
          <w:color w:val="000000"/>
          <w:sz w:val="26"/>
          <w:szCs w:val="26"/>
        </w:rPr>
        <w:t>Салым, сп.Куть-Ях, сп.Сингапай, сп.Усть-Юган, сп.Лемпино). В поселениях Нефтеюганского района проведено 15 заседаний Координационных советов.</w:t>
      </w:r>
    </w:p>
    <w:p w14:paraId="66B731E9" w14:textId="77777777" w:rsidR="00AE7865" w:rsidRPr="007D32A8" w:rsidRDefault="00AE7865" w:rsidP="00AE7865">
      <w:pPr>
        <w:ind w:firstLine="708"/>
        <w:jc w:val="both"/>
        <w:rPr>
          <w:color w:val="000000"/>
          <w:sz w:val="26"/>
          <w:szCs w:val="26"/>
        </w:rPr>
      </w:pPr>
      <w:r w:rsidRPr="007D32A8">
        <w:rPr>
          <w:color w:val="000000"/>
          <w:sz w:val="26"/>
          <w:szCs w:val="26"/>
        </w:rPr>
        <w:t xml:space="preserve">На территории поселений Нефтеюганского района в 2019 году проведено </w:t>
      </w:r>
      <w:r w:rsidR="00AF5678" w:rsidRPr="007D32A8">
        <w:rPr>
          <w:color w:val="000000"/>
          <w:sz w:val="26"/>
          <w:szCs w:val="26"/>
        </w:rPr>
        <w:br/>
      </w:r>
      <w:r w:rsidRPr="007D32A8">
        <w:rPr>
          <w:color w:val="000000"/>
          <w:sz w:val="26"/>
          <w:szCs w:val="26"/>
        </w:rPr>
        <w:t xml:space="preserve">4 совместных выездных Круглых стола с представителями офиса обслуживания «Нефтеюганский» Фонда поддержки предпринимательства Югры, КУ ХМАО-Югры «Нефтеюганский центр занятости населения», количество участников – 56. </w:t>
      </w:r>
    </w:p>
    <w:p w14:paraId="1D02A4F8" w14:textId="77777777" w:rsidR="00AE7865" w:rsidRPr="007D32A8" w:rsidRDefault="00AE7865" w:rsidP="00AE7865">
      <w:pPr>
        <w:ind w:firstLine="708"/>
        <w:jc w:val="both"/>
        <w:rPr>
          <w:color w:val="000000"/>
          <w:sz w:val="26"/>
          <w:szCs w:val="26"/>
        </w:rPr>
      </w:pPr>
      <w:r w:rsidRPr="007D32A8">
        <w:rPr>
          <w:color w:val="000000"/>
          <w:sz w:val="26"/>
          <w:szCs w:val="26"/>
        </w:rPr>
        <w:t>Информационно</w:t>
      </w:r>
      <w:r w:rsidR="00AF5678" w:rsidRPr="007D32A8">
        <w:rPr>
          <w:color w:val="000000"/>
          <w:sz w:val="26"/>
          <w:szCs w:val="26"/>
        </w:rPr>
        <w:t>-</w:t>
      </w:r>
      <w:r w:rsidRPr="007D32A8">
        <w:rPr>
          <w:color w:val="000000"/>
          <w:sz w:val="26"/>
          <w:szCs w:val="26"/>
        </w:rPr>
        <w:t xml:space="preserve">консультационная поддержка специалистами комитета </w:t>
      </w:r>
      <w:r w:rsidR="00AF5678" w:rsidRPr="007D32A8">
        <w:rPr>
          <w:color w:val="000000"/>
          <w:sz w:val="26"/>
          <w:szCs w:val="26"/>
        </w:rPr>
        <w:br/>
      </w:r>
      <w:r w:rsidRPr="007D32A8">
        <w:rPr>
          <w:color w:val="000000"/>
          <w:sz w:val="26"/>
          <w:szCs w:val="26"/>
        </w:rPr>
        <w:t xml:space="preserve">по экономической политике и предпринимательству (по средствам телефонной связи и личного приема и т.д.) предоставлена 334 субъектам предпринимательства </w:t>
      </w:r>
      <w:r w:rsidR="00AF5678" w:rsidRPr="007D32A8">
        <w:rPr>
          <w:color w:val="000000"/>
          <w:sz w:val="26"/>
          <w:szCs w:val="26"/>
        </w:rPr>
        <w:br/>
      </w:r>
      <w:r w:rsidRPr="007D32A8">
        <w:rPr>
          <w:color w:val="000000"/>
          <w:sz w:val="26"/>
          <w:szCs w:val="26"/>
        </w:rPr>
        <w:t>и гражданам, желающим открыть свой бизнес.</w:t>
      </w:r>
    </w:p>
    <w:p w14:paraId="097F7219" w14:textId="77777777" w:rsidR="00AE7865" w:rsidRPr="007D32A8" w:rsidRDefault="00AE7865" w:rsidP="00AE7865">
      <w:pPr>
        <w:ind w:firstLine="708"/>
        <w:jc w:val="both"/>
        <w:rPr>
          <w:color w:val="000000"/>
          <w:sz w:val="26"/>
          <w:szCs w:val="26"/>
        </w:rPr>
      </w:pPr>
      <w:r w:rsidRPr="007D32A8">
        <w:rPr>
          <w:color w:val="000000"/>
          <w:sz w:val="26"/>
          <w:szCs w:val="26"/>
        </w:rPr>
        <w:t xml:space="preserve">В целях вовлечения молодежи в предпринимательскую деятельность, </w:t>
      </w:r>
      <w:r w:rsidR="00AF5678" w:rsidRPr="007D32A8">
        <w:rPr>
          <w:color w:val="000000"/>
          <w:sz w:val="26"/>
          <w:szCs w:val="26"/>
        </w:rPr>
        <w:br/>
      </w:r>
      <w:r w:rsidRPr="007D32A8">
        <w:rPr>
          <w:color w:val="000000"/>
          <w:sz w:val="26"/>
          <w:szCs w:val="26"/>
        </w:rPr>
        <w:t xml:space="preserve">для реализации Плана мероприятий по повышению уровня финансовой грамотности населения в муниципальном образовании Нефтеюганский район на 2019 год комитетом по экономической политике и предпринимательству совместно </w:t>
      </w:r>
      <w:r w:rsidR="00AF5678" w:rsidRPr="007D32A8">
        <w:rPr>
          <w:color w:val="000000"/>
          <w:sz w:val="26"/>
          <w:szCs w:val="26"/>
        </w:rPr>
        <w:br/>
      </w:r>
      <w:r w:rsidRPr="007D32A8">
        <w:rPr>
          <w:color w:val="000000"/>
          <w:sz w:val="26"/>
          <w:szCs w:val="26"/>
        </w:rPr>
        <w:t xml:space="preserve">с </w:t>
      </w:r>
      <w:r w:rsidR="00AF5678" w:rsidRPr="007D32A8">
        <w:rPr>
          <w:color w:val="000000"/>
          <w:sz w:val="26"/>
          <w:szCs w:val="26"/>
        </w:rPr>
        <w:t>д</w:t>
      </w:r>
      <w:r w:rsidRPr="007D32A8">
        <w:rPr>
          <w:color w:val="000000"/>
          <w:sz w:val="26"/>
          <w:szCs w:val="26"/>
        </w:rPr>
        <w:t>епартаментом образования и молодежной политики Нефтеюганского района, офисом обслуживания «Нефтеюганский» Фонда поддержки предпринимательства Югры организованы и проведены деловые игры на тему: «Ты предприниматель»</w:t>
      </w:r>
      <w:r w:rsidR="00AF5678" w:rsidRPr="007D32A8">
        <w:rPr>
          <w:color w:val="000000"/>
          <w:sz w:val="26"/>
          <w:szCs w:val="26"/>
        </w:rPr>
        <w:br/>
      </w:r>
      <w:r w:rsidRPr="007D32A8">
        <w:rPr>
          <w:color w:val="000000"/>
          <w:sz w:val="26"/>
          <w:szCs w:val="26"/>
        </w:rPr>
        <w:t xml:space="preserve">для учеников 8-10 классов в сп.Салым в МБОУ «Салымская средняя общеобразовательная школа № 1» и гп.Пойковский в МОБУ «Пойковская средняя общеобразовательная школа № 4». Общее количество участников </w:t>
      </w:r>
      <w:r w:rsidR="00AF5678" w:rsidRPr="007D32A8">
        <w:rPr>
          <w:color w:val="000000"/>
          <w:sz w:val="26"/>
          <w:szCs w:val="26"/>
        </w:rPr>
        <w:t>–</w:t>
      </w:r>
      <w:r w:rsidRPr="007D32A8">
        <w:rPr>
          <w:color w:val="000000"/>
          <w:sz w:val="26"/>
          <w:szCs w:val="26"/>
        </w:rPr>
        <w:t xml:space="preserve"> 81 человек.</w:t>
      </w:r>
    </w:p>
    <w:p w14:paraId="7948DECD" w14:textId="77777777" w:rsidR="00850ADE" w:rsidRPr="007D32A8" w:rsidRDefault="00850ADE" w:rsidP="00AE7865">
      <w:pPr>
        <w:ind w:firstLine="708"/>
        <w:jc w:val="both"/>
        <w:rPr>
          <w:color w:val="000000"/>
          <w:sz w:val="26"/>
          <w:szCs w:val="26"/>
        </w:rPr>
      </w:pPr>
    </w:p>
    <w:p w14:paraId="7B9867BD" w14:textId="77777777" w:rsidR="00A96A6E" w:rsidRPr="007D32A8" w:rsidRDefault="00A96A6E" w:rsidP="00030ECC">
      <w:pPr>
        <w:pStyle w:val="a3"/>
        <w:widowControl w:val="0"/>
        <w:numPr>
          <w:ilvl w:val="0"/>
          <w:numId w:val="3"/>
        </w:numPr>
        <w:tabs>
          <w:tab w:val="left" w:pos="284"/>
        </w:tabs>
        <w:autoSpaceDE w:val="0"/>
        <w:autoSpaceDN w:val="0"/>
        <w:adjustRightInd w:val="0"/>
        <w:spacing w:after="0" w:line="240" w:lineRule="auto"/>
        <w:ind w:left="0" w:firstLine="0"/>
        <w:jc w:val="center"/>
        <w:rPr>
          <w:rFonts w:ascii="Times New Roman" w:hAnsi="Times New Roman"/>
          <w:b/>
          <w:sz w:val="26"/>
          <w:szCs w:val="26"/>
        </w:rPr>
      </w:pPr>
      <w:r w:rsidRPr="007D32A8">
        <w:rPr>
          <w:rFonts w:ascii="Times New Roman" w:hAnsi="Times New Roman"/>
          <w:b/>
          <w:sz w:val="26"/>
          <w:szCs w:val="26"/>
        </w:rPr>
        <w:lastRenderedPageBreak/>
        <w:t>Агропромышленный комплекс</w:t>
      </w:r>
    </w:p>
    <w:p w14:paraId="20D0B4E0" w14:textId="77777777" w:rsidR="00A96A6E" w:rsidRPr="007D32A8" w:rsidRDefault="00A96A6E" w:rsidP="00913933">
      <w:pPr>
        <w:pStyle w:val="a3"/>
        <w:widowControl w:val="0"/>
        <w:tabs>
          <w:tab w:val="left" w:pos="284"/>
        </w:tabs>
        <w:autoSpaceDE w:val="0"/>
        <w:autoSpaceDN w:val="0"/>
        <w:adjustRightInd w:val="0"/>
        <w:spacing w:after="0" w:line="240" w:lineRule="auto"/>
        <w:ind w:left="0"/>
        <w:jc w:val="center"/>
        <w:rPr>
          <w:rFonts w:ascii="Times New Roman" w:hAnsi="Times New Roman"/>
          <w:b/>
          <w:sz w:val="26"/>
          <w:szCs w:val="26"/>
        </w:rPr>
      </w:pPr>
    </w:p>
    <w:p w14:paraId="01B7A88E" w14:textId="77777777" w:rsidR="005D5DB5" w:rsidRPr="007D32A8" w:rsidRDefault="005D5DB5" w:rsidP="005D5DB5">
      <w:pPr>
        <w:shd w:val="clear" w:color="auto" w:fill="FFFFFF"/>
        <w:ind w:firstLine="708"/>
        <w:jc w:val="both"/>
        <w:rPr>
          <w:sz w:val="26"/>
          <w:szCs w:val="26"/>
        </w:rPr>
      </w:pPr>
      <w:r w:rsidRPr="007D32A8">
        <w:rPr>
          <w:sz w:val="26"/>
          <w:szCs w:val="26"/>
        </w:rPr>
        <w:t xml:space="preserve">Муниципальной программой Нефтеюганского района «Развитие агропромышленного комплекса и рынков сельскохозяйственной продукции, сырья </w:t>
      </w:r>
      <w:r w:rsidRPr="007D32A8">
        <w:rPr>
          <w:sz w:val="26"/>
          <w:szCs w:val="26"/>
        </w:rPr>
        <w:br/>
        <w:t xml:space="preserve">и продовольствия в Нефтеюганском районе в 2019-2024 годах и на период </w:t>
      </w:r>
      <w:r w:rsidRPr="007D32A8">
        <w:rPr>
          <w:sz w:val="26"/>
          <w:szCs w:val="26"/>
        </w:rPr>
        <w:br/>
        <w:t xml:space="preserve">до 2030 года» определены основные направления и задачи по поддержке сельскохозяйственных товаропроизводителей за счет средств окружного </w:t>
      </w:r>
      <w:r w:rsidRPr="007D32A8">
        <w:rPr>
          <w:sz w:val="26"/>
          <w:szCs w:val="26"/>
        </w:rPr>
        <w:br/>
        <w:t>и муниципального бюджетов.</w:t>
      </w:r>
    </w:p>
    <w:p w14:paraId="7DCA0562" w14:textId="77777777" w:rsidR="005D5DB5" w:rsidRPr="007D32A8" w:rsidRDefault="005D5DB5" w:rsidP="005D5DB5">
      <w:pPr>
        <w:shd w:val="clear" w:color="auto" w:fill="FFFFFF"/>
        <w:ind w:firstLine="708"/>
        <w:jc w:val="both"/>
        <w:rPr>
          <w:sz w:val="26"/>
          <w:szCs w:val="26"/>
        </w:rPr>
      </w:pPr>
      <w:r w:rsidRPr="007D32A8">
        <w:rPr>
          <w:sz w:val="26"/>
          <w:szCs w:val="26"/>
        </w:rPr>
        <w:t>Агропромышленный комплекс Нефтеюганского района представлен НРМУП «Чеускино»; тремя предприятиями рыбной отрасли, в том числе дв</w:t>
      </w:r>
      <w:r w:rsidR="008B1D1C" w:rsidRPr="007D32A8">
        <w:rPr>
          <w:sz w:val="26"/>
          <w:szCs w:val="26"/>
        </w:rPr>
        <w:t>а</w:t>
      </w:r>
      <w:r w:rsidRPr="007D32A8">
        <w:rPr>
          <w:sz w:val="26"/>
          <w:szCs w:val="26"/>
        </w:rPr>
        <w:t xml:space="preserve"> из них </w:t>
      </w:r>
      <w:r w:rsidRPr="007D32A8">
        <w:rPr>
          <w:sz w:val="26"/>
          <w:szCs w:val="26"/>
        </w:rPr>
        <w:br/>
        <w:t>по заготовке и переработке дикоросов; 25 крестьянскими (фермерскими) хозяйствами; 130 личными подсобными хозяйствами; 2 предприятиями иной формы собственности.</w:t>
      </w:r>
    </w:p>
    <w:p w14:paraId="4A3D6A7A" w14:textId="77777777" w:rsidR="005D5DB5" w:rsidRPr="007D32A8" w:rsidRDefault="005D5DB5" w:rsidP="005D5DB5">
      <w:pPr>
        <w:shd w:val="clear" w:color="auto" w:fill="FFFFFF"/>
        <w:ind w:firstLine="708"/>
        <w:jc w:val="both"/>
        <w:rPr>
          <w:sz w:val="26"/>
          <w:szCs w:val="26"/>
        </w:rPr>
      </w:pPr>
      <w:r w:rsidRPr="007D32A8">
        <w:rPr>
          <w:sz w:val="26"/>
          <w:szCs w:val="26"/>
        </w:rPr>
        <w:t>Поголовье крупного рогатого скота (КРС) в районе (с учетом поголовья с/х животных у населения) по итогам 2019 года составило 2059 голов, 2364 голов свиней, птицы 32 107 голов, мелкого рогатого скота 373 голов, лошадей 59 голов, кроликов 2257 голов. По состоянию на 01.01.2020 показатель общего поголовья сельскохозяйственных животных по Нефтеюганскому району составил 4 855 голов.</w:t>
      </w:r>
    </w:p>
    <w:p w14:paraId="312AAE0D" w14:textId="77777777" w:rsidR="005D5DB5" w:rsidRPr="007D32A8" w:rsidRDefault="005D5DB5" w:rsidP="005D5DB5">
      <w:pPr>
        <w:shd w:val="clear" w:color="auto" w:fill="FFFFFF"/>
        <w:ind w:firstLine="708"/>
        <w:jc w:val="both"/>
        <w:rPr>
          <w:sz w:val="26"/>
          <w:szCs w:val="26"/>
        </w:rPr>
      </w:pPr>
      <w:r w:rsidRPr="007D32A8">
        <w:rPr>
          <w:sz w:val="26"/>
          <w:szCs w:val="26"/>
        </w:rPr>
        <w:t>Валовой надой за отчетный период составил 4 355,6 тонн, что на 1,5% больше по сравнению с аналогичным периодом прошлого года (4 291,7 тонн).</w:t>
      </w:r>
    </w:p>
    <w:p w14:paraId="4D63F97F" w14:textId="77777777" w:rsidR="005D5DB5" w:rsidRPr="007D32A8" w:rsidRDefault="005D5DB5" w:rsidP="005D5DB5">
      <w:pPr>
        <w:shd w:val="clear" w:color="auto" w:fill="FFFFFF"/>
        <w:ind w:firstLine="708"/>
        <w:jc w:val="both"/>
        <w:rPr>
          <w:sz w:val="26"/>
          <w:szCs w:val="26"/>
        </w:rPr>
      </w:pPr>
      <w:r w:rsidRPr="007D32A8">
        <w:rPr>
          <w:sz w:val="26"/>
          <w:szCs w:val="26"/>
        </w:rPr>
        <w:t xml:space="preserve">Производство мяса всех видов скота и птицы в живом весе составило </w:t>
      </w:r>
      <w:r w:rsidR="008674A0" w:rsidRPr="007D32A8">
        <w:rPr>
          <w:sz w:val="26"/>
          <w:szCs w:val="26"/>
        </w:rPr>
        <w:br/>
      </w:r>
      <w:r w:rsidRPr="007D32A8">
        <w:rPr>
          <w:sz w:val="26"/>
          <w:szCs w:val="26"/>
        </w:rPr>
        <w:t>1 218,4 тонн, что на 2,3% больше по сравнению с аналогичным периодом 2018 года (1190,0 тонн).</w:t>
      </w:r>
    </w:p>
    <w:p w14:paraId="0F674FA3" w14:textId="77777777" w:rsidR="005D5DB5" w:rsidRPr="007D32A8" w:rsidRDefault="008D1755" w:rsidP="008D1755">
      <w:pPr>
        <w:autoSpaceDE w:val="0"/>
        <w:autoSpaceDN w:val="0"/>
        <w:jc w:val="right"/>
      </w:pPr>
      <w:r w:rsidRPr="007D32A8">
        <w:t xml:space="preserve">Таблица </w:t>
      </w:r>
      <w:r w:rsidR="00EC2C37" w:rsidRPr="007D32A8">
        <w:t>6</w:t>
      </w:r>
    </w:p>
    <w:p w14:paraId="0966D32B" w14:textId="77777777" w:rsidR="005D5DB5" w:rsidRPr="007D32A8" w:rsidRDefault="005D5DB5" w:rsidP="005D5DB5">
      <w:pPr>
        <w:autoSpaceDE w:val="0"/>
        <w:autoSpaceDN w:val="0"/>
        <w:jc w:val="center"/>
      </w:pPr>
      <w:r w:rsidRPr="007D32A8">
        <w:t>Динамика основных показателей развития</w:t>
      </w:r>
    </w:p>
    <w:p w14:paraId="48BFDFE1" w14:textId="77777777" w:rsidR="005D5DB5" w:rsidRPr="007D32A8" w:rsidRDefault="005D5DB5" w:rsidP="005D5DB5">
      <w:pPr>
        <w:autoSpaceDE w:val="0"/>
        <w:autoSpaceDN w:val="0"/>
        <w:jc w:val="center"/>
      </w:pPr>
      <w:r w:rsidRPr="007D32A8">
        <w:t>агропромышленного комплекса за период с 2014-2018 г.</w:t>
      </w:r>
    </w:p>
    <w:p w14:paraId="03FC8A9E" w14:textId="77777777" w:rsidR="005D5DB5" w:rsidRPr="007D32A8" w:rsidRDefault="005D5DB5" w:rsidP="005D5DB5">
      <w:pPr>
        <w:autoSpaceDE w:val="0"/>
        <w:autoSpaceDN w:val="0"/>
        <w:jc w:val="center"/>
      </w:pPr>
    </w:p>
    <w:tbl>
      <w:tblPr>
        <w:tblW w:w="9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813"/>
        <w:gridCol w:w="1134"/>
        <w:gridCol w:w="1134"/>
        <w:gridCol w:w="1134"/>
        <w:gridCol w:w="1134"/>
        <w:gridCol w:w="1161"/>
      </w:tblGrid>
      <w:tr w:rsidR="005D5DB5" w:rsidRPr="007D32A8" w14:paraId="26A6E82E" w14:textId="77777777" w:rsidTr="004276E1">
        <w:trPr>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5E74A4" w14:textId="77777777" w:rsidR="005D5DB5" w:rsidRPr="007D32A8" w:rsidRDefault="005D5DB5" w:rsidP="002D7D86">
            <w:pPr>
              <w:jc w:val="center"/>
              <w:rPr>
                <w:b/>
              </w:rPr>
            </w:pPr>
            <w:r w:rsidRPr="007D32A8">
              <w:rPr>
                <w:b/>
              </w:rPr>
              <w:t>№ п/п</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4AD759E" w14:textId="77777777" w:rsidR="005D5DB5" w:rsidRPr="007D32A8" w:rsidRDefault="005D5DB5" w:rsidP="002D7D86">
            <w:pPr>
              <w:jc w:val="center"/>
              <w:rPr>
                <w:b/>
              </w:rPr>
            </w:pPr>
            <w:r w:rsidRPr="007D32A8">
              <w:rPr>
                <w:b/>
              </w:rPr>
              <w:t>Показатели</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6D861785" w14:textId="77777777" w:rsidR="005D5DB5" w:rsidRPr="007D32A8" w:rsidRDefault="005D5DB5" w:rsidP="002D7D86">
            <w:pPr>
              <w:jc w:val="center"/>
              <w:rPr>
                <w:b/>
              </w:rPr>
            </w:pPr>
            <w:r w:rsidRPr="007D32A8">
              <w:rPr>
                <w:b/>
              </w:rPr>
              <w:t>Единица изм.</w:t>
            </w:r>
          </w:p>
        </w:tc>
        <w:tc>
          <w:tcPr>
            <w:tcW w:w="1134" w:type="dxa"/>
            <w:tcBorders>
              <w:top w:val="single" w:sz="4" w:space="0" w:color="auto"/>
              <w:left w:val="single" w:sz="4" w:space="0" w:color="auto"/>
              <w:bottom w:val="single" w:sz="4" w:space="0" w:color="auto"/>
              <w:right w:val="single" w:sz="4" w:space="0" w:color="auto"/>
            </w:tcBorders>
            <w:vAlign w:val="center"/>
          </w:tcPr>
          <w:p w14:paraId="4C414373" w14:textId="77777777" w:rsidR="005D5DB5" w:rsidRPr="007D32A8" w:rsidRDefault="005D5DB5" w:rsidP="002D7D86">
            <w:pPr>
              <w:tabs>
                <w:tab w:val="left" w:pos="9540"/>
              </w:tabs>
              <w:jc w:val="center"/>
              <w:rPr>
                <w:b/>
              </w:rPr>
            </w:pPr>
            <w:r w:rsidRPr="007D32A8">
              <w:rPr>
                <w:b/>
              </w:rPr>
              <w:t>2015 г.</w:t>
            </w:r>
          </w:p>
        </w:tc>
        <w:tc>
          <w:tcPr>
            <w:tcW w:w="1134" w:type="dxa"/>
            <w:tcBorders>
              <w:top w:val="single" w:sz="4" w:space="0" w:color="auto"/>
              <w:left w:val="single" w:sz="4" w:space="0" w:color="auto"/>
              <w:bottom w:val="single" w:sz="4" w:space="0" w:color="auto"/>
              <w:right w:val="single" w:sz="4" w:space="0" w:color="auto"/>
            </w:tcBorders>
            <w:vAlign w:val="center"/>
          </w:tcPr>
          <w:p w14:paraId="7EC56F9C" w14:textId="77777777" w:rsidR="005D5DB5" w:rsidRPr="007D32A8" w:rsidRDefault="005D5DB5" w:rsidP="002D7D86">
            <w:pPr>
              <w:tabs>
                <w:tab w:val="left" w:pos="9540"/>
              </w:tabs>
              <w:jc w:val="center"/>
              <w:rPr>
                <w:b/>
              </w:rPr>
            </w:pPr>
            <w:r w:rsidRPr="007D32A8">
              <w:rPr>
                <w:b/>
              </w:rPr>
              <w:t>2016 г.</w:t>
            </w:r>
          </w:p>
        </w:tc>
        <w:tc>
          <w:tcPr>
            <w:tcW w:w="1134" w:type="dxa"/>
            <w:tcBorders>
              <w:top w:val="single" w:sz="4" w:space="0" w:color="auto"/>
              <w:left w:val="single" w:sz="4" w:space="0" w:color="auto"/>
              <w:bottom w:val="single" w:sz="4" w:space="0" w:color="auto"/>
              <w:right w:val="single" w:sz="4" w:space="0" w:color="auto"/>
            </w:tcBorders>
            <w:vAlign w:val="center"/>
          </w:tcPr>
          <w:p w14:paraId="7757B5E5" w14:textId="77777777" w:rsidR="005D5DB5" w:rsidRPr="007D32A8" w:rsidRDefault="005D5DB5" w:rsidP="002D7D86">
            <w:pPr>
              <w:tabs>
                <w:tab w:val="left" w:pos="9540"/>
              </w:tabs>
              <w:jc w:val="center"/>
              <w:rPr>
                <w:b/>
              </w:rPr>
            </w:pPr>
            <w:r w:rsidRPr="007D32A8">
              <w:rPr>
                <w:b/>
              </w:rPr>
              <w:t>2017 г.</w:t>
            </w:r>
          </w:p>
        </w:tc>
        <w:tc>
          <w:tcPr>
            <w:tcW w:w="1134" w:type="dxa"/>
            <w:tcBorders>
              <w:top w:val="single" w:sz="4" w:space="0" w:color="auto"/>
              <w:left w:val="single" w:sz="4" w:space="0" w:color="auto"/>
              <w:bottom w:val="single" w:sz="4" w:space="0" w:color="auto"/>
              <w:right w:val="single" w:sz="4" w:space="0" w:color="auto"/>
            </w:tcBorders>
            <w:vAlign w:val="center"/>
          </w:tcPr>
          <w:p w14:paraId="7AEA06B4" w14:textId="77777777" w:rsidR="005D5DB5" w:rsidRPr="007D32A8" w:rsidRDefault="005D5DB5" w:rsidP="002D7D86">
            <w:pPr>
              <w:tabs>
                <w:tab w:val="left" w:pos="9540"/>
              </w:tabs>
              <w:jc w:val="center"/>
              <w:rPr>
                <w:b/>
              </w:rPr>
            </w:pPr>
            <w:r w:rsidRPr="007D32A8">
              <w:rPr>
                <w:b/>
              </w:rPr>
              <w:t>2018 г.</w:t>
            </w:r>
          </w:p>
        </w:tc>
        <w:tc>
          <w:tcPr>
            <w:tcW w:w="1161" w:type="dxa"/>
            <w:tcBorders>
              <w:top w:val="single" w:sz="4" w:space="0" w:color="auto"/>
              <w:left w:val="single" w:sz="4" w:space="0" w:color="auto"/>
              <w:bottom w:val="single" w:sz="4" w:space="0" w:color="auto"/>
              <w:right w:val="single" w:sz="4" w:space="0" w:color="auto"/>
            </w:tcBorders>
            <w:vAlign w:val="center"/>
          </w:tcPr>
          <w:p w14:paraId="7F10129C" w14:textId="77777777" w:rsidR="005D5DB5" w:rsidRPr="007D32A8" w:rsidRDefault="005D5DB5" w:rsidP="002D7D86">
            <w:pPr>
              <w:tabs>
                <w:tab w:val="left" w:pos="9540"/>
              </w:tabs>
              <w:jc w:val="center"/>
              <w:rPr>
                <w:b/>
              </w:rPr>
            </w:pPr>
            <w:r w:rsidRPr="007D32A8">
              <w:rPr>
                <w:b/>
              </w:rPr>
              <w:t>2019 г.</w:t>
            </w:r>
          </w:p>
        </w:tc>
      </w:tr>
      <w:tr w:rsidR="005D5DB5" w:rsidRPr="007D32A8" w14:paraId="4C51A90B" w14:textId="77777777" w:rsidTr="002D7D86">
        <w:tc>
          <w:tcPr>
            <w:tcW w:w="567" w:type="dxa"/>
            <w:tcBorders>
              <w:top w:val="single" w:sz="4" w:space="0" w:color="auto"/>
              <w:left w:val="single" w:sz="4" w:space="0" w:color="auto"/>
              <w:bottom w:val="single" w:sz="4" w:space="0" w:color="auto"/>
              <w:right w:val="single" w:sz="4" w:space="0" w:color="auto"/>
            </w:tcBorders>
            <w:shd w:val="clear" w:color="auto" w:fill="auto"/>
          </w:tcPr>
          <w:p w14:paraId="6C25E9C6" w14:textId="77777777" w:rsidR="005D5DB5" w:rsidRPr="007D32A8" w:rsidRDefault="005D5DB5" w:rsidP="005D5DB5">
            <w:pPr>
              <w:jc w:val="center"/>
            </w:pPr>
            <w:r w:rsidRPr="007D32A8">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586528F" w14:textId="77777777" w:rsidR="005D5DB5" w:rsidRPr="007D32A8" w:rsidRDefault="005D5DB5" w:rsidP="005D5DB5">
            <w:r w:rsidRPr="007D32A8">
              <w:t>Сельскохозяйственные товаропроизводители</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0D19F4B8" w14:textId="77777777" w:rsidR="005D5DB5" w:rsidRPr="007D32A8" w:rsidRDefault="005D5DB5" w:rsidP="002D7D86">
            <w:pPr>
              <w:jc w:val="center"/>
            </w:pPr>
            <w:r w:rsidRPr="007D32A8">
              <w:t>ед.</w:t>
            </w:r>
          </w:p>
        </w:tc>
        <w:tc>
          <w:tcPr>
            <w:tcW w:w="1134" w:type="dxa"/>
            <w:tcBorders>
              <w:top w:val="single" w:sz="4" w:space="0" w:color="auto"/>
              <w:left w:val="single" w:sz="4" w:space="0" w:color="auto"/>
              <w:bottom w:val="single" w:sz="4" w:space="0" w:color="auto"/>
              <w:right w:val="single" w:sz="4" w:space="0" w:color="auto"/>
            </w:tcBorders>
            <w:vAlign w:val="center"/>
          </w:tcPr>
          <w:p w14:paraId="37CDF63C" w14:textId="77777777" w:rsidR="005D5DB5" w:rsidRPr="007D32A8" w:rsidRDefault="005D5DB5" w:rsidP="002D7D86">
            <w:pPr>
              <w:tabs>
                <w:tab w:val="left" w:pos="9540"/>
              </w:tabs>
              <w:jc w:val="center"/>
            </w:pPr>
            <w:r w:rsidRPr="007D32A8">
              <w:t>161</w:t>
            </w:r>
          </w:p>
        </w:tc>
        <w:tc>
          <w:tcPr>
            <w:tcW w:w="1134" w:type="dxa"/>
            <w:tcBorders>
              <w:top w:val="single" w:sz="4" w:space="0" w:color="auto"/>
              <w:left w:val="single" w:sz="4" w:space="0" w:color="auto"/>
              <w:bottom w:val="single" w:sz="4" w:space="0" w:color="auto"/>
              <w:right w:val="single" w:sz="4" w:space="0" w:color="auto"/>
            </w:tcBorders>
            <w:vAlign w:val="center"/>
          </w:tcPr>
          <w:p w14:paraId="736C28E5" w14:textId="77777777" w:rsidR="005D5DB5" w:rsidRPr="007D32A8" w:rsidRDefault="005D5DB5" w:rsidP="002D7D86">
            <w:pPr>
              <w:tabs>
                <w:tab w:val="left" w:pos="9540"/>
              </w:tabs>
              <w:jc w:val="center"/>
            </w:pPr>
            <w:r w:rsidRPr="007D32A8">
              <w:t>161</w:t>
            </w:r>
          </w:p>
        </w:tc>
        <w:tc>
          <w:tcPr>
            <w:tcW w:w="1134" w:type="dxa"/>
            <w:tcBorders>
              <w:top w:val="single" w:sz="4" w:space="0" w:color="auto"/>
              <w:left w:val="single" w:sz="4" w:space="0" w:color="auto"/>
              <w:bottom w:val="single" w:sz="4" w:space="0" w:color="auto"/>
              <w:right w:val="single" w:sz="4" w:space="0" w:color="auto"/>
            </w:tcBorders>
            <w:vAlign w:val="center"/>
          </w:tcPr>
          <w:p w14:paraId="1769D5E0" w14:textId="77777777" w:rsidR="005D5DB5" w:rsidRPr="007D32A8" w:rsidRDefault="005D5DB5" w:rsidP="002D7D86">
            <w:pPr>
              <w:tabs>
                <w:tab w:val="left" w:pos="9540"/>
              </w:tabs>
              <w:jc w:val="center"/>
            </w:pPr>
            <w:r w:rsidRPr="007D32A8">
              <w:t>161</w:t>
            </w:r>
          </w:p>
        </w:tc>
        <w:tc>
          <w:tcPr>
            <w:tcW w:w="1134" w:type="dxa"/>
            <w:tcBorders>
              <w:top w:val="single" w:sz="4" w:space="0" w:color="auto"/>
              <w:left w:val="single" w:sz="4" w:space="0" w:color="auto"/>
              <w:bottom w:val="single" w:sz="4" w:space="0" w:color="auto"/>
              <w:right w:val="single" w:sz="4" w:space="0" w:color="auto"/>
            </w:tcBorders>
            <w:vAlign w:val="center"/>
          </w:tcPr>
          <w:p w14:paraId="523EAF71" w14:textId="77777777" w:rsidR="005D5DB5" w:rsidRPr="007D32A8" w:rsidRDefault="005D5DB5" w:rsidP="002D7D86">
            <w:pPr>
              <w:tabs>
                <w:tab w:val="left" w:pos="9540"/>
              </w:tabs>
              <w:jc w:val="center"/>
            </w:pPr>
            <w:r w:rsidRPr="007D32A8">
              <w:t>161</w:t>
            </w:r>
          </w:p>
        </w:tc>
        <w:tc>
          <w:tcPr>
            <w:tcW w:w="1161" w:type="dxa"/>
            <w:tcBorders>
              <w:top w:val="single" w:sz="4" w:space="0" w:color="auto"/>
              <w:left w:val="single" w:sz="4" w:space="0" w:color="auto"/>
              <w:bottom w:val="single" w:sz="4" w:space="0" w:color="auto"/>
              <w:right w:val="single" w:sz="4" w:space="0" w:color="auto"/>
            </w:tcBorders>
            <w:vAlign w:val="center"/>
          </w:tcPr>
          <w:p w14:paraId="49DD5D50" w14:textId="77777777" w:rsidR="005D5DB5" w:rsidRPr="007D32A8" w:rsidRDefault="005D5DB5" w:rsidP="002D7D86">
            <w:pPr>
              <w:tabs>
                <w:tab w:val="left" w:pos="9540"/>
              </w:tabs>
              <w:jc w:val="center"/>
            </w:pPr>
            <w:r w:rsidRPr="007D32A8">
              <w:t>161</w:t>
            </w:r>
          </w:p>
        </w:tc>
      </w:tr>
      <w:tr w:rsidR="005D5DB5" w:rsidRPr="007D32A8" w14:paraId="35EBC2A0" w14:textId="77777777" w:rsidTr="002D7D86">
        <w:tc>
          <w:tcPr>
            <w:tcW w:w="567" w:type="dxa"/>
            <w:tcBorders>
              <w:top w:val="single" w:sz="4" w:space="0" w:color="auto"/>
              <w:left w:val="single" w:sz="4" w:space="0" w:color="auto"/>
              <w:bottom w:val="single" w:sz="4" w:space="0" w:color="auto"/>
              <w:right w:val="single" w:sz="4" w:space="0" w:color="auto"/>
            </w:tcBorders>
            <w:shd w:val="clear" w:color="auto" w:fill="auto"/>
          </w:tcPr>
          <w:p w14:paraId="73CEE2CF" w14:textId="77777777" w:rsidR="005D5DB5" w:rsidRPr="007D32A8" w:rsidRDefault="005D5DB5" w:rsidP="005D5DB5">
            <w:pPr>
              <w:jc w:val="center"/>
            </w:pPr>
            <w:r w:rsidRPr="007D32A8">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62E01AE7" w14:textId="77777777" w:rsidR="005D5DB5" w:rsidRPr="007D32A8" w:rsidRDefault="005D5DB5" w:rsidP="005D5DB5">
            <w:pPr>
              <w:rPr>
                <w:lang w:val="en-US"/>
              </w:rPr>
            </w:pPr>
            <w:r w:rsidRPr="007D32A8">
              <w:t>Производство сельскохозяйственной продукции</w:t>
            </w:r>
            <w:r w:rsidRPr="007D32A8">
              <w:rPr>
                <w:lang w:val="en-US"/>
              </w:rPr>
              <w:t>:</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4A750BED" w14:textId="77777777" w:rsidR="005D5DB5" w:rsidRPr="007D32A8" w:rsidRDefault="005D5DB5" w:rsidP="002D7D8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07574E2E" w14:textId="77777777" w:rsidR="005D5DB5" w:rsidRPr="007D32A8" w:rsidRDefault="005D5DB5" w:rsidP="002D7D86">
            <w:pPr>
              <w:tabs>
                <w:tab w:val="left" w:pos="9540"/>
              </w:tabs>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3B5EEE56" w14:textId="77777777" w:rsidR="005D5DB5" w:rsidRPr="007D32A8" w:rsidRDefault="005D5DB5" w:rsidP="002D7D86">
            <w:pPr>
              <w:tabs>
                <w:tab w:val="left" w:pos="9540"/>
              </w:tabs>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43EA38DA" w14:textId="77777777" w:rsidR="005D5DB5" w:rsidRPr="007D32A8" w:rsidRDefault="005D5DB5" w:rsidP="002D7D86">
            <w:pPr>
              <w:tabs>
                <w:tab w:val="left" w:pos="9540"/>
              </w:tabs>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0B93D459" w14:textId="77777777" w:rsidR="005D5DB5" w:rsidRPr="007D32A8" w:rsidRDefault="005D5DB5" w:rsidP="002D7D86">
            <w:pPr>
              <w:tabs>
                <w:tab w:val="left" w:pos="9540"/>
              </w:tabs>
              <w:jc w:val="center"/>
            </w:pPr>
          </w:p>
        </w:tc>
        <w:tc>
          <w:tcPr>
            <w:tcW w:w="1161" w:type="dxa"/>
            <w:tcBorders>
              <w:top w:val="single" w:sz="4" w:space="0" w:color="auto"/>
              <w:left w:val="single" w:sz="4" w:space="0" w:color="auto"/>
              <w:bottom w:val="single" w:sz="4" w:space="0" w:color="auto"/>
              <w:right w:val="single" w:sz="4" w:space="0" w:color="auto"/>
            </w:tcBorders>
            <w:vAlign w:val="center"/>
          </w:tcPr>
          <w:p w14:paraId="414602F2" w14:textId="77777777" w:rsidR="005D5DB5" w:rsidRPr="007D32A8" w:rsidRDefault="005D5DB5" w:rsidP="002D7D86">
            <w:pPr>
              <w:tabs>
                <w:tab w:val="left" w:pos="9540"/>
              </w:tabs>
              <w:jc w:val="center"/>
            </w:pPr>
          </w:p>
        </w:tc>
      </w:tr>
      <w:tr w:rsidR="005D5DB5" w:rsidRPr="007D32A8" w14:paraId="194D07DA" w14:textId="77777777" w:rsidTr="002D7D86">
        <w:trPr>
          <w:trHeight w:val="41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0963D42" w14:textId="77777777" w:rsidR="005D5DB5" w:rsidRPr="007D32A8" w:rsidRDefault="005D5DB5" w:rsidP="005D5DB5">
            <w:pPr>
              <w:jc w:val="cente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EB8CB3F" w14:textId="77777777" w:rsidR="005D5DB5" w:rsidRPr="007D32A8" w:rsidRDefault="005D5DB5" w:rsidP="005D5DB5">
            <w:pPr>
              <w:jc w:val="both"/>
            </w:pPr>
            <w:r w:rsidRPr="007D32A8">
              <w:t>Мясо всех видов скота и птицы в живом весе</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6259E130" w14:textId="77777777" w:rsidR="005D5DB5" w:rsidRPr="007D32A8" w:rsidRDefault="005D5DB5" w:rsidP="002D7D86">
            <w:pPr>
              <w:jc w:val="center"/>
            </w:pPr>
            <w:r w:rsidRPr="007D32A8">
              <w:t>тонн</w:t>
            </w:r>
          </w:p>
        </w:tc>
        <w:tc>
          <w:tcPr>
            <w:tcW w:w="1134" w:type="dxa"/>
            <w:tcBorders>
              <w:top w:val="single" w:sz="4" w:space="0" w:color="auto"/>
              <w:left w:val="single" w:sz="4" w:space="0" w:color="auto"/>
              <w:bottom w:val="single" w:sz="4" w:space="0" w:color="auto"/>
              <w:right w:val="single" w:sz="4" w:space="0" w:color="auto"/>
            </w:tcBorders>
            <w:vAlign w:val="center"/>
          </w:tcPr>
          <w:p w14:paraId="2D20DC35" w14:textId="77777777" w:rsidR="005D5DB5" w:rsidRPr="007D32A8" w:rsidRDefault="005D5DB5" w:rsidP="002D7D86">
            <w:pPr>
              <w:jc w:val="center"/>
            </w:pPr>
            <w:r w:rsidRPr="007D32A8">
              <w:t>1122,0</w:t>
            </w:r>
          </w:p>
        </w:tc>
        <w:tc>
          <w:tcPr>
            <w:tcW w:w="1134" w:type="dxa"/>
            <w:tcBorders>
              <w:top w:val="single" w:sz="4" w:space="0" w:color="auto"/>
              <w:left w:val="single" w:sz="4" w:space="0" w:color="auto"/>
              <w:bottom w:val="single" w:sz="4" w:space="0" w:color="auto"/>
              <w:right w:val="single" w:sz="4" w:space="0" w:color="auto"/>
            </w:tcBorders>
            <w:vAlign w:val="center"/>
          </w:tcPr>
          <w:p w14:paraId="60ACBB10" w14:textId="77777777" w:rsidR="005D5DB5" w:rsidRPr="007D32A8" w:rsidRDefault="005D5DB5" w:rsidP="002D7D86">
            <w:pPr>
              <w:jc w:val="center"/>
            </w:pPr>
            <w:r w:rsidRPr="007D32A8">
              <w:t>1150,9</w:t>
            </w:r>
          </w:p>
        </w:tc>
        <w:tc>
          <w:tcPr>
            <w:tcW w:w="1134" w:type="dxa"/>
            <w:tcBorders>
              <w:top w:val="single" w:sz="4" w:space="0" w:color="auto"/>
              <w:left w:val="single" w:sz="4" w:space="0" w:color="auto"/>
              <w:bottom w:val="single" w:sz="4" w:space="0" w:color="auto"/>
              <w:right w:val="single" w:sz="4" w:space="0" w:color="auto"/>
            </w:tcBorders>
            <w:vAlign w:val="center"/>
          </w:tcPr>
          <w:p w14:paraId="5D913E89" w14:textId="77777777" w:rsidR="005D5DB5" w:rsidRPr="007D32A8" w:rsidRDefault="005D5DB5" w:rsidP="002D7D86">
            <w:pPr>
              <w:jc w:val="center"/>
            </w:pPr>
            <w:r w:rsidRPr="007D32A8">
              <w:t>1195,0</w:t>
            </w:r>
          </w:p>
        </w:tc>
        <w:tc>
          <w:tcPr>
            <w:tcW w:w="1134" w:type="dxa"/>
            <w:tcBorders>
              <w:top w:val="single" w:sz="4" w:space="0" w:color="auto"/>
              <w:left w:val="single" w:sz="4" w:space="0" w:color="auto"/>
              <w:bottom w:val="single" w:sz="4" w:space="0" w:color="auto"/>
              <w:right w:val="single" w:sz="4" w:space="0" w:color="auto"/>
            </w:tcBorders>
            <w:vAlign w:val="center"/>
          </w:tcPr>
          <w:p w14:paraId="2818F2ED" w14:textId="77777777" w:rsidR="005D5DB5" w:rsidRPr="007D32A8" w:rsidRDefault="005D5DB5" w:rsidP="002D7D86">
            <w:pPr>
              <w:jc w:val="center"/>
            </w:pPr>
            <w:r w:rsidRPr="007D32A8">
              <w:t>1190,0</w:t>
            </w:r>
          </w:p>
        </w:tc>
        <w:tc>
          <w:tcPr>
            <w:tcW w:w="1161" w:type="dxa"/>
            <w:tcBorders>
              <w:top w:val="single" w:sz="4" w:space="0" w:color="auto"/>
              <w:left w:val="single" w:sz="4" w:space="0" w:color="auto"/>
              <w:bottom w:val="single" w:sz="4" w:space="0" w:color="auto"/>
              <w:right w:val="single" w:sz="4" w:space="0" w:color="auto"/>
            </w:tcBorders>
            <w:vAlign w:val="center"/>
          </w:tcPr>
          <w:p w14:paraId="602C29D0" w14:textId="77777777" w:rsidR="005D5DB5" w:rsidRPr="007D32A8" w:rsidRDefault="005D5DB5" w:rsidP="002D7D86">
            <w:pPr>
              <w:jc w:val="center"/>
            </w:pPr>
            <w:r w:rsidRPr="007D32A8">
              <w:t>1218,4</w:t>
            </w:r>
          </w:p>
        </w:tc>
      </w:tr>
      <w:tr w:rsidR="005D5DB5" w:rsidRPr="007D32A8" w14:paraId="0378060F" w14:textId="77777777" w:rsidTr="002D7D86">
        <w:trPr>
          <w:trHeight w:val="362"/>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B32F044" w14:textId="77777777" w:rsidR="005D5DB5" w:rsidRPr="007D32A8" w:rsidRDefault="005D5DB5" w:rsidP="005D5DB5">
            <w:pPr>
              <w:jc w:val="cente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C3831C7" w14:textId="77777777" w:rsidR="005D5DB5" w:rsidRPr="007D32A8" w:rsidRDefault="005D5DB5" w:rsidP="005D5DB5">
            <w:pPr>
              <w:jc w:val="both"/>
            </w:pPr>
            <w:r w:rsidRPr="007D32A8">
              <w:t>Молоко</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02DA674E" w14:textId="77777777" w:rsidR="005D5DB5" w:rsidRPr="007D32A8" w:rsidRDefault="005D5DB5" w:rsidP="002D7D86">
            <w:pPr>
              <w:jc w:val="center"/>
            </w:pPr>
            <w:r w:rsidRPr="007D32A8">
              <w:t>тонн</w:t>
            </w:r>
          </w:p>
        </w:tc>
        <w:tc>
          <w:tcPr>
            <w:tcW w:w="1134" w:type="dxa"/>
            <w:tcBorders>
              <w:top w:val="single" w:sz="4" w:space="0" w:color="auto"/>
              <w:left w:val="single" w:sz="4" w:space="0" w:color="auto"/>
              <w:bottom w:val="single" w:sz="4" w:space="0" w:color="auto"/>
              <w:right w:val="single" w:sz="4" w:space="0" w:color="auto"/>
            </w:tcBorders>
            <w:vAlign w:val="center"/>
          </w:tcPr>
          <w:p w14:paraId="0FB9BDCE" w14:textId="77777777" w:rsidR="005D5DB5" w:rsidRPr="007D32A8" w:rsidRDefault="005D5DB5" w:rsidP="002D7D86">
            <w:pPr>
              <w:jc w:val="center"/>
            </w:pPr>
            <w:r w:rsidRPr="007D32A8">
              <w:t>3866,0</w:t>
            </w:r>
          </w:p>
        </w:tc>
        <w:tc>
          <w:tcPr>
            <w:tcW w:w="1134" w:type="dxa"/>
            <w:tcBorders>
              <w:top w:val="single" w:sz="4" w:space="0" w:color="auto"/>
              <w:left w:val="single" w:sz="4" w:space="0" w:color="auto"/>
              <w:bottom w:val="single" w:sz="4" w:space="0" w:color="auto"/>
              <w:right w:val="single" w:sz="4" w:space="0" w:color="auto"/>
            </w:tcBorders>
            <w:vAlign w:val="center"/>
          </w:tcPr>
          <w:p w14:paraId="63B35098" w14:textId="77777777" w:rsidR="005D5DB5" w:rsidRPr="007D32A8" w:rsidRDefault="005D5DB5" w:rsidP="002D7D86">
            <w:pPr>
              <w:jc w:val="center"/>
            </w:pPr>
            <w:r w:rsidRPr="007D32A8">
              <w:t>3983,58</w:t>
            </w:r>
          </w:p>
        </w:tc>
        <w:tc>
          <w:tcPr>
            <w:tcW w:w="1134" w:type="dxa"/>
            <w:tcBorders>
              <w:top w:val="single" w:sz="4" w:space="0" w:color="auto"/>
              <w:left w:val="single" w:sz="4" w:space="0" w:color="auto"/>
              <w:bottom w:val="single" w:sz="4" w:space="0" w:color="auto"/>
              <w:right w:val="single" w:sz="4" w:space="0" w:color="auto"/>
            </w:tcBorders>
            <w:vAlign w:val="center"/>
          </w:tcPr>
          <w:p w14:paraId="7127B002" w14:textId="77777777" w:rsidR="005D5DB5" w:rsidRPr="007D32A8" w:rsidRDefault="005D5DB5" w:rsidP="002D7D86">
            <w:pPr>
              <w:jc w:val="center"/>
            </w:pPr>
            <w:r w:rsidRPr="007D32A8">
              <w:t>4127,8</w:t>
            </w:r>
          </w:p>
        </w:tc>
        <w:tc>
          <w:tcPr>
            <w:tcW w:w="1134" w:type="dxa"/>
            <w:tcBorders>
              <w:top w:val="single" w:sz="4" w:space="0" w:color="auto"/>
              <w:left w:val="single" w:sz="4" w:space="0" w:color="auto"/>
              <w:bottom w:val="single" w:sz="4" w:space="0" w:color="auto"/>
              <w:right w:val="single" w:sz="4" w:space="0" w:color="auto"/>
            </w:tcBorders>
            <w:vAlign w:val="center"/>
          </w:tcPr>
          <w:p w14:paraId="1A981FEF" w14:textId="77777777" w:rsidR="005D5DB5" w:rsidRPr="007D32A8" w:rsidRDefault="005D5DB5" w:rsidP="002D7D86">
            <w:pPr>
              <w:jc w:val="center"/>
            </w:pPr>
            <w:r w:rsidRPr="007D32A8">
              <w:t>4291,7</w:t>
            </w:r>
          </w:p>
        </w:tc>
        <w:tc>
          <w:tcPr>
            <w:tcW w:w="1161" w:type="dxa"/>
            <w:tcBorders>
              <w:top w:val="single" w:sz="4" w:space="0" w:color="auto"/>
              <w:left w:val="single" w:sz="4" w:space="0" w:color="auto"/>
              <w:bottom w:val="single" w:sz="4" w:space="0" w:color="auto"/>
              <w:right w:val="single" w:sz="4" w:space="0" w:color="auto"/>
            </w:tcBorders>
            <w:vAlign w:val="center"/>
          </w:tcPr>
          <w:p w14:paraId="590DDA2E" w14:textId="77777777" w:rsidR="005D5DB5" w:rsidRPr="007D32A8" w:rsidRDefault="005D5DB5" w:rsidP="002D7D86">
            <w:pPr>
              <w:jc w:val="center"/>
            </w:pPr>
            <w:r w:rsidRPr="007D32A8">
              <w:t>4355,6</w:t>
            </w:r>
          </w:p>
        </w:tc>
      </w:tr>
      <w:tr w:rsidR="005D5DB5" w:rsidRPr="007D32A8" w14:paraId="372200E0" w14:textId="77777777" w:rsidTr="002D7D86">
        <w:trPr>
          <w:trHeight w:val="37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E8D1DC8" w14:textId="77777777" w:rsidR="005D5DB5" w:rsidRPr="007D32A8" w:rsidRDefault="005D5DB5" w:rsidP="005D5DB5">
            <w:pPr>
              <w:jc w:val="cente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6BC3B33" w14:textId="77777777" w:rsidR="005D5DB5" w:rsidRPr="007D32A8" w:rsidRDefault="005D5DB5" w:rsidP="005D5DB5">
            <w:pPr>
              <w:jc w:val="both"/>
            </w:pPr>
            <w:r w:rsidRPr="007D32A8">
              <w:t>Вылов рыбы</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2E38008D" w14:textId="77777777" w:rsidR="005D5DB5" w:rsidRPr="007D32A8" w:rsidRDefault="005D5DB5" w:rsidP="002D7D86">
            <w:pPr>
              <w:jc w:val="center"/>
            </w:pPr>
            <w:r w:rsidRPr="007D32A8">
              <w:t>тонн</w:t>
            </w:r>
          </w:p>
        </w:tc>
        <w:tc>
          <w:tcPr>
            <w:tcW w:w="1134" w:type="dxa"/>
            <w:tcBorders>
              <w:top w:val="single" w:sz="4" w:space="0" w:color="auto"/>
              <w:left w:val="single" w:sz="4" w:space="0" w:color="auto"/>
              <w:bottom w:val="single" w:sz="4" w:space="0" w:color="auto"/>
              <w:right w:val="single" w:sz="4" w:space="0" w:color="auto"/>
            </w:tcBorders>
            <w:vAlign w:val="center"/>
          </w:tcPr>
          <w:p w14:paraId="3579DFCA" w14:textId="77777777" w:rsidR="005D5DB5" w:rsidRPr="007D32A8" w:rsidRDefault="005D5DB5" w:rsidP="002D7D86">
            <w:pPr>
              <w:jc w:val="center"/>
            </w:pPr>
            <w:r w:rsidRPr="007D32A8">
              <w:t>620,3</w:t>
            </w:r>
          </w:p>
        </w:tc>
        <w:tc>
          <w:tcPr>
            <w:tcW w:w="1134" w:type="dxa"/>
            <w:tcBorders>
              <w:top w:val="single" w:sz="4" w:space="0" w:color="auto"/>
              <w:left w:val="single" w:sz="4" w:space="0" w:color="auto"/>
              <w:bottom w:val="single" w:sz="4" w:space="0" w:color="auto"/>
              <w:right w:val="single" w:sz="4" w:space="0" w:color="auto"/>
            </w:tcBorders>
            <w:vAlign w:val="center"/>
          </w:tcPr>
          <w:p w14:paraId="1F8B1590" w14:textId="77777777" w:rsidR="005D5DB5" w:rsidRPr="007D32A8" w:rsidRDefault="005D5DB5" w:rsidP="002D7D86">
            <w:pPr>
              <w:jc w:val="center"/>
            </w:pPr>
            <w:r w:rsidRPr="007D32A8">
              <w:t>635,5</w:t>
            </w:r>
          </w:p>
        </w:tc>
        <w:tc>
          <w:tcPr>
            <w:tcW w:w="1134" w:type="dxa"/>
            <w:tcBorders>
              <w:top w:val="single" w:sz="4" w:space="0" w:color="auto"/>
              <w:left w:val="single" w:sz="4" w:space="0" w:color="auto"/>
              <w:bottom w:val="single" w:sz="4" w:space="0" w:color="auto"/>
              <w:right w:val="single" w:sz="4" w:space="0" w:color="auto"/>
            </w:tcBorders>
            <w:vAlign w:val="center"/>
          </w:tcPr>
          <w:p w14:paraId="35C6EC3C" w14:textId="77777777" w:rsidR="005D5DB5" w:rsidRPr="007D32A8" w:rsidRDefault="005D5DB5" w:rsidP="002D7D86">
            <w:pPr>
              <w:jc w:val="center"/>
            </w:pPr>
            <w:r w:rsidRPr="007D32A8">
              <w:t>645,7</w:t>
            </w:r>
          </w:p>
        </w:tc>
        <w:tc>
          <w:tcPr>
            <w:tcW w:w="1134" w:type="dxa"/>
            <w:tcBorders>
              <w:top w:val="single" w:sz="4" w:space="0" w:color="auto"/>
              <w:left w:val="single" w:sz="4" w:space="0" w:color="auto"/>
              <w:bottom w:val="single" w:sz="4" w:space="0" w:color="auto"/>
              <w:right w:val="single" w:sz="4" w:space="0" w:color="auto"/>
            </w:tcBorders>
            <w:vAlign w:val="center"/>
          </w:tcPr>
          <w:p w14:paraId="2B61991B" w14:textId="77777777" w:rsidR="005D5DB5" w:rsidRPr="007D32A8" w:rsidRDefault="005D5DB5" w:rsidP="002D7D86">
            <w:pPr>
              <w:jc w:val="center"/>
            </w:pPr>
            <w:r w:rsidRPr="007D32A8">
              <w:t>664,8</w:t>
            </w:r>
          </w:p>
        </w:tc>
        <w:tc>
          <w:tcPr>
            <w:tcW w:w="1161" w:type="dxa"/>
            <w:tcBorders>
              <w:top w:val="single" w:sz="4" w:space="0" w:color="auto"/>
              <w:left w:val="single" w:sz="4" w:space="0" w:color="auto"/>
              <w:bottom w:val="single" w:sz="4" w:space="0" w:color="auto"/>
              <w:right w:val="single" w:sz="4" w:space="0" w:color="auto"/>
            </w:tcBorders>
            <w:vAlign w:val="center"/>
          </w:tcPr>
          <w:p w14:paraId="5A3B7C72" w14:textId="77777777" w:rsidR="005D5DB5" w:rsidRPr="007D32A8" w:rsidRDefault="005D5DB5" w:rsidP="002D7D86">
            <w:pPr>
              <w:jc w:val="center"/>
            </w:pPr>
            <w:r w:rsidRPr="007D32A8">
              <w:t>666,9</w:t>
            </w:r>
          </w:p>
        </w:tc>
      </w:tr>
      <w:tr w:rsidR="005D5DB5" w:rsidRPr="007D32A8" w14:paraId="7DD48311" w14:textId="77777777" w:rsidTr="002D7D86">
        <w:tc>
          <w:tcPr>
            <w:tcW w:w="567" w:type="dxa"/>
            <w:tcBorders>
              <w:top w:val="single" w:sz="4" w:space="0" w:color="auto"/>
              <w:left w:val="single" w:sz="4" w:space="0" w:color="auto"/>
              <w:bottom w:val="single" w:sz="4" w:space="0" w:color="auto"/>
              <w:right w:val="single" w:sz="4" w:space="0" w:color="auto"/>
            </w:tcBorders>
            <w:shd w:val="clear" w:color="auto" w:fill="auto"/>
          </w:tcPr>
          <w:p w14:paraId="2E885496" w14:textId="77777777" w:rsidR="005D5DB5" w:rsidRPr="007D32A8" w:rsidRDefault="005D5DB5" w:rsidP="005D5DB5">
            <w:pPr>
              <w:jc w:val="center"/>
            </w:pPr>
            <w:r w:rsidRPr="007D32A8">
              <w:t>3.</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F21D5B6" w14:textId="77777777" w:rsidR="005D5DB5" w:rsidRPr="007D32A8" w:rsidRDefault="005D5DB5" w:rsidP="005D5DB5">
            <w:pPr>
              <w:jc w:val="both"/>
            </w:pPr>
            <w:r w:rsidRPr="007D32A8">
              <w:t>Поголовье сельскохозяйственных животных</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10106B15" w14:textId="77777777" w:rsidR="005D5DB5" w:rsidRPr="007D32A8" w:rsidRDefault="005D5DB5" w:rsidP="002D7D86">
            <w:pPr>
              <w:jc w:val="center"/>
            </w:pPr>
            <w:r w:rsidRPr="007D32A8">
              <w:t>гол.</w:t>
            </w:r>
          </w:p>
        </w:tc>
        <w:tc>
          <w:tcPr>
            <w:tcW w:w="1134" w:type="dxa"/>
            <w:tcBorders>
              <w:top w:val="single" w:sz="4" w:space="0" w:color="auto"/>
              <w:left w:val="single" w:sz="4" w:space="0" w:color="auto"/>
              <w:bottom w:val="single" w:sz="4" w:space="0" w:color="auto"/>
              <w:right w:val="single" w:sz="4" w:space="0" w:color="auto"/>
            </w:tcBorders>
            <w:vAlign w:val="center"/>
          </w:tcPr>
          <w:p w14:paraId="60E8AE70" w14:textId="77777777" w:rsidR="005D5DB5" w:rsidRPr="007D32A8" w:rsidRDefault="005D5DB5" w:rsidP="002D7D86">
            <w:pPr>
              <w:jc w:val="center"/>
            </w:pPr>
            <w:r w:rsidRPr="007D32A8">
              <w:t>5571</w:t>
            </w:r>
          </w:p>
        </w:tc>
        <w:tc>
          <w:tcPr>
            <w:tcW w:w="1134" w:type="dxa"/>
            <w:tcBorders>
              <w:top w:val="single" w:sz="4" w:space="0" w:color="auto"/>
              <w:left w:val="single" w:sz="4" w:space="0" w:color="auto"/>
              <w:bottom w:val="single" w:sz="4" w:space="0" w:color="auto"/>
              <w:right w:val="single" w:sz="4" w:space="0" w:color="auto"/>
            </w:tcBorders>
            <w:vAlign w:val="center"/>
          </w:tcPr>
          <w:p w14:paraId="5978E62A" w14:textId="77777777" w:rsidR="005D5DB5" w:rsidRPr="007D32A8" w:rsidRDefault="005D5DB5" w:rsidP="002D7D86">
            <w:pPr>
              <w:jc w:val="center"/>
            </w:pPr>
            <w:r w:rsidRPr="007D32A8">
              <w:t>5708</w:t>
            </w:r>
          </w:p>
        </w:tc>
        <w:tc>
          <w:tcPr>
            <w:tcW w:w="1134" w:type="dxa"/>
            <w:tcBorders>
              <w:top w:val="single" w:sz="4" w:space="0" w:color="auto"/>
              <w:left w:val="single" w:sz="4" w:space="0" w:color="auto"/>
              <w:bottom w:val="single" w:sz="4" w:space="0" w:color="auto"/>
              <w:right w:val="single" w:sz="4" w:space="0" w:color="auto"/>
            </w:tcBorders>
            <w:vAlign w:val="center"/>
          </w:tcPr>
          <w:p w14:paraId="0E22AD2E" w14:textId="77777777" w:rsidR="005D5DB5" w:rsidRPr="007D32A8" w:rsidRDefault="005D5DB5" w:rsidP="002D7D86">
            <w:pPr>
              <w:jc w:val="center"/>
            </w:pPr>
            <w:r w:rsidRPr="007D32A8">
              <w:t>5841</w:t>
            </w:r>
          </w:p>
        </w:tc>
        <w:tc>
          <w:tcPr>
            <w:tcW w:w="1134" w:type="dxa"/>
            <w:tcBorders>
              <w:top w:val="single" w:sz="4" w:space="0" w:color="auto"/>
              <w:left w:val="single" w:sz="4" w:space="0" w:color="auto"/>
              <w:bottom w:val="single" w:sz="4" w:space="0" w:color="auto"/>
              <w:right w:val="single" w:sz="4" w:space="0" w:color="auto"/>
            </w:tcBorders>
            <w:vAlign w:val="center"/>
          </w:tcPr>
          <w:p w14:paraId="635A81F8" w14:textId="77777777" w:rsidR="005D5DB5" w:rsidRPr="007D32A8" w:rsidRDefault="005D5DB5" w:rsidP="002D7D86">
            <w:pPr>
              <w:jc w:val="center"/>
            </w:pPr>
            <w:r w:rsidRPr="007D32A8">
              <w:t>4906</w:t>
            </w:r>
          </w:p>
        </w:tc>
        <w:tc>
          <w:tcPr>
            <w:tcW w:w="1161" w:type="dxa"/>
            <w:tcBorders>
              <w:top w:val="single" w:sz="4" w:space="0" w:color="auto"/>
              <w:left w:val="single" w:sz="4" w:space="0" w:color="auto"/>
              <w:bottom w:val="single" w:sz="4" w:space="0" w:color="auto"/>
              <w:right w:val="single" w:sz="4" w:space="0" w:color="auto"/>
            </w:tcBorders>
            <w:vAlign w:val="center"/>
          </w:tcPr>
          <w:p w14:paraId="2238F324" w14:textId="77777777" w:rsidR="005D5DB5" w:rsidRPr="007D32A8" w:rsidRDefault="005D5DB5" w:rsidP="002D7D86">
            <w:pPr>
              <w:jc w:val="center"/>
            </w:pPr>
            <w:r w:rsidRPr="007D32A8">
              <w:t>4855</w:t>
            </w:r>
          </w:p>
        </w:tc>
      </w:tr>
      <w:tr w:rsidR="005D5DB5" w:rsidRPr="007D32A8" w14:paraId="001FE65C" w14:textId="77777777" w:rsidTr="002D7D86">
        <w:tc>
          <w:tcPr>
            <w:tcW w:w="567" w:type="dxa"/>
            <w:tcBorders>
              <w:top w:val="single" w:sz="4" w:space="0" w:color="auto"/>
              <w:left w:val="single" w:sz="4" w:space="0" w:color="auto"/>
              <w:bottom w:val="single" w:sz="4" w:space="0" w:color="auto"/>
              <w:right w:val="single" w:sz="4" w:space="0" w:color="auto"/>
            </w:tcBorders>
            <w:shd w:val="clear" w:color="auto" w:fill="auto"/>
          </w:tcPr>
          <w:p w14:paraId="5CB51EF5" w14:textId="77777777" w:rsidR="005D5DB5" w:rsidRPr="007D32A8" w:rsidRDefault="005D5DB5" w:rsidP="005D5DB5">
            <w:pPr>
              <w:jc w:val="center"/>
            </w:pPr>
            <w:r w:rsidRPr="007D32A8">
              <w:t>4.</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B71798B" w14:textId="77777777" w:rsidR="005D5DB5" w:rsidRPr="007D32A8" w:rsidRDefault="005D5DB5" w:rsidP="005D5DB5">
            <w:pPr>
              <w:autoSpaceDE w:val="0"/>
              <w:autoSpaceDN w:val="0"/>
            </w:pPr>
            <w:r w:rsidRPr="007D32A8">
              <w:t>Финансирование МП всего:</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3B50897C" w14:textId="77777777" w:rsidR="005D5DB5" w:rsidRPr="007D32A8" w:rsidRDefault="005D5DB5" w:rsidP="002D7D86">
            <w:pPr>
              <w:jc w:val="center"/>
            </w:pPr>
            <w:r w:rsidRPr="007D32A8">
              <w:t>тыс. руб.</w:t>
            </w:r>
          </w:p>
        </w:tc>
        <w:tc>
          <w:tcPr>
            <w:tcW w:w="1134" w:type="dxa"/>
            <w:tcBorders>
              <w:top w:val="single" w:sz="4" w:space="0" w:color="auto"/>
              <w:left w:val="single" w:sz="4" w:space="0" w:color="auto"/>
              <w:bottom w:val="single" w:sz="4" w:space="0" w:color="auto"/>
              <w:right w:val="single" w:sz="4" w:space="0" w:color="auto"/>
            </w:tcBorders>
            <w:vAlign w:val="center"/>
          </w:tcPr>
          <w:p w14:paraId="1BB73889" w14:textId="77777777" w:rsidR="005D5DB5" w:rsidRPr="007D32A8" w:rsidRDefault="005D5DB5" w:rsidP="002D7D86">
            <w:pPr>
              <w:jc w:val="center"/>
            </w:pPr>
            <w:r w:rsidRPr="007D32A8">
              <w:t>119447,4</w:t>
            </w:r>
          </w:p>
        </w:tc>
        <w:tc>
          <w:tcPr>
            <w:tcW w:w="1134" w:type="dxa"/>
            <w:tcBorders>
              <w:top w:val="single" w:sz="4" w:space="0" w:color="auto"/>
              <w:left w:val="single" w:sz="4" w:space="0" w:color="auto"/>
              <w:bottom w:val="single" w:sz="4" w:space="0" w:color="auto"/>
              <w:right w:val="single" w:sz="4" w:space="0" w:color="auto"/>
            </w:tcBorders>
            <w:vAlign w:val="center"/>
          </w:tcPr>
          <w:p w14:paraId="5F00951E" w14:textId="77777777" w:rsidR="005D5DB5" w:rsidRPr="007D32A8" w:rsidRDefault="005D5DB5" w:rsidP="002D7D86">
            <w:pPr>
              <w:jc w:val="center"/>
            </w:pPr>
            <w:r w:rsidRPr="007D32A8">
              <w:t>114328,0</w:t>
            </w:r>
          </w:p>
        </w:tc>
        <w:tc>
          <w:tcPr>
            <w:tcW w:w="1134" w:type="dxa"/>
            <w:tcBorders>
              <w:top w:val="single" w:sz="4" w:space="0" w:color="auto"/>
              <w:left w:val="single" w:sz="4" w:space="0" w:color="auto"/>
              <w:bottom w:val="single" w:sz="4" w:space="0" w:color="auto"/>
              <w:right w:val="single" w:sz="4" w:space="0" w:color="auto"/>
            </w:tcBorders>
            <w:vAlign w:val="center"/>
          </w:tcPr>
          <w:p w14:paraId="34658654" w14:textId="77777777" w:rsidR="005D5DB5" w:rsidRPr="007D32A8" w:rsidRDefault="005D5DB5" w:rsidP="002D7D86">
            <w:pPr>
              <w:jc w:val="center"/>
            </w:pPr>
            <w:r w:rsidRPr="007D32A8">
              <w:t>107764,5</w:t>
            </w:r>
          </w:p>
        </w:tc>
        <w:tc>
          <w:tcPr>
            <w:tcW w:w="1134" w:type="dxa"/>
            <w:tcBorders>
              <w:top w:val="single" w:sz="4" w:space="0" w:color="auto"/>
              <w:left w:val="single" w:sz="4" w:space="0" w:color="auto"/>
              <w:bottom w:val="single" w:sz="4" w:space="0" w:color="auto"/>
              <w:right w:val="single" w:sz="4" w:space="0" w:color="auto"/>
            </w:tcBorders>
            <w:vAlign w:val="center"/>
          </w:tcPr>
          <w:p w14:paraId="35DF039B" w14:textId="77777777" w:rsidR="005D5DB5" w:rsidRPr="007D32A8" w:rsidRDefault="005D5DB5" w:rsidP="002D7D86">
            <w:pPr>
              <w:jc w:val="center"/>
            </w:pPr>
            <w:r w:rsidRPr="007D32A8">
              <w:t>97915,5</w:t>
            </w:r>
          </w:p>
        </w:tc>
        <w:tc>
          <w:tcPr>
            <w:tcW w:w="1161" w:type="dxa"/>
            <w:tcBorders>
              <w:top w:val="single" w:sz="4" w:space="0" w:color="auto"/>
              <w:left w:val="single" w:sz="4" w:space="0" w:color="auto"/>
              <w:bottom w:val="single" w:sz="4" w:space="0" w:color="auto"/>
              <w:right w:val="single" w:sz="4" w:space="0" w:color="auto"/>
            </w:tcBorders>
            <w:vAlign w:val="center"/>
          </w:tcPr>
          <w:p w14:paraId="479A28E6" w14:textId="77777777" w:rsidR="005D5DB5" w:rsidRPr="007D32A8" w:rsidRDefault="005D5DB5" w:rsidP="002D7D86">
            <w:pPr>
              <w:jc w:val="center"/>
            </w:pPr>
            <w:r w:rsidRPr="007D32A8">
              <w:t>173599,1</w:t>
            </w:r>
          </w:p>
        </w:tc>
      </w:tr>
      <w:tr w:rsidR="005D5DB5" w:rsidRPr="007D32A8" w14:paraId="11EFBEE6" w14:textId="77777777" w:rsidTr="002D7D86">
        <w:tc>
          <w:tcPr>
            <w:tcW w:w="567" w:type="dxa"/>
            <w:tcBorders>
              <w:top w:val="single" w:sz="4" w:space="0" w:color="auto"/>
              <w:left w:val="single" w:sz="4" w:space="0" w:color="auto"/>
              <w:bottom w:val="single" w:sz="4" w:space="0" w:color="auto"/>
              <w:right w:val="single" w:sz="4" w:space="0" w:color="auto"/>
            </w:tcBorders>
            <w:shd w:val="clear" w:color="auto" w:fill="auto"/>
          </w:tcPr>
          <w:p w14:paraId="62D512FD" w14:textId="77777777" w:rsidR="005D5DB5" w:rsidRPr="007D32A8" w:rsidRDefault="005D5DB5" w:rsidP="005D5DB5">
            <w:pPr>
              <w:jc w:val="cente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23465D43" w14:textId="77777777" w:rsidR="005D5DB5" w:rsidRPr="007D32A8" w:rsidRDefault="005D5DB5" w:rsidP="005D5DB5">
            <w:pPr>
              <w:autoSpaceDE w:val="0"/>
              <w:autoSpaceDN w:val="0"/>
            </w:pPr>
            <w:r w:rsidRPr="007D32A8">
              <w:t>федеральный бюджет</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5D74A409" w14:textId="77777777" w:rsidR="005D5DB5" w:rsidRPr="007D32A8" w:rsidRDefault="005D5DB5" w:rsidP="002D7D86">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5EC5DF29" w14:textId="77777777" w:rsidR="005D5DB5" w:rsidRPr="007D32A8" w:rsidRDefault="005D5DB5" w:rsidP="002D7D86">
            <w:pPr>
              <w:jc w:val="center"/>
            </w:pPr>
            <w:r w:rsidRPr="007D32A8">
              <w:t>545,4</w:t>
            </w:r>
          </w:p>
        </w:tc>
        <w:tc>
          <w:tcPr>
            <w:tcW w:w="1134" w:type="dxa"/>
            <w:tcBorders>
              <w:top w:val="single" w:sz="4" w:space="0" w:color="auto"/>
              <w:left w:val="single" w:sz="4" w:space="0" w:color="auto"/>
              <w:bottom w:val="single" w:sz="4" w:space="0" w:color="auto"/>
              <w:right w:val="single" w:sz="4" w:space="0" w:color="auto"/>
            </w:tcBorders>
            <w:vAlign w:val="center"/>
          </w:tcPr>
          <w:p w14:paraId="680F0554" w14:textId="77777777" w:rsidR="005D5DB5" w:rsidRPr="007D32A8" w:rsidRDefault="005D5DB5" w:rsidP="002D7D86">
            <w:pPr>
              <w:jc w:val="center"/>
            </w:pPr>
            <w:r w:rsidRPr="007D32A8">
              <w:t>1400,7</w:t>
            </w:r>
          </w:p>
        </w:tc>
        <w:tc>
          <w:tcPr>
            <w:tcW w:w="1134" w:type="dxa"/>
            <w:tcBorders>
              <w:top w:val="single" w:sz="4" w:space="0" w:color="auto"/>
              <w:left w:val="single" w:sz="4" w:space="0" w:color="auto"/>
              <w:bottom w:val="single" w:sz="4" w:space="0" w:color="auto"/>
              <w:right w:val="single" w:sz="4" w:space="0" w:color="auto"/>
            </w:tcBorders>
            <w:vAlign w:val="center"/>
          </w:tcPr>
          <w:p w14:paraId="234C54C3" w14:textId="77777777" w:rsidR="005D5DB5" w:rsidRPr="007D32A8" w:rsidRDefault="005D5DB5" w:rsidP="002D7D86">
            <w:pPr>
              <w:jc w:val="center"/>
            </w:pPr>
            <w:r w:rsidRPr="007D32A8">
              <w:t>338,7</w:t>
            </w:r>
          </w:p>
        </w:tc>
        <w:tc>
          <w:tcPr>
            <w:tcW w:w="1134" w:type="dxa"/>
            <w:tcBorders>
              <w:top w:val="single" w:sz="4" w:space="0" w:color="auto"/>
              <w:left w:val="single" w:sz="4" w:space="0" w:color="auto"/>
              <w:bottom w:val="single" w:sz="4" w:space="0" w:color="auto"/>
              <w:right w:val="single" w:sz="4" w:space="0" w:color="auto"/>
            </w:tcBorders>
            <w:vAlign w:val="center"/>
          </w:tcPr>
          <w:p w14:paraId="425C903C" w14:textId="77777777" w:rsidR="005D5DB5" w:rsidRPr="007D32A8" w:rsidRDefault="005D5DB5" w:rsidP="002D7D86">
            <w:pPr>
              <w:jc w:val="center"/>
            </w:pPr>
            <w:r w:rsidRPr="007D32A8">
              <w:t>0</w:t>
            </w:r>
          </w:p>
        </w:tc>
        <w:tc>
          <w:tcPr>
            <w:tcW w:w="1161" w:type="dxa"/>
            <w:tcBorders>
              <w:top w:val="single" w:sz="4" w:space="0" w:color="auto"/>
              <w:left w:val="single" w:sz="4" w:space="0" w:color="auto"/>
              <w:bottom w:val="single" w:sz="4" w:space="0" w:color="auto"/>
              <w:right w:val="single" w:sz="4" w:space="0" w:color="auto"/>
            </w:tcBorders>
            <w:vAlign w:val="center"/>
          </w:tcPr>
          <w:p w14:paraId="74162E00" w14:textId="77777777" w:rsidR="005D5DB5" w:rsidRPr="007D32A8" w:rsidRDefault="005D5DB5" w:rsidP="002D7D86">
            <w:pPr>
              <w:jc w:val="center"/>
            </w:pPr>
            <w:r w:rsidRPr="007D32A8">
              <w:t>1573,5</w:t>
            </w:r>
          </w:p>
        </w:tc>
      </w:tr>
      <w:tr w:rsidR="005D5DB5" w:rsidRPr="007D32A8" w14:paraId="2ED70937" w14:textId="77777777" w:rsidTr="002D7D86">
        <w:tc>
          <w:tcPr>
            <w:tcW w:w="567" w:type="dxa"/>
            <w:tcBorders>
              <w:top w:val="single" w:sz="4" w:space="0" w:color="auto"/>
              <w:left w:val="single" w:sz="4" w:space="0" w:color="auto"/>
              <w:bottom w:val="single" w:sz="4" w:space="0" w:color="auto"/>
              <w:right w:val="single" w:sz="4" w:space="0" w:color="auto"/>
            </w:tcBorders>
            <w:shd w:val="clear" w:color="auto" w:fill="auto"/>
          </w:tcPr>
          <w:p w14:paraId="357B2BA3" w14:textId="77777777" w:rsidR="005D5DB5" w:rsidRPr="007D32A8" w:rsidRDefault="005D5DB5" w:rsidP="005D5DB5">
            <w:pPr>
              <w:jc w:val="cente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145DAE4" w14:textId="77777777" w:rsidR="005D5DB5" w:rsidRPr="007D32A8" w:rsidRDefault="005D5DB5" w:rsidP="005D5DB5">
            <w:pPr>
              <w:autoSpaceDE w:val="0"/>
              <w:autoSpaceDN w:val="0"/>
            </w:pPr>
            <w:r w:rsidRPr="007D32A8">
              <w:t>окружной бюджет</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7FEB2C06" w14:textId="77777777" w:rsidR="005D5DB5" w:rsidRPr="007D32A8" w:rsidRDefault="005D5DB5" w:rsidP="005D5DB5">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7C04E227" w14:textId="77777777" w:rsidR="005D5DB5" w:rsidRPr="007D32A8" w:rsidRDefault="005D5DB5" w:rsidP="002D7D86">
            <w:pPr>
              <w:jc w:val="center"/>
            </w:pPr>
            <w:r w:rsidRPr="007D32A8">
              <w:t>103957,3</w:t>
            </w:r>
          </w:p>
        </w:tc>
        <w:tc>
          <w:tcPr>
            <w:tcW w:w="1134" w:type="dxa"/>
            <w:tcBorders>
              <w:top w:val="single" w:sz="4" w:space="0" w:color="auto"/>
              <w:left w:val="single" w:sz="4" w:space="0" w:color="auto"/>
              <w:bottom w:val="single" w:sz="4" w:space="0" w:color="auto"/>
              <w:right w:val="single" w:sz="4" w:space="0" w:color="auto"/>
            </w:tcBorders>
            <w:vAlign w:val="center"/>
          </w:tcPr>
          <w:p w14:paraId="6264FBA9" w14:textId="77777777" w:rsidR="005D5DB5" w:rsidRPr="007D32A8" w:rsidRDefault="005D5DB5" w:rsidP="002D7D86">
            <w:pPr>
              <w:jc w:val="center"/>
            </w:pPr>
            <w:r w:rsidRPr="007D32A8">
              <w:t>93820,7</w:t>
            </w:r>
          </w:p>
        </w:tc>
        <w:tc>
          <w:tcPr>
            <w:tcW w:w="1134" w:type="dxa"/>
            <w:tcBorders>
              <w:top w:val="single" w:sz="4" w:space="0" w:color="auto"/>
              <w:left w:val="single" w:sz="4" w:space="0" w:color="auto"/>
              <w:bottom w:val="single" w:sz="4" w:space="0" w:color="auto"/>
              <w:right w:val="single" w:sz="4" w:space="0" w:color="auto"/>
            </w:tcBorders>
            <w:vAlign w:val="center"/>
          </w:tcPr>
          <w:p w14:paraId="57176839" w14:textId="77777777" w:rsidR="005D5DB5" w:rsidRPr="007D32A8" w:rsidRDefault="005D5DB5" w:rsidP="002D7D86">
            <w:pPr>
              <w:jc w:val="center"/>
            </w:pPr>
            <w:r w:rsidRPr="007D32A8">
              <w:t>89405,9</w:t>
            </w:r>
          </w:p>
        </w:tc>
        <w:tc>
          <w:tcPr>
            <w:tcW w:w="1134" w:type="dxa"/>
            <w:tcBorders>
              <w:top w:val="single" w:sz="4" w:space="0" w:color="auto"/>
              <w:left w:val="single" w:sz="4" w:space="0" w:color="auto"/>
              <w:bottom w:val="single" w:sz="4" w:space="0" w:color="auto"/>
              <w:right w:val="single" w:sz="4" w:space="0" w:color="auto"/>
            </w:tcBorders>
            <w:vAlign w:val="center"/>
          </w:tcPr>
          <w:p w14:paraId="380626C7" w14:textId="77777777" w:rsidR="005D5DB5" w:rsidRPr="007D32A8" w:rsidRDefault="005D5DB5" w:rsidP="002D7D86">
            <w:pPr>
              <w:jc w:val="center"/>
            </w:pPr>
            <w:r w:rsidRPr="007D32A8">
              <w:t>74775,7</w:t>
            </w:r>
          </w:p>
        </w:tc>
        <w:tc>
          <w:tcPr>
            <w:tcW w:w="1161" w:type="dxa"/>
            <w:tcBorders>
              <w:top w:val="single" w:sz="4" w:space="0" w:color="auto"/>
              <w:left w:val="single" w:sz="4" w:space="0" w:color="auto"/>
              <w:bottom w:val="single" w:sz="4" w:space="0" w:color="auto"/>
              <w:right w:val="single" w:sz="4" w:space="0" w:color="auto"/>
            </w:tcBorders>
            <w:vAlign w:val="center"/>
          </w:tcPr>
          <w:p w14:paraId="5F0A727D" w14:textId="77777777" w:rsidR="005D5DB5" w:rsidRPr="007D32A8" w:rsidRDefault="005D5DB5" w:rsidP="002D7D86">
            <w:pPr>
              <w:jc w:val="center"/>
            </w:pPr>
            <w:r w:rsidRPr="007D32A8">
              <w:t>85445,0</w:t>
            </w:r>
          </w:p>
        </w:tc>
      </w:tr>
      <w:tr w:rsidR="005D5DB5" w:rsidRPr="007D32A8" w14:paraId="5A27E5CE" w14:textId="77777777" w:rsidTr="002D7D86">
        <w:tc>
          <w:tcPr>
            <w:tcW w:w="567" w:type="dxa"/>
            <w:tcBorders>
              <w:top w:val="single" w:sz="4" w:space="0" w:color="auto"/>
              <w:left w:val="single" w:sz="4" w:space="0" w:color="auto"/>
              <w:bottom w:val="single" w:sz="4" w:space="0" w:color="auto"/>
              <w:right w:val="single" w:sz="4" w:space="0" w:color="auto"/>
            </w:tcBorders>
            <w:shd w:val="clear" w:color="auto" w:fill="auto"/>
          </w:tcPr>
          <w:p w14:paraId="0A895ABA" w14:textId="77777777" w:rsidR="005D5DB5" w:rsidRPr="007D32A8" w:rsidRDefault="005D5DB5" w:rsidP="005D5DB5">
            <w:pPr>
              <w:jc w:val="center"/>
            </w:pP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26A3995" w14:textId="77777777" w:rsidR="005D5DB5" w:rsidRPr="007D32A8" w:rsidRDefault="005D5DB5" w:rsidP="005D5DB5">
            <w:pPr>
              <w:autoSpaceDE w:val="0"/>
              <w:autoSpaceDN w:val="0"/>
            </w:pPr>
            <w:r w:rsidRPr="007D32A8">
              <w:t>местный бюджет</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502FE2D1" w14:textId="77777777" w:rsidR="005D5DB5" w:rsidRPr="007D32A8" w:rsidRDefault="005D5DB5" w:rsidP="005D5DB5">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14:paraId="581D5606" w14:textId="77777777" w:rsidR="005D5DB5" w:rsidRPr="007D32A8" w:rsidRDefault="005D5DB5" w:rsidP="002D7D86">
            <w:pPr>
              <w:jc w:val="center"/>
            </w:pPr>
            <w:r w:rsidRPr="007D32A8">
              <w:t>14944,7</w:t>
            </w:r>
          </w:p>
        </w:tc>
        <w:tc>
          <w:tcPr>
            <w:tcW w:w="1134" w:type="dxa"/>
            <w:tcBorders>
              <w:top w:val="single" w:sz="4" w:space="0" w:color="auto"/>
              <w:left w:val="single" w:sz="4" w:space="0" w:color="auto"/>
              <w:bottom w:val="single" w:sz="4" w:space="0" w:color="auto"/>
              <w:right w:val="single" w:sz="4" w:space="0" w:color="auto"/>
            </w:tcBorders>
            <w:vAlign w:val="center"/>
          </w:tcPr>
          <w:p w14:paraId="787A05CF" w14:textId="77777777" w:rsidR="005D5DB5" w:rsidRPr="007D32A8" w:rsidRDefault="005D5DB5" w:rsidP="002D7D86">
            <w:pPr>
              <w:jc w:val="center"/>
            </w:pPr>
            <w:r w:rsidRPr="007D32A8">
              <w:t>19106,6</w:t>
            </w:r>
          </w:p>
        </w:tc>
        <w:tc>
          <w:tcPr>
            <w:tcW w:w="1134" w:type="dxa"/>
            <w:tcBorders>
              <w:top w:val="single" w:sz="4" w:space="0" w:color="auto"/>
              <w:left w:val="single" w:sz="4" w:space="0" w:color="auto"/>
              <w:bottom w:val="single" w:sz="4" w:space="0" w:color="auto"/>
              <w:right w:val="single" w:sz="4" w:space="0" w:color="auto"/>
            </w:tcBorders>
            <w:vAlign w:val="center"/>
          </w:tcPr>
          <w:p w14:paraId="7C3DCA09" w14:textId="77777777" w:rsidR="005D5DB5" w:rsidRPr="007D32A8" w:rsidRDefault="005D5DB5" w:rsidP="002D7D86">
            <w:pPr>
              <w:jc w:val="center"/>
            </w:pPr>
            <w:r w:rsidRPr="007D32A8">
              <w:t>18019,9</w:t>
            </w:r>
          </w:p>
        </w:tc>
        <w:tc>
          <w:tcPr>
            <w:tcW w:w="1134" w:type="dxa"/>
            <w:tcBorders>
              <w:top w:val="single" w:sz="4" w:space="0" w:color="auto"/>
              <w:left w:val="single" w:sz="4" w:space="0" w:color="auto"/>
              <w:bottom w:val="single" w:sz="4" w:space="0" w:color="auto"/>
              <w:right w:val="single" w:sz="4" w:space="0" w:color="auto"/>
            </w:tcBorders>
            <w:vAlign w:val="center"/>
          </w:tcPr>
          <w:p w14:paraId="697CB494" w14:textId="77777777" w:rsidR="005D5DB5" w:rsidRPr="007D32A8" w:rsidRDefault="005D5DB5" w:rsidP="002D7D86">
            <w:pPr>
              <w:jc w:val="center"/>
            </w:pPr>
            <w:r w:rsidRPr="007D32A8">
              <w:t>23139,8</w:t>
            </w:r>
          </w:p>
        </w:tc>
        <w:tc>
          <w:tcPr>
            <w:tcW w:w="1161" w:type="dxa"/>
            <w:tcBorders>
              <w:top w:val="single" w:sz="4" w:space="0" w:color="auto"/>
              <w:left w:val="single" w:sz="4" w:space="0" w:color="auto"/>
              <w:bottom w:val="single" w:sz="4" w:space="0" w:color="auto"/>
              <w:right w:val="single" w:sz="4" w:space="0" w:color="auto"/>
            </w:tcBorders>
            <w:vAlign w:val="center"/>
          </w:tcPr>
          <w:p w14:paraId="70286E99" w14:textId="77777777" w:rsidR="005D5DB5" w:rsidRPr="007D32A8" w:rsidRDefault="005D5DB5" w:rsidP="002D7D86">
            <w:pPr>
              <w:jc w:val="center"/>
            </w:pPr>
            <w:r w:rsidRPr="007D32A8">
              <w:t>86580,6</w:t>
            </w:r>
          </w:p>
        </w:tc>
      </w:tr>
    </w:tbl>
    <w:p w14:paraId="47A80459" w14:textId="77777777" w:rsidR="005D5DB5" w:rsidRPr="007D32A8" w:rsidRDefault="005D5DB5" w:rsidP="005D5DB5">
      <w:pPr>
        <w:shd w:val="clear" w:color="auto" w:fill="FFFFFF"/>
        <w:ind w:firstLine="709"/>
        <w:jc w:val="both"/>
        <w:rPr>
          <w:sz w:val="26"/>
          <w:szCs w:val="26"/>
        </w:rPr>
      </w:pPr>
    </w:p>
    <w:p w14:paraId="13BBB57C" w14:textId="77777777" w:rsidR="005D5DB5" w:rsidRPr="007D32A8" w:rsidRDefault="005D5DB5" w:rsidP="005D5DB5">
      <w:pPr>
        <w:shd w:val="clear" w:color="auto" w:fill="FFFFFF"/>
        <w:ind w:firstLine="709"/>
        <w:jc w:val="both"/>
        <w:rPr>
          <w:sz w:val="26"/>
          <w:szCs w:val="26"/>
        </w:rPr>
      </w:pPr>
      <w:r w:rsidRPr="007D32A8">
        <w:rPr>
          <w:sz w:val="26"/>
          <w:szCs w:val="26"/>
        </w:rPr>
        <w:t xml:space="preserve">По муниципальной программе Нефтеюганского района «Развитие агропромышленного комплекса и рынков сельскохозяйственной продукции, сырья </w:t>
      </w:r>
      <w:r w:rsidR="002D7D86" w:rsidRPr="007D32A8">
        <w:rPr>
          <w:sz w:val="26"/>
          <w:szCs w:val="26"/>
        </w:rPr>
        <w:br/>
      </w:r>
      <w:r w:rsidRPr="007D32A8">
        <w:rPr>
          <w:sz w:val="26"/>
          <w:szCs w:val="26"/>
        </w:rPr>
        <w:t xml:space="preserve">и продовольствия в Нефтеюганском районе в 2019-2024 годах и на период </w:t>
      </w:r>
      <w:r w:rsidR="002D7D86" w:rsidRPr="007D32A8">
        <w:rPr>
          <w:sz w:val="26"/>
          <w:szCs w:val="26"/>
        </w:rPr>
        <w:br/>
      </w:r>
      <w:r w:rsidRPr="007D32A8">
        <w:rPr>
          <w:sz w:val="26"/>
          <w:szCs w:val="26"/>
        </w:rPr>
        <w:lastRenderedPageBreak/>
        <w:t>до 2030 года» значительно укрепилась материально-техническая база сельскохозяйственных товаропроизводител</w:t>
      </w:r>
      <w:r w:rsidR="002D7D86" w:rsidRPr="007D32A8">
        <w:rPr>
          <w:sz w:val="26"/>
          <w:szCs w:val="26"/>
        </w:rPr>
        <w:t>ей</w:t>
      </w:r>
      <w:r w:rsidRPr="007D32A8">
        <w:rPr>
          <w:sz w:val="26"/>
          <w:szCs w:val="26"/>
        </w:rPr>
        <w:t>: закуплена сенозаготовительная техника, начато строительство быстровозводимых животноводческих помещений (коровника и телятника) с молочным блоком и хозяйственными помещениями, приобретено транспортное средство для доставки продукции дикоросов.</w:t>
      </w:r>
    </w:p>
    <w:p w14:paraId="232DFFC9" w14:textId="77777777" w:rsidR="005D5DB5" w:rsidRPr="007D32A8" w:rsidRDefault="005D5DB5" w:rsidP="005D5DB5">
      <w:pPr>
        <w:shd w:val="clear" w:color="auto" w:fill="FFFFFF"/>
        <w:ind w:firstLine="709"/>
        <w:jc w:val="both"/>
        <w:rPr>
          <w:sz w:val="26"/>
          <w:szCs w:val="26"/>
        </w:rPr>
      </w:pPr>
      <w:r w:rsidRPr="007D32A8">
        <w:rPr>
          <w:sz w:val="26"/>
          <w:szCs w:val="26"/>
        </w:rPr>
        <w:t>В соответствии с Законом Ханты</w:t>
      </w:r>
      <w:r w:rsidR="006614BF" w:rsidRPr="007D32A8">
        <w:rPr>
          <w:sz w:val="26"/>
          <w:szCs w:val="26"/>
        </w:rPr>
        <w:t>-</w:t>
      </w:r>
      <w:r w:rsidRPr="007D32A8">
        <w:rPr>
          <w:sz w:val="26"/>
          <w:szCs w:val="26"/>
        </w:rPr>
        <w:t>Мансийского автономного округа</w:t>
      </w:r>
      <w:r w:rsidR="00844AF2" w:rsidRPr="007D32A8">
        <w:rPr>
          <w:sz w:val="26"/>
          <w:szCs w:val="26"/>
        </w:rPr>
        <w:t xml:space="preserve"> – Югры</w:t>
      </w:r>
      <w:r w:rsidRPr="007D32A8">
        <w:rPr>
          <w:sz w:val="26"/>
          <w:szCs w:val="26"/>
        </w:rPr>
        <w:t xml:space="preserve"> </w:t>
      </w:r>
      <w:r w:rsidR="006614BF" w:rsidRPr="007D32A8">
        <w:rPr>
          <w:sz w:val="26"/>
          <w:szCs w:val="26"/>
        </w:rPr>
        <w:br/>
      </w:r>
      <w:r w:rsidRPr="007D32A8">
        <w:rPr>
          <w:sz w:val="26"/>
          <w:szCs w:val="26"/>
        </w:rPr>
        <w:t>от 16</w:t>
      </w:r>
      <w:r w:rsidR="00844AF2" w:rsidRPr="007D32A8">
        <w:rPr>
          <w:sz w:val="26"/>
          <w:szCs w:val="26"/>
        </w:rPr>
        <w:t>.12.</w:t>
      </w:r>
      <w:r w:rsidRPr="007D32A8">
        <w:rPr>
          <w:sz w:val="26"/>
          <w:szCs w:val="26"/>
        </w:rPr>
        <w:t xml:space="preserve">2010 № 228-оз муниципальное образование Нефтеюганский район осуществляет отдельное государственное полномочие по поддержке сельскохозяйственного производства и деятельности по заготовке и переработке дикоросов, в результате через Многофункциональный центр предоставления государственных и муниципальных услуг оказано 187 услуг, в том числе </w:t>
      </w:r>
      <w:r w:rsidR="00D75E9F" w:rsidRPr="007D32A8">
        <w:rPr>
          <w:sz w:val="26"/>
          <w:szCs w:val="26"/>
        </w:rPr>
        <w:br/>
      </w:r>
      <w:r w:rsidRPr="007D32A8">
        <w:rPr>
          <w:sz w:val="26"/>
          <w:szCs w:val="26"/>
        </w:rPr>
        <w:t xml:space="preserve">163 государственные услуги. </w:t>
      </w:r>
    </w:p>
    <w:p w14:paraId="36BA7C2A" w14:textId="77777777" w:rsidR="005D5DB5" w:rsidRPr="007D32A8" w:rsidRDefault="005D5DB5" w:rsidP="005D5DB5">
      <w:pPr>
        <w:shd w:val="clear" w:color="auto" w:fill="FFFFFF"/>
        <w:ind w:firstLine="709"/>
        <w:jc w:val="both"/>
        <w:rPr>
          <w:sz w:val="26"/>
          <w:szCs w:val="26"/>
        </w:rPr>
      </w:pPr>
      <w:r w:rsidRPr="007D32A8">
        <w:rPr>
          <w:sz w:val="26"/>
          <w:szCs w:val="26"/>
        </w:rPr>
        <w:t xml:space="preserve">В 2019 году поддержка сельскохозяйственных товаропроизводителей </w:t>
      </w:r>
      <w:r w:rsidR="00844AF2" w:rsidRPr="007D32A8">
        <w:rPr>
          <w:sz w:val="26"/>
          <w:szCs w:val="26"/>
        </w:rPr>
        <w:br/>
      </w:r>
      <w:r w:rsidRPr="007D32A8">
        <w:rPr>
          <w:sz w:val="26"/>
          <w:szCs w:val="26"/>
        </w:rPr>
        <w:t xml:space="preserve">из бюджетов всех уровней составила 159,5 млн.рублей, что на 66% больше </w:t>
      </w:r>
      <w:r w:rsidR="00B51143" w:rsidRPr="007D32A8">
        <w:rPr>
          <w:sz w:val="26"/>
          <w:szCs w:val="26"/>
        </w:rPr>
        <w:br/>
      </w:r>
      <w:r w:rsidRPr="007D32A8">
        <w:rPr>
          <w:sz w:val="26"/>
          <w:szCs w:val="26"/>
        </w:rPr>
        <w:t>по сравнению с 2018 годом (95,8 млн.рублей).</w:t>
      </w:r>
    </w:p>
    <w:p w14:paraId="2B3A2F4D" w14:textId="77777777" w:rsidR="005D5DB5" w:rsidRPr="007D32A8" w:rsidRDefault="005D5DB5" w:rsidP="005D5DB5">
      <w:pPr>
        <w:shd w:val="clear" w:color="auto" w:fill="FFFFFF"/>
        <w:ind w:firstLine="709"/>
        <w:jc w:val="both"/>
        <w:rPr>
          <w:sz w:val="26"/>
          <w:szCs w:val="26"/>
        </w:rPr>
      </w:pPr>
      <w:r w:rsidRPr="007D32A8">
        <w:rPr>
          <w:sz w:val="26"/>
          <w:szCs w:val="26"/>
        </w:rPr>
        <w:t xml:space="preserve">В целях развития сельской кооперации и переработки сельскохозяйственной продукции в 2019 году создан сельскохозяйственный перерабатывающий потребительский кооператив </w:t>
      </w:r>
      <w:r w:rsidR="00B51143" w:rsidRPr="007D32A8">
        <w:rPr>
          <w:sz w:val="26"/>
          <w:szCs w:val="26"/>
        </w:rPr>
        <w:t>«</w:t>
      </w:r>
      <w:r w:rsidRPr="007D32A8">
        <w:rPr>
          <w:sz w:val="26"/>
          <w:szCs w:val="26"/>
        </w:rPr>
        <w:t>Лидер</w:t>
      </w:r>
      <w:r w:rsidR="00B51143" w:rsidRPr="007D32A8">
        <w:rPr>
          <w:sz w:val="26"/>
          <w:szCs w:val="26"/>
        </w:rPr>
        <w:t>»</w:t>
      </w:r>
      <w:r w:rsidRPr="007D32A8">
        <w:rPr>
          <w:sz w:val="26"/>
          <w:szCs w:val="26"/>
        </w:rPr>
        <w:t>.</w:t>
      </w:r>
    </w:p>
    <w:p w14:paraId="723560DB" w14:textId="77777777" w:rsidR="005D5DB5" w:rsidRPr="007D32A8" w:rsidRDefault="005D5DB5" w:rsidP="005D5DB5">
      <w:pPr>
        <w:shd w:val="clear" w:color="auto" w:fill="FFFFFF"/>
        <w:ind w:firstLine="709"/>
        <w:jc w:val="both"/>
        <w:rPr>
          <w:sz w:val="26"/>
          <w:szCs w:val="26"/>
        </w:rPr>
      </w:pPr>
      <w:r w:rsidRPr="007D32A8">
        <w:rPr>
          <w:sz w:val="26"/>
          <w:szCs w:val="26"/>
        </w:rPr>
        <w:t xml:space="preserve">Товаропроизводители активно принимают участие не только в мероприятиях Нефтеюганского района, но и в мероприятиях Ханты-Мансийского автономного округа </w:t>
      </w:r>
      <w:r w:rsidR="004C6224" w:rsidRPr="007D32A8">
        <w:rPr>
          <w:sz w:val="26"/>
          <w:szCs w:val="26"/>
        </w:rPr>
        <w:t>–</w:t>
      </w:r>
      <w:r w:rsidRPr="007D32A8">
        <w:rPr>
          <w:sz w:val="26"/>
          <w:szCs w:val="26"/>
        </w:rPr>
        <w:t xml:space="preserve"> Югры. В окружной выставке-форуме «Товары земли Югорской» приняли участие 8 сельскохозяйственных товаропроизводителей района, где были удостоены призовых мест в окружном конкурсе «Лучший товар Югры - 2019», что подтверждает качество продукции, производимой в Нефтеюганском районе. Муниципальное образование Нефтеюганский район было удостоено специальным диплом комиссии фестиваля – конкурса муниципальных образований автономного округа «Лучшие </w:t>
      </w:r>
      <w:r w:rsidR="00105904" w:rsidRPr="007D32A8">
        <w:rPr>
          <w:sz w:val="26"/>
          <w:szCs w:val="26"/>
        </w:rPr>
        <w:br/>
      </w:r>
      <w:r w:rsidRPr="007D32A8">
        <w:rPr>
          <w:sz w:val="26"/>
          <w:szCs w:val="26"/>
        </w:rPr>
        <w:t>из лучших!» в номинации «Территория вдохновения».</w:t>
      </w:r>
    </w:p>
    <w:p w14:paraId="04D1A121" w14:textId="77777777" w:rsidR="005D5DB5" w:rsidRPr="007D32A8" w:rsidRDefault="005D5DB5" w:rsidP="005D5DB5">
      <w:pPr>
        <w:shd w:val="clear" w:color="auto" w:fill="FFFFFF"/>
        <w:ind w:firstLine="709"/>
        <w:jc w:val="both"/>
        <w:rPr>
          <w:sz w:val="26"/>
          <w:szCs w:val="26"/>
        </w:rPr>
      </w:pPr>
      <w:r w:rsidRPr="007D32A8">
        <w:rPr>
          <w:sz w:val="26"/>
          <w:szCs w:val="26"/>
        </w:rPr>
        <w:t xml:space="preserve">Для обеспечения стабильной благополучной эпизоотической обстановки </w:t>
      </w:r>
      <w:r w:rsidR="00105904" w:rsidRPr="007D32A8">
        <w:rPr>
          <w:sz w:val="26"/>
          <w:szCs w:val="26"/>
        </w:rPr>
        <w:br/>
      </w:r>
      <w:r w:rsidRPr="007D32A8">
        <w:rPr>
          <w:sz w:val="26"/>
          <w:szCs w:val="26"/>
        </w:rPr>
        <w:t>в Нефтеюганском районе, в рамках исполнения отдельного государственного полномочия в соответствии с Законом Ханты</w:t>
      </w:r>
      <w:r w:rsidR="00105904" w:rsidRPr="007D32A8">
        <w:rPr>
          <w:sz w:val="26"/>
          <w:szCs w:val="26"/>
        </w:rPr>
        <w:t>-</w:t>
      </w:r>
      <w:r w:rsidRPr="007D32A8">
        <w:rPr>
          <w:sz w:val="26"/>
          <w:szCs w:val="26"/>
        </w:rPr>
        <w:t xml:space="preserve">Мансийского автономного округа – Югры от 05.04.2013 № 29-оз, направлены средства в размере 4 970,0 тысяч рублей (бюджет автономного округа, бюджет района) на отлов 754 голов безнадзорных </w:t>
      </w:r>
      <w:r w:rsidR="00105904" w:rsidRPr="007D32A8">
        <w:rPr>
          <w:sz w:val="26"/>
          <w:szCs w:val="26"/>
        </w:rPr>
        <w:br/>
      </w:r>
      <w:r w:rsidRPr="007D32A8">
        <w:rPr>
          <w:sz w:val="26"/>
          <w:szCs w:val="26"/>
        </w:rPr>
        <w:t xml:space="preserve">и бродячих животных. В соответствии с Законом Ханты-Мансийского автономного округа </w:t>
      </w:r>
      <w:r w:rsidR="00844AF2" w:rsidRPr="007D32A8">
        <w:rPr>
          <w:sz w:val="26"/>
          <w:szCs w:val="26"/>
        </w:rPr>
        <w:t>–</w:t>
      </w:r>
      <w:r w:rsidRPr="007D32A8">
        <w:rPr>
          <w:sz w:val="26"/>
          <w:szCs w:val="26"/>
        </w:rPr>
        <w:t xml:space="preserve"> Югра от 11</w:t>
      </w:r>
      <w:r w:rsidR="00105904" w:rsidRPr="007D32A8">
        <w:rPr>
          <w:sz w:val="26"/>
          <w:szCs w:val="26"/>
        </w:rPr>
        <w:t>.06.</w:t>
      </w:r>
      <w:r w:rsidRPr="007D32A8">
        <w:rPr>
          <w:sz w:val="26"/>
          <w:szCs w:val="26"/>
        </w:rPr>
        <w:t xml:space="preserve">2010 № 102-оз «Об административных правонарушениях» составлено 22 Протокола за нарушение требований при выгуле собак, что на 22% выше по сравнению с аналогичным периодом 2018 года (18 ед.). </w:t>
      </w:r>
    </w:p>
    <w:p w14:paraId="791F344B" w14:textId="77777777" w:rsidR="005D5DB5" w:rsidRPr="007D32A8" w:rsidRDefault="005D5DB5" w:rsidP="005D5DB5">
      <w:pPr>
        <w:shd w:val="clear" w:color="auto" w:fill="FFFFFF"/>
        <w:ind w:firstLine="709"/>
        <w:jc w:val="both"/>
        <w:rPr>
          <w:sz w:val="26"/>
          <w:szCs w:val="26"/>
        </w:rPr>
      </w:pPr>
      <w:r w:rsidRPr="007D32A8">
        <w:rPr>
          <w:sz w:val="26"/>
          <w:szCs w:val="26"/>
        </w:rPr>
        <w:t>В 2019 году четыре семьи из сельского поселения Салым улучшили жилищные условия на 282,5 кв.м за счет социальных выплат из бюджетов всех уровней в рамках Государственной программы Ханты-Мансийского автономного округа</w:t>
      </w:r>
      <w:r w:rsidR="00105904" w:rsidRPr="007D32A8">
        <w:rPr>
          <w:sz w:val="26"/>
          <w:szCs w:val="26"/>
        </w:rPr>
        <w:t xml:space="preserve"> – </w:t>
      </w:r>
      <w:r w:rsidRPr="007D32A8">
        <w:rPr>
          <w:sz w:val="26"/>
          <w:szCs w:val="26"/>
        </w:rPr>
        <w:t>Югры «Развитие агропромышленного комплекса».</w:t>
      </w:r>
    </w:p>
    <w:p w14:paraId="3D262220" w14:textId="77777777" w:rsidR="005D5DB5" w:rsidRPr="007D32A8" w:rsidRDefault="005D5DB5" w:rsidP="005D5DB5">
      <w:pPr>
        <w:shd w:val="clear" w:color="auto" w:fill="FFFFFF"/>
        <w:ind w:firstLine="709"/>
        <w:jc w:val="both"/>
        <w:rPr>
          <w:sz w:val="26"/>
          <w:szCs w:val="26"/>
        </w:rPr>
      </w:pPr>
      <w:r w:rsidRPr="007D32A8">
        <w:rPr>
          <w:sz w:val="26"/>
          <w:szCs w:val="26"/>
        </w:rPr>
        <w:t xml:space="preserve">В 2019 году общественность Нефтеюганского района привлекалась </w:t>
      </w:r>
      <w:r w:rsidR="00105904" w:rsidRPr="007D32A8">
        <w:rPr>
          <w:sz w:val="26"/>
          <w:szCs w:val="26"/>
        </w:rPr>
        <w:br/>
      </w:r>
      <w:r w:rsidRPr="007D32A8">
        <w:rPr>
          <w:sz w:val="26"/>
          <w:szCs w:val="26"/>
        </w:rPr>
        <w:t>к обсуждению нормативных правовых актов в сфере агропромышленного комплекса в рамках проводимых публичных консультаций оценки регулирующего воздействия.</w:t>
      </w:r>
    </w:p>
    <w:p w14:paraId="7AF7E948" w14:textId="77777777" w:rsidR="005D5DB5" w:rsidRPr="007D32A8" w:rsidRDefault="005D5DB5" w:rsidP="005D5DB5">
      <w:pPr>
        <w:shd w:val="clear" w:color="auto" w:fill="FFFFFF"/>
        <w:ind w:firstLine="709"/>
        <w:jc w:val="both"/>
        <w:rPr>
          <w:sz w:val="26"/>
          <w:szCs w:val="26"/>
        </w:rPr>
      </w:pPr>
      <w:r w:rsidRPr="007D32A8">
        <w:rPr>
          <w:sz w:val="26"/>
          <w:szCs w:val="26"/>
        </w:rPr>
        <w:t>Основными задачами прогнозного периода являются увеличение объемов производства и реализации сельскохозяйственной продукции до 5%; дальнейшее укрепление материально</w:t>
      </w:r>
      <w:r w:rsidR="00371CE5" w:rsidRPr="007D32A8">
        <w:rPr>
          <w:sz w:val="26"/>
          <w:szCs w:val="26"/>
        </w:rPr>
        <w:t>-</w:t>
      </w:r>
      <w:r w:rsidRPr="007D32A8">
        <w:rPr>
          <w:sz w:val="26"/>
          <w:szCs w:val="26"/>
        </w:rPr>
        <w:t xml:space="preserve">технической базы местных товаропроизводителей </w:t>
      </w:r>
      <w:r w:rsidR="00371CE5" w:rsidRPr="007D32A8">
        <w:rPr>
          <w:sz w:val="26"/>
          <w:szCs w:val="26"/>
        </w:rPr>
        <w:br/>
      </w:r>
      <w:r w:rsidRPr="007D32A8">
        <w:rPr>
          <w:sz w:val="26"/>
          <w:szCs w:val="26"/>
        </w:rPr>
        <w:t>и развитие системы переработки сельскохозяйственной продукции.</w:t>
      </w:r>
    </w:p>
    <w:p w14:paraId="13BD7030" w14:textId="77777777" w:rsidR="005D5DB5" w:rsidRPr="007D32A8" w:rsidRDefault="005D5DB5" w:rsidP="00E70AF6">
      <w:pPr>
        <w:suppressAutoHyphens/>
        <w:jc w:val="both"/>
        <w:rPr>
          <w:sz w:val="26"/>
          <w:szCs w:val="26"/>
        </w:rPr>
      </w:pPr>
    </w:p>
    <w:p w14:paraId="65858CD2" w14:textId="77777777" w:rsidR="003A42AF" w:rsidRPr="007D32A8" w:rsidRDefault="003A42AF" w:rsidP="00030ECC">
      <w:pPr>
        <w:pStyle w:val="a3"/>
        <w:widowControl w:val="0"/>
        <w:numPr>
          <w:ilvl w:val="0"/>
          <w:numId w:val="3"/>
        </w:numPr>
        <w:tabs>
          <w:tab w:val="left" w:pos="284"/>
        </w:tabs>
        <w:autoSpaceDE w:val="0"/>
        <w:autoSpaceDN w:val="0"/>
        <w:adjustRightInd w:val="0"/>
        <w:spacing w:after="0" w:line="240" w:lineRule="auto"/>
        <w:ind w:left="0" w:firstLine="0"/>
        <w:jc w:val="center"/>
        <w:rPr>
          <w:rFonts w:ascii="Times New Roman" w:hAnsi="Times New Roman"/>
          <w:b/>
          <w:sz w:val="26"/>
          <w:szCs w:val="26"/>
        </w:rPr>
      </w:pPr>
      <w:r w:rsidRPr="007D32A8">
        <w:rPr>
          <w:rFonts w:ascii="Times New Roman" w:hAnsi="Times New Roman"/>
          <w:b/>
          <w:sz w:val="26"/>
          <w:szCs w:val="26"/>
        </w:rPr>
        <w:t xml:space="preserve">Земельные отношения </w:t>
      </w:r>
    </w:p>
    <w:p w14:paraId="4F7834A5" w14:textId="77777777" w:rsidR="003A42AF" w:rsidRPr="007D32A8" w:rsidRDefault="003A42AF" w:rsidP="00913933">
      <w:pPr>
        <w:pStyle w:val="a3"/>
        <w:spacing w:after="0" w:line="240" w:lineRule="auto"/>
        <w:rPr>
          <w:rFonts w:ascii="Times New Roman" w:hAnsi="Times New Roman"/>
          <w:b/>
          <w:sz w:val="26"/>
          <w:szCs w:val="26"/>
        </w:rPr>
      </w:pPr>
    </w:p>
    <w:p w14:paraId="51888E68" w14:textId="77777777" w:rsidR="00715D2F" w:rsidRPr="007D32A8" w:rsidRDefault="00715D2F" w:rsidP="00715D2F">
      <w:pPr>
        <w:ind w:firstLine="709"/>
        <w:jc w:val="both"/>
        <w:rPr>
          <w:sz w:val="26"/>
          <w:szCs w:val="26"/>
        </w:rPr>
      </w:pPr>
      <w:r w:rsidRPr="007D32A8">
        <w:rPr>
          <w:sz w:val="26"/>
          <w:szCs w:val="26"/>
        </w:rPr>
        <w:t xml:space="preserve">Площадь земель в административных границах Нефтеюганского района </w:t>
      </w:r>
      <w:r w:rsidRPr="007D32A8">
        <w:rPr>
          <w:sz w:val="26"/>
          <w:szCs w:val="26"/>
        </w:rPr>
        <w:br/>
        <w:t>составляет – 2 444 376 га, основной категорией является категория – земли лесного фонда. Основное предоставление земельных участков осуществляется из земель промышленности, земель населенных пунктов, земель сельскохозяйственного назначения, а также при переводе в другие категории земель из земель запаса.</w:t>
      </w:r>
    </w:p>
    <w:p w14:paraId="7ECC1E45" w14:textId="77777777" w:rsidR="00715D2F" w:rsidRPr="007D32A8" w:rsidRDefault="00715D2F" w:rsidP="00715D2F">
      <w:pPr>
        <w:ind w:firstLine="709"/>
        <w:jc w:val="both"/>
        <w:rPr>
          <w:sz w:val="26"/>
          <w:szCs w:val="26"/>
        </w:rPr>
      </w:pPr>
      <w:r w:rsidRPr="007D32A8">
        <w:rPr>
          <w:sz w:val="26"/>
          <w:szCs w:val="26"/>
        </w:rPr>
        <w:t xml:space="preserve">Нефтеюганский район ставит своей задачей получение максимального  эффекта от предоставления земельных участков в собственность и в аренду. Так, </w:t>
      </w:r>
      <w:r w:rsidRPr="007D32A8">
        <w:rPr>
          <w:sz w:val="26"/>
          <w:szCs w:val="26"/>
        </w:rPr>
        <w:br/>
        <w:t xml:space="preserve">в 2019 году администрацией Нефтеюганского района была продолжена работа </w:t>
      </w:r>
      <w:r w:rsidR="00832BDB" w:rsidRPr="007D32A8">
        <w:rPr>
          <w:sz w:val="26"/>
          <w:szCs w:val="26"/>
        </w:rPr>
        <w:br/>
      </w:r>
      <w:r w:rsidRPr="007D32A8">
        <w:rPr>
          <w:sz w:val="26"/>
          <w:szCs w:val="26"/>
        </w:rPr>
        <w:t>по актуализации базы данных по выявлению земельных участков не прошедших регистрацию и подлежащих налогообложению, проведены мероприятия:</w:t>
      </w:r>
    </w:p>
    <w:p w14:paraId="77B22BE2" w14:textId="77777777" w:rsidR="00715D2F" w:rsidRPr="007D32A8" w:rsidRDefault="00715D2F" w:rsidP="003E3356">
      <w:pPr>
        <w:numPr>
          <w:ilvl w:val="0"/>
          <w:numId w:val="9"/>
        </w:numPr>
        <w:tabs>
          <w:tab w:val="left" w:pos="993"/>
        </w:tabs>
        <w:ind w:left="0" w:firstLine="709"/>
        <w:jc w:val="both"/>
        <w:rPr>
          <w:color w:val="000000"/>
          <w:sz w:val="26"/>
          <w:szCs w:val="26"/>
        </w:rPr>
      </w:pPr>
      <w:r w:rsidRPr="007D32A8">
        <w:rPr>
          <w:color w:val="000000"/>
          <w:sz w:val="26"/>
          <w:szCs w:val="26"/>
        </w:rPr>
        <w:t>по уточнению вида разрешенного использования 1527 земельных участков для их дальнейшего предоставления в аренду;</w:t>
      </w:r>
    </w:p>
    <w:p w14:paraId="094A6FD2" w14:textId="77777777" w:rsidR="00715D2F" w:rsidRPr="007D32A8" w:rsidRDefault="00715D2F" w:rsidP="003E3356">
      <w:pPr>
        <w:numPr>
          <w:ilvl w:val="0"/>
          <w:numId w:val="9"/>
        </w:numPr>
        <w:tabs>
          <w:tab w:val="left" w:pos="993"/>
        </w:tabs>
        <w:ind w:left="0" w:firstLine="709"/>
        <w:jc w:val="both"/>
        <w:rPr>
          <w:color w:val="000000"/>
          <w:sz w:val="26"/>
          <w:szCs w:val="26"/>
        </w:rPr>
      </w:pPr>
      <w:r w:rsidRPr="007D32A8">
        <w:rPr>
          <w:color w:val="000000"/>
          <w:sz w:val="26"/>
          <w:szCs w:val="26"/>
        </w:rPr>
        <w:t xml:space="preserve">по переводу 39 земельных участков из одной категории в другую для </w:t>
      </w:r>
      <w:r w:rsidR="00236391" w:rsidRPr="007D32A8">
        <w:rPr>
          <w:color w:val="000000"/>
          <w:sz w:val="26"/>
          <w:szCs w:val="26"/>
        </w:rPr>
        <w:br/>
      </w:r>
      <w:r w:rsidRPr="007D32A8">
        <w:rPr>
          <w:color w:val="000000"/>
          <w:sz w:val="26"/>
          <w:szCs w:val="26"/>
        </w:rPr>
        <w:t>их дальнейшего предоставления в аренду;</w:t>
      </w:r>
    </w:p>
    <w:p w14:paraId="07B0825D" w14:textId="77777777" w:rsidR="00715D2F" w:rsidRPr="007D32A8" w:rsidRDefault="00715D2F" w:rsidP="003E3356">
      <w:pPr>
        <w:numPr>
          <w:ilvl w:val="0"/>
          <w:numId w:val="9"/>
        </w:numPr>
        <w:tabs>
          <w:tab w:val="left" w:pos="993"/>
        </w:tabs>
        <w:ind w:left="0" w:firstLine="709"/>
        <w:jc w:val="both"/>
        <w:rPr>
          <w:color w:val="000000"/>
          <w:sz w:val="26"/>
          <w:szCs w:val="26"/>
        </w:rPr>
      </w:pPr>
      <w:r w:rsidRPr="007D32A8">
        <w:rPr>
          <w:color w:val="000000"/>
          <w:sz w:val="26"/>
          <w:szCs w:val="26"/>
        </w:rPr>
        <w:t>по установлению категории земель 5 земельному участку для дальнейшего оформления на праве собственности.</w:t>
      </w:r>
    </w:p>
    <w:p w14:paraId="1985F0AC" w14:textId="77777777" w:rsidR="00715D2F" w:rsidRPr="007D32A8" w:rsidRDefault="00715D2F" w:rsidP="00715D2F">
      <w:pPr>
        <w:ind w:firstLine="709"/>
        <w:jc w:val="both"/>
        <w:rPr>
          <w:sz w:val="26"/>
          <w:szCs w:val="26"/>
        </w:rPr>
      </w:pPr>
      <w:r w:rsidRPr="007D32A8">
        <w:rPr>
          <w:sz w:val="26"/>
          <w:szCs w:val="26"/>
        </w:rPr>
        <w:t xml:space="preserve">В области земельных отношений населению Нефтеюганского района </w:t>
      </w:r>
      <w:r w:rsidR="00236391" w:rsidRPr="007D32A8">
        <w:rPr>
          <w:sz w:val="26"/>
          <w:szCs w:val="26"/>
        </w:rPr>
        <w:br/>
      </w:r>
      <w:r w:rsidRPr="007D32A8">
        <w:rPr>
          <w:sz w:val="26"/>
          <w:szCs w:val="26"/>
        </w:rPr>
        <w:t>оказано 1315 муниципальных услуг. Административные регламенты по оказанию муниципальных услуг разработаны с учетом сокращения сроков в рамках окружных портфелей проектов, что помогает физическим и юридическим лицам реализовывать свои права и, тем самым, предоставляет возможность развивать территорию Нефтеюганского района.</w:t>
      </w:r>
    </w:p>
    <w:p w14:paraId="426EA384" w14:textId="77777777" w:rsidR="00715D2F" w:rsidRPr="007D32A8" w:rsidRDefault="00715D2F" w:rsidP="00715D2F">
      <w:pPr>
        <w:ind w:firstLine="709"/>
        <w:jc w:val="both"/>
        <w:rPr>
          <w:sz w:val="26"/>
          <w:szCs w:val="26"/>
        </w:rPr>
      </w:pPr>
      <w:r w:rsidRPr="007D32A8">
        <w:rPr>
          <w:sz w:val="26"/>
          <w:szCs w:val="26"/>
        </w:rPr>
        <w:t xml:space="preserve">В 2019 году оказание муниципальных услуг осуществлялось через МФЦ, </w:t>
      </w:r>
      <w:r w:rsidR="00236391" w:rsidRPr="007D32A8">
        <w:rPr>
          <w:sz w:val="26"/>
          <w:szCs w:val="26"/>
        </w:rPr>
        <w:br/>
      </w:r>
      <w:r w:rsidRPr="007D32A8">
        <w:rPr>
          <w:sz w:val="26"/>
          <w:szCs w:val="26"/>
        </w:rPr>
        <w:t xml:space="preserve">либо портал «Госуслуг». </w:t>
      </w:r>
    </w:p>
    <w:p w14:paraId="2983DF2A" w14:textId="77777777" w:rsidR="00715D2F" w:rsidRPr="007D32A8" w:rsidRDefault="00715D2F" w:rsidP="00715D2F">
      <w:pPr>
        <w:suppressAutoHyphens/>
        <w:ind w:firstLine="709"/>
        <w:jc w:val="both"/>
        <w:rPr>
          <w:sz w:val="26"/>
          <w:szCs w:val="26"/>
        </w:rPr>
      </w:pPr>
      <w:r w:rsidRPr="007D32A8">
        <w:rPr>
          <w:sz w:val="26"/>
          <w:szCs w:val="26"/>
        </w:rPr>
        <w:t xml:space="preserve">Ежегодно в целях исполнения мероприятий по исполнению решения Думы Нефтеюганского района от 28.11.2018 № 299 «О бюджете Нефтеюганского района </w:t>
      </w:r>
      <w:r w:rsidR="0008096F" w:rsidRPr="007D32A8">
        <w:rPr>
          <w:sz w:val="26"/>
          <w:szCs w:val="26"/>
        </w:rPr>
        <w:br/>
      </w:r>
      <w:r w:rsidRPr="007D32A8">
        <w:rPr>
          <w:sz w:val="26"/>
          <w:szCs w:val="26"/>
        </w:rPr>
        <w:t xml:space="preserve">на 2019 год и плановый период 2020 и 2021 годов» проводится мероприятие </w:t>
      </w:r>
      <w:r w:rsidR="0008096F" w:rsidRPr="007D32A8">
        <w:rPr>
          <w:sz w:val="26"/>
          <w:szCs w:val="26"/>
        </w:rPr>
        <w:br/>
      </w:r>
      <w:r w:rsidRPr="007D32A8">
        <w:rPr>
          <w:sz w:val="26"/>
          <w:szCs w:val="26"/>
        </w:rPr>
        <w:t xml:space="preserve">по индексации размера арендной платы. Данное мероприятие проводится в связи </w:t>
      </w:r>
      <w:r w:rsidR="0008096F" w:rsidRPr="007D32A8">
        <w:rPr>
          <w:sz w:val="26"/>
          <w:szCs w:val="26"/>
        </w:rPr>
        <w:br/>
      </w:r>
      <w:r w:rsidRPr="007D32A8">
        <w:rPr>
          <w:sz w:val="26"/>
          <w:szCs w:val="26"/>
        </w:rPr>
        <w:t xml:space="preserve">с ежегодным изменением размера арендной платы на размер уровня инфляции, установленный в Федеральном законе о Федеральном бюджете на очередной финансовый год и плановый период. В 2019 году направлено 548 уведомлений арендаторам по изменению размера арендной платы в отношении 1345 договоров аренды земельных участков. Прирост суммы арендной платы за 2019 год составил 9208 тыс. рублей. </w:t>
      </w:r>
    </w:p>
    <w:p w14:paraId="43150A6D" w14:textId="77777777" w:rsidR="00715D2F" w:rsidRPr="007D32A8" w:rsidRDefault="00715D2F" w:rsidP="00715D2F">
      <w:pPr>
        <w:suppressAutoHyphens/>
        <w:ind w:firstLine="709"/>
        <w:jc w:val="both"/>
        <w:rPr>
          <w:sz w:val="26"/>
          <w:szCs w:val="26"/>
        </w:rPr>
      </w:pPr>
      <w:r w:rsidRPr="007D32A8">
        <w:rPr>
          <w:sz w:val="26"/>
          <w:szCs w:val="26"/>
        </w:rPr>
        <w:t>По запросу Нефтеюганской межрайонной налоговой инспекции в 2019 году проведена актуализация по 198 земельным участкам. В соответствии Федеральным законом от 03.07.2016 № 237-ФЗ «О государственной кадастровой оценке» проведен анализ земельных участков согласно перечню, предоставленному БУ Ханты-Мансийского автономного округа</w:t>
      </w:r>
      <w:r w:rsidR="009451D9" w:rsidRPr="007D32A8">
        <w:rPr>
          <w:sz w:val="26"/>
          <w:szCs w:val="26"/>
        </w:rPr>
        <w:t xml:space="preserve"> – </w:t>
      </w:r>
      <w:r w:rsidRPr="007D32A8">
        <w:rPr>
          <w:sz w:val="26"/>
          <w:szCs w:val="26"/>
        </w:rPr>
        <w:t>Югры «Центр имущественных отношений». Проверены и направлены сведени</w:t>
      </w:r>
      <w:r w:rsidR="009451D9" w:rsidRPr="007D32A8">
        <w:rPr>
          <w:sz w:val="26"/>
          <w:szCs w:val="26"/>
        </w:rPr>
        <w:t>я</w:t>
      </w:r>
      <w:r w:rsidRPr="007D32A8">
        <w:rPr>
          <w:sz w:val="26"/>
          <w:szCs w:val="26"/>
        </w:rPr>
        <w:t xml:space="preserve"> по 10298 земельным участкам из земель промышленности и 16572 земельным участкам из земель сельскохозяйственного назначения. </w:t>
      </w:r>
    </w:p>
    <w:p w14:paraId="193DCBF8" w14:textId="77777777" w:rsidR="00715D2F" w:rsidRPr="007D32A8" w:rsidRDefault="00715D2F" w:rsidP="00715D2F">
      <w:pPr>
        <w:suppressAutoHyphens/>
        <w:ind w:firstLine="709"/>
        <w:jc w:val="both"/>
        <w:rPr>
          <w:sz w:val="26"/>
          <w:szCs w:val="26"/>
        </w:rPr>
      </w:pPr>
      <w:r w:rsidRPr="007D32A8">
        <w:rPr>
          <w:sz w:val="26"/>
          <w:szCs w:val="26"/>
        </w:rPr>
        <w:t>Согласно анализ</w:t>
      </w:r>
      <w:r w:rsidR="009451D9" w:rsidRPr="007D32A8">
        <w:rPr>
          <w:sz w:val="26"/>
          <w:szCs w:val="26"/>
        </w:rPr>
        <w:t>у</w:t>
      </w:r>
      <w:r w:rsidRPr="007D32A8">
        <w:rPr>
          <w:sz w:val="26"/>
          <w:szCs w:val="26"/>
        </w:rPr>
        <w:t xml:space="preserve"> последних лет динамика заключения договоров аренды земельных участков остается на прежнем уровне. Так</w:t>
      </w:r>
      <w:r w:rsidR="009451D9" w:rsidRPr="007D32A8">
        <w:rPr>
          <w:sz w:val="26"/>
          <w:szCs w:val="26"/>
        </w:rPr>
        <w:t>,</w:t>
      </w:r>
      <w:r w:rsidRPr="007D32A8">
        <w:rPr>
          <w:sz w:val="26"/>
          <w:szCs w:val="26"/>
        </w:rPr>
        <w:t xml:space="preserve"> в 2019 году было заключено 209 договоров аренды в отношении 435 земельных участков. С 1 марта 2015 года </w:t>
      </w:r>
      <w:r w:rsidR="009451D9" w:rsidRPr="007D32A8">
        <w:rPr>
          <w:sz w:val="26"/>
          <w:szCs w:val="26"/>
        </w:rPr>
        <w:br/>
      </w:r>
      <w:r w:rsidRPr="007D32A8">
        <w:rPr>
          <w:sz w:val="26"/>
          <w:szCs w:val="26"/>
        </w:rPr>
        <w:t xml:space="preserve">в связи с изменениями Земельного кодекса </w:t>
      </w:r>
      <w:r w:rsidR="009451D9" w:rsidRPr="007D32A8">
        <w:rPr>
          <w:sz w:val="26"/>
          <w:szCs w:val="26"/>
        </w:rPr>
        <w:t>Российской Федерации</w:t>
      </w:r>
      <w:r w:rsidRPr="007D32A8">
        <w:rPr>
          <w:sz w:val="26"/>
          <w:szCs w:val="26"/>
        </w:rPr>
        <w:t xml:space="preserve"> </w:t>
      </w:r>
      <w:r w:rsidR="009451D9" w:rsidRPr="007D32A8">
        <w:rPr>
          <w:sz w:val="26"/>
          <w:szCs w:val="26"/>
        </w:rPr>
        <w:br/>
      </w:r>
      <w:r w:rsidRPr="007D32A8">
        <w:rPr>
          <w:sz w:val="26"/>
          <w:szCs w:val="26"/>
        </w:rPr>
        <w:t xml:space="preserve">у землепользователей появилась возможность использования земельных участков </w:t>
      </w:r>
      <w:r w:rsidR="009451D9" w:rsidRPr="007D32A8">
        <w:rPr>
          <w:sz w:val="26"/>
          <w:szCs w:val="26"/>
        </w:rPr>
        <w:br/>
      </w:r>
      <w:r w:rsidRPr="007D32A8">
        <w:rPr>
          <w:sz w:val="26"/>
          <w:szCs w:val="26"/>
        </w:rPr>
        <w:t xml:space="preserve">без заключения договоров аренды, а непосредственно путем получения разрешения на </w:t>
      </w:r>
      <w:r w:rsidRPr="007D32A8">
        <w:rPr>
          <w:sz w:val="26"/>
          <w:szCs w:val="26"/>
        </w:rPr>
        <w:lastRenderedPageBreak/>
        <w:t xml:space="preserve">использование земельных участков. Так, в 2019 году выдано 110 разрешений </w:t>
      </w:r>
      <w:r w:rsidR="009451D9" w:rsidRPr="007D32A8">
        <w:rPr>
          <w:sz w:val="26"/>
          <w:szCs w:val="26"/>
        </w:rPr>
        <w:br/>
      </w:r>
      <w:r w:rsidRPr="007D32A8">
        <w:rPr>
          <w:sz w:val="26"/>
          <w:szCs w:val="26"/>
        </w:rPr>
        <w:t xml:space="preserve">на использование земель и земельных участков.  </w:t>
      </w:r>
    </w:p>
    <w:p w14:paraId="72C6B0CC" w14:textId="77777777" w:rsidR="00715D2F" w:rsidRPr="007D32A8" w:rsidRDefault="00715D2F" w:rsidP="00715D2F">
      <w:pPr>
        <w:suppressAutoHyphens/>
        <w:ind w:firstLine="709"/>
        <w:jc w:val="both"/>
        <w:rPr>
          <w:sz w:val="26"/>
          <w:szCs w:val="26"/>
        </w:rPr>
      </w:pPr>
      <w:r w:rsidRPr="007D32A8">
        <w:rPr>
          <w:sz w:val="26"/>
          <w:szCs w:val="26"/>
        </w:rPr>
        <w:t xml:space="preserve">В 2019 году было заключено 95 договоров купли-продажи земельных участков. Основной круг заявителей </w:t>
      </w:r>
      <w:r w:rsidR="009451D9" w:rsidRPr="007D32A8">
        <w:rPr>
          <w:sz w:val="26"/>
          <w:szCs w:val="26"/>
        </w:rPr>
        <w:t>–</w:t>
      </w:r>
      <w:r w:rsidRPr="007D32A8">
        <w:rPr>
          <w:sz w:val="26"/>
          <w:szCs w:val="26"/>
        </w:rPr>
        <w:t xml:space="preserve"> это собственники зданий, строений, сооружений, расположенных на  земельных участках, а также граждане, оформившие земельные участки под садоводство в границах СНТ. </w:t>
      </w:r>
    </w:p>
    <w:p w14:paraId="4B797BCB" w14:textId="77777777" w:rsidR="00715D2F" w:rsidRPr="007D32A8" w:rsidRDefault="00715D2F" w:rsidP="00715D2F">
      <w:pPr>
        <w:suppressAutoHyphens/>
        <w:ind w:firstLine="709"/>
        <w:jc w:val="both"/>
        <w:rPr>
          <w:sz w:val="26"/>
          <w:szCs w:val="26"/>
        </w:rPr>
      </w:pPr>
      <w:r w:rsidRPr="007D32A8">
        <w:rPr>
          <w:sz w:val="26"/>
          <w:szCs w:val="26"/>
        </w:rPr>
        <w:t xml:space="preserve">В 2019 годы были расторгнуты 81 договор аренды земельных участков в связи со сдачей земельных участков в рекультивированном виде, а также в связи с выкупом земельного участка в собственность. </w:t>
      </w:r>
    </w:p>
    <w:p w14:paraId="0E8EF3FD" w14:textId="77777777" w:rsidR="00715D2F" w:rsidRPr="007D32A8" w:rsidRDefault="00715D2F" w:rsidP="00715D2F">
      <w:pPr>
        <w:suppressAutoHyphens/>
        <w:ind w:firstLine="709"/>
        <w:jc w:val="both"/>
        <w:rPr>
          <w:sz w:val="26"/>
          <w:szCs w:val="26"/>
        </w:rPr>
      </w:pPr>
      <w:r w:rsidRPr="007D32A8">
        <w:rPr>
          <w:sz w:val="26"/>
          <w:szCs w:val="26"/>
        </w:rPr>
        <w:t xml:space="preserve">По ранее заключенным договорам аренды подготовлены и направлены </w:t>
      </w:r>
      <w:r w:rsidR="009451D9" w:rsidRPr="007D32A8">
        <w:rPr>
          <w:sz w:val="26"/>
          <w:szCs w:val="26"/>
        </w:rPr>
        <w:br/>
      </w:r>
      <w:r w:rsidRPr="007D32A8">
        <w:rPr>
          <w:sz w:val="26"/>
          <w:szCs w:val="26"/>
        </w:rPr>
        <w:t xml:space="preserve">186 дополнительных соглашений для урегулирования условий договоров </w:t>
      </w:r>
      <w:r w:rsidR="009451D9" w:rsidRPr="007D32A8">
        <w:rPr>
          <w:sz w:val="26"/>
          <w:szCs w:val="26"/>
        </w:rPr>
        <w:br/>
      </w:r>
      <w:r w:rsidRPr="007D32A8">
        <w:rPr>
          <w:sz w:val="26"/>
          <w:szCs w:val="26"/>
        </w:rPr>
        <w:t xml:space="preserve">в соответствии с действующим законодательством в отношении юридических лиц </w:t>
      </w:r>
      <w:r w:rsidR="009451D9" w:rsidRPr="007D32A8">
        <w:rPr>
          <w:sz w:val="26"/>
          <w:szCs w:val="26"/>
        </w:rPr>
        <w:br/>
      </w:r>
      <w:r w:rsidRPr="007D32A8">
        <w:rPr>
          <w:sz w:val="26"/>
          <w:szCs w:val="26"/>
        </w:rPr>
        <w:t>и СНТ, а также в связи с приведением в соответстви</w:t>
      </w:r>
      <w:r w:rsidR="009451D9" w:rsidRPr="007D32A8">
        <w:rPr>
          <w:sz w:val="26"/>
          <w:szCs w:val="26"/>
        </w:rPr>
        <w:t>е</w:t>
      </w:r>
      <w:r w:rsidRPr="007D32A8">
        <w:rPr>
          <w:sz w:val="26"/>
          <w:szCs w:val="26"/>
        </w:rPr>
        <w:t xml:space="preserve"> с действующим законодательством видов разрешенного использования земельных участков.</w:t>
      </w:r>
    </w:p>
    <w:p w14:paraId="1D32F133" w14:textId="77777777" w:rsidR="00715D2F" w:rsidRPr="007D32A8" w:rsidRDefault="00715D2F" w:rsidP="00715D2F">
      <w:pPr>
        <w:suppressAutoHyphens/>
        <w:ind w:firstLine="709"/>
        <w:jc w:val="both"/>
        <w:rPr>
          <w:sz w:val="26"/>
          <w:szCs w:val="26"/>
        </w:rPr>
      </w:pPr>
      <w:r w:rsidRPr="007D32A8">
        <w:rPr>
          <w:sz w:val="26"/>
          <w:szCs w:val="26"/>
        </w:rPr>
        <w:t>На территории Нефтеюганского района по состоянию на 31.12.2019 действующих договоров аренды – 1690, в аренду предоставлен</w:t>
      </w:r>
      <w:r w:rsidR="009451D9" w:rsidRPr="007D32A8">
        <w:rPr>
          <w:sz w:val="26"/>
          <w:szCs w:val="26"/>
        </w:rPr>
        <w:t>о</w:t>
      </w:r>
      <w:r w:rsidRPr="007D32A8">
        <w:rPr>
          <w:sz w:val="26"/>
          <w:szCs w:val="26"/>
        </w:rPr>
        <w:t xml:space="preserve"> 6670 земельных участков.</w:t>
      </w:r>
    </w:p>
    <w:p w14:paraId="465C0586" w14:textId="77777777" w:rsidR="00715D2F" w:rsidRPr="007D32A8" w:rsidRDefault="00715D2F" w:rsidP="00715D2F">
      <w:pPr>
        <w:suppressAutoHyphens/>
        <w:ind w:firstLine="709"/>
        <w:jc w:val="both"/>
        <w:rPr>
          <w:sz w:val="26"/>
          <w:szCs w:val="26"/>
        </w:rPr>
      </w:pPr>
      <w:r w:rsidRPr="007D32A8">
        <w:rPr>
          <w:sz w:val="26"/>
          <w:szCs w:val="26"/>
        </w:rPr>
        <w:t xml:space="preserve">В соответствии с требования Бюджетного </w:t>
      </w:r>
      <w:r w:rsidR="009451D9" w:rsidRPr="007D32A8">
        <w:rPr>
          <w:sz w:val="26"/>
          <w:szCs w:val="26"/>
        </w:rPr>
        <w:t>к</w:t>
      </w:r>
      <w:r w:rsidRPr="007D32A8">
        <w:rPr>
          <w:sz w:val="26"/>
          <w:szCs w:val="26"/>
        </w:rPr>
        <w:t xml:space="preserve">одекса Российской Федерации производится выгрузка начислений по действующим договорам аренды, а также договорам купли-продажи с указанием уникального идентификатора начислений </w:t>
      </w:r>
      <w:r w:rsidR="009451D9" w:rsidRPr="007D32A8">
        <w:rPr>
          <w:sz w:val="26"/>
          <w:szCs w:val="26"/>
        </w:rPr>
        <w:br/>
      </w:r>
      <w:r w:rsidRPr="007D32A8">
        <w:rPr>
          <w:sz w:val="26"/>
          <w:szCs w:val="26"/>
        </w:rPr>
        <w:t xml:space="preserve">в Государственную информационную систему о государственных и муниципальных платежах в соответствии с порядком, установленным Федеральным законом </w:t>
      </w:r>
      <w:r w:rsidR="009451D9" w:rsidRPr="007D32A8">
        <w:rPr>
          <w:sz w:val="26"/>
          <w:szCs w:val="26"/>
        </w:rPr>
        <w:br/>
      </w:r>
      <w:r w:rsidRPr="007D32A8">
        <w:rPr>
          <w:sz w:val="26"/>
          <w:szCs w:val="26"/>
        </w:rPr>
        <w:t xml:space="preserve">от 27.07.2010 № 210-ФЗ «Об организации предоставления государственных </w:t>
      </w:r>
      <w:r w:rsidR="009451D9" w:rsidRPr="007D32A8">
        <w:rPr>
          <w:sz w:val="26"/>
          <w:szCs w:val="26"/>
        </w:rPr>
        <w:br/>
      </w:r>
      <w:r w:rsidRPr="007D32A8">
        <w:rPr>
          <w:sz w:val="26"/>
          <w:szCs w:val="26"/>
        </w:rPr>
        <w:t xml:space="preserve">и муниципальных услуг». Выгружено начислений – 8082 (что составило 100%),  направлено уведомлений гражданам и юридическим лицам в количестве 245. </w:t>
      </w:r>
    </w:p>
    <w:p w14:paraId="534CB0E8" w14:textId="77777777" w:rsidR="00715D2F" w:rsidRPr="007D32A8" w:rsidRDefault="00715D2F" w:rsidP="00715D2F">
      <w:pPr>
        <w:suppressAutoHyphens/>
        <w:ind w:firstLine="709"/>
        <w:jc w:val="both"/>
        <w:rPr>
          <w:sz w:val="26"/>
          <w:szCs w:val="26"/>
        </w:rPr>
      </w:pPr>
      <w:r w:rsidRPr="007D32A8">
        <w:rPr>
          <w:spacing w:val="-4"/>
          <w:sz w:val="26"/>
          <w:szCs w:val="26"/>
        </w:rPr>
        <w:t>В период с 2014 по 2019 год</w:t>
      </w:r>
      <w:r w:rsidR="009451D9" w:rsidRPr="007D32A8">
        <w:rPr>
          <w:spacing w:val="-4"/>
          <w:sz w:val="26"/>
          <w:szCs w:val="26"/>
        </w:rPr>
        <w:t>ы</w:t>
      </w:r>
      <w:r w:rsidRPr="007D32A8">
        <w:rPr>
          <w:spacing w:val="-4"/>
          <w:sz w:val="26"/>
          <w:szCs w:val="26"/>
        </w:rPr>
        <w:t xml:space="preserve"> Нефтеюганским районом предоставлены </w:t>
      </w:r>
      <w:r w:rsidR="004276E1" w:rsidRPr="007D32A8">
        <w:rPr>
          <w:spacing w:val="-4"/>
          <w:sz w:val="26"/>
          <w:szCs w:val="26"/>
        </w:rPr>
        <w:br/>
      </w:r>
      <w:r w:rsidRPr="007D32A8">
        <w:rPr>
          <w:spacing w:val="-4"/>
          <w:sz w:val="26"/>
          <w:szCs w:val="26"/>
        </w:rPr>
        <w:t>земельные</w:t>
      </w:r>
      <w:r w:rsidRPr="007D32A8">
        <w:rPr>
          <w:sz w:val="26"/>
          <w:szCs w:val="26"/>
        </w:rPr>
        <w:t xml:space="preserve"> участки под строительство многоквартирных жилых домов </w:t>
      </w:r>
      <w:r w:rsidR="004276E1" w:rsidRPr="007D32A8">
        <w:rPr>
          <w:sz w:val="26"/>
          <w:szCs w:val="26"/>
        </w:rPr>
        <w:br/>
      </w:r>
      <w:r w:rsidRPr="007D32A8">
        <w:rPr>
          <w:sz w:val="26"/>
          <w:szCs w:val="26"/>
        </w:rPr>
        <w:t>в количестве 35:</w:t>
      </w:r>
    </w:p>
    <w:p w14:paraId="402B9C35" w14:textId="77777777" w:rsidR="009451D9" w:rsidRPr="007D32A8" w:rsidRDefault="009451D9" w:rsidP="00EC2C37">
      <w:pPr>
        <w:tabs>
          <w:tab w:val="left" w:pos="142"/>
        </w:tabs>
        <w:jc w:val="right"/>
        <w:rPr>
          <w:color w:val="000000"/>
        </w:rPr>
      </w:pPr>
    </w:p>
    <w:p w14:paraId="6414749E" w14:textId="77777777" w:rsidR="00EC2C37" w:rsidRPr="007D32A8" w:rsidRDefault="00EC2C37" w:rsidP="00EC2C37">
      <w:pPr>
        <w:tabs>
          <w:tab w:val="left" w:pos="142"/>
        </w:tabs>
        <w:jc w:val="right"/>
        <w:rPr>
          <w:color w:val="000000"/>
        </w:rPr>
      </w:pPr>
      <w:r w:rsidRPr="007D32A8">
        <w:rPr>
          <w:color w:val="000000"/>
        </w:rPr>
        <w:t>Таблица 7</w:t>
      </w:r>
    </w:p>
    <w:p w14:paraId="7FCAC9A8" w14:textId="77777777" w:rsidR="00715D2F" w:rsidRPr="007D32A8" w:rsidRDefault="00715D2F" w:rsidP="00715D2F">
      <w:pPr>
        <w:suppressAutoHyphens/>
        <w:ind w:firstLine="709"/>
        <w:jc w:val="both"/>
        <w:rPr>
          <w:sz w:val="26"/>
          <w:szCs w:val="26"/>
        </w:rPr>
      </w:pPr>
    </w:p>
    <w:tbl>
      <w:tblPr>
        <w:tblStyle w:val="4"/>
        <w:tblW w:w="9748" w:type="dxa"/>
        <w:tblLayout w:type="fixed"/>
        <w:tblLook w:val="04A0" w:firstRow="1" w:lastRow="0" w:firstColumn="1" w:lastColumn="0" w:noHBand="0" w:noVBand="1"/>
      </w:tblPr>
      <w:tblGrid>
        <w:gridCol w:w="2376"/>
        <w:gridCol w:w="1228"/>
        <w:gridCol w:w="1229"/>
        <w:gridCol w:w="1229"/>
        <w:gridCol w:w="1228"/>
        <w:gridCol w:w="1229"/>
        <w:gridCol w:w="1229"/>
      </w:tblGrid>
      <w:tr w:rsidR="00715D2F" w:rsidRPr="007D32A8" w14:paraId="5B855FB4" w14:textId="77777777" w:rsidTr="009451D9">
        <w:tc>
          <w:tcPr>
            <w:tcW w:w="2376" w:type="dxa"/>
            <w:tcBorders>
              <w:top w:val="single" w:sz="4" w:space="0" w:color="auto"/>
              <w:left w:val="single" w:sz="4" w:space="0" w:color="auto"/>
              <w:bottom w:val="single" w:sz="4" w:space="0" w:color="auto"/>
              <w:right w:val="single" w:sz="4" w:space="0" w:color="auto"/>
            </w:tcBorders>
            <w:vAlign w:val="center"/>
            <w:hideMark/>
          </w:tcPr>
          <w:p w14:paraId="21A72054" w14:textId="77777777" w:rsidR="00715D2F" w:rsidRPr="007D32A8" w:rsidRDefault="00715D2F" w:rsidP="009451D9">
            <w:pPr>
              <w:jc w:val="center"/>
              <w:rPr>
                <w:lang w:eastAsia="en-US"/>
              </w:rPr>
            </w:pPr>
            <w:r w:rsidRPr="007D32A8">
              <w:t>Муниципальное образование</w:t>
            </w:r>
          </w:p>
        </w:tc>
        <w:tc>
          <w:tcPr>
            <w:tcW w:w="1228" w:type="dxa"/>
            <w:tcBorders>
              <w:top w:val="single" w:sz="4" w:space="0" w:color="auto"/>
              <w:left w:val="single" w:sz="4" w:space="0" w:color="auto"/>
              <w:bottom w:val="single" w:sz="4" w:space="0" w:color="auto"/>
              <w:right w:val="single" w:sz="4" w:space="0" w:color="auto"/>
            </w:tcBorders>
            <w:vAlign w:val="center"/>
          </w:tcPr>
          <w:p w14:paraId="238FF861" w14:textId="77777777" w:rsidR="00715D2F" w:rsidRPr="007D32A8" w:rsidRDefault="00715D2F" w:rsidP="009451D9">
            <w:pPr>
              <w:jc w:val="center"/>
              <w:rPr>
                <w:b/>
                <w:lang w:eastAsia="en-US"/>
              </w:rPr>
            </w:pPr>
            <w:r w:rsidRPr="007D32A8">
              <w:rPr>
                <w:b/>
              </w:rPr>
              <w:t>2014</w:t>
            </w:r>
          </w:p>
        </w:tc>
        <w:tc>
          <w:tcPr>
            <w:tcW w:w="1229" w:type="dxa"/>
            <w:tcBorders>
              <w:top w:val="single" w:sz="4" w:space="0" w:color="auto"/>
              <w:left w:val="single" w:sz="4" w:space="0" w:color="auto"/>
              <w:bottom w:val="single" w:sz="4" w:space="0" w:color="auto"/>
              <w:right w:val="single" w:sz="4" w:space="0" w:color="auto"/>
            </w:tcBorders>
            <w:vAlign w:val="center"/>
          </w:tcPr>
          <w:p w14:paraId="65386E1D" w14:textId="77777777" w:rsidR="00715D2F" w:rsidRPr="007D32A8" w:rsidRDefault="00715D2F" w:rsidP="009451D9">
            <w:pPr>
              <w:jc w:val="center"/>
              <w:rPr>
                <w:b/>
                <w:lang w:eastAsia="en-US"/>
              </w:rPr>
            </w:pPr>
            <w:r w:rsidRPr="007D32A8">
              <w:rPr>
                <w:b/>
              </w:rPr>
              <w:t>2015</w:t>
            </w:r>
          </w:p>
        </w:tc>
        <w:tc>
          <w:tcPr>
            <w:tcW w:w="1229" w:type="dxa"/>
            <w:tcBorders>
              <w:top w:val="single" w:sz="4" w:space="0" w:color="auto"/>
              <w:left w:val="single" w:sz="4" w:space="0" w:color="auto"/>
              <w:bottom w:val="single" w:sz="4" w:space="0" w:color="auto"/>
              <w:right w:val="single" w:sz="4" w:space="0" w:color="auto"/>
            </w:tcBorders>
            <w:vAlign w:val="center"/>
          </w:tcPr>
          <w:p w14:paraId="40E53650" w14:textId="77777777" w:rsidR="00715D2F" w:rsidRPr="007D32A8" w:rsidRDefault="00715D2F" w:rsidP="009451D9">
            <w:pPr>
              <w:jc w:val="center"/>
              <w:rPr>
                <w:b/>
                <w:lang w:eastAsia="en-US"/>
              </w:rPr>
            </w:pPr>
            <w:r w:rsidRPr="007D32A8">
              <w:rPr>
                <w:b/>
              </w:rPr>
              <w:t>2016</w:t>
            </w:r>
          </w:p>
        </w:tc>
        <w:tc>
          <w:tcPr>
            <w:tcW w:w="1228" w:type="dxa"/>
            <w:tcBorders>
              <w:top w:val="single" w:sz="4" w:space="0" w:color="auto"/>
              <w:left w:val="single" w:sz="4" w:space="0" w:color="auto"/>
              <w:bottom w:val="single" w:sz="4" w:space="0" w:color="auto"/>
              <w:right w:val="single" w:sz="4" w:space="0" w:color="auto"/>
            </w:tcBorders>
            <w:vAlign w:val="center"/>
          </w:tcPr>
          <w:p w14:paraId="3461647E" w14:textId="77777777" w:rsidR="00715D2F" w:rsidRPr="007D32A8" w:rsidRDefault="00715D2F" w:rsidP="009451D9">
            <w:pPr>
              <w:jc w:val="center"/>
              <w:rPr>
                <w:b/>
                <w:lang w:eastAsia="en-US"/>
              </w:rPr>
            </w:pPr>
            <w:r w:rsidRPr="007D32A8">
              <w:rPr>
                <w:b/>
              </w:rPr>
              <w:t>2017</w:t>
            </w:r>
          </w:p>
        </w:tc>
        <w:tc>
          <w:tcPr>
            <w:tcW w:w="1229" w:type="dxa"/>
            <w:tcBorders>
              <w:top w:val="single" w:sz="4" w:space="0" w:color="auto"/>
              <w:left w:val="single" w:sz="4" w:space="0" w:color="auto"/>
              <w:bottom w:val="single" w:sz="4" w:space="0" w:color="auto"/>
              <w:right w:val="single" w:sz="4" w:space="0" w:color="auto"/>
            </w:tcBorders>
            <w:vAlign w:val="center"/>
          </w:tcPr>
          <w:p w14:paraId="17590FEA" w14:textId="77777777" w:rsidR="00715D2F" w:rsidRPr="007D32A8" w:rsidRDefault="00715D2F" w:rsidP="009451D9">
            <w:pPr>
              <w:jc w:val="center"/>
              <w:rPr>
                <w:b/>
                <w:lang w:eastAsia="en-US"/>
              </w:rPr>
            </w:pPr>
            <w:r w:rsidRPr="007D32A8">
              <w:rPr>
                <w:b/>
              </w:rPr>
              <w:t>2018</w:t>
            </w:r>
          </w:p>
        </w:tc>
        <w:tc>
          <w:tcPr>
            <w:tcW w:w="1229" w:type="dxa"/>
            <w:tcBorders>
              <w:top w:val="single" w:sz="4" w:space="0" w:color="auto"/>
              <w:left w:val="single" w:sz="4" w:space="0" w:color="auto"/>
              <w:bottom w:val="single" w:sz="4" w:space="0" w:color="auto"/>
              <w:right w:val="single" w:sz="4" w:space="0" w:color="auto"/>
            </w:tcBorders>
            <w:vAlign w:val="center"/>
          </w:tcPr>
          <w:p w14:paraId="4EC44B30" w14:textId="77777777" w:rsidR="00715D2F" w:rsidRPr="007D32A8" w:rsidRDefault="00715D2F" w:rsidP="009451D9">
            <w:pPr>
              <w:jc w:val="center"/>
              <w:rPr>
                <w:b/>
              </w:rPr>
            </w:pPr>
            <w:r w:rsidRPr="007D32A8">
              <w:rPr>
                <w:b/>
              </w:rPr>
              <w:t>2019</w:t>
            </w:r>
          </w:p>
        </w:tc>
      </w:tr>
      <w:tr w:rsidR="00715D2F" w:rsidRPr="007D32A8" w14:paraId="0894D75A" w14:textId="77777777" w:rsidTr="009451D9">
        <w:tc>
          <w:tcPr>
            <w:tcW w:w="2376" w:type="dxa"/>
            <w:tcBorders>
              <w:top w:val="single" w:sz="4" w:space="0" w:color="auto"/>
              <w:left w:val="single" w:sz="4" w:space="0" w:color="auto"/>
              <w:bottom w:val="single" w:sz="4" w:space="0" w:color="auto"/>
              <w:right w:val="single" w:sz="4" w:space="0" w:color="auto"/>
            </w:tcBorders>
            <w:hideMark/>
          </w:tcPr>
          <w:p w14:paraId="26B5727B" w14:textId="77777777" w:rsidR="00715D2F" w:rsidRPr="007D32A8" w:rsidRDefault="00715D2F" w:rsidP="00715D2F">
            <w:pPr>
              <w:jc w:val="both"/>
              <w:rPr>
                <w:lang w:eastAsia="en-US"/>
              </w:rPr>
            </w:pPr>
            <w:r w:rsidRPr="007D32A8">
              <w:t>Каркатеевы</w:t>
            </w:r>
          </w:p>
        </w:tc>
        <w:tc>
          <w:tcPr>
            <w:tcW w:w="1228" w:type="dxa"/>
            <w:tcBorders>
              <w:top w:val="single" w:sz="4" w:space="0" w:color="auto"/>
              <w:left w:val="single" w:sz="4" w:space="0" w:color="auto"/>
              <w:bottom w:val="single" w:sz="4" w:space="0" w:color="auto"/>
              <w:right w:val="single" w:sz="4" w:space="0" w:color="auto"/>
            </w:tcBorders>
            <w:vAlign w:val="center"/>
          </w:tcPr>
          <w:p w14:paraId="19F5965A" w14:textId="77777777" w:rsidR="00715D2F" w:rsidRPr="007D32A8" w:rsidRDefault="00715D2F" w:rsidP="009451D9">
            <w:pPr>
              <w:jc w:val="center"/>
              <w:rPr>
                <w:lang w:eastAsia="en-US"/>
              </w:rPr>
            </w:pPr>
            <w:r w:rsidRPr="007D32A8">
              <w:t>2</w:t>
            </w:r>
          </w:p>
        </w:tc>
        <w:tc>
          <w:tcPr>
            <w:tcW w:w="1229" w:type="dxa"/>
            <w:tcBorders>
              <w:top w:val="single" w:sz="4" w:space="0" w:color="auto"/>
              <w:left w:val="single" w:sz="4" w:space="0" w:color="auto"/>
              <w:bottom w:val="single" w:sz="4" w:space="0" w:color="auto"/>
              <w:right w:val="single" w:sz="4" w:space="0" w:color="auto"/>
            </w:tcBorders>
            <w:vAlign w:val="center"/>
          </w:tcPr>
          <w:p w14:paraId="7D95C0FA" w14:textId="77777777" w:rsidR="00715D2F" w:rsidRPr="007D32A8" w:rsidRDefault="00715D2F" w:rsidP="009451D9">
            <w:pPr>
              <w:jc w:val="center"/>
              <w:rPr>
                <w:lang w:eastAsia="en-US"/>
              </w:rPr>
            </w:pPr>
          </w:p>
        </w:tc>
        <w:tc>
          <w:tcPr>
            <w:tcW w:w="1229" w:type="dxa"/>
            <w:tcBorders>
              <w:top w:val="single" w:sz="4" w:space="0" w:color="auto"/>
              <w:left w:val="single" w:sz="4" w:space="0" w:color="auto"/>
              <w:bottom w:val="single" w:sz="4" w:space="0" w:color="auto"/>
              <w:right w:val="single" w:sz="4" w:space="0" w:color="auto"/>
            </w:tcBorders>
            <w:vAlign w:val="center"/>
          </w:tcPr>
          <w:p w14:paraId="75191F31" w14:textId="77777777" w:rsidR="00715D2F" w:rsidRPr="007D32A8" w:rsidRDefault="00715D2F" w:rsidP="009451D9">
            <w:pPr>
              <w:jc w:val="center"/>
              <w:rPr>
                <w:lang w:eastAsia="en-US"/>
              </w:rPr>
            </w:pPr>
          </w:p>
        </w:tc>
        <w:tc>
          <w:tcPr>
            <w:tcW w:w="1228" w:type="dxa"/>
            <w:tcBorders>
              <w:top w:val="single" w:sz="4" w:space="0" w:color="auto"/>
              <w:left w:val="single" w:sz="4" w:space="0" w:color="auto"/>
              <w:bottom w:val="single" w:sz="4" w:space="0" w:color="auto"/>
              <w:right w:val="single" w:sz="4" w:space="0" w:color="auto"/>
            </w:tcBorders>
            <w:vAlign w:val="center"/>
          </w:tcPr>
          <w:p w14:paraId="5FCE9C0D" w14:textId="77777777" w:rsidR="00715D2F" w:rsidRPr="007D32A8" w:rsidRDefault="00715D2F" w:rsidP="009451D9">
            <w:pPr>
              <w:jc w:val="center"/>
              <w:rPr>
                <w:lang w:eastAsia="en-US"/>
              </w:rPr>
            </w:pPr>
            <w:r w:rsidRPr="007D32A8">
              <w:t>1</w:t>
            </w:r>
          </w:p>
        </w:tc>
        <w:tc>
          <w:tcPr>
            <w:tcW w:w="1229" w:type="dxa"/>
            <w:tcBorders>
              <w:top w:val="single" w:sz="4" w:space="0" w:color="auto"/>
              <w:left w:val="single" w:sz="4" w:space="0" w:color="auto"/>
              <w:bottom w:val="single" w:sz="4" w:space="0" w:color="auto"/>
              <w:right w:val="single" w:sz="4" w:space="0" w:color="auto"/>
            </w:tcBorders>
            <w:vAlign w:val="center"/>
          </w:tcPr>
          <w:p w14:paraId="1445854D" w14:textId="77777777" w:rsidR="00715D2F" w:rsidRPr="007D32A8" w:rsidRDefault="00715D2F" w:rsidP="009451D9">
            <w:pPr>
              <w:jc w:val="center"/>
            </w:pPr>
          </w:p>
        </w:tc>
        <w:tc>
          <w:tcPr>
            <w:tcW w:w="1229" w:type="dxa"/>
            <w:tcBorders>
              <w:top w:val="single" w:sz="4" w:space="0" w:color="auto"/>
              <w:left w:val="single" w:sz="4" w:space="0" w:color="auto"/>
              <w:bottom w:val="single" w:sz="4" w:space="0" w:color="auto"/>
              <w:right w:val="single" w:sz="4" w:space="0" w:color="auto"/>
            </w:tcBorders>
            <w:vAlign w:val="center"/>
          </w:tcPr>
          <w:p w14:paraId="4A17A800" w14:textId="77777777" w:rsidR="00715D2F" w:rsidRPr="007D32A8" w:rsidRDefault="00715D2F" w:rsidP="009451D9">
            <w:pPr>
              <w:jc w:val="center"/>
            </w:pPr>
          </w:p>
        </w:tc>
      </w:tr>
      <w:tr w:rsidR="00715D2F" w:rsidRPr="007D32A8" w14:paraId="2C2B88F2" w14:textId="77777777" w:rsidTr="009451D9">
        <w:tc>
          <w:tcPr>
            <w:tcW w:w="2376" w:type="dxa"/>
            <w:tcBorders>
              <w:top w:val="single" w:sz="4" w:space="0" w:color="auto"/>
              <w:left w:val="single" w:sz="4" w:space="0" w:color="auto"/>
              <w:bottom w:val="single" w:sz="4" w:space="0" w:color="auto"/>
              <w:right w:val="single" w:sz="4" w:space="0" w:color="auto"/>
            </w:tcBorders>
            <w:hideMark/>
          </w:tcPr>
          <w:p w14:paraId="511658E2" w14:textId="77777777" w:rsidR="00715D2F" w:rsidRPr="007D32A8" w:rsidRDefault="00715D2F" w:rsidP="00715D2F">
            <w:pPr>
              <w:jc w:val="both"/>
              <w:rPr>
                <w:lang w:eastAsia="en-US"/>
              </w:rPr>
            </w:pPr>
            <w:r w:rsidRPr="007D32A8">
              <w:t>Куть-Ях</w:t>
            </w:r>
          </w:p>
        </w:tc>
        <w:tc>
          <w:tcPr>
            <w:tcW w:w="1228" w:type="dxa"/>
            <w:tcBorders>
              <w:top w:val="single" w:sz="4" w:space="0" w:color="auto"/>
              <w:left w:val="single" w:sz="4" w:space="0" w:color="auto"/>
              <w:bottom w:val="single" w:sz="4" w:space="0" w:color="auto"/>
              <w:right w:val="single" w:sz="4" w:space="0" w:color="auto"/>
            </w:tcBorders>
            <w:vAlign w:val="center"/>
          </w:tcPr>
          <w:p w14:paraId="615CB0FD" w14:textId="77777777" w:rsidR="00715D2F" w:rsidRPr="007D32A8" w:rsidRDefault="00715D2F" w:rsidP="009451D9">
            <w:pPr>
              <w:jc w:val="center"/>
              <w:rPr>
                <w:lang w:eastAsia="en-US"/>
              </w:rPr>
            </w:pPr>
            <w:r w:rsidRPr="007D32A8">
              <w:t>1</w:t>
            </w:r>
          </w:p>
        </w:tc>
        <w:tc>
          <w:tcPr>
            <w:tcW w:w="1229" w:type="dxa"/>
            <w:tcBorders>
              <w:top w:val="single" w:sz="4" w:space="0" w:color="auto"/>
              <w:left w:val="single" w:sz="4" w:space="0" w:color="auto"/>
              <w:bottom w:val="single" w:sz="4" w:space="0" w:color="auto"/>
              <w:right w:val="single" w:sz="4" w:space="0" w:color="auto"/>
            </w:tcBorders>
            <w:vAlign w:val="center"/>
          </w:tcPr>
          <w:p w14:paraId="3BFEC06A" w14:textId="77777777" w:rsidR="00715D2F" w:rsidRPr="007D32A8" w:rsidRDefault="00715D2F" w:rsidP="009451D9">
            <w:pPr>
              <w:jc w:val="center"/>
              <w:rPr>
                <w:lang w:eastAsia="en-US"/>
              </w:rPr>
            </w:pPr>
          </w:p>
        </w:tc>
        <w:tc>
          <w:tcPr>
            <w:tcW w:w="1229" w:type="dxa"/>
            <w:tcBorders>
              <w:top w:val="single" w:sz="4" w:space="0" w:color="auto"/>
              <w:left w:val="single" w:sz="4" w:space="0" w:color="auto"/>
              <w:bottom w:val="single" w:sz="4" w:space="0" w:color="auto"/>
              <w:right w:val="single" w:sz="4" w:space="0" w:color="auto"/>
            </w:tcBorders>
            <w:vAlign w:val="center"/>
          </w:tcPr>
          <w:p w14:paraId="37286891" w14:textId="77777777" w:rsidR="00715D2F" w:rsidRPr="007D32A8" w:rsidRDefault="00715D2F" w:rsidP="009451D9">
            <w:pPr>
              <w:jc w:val="center"/>
              <w:rPr>
                <w:lang w:eastAsia="en-US"/>
              </w:rPr>
            </w:pPr>
          </w:p>
        </w:tc>
        <w:tc>
          <w:tcPr>
            <w:tcW w:w="1228" w:type="dxa"/>
            <w:tcBorders>
              <w:top w:val="single" w:sz="4" w:space="0" w:color="auto"/>
              <w:left w:val="single" w:sz="4" w:space="0" w:color="auto"/>
              <w:bottom w:val="single" w:sz="4" w:space="0" w:color="auto"/>
              <w:right w:val="single" w:sz="4" w:space="0" w:color="auto"/>
            </w:tcBorders>
            <w:vAlign w:val="center"/>
          </w:tcPr>
          <w:p w14:paraId="24405626" w14:textId="77777777" w:rsidR="00715D2F" w:rsidRPr="007D32A8" w:rsidRDefault="00715D2F" w:rsidP="009451D9">
            <w:pPr>
              <w:jc w:val="center"/>
              <w:rPr>
                <w:lang w:eastAsia="en-US"/>
              </w:rPr>
            </w:pPr>
            <w:r w:rsidRPr="007D32A8">
              <w:t>1</w:t>
            </w:r>
          </w:p>
        </w:tc>
        <w:tc>
          <w:tcPr>
            <w:tcW w:w="1229" w:type="dxa"/>
            <w:tcBorders>
              <w:top w:val="single" w:sz="4" w:space="0" w:color="auto"/>
              <w:left w:val="single" w:sz="4" w:space="0" w:color="auto"/>
              <w:bottom w:val="single" w:sz="4" w:space="0" w:color="auto"/>
              <w:right w:val="single" w:sz="4" w:space="0" w:color="auto"/>
            </w:tcBorders>
            <w:vAlign w:val="center"/>
          </w:tcPr>
          <w:p w14:paraId="5335B09E" w14:textId="77777777" w:rsidR="00715D2F" w:rsidRPr="007D32A8" w:rsidRDefault="00715D2F" w:rsidP="009451D9">
            <w:pPr>
              <w:jc w:val="center"/>
            </w:pPr>
          </w:p>
        </w:tc>
        <w:tc>
          <w:tcPr>
            <w:tcW w:w="1229" w:type="dxa"/>
            <w:tcBorders>
              <w:top w:val="single" w:sz="4" w:space="0" w:color="auto"/>
              <w:left w:val="single" w:sz="4" w:space="0" w:color="auto"/>
              <w:bottom w:val="single" w:sz="4" w:space="0" w:color="auto"/>
              <w:right w:val="single" w:sz="4" w:space="0" w:color="auto"/>
            </w:tcBorders>
            <w:vAlign w:val="center"/>
          </w:tcPr>
          <w:p w14:paraId="4DC57BCF" w14:textId="77777777" w:rsidR="00715D2F" w:rsidRPr="007D32A8" w:rsidRDefault="00715D2F" w:rsidP="009451D9">
            <w:pPr>
              <w:jc w:val="center"/>
            </w:pPr>
          </w:p>
        </w:tc>
      </w:tr>
      <w:tr w:rsidR="00715D2F" w:rsidRPr="007D32A8" w14:paraId="14147E77" w14:textId="77777777" w:rsidTr="009451D9">
        <w:tc>
          <w:tcPr>
            <w:tcW w:w="2376" w:type="dxa"/>
            <w:tcBorders>
              <w:top w:val="single" w:sz="4" w:space="0" w:color="auto"/>
              <w:left w:val="single" w:sz="4" w:space="0" w:color="auto"/>
              <w:bottom w:val="single" w:sz="4" w:space="0" w:color="auto"/>
              <w:right w:val="single" w:sz="4" w:space="0" w:color="auto"/>
            </w:tcBorders>
            <w:hideMark/>
          </w:tcPr>
          <w:p w14:paraId="1D31701A" w14:textId="77777777" w:rsidR="00715D2F" w:rsidRPr="007D32A8" w:rsidRDefault="00715D2F" w:rsidP="00715D2F">
            <w:pPr>
              <w:jc w:val="both"/>
              <w:rPr>
                <w:lang w:eastAsia="en-US"/>
              </w:rPr>
            </w:pPr>
            <w:r w:rsidRPr="007D32A8">
              <w:t>Сентябрьский</w:t>
            </w:r>
          </w:p>
        </w:tc>
        <w:tc>
          <w:tcPr>
            <w:tcW w:w="1228" w:type="dxa"/>
            <w:tcBorders>
              <w:top w:val="single" w:sz="4" w:space="0" w:color="auto"/>
              <w:left w:val="single" w:sz="4" w:space="0" w:color="auto"/>
              <w:bottom w:val="single" w:sz="4" w:space="0" w:color="auto"/>
              <w:right w:val="single" w:sz="4" w:space="0" w:color="auto"/>
            </w:tcBorders>
            <w:vAlign w:val="center"/>
          </w:tcPr>
          <w:p w14:paraId="0CA6542A" w14:textId="77777777" w:rsidR="00715D2F" w:rsidRPr="007D32A8" w:rsidRDefault="00715D2F" w:rsidP="009451D9">
            <w:pPr>
              <w:jc w:val="center"/>
              <w:rPr>
                <w:lang w:eastAsia="en-US"/>
              </w:rPr>
            </w:pPr>
            <w:r w:rsidRPr="007D32A8">
              <w:t>1</w:t>
            </w:r>
          </w:p>
        </w:tc>
        <w:tc>
          <w:tcPr>
            <w:tcW w:w="1229" w:type="dxa"/>
            <w:tcBorders>
              <w:top w:val="single" w:sz="4" w:space="0" w:color="auto"/>
              <w:left w:val="single" w:sz="4" w:space="0" w:color="auto"/>
              <w:bottom w:val="single" w:sz="4" w:space="0" w:color="auto"/>
              <w:right w:val="single" w:sz="4" w:space="0" w:color="auto"/>
            </w:tcBorders>
            <w:vAlign w:val="center"/>
          </w:tcPr>
          <w:p w14:paraId="63F78401" w14:textId="77777777" w:rsidR="00715D2F" w:rsidRPr="007D32A8" w:rsidRDefault="00715D2F" w:rsidP="009451D9">
            <w:pPr>
              <w:jc w:val="center"/>
              <w:rPr>
                <w:lang w:eastAsia="en-US"/>
              </w:rPr>
            </w:pPr>
            <w:r w:rsidRPr="007D32A8">
              <w:t>1</w:t>
            </w:r>
          </w:p>
        </w:tc>
        <w:tc>
          <w:tcPr>
            <w:tcW w:w="1229" w:type="dxa"/>
            <w:tcBorders>
              <w:top w:val="single" w:sz="4" w:space="0" w:color="auto"/>
              <w:left w:val="single" w:sz="4" w:space="0" w:color="auto"/>
              <w:bottom w:val="single" w:sz="4" w:space="0" w:color="auto"/>
              <w:right w:val="single" w:sz="4" w:space="0" w:color="auto"/>
            </w:tcBorders>
            <w:vAlign w:val="center"/>
          </w:tcPr>
          <w:p w14:paraId="299015C6" w14:textId="77777777" w:rsidR="00715D2F" w:rsidRPr="007D32A8" w:rsidRDefault="00715D2F" w:rsidP="009451D9">
            <w:pPr>
              <w:jc w:val="center"/>
              <w:rPr>
                <w:lang w:eastAsia="en-US"/>
              </w:rPr>
            </w:pPr>
            <w:r w:rsidRPr="007D32A8">
              <w:t>1</w:t>
            </w:r>
          </w:p>
        </w:tc>
        <w:tc>
          <w:tcPr>
            <w:tcW w:w="1228" w:type="dxa"/>
            <w:tcBorders>
              <w:top w:val="single" w:sz="4" w:space="0" w:color="auto"/>
              <w:left w:val="single" w:sz="4" w:space="0" w:color="auto"/>
              <w:bottom w:val="single" w:sz="4" w:space="0" w:color="auto"/>
              <w:right w:val="single" w:sz="4" w:space="0" w:color="auto"/>
            </w:tcBorders>
            <w:vAlign w:val="center"/>
          </w:tcPr>
          <w:p w14:paraId="17A006A1" w14:textId="77777777" w:rsidR="00715D2F" w:rsidRPr="007D32A8" w:rsidRDefault="00715D2F" w:rsidP="009451D9">
            <w:pPr>
              <w:jc w:val="center"/>
              <w:rPr>
                <w:lang w:eastAsia="en-US"/>
              </w:rPr>
            </w:pPr>
            <w:r w:rsidRPr="007D32A8">
              <w:t>1</w:t>
            </w:r>
          </w:p>
        </w:tc>
        <w:tc>
          <w:tcPr>
            <w:tcW w:w="1229" w:type="dxa"/>
            <w:tcBorders>
              <w:top w:val="single" w:sz="4" w:space="0" w:color="auto"/>
              <w:left w:val="single" w:sz="4" w:space="0" w:color="auto"/>
              <w:bottom w:val="single" w:sz="4" w:space="0" w:color="auto"/>
              <w:right w:val="single" w:sz="4" w:space="0" w:color="auto"/>
            </w:tcBorders>
            <w:vAlign w:val="center"/>
          </w:tcPr>
          <w:p w14:paraId="712AFCB7" w14:textId="77777777" w:rsidR="00715D2F" w:rsidRPr="007D32A8" w:rsidRDefault="00715D2F" w:rsidP="009451D9">
            <w:pPr>
              <w:jc w:val="center"/>
            </w:pPr>
          </w:p>
        </w:tc>
        <w:tc>
          <w:tcPr>
            <w:tcW w:w="1229" w:type="dxa"/>
            <w:tcBorders>
              <w:top w:val="single" w:sz="4" w:space="0" w:color="auto"/>
              <w:left w:val="single" w:sz="4" w:space="0" w:color="auto"/>
              <w:bottom w:val="single" w:sz="4" w:space="0" w:color="auto"/>
              <w:right w:val="single" w:sz="4" w:space="0" w:color="auto"/>
            </w:tcBorders>
            <w:vAlign w:val="center"/>
          </w:tcPr>
          <w:p w14:paraId="192DFB75" w14:textId="77777777" w:rsidR="00715D2F" w:rsidRPr="007D32A8" w:rsidRDefault="00715D2F" w:rsidP="009451D9">
            <w:pPr>
              <w:jc w:val="center"/>
            </w:pPr>
          </w:p>
        </w:tc>
      </w:tr>
      <w:tr w:rsidR="00715D2F" w:rsidRPr="007D32A8" w14:paraId="66287A9F" w14:textId="77777777" w:rsidTr="009451D9">
        <w:tc>
          <w:tcPr>
            <w:tcW w:w="2376" w:type="dxa"/>
            <w:tcBorders>
              <w:top w:val="single" w:sz="4" w:space="0" w:color="auto"/>
              <w:left w:val="single" w:sz="4" w:space="0" w:color="auto"/>
              <w:bottom w:val="single" w:sz="4" w:space="0" w:color="auto"/>
              <w:right w:val="single" w:sz="4" w:space="0" w:color="auto"/>
            </w:tcBorders>
            <w:hideMark/>
          </w:tcPr>
          <w:p w14:paraId="71444F3A" w14:textId="77777777" w:rsidR="00715D2F" w:rsidRPr="007D32A8" w:rsidRDefault="00715D2F" w:rsidP="00715D2F">
            <w:pPr>
              <w:jc w:val="both"/>
              <w:rPr>
                <w:lang w:eastAsia="en-US"/>
              </w:rPr>
            </w:pPr>
            <w:r w:rsidRPr="007D32A8">
              <w:t>Усть-Юган</w:t>
            </w:r>
          </w:p>
        </w:tc>
        <w:tc>
          <w:tcPr>
            <w:tcW w:w="1228" w:type="dxa"/>
            <w:tcBorders>
              <w:top w:val="single" w:sz="4" w:space="0" w:color="auto"/>
              <w:left w:val="single" w:sz="4" w:space="0" w:color="auto"/>
              <w:bottom w:val="single" w:sz="4" w:space="0" w:color="auto"/>
              <w:right w:val="single" w:sz="4" w:space="0" w:color="auto"/>
            </w:tcBorders>
            <w:vAlign w:val="center"/>
          </w:tcPr>
          <w:p w14:paraId="64A06685" w14:textId="77777777" w:rsidR="00715D2F" w:rsidRPr="007D32A8" w:rsidRDefault="00715D2F" w:rsidP="009451D9">
            <w:pPr>
              <w:jc w:val="center"/>
              <w:rPr>
                <w:lang w:eastAsia="en-US"/>
              </w:rPr>
            </w:pPr>
            <w:r w:rsidRPr="007D32A8">
              <w:t>2</w:t>
            </w:r>
          </w:p>
        </w:tc>
        <w:tc>
          <w:tcPr>
            <w:tcW w:w="1229" w:type="dxa"/>
            <w:tcBorders>
              <w:top w:val="single" w:sz="4" w:space="0" w:color="auto"/>
              <w:left w:val="single" w:sz="4" w:space="0" w:color="auto"/>
              <w:bottom w:val="single" w:sz="4" w:space="0" w:color="auto"/>
              <w:right w:val="single" w:sz="4" w:space="0" w:color="auto"/>
            </w:tcBorders>
            <w:vAlign w:val="center"/>
          </w:tcPr>
          <w:p w14:paraId="7889DF4B" w14:textId="77777777" w:rsidR="00715D2F" w:rsidRPr="007D32A8" w:rsidRDefault="00715D2F" w:rsidP="009451D9">
            <w:pPr>
              <w:jc w:val="center"/>
              <w:rPr>
                <w:lang w:eastAsia="en-US"/>
              </w:rPr>
            </w:pPr>
          </w:p>
        </w:tc>
        <w:tc>
          <w:tcPr>
            <w:tcW w:w="1229" w:type="dxa"/>
            <w:tcBorders>
              <w:top w:val="single" w:sz="4" w:space="0" w:color="auto"/>
              <w:left w:val="single" w:sz="4" w:space="0" w:color="auto"/>
              <w:bottom w:val="single" w:sz="4" w:space="0" w:color="auto"/>
              <w:right w:val="single" w:sz="4" w:space="0" w:color="auto"/>
            </w:tcBorders>
            <w:vAlign w:val="center"/>
          </w:tcPr>
          <w:p w14:paraId="5C483E6D" w14:textId="77777777" w:rsidR="00715D2F" w:rsidRPr="007D32A8" w:rsidRDefault="00715D2F" w:rsidP="009451D9">
            <w:pPr>
              <w:jc w:val="center"/>
              <w:rPr>
                <w:lang w:eastAsia="en-US"/>
              </w:rPr>
            </w:pPr>
            <w:r w:rsidRPr="007D32A8">
              <w:t>1</w:t>
            </w:r>
          </w:p>
        </w:tc>
        <w:tc>
          <w:tcPr>
            <w:tcW w:w="1228" w:type="dxa"/>
            <w:tcBorders>
              <w:top w:val="single" w:sz="4" w:space="0" w:color="auto"/>
              <w:left w:val="single" w:sz="4" w:space="0" w:color="auto"/>
              <w:bottom w:val="single" w:sz="4" w:space="0" w:color="auto"/>
              <w:right w:val="single" w:sz="4" w:space="0" w:color="auto"/>
            </w:tcBorders>
            <w:vAlign w:val="center"/>
          </w:tcPr>
          <w:p w14:paraId="5A8FB0F1" w14:textId="77777777" w:rsidR="00715D2F" w:rsidRPr="007D32A8" w:rsidRDefault="00715D2F" w:rsidP="009451D9">
            <w:pPr>
              <w:jc w:val="center"/>
              <w:rPr>
                <w:lang w:eastAsia="en-US"/>
              </w:rPr>
            </w:pPr>
            <w:r w:rsidRPr="007D32A8">
              <w:t>1</w:t>
            </w:r>
          </w:p>
        </w:tc>
        <w:tc>
          <w:tcPr>
            <w:tcW w:w="1229" w:type="dxa"/>
            <w:tcBorders>
              <w:top w:val="single" w:sz="4" w:space="0" w:color="auto"/>
              <w:left w:val="single" w:sz="4" w:space="0" w:color="auto"/>
              <w:bottom w:val="single" w:sz="4" w:space="0" w:color="auto"/>
              <w:right w:val="single" w:sz="4" w:space="0" w:color="auto"/>
            </w:tcBorders>
            <w:vAlign w:val="center"/>
          </w:tcPr>
          <w:p w14:paraId="5583E31E" w14:textId="77777777" w:rsidR="00715D2F" w:rsidRPr="007D32A8" w:rsidRDefault="00715D2F" w:rsidP="009451D9">
            <w:pPr>
              <w:jc w:val="center"/>
            </w:pPr>
            <w:r w:rsidRPr="007D32A8">
              <w:t>2</w:t>
            </w:r>
          </w:p>
        </w:tc>
        <w:tc>
          <w:tcPr>
            <w:tcW w:w="1229" w:type="dxa"/>
            <w:tcBorders>
              <w:top w:val="single" w:sz="4" w:space="0" w:color="auto"/>
              <w:left w:val="single" w:sz="4" w:space="0" w:color="auto"/>
              <w:bottom w:val="single" w:sz="4" w:space="0" w:color="auto"/>
              <w:right w:val="single" w:sz="4" w:space="0" w:color="auto"/>
            </w:tcBorders>
            <w:vAlign w:val="center"/>
          </w:tcPr>
          <w:p w14:paraId="3FACE05F" w14:textId="77777777" w:rsidR="00715D2F" w:rsidRPr="007D32A8" w:rsidRDefault="00715D2F" w:rsidP="009451D9">
            <w:pPr>
              <w:jc w:val="center"/>
            </w:pPr>
          </w:p>
        </w:tc>
      </w:tr>
      <w:tr w:rsidR="00715D2F" w:rsidRPr="007D32A8" w14:paraId="49524D80" w14:textId="77777777" w:rsidTr="009451D9">
        <w:tc>
          <w:tcPr>
            <w:tcW w:w="2376" w:type="dxa"/>
            <w:tcBorders>
              <w:top w:val="single" w:sz="4" w:space="0" w:color="auto"/>
              <w:left w:val="single" w:sz="4" w:space="0" w:color="auto"/>
              <w:bottom w:val="single" w:sz="4" w:space="0" w:color="auto"/>
              <w:right w:val="single" w:sz="4" w:space="0" w:color="auto"/>
            </w:tcBorders>
            <w:hideMark/>
          </w:tcPr>
          <w:p w14:paraId="39F504FF" w14:textId="77777777" w:rsidR="00715D2F" w:rsidRPr="007D32A8" w:rsidRDefault="00715D2F" w:rsidP="00715D2F">
            <w:pPr>
              <w:jc w:val="both"/>
              <w:rPr>
                <w:lang w:eastAsia="en-US"/>
              </w:rPr>
            </w:pPr>
            <w:r w:rsidRPr="007D32A8">
              <w:t>Сингапай</w:t>
            </w:r>
          </w:p>
        </w:tc>
        <w:tc>
          <w:tcPr>
            <w:tcW w:w="1228" w:type="dxa"/>
            <w:tcBorders>
              <w:top w:val="single" w:sz="4" w:space="0" w:color="auto"/>
              <w:left w:val="single" w:sz="4" w:space="0" w:color="auto"/>
              <w:bottom w:val="single" w:sz="4" w:space="0" w:color="auto"/>
              <w:right w:val="single" w:sz="4" w:space="0" w:color="auto"/>
            </w:tcBorders>
            <w:vAlign w:val="center"/>
          </w:tcPr>
          <w:p w14:paraId="07CD7F4F" w14:textId="77777777" w:rsidR="00715D2F" w:rsidRPr="007D32A8" w:rsidRDefault="00715D2F" w:rsidP="009451D9">
            <w:pPr>
              <w:jc w:val="center"/>
              <w:rPr>
                <w:lang w:eastAsia="en-US"/>
              </w:rPr>
            </w:pPr>
          </w:p>
        </w:tc>
        <w:tc>
          <w:tcPr>
            <w:tcW w:w="1229" w:type="dxa"/>
            <w:tcBorders>
              <w:top w:val="single" w:sz="4" w:space="0" w:color="auto"/>
              <w:left w:val="single" w:sz="4" w:space="0" w:color="auto"/>
              <w:bottom w:val="single" w:sz="4" w:space="0" w:color="auto"/>
              <w:right w:val="single" w:sz="4" w:space="0" w:color="auto"/>
            </w:tcBorders>
            <w:vAlign w:val="center"/>
          </w:tcPr>
          <w:p w14:paraId="7199B6EA" w14:textId="77777777" w:rsidR="00715D2F" w:rsidRPr="007D32A8" w:rsidRDefault="00715D2F" w:rsidP="009451D9">
            <w:pPr>
              <w:jc w:val="center"/>
              <w:rPr>
                <w:lang w:eastAsia="en-US"/>
              </w:rPr>
            </w:pPr>
          </w:p>
        </w:tc>
        <w:tc>
          <w:tcPr>
            <w:tcW w:w="1229" w:type="dxa"/>
            <w:tcBorders>
              <w:top w:val="single" w:sz="4" w:space="0" w:color="auto"/>
              <w:left w:val="single" w:sz="4" w:space="0" w:color="auto"/>
              <w:bottom w:val="single" w:sz="4" w:space="0" w:color="auto"/>
              <w:right w:val="single" w:sz="4" w:space="0" w:color="auto"/>
            </w:tcBorders>
            <w:vAlign w:val="center"/>
          </w:tcPr>
          <w:p w14:paraId="310B1835" w14:textId="77777777" w:rsidR="00715D2F" w:rsidRPr="007D32A8" w:rsidRDefault="00715D2F" w:rsidP="009451D9">
            <w:pPr>
              <w:jc w:val="center"/>
              <w:rPr>
                <w:lang w:eastAsia="en-US"/>
              </w:rPr>
            </w:pPr>
            <w:r w:rsidRPr="007D32A8">
              <w:t>2</w:t>
            </w:r>
          </w:p>
        </w:tc>
        <w:tc>
          <w:tcPr>
            <w:tcW w:w="1228" w:type="dxa"/>
            <w:tcBorders>
              <w:top w:val="single" w:sz="4" w:space="0" w:color="auto"/>
              <w:left w:val="single" w:sz="4" w:space="0" w:color="auto"/>
              <w:bottom w:val="single" w:sz="4" w:space="0" w:color="auto"/>
              <w:right w:val="single" w:sz="4" w:space="0" w:color="auto"/>
            </w:tcBorders>
            <w:vAlign w:val="center"/>
          </w:tcPr>
          <w:p w14:paraId="11AC83FF" w14:textId="77777777" w:rsidR="00715D2F" w:rsidRPr="007D32A8" w:rsidRDefault="00715D2F" w:rsidP="009451D9">
            <w:pPr>
              <w:jc w:val="center"/>
              <w:rPr>
                <w:lang w:eastAsia="en-US"/>
              </w:rPr>
            </w:pPr>
          </w:p>
        </w:tc>
        <w:tc>
          <w:tcPr>
            <w:tcW w:w="1229" w:type="dxa"/>
            <w:tcBorders>
              <w:top w:val="single" w:sz="4" w:space="0" w:color="auto"/>
              <w:left w:val="single" w:sz="4" w:space="0" w:color="auto"/>
              <w:bottom w:val="single" w:sz="4" w:space="0" w:color="auto"/>
              <w:right w:val="single" w:sz="4" w:space="0" w:color="auto"/>
            </w:tcBorders>
            <w:vAlign w:val="center"/>
          </w:tcPr>
          <w:p w14:paraId="22507FD7" w14:textId="77777777" w:rsidR="00715D2F" w:rsidRPr="007D32A8" w:rsidRDefault="00715D2F" w:rsidP="009451D9">
            <w:pPr>
              <w:jc w:val="center"/>
              <w:rPr>
                <w:lang w:eastAsia="en-US"/>
              </w:rPr>
            </w:pPr>
            <w:r w:rsidRPr="007D32A8">
              <w:rPr>
                <w:lang w:eastAsia="en-US"/>
              </w:rPr>
              <w:t>1</w:t>
            </w:r>
          </w:p>
        </w:tc>
        <w:tc>
          <w:tcPr>
            <w:tcW w:w="1229" w:type="dxa"/>
            <w:tcBorders>
              <w:top w:val="single" w:sz="4" w:space="0" w:color="auto"/>
              <w:left w:val="single" w:sz="4" w:space="0" w:color="auto"/>
              <w:bottom w:val="single" w:sz="4" w:space="0" w:color="auto"/>
              <w:right w:val="single" w:sz="4" w:space="0" w:color="auto"/>
            </w:tcBorders>
            <w:vAlign w:val="center"/>
          </w:tcPr>
          <w:p w14:paraId="05452969" w14:textId="77777777" w:rsidR="00715D2F" w:rsidRPr="007D32A8" w:rsidRDefault="00715D2F" w:rsidP="009451D9">
            <w:pPr>
              <w:jc w:val="center"/>
              <w:rPr>
                <w:lang w:eastAsia="en-US"/>
              </w:rPr>
            </w:pPr>
          </w:p>
        </w:tc>
      </w:tr>
      <w:tr w:rsidR="00715D2F" w:rsidRPr="007D32A8" w14:paraId="147E1967" w14:textId="77777777" w:rsidTr="009451D9">
        <w:tc>
          <w:tcPr>
            <w:tcW w:w="2376" w:type="dxa"/>
            <w:tcBorders>
              <w:top w:val="single" w:sz="4" w:space="0" w:color="auto"/>
              <w:left w:val="single" w:sz="4" w:space="0" w:color="auto"/>
              <w:bottom w:val="single" w:sz="4" w:space="0" w:color="auto"/>
              <w:right w:val="single" w:sz="4" w:space="0" w:color="auto"/>
            </w:tcBorders>
            <w:hideMark/>
          </w:tcPr>
          <w:p w14:paraId="757415B7" w14:textId="77777777" w:rsidR="00715D2F" w:rsidRPr="007D32A8" w:rsidRDefault="00715D2F" w:rsidP="00715D2F">
            <w:pPr>
              <w:jc w:val="both"/>
              <w:rPr>
                <w:lang w:eastAsia="en-US"/>
              </w:rPr>
            </w:pPr>
            <w:r w:rsidRPr="007D32A8">
              <w:t>Пойковский</w:t>
            </w:r>
          </w:p>
        </w:tc>
        <w:tc>
          <w:tcPr>
            <w:tcW w:w="1228" w:type="dxa"/>
            <w:tcBorders>
              <w:top w:val="single" w:sz="4" w:space="0" w:color="auto"/>
              <w:left w:val="single" w:sz="4" w:space="0" w:color="auto"/>
              <w:bottom w:val="single" w:sz="4" w:space="0" w:color="auto"/>
              <w:right w:val="single" w:sz="4" w:space="0" w:color="auto"/>
            </w:tcBorders>
            <w:vAlign w:val="center"/>
          </w:tcPr>
          <w:p w14:paraId="0172151B" w14:textId="77777777" w:rsidR="00715D2F" w:rsidRPr="007D32A8" w:rsidRDefault="00715D2F" w:rsidP="009451D9">
            <w:pPr>
              <w:jc w:val="center"/>
              <w:rPr>
                <w:lang w:eastAsia="en-US"/>
              </w:rPr>
            </w:pPr>
          </w:p>
        </w:tc>
        <w:tc>
          <w:tcPr>
            <w:tcW w:w="1229" w:type="dxa"/>
            <w:tcBorders>
              <w:top w:val="single" w:sz="4" w:space="0" w:color="auto"/>
              <w:left w:val="single" w:sz="4" w:space="0" w:color="auto"/>
              <w:bottom w:val="single" w:sz="4" w:space="0" w:color="auto"/>
              <w:right w:val="single" w:sz="4" w:space="0" w:color="auto"/>
            </w:tcBorders>
            <w:vAlign w:val="center"/>
          </w:tcPr>
          <w:p w14:paraId="10A05799" w14:textId="77777777" w:rsidR="00715D2F" w:rsidRPr="007D32A8" w:rsidRDefault="00715D2F" w:rsidP="009451D9">
            <w:pPr>
              <w:jc w:val="center"/>
              <w:rPr>
                <w:lang w:eastAsia="en-US"/>
              </w:rPr>
            </w:pPr>
          </w:p>
        </w:tc>
        <w:tc>
          <w:tcPr>
            <w:tcW w:w="1229" w:type="dxa"/>
            <w:tcBorders>
              <w:top w:val="single" w:sz="4" w:space="0" w:color="auto"/>
              <w:left w:val="single" w:sz="4" w:space="0" w:color="auto"/>
              <w:bottom w:val="single" w:sz="4" w:space="0" w:color="auto"/>
              <w:right w:val="single" w:sz="4" w:space="0" w:color="auto"/>
            </w:tcBorders>
            <w:vAlign w:val="center"/>
          </w:tcPr>
          <w:p w14:paraId="724D3131" w14:textId="77777777" w:rsidR="00715D2F" w:rsidRPr="007D32A8" w:rsidRDefault="00715D2F" w:rsidP="009451D9">
            <w:pPr>
              <w:jc w:val="center"/>
              <w:rPr>
                <w:lang w:eastAsia="en-US"/>
              </w:rPr>
            </w:pPr>
            <w:r w:rsidRPr="007D32A8">
              <w:t>3</w:t>
            </w:r>
          </w:p>
        </w:tc>
        <w:tc>
          <w:tcPr>
            <w:tcW w:w="1228" w:type="dxa"/>
            <w:tcBorders>
              <w:top w:val="single" w:sz="4" w:space="0" w:color="auto"/>
              <w:left w:val="single" w:sz="4" w:space="0" w:color="auto"/>
              <w:bottom w:val="single" w:sz="4" w:space="0" w:color="auto"/>
              <w:right w:val="single" w:sz="4" w:space="0" w:color="auto"/>
            </w:tcBorders>
            <w:vAlign w:val="center"/>
          </w:tcPr>
          <w:p w14:paraId="16651B61" w14:textId="77777777" w:rsidR="00715D2F" w:rsidRPr="007D32A8" w:rsidRDefault="00715D2F" w:rsidP="009451D9">
            <w:pPr>
              <w:jc w:val="center"/>
              <w:rPr>
                <w:lang w:eastAsia="en-US"/>
              </w:rPr>
            </w:pPr>
            <w:r w:rsidRPr="007D32A8">
              <w:rPr>
                <w:lang w:eastAsia="en-US"/>
              </w:rPr>
              <w:t>2</w:t>
            </w:r>
          </w:p>
        </w:tc>
        <w:tc>
          <w:tcPr>
            <w:tcW w:w="1229" w:type="dxa"/>
            <w:tcBorders>
              <w:top w:val="single" w:sz="4" w:space="0" w:color="auto"/>
              <w:left w:val="single" w:sz="4" w:space="0" w:color="auto"/>
              <w:bottom w:val="single" w:sz="4" w:space="0" w:color="auto"/>
              <w:right w:val="single" w:sz="4" w:space="0" w:color="auto"/>
            </w:tcBorders>
            <w:vAlign w:val="center"/>
          </w:tcPr>
          <w:p w14:paraId="3FD809C4" w14:textId="77777777" w:rsidR="00715D2F" w:rsidRPr="007D32A8" w:rsidRDefault="00715D2F" w:rsidP="009451D9">
            <w:pPr>
              <w:jc w:val="center"/>
              <w:rPr>
                <w:lang w:eastAsia="en-US"/>
              </w:rPr>
            </w:pPr>
            <w:r w:rsidRPr="007D32A8">
              <w:rPr>
                <w:lang w:eastAsia="en-US"/>
              </w:rPr>
              <w:t>3</w:t>
            </w:r>
          </w:p>
        </w:tc>
        <w:tc>
          <w:tcPr>
            <w:tcW w:w="1229" w:type="dxa"/>
            <w:tcBorders>
              <w:top w:val="single" w:sz="4" w:space="0" w:color="auto"/>
              <w:left w:val="single" w:sz="4" w:space="0" w:color="auto"/>
              <w:bottom w:val="single" w:sz="4" w:space="0" w:color="auto"/>
              <w:right w:val="single" w:sz="4" w:space="0" w:color="auto"/>
            </w:tcBorders>
            <w:vAlign w:val="center"/>
          </w:tcPr>
          <w:p w14:paraId="5DFB8083" w14:textId="77777777" w:rsidR="00715D2F" w:rsidRPr="007D32A8" w:rsidRDefault="00715D2F" w:rsidP="009451D9">
            <w:pPr>
              <w:jc w:val="center"/>
              <w:rPr>
                <w:lang w:eastAsia="en-US"/>
              </w:rPr>
            </w:pPr>
            <w:r w:rsidRPr="007D32A8">
              <w:rPr>
                <w:lang w:eastAsia="en-US"/>
              </w:rPr>
              <w:t>7</w:t>
            </w:r>
          </w:p>
        </w:tc>
      </w:tr>
      <w:tr w:rsidR="00715D2F" w:rsidRPr="007D32A8" w14:paraId="69CFC3BC" w14:textId="77777777" w:rsidTr="009451D9">
        <w:tc>
          <w:tcPr>
            <w:tcW w:w="2376" w:type="dxa"/>
            <w:tcBorders>
              <w:top w:val="single" w:sz="4" w:space="0" w:color="auto"/>
              <w:left w:val="single" w:sz="4" w:space="0" w:color="auto"/>
              <w:bottom w:val="single" w:sz="4" w:space="0" w:color="auto"/>
              <w:right w:val="single" w:sz="4" w:space="0" w:color="auto"/>
            </w:tcBorders>
          </w:tcPr>
          <w:p w14:paraId="44A148E7" w14:textId="77777777" w:rsidR="00715D2F" w:rsidRPr="007D32A8" w:rsidRDefault="00715D2F" w:rsidP="00715D2F">
            <w:pPr>
              <w:jc w:val="both"/>
            </w:pPr>
            <w:r w:rsidRPr="007D32A8">
              <w:t>Салым</w:t>
            </w:r>
          </w:p>
        </w:tc>
        <w:tc>
          <w:tcPr>
            <w:tcW w:w="1228" w:type="dxa"/>
            <w:tcBorders>
              <w:top w:val="single" w:sz="4" w:space="0" w:color="auto"/>
              <w:left w:val="single" w:sz="4" w:space="0" w:color="auto"/>
              <w:bottom w:val="single" w:sz="4" w:space="0" w:color="auto"/>
              <w:right w:val="single" w:sz="4" w:space="0" w:color="auto"/>
            </w:tcBorders>
            <w:vAlign w:val="center"/>
          </w:tcPr>
          <w:p w14:paraId="7A76A081" w14:textId="77777777" w:rsidR="00715D2F" w:rsidRPr="007D32A8" w:rsidRDefault="00715D2F" w:rsidP="009451D9">
            <w:pPr>
              <w:jc w:val="center"/>
              <w:rPr>
                <w:lang w:eastAsia="en-US"/>
              </w:rPr>
            </w:pPr>
          </w:p>
        </w:tc>
        <w:tc>
          <w:tcPr>
            <w:tcW w:w="1229" w:type="dxa"/>
            <w:tcBorders>
              <w:top w:val="single" w:sz="4" w:space="0" w:color="auto"/>
              <w:left w:val="single" w:sz="4" w:space="0" w:color="auto"/>
              <w:bottom w:val="single" w:sz="4" w:space="0" w:color="auto"/>
              <w:right w:val="single" w:sz="4" w:space="0" w:color="auto"/>
            </w:tcBorders>
            <w:vAlign w:val="center"/>
          </w:tcPr>
          <w:p w14:paraId="33F865DB" w14:textId="77777777" w:rsidR="00715D2F" w:rsidRPr="007D32A8" w:rsidRDefault="00715D2F" w:rsidP="009451D9">
            <w:pPr>
              <w:jc w:val="center"/>
              <w:rPr>
                <w:lang w:eastAsia="en-US"/>
              </w:rPr>
            </w:pPr>
          </w:p>
        </w:tc>
        <w:tc>
          <w:tcPr>
            <w:tcW w:w="1229" w:type="dxa"/>
            <w:tcBorders>
              <w:top w:val="single" w:sz="4" w:space="0" w:color="auto"/>
              <w:left w:val="single" w:sz="4" w:space="0" w:color="auto"/>
              <w:bottom w:val="single" w:sz="4" w:space="0" w:color="auto"/>
              <w:right w:val="single" w:sz="4" w:space="0" w:color="auto"/>
            </w:tcBorders>
            <w:vAlign w:val="center"/>
          </w:tcPr>
          <w:p w14:paraId="5B685919" w14:textId="77777777" w:rsidR="00715D2F" w:rsidRPr="007D32A8" w:rsidRDefault="00715D2F" w:rsidP="009451D9">
            <w:pPr>
              <w:jc w:val="center"/>
            </w:pPr>
          </w:p>
        </w:tc>
        <w:tc>
          <w:tcPr>
            <w:tcW w:w="1228" w:type="dxa"/>
            <w:tcBorders>
              <w:top w:val="single" w:sz="4" w:space="0" w:color="auto"/>
              <w:left w:val="single" w:sz="4" w:space="0" w:color="auto"/>
              <w:bottom w:val="single" w:sz="4" w:space="0" w:color="auto"/>
              <w:right w:val="single" w:sz="4" w:space="0" w:color="auto"/>
            </w:tcBorders>
            <w:vAlign w:val="center"/>
          </w:tcPr>
          <w:p w14:paraId="4D2F0C6B" w14:textId="77777777" w:rsidR="00715D2F" w:rsidRPr="007D32A8" w:rsidRDefault="00715D2F" w:rsidP="009451D9">
            <w:pPr>
              <w:jc w:val="center"/>
              <w:rPr>
                <w:lang w:eastAsia="en-US"/>
              </w:rPr>
            </w:pPr>
            <w:r w:rsidRPr="007D32A8">
              <w:rPr>
                <w:lang w:eastAsia="en-US"/>
              </w:rPr>
              <w:t>1</w:t>
            </w:r>
          </w:p>
        </w:tc>
        <w:tc>
          <w:tcPr>
            <w:tcW w:w="1229" w:type="dxa"/>
            <w:tcBorders>
              <w:top w:val="single" w:sz="4" w:space="0" w:color="auto"/>
              <w:left w:val="single" w:sz="4" w:space="0" w:color="auto"/>
              <w:bottom w:val="single" w:sz="4" w:space="0" w:color="auto"/>
              <w:right w:val="single" w:sz="4" w:space="0" w:color="auto"/>
            </w:tcBorders>
            <w:vAlign w:val="center"/>
          </w:tcPr>
          <w:p w14:paraId="20FC33C6" w14:textId="77777777" w:rsidR="00715D2F" w:rsidRPr="007D32A8" w:rsidRDefault="00715D2F" w:rsidP="009451D9">
            <w:pPr>
              <w:jc w:val="center"/>
              <w:rPr>
                <w:lang w:eastAsia="en-US"/>
              </w:rPr>
            </w:pPr>
          </w:p>
        </w:tc>
        <w:tc>
          <w:tcPr>
            <w:tcW w:w="1229" w:type="dxa"/>
            <w:tcBorders>
              <w:top w:val="single" w:sz="4" w:space="0" w:color="auto"/>
              <w:left w:val="single" w:sz="4" w:space="0" w:color="auto"/>
              <w:bottom w:val="single" w:sz="4" w:space="0" w:color="auto"/>
              <w:right w:val="single" w:sz="4" w:space="0" w:color="auto"/>
            </w:tcBorders>
            <w:vAlign w:val="center"/>
          </w:tcPr>
          <w:p w14:paraId="065AF0AD" w14:textId="77777777" w:rsidR="00715D2F" w:rsidRPr="007D32A8" w:rsidRDefault="00715D2F" w:rsidP="009451D9">
            <w:pPr>
              <w:jc w:val="center"/>
              <w:rPr>
                <w:lang w:eastAsia="en-US"/>
              </w:rPr>
            </w:pPr>
            <w:r w:rsidRPr="007D32A8">
              <w:rPr>
                <w:lang w:eastAsia="en-US"/>
              </w:rPr>
              <w:t>1</w:t>
            </w:r>
          </w:p>
        </w:tc>
      </w:tr>
      <w:tr w:rsidR="00715D2F" w:rsidRPr="007D32A8" w14:paraId="4E670296" w14:textId="77777777" w:rsidTr="009451D9">
        <w:tc>
          <w:tcPr>
            <w:tcW w:w="2376" w:type="dxa"/>
            <w:tcBorders>
              <w:top w:val="single" w:sz="4" w:space="0" w:color="auto"/>
              <w:left w:val="single" w:sz="4" w:space="0" w:color="auto"/>
              <w:bottom w:val="single" w:sz="4" w:space="0" w:color="auto"/>
              <w:right w:val="single" w:sz="4" w:space="0" w:color="auto"/>
            </w:tcBorders>
          </w:tcPr>
          <w:p w14:paraId="6294E78D" w14:textId="77777777" w:rsidR="00715D2F" w:rsidRPr="007D32A8" w:rsidRDefault="00715D2F" w:rsidP="00715D2F">
            <w:pPr>
              <w:jc w:val="both"/>
              <w:rPr>
                <w:b/>
              </w:rPr>
            </w:pPr>
            <w:r w:rsidRPr="007D32A8">
              <w:rPr>
                <w:b/>
              </w:rPr>
              <w:t>И</w:t>
            </w:r>
            <w:r w:rsidR="009451D9" w:rsidRPr="007D32A8">
              <w:rPr>
                <w:b/>
              </w:rPr>
              <w:t>того</w:t>
            </w:r>
          </w:p>
        </w:tc>
        <w:tc>
          <w:tcPr>
            <w:tcW w:w="1228" w:type="dxa"/>
            <w:tcBorders>
              <w:top w:val="single" w:sz="4" w:space="0" w:color="auto"/>
              <w:left w:val="single" w:sz="4" w:space="0" w:color="auto"/>
              <w:bottom w:val="single" w:sz="4" w:space="0" w:color="auto"/>
              <w:right w:val="single" w:sz="4" w:space="0" w:color="auto"/>
            </w:tcBorders>
            <w:vAlign w:val="center"/>
          </w:tcPr>
          <w:p w14:paraId="0583E76A" w14:textId="77777777" w:rsidR="00715D2F" w:rsidRPr="007D32A8" w:rsidRDefault="00715D2F" w:rsidP="009451D9">
            <w:pPr>
              <w:jc w:val="center"/>
              <w:rPr>
                <w:b/>
                <w:lang w:eastAsia="en-US"/>
              </w:rPr>
            </w:pPr>
            <w:r w:rsidRPr="007D32A8">
              <w:rPr>
                <w:b/>
                <w:lang w:eastAsia="en-US"/>
              </w:rPr>
              <w:t>6</w:t>
            </w:r>
          </w:p>
        </w:tc>
        <w:tc>
          <w:tcPr>
            <w:tcW w:w="1229" w:type="dxa"/>
            <w:tcBorders>
              <w:top w:val="single" w:sz="4" w:space="0" w:color="auto"/>
              <w:left w:val="single" w:sz="4" w:space="0" w:color="auto"/>
              <w:bottom w:val="single" w:sz="4" w:space="0" w:color="auto"/>
              <w:right w:val="single" w:sz="4" w:space="0" w:color="auto"/>
            </w:tcBorders>
            <w:vAlign w:val="center"/>
          </w:tcPr>
          <w:p w14:paraId="30518328" w14:textId="77777777" w:rsidR="00715D2F" w:rsidRPr="007D32A8" w:rsidRDefault="00715D2F" w:rsidP="009451D9">
            <w:pPr>
              <w:jc w:val="center"/>
              <w:rPr>
                <w:b/>
                <w:lang w:eastAsia="en-US"/>
              </w:rPr>
            </w:pPr>
            <w:r w:rsidRPr="007D32A8">
              <w:rPr>
                <w:b/>
                <w:lang w:eastAsia="en-US"/>
              </w:rPr>
              <w:t>1</w:t>
            </w:r>
          </w:p>
        </w:tc>
        <w:tc>
          <w:tcPr>
            <w:tcW w:w="1229" w:type="dxa"/>
            <w:tcBorders>
              <w:top w:val="single" w:sz="4" w:space="0" w:color="auto"/>
              <w:left w:val="single" w:sz="4" w:space="0" w:color="auto"/>
              <w:bottom w:val="single" w:sz="4" w:space="0" w:color="auto"/>
              <w:right w:val="single" w:sz="4" w:space="0" w:color="auto"/>
            </w:tcBorders>
            <w:vAlign w:val="center"/>
          </w:tcPr>
          <w:p w14:paraId="42217178" w14:textId="77777777" w:rsidR="00715D2F" w:rsidRPr="007D32A8" w:rsidRDefault="00715D2F" w:rsidP="009451D9">
            <w:pPr>
              <w:jc w:val="center"/>
              <w:rPr>
                <w:b/>
              </w:rPr>
            </w:pPr>
            <w:r w:rsidRPr="007D32A8">
              <w:rPr>
                <w:b/>
              </w:rPr>
              <w:t>7</w:t>
            </w:r>
          </w:p>
        </w:tc>
        <w:tc>
          <w:tcPr>
            <w:tcW w:w="1228" w:type="dxa"/>
            <w:tcBorders>
              <w:top w:val="single" w:sz="4" w:space="0" w:color="auto"/>
              <w:left w:val="single" w:sz="4" w:space="0" w:color="auto"/>
              <w:bottom w:val="single" w:sz="4" w:space="0" w:color="auto"/>
              <w:right w:val="single" w:sz="4" w:space="0" w:color="auto"/>
            </w:tcBorders>
            <w:vAlign w:val="center"/>
          </w:tcPr>
          <w:p w14:paraId="180ADD91" w14:textId="77777777" w:rsidR="00715D2F" w:rsidRPr="007D32A8" w:rsidRDefault="00715D2F" w:rsidP="009451D9">
            <w:pPr>
              <w:jc w:val="center"/>
              <w:rPr>
                <w:b/>
                <w:lang w:eastAsia="en-US"/>
              </w:rPr>
            </w:pPr>
            <w:r w:rsidRPr="007D32A8">
              <w:rPr>
                <w:b/>
                <w:lang w:eastAsia="en-US"/>
              </w:rPr>
              <w:t>7</w:t>
            </w:r>
          </w:p>
        </w:tc>
        <w:tc>
          <w:tcPr>
            <w:tcW w:w="1229" w:type="dxa"/>
            <w:tcBorders>
              <w:top w:val="single" w:sz="4" w:space="0" w:color="auto"/>
              <w:left w:val="single" w:sz="4" w:space="0" w:color="auto"/>
              <w:bottom w:val="single" w:sz="4" w:space="0" w:color="auto"/>
              <w:right w:val="single" w:sz="4" w:space="0" w:color="auto"/>
            </w:tcBorders>
            <w:vAlign w:val="center"/>
          </w:tcPr>
          <w:p w14:paraId="73E2B666" w14:textId="77777777" w:rsidR="00715D2F" w:rsidRPr="007D32A8" w:rsidRDefault="00715D2F" w:rsidP="009451D9">
            <w:pPr>
              <w:jc w:val="center"/>
              <w:rPr>
                <w:b/>
                <w:lang w:eastAsia="en-US"/>
              </w:rPr>
            </w:pPr>
            <w:r w:rsidRPr="007D32A8">
              <w:rPr>
                <w:b/>
                <w:lang w:eastAsia="en-US"/>
              </w:rPr>
              <w:t>6</w:t>
            </w:r>
          </w:p>
        </w:tc>
        <w:tc>
          <w:tcPr>
            <w:tcW w:w="1229" w:type="dxa"/>
            <w:tcBorders>
              <w:top w:val="single" w:sz="4" w:space="0" w:color="auto"/>
              <w:left w:val="single" w:sz="4" w:space="0" w:color="auto"/>
              <w:bottom w:val="single" w:sz="4" w:space="0" w:color="auto"/>
              <w:right w:val="single" w:sz="4" w:space="0" w:color="auto"/>
            </w:tcBorders>
            <w:vAlign w:val="center"/>
          </w:tcPr>
          <w:p w14:paraId="5B7C6622" w14:textId="77777777" w:rsidR="00715D2F" w:rsidRPr="007D32A8" w:rsidRDefault="00715D2F" w:rsidP="009451D9">
            <w:pPr>
              <w:jc w:val="center"/>
              <w:rPr>
                <w:b/>
                <w:lang w:eastAsia="en-US"/>
              </w:rPr>
            </w:pPr>
            <w:r w:rsidRPr="007D32A8">
              <w:rPr>
                <w:b/>
                <w:lang w:eastAsia="en-US"/>
              </w:rPr>
              <w:t>8</w:t>
            </w:r>
          </w:p>
        </w:tc>
      </w:tr>
    </w:tbl>
    <w:p w14:paraId="60DB2555" w14:textId="77777777" w:rsidR="00715D2F" w:rsidRPr="007D32A8" w:rsidRDefault="00715D2F" w:rsidP="00715D2F">
      <w:pPr>
        <w:ind w:firstLine="708"/>
        <w:jc w:val="both"/>
        <w:rPr>
          <w:sz w:val="26"/>
          <w:szCs w:val="26"/>
        </w:rPr>
      </w:pPr>
    </w:p>
    <w:p w14:paraId="52341CD9" w14:textId="77777777" w:rsidR="00715D2F" w:rsidRPr="007D32A8" w:rsidRDefault="00715D2F" w:rsidP="00715D2F">
      <w:pPr>
        <w:ind w:firstLine="708"/>
        <w:jc w:val="both"/>
        <w:rPr>
          <w:sz w:val="26"/>
          <w:szCs w:val="26"/>
        </w:rPr>
      </w:pPr>
      <w:r w:rsidRPr="007D32A8">
        <w:rPr>
          <w:sz w:val="26"/>
          <w:szCs w:val="26"/>
        </w:rPr>
        <w:t>В период с 2014 года администрацией Нефтеюганского района были  предоставлены 133 земельных участк</w:t>
      </w:r>
      <w:r w:rsidR="009451D9" w:rsidRPr="007D32A8">
        <w:rPr>
          <w:sz w:val="26"/>
          <w:szCs w:val="26"/>
        </w:rPr>
        <w:t>а</w:t>
      </w:r>
      <w:r w:rsidRPr="007D32A8">
        <w:rPr>
          <w:sz w:val="26"/>
          <w:szCs w:val="26"/>
        </w:rPr>
        <w:t xml:space="preserve"> для льготной категории граждан под строительство индивидуального жилого дома:</w:t>
      </w:r>
    </w:p>
    <w:p w14:paraId="34438B0C" w14:textId="77777777" w:rsidR="00EC2C37" w:rsidRPr="007D32A8" w:rsidRDefault="00EC2C37" w:rsidP="00EC2C37">
      <w:pPr>
        <w:tabs>
          <w:tab w:val="left" w:pos="142"/>
        </w:tabs>
        <w:jc w:val="right"/>
        <w:rPr>
          <w:color w:val="000000"/>
        </w:rPr>
      </w:pPr>
      <w:r w:rsidRPr="007D32A8">
        <w:rPr>
          <w:color w:val="000000"/>
        </w:rPr>
        <w:t>Таблица 8</w:t>
      </w:r>
    </w:p>
    <w:p w14:paraId="1E3A1983" w14:textId="77777777" w:rsidR="00715D2F" w:rsidRPr="007D32A8" w:rsidRDefault="00715D2F" w:rsidP="00715D2F">
      <w:pPr>
        <w:ind w:firstLine="708"/>
        <w:jc w:val="both"/>
        <w:rPr>
          <w:sz w:val="26"/>
          <w:szCs w:val="26"/>
        </w:rPr>
      </w:pPr>
    </w:p>
    <w:tbl>
      <w:tblPr>
        <w:tblStyle w:val="4"/>
        <w:tblW w:w="9747" w:type="dxa"/>
        <w:tblLook w:val="04A0" w:firstRow="1" w:lastRow="0" w:firstColumn="1" w:lastColumn="0" w:noHBand="0" w:noVBand="1"/>
      </w:tblPr>
      <w:tblGrid>
        <w:gridCol w:w="2376"/>
        <w:gridCol w:w="1275"/>
        <w:gridCol w:w="1171"/>
        <w:gridCol w:w="1239"/>
        <w:gridCol w:w="1171"/>
        <w:gridCol w:w="1239"/>
        <w:gridCol w:w="1276"/>
      </w:tblGrid>
      <w:tr w:rsidR="00715D2F" w:rsidRPr="007D32A8" w14:paraId="431E290A" w14:textId="77777777" w:rsidTr="009451D9">
        <w:tc>
          <w:tcPr>
            <w:tcW w:w="2376" w:type="dxa"/>
            <w:tcBorders>
              <w:top w:val="single" w:sz="4" w:space="0" w:color="auto"/>
              <w:left w:val="single" w:sz="4" w:space="0" w:color="auto"/>
              <w:bottom w:val="single" w:sz="4" w:space="0" w:color="auto"/>
              <w:right w:val="single" w:sz="4" w:space="0" w:color="auto"/>
            </w:tcBorders>
            <w:vAlign w:val="center"/>
            <w:hideMark/>
          </w:tcPr>
          <w:p w14:paraId="35F17B60" w14:textId="77777777" w:rsidR="00715D2F" w:rsidRPr="007D32A8" w:rsidRDefault="00715D2F" w:rsidP="009451D9">
            <w:pPr>
              <w:jc w:val="center"/>
              <w:rPr>
                <w:lang w:eastAsia="en-US"/>
              </w:rPr>
            </w:pPr>
            <w:r w:rsidRPr="007D32A8">
              <w:t>Муниципальное образование</w:t>
            </w:r>
          </w:p>
        </w:tc>
        <w:tc>
          <w:tcPr>
            <w:tcW w:w="1275" w:type="dxa"/>
            <w:tcBorders>
              <w:top w:val="single" w:sz="4" w:space="0" w:color="auto"/>
              <w:left w:val="single" w:sz="4" w:space="0" w:color="auto"/>
              <w:bottom w:val="single" w:sz="4" w:space="0" w:color="auto"/>
              <w:right w:val="single" w:sz="4" w:space="0" w:color="auto"/>
            </w:tcBorders>
            <w:vAlign w:val="center"/>
          </w:tcPr>
          <w:p w14:paraId="0C16E1FA" w14:textId="77777777" w:rsidR="00715D2F" w:rsidRPr="007D32A8" w:rsidRDefault="00715D2F" w:rsidP="009451D9">
            <w:pPr>
              <w:jc w:val="center"/>
              <w:rPr>
                <w:b/>
                <w:lang w:eastAsia="en-US"/>
              </w:rPr>
            </w:pPr>
            <w:r w:rsidRPr="007D32A8">
              <w:rPr>
                <w:b/>
              </w:rPr>
              <w:t>2014</w:t>
            </w:r>
          </w:p>
        </w:tc>
        <w:tc>
          <w:tcPr>
            <w:tcW w:w="1171" w:type="dxa"/>
            <w:tcBorders>
              <w:top w:val="single" w:sz="4" w:space="0" w:color="auto"/>
              <w:left w:val="single" w:sz="4" w:space="0" w:color="auto"/>
              <w:bottom w:val="single" w:sz="4" w:space="0" w:color="auto"/>
              <w:right w:val="single" w:sz="4" w:space="0" w:color="auto"/>
            </w:tcBorders>
            <w:vAlign w:val="center"/>
          </w:tcPr>
          <w:p w14:paraId="64E7EDF6" w14:textId="77777777" w:rsidR="00715D2F" w:rsidRPr="007D32A8" w:rsidRDefault="00715D2F" w:rsidP="009451D9">
            <w:pPr>
              <w:jc w:val="center"/>
              <w:rPr>
                <w:b/>
                <w:lang w:eastAsia="en-US"/>
              </w:rPr>
            </w:pPr>
            <w:r w:rsidRPr="007D32A8">
              <w:rPr>
                <w:b/>
              </w:rPr>
              <w:t>2015</w:t>
            </w:r>
          </w:p>
        </w:tc>
        <w:tc>
          <w:tcPr>
            <w:tcW w:w="1239" w:type="dxa"/>
            <w:tcBorders>
              <w:top w:val="single" w:sz="4" w:space="0" w:color="auto"/>
              <w:left w:val="single" w:sz="4" w:space="0" w:color="auto"/>
              <w:bottom w:val="single" w:sz="4" w:space="0" w:color="auto"/>
              <w:right w:val="single" w:sz="4" w:space="0" w:color="auto"/>
            </w:tcBorders>
            <w:vAlign w:val="center"/>
          </w:tcPr>
          <w:p w14:paraId="30A0F4C6" w14:textId="77777777" w:rsidR="00715D2F" w:rsidRPr="007D32A8" w:rsidRDefault="00715D2F" w:rsidP="009451D9">
            <w:pPr>
              <w:jc w:val="center"/>
              <w:rPr>
                <w:b/>
                <w:lang w:eastAsia="en-US"/>
              </w:rPr>
            </w:pPr>
            <w:r w:rsidRPr="007D32A8">
              <w:rPr>
                <w:b/>
              </w:rPr>
              <w:t>2016</w:t>
            </w:r>
          </w:p>
        </w:tc>
        <w:tc>
          <w:tcPr>
            <w:tcW w:w="1171" w:type="dxa"/>
            <w:tcBorders>
              <w:top w:val="single" w:sz="4" w:space="0" w:color="auto"/>
              <w:left w:val="single" w:sz="4" w:space="0" w:color="auto"/>
              <w:bottom w:val="single" w:sz="4" w:space="0" w:color="auto"/>
              <w:right w:val="single" w:sz="4" w:space="0" w:color="auto"/>
            </w:tcBorders>
            <w:vAlign w:val="center"/>
          </w:tcPr>
          <w:p w14:paraId="29DB13D1" w14:textId="77777777" w:rsidR="00715D2F" w:rsidRPr="007D32A8" w:rsidRDefault="00715D2F" w:rsidP="009451D9">
            <w:pPr>
              <w:jc w:val="center"/>
              <w:rPr>
                <w:b/>
                <w:lang w:eastAsia="en-US"/>
              </w:rPr>
            </w:pPr>
            <w:r w:rsidRPr="007D32A8">
              <w:rPr>
                <w:b/>
              </w:rPr>
              <w:t>2017</w:t>
            </w:r>
          </w:p>
        </w:tc>
        <w:tc>
          <w:tcPr>
            <w:tcW w:w="1239" w:type="dxa"/>
            <w:tcBorders>
              <w:top w:val="single" w:sz="4" w:space="0" w:color="auto"/>
              <w:left w:val="single" w:sz="4" w:space="0" w:color="auto"/>
              <w:bottom w:val="single" w:sz="4" w:space="0" w:color="auto"/>
              <w:right w:val="single" w:sz="4" w:space="0" w:color="auto"/>
            </w:tcBorders>
            <w:vAlign w:val="center"/>
          </w:tcPr>
          <w:p w14:paraId="54940221" w14:textId="77777777" w:rsidR="00715D2F" w:rsidRPr="007D32A8" w:rsidRDefault="00715D2F" w:rsidP="009451D9">
            <w:pPr>
              <w:jc w:val="center"/>
              <w:rPr>
                <w:b/>
              </w:rPr>
            </w:pPr>
            <w:r w:rsidRPr="007D32A8">
              <w:rPr>
                <w:b/>
              </w:rPr>
              <w:t>2018</w:t>
            </w:r>
          </w:p>
        </w:tc>
        <w:tc>
          <w:tcPr>
            <w:tcW w:w="1276" w:type="dxa"/>
            <w:tcBorders>
              <w:top w:val="single" w:sz="4" w:space="0" w:color="auto"/>
              <w:left w:val="single" w:sz="4" w:space="0" w:color="auto"/>
              <w:bottom w:val="single" w:sz="4" w:space="0" w:color="auto"/>
              <w:right w:val="single" w:sz="4" w:space="0" w:color="auto"/>
            </w:tcBorders>
            <w:vAlign w:val="center"/>
          </w:tcPr>
          <w:p w14:paraId="4D229796" w14:textId="77777777" w:rsidR="00715D2F" w:rsidRPr="007D32A8" w:rsidRDefault="00715D2F" w:rsidP="009451D9">
            <w:pPr>
              <w:jc w:val="center"/>
              <w:rPr>
                <w:b/>
              </w:rPr>
            </w:pPr>
            <w:r w:rsidRPr="007D32A8">
              <w:rPr>
                <w:b/>
              </w:rPr>
              <w:t>2019</w:t>
            </w:r>
          </w:p>
        </w:tc>
      </w:tr>
      <w:tr w:rsidR="00715D2F" w:rsidRPr="007D32A8" w14:paraId="13B486AA" w14:textId="77777777" w:rsidTr="009451D9">
        <w:tc>
          <w:tcPr>
            <w:tcW w:w="2376" w:type="dxa"/>
            <w:tcBorders>
              <w:top w:val="single" w:sz="4" w:space="0" w:color="auto"/>
              <w:left w:val="single" w:sz="4" w:space="0" w:color="auto"/>
              <w:bottom w:val="single" w:sz="4" w:space="0" w:color="auto"/>
              <w:right w:val="single" w:sz="4" w:space="0" w:color="auto"/>
            </w:tcBorders>
            <w:hideMark/>
          </w:tcPr>
          <w:p w14:paraId="77192C69" w14:textId="77777777" w:rsidR="00715D2F" w:rsidRPr="007D32A8" w:rsidRDefault="00715D2F" w:rsidP="00715D2F">
            <w:pPr>
              <w:jc w:val="both"/>
              <w:rPr>
                <w:lang w:eastAsia="en-US"/>
              </w:rPr>
            </w:pPr>
            <w:r w:rsidRPr="007D32A8">
              <w:t>Каркатеевы</w:t>
            </w:r>
          </w:p>
        </w:tc>
        <w:tc>
          <w:tcPr>
            <w:tcW w:w="1275" w:type="dxa"/>
            <w:tcBorders>
              <w:top w:val="single" w:sz="4" w:space="0" w:color="auto"/>
              <w:left w:val="single" w:sz="4" w:space="0" w:color="auto"/>
              <w:bottom w:val="single" w:sz="4" w:space="0" w:color="auto"/>
              <w:right w:val="single" w:sz="4" w:space="0" w:color="auto"/>
            </w:tcBorders>
            <w:vAlign w:val="center"/>
          </w:tcPr>
          <w:p w14:paraId="1BC9B8CD" w14:textId="77777777" w:rsidR="00715D2F" w:rsidRPr="007D32A8" w:rsidRDefault="00715D2F" w:rsidP="009451D9">
            <w:pPr>
              <w:jc w:val="center"/>
              <w:rPr>
                <w:lang w:eastAsia="en-US"/>
              </w:rPr>
            </w:pPr>
            <w:r w:rsidRPr="007D32A8">
              <w:t>2</w:t>
            </w:r>
          </w:p>
        </w:tc>
        <w:tc>
          <w:tcPr>
            <w:tcW w:w="1171" w:type="dxa"/>
            <w:tcBorders>
              <w:top w:val="single" w:sz="4" w:space="0" w:color="auto"/>
              <w:left w:val="single" w:sz="4" w:space="0" w:color="auto"/>
              <w:bottom w:val="single" w:sz="4" w:space="0" w:color="auto"/>
              <w:right w:val="single" w:sz="4" w:space="0" w:color="auto"/>
            </w:tcBorders>
            <w:vAlign w:val="center"/>
          </w:tcPr>
          <w:p w14:paraId="24C33F4E" w14:textId="77777777" w:rsidR="00715D2F" w:rsidRPr="007D32A8" w:rsidRDefault="00715D2F" w:rsidP="009451D9">
            <w:pPr>
              <w:jc w:val="center"/>
              <w:rPr>
                <w:lang w:eastAsia="en-US"/>
              </w:rPr>
            </w:pPr>
            <w:r w:rsidRPr="007D32A8">
              <w:rPr>
                <w:lang w:eastAsia="en-US"/>
              </w:rPr>
              <w:t>1</w:t>
            </w:r>
          </w:p>
        </w:tc>
        <w:tc>
          <w:tcPr>
            <w:tcW w:w="1239" w:type="dxa"/>
            <w:tcBorders>
              <w:top w:val="single" w:sz="4" w:space="0" w:color="auto"/>
              <w:left w:val="single" w:sz="4" w:space="0" w:color="auto"/>
              <w:bottom w:val="single" w:sz="4" w:space="0" w:color="auto"/>
              <w:right w:val="single" w:sz="4" w:space="0" w:color="auto"/>
            </w:tcBorders>
            <w:vAlign w:val="center"/>
          </w:tcPr>
          <w:p w14:paraId="71605AF7" w14:textId="77777777" w:rsidR="00715D2F" w:rsidRPr="007D32A8" w:rsidRDefault="00715D2F" w:rsidP="009451D9">
            <w:pPr>
              <w:jc w:val="center"/>
              <w:rPr>
                <w:lang w:eastAsia="en-US"/>
              </w:rPr>
            </w:pPr>
            <w:r w:rsidRPr="007D32A8">
              <w:rPr>
                <w:lang w:eastAsia="en-US"/>
              </w:rPr>
              <w:t>1</w:t>
            </w:r>
          </w:p>
        </w:tc>
        <w:tc>
          <w:tcPr>
            <w:tcW w:w="1171" w:type="dxa"/>
            <w:tcBorders>
              <w:top w:val="single" w:sz="4" w:space="0" w:color="auto"/>
              <w:left w:val="single" w:sz="4" w:space="0" w:color="auto"/>
              <w:bottom w:val="single" w:sz="4" w:space="0" w:color="auto"/>
              <w:right w:val="single" w:sz="4" w:space="0" w:color="auto"/>
            </w:tcBorders>
            <w:vAlign w:val="center"/>
          </w:tcPr>
          <w:p w14:paraId="188EA873" w14:textId="77777777" w:rsidR="00715D2F" w:rsidRPr="007D32A8" w:rsidRDefault="00715D2F" w:rsidP="009451D9">
            <w:pPr>
              <w:jc w:val="center"/>
              <w:rPr>
                <w:lang w:eastAsia="en-US"/>
              </w:rPr>
            </w:pPr>
            <w:r w:rsidRPr="007D32A8">
              <w:t>2</w:t>
            </w:r>
          </w:p>
        </w:tc>
        <w:tc>
          <w:tcPr>
            <w:tcW w:w="1239" w:type="dxa"/>
            <w:tcBorders>
              <w:top w:val="single" w:sz="4" w:space="0" w:color="auto"/>
              <w:left w:val="single" w:sz="4" w:space="0" w:color="auto"/>
              <w:bottom w:val="single" w:sz="4" w:space="0" w:color="auto"/>
              <w:right w:val="single" w:sz="4" w:space="0" w:color="auto"/>
            </w:tcBorders>
            <w:vAlign w:val="center"/>
          </w:tcPr>
          <w:p w14:paraId="33E0FADA" w14:textId="77777777" w:rsidR="00715D2F" w:rsidRPr="007D32A8" w:rsidRDefault="00715D2F" w:rsidP="009451D9">
            <w:pPr>
              <w:jc w:val="center"/>
            </w:pPr>
            <w:r w:rsidRPr="007D32A8">
              <w:t>1</w:t>
            </w:r>
          </w:p>
        </w:tc>
        <w:tc>
          <w:tcPr>
            <w:tcW w:w="1276" w:type="dxa"/>
            <w:tcBorders>
              <w:top w:val="single" w:sz="4" w:space="0" w:color="auto"/>
              <w:left w:val="single" w:sz="4" w:space="0" w:color="auto"/>
              <w:bottom w:val="single" w:sz="4" w:space="0" w:color="auto"/>
              <w:right w:val="single" w:sz="4" w:space="0" w:color="auto"/>
            </w:tcBorders>
            <w:vAlign w:val="center"/>
          </w:tcPr>
          <w:p w14:paraId="59044414" w14:textId="77777777" w:rsidR="00715D2F" w:rsidRPr="007D32A8" w:rsidRDefault="00715D2F" w:rsidP="009451D9">
            <w:pPr>
              <w:jc w:val="center"/>
            </w:pPr>
          </w:p>
        </w:tc>
      </w:tr>
      <w:tr w:rsidR="00715D2F" w:rsidRPr="007D32A8" w14:paraId="4DD417CA" w14:textId="77777777" w:rsidTr="009451D9">
        <w:tc>
          <w:tcPr>
            <w:tcW w:w="2376" w:type="dxa"/>
            <w:tcBorders>
              <w:top w:val="single" w:sz="4" w:space="0" w:color="auto"/>
              <w:left w:val="single" w:sz="4" w:space="0" w:color="auto"/>
              <w:bottom w:val="single" w:sz="4" w:space="0" w:color="auto"/>
              <w:right w:val="single" w:sz="4" w:space="0" w:color="auto"/>
            </w:tcBorders>
            <w:hideMark/>
          </w:tcPr>
          <w:p w14:paraId="0F9EE19B" w14:textId="77777777" w:rsidR="00715D2F" w:rsidRPr="007D32A8" w:rsidRDefault="00715D2F" w:rsidP="00715D2F">
            <w:pPr>
              <w:jc w:val="both"/>
              <w:rPr>
                <w:lang w:eastAsia="en-US"/>
              </w:rPr>
            </w:pPr>
            <w:r w:rsidRPr="007D32A8">
              <w:lastRenderedPageBreak/>
              <w:t>Куть-Ях</w:t>
            </w:r>
          </w:p>
        </w:tc>
        <w:tc>
          <w:tcPr>
            <w:tcW w:w="1275" w:type="dxa"/>
            <w:tcBorders>
              <w:top w:val="single" w:sz="4" w:space="0" w:color="auto"/>
              <w:left w:val="single" w:sz="4" w:space="0" w:color="auto"/>
              <w:bottom w:val="single" w:sz="4" w:space="0" w:color="auto"/>
              <w:right w:val="single" w:sz="4" w:space="0" w:color="auto"/>
            </w:tcBorders>
            <w:vAlign w:val="center"/>
          </w:tcPr>
          <w:p w14:paraId="5D41B379" w14:textId="77777777" w:rsidR="00715D2F" w:rsidRPr="007D32A8" w:rsidRDefault="00715D2F" w:rsidP="009451D9">
            <w:pPr>
              <w:jc w:val="center"/>
              <w:rPr>
                <w:lang w:eastAsia="en-US"/>
              </w:rPr>
            </w:pPr>
          </w:p>
        </w:tc>
        <w:tc>
          <w:tcPr>
            <w:tcW w:w="1171" w:type="dxa"/>
            <w:tcBorders>
              <w:top w:val="single" w:sz="4" w:space="0" w:color="auto"/>
              <w:left w:val="single" w:sz="4" w:space="0" w:color="auto"/>
              <w:bottom w:val="single" w:sz="4" w:space="0" w:color="auto"/>
              <w:right w:val="single" w:sz="4" w:space="0" w:color="auto"/>
            </w:tcBorders>
            <w:vAlign w:val="center"/>
          </w:tcPr>
          <w:p w14:paraId="3C8F23B1" w14:textId="77777777" w:rsidR="00715D2F" w:rsidRPr="007D32A8" w:rsidRDefault="00715D2F" w:rsidP="009451D9">
            <w:pPr>
              <w:jc w:val="center"/>
              <w:rPr>
                <w:lang w:eastAsia="en-US"/>
              </w:rPr>
            </w:pPr>
          </w:p>
        </w:tc>
        <w:tc>
          <w:tcPr>
            <w:tcW w:w="1239" w:type="dxa"/>
            <w:tcBorders>
              <w:top w:val="single" w:sz="4" w:space="0" w:color="auto"/>
              <w:left w:val="single" w:sz="4" w:space="0" w:color="auto"/>
              <w:bottom w:val="single" w:sz="4" w:space="0" w:color="auto"/>
              <w:right w:val="single" w:sz="4" w:space="0" w:color="auto"/>
            </w:tcBorders>
            <w:vAlign w:val="center"/>
          </w:tcPr>
          <w:p w14:paraId="5A590502" w14:textId="77777777" w:rsidR="00715D2F" w:rsidRPr="007D32A8" w:rsidRDefault="00715D2F" w:rsidP="009451D9">
            <w:pPr>
              <w:jc w:val="center"/>
              <w:rPr>
                <w:lang w:eastAsia="en-US"/>
              </w:rPr>
            </w:pPr>
            <w:r w:rsidRPr="007D32A8">
              <w:rPr>
                <w:lang w:eastAsia="en-US"/>
              </w:rPr>
              <w:t>2</w:t>
            </w:r>
          </w:p>
        </w:tc>
        <w:tc>
          <w:tcPr>
            <w:tcW w:w="1171" w:type="dxa"/>
            <w:tcBorders>
              <w:top w:val="single" w:sz="4" w:space="0" w:color="auto"/>
              <w:left w:val="single" w:sz="4" w:space="0" w:color="auto"/>
              <w:bottom w:val="single" w:sz="4" w:space="0" w:color="auto"/>
              <w:right w:val="single" w:sz="4" w:space="0" w:color="auto"/>
            </w:tcBorders>
            <w:vAlign w:val="center"/>
          </w:tcPr>
          <w:p w14:paraId="2421F10D" w14:textId="77777777" w:rsidR="00715D2F" w:rsidRPr="007D32A8" w:rsidRDefault="00715D2F" w:rsidP="009451D9">
            <w:pPr>
              <w:jc w:val="center"/>
              <w:rPr>
                <w:lang w:eastAsia="en-US"/>
              </w:rPr>
            </w:pPr>
            <w:r w:rsidRPr="007D32A8">
              <w:t>2</w:t>
            </w:r>
          </w:p>
        </w:tc>
        <w:tc>
          <w:tcPr>
            <w:tcW w:w="1239" w:type="dxa"/>
            <w:tcBorders>
              <w:top w:val="single" w:sz="4" w:space="0" w:color="auto"/>
              <w:left w:val="single" w:sz="4" w:space="0" w:color="auto"/>
              <w:bottom w:val="single" w:sz="4" w:space="0" w:color="auto"/>
              <w:right w:val="single" w:sz="4" w:space="0" w:color="auto"/>
            </w:tcBorders>
            <w:vAlign w:val="center"/>
          </w:tcPr>
          <w:p w14:paraId="45293299" w14:textId="77777777" w:rsidR="00715D2F" w:rsidRPr="007D32A8" w:rsidRDefault="00715D2F" w:rsidP="009451D9">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5886FE3C" w14:textId="77777777" w:rsidR="00715D2F" w:rsidRPr="007D32A8" w:rsidRDefault="00715D2F" w:rsidP="009451D9">
            <w:pPr>
              <w:jc w:val="center"/>
            </w:pPr>
          </w:p>
        </w:tc>
      </w:tr>
      <w:tr w:rsidR="00715D2F" w:rsidRPr="007D32A8" w14:paraId="77CFEBB4" w14:textId="77777777" w:rsidTr="009451D9">
        <w:tc>
          <w:tcPr>
            <w:tcW w:w="2376" w:type="dxa"/>
            <w:tcBorders>
              <w:top w:val="single" w:sz="4" w:space="0" w:color="auto"/>
              <w:left w:val="single" w:sz="4" w:space="0" w:color="auto"/>
              <w:bottom w:val="single" w:sz="4" w:space="0" w:color="auto"/>
              <w:right w:val="single" w:sz="4" w:space="0" w:color="auto"/>
            </w:tcBorders>
            <w:hideMark/>
          </w:tcPr>
          <w:p w14:paraId="5CA191F9" w14:textId="77777777" w:rsidR="00715D2F" w:rsidRPr="007D32A8" w:rsidRDefault="00715D2F" w:rsidP="00715D2F">
            <w:pPr>
              <w:jc w:val="both"/>
              <w:rPr>
                <w:lang w:eastAsia="en-US"/>
              </w:rPr>
            </w:pPr>
            <w:r w:rsidRPr="007D32A8">
              <w:t>Сентябрьский</w:t>
            </w:r>
          </w:p>
        </w:tc>
        <w:tc>
          <w:tcPr>
            <w:tcW w:w="1275" w:type="dxa"/>
            <w:tcBorders>
              <w:top w:val="single" w:sz="4" w:space="0" w:color="auto"/>
              <w:left w:val="single" w:sz="4" w:space="0" w:color="auto"/>
              <w:bottom w:val="single" w:sz="4" w:space="0" w:color="auto"/>
              <w:right w:val="single" w:sz="4" w:space="0" w:color="auto"/>
            </w:tcBorders>
            <w:vAlign w:val="center"/>
          </w:tcPr>
          <w:p w14:paraId="3D69E562" w14:textId="77777777" w:rsidR="00715D2F" w:rsidRPr="007D32A8" w:rsidRDefault="00715D2F" w:rsidP="009451D9">
            <w:pPr>
              <w:jc w:val="center"/>
              <w:rPr>
                <w:lang w:eastAsia="en-US"/>
              </w:rPr>
            </w:pPr>
          </w:p>
        </w:tc>
        <w:tc>
          <w:tcPr>
            <w:tcW w:w="1171" w:type="dxa"/>
            <w:tcBorders>
              <w:top w:val="single" w:sz="4" w:space="0" w:color="auto"/>
              <w:left w:val="single" w:sz="4" w:space="0" w:color="auto"/>
              <w:bottom w:val="single" w:sz="4" w:space="0" w:color="auto"/>
              <w:right w:val="single" w:sz="4" w:space="0" w:color="auto"/>
            </w:tcBorders>
            <w:vAlign w:val="center"/>
          </w:tcPr>
          <w:p w14:paraId="2291B7F8" w14:textId="77777777" w:rsidR="00715D2F" w:rsidRPr="007D32A8" w:rsidRDefault="00715D2F" w:rsidP="009451D9">
            <w:pPr>
              <w:jc w:val="center"/>
              <w:rPr>
                <w:lang w:eastAsia="en-US"/>
              </w:rPr>
            </w:pPr>
          </w:p>
        </w:tc>
        <w:tc>
          <w:tcPr>
            <w:tcW w:w="1239" w:type="dxa"/>
            <w:tcBorders>
              <w:top w:val="single" w:sz="4" w:space="0" w:color="auto"/>
              <w:left w:val="single" w:sz="4" w:space="0" w:color="auto"/>
              <w:bottom w:val="single" w:sz="4" w:space="0" w:color="auto"/>
              <w:right w:val="single" w:sz="4" w:space="0" w:color="auto"/>
            </w:tcBorders>
            <w:vAlign w:val="center"/>
          </w:tcPr>
          <w:p w14:paraId="4B4B76FD" w14:textId="77777777" w:rsidR="00715D2F" w:rsidRPr="007D32A8" w:rsidRDefault="00715D2F" w:rsidP="009451D9">
            <w:pPr>
              <w:jc w:val="center"/>
              <w:rPr>
                <w:lang w:eastAsia="en-US"/>
              </w:rPr>
            </w:pPr>
          </w:p>
        </w:tc>
        <w:tc>
          <w:tcPr>
            <w:tcW w:w="1171" w:type="dxa"/>
            <w:tcBorders>
              <w:top w:val="single" w:sz="4" w:space="0" w:color="auto"/>
              <w:left w:val="single" w:sz="4" w:space="0" w:color="auto"/>
              <w:bottom w:val="single" w:sz="4" w:space="0" w:color="auto"/>
              <w:right w:val="single" w:sz="4" w:space="0" w:color="auto"/>
            </w:tcBorders>
            <w:vAlign w:val="center"/>
          </w:tcPr>
          <w:p w14:paraId="2920B635" w14:textId="77777777" w:rsidR="00715D2F" w:rsidRPr="007D32A8" w:rsidRDefault="00715D2F" w:rsidP="009451D9">
            <w:pPr>
              <w:jc w:val="center"/>
              <w:rPr>
                <w:lang w:eastAsia="en-US"/>
              </w:rPr>
            </w:pPr>
          </w:p>
        </w:tc>
        <w:tc>
          <w:tcPr>
            <w:tcW w:w="1239" w:type="dxa"/>
            <w:tcBorders>
              <w:top w:val="single" w:sz="4" w:space="0" w:color="auto"/>
              <w:left w:val="single" w:sz="4" w:space="0" w:color="auto"/>
              <w:bottom w:val="single" w:sz="4" w:space="0" w:color="auto"/>
              <w:right w:val="single" w:sz="4" w:space="0" w:color="auto"/>
            </w:tcBorders>
            <w:vAlign w:val="center"/>
          </w:tcPr>
          <w:p w14:paraId="66FAD11D" w14:textId="77777777" w:rsidR="00715D2F" w:rsidRPr="007D32A8" w:rsidRDefault="00715D2F" w:rsidP="009451D9">
            <w:pPr>
              <w:jc w:val="center"/>
              <w:rPr>
                <w:lang w:eastAsia="en-US"/>
              </w:rPr>
            </w:pPr>
            <w:r w:rsidRPr="007D32A8">
              <w:rPr>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14:paraId="3F3538C6" w14:textId="77777777" w:rsidR="00715D2F" w:rsidRPr="007D32A8" w:rsidRDefault="00715D2F" w:rsidP="009451D9">
            <w:pPr>
              <w:jc w:val="center"/>
              <w:rPr>
                <w:lang w:eastAsia="en-US"/>
              </w:rPr>
            </w:pPr>
            <w:r w:rsidRPr="007D32A8">
              <w:rPr>
                <w:lang w:eastAsia="en-US"/>
              </w:rPr>
              <w:t>1</w:t>
            </w:r>
          </w:p>
        </w:tc>
      </w:tr>
      <w:tr w:rsidR="00715D2F" w:rsidRPr="007D32A8" w14:paraId="1024B8EC" w14:textId="77777777" w:rsidTr="009451D9">
        <w:tc>
          <w:tcPr>
            <w:tcW w:w="2376" w:type="dxa"/>
            <w:tcBorders>
              <w:top w:val="single" w:sz="4" w:space="0" w:color="auto"/>
              <w:left w:val="single" w:sz="4" w:space="0" w:color="auto"/>
              <w:bottom w:val="single" w:sz="4" w:space="0" w:color="auto"/>
              <w:right w:val="single" w:sz="4" w:space="0" w:color="auto"/>
            </w:tcBorders>
            <w:hideMark/>
          </w:tcPr>
          <w:p w14:paraId="7E92482E" w14:textId="77777777" w:rsidR="00715D2F" w:rsidRPr="007D32A8" w:rsidRDefault="00715D2F" w:rsidP="00715D2F">
            <w:pPr>
              <w:jc w:val="both"/>
              <w:rPr>
                <w:lang w:eastAsia="en-US"/>
              </w:rPr>
            </w:pPr>
            <w:r w:rsidRPr="007D32A8">
              <w:t>Усть-Юган</w:t>
            </w:r>
          </w:p>
        </w:tc>
        <w:tc>
          <w:tcPr>
            <w:tcW w:w="1275" w:type="dxa"/>
            <w:tcBorders>
              <w:top w:val="single" w:sz="4" w:space="0" w:color="auto"/>
              <w:left w:val="single" w:sz="4" w:space="0" w:color="auto"/>
              <w:bottom w:val="single" w:sz="4" w:space="0" w:color="auto"/>
              <w:right w:val="single" w:sz="4" w:space="0" w:color="auto"/>
            </w:tcBorders>
            <w:vAlign w:val="center"/>
          </w:tcPr>
          <w:p w14:paraId="4CE80D36" w14:textId="77777777" w:rsidR="00715D2F" w:rsidRPr="007D32A8" w:rsidRDefault="00715D2F" w:rsidP="009451D9">
            <w:pPr>
              <w:jc w:val="center"/>
              <w:rPr>
                <w:lang w:eastAsia="en-US"/>
              </w:rPr>
            </w:pPr>
            <w:r w:rsidRPr="007D32A8">
              <w:rPr>
                <w:lang w:eastAsia="en-US"/>
              </w:rPr>
              <w:t>3</w:t>
            </w:r>
          </w:p>
        </w:tc>
        <w:tc>
          <w:tcPr>
            <w:tcW w:w="1171" w:type="dxa"/>
            <w:tcBorders>
              <w:top w:val="single" w:sz="4" w:space="0" w:color="auto"/>
              <w:left w:val="single" w:sz="4" w:space="0" w:color="auto"/>
              <w:bottom w:val="single" w:sz="4" w:space="0" w:color="auto"/>
              <w:right w:val="single" w:sz="4" w:space="0" w:color="auto"/>
            </w:tcBorders>
            <w:vAlign w:val="center"/>
          </w:tcPr>
          <w:p w14:paraId="7D4FBE3C" w14:textId="77777777" w:rsidR="00715D2F" w:rsidRPr="007D32A8" w:rsidRDefault="00715D2F" w:rsidP="009451D9">
            <w:pPr>
              <w:jc w:val="center"/>
              <w:rPr>
                <w:lang w:eastAsia="en-US"/>
              </w:rPr>
            </w:pPr>
          </w:p>
        </w:tc>
        <w:tc>
          <w:tcPr>
            <w:tcW w:w="1239" w:type="dxa"/>
            <w:tcBorders>
              <w:top w:val="single" w:sz="4" w:space="0" w:color="auto"/>
              <w:left w:val="single" w:sz="4" w:space="0" w:color="auto"/>
              <w:bottom w:val="single" w:sz="4" w:space="0" w:color="auto"/>
              <w:right w:val="single" w:sz="4" w:space="0" w:color="auto"/>
            </w:tcBorders>
            <w:vAlign w:val="center"/>
          </w:tcPr>
          <w:p w14:paraId="7741FA08" w14:textId="77777777" w:rsidR="00715D2F" w:rsidRPr="007D32A8" w:rsidRDefault="00715D2F" w:rsidP="009451D9">
            <w:pPr>
              <w:jc w:val="center"/>
              <w:rPr>
                <w:lang w:eastAsia="en-US"/>
              </w:rPr>
            </w:pPr>
          </w:p>
        </w:tc>
        <w:tc>
          <w:tcPr>
            <w:tcW w:w="1171" w:type="dxa"/>
            <w:tcBorders>
              <w:top w:val="single" w:sz="4" w:space="0" w:color="auto"/>
              <w:left w:val="single" w:sz="4" w:space="0" w:color="auto"/>
              <w:bottom w:val="single" w:sz="4" w:space="0" w:color="auto"/>
              <w:right w:val="single" w:sz="4" w:space="0" w:color="auto"/>
            </w:tcBorders>
            <w:vAlign w:val="center"/>
          </w:tcPr>
          <w:p w14:paraId="3921F706" w14:textId="77777777" w:rsidR="00715D2F" w:rsidRPr="007D32A8" w:rsidRDefault="00715D2F" w:rsidP="009451D9">
            <w:pPr>
              <w:jc w:val="center"/>
              <w:rPr>
                <w:lang w:eastAsia="en-US"/>
              </w:rPr>
            </w:pPr>
            <w:r w:rsidRPr="007D32A8">
              <w:rPr>
                <w:lang w:eastAsia="en-US"/>
              </w:rPr>
              <w:t>3</w:t>
            </w:r>
          </w:p>
        </w:tc>
        <w:tc>
          <w:tcPr>
            <w:tcW w:w="1239" w:type="dxa"/>
            <w:tcBorders>
              <w:top w:val="single" w:sz="4" w:space="0" w:color="auto"/>
              <w:left w:val="single" w:sz="4" w:space="0" w:color="auto"/>
              <w:bottom w:val="single" w:sz="4" w:space="0" w:color="auto"/>
              <w:right w:val="single" w:sz="4" w:space="0" w:color="auto"/>
            </w:tcBorders>
            <w:vAlign w:val="center"/>
          </w:tcPr>
          <w:p w14:paraId="670E6D3B" w14:textId="77777777" w:rsidR="00715D2F" w:rsidRPr="007D32A8" w:rsidRDefault="00715D2F" w:rsidP="009451D9">
            <w:pPr>
              <w:jc w:val="center"/>
              <w:rPr>
                <w:lang w:eastAsia="en-US"/>
              </w:rPr>
            </w:pPr>
            <w:r w:rsidRPr="007D32A8">
              <w:rPr>
                <w:lang w:eastAsia="en-US"/>
              </w:rPr>
              <w:t>1</w:t>
            </w:r>
          </w:p>
        </w:tc>
        <w:tc>
          <w:tcPr>
            <w:tcW w:w="1276" w:type="dxa"/>
            <w:tcBorders>
              <w:top w:val="single" w:sz="4" w:space="0" w:color="auto"/>
              <w:left w:val="single" w:sz="4" w:space="0" w:color="auto"/>
              <w:bottom w:val="single" w:sz="4" w:space="0" w:color="auto"/>
              <w:right w:val="single" w:sz="4" w:space="0" w:color="auto"/>
            </w:tcBorders>
            <w:vAlign w:val="center"/>
          </w:tcPr>
          <w:p w14:paraId="2F815849" w14:textId="77777777" w:rsidR="00715D2F" w:rsidRPr="007D32A8" w:rsidRDefault="00715D2F" w:rsidP="009451D9">
            <w:pPr>
              <w:jc w:val="center"/>
              <w:rPr>
                <w:lang w:eastAsia="en-US"/>
              </w:rPr>
            </w:pPr>
          </w:p>
        </w:tc>
      </w:tr>
      <w:tr w:rsidR="00715D2F" w:rsidRPr="007D32A8" w14:paraId="0816328F" w14:textId="77777777" w:rsidTr="009451D9">
        <w:tc>
          <w:tcPr>
            <w:tcW w:w="2376" w:type="dxa"/>
            <w:tcBorders>
              <w:top w:val="single" w:sz="4" w:space="0" w:color="auto"/>
              <w:left w:val="single" w:sz="4" w:space="0" w:color="auto"/>
              <w:bottom w:val="single" w:sz="4" w:space="0" w:color="auto"/>
              <w:right w:val="single" w:sz="4" w:space="0" w:color="auto"/>
            </w:tcBorders>
            <w:hideMark/>
          </w:tcPr>
          <w:p w14:paraId="6BD6E563" w14:textId="77777777" w:rsidR="00715D2F" w:rsidRPr="007D32A8" w:rsidRDefault="00715D2F" w:rsidP="00715D2F">
            <w:pPr>
              <w:jc w:val="both"/>
              <w:rPr>
                <w:lang w:eastAsia="en-US"/>
              </w:rPr>
            </w:pPr>
            <w:r w:rsidRPr="007D32A8">
              <w:t>Сингапай</w:t>
            </w:r>
          </w:p>
        </w:tc>
        <w:tc>
          <w:tcPr>
            <w:tcW w:w="1275" w:type="dxa"/>
            <w:tcBorders>
              <w:top w:val="single" w:sz="4" w:space="0" w:color="auto"/>
              <w:left w:val="single" w:sz="4" w:space="0" w:color="auto"/>
              <w:bottom w:val="single" w:sz="4" w:space="0" w:color="auto"/>
              <w:right w:val="single" w:sz="4" w:space="0" w:color="auto"/>
            </w:tcBorders>
            <w:vAlign w:val="center"/>
          </w:tcPr>
          <w:p w14:paraId="2E2AF4E3" w14:textId="77777777" w:rsidR="00715D2F" w:rsidRPr="007D32A8" w:rsidRDefault="00715D2F" w:rsidP="009451D9">
            <w:pPr>
              <w:jc w:val="center"/>
              <w:rPr>
                <w:lang w:eastAsia="en-US"/>
              </w:rPr>
            </w:pPr>
          </w:p>
        </w:tc>
        <w:tc>
          <w:tcPr>
            <w:tcW w:w="1171" w:type="dxa"/>
            <w:tcBorders>
              <w:top w:val="single" w:sz="4" w:space="0" w:color="auto"/>
              <w:left w:val="single" w:sz="4" w:space="0" w:color="auto"/>
              <w:bottom w:val="single" w:sz="4" w:space="0" w:color="auto"/>
              <w:right w:val="single" w:sz="4" w:space="0" w:color="auto"/>
            </w:tcBorders>
            <w:vAlign w:val="center"/>
          </w:tcPr>
          <w:p w14:paraId="41016DEC" w14:textId="77777777" w:rsidR="00715D2F" w:rsidRPr="007D32A8" w:rsidRDefault="00715D2F" w:rsidP="009451D9">
            <w:pPr>
              <w:jc w:val="center"/>
              <w:rPr>
                <w:lang w:eastAsia="en-US"/>
              </w:rPr>
            </w:pPr>
            <w:r w:rsidRPr="007D32A8">
              <w:rPr>
                <w:lang w:eastAsia="en-US"/>
              </w:rPr>
              <w:t>8</w:t>
            </w:r>
          </w:p>
        </w:tc>
        <w:tc>
          <w:tcPr>
            <w:tcW w:w="1239" w:type="dxa"/>
            <w:tcBorders>
              <w:top w:val="single" w:sz="4" w:space="0" w:color="auto"/>
              <w:left w:val="single" w:sz="4" w:space="0" w:color="auto"/>
              <w:bottom w:val="single" w:sz="4" w:space="0" w:color="auto"/>
              <w:right w:val="single" w:sz="4" w:space="0" w:color="auto"/>
            </w:tcBorders>
            <w:vAlign w:val="center"/>
          </w:tcPr>
          <w:p w14:paraId="6EE2DF2F" w14:textId="77777777" w:rsidR="00715D2F" w:rsidRPr="007D32A8" w:rsidRDefault="00715D2F" w:rsidP="009451D9">
            <w:pPr>
              <w:jc w:val="center"/>
              <w:rPr>
                <w:lang w:eastAsia="en-US"/>
              </w:rPr>
            </w:pPr>
          </w:p>
        </w:tc>
        <w:tc>
          <w:tcPr>
            <w:tcW w:w="1171" w:type="dxa"/>
            <w:tcBorders>
              <w:top w:val="single" w:sz="4" w:space="0" w:color="auto"/>
              <w:left w:val="single" w:sz="4" w:space="0" w:color="auto"/>
              <w:bottom w:val="single" w:sz="4" w:space="0" w:color="auto"/>
              <w:right w:val="single" w:sz="4" w:space="0" w:color="auto"/>
            </w:tcBorders>
            <w:vAlign w:val="center"/>
          </w:tcPr>
          <w:p w14:paraId="1098EFDC" w14:textId="77777777" w:rsidR="00715D2F" w:rsidRPr="007D32A8" w:rsidRDefault="00715D2F" w:rsidP="009451D9">
            <w:pPr>
              <w:jc w:val="center"/>
              <w:rPr>
                <w:lang w:eastAsia="en-US"/>
              </w:rPr>
            </w:pPr>
          </w:p>
        </w:tc>
        <w:tc>
          <w:tcPr>
            <w:tcW w:w="1239" w:type="dxa"/>
            <w:tcBorders>
              <w:top w:val="single" w:sz="4" w:space="0" w:color="auto"/>
              <w:left w:val="single" w:sz="4" w:space="0" w:color="auto"/>
              <w:bottom w:val="single" w:sz="4" w:space="0" w:color="auto"/>
              <w:right w:val="single" w:sz="4" w:space="0" w:color="auto"/>
            </w:tcBorders>
            <w:vAlign w:val="center"/>
          </w:tcPr>
          <w:p w14:paraId="5636800C" w14:textId="77777777" w:rsidR="00715D2F" w:rsidRPr="007D32A8" w:rsidRDefault="00715D2F" w:rsidP="009451D9">
            <w:pPr>
              <w:jc w:val="center"/>
              <w:rPr>
                <w:lang w:eastAsia="en-US"/>
              </w:rPr>
            </w:pPr>
            <w:r w:rsidRPr="007D32A8">
              <w:rPr>
                <w:lang w:eastAsia="en-US"/>
              </w:rPr>
              <w:t>11</w:t>
            </w:r>
          </w:p>
        </w:tc>
        <w:tc>
          <w:tcPr>
            <w:tcW w:w="1276" w:type="dxa"/>
            <w:tcBorders>
              <w:top w:val="single" w:sz="4" w:space="0" w:color="auto"/>
              <w:left w:val="single" w:sz="4" w:space="0" w:color="auto"/>
              <w:bottom w:val="single" w:sz="4" w:space="0" w:color="auto"/>
              <w:right w:val="single" w:sz="4" w:space="0" w:color="auto"/>
            </w:tcBorders>
            <w:vAlign w:val="center"/>
          </w:tcPr>
          <w:p w14:paraId="03DB1DE3" w14:textId="77777777" w:rsidR="00715D2F" w:rsidRPr="007D32A8" w:rsidRDefault="00715D2F" w:rsidP="009451D9">
            <w:pPr>
              <w:jc w:val="center"/>
              <w:rPr>
                <w:lang w:eastAsia="en-US"/>
              </w:rPr>
            </w:pPr>
            <w:r w:rsidRPr="007D32A8">
              <w:rPr>
                <w:lang w:eastAsia="en-US"/>
              </w:rPr>
              <w:t>11</w:t>
            </w:r>
          </w:p>
        </w:tc>
      </w:tr>
      <w:tr w:rsidR="00715D2F" w:rsidRPr="007D32A8" w14:paraId="47F19ACF" w14:textId="77777777" w:rsidTr="009451D9">
        <w:tc>
          <w:tcPr>
            <w:tcW w:w="2376" w:type="dxa"/>
            <w:tcBorders>
              <w:top w:val="single" w:sz="4" w:space="0" w:color="auto"/>
              <w:left w:val="single" w:sz="4" w:space="0" w:color="auto"/>
              <w:bottom w:val="single" w:sz="4" w:space="0" w:color="auto"/>
              <w:right w:val="single" w:sz="4" w:space="0" w:color="auto"/>
            </w:tcBorders>
            <w:hideMark/>
          </w:tcPr>
          <w:p w14:paraId="569E480D" w14:textId="77777777" w:rsidR="00715D2F" w:rsidRPr="007D32A8" w:rsidRDefault="00715D2F" w:rsidP="00715D2F">
            <w:pPr>
              <w:jc w:val="both"/>
              <w:rPr>
                <w:lang w:eastAsia="en-US"/>
              </w:rPr>
            </w:pPr>
            <w:r w:rsidRPr="007D32A8">
              <w:t>Пойковский</w:t>
            </w:r>
          </w:p>
        </w:tc>
        <w:tc>
          <w:tcPr>
            <w:tcW w:w="1275" w:type="dxa"/>
            <w:tcBorders>
              <w:top w:val="single" w:sz="4" w:space="0" w:color="auto"/>
              <w:left w:val="single" w:sz="4" w:space="0" w:color="auto"/>
              <w:bottom w:val="single" w:sz="4" w:space="0" w:color="auto"/>
              <w:right w:val="single" w:sz="4" w:space="0" w:color="auto"/>
            </w:tcBorders>
            <w:vAlign w:val="center"/>
          </w:tcPr>
          <w:p w14:paraId="113F0C18" w14:textId="77777777" w:rsidR="00715D2F" w:rsidRPr="007D32A8" w:rsidRDefault="00715D2F" w:rsidP="009451D9">
            <w:pPr>
              <w:jc w:val="center"/>
              <w:rPr>
                <w:lang w:eastAsia="en-US"/>
              </w:rPr>
            </w:pPr>
            <w:r w:rsidRPr="007D32A8">
              <w:rPr>
                <w:lang w:eastAsia="en-US"/>
              </w:rPr>
              <w:t>4</w:t>
            </w:r>
          </w:p>
        </w:tc>
        <w:tc>
          <w:tcPr>
            <w:tcW w:w="1171" w:type="dxa"/>
            <w:tcBorders>
              <w:top w:val="single" w:sz="4" w:space="0" w:color="auto"/>
              <w:left w:val="single" w:sz="4" w:space="0" w:color="auto"/>
              <w:bottom w:val="single" w:sz="4" w:space="0" w:color="auto"/>
              <w:right w:val="single" w:sz="4" w:space="0" w:color="auto"/>
            </w:tcBorders>
            <w:vAlign w:val="center"/>
          </w:tcPr>
          <w:p w14:paraId="3ABFA160" w14:textId="77777777" w:rsidR="00715D2F" w:rsidRPr="007D32A8" w:rsidRDefault="00715D2F" w:rsidP="009451D9">
            <w:pPr>
              <w:jc w:val="center"/>
              <w:rPr>
                <w:lang w:eastAsia="en-US"/>
              </w:rPr>
            </w:pPr>
          </w:p>
        </w:tc>
        <w:tc>
          <w:tcPr>
            <w:tcW w:w="1239" w:type="dxa"/>
            <w:tcBorders>
              <w:top w:val="single" w:sz="4" w:space="0" w:color="auto"/>
              <w:left w:val="single" w:sz="4" w:space="0" w:color="auto"/>
              <w:bottom w:val="single" w:sz="4" w:space="0" w:color="auto"/>
              <w:right w:val="single" w:sz="4" w:space="0" w:color="auto"/>
            </w:tcBorders>
            <w:vAlign w:val="center"/>
          </w:tcPr>
          <w:p w14:paraId="649EC39A" w14:textId="77777777" w:rsidR="00715D2F" w:rsidRPr="007D32A8" w:rsidRDefault="00715D2F" w:rsidP="009451D9">
            <w:pPr>
              <w:jc w:val="center"/>
              <w:rPr>
                <w:lang w:eastAsia="en-US"/>
              </w:rPr>
            </w:pPr>
          </w:p>
        </w:tc>
        <w:tc>
          <w:tcPr>
            <w:tcW w:w="1171" w:type="dxa"/>
            <w:tcBorders>
              <w:top w:val="single" w:sz="4" w:space="0" w:color="auto"/>
              <w:left w:val="single" w:sz="4" w:space="0" w:color="auto"/>
              <w:bottom w:val="single" w:sz="4" w:space="0" w:color="auto"/>
              <w:right w:val="single" w:sz="4" w:space="0" w:color="auto"/>
            </w:tcBorders>
            <w:vAlign w:val="center"/>
          </w:tcPr>
          <w:p w14:paraId="39C2E215" w14:textId="77777777" w:rsidR="00715D2F" w:rsidRPr="007D32A8" w:rsidRDefault="00715D2F" w:rsidP="009451D9">
            <w:pPr>
              <w:jc w:val="center"/>
              <w:rPr>
                <w:lang w:eastAsia="en-US"/>
              </w:rPr>
            </w:pPr>
            <w:r w:rsidRPr="007D32A8">
              <w:rPr>
                <w:lang w:eastAsia="en-US"/>
              </w:rPr>
              <w:t>7</w:t>
            </w:r>
          </w:p>
        </w:tc>
        <w:tc>
          <w:tcPr>
            <w:tcW w:w="1239" w:type="dxa"/>
            <w:tcBorders>
              <w:top w:val="single" w:sz="4" w:space="0" w:color="auto"/>
              <w:left w:val="single" w:sz="4" w:space="0" w:color="auto"/>
              <w:bottom w:val="single" w:sz="4" w:space="0" w:color="auto"/>
              <w:right w:val="single" w:sz="4" w:space="0" w:color="auto"/>
            </w:tcBorders>
            <w:vAlign w:val="center"/>
          </w:tcPr>
          <w:p w14:paraId="04681221" w14:textId="77777777" w:rsidR="00715D2F" w:rsidRPr="007D32A8" w:rsidRDefault="00715D2F" w:rsidP="009451D9">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278C2EF1" w14:textId="77777777" w:rsidR="00715D2F" w:rsidRPr="007D32A8" w:rsidRDefault="00715D2F" w:rsidP="009451D9">
            <w:pPr>
              <w:jc w:val="center"/>
              <w:rPr>
                <w:lang w:eastAsia="en-US"/>
              </w:rPr>
            </w:pPr>
            <w:r w:rsidRPr="007D32A8">
              <w:rPr>
                <w:lang w:eastAsia="en-US"/>
              </w:rPr>
              <w:t>41</w:t>
            </w:r>
          </w:p>
        </w:tc>
      </w:tr>
      <w:tr w:rsidR="00715D2F" w:rsidRPr="007D32A8" w14:paraId="52AD4C8C" w14:textId="77777777" w:rsidTr="009451D9">
        <w:tc>
          <w:tcPr>
            <w:tcW w:w="2376" w:type="dxa"/>
            <w:tcBorders>
              <w:top w:val="single" w:sz="4" w:space="0" w:color="auto"/>
              <w:left w:val="single" w:sz="4" w:space="0" w:color="auto"/>
              <w:bottom w:val="single" w:sz="4" w:space="0" w:color="auto"/>
              <w:right w:val="single" w:sz="4" w:space="0" w:color="auto"/>
            </w:tcBorders>
          </w:tcPr>
          <w:p w14:paraId="1ACCC713" w14:textId="77777777" w:rsidR="00715D2F" w:rsidRPr="007D32A8" w:rsidRDefault="00715D2F" w:rsidP="00715D2F">
            <w:pPr>
              <w:jc w:val="both"/>
            </w:pPr>
            <w:r w:rsidRPr="007D32A8">
              <w:t>Салым</w:t>
            </w:r>
          </w:p>
        </w:tc>
        <w:tc>
          <w:tcPr>
            <w:tcW w:w="1275" w:type="dxa"/>
            <w:tcBorders>
              <w:top w:val="single" w:sz="4" w:space="0" w:color="auto"/>
              <w:left w:val="single" w:sz="4" w:space="0" w:color="auto"/>
              <w:bottom w:val="single" w:sz="4" w:space="0" w:color="auto"/>
              <w:right w:val="single" w:sz="4" w:space="0" w:color="auto"/>
            </w:tcBorders>
            <w:vAlign w:val="center"/>
          </w:tcPr>
          <w:p w14:paraId="3CFDEF81" w14:textId="77777777" w:rsidR="00715D2F" w:rsidRPr="007D32A8" w:rsidRDefault="00715D2F" w:rsidP="009451D9">
            <w:pPr>
              <w:jc w:val="center"/>
              <w:rPr>
                <w:lang w:eastAsia="en-US"/>
              </w:rPr>
            </w:pPr>
            <w:r w:rsidRPr="007D32A8">
              <w:rPr>
                <w:lang w:eastAsia="en-US"/>
              </w:rPr>
              <w:t>3</w:t>
            </w:r>
          </w:p>
        </w:tc>
        <w:tc>
          <w:tcPr>
            <w:tcW w:w="1171" w:type="dxa"/>
            <w:tcBorders>
              <w:top w:val="single" w:sz="4" w:space="0" w:color="auto"/>
              <w:left w:val="single" w:sz="4" w:space="0" w:color="auto"/>
              <w:bottom w:val="single" w:sz="4" w:space="0" w:color="auto"/>
              <w:right w:val="single" w:sz="4" w:space="0" w:color="auto"/>
            </w:tcBorders>
            <w:vAlign w:val="center"/>
          </w:tcPr>
          <w:p w14:paraId="74DA0C44" w14:textId="77777777" w:rsidR="00715D2F" w:rsidRPr="007D32A8" w:rsidRDefault="00715D2F" w:rsidP="009451D9">
            <w:pPr>
              <w:jc w:val="center"/>
              <w:rPr>
                <w:lang w:eastAsia="en-US"/>
              </w:rPr>
            </w:pPr>
          </w:p>
        </w:tc>
        <w:tc>
          <w:tcPr>
            <w:tcW w:w="1239" w:type="dxa"/>
            <w:tcBorders>
              <w:top w:val="single" w:sz="4" w:space="0" w:color="auto"/>
              <w:left w:val="single" w:sz="4" w:space="0" w:color="auto"/>
              <w:bottom w:val="single" w:sz="4" w:space="0" w:color="auto"/>
              <w:right w:val="single" w:sz="4" w:space="0" w:color="auto"/>
            </w:tcBorders>
            <w:vAlign w:val="center"/>
          </w:tcPr>
          <w:p w14:paraId="6C1575D3" w14:textId="77777777" w:rsidR="00715D2F" w:rsidRPr="007D32A8" w:rsidRDefault="00715D2F" w:rsidP="009451D9">
            <w:pPr>
              <w:jc w:val="center"/>
            </w:pPr>
            <w:r w:rsidRPr="007D32A8">
              <w:t>3</w:t>
            </w:r>
          </w:p>
        </w:tc>
        <w:tc>
          <w:tcPr>
            <w:tcW w:w="1171" w:type="dxa"/>
            <w:tcBorders>
              <w:top w:val="single" w:sz="4" w:space="0" w:color="auto"/>
              <w:left w:val="single" w:sz="4" w:space="0" w:color="auto"/>
              <w:bottom w:val="single" w:sz="4" w:space="0" w:color="auto"/>
              <w:right w:val="single" w:sz="4" w:space="0" w:color="auto"/>
            </w:tcBorders>
            <w:vAlign w:val="center"/>
          </w:tcPr>
          <w:p w14:paraId="0E5619DD" w14:textId="77777777" w:rsidR="00715D2F" w:rsidRPr="007D32A8" w:rsidRDefault="00715D2F" w:rsidP="009451D9">
            <w:pPr>
              <w:jc w:val="center"/>
              <w:rPr>
                <w:lang w:eastAsia="en-US"/>
              </w:rPr>
            </w:pPr>
            <w:r w:rsidRPr="007D32A8">
              <w:rPr>
                <w:lang w:eastAsia="en-US"/>
              </w:rPr>
              <w:t>12</w:t>
            </w:r>
          </w:p>
        </w:tc>
        <w:tc>
          <w:tcPr>
            <w:tcW w:w="1239" w:type="dxa"/>
            <w:tcBorders>
              <w:top w:val="single" w:sz="4" w:space="0" w:color="auto"/>
              <w:left w:val="single" w:sz="4" w:space="0" w:color="auto"/>
              <w:bottom w:val="single" w:sz="4" w:space="0" w:color="auto"/>
              <w:right w:val="single" w:sz="4" w:space="0" w:color="auto"/>
            </w:tcBorders>
            <w:vAlign w:val="center"/>
          </w:tcPr>
          <w:p w14:paraId="182AF0A7" w14:textId="77777777" w:rsidR="00715D2F" w:rsidRPr="007D32A8" w:rsidRDefault="00715D2F" w:rsidP="009451D9">
            <w:pPr>
              <w:jc w:val="center"/>
              <w:rPr>
                <w:lang w:eastAsia="en-US"/>
              </w:rPr>
            </w:pPr>
            <w:r w:rsidRPr="007D32A8">
              <w:rPr>
                <w:lang w:eastAsia="en-US"/>
              </w:rPr>
              <w:t>7</w:t>
            </w:r>
          </w:p>
        </w:tc>
        <w:tc>
          <w:tcPr>
            <w:tcW w:w="1276" w:type="dxa"/>
            <w:tcBorders>
              <w:top w:val="single" w:sz="4" w:space="0" w:color="auto"/>
              <w:left w:val="single" w:sz="4" w:space="0" w:color="auto"/>
              <w:bottom w:val="single" w:sz="4" w:space="0" w:color="auto"/>
              <w:right w:val="single" w:sz="4" w:space="0" w:color="auto"/>
            </w:tcBorders>
            <w:vAlign w:val="center"/>
          </w:tcPr>
          <w:p w14:paraId="425F0771" w14:textId="77777777" w:rsidR="00715D2F" w:rsidRPr="007D32A8" w:rsidRDefault="00715D2F" w:rsidP="009451D9">
            <w:pPr>
              <w:jc w:val="center"/>
              <w:rPr>
                <w:lang w:eastAsia="en-US"/>
              </w:rPr>
            </w:pPr>
            <w:r w:rsidRPr="007D32A8">
              <w:rPr>
                <w:lang w:eastAsia="en-US"/>
              </w:rPr>
              <w:t>2</w:t>
            </w:r>
          </w:p>
        </w:tc>
      </w:tr>
      <w:tr w:rsidR="00715D2F" w:rsidRPr="007D32A8" w14:paraId="21D53ED5" w14:textId="77777777" w:rsidTr="009451D9">
        <w:tc>
          <w:tcPr>
            <w:tcW w:w="2376" w:type="dxa"/>
            <w:tcBorders>
              <w:top w:val="single" w:sz="4" w:space="0" w:color="auto"/>
              <w:left w:val="single" w:sz="4" w:space="0" w:color="auto"/>
              <w:bottom w:val="single" w:sz="4" w:space="0" w:color="auto"/>
              <w:right w:val="single" w:sz="4" w:space="0" w:color="auto"/>
            </w:tcBorders>
          </w:tcPr>
          <w:p w14:paraId="5D5E702C" w14:textId="77777777" w:rsidR="00715D2F" w:rsidRPr="007D32A8" w:rsidRDefault="00715D2F" w:rsidP="00715D2F">
            <w:pPr>
              <w:jc w:val="both"/>
            </w:pPr>
            <w:r w:rsidRPr="007D32A8">
              <w:t>Лемпино</w:t>
            </w:r>
          </w:p>
        </w:tc>
        <w:tc>
          <w:tcPr>
            <w:tcW w:w="1275" w:type="dxa"/>
            <w:tcBorders>
              <w:top w:val="single" w:sz="4" w:space="0" w:color="auto"/>
              <w:left w:val="single" w:sz="4" w:space="0" w:color="auto"/>
              <w:bottom w:val="single" w:sz="4" w:space="0" w:color="auto"/>
              <w:right w:val="single" w:sz="4" w:space="0" w:color="auto"/>
            </w:tcBorders>
            <w:vAlign w:val="center"/>
          </w:tcPr>
          <w:p w14:paraId="0B02359C" w14:textId="77777777" w:rsidR="00715D2F" w:rsidRPr="007D32A8" w:rsidRDefault="00715D2F" w:rsidP="009451D9">
            <w:pPr>
              <w:jc w:val="center"/>
              <w:rPr>
                <w:lang w:eastAsia="en-US"/>
              </w:rPr>
            </w:pPr>
          </w:p>
        </w:tc>
        <w:tc>
          <w:tcPr>
            <w:tcW w:w="1171" w:type="dxa"/>
            <w:tcBorders>
              <w:top w:val="single" w:sz="4" w:space="0" w:color="auto"/>
              <w:left w:val="single" w:sz="4" w:space="0" w:color="auto"/>
              <w:bottom w:val="single" w:sz="4" w:space="0" w:color="auto"/>
              <w:right w:val="single" w:sz="4" w:space="0" w:color="auto"/>
            </w:tcBorders>
            <w:vAlign w:val="center"/>
          </w:tcPr>
          <w:p w14:paraId="6ECF4B2E" w14:textId="77777777" w:rsidR="00715D2F" w:rsidRPr="007D32A8" w:rsidRDefault="00715D2F" w:rsidP="009451D9">
            <w:pPr>
              <w:jc w:val="center"/>
              <w:rPr>
                <w:lang w:eastAsia="en-US"/>
              </w:rPr>
            </w:pPr>
          </w:p>
        </w:tc>
        <w:tc>
          <w:tcPr>
            <w:tcW w:w="1239" w:type="dxa"/>
            <w:tcBorders>
              <w:top w:val="single" w:sz="4" w:space="0" w:color="auto"/>
              <w:left w:val="single" w:sz="4" w:space="0" w:color="auto"/>
              <w:bottom w:val="single" w:sz="4" w:space="0" w:color="auto"/>
              <w:right w:val="single" w:sz="4" w:space="0" w:color="auto"/>
            </w:tcBorders>
            <w:vAlign w:val="center"/>
          </w:tcPr>
          <w:p w14:paraId="218415AE" w14:textId="77777777" w:rsidR="00715D2F" w:rsidRPr="007D32A8" w:rsidRDefault="00715D2F" w:rsidP="009451D9">
            <w:pPr>
              <w:jc w:val="center"/>
            </w:pPr>
            <w:r w:rsidRPr="007D32A8">
              <w:t>1</w:t>
            </w:r>
          </w:p>
        </w:tc>
        <w:tc>
          <w:tcPr>
            <w:tcW w:w="1171" w:type="dxa"/>
            <w:tcBorders>
              <w:top w:val="single" w:sz="4" w:space="0" w:color="auto"/>
              <w:left w:val="single" w:sz="4" w:space="0" w:color="auto"/>
              <w:bottom w:val="single" w:sz="4" w:space="0" w:color="auto"/>
              <w:right w:val="single" w:sz="4" w:space="0" w:color="auto"/>
            </w:tcBorders>
            <w:vAlign w:val="center"/>
          </w:tcPr>
          <w:p w14:paraId="63407253" w14:textId="77777777" w:rsidR="00715D2F" w:rsidRPr="007D32A8" w:rsidRDefault="00715D2F" w:rsidP="009451D9">
            <w:pPr>
              <w:jc w:val="center"/>
              <w:rPr>
                <w:lang w:eastAsia="en-US"/>
              </w:rPr>
            </w:pPr>
          </w:p>
        </w:tc>
        <w:tc>
          <w:tcPr>
            <w:tcW w:w="1239" w:type="dxa"/>
            <w:tcBorders>
              <w:top w:val="single" w:sz="4" w:space="0" w:color="auto"/>
              <w:left w:val="single" w:sz="4" w:space="0" w:color="auto"/>
              <w:bottom w:val="single" w:sz="4" w:space="0" w:color="auto"/>
              <w:right w:val="single" w:sz="4" w:space="0" w:color="auto"/>
            </w:tcBorders>
            <w:vAlign w:val="center"/>
          </w:tcPr>
          <w:p w14:paraId="3A6ECA3F" w14:textId="77777777" w:rsidR="00715D2F" w:rsidRPr="007D32A8" w:rsidRDefault="00715D2F" w:rsidP="009451D9">
            <w:pPr>
              <w:jc w:val="center"/>
              <w:rPr>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4751A289" w14:textId="77777777" w:rsidR="00715D2F" w:rsidRPr="007D32A8" w:rsidRDefault="00715D2F" w:rsidP="009451D9">
            <w:pPr>
              <w:jc w:val="center"/>
              <w:rPr>
                <w:lang w:eastAsia="en-US"/>
              </w:rPr>
            </w:pPr>
            <w:r w:rsidRPr="007D32A8">
              <w:rPr>
                <w:lang w:eastAsia="en-US"/>
              </w:rPr>
              <w:t>1</w:t>
            </w:r>
          </w:p>
        </w:tc>
      </w:tr>
      <w:tr w:rsidR="00715D2F" w:rsidRPr="007D32A8" w14:paraId="54477AD7" w14:textId="77777777" w:rsidTr="009451D9">
        <w:tc>
          <w:tcPr>
            <w:tcW w:w="2376" w:type="dxa"/>
            <w:tcBorders>
              <w:top w:val="single" w:sz="4" w:space="0" w:color="auto"/>
              <w:left w:val="single" w:sz="4" w:space="0" w:color="auto"/>
              <w:bottom w:val="single" w:sz="4" w:space="0" w:color="auto"/>
              <w:right w:val="single" w:sz="4" w:space="0" w:color="auto"/>
            </w:tcBorders>
          </w:tcPr>
          <w:p w14:paraId="0CD83BC9" w14:textId="77777777" w:rsidR="00715D2F" w:rsidRPr="007D32A8" w:rsidRDefault="009451D9" w:rsidP="00715D2F">
            <w:pPr>
              <w:jc w:val="both"/>
              <w:rPr>
                <w:b/>
              </w:rPr>
            </w:pPr>
            <w:r w:rsidRPr="007D32A8">
              <w:rPr>
                <w:b/>
              </w:rPr>
              <w:t>Итого</w:t>
            </w:r>
          </w:p>
        </w:tc>
        <w:tc>
          <w:tcPr>
            <w:tcW w:w="1275" w:type="dxa"/>
            <w:tcBorders>
              <w:top w:val="single" w:sz="4" w:space="0" w:color="auto"/>
              <w:left w:val="single" w:sz="4" w:space="0" w:color="auto"/>
              <w:bottom w:val="single" w:sz="4" w:space="0" w:color="auto"/>
              <w:right w:val="single" w:sz="4" w:space="0" w:color="auto"/>
            </w:tcBorders>
            <w:vAlign w:val="center"/>
          </w:tcPr>
          <w:p w14:paraId="5E7A4FA8" w14:textId="77777777" w:rsidR="00715D2F" w:rsidRPr="007D32A8" w:rsidRDefault="00715D2F" w:rsidP="009451D9">
            <w:pPr>
              <w:jc w:val="center"/>
              <w:rPr>
                <w:b/>
                <w:lang w:eastAsia="en-US"/>
              </w:rPr>
            </w:pPr>
            <w:r w:rsidRPr="007D32A8">
              <w:rPr>
                <w:b/>
                <w:lang w:eastAsia="en-US"/>
              </w:rPr>
              <w:t>12</w:t>
            </w:r>
          </w:p>
        </w:tc>
        <w:tc>
          <w:tcPr>
            <w:tcW w:w="1171" w:type="dxa"/>
            <w:tcBorders>
              <w:top w:val="single" w:sz="4" w:space="0" w:color="auto"/>
              <w:left w:val="single" w:sz="4" w:space="0" w:color="auto"/>
              <w:bottom w:val="single" w:sz="4" w:space="0" w:color="auto"/>
              <w:right w:val="single" w:sz="4" w:space="0" w:color="auto"/>
            </w:tcBorders>
            <w:vAlign w:val="center"/>
          </w:tcPr>
          <w:p w14:paraId="154EBE5E" w14:textId="77777777" w:rsidR="00715D2F" w:rsidRPr="007D32A8" w:rsidRDefault="00715D2F" w:rsidP="009451D9">
            <w:pPr>
              <w:jc w:val="center"/>
              <w:rPr>
                <w:b/>
                <w:lang w:eastAsia="en-US"/>
              </w:rPr>
            </w:pPr>
            <w:r w:rsidRPr="007D32A8">
              <w:rPr>
                <w:b/>
                <w:lang w:eastAsia="en-US"/>
              </w:rPr>
              <w:t>9</w:t>
            </w:r>
          </w:p>
        </w:tc>
        <w:tc>
          <w:tcPr>
            <w:tcW w:w="1239" w:type="dxa"/>
            <w:tcBorders>
              <w:top w:val="single" w:sz="4" w:space="0" w:color="auto"/>
              <w:left w:val="single" w:sz="4" w:space="0" w:color="auto"/>
              <w:bottom w:val="single" w:sz="4" w:space="0" w:color="auto"/>
              <w:right w:val="single" w:sz="4" w:space="0" w:color="auto"/>
            </w:tcBorders>
            <w:vAlign w:val="center"/>
          </w:tcPr>
          <w:p w14:paraId="08E9E9ED" w14:textId="77777777" w:rsidR="00715D2F" w:rsidRPr="007D32A8" w:rsidRDefault="00715D2F" w:rsidP="009451D9">
            <w:pPr>
              <w:jc w:val="center"/>
              <w:rPr>
                <w:b/>
              </w:rPr>
            </w:pPr>
            <w:r w:rsidRPr="007D32A8">
              <w:rPr>
                <w:b/>
              </w:rPr>
              <w:t>7</w:t>
            </w:r>
          </w:p>
        </w:tc>
        <w:tc>
          <w:tcPr>
            <w:tcW w:w="1171" w:type="dxa"/>
            <w:tcBorders>
              <w:top w:val="single" w:sz="4" w:space="0" w:color="auto"/>
              <w:left w:val="single" w:sz="4" w:space="0" w:color="auto"/>
              <w:bottom w:val="single" w:sz="4" w:space="0" w:color="auto"/>
              <w:right w:val="single" w:sz="4" w:space="0" w:color="auto"/>
            </w:tcBorders>
            <w:vAlign w:val="center"/>
          </w:tcPr>
          <w:p w14:paraId="10BFF168" w14:textId="77777777" w:rsidR="00715D2F" w:rsidRPr="007D32A8" w:rsidRDefault="00715D2F" w:rsidP="009451D9">
            <w:pPr>
              <w:jc w:val="center"/>
              <w:rPr>
                <w:b/>
                <w:lang w:eastAsia="en-US"/>
              </w:rPr>
            </w:pPr>
            <w:r w:rsidRPr="007D32A8">
              <w:rPr>
                <w:b/>
                <w:lang w:eastAsia="en-US"/>
              </w:rPr>
              <w:t>26</w:t>
            </w:r>
          </w:p>
        </w:tc>
        <w:tc>
          <w:tcPr>
            <w:tcW w:w="1239" w:type="dxa"/>
            <w:tcBorders>
              <w:top w:val="single" w:sz="4" w:space="0" w:color="auto"/>
              <w:left w:val="single" w:sz="4" w:space="0" w:color="auto"/>
              <w:bottom w:val="single" w:sz="4" w:space="0" w:color="auto"/>
              <w:right w:val="single" w:sz="4" w:space="0" w:color="auto"/>
            </w:tcBorders>
            <w:vAlign w:val="center"/>
          </w:tcPr>
          <w:p w14:paraId="2E9CE11F" w14:textId="77777777" w:rsidR="00715D2F" w:rsidRPr="007D32A8" w:rsidRDefault="00715D2F" w:rsidP="009451D9">
            <w:pPr>
              <w:jc w:val="center"/>
              <w:rPr>
                <w:b/>
                <w:lang w:eastAsia="en-US"/>
              </w:rPr>
            </w:pPr>
            <w:r w:rsidRPr="007D32A8">
              <w:rPr>
                <w:b/>
                <w:lang w:eastAsia="en-US"/>
              </w:rPr>
              <w:t>21</w:t>
            </w:r>
          </w:p>
        </w:tc>
        <w:tc>
          <w:tcPr>
            <w:tcW w:w="1276" w:type="dxa"/>
            <w:tcBorders>
              <w:top w:val="single" w:sz="4" w:space="0" w:color="auto"/>
              <w:left w:val="single" w:sz="4" w:space="0" w:color="auto"/>
              <w:bottom w:val="single" w:sz="4" w:space="0" w:color="auto"/>
              <w:right w:val="single" w:sz="4" w:space="0" w:color="auto"/>
            </w:tcBorders>
            <w:vAlign w:val="center"/>
          </w:tcPr>
          <w:p w14:paraId="537540E5" w14:textId="77777777" w:rsidR="00715D2F" w:rsidRPr="007D32A8" w:rsidRDefault="00715D2F" w:rsidP="009451D9">
            <w:pPr>
              <w:jc w:val="center"/>
              <w:rPr>
                <w:b/>
                <w:lang w:eastAsia="en-US"/>
              </w:rPr>
            </w:pPr>
            <w:r w:rsidRPr="007D32A8">
              <w:rPr>
                <w:b/>
                <w:lang w:eastAsia="en-US"/>
              </w:rPr>
              <w:t>58</w:t>
            </w:r>
          </w:p>
        </w:tc>
      </w:tr>
    </w:tbl>
    <w:p w14:paraId="5540684A" w14:textId="77777777" w:rsidR="00715D2F" w:rsidRPr="007D32A8" w:rsidRDefault="00715D2F" w:rsidP="00715D2F">
      <w:pPr>
        <w:ind w:firstLine="709"/>
        <w:jc w:val="both"/>
        <w:rPr>
          <w:sz w:val="26"/>
          <w:szCs w:val="26"/>
        </w:rPr>
      </w:pPr>
    </w:p>
    <w:p w14:paraId="22EDC516" w14:textId="77777777" w:rsidR="00715D2F" w:rsidRPr="007D32A8" w:rsidRDefault="00715D2F" w:rsidP="00715D2F">
      <w:pPr>
        <w:ind w:firstLine="709"/>
        <w:jc w:val="both"/>
        <w:rPr>
          <w:sz w:val="26"/>
          <w:szCs w:val="26"/>
        </w:rPr>
      </w:pPr>
      <w:r w:rsidRPr="007D32A8">
        <w:rPr>
          <w:sz w:val="26"/>
          <w:szCs w:val="26"/>
        </w:rPr>
        <w:t xml:space="preserve">В 2019 году были сформированы 19 земельных участков для предоставления льготной категории граждан, что позволит закрыть очереди в сельских поселениях Сингапай и Куть-Ях.  </w:t>
      </w:r>
    </w:p>
    <w:p w14:paraId="16AEAD8B" w14:textId="77777777" w:rsidR="00715D2F" w:rsidRPr="007D32A8" w:rsidRDefault="00715D2F" w:rsidP="00715D2F">
      <w:pPr>
        <w:ind w:firstLine="709"/>
        <w:jc w:val="both"/>
        <w:rPr>
          <w:sz w:val="26"/>
          <w:szCs w:val="26"/>
        </w:rPr>
      </w:pPr>
      <w:r w:rsidRPr="007D32A8">
        <w:rPr>
          <w:sz w:val="26"/>
          <w:szCs w:val="26"/>
        </w:rPr>
        <w:t xml:space="preserve">Нефтеюганский район один из немногих муниципалитетов округа полностью исполнил поручение Д.А.Медведева от 02.04.2016 № ДМ-П12-1826 по обеспечению земельными участками многодетных семей, которые встали на учет до 2 апреля </w:t>
      </w:r>
      <w:r w:rsidR="0035714B" w:rsidRPr="007D32A8">
        <w:rPr>
          <w:sz w:val="26"/>
          <w:szCs w:val="26"/>
        </w:rPr>
        <w:br/>
      </w:r>
      <w:r w:rsidRPr="007D32A8">
        <w:rPr>
          <w:sz w:val="26"/>
          <w:szCs w:val="26"/>
        </w:rPr>
        <w:t>2016 года.</w:t>
      </w:r>
    </w:p>
    <w:p w14:paraId="46446B16" w14:textId="77777777" w:rsidR="00715D2F" w:rsidRPr="007D32A8" w:rsidRDefault="00715D2F" w:rsidP="00715D2F">
      <w:pPr>
        <w:ind w:firstLine="709"/>
        <w:jc w:val="both"/>
        <w:rPr>
          <w:sz w:val="26"/>
          <w:szCs w:val="26"/>
        </w:rPr>
      </w:pPr>
      <w:r w:rsidRPr="007D32A8">
        <w:rPr>
          <w:sz w:val="26"/>
          <w:szCs w:val="26"/>
        </w:rPr>
        <w:t>Проведено 9 аукционов по продаже права на заключение договоров аренды земельных участков, из них состоялось 6 на общую сумму 878 903,21 руб</w:t>
      </w:r>
      <w:r w:rsidR="0035714B" w:rsidRPr="007D32A8">
        <w:rPr>
          <w:sz w:val="26"/>
          <w:szCs w:val="26"/>
        </w:rPr>
        <w:t>лей</w:t>
      </w:r>
      <w:r w:rsidRPr="007D32A8">
        <w:rPr>
          <w:sz w:val="26"/>
          <w:szCs w:val="26"/>
        </w:rPr>
        <w:t>.</w:t>
      </w:r>
    </w:p>
    <w:p w14:paraId="49CD10AB" w14:textId="77777777" w:rsidR="00715D2F" w:rsidRPr="007D32A8" w:rsidRDefault="00715D2F" w:rsidP="00715D2F">
      <w:pPr>
        <w:ind w:firstLine="709"/>
        <w:jc w:val="both"/>
        <w:rPr>
          <w:sz w:val="26"/>
          <w:szCs w:val="26"/>
        </w:rPr>
      </w:pPr>
      <w:r w:rsidRPr="007D32A8">
        <w:rPr>
          <w:sz w:val="26"/>
          <w:szCs w:val="26"/>
        </w:rPr>
        <w:t xml:space="preserve">В 2019 году продолжена работа с садоводческими, огородническими </w:t>
      </w:r>
      <w:r w:rsidR="0035714B" w:rsidRPr="007D32A8">
        <w:rPr>
          <w:sz w:val="26"/>
          <w:szCs w:val="26"/>
        </w:rPr>
        <w:br/>
      </w:r>
      <w:r w:rsidRPr="007D32A8">
        <w:rPr>
          <w:sz w:val="26"/>
          <w:szCs w:val="26"/>
        </w:rPr>
        <w:t>и дачными некоммерческими объединениями  граждан о приведении в соответстви</w:t>
      </w:r>
      <w:r w:rsidR="0035714B" w:rsidRPr="007D32A8">
        <w:rPr>
          <w:sz w:val="26"/>
          <w:szCs w:val="26"/>
        </w:rPr>
        <w:t>е</w:t>
      </w:r>
      <w:r w:rsidRPr="007D32A8">
        <w:rPr>
          <w:sz w:val="26"/>
          <w:szCs w:val="26"/>
        </w:rPr>
        <w:t xml:space="preserve"> </w:t>
      </w:r>
      <w:r w:rsidR="0035714B" w:rsidRPr="007D32A8">
        <w:rPr>
          <w:sz w:val="26"/>
          <w:szCs w:val="26"/>
        </w:rPr>
        <w:br/>
      </w:r>
      <w:r w:rsidRPr="007D32A8">
        <w:rPr>
          <w:sz w:val="26"/>
          <w:szCs w:val="26"/>
        </w:rPr>
        <w:t xml:space="preserve">с действующим законодательством Уставов данных объединений, утверждение реестров членов объединений. На регулярной основе проводятся заседания рабочей группы </w:t>
      </w:r>
      <w:r w:rsidRPr="007D32A8">
        <w:rPr>
          <w:bCs/>
          <w:sz w:val="26"/>
          <w:szCs w:val="26"/>
        </w:rPr>
        <w:t xml:space="preserve">по комплексному разрешению вопросов садоводческих, дачных и гаражных некоммерческих объединений граждан в муниципальном образовании Нефтеюганский район, </w:t>
      </w:r>
      <w:r w:rsidRPr="007D32A8">
        <w:rPr>
          <w:sz w:val="26"/>
          <w:szCs w:val="26"/>
        </w:rPr>
        <w:t>рабочие встречи с председателями садоводчески</w:t>
      </w:r>
      <w:r w:rsidR="0035714B" w:rsidRPr="007D32A8">
        <w:rPr>
          <w:sz w:val="26"/>
          <w:szCs w:val="26"/>
        </w:rPr>
        <w:t>х</w:t>
      </w:r>
      <w:r w:rsidRPr="007D32A8">
        <w:rPr>
          <w:sz w:val="26"/>
          <w:szCs w:val="26"/>
        </w:rPr>
        <w:t>, огороднически</w:t>
      </w:r>
      <w:r w:rsidR="0035714B" w:rsidRPr="007D32A8">
        <w:rPr>
          <w:sz w:val="26"/>
          <w:szCs w:val="26"/>
        </w:rPr>
        <w:t xml:space="preserve">х </w:t>
      </w:r>
      <w:r w:rsidRPr="007D32A8">
        <w:rPr>
          <w:sz w:val="26"/>
          <w:szCs w:val="26"/>
        </w:rPr>
        <w:t>и дачны</w:t>
      </w:r>
      <w:r w:rsidR="0035714B" w:rsidRPr="007D32A8">
        <w:rPr>
          <w:sz w:val="26"/>
          <w:szCs w:val="26"/>
        </w:rPr>
        <w:t>х</w:t>
      </w:r>
      <w:r w:rsidRPr="007D32A8">
        <w:rPr>
          <w:sz w:val="26"/>
          <w:szCs w:val="26"/>
        </w:rPr>
        <w:t xml:space="preserve"> некоммерческими объединений</w:t>
      </w:r>
    </w:p>
    <w:p w14:paraId="5B055C9E" w14:textId="77777777" w:rsidR="00715D2F" w:rsidRPr="007D32A8" w:rsidRDefault="00715D2F" w:rsidP="00715D2F">
      <w:pPr>
        <w:ind w:firstLine="709"/>
        <w:jc w:val="both"/>
        <w:rPr>
          <w:sz w:val="26"/>
          <w:szCs w:val="26"/>
        </w:rPr>
      </w:pPr>
      <w:r w:rsidRPr="007D32A8">
        <w:rPr>
          <w:sz w:val="26"/>
          <w:szCs w:val="26"/>
          <w:lang w:val="x-none"/>
        </w:rPr>
        <w:t xml:space="preserve">Разработана муниципальная программа «Поддержка садоводства </w:t>
      </w:r>
      <w:r w:rsidR="0035714B" w:rsidRPr="007D32A8">
        <w:rPr>
          <w:sz w:val="26"/>
          <w:szCs w:val="26"/>
        </w:rPr>
        <w:br/>
      </w:r>
      <w:r w:rsidRPr="007D32A8">
        <w:rPr>
          <w:sz w:val="26"/>
          <w:szCs w:val="26"/>
          <w:lang w:val="x-none"/>
        </w:rPr>
        <w:t xml:space="preserve">и огородничества на территории Нефтеюганского района в 2020-2024 годах и </w:t>
      </w:r>
      <w:r w:rsidR="0035714B" w:rsidRPr="007D32A8">
        <w:rPr>
          <w:sz w:val="26"/>
          <w:szCs w:val="26"/>
        </w:rPr>
        <w:br/>
      </w:r>
      <w:r w:rsidRPr="007D32A8">
        <w:rPr>
          <w:sz w:val="26"/>
          <w:szCs w:val="26"/>
          <w:lang w:val="x-none"/>
        </w:rPr>
        <w:t xml:space="preserve">на период до 2030 года», что позволит осуществить </w:t>
      </w:r>
      <w:r w:rsidRPr="007D32A8">
        <w:rPr>
          <w:sz w:val="26"/>
          <w:szCs w:val="26"/>
        </w:rPr>
        <w:t xml:space="preserve">компенсацию </w:t>
      </w:r>
      <w:r w:rsidRPr="007D32A8">
        <w:rPr>
          <w:sz w:val="26"/>
          <w:szCs w:val="26"/>
          <w:lang w:val="x-none"/>
        </w:rPr>
        <w:t xml:space="preserve">части затрат </w:t>
      </w:r>
      <w:r w:rsidRPr="007D32A8">
        <w:rPr>
          <w:sz w:val="26"/>
          <w:szCs w:val="26"/>
        </w:rPr>
        <w:t xml:space="preserve">в связи с выполнением работ по инженерным изысканиям территории таких товариществ, </w:t>
      </w:r>
      <w:r w:rsidR="0035714B" w:rsidRPr="007D32A8">
        <w:rPr>
          <w:sz w:val="26"/>
          <w:szCs w:val="26"/>
        </w:rPr>
        <w:br/>
      </w:r>
      <w:r w:rsidRPr="007D32A8">
        <w:rPr>
          <w:sz w:val="26"/>
          <w:szCs w:val="26"/>
        </w:rPr>
        <w:t>а также на возмещение затрат в связи с выполнением работ по ремонту</w:t>
      </w:r>
      <w:r w:rsidRPr="007D32A8">
        <w:rPr>
          <w:sz w:val="26"/>
          <w:szCs w:val="26"/>
          <w:lang w:val="x-none"/>
        </w:rPr>
        <w:t xml:space="preserve"> автомобильных дорог в границах садоводческих </w:t>
      </w:r>
      <w:r w:rsidRPr="007D32A8">
        <w:rPr>
          <w:sz w:val="26"/>
          <w:szCs w:val="26"/>
        </w:rPr>
        <w:t xml:space="preserve">или огороднических </w:t>
      </w:r>
      <w:r w:rsidRPr="007D32A8">
        <w:rPr>
          <w:spacing w:val="-2"/>
          <w:sz w:val="26"/>
          <w:szCs w:val="26"/>
          <w:lang w:val="x-none"/>
        </w:rPr>
        <w:t>некоммерческих товариществ, расположенных на территории Нефтеюганского района</w:t>
      </w:r>
      <w:r w:rsidRPr="007D32A8">
        <w:rPr>
          <w:spacing w:val="-2"/>
          <w:sz w:val="26"/>
          <w:szCs w:val="26"/>
        </w:rPr>
        <w:t>.</w:t>
      </w:r>
    </w:p>
    <w:p w14:paraId="77BEF3D5" w14:textId="77777777" w:rsidR="005B5091" w:rsidRPr="007D32A8" w:rsidRDefault="005B5091" w:rsidP="00913933">
      <w:pPr>
        <w:tabs>
          <w:tab w:val="left" w:pos="993"/>
        </w:tabs>
        <w:autoSpaceDE w:val="0"/>
        <w:autoSpaceDN w:val="0"/>
        <w:adjustRightInd w:val="0"/>
        <w:ind w:firstLine="709"/>
        <w:jc w:val="both"/>
        <w:rPr>
          <w:sz w:val="26"/>
          <w:szCs w:val="26"/>
        </w:rPr>
      </w:pPr>
    </w:p>
    <w:p w14:paraId="739D3BCB" w14:textId="77777777" w:rsidR="003A42AF" w:rsidRPr="007D32A8" w:rsidRDefault="003A42AF" w:rsidP="00030ECC">
      <w:pPr>
        <w:pStyle w:val="a3"/>
        <w:widowControl w:val="0"/>
        <w:numPr>
          <w:ilvl w:val="0"/>
          <w:numId w:val="3"/>
        </w:numPr>
        <w:tabs>
          <w:tab w:val="left" w:pos="284"/>
        </w:tabs>
        <w:autoSpaceDE w:val="0"/>
        <w:autoSpaceDN w:val="0"/>
        <w:adjustRightInd w:val="0"/>
        <w:spacing w:after="0" w:line="240" w:lineRule="auto"/>
        <w:ind w:left="0" w:firstLine="0"/>
        <w:jc w:val="center"/>
        <w:rPr>
          <w:rFonts w:ascii="Times New Roman" w:hAnsi="Times New Roman"/>
          <w:b/>
          <w:sz w:val="26"/>
          <w:szCs w:val="26"/>
        </w:rPr>
      </w:pPr>
      <w:r w:rsidRPr="007D32A8">
        <w:rPr>
          <w:rFonts w:ascii="Times New Roman" w:hAnsi="Times New Roman"/>
          <w:b/>
          <w:sz w:val="26"/>
          <w:szCs w:val="26"/>
        </w:rPr>
        <w:t xml:space="preserve">Градостроительная деятельность </w:t>
      </w:r>
    </w:p>
    <w:p w14:paraId="720BE00A" w14:textId="77777777" w:rsidR="00AC60CF" w:rsidRPr="007D32A8" w:rsidRDefault="00AC60CF" w:rsidP="00913933">
      <w:pPr>
        <w:widowControl w:val="0"/>
        <w:tabs>
          <w:tab w:val="left" w:pos="284"/>
        </w:tabs>
        <w:autoSpaceDE w:val="0"/>
        <w:autoSpaceDN w:val="0"/>
        <w:adjustRightInd w:val="0"/>
        <w:jc w:val="center"/>
        <w:rPr>
          <w:b/>
          <w:sz w:val="26"/>
          <w:szCs w:val="26"/>
        </w:rPr>
      </w:pPr>
    </w:p>
    <w:p w14:paraId="4C9EE53B" w14:textId="77777777" w:rsidR="00C956A4" w:rsidRPr="007D32A8" w:rsidRDefault="00C956A4" w:rsidP="00C956A4">
      <w:pPr>
        <w:ind w:firstLine="709"/>
        <w:jc w:val="both"/>
        <w:rPr>
          <w:sz w:val="26"/>
          <w:szCs w:val="26"/>
        </w:rPr>
      </w:pPr>
      <w:r w:rsidRPr="007D32A8">
        <w:rPr>
          <w:sz w:val="26"/>
          <w:szCs w:val="26"/>
        </w:rPr>
        <w:t xml:space="preserve">Градостроительная деятельность, осуществляемая в 2019 году </w:t>
      </w:r>
      <w:r w:rsidR="0035714B" w:rsidRPr="007D32A8">
        <w:rPr>
          <w:sz w:val="26"/>
          <w:szCs w:val="26"/>
        </w:rPr>
        <w:br/>
      </w:r>
      <w:r w:rsidRPr="007D32A8">
        <w:rPr>
          <w:sz w:val="26"/>
          <w:szCs w:val="26"/>
        </w:rPr>
        <w:t xml:space="preserve">в Нефтеюганском районе направлена на обеспечение устойчивого развития территории района на основе территориального планирования и градостроительного зонирования. </w:t>
      </w:r>
    </w:p>
    <w:p w14:paraId="06CCDD2E" w14:textId="77777777" w:rsidR="00C956A4" w:rsidRPr="007D32A8" w:rsidRDefault="00C956A4" w:rsidP="00C956A4">
      <w:pPr>
        <w:ind w:firstLine="709"/>
        <w:jc w:val="both"/>
        <w:rPr>
          <w:sz w:val="26"/>
          <w:szCs w:val="26"/>
        </w:rPr>
      </w:pPr>
      <w:r w:rsidRPr="007D32A8">
        <w:rPr>
          <w:sz w:val="26"/>
          <w:szCs w:val="26"/>
        </w:rPr>
        <w:t xml:space="preserve">В целях обеспечения комплексного и устойчивого развития территории </w:t>
      </w:r>
      <w:r w:rsidR="00D34564" w:rsidRPr="007D32A8">
        <w:rPr>
          <w:sz w:val="26"/>
          <w:szCs w:val="26"/>
        </w:rPr>
        <w:br/>
      </w:r>
      <w:r w:rsidRPr="007D32A8">
        <w:rPr>
          <w:sz w:val="26"/>
          <w:szCs w:val="26"/>
        </w:rPr>
        <w:t>и дальнейшего развития жилищной, социальной, инженерной и транспортной инфраструктуры для создания условий, способствующих улучшению жилищных условий жителей Нефтеюганского района</w:t>
      </w:r>
      <w:r w:rsidR="00D34564" w:rsidRPr="007D32A8">
        <w:rPr>
          <w:sz w:val="26"/>
          <w:szCs w:val="26"/>
        </w:rPr>
        <w:t>,</w:t>
      </w:r>
      <w:r w:rsidRPr="007D32A8">
        <w:rPr>
          <w:sz w:val="26"/>
          <w:szCs w:val="26"/>
        </w:rPr>
        <w:t xml:space="preserve"> в 2019 году:</w:t>
      </w:r>
    </w:p>
    <w:p w14:paraId="7C4DF1E4" w14:textId="77777777" w:rsidR="00C956A4" w:rsidRPr="007D32A8" w:rsidRDefault="00C956A4" w:rsidP="00D34564">
      <w:pPr>
        <w:numPr>
          <w:ilvl w:val="0"/>
          <w:numId w:val="9"/>
        </w:numPr>
        <w:tabs>
          <w:tab w:val="left" w:pos="993"/>
        </w:tabs>
        <w:ind w:left="0" w:firstLine="709"/>
        <w:jc w:val="both"/>
        <w:rPr>
          <w:color w:val="000000"/>
          <w:sz w:val="26"/>
          <w:szCs w:val="26"/>
        </w:rPr>
      </w:pPr>
      <w:r w:rsidRPr="007D32A8">
        <w:rPr>
          <w:color w:val="000000"/>
          <w:sz w:val="26"/>
          <w:szCs w:val="26"/>
        </w:rPr>
        <w:t xml:space="preserve">внесены изменения в правила землепользования и застройки городского </w:t>
      </w:r>
      <w:r w:rsidR="00D34564" w:rsidRPr="007D32A8">
        <w:rPr>
          <w:color w:val="000000"/>
          <w:sz w:val="26"/>
          <w:szCs w:val="26"/>
        </w:rPr>
        <w:br/>
      </w:r>
      <w:r w:rsidRPr="007D32A8">
        <w:rPr>
          <w:color w:val="000000"/>
          <w:sz w:val="26"/>
          <w:szCs w:val="26"/>
        </w:rPr>
        <w:t>и сельских поселений Пойковский, Сингапай, Салым, Куть-Ях, Каркатеевы, Усть-Юган, Сентябрьский, Лемпино и межселенной территории Нефтеюганского района</w:t>
      </w:r>
      <w:r w:rsidR="00D34564" w:rsidRPr="007D32A8">
        <w:rPr>
          <w:color w:val="000000"/>
          <w:sz w:val="26"/>
          <w:szCs w:val="26"/>
        </w:rPr>
        <w:t>;</w:t>
      </w:r>
      <w:r w:rsidRPr="007D32A8">
        <w:rPr>
          <w:color w:val="000000"/>
          <w:sz w:val="26"/>
          <w:szCs w:val="26"/>
        </w:rPr>
        <w:t xml:space="preserve"> </w:t>
      </w:r>
    </w:p>
    <w:p w14:paraId="5545C345" w14:textId="77777777" w:rsidR="00C956A4" w:rsidRPr="007D32A8" w:rsidRDefault="00C956A4" w:rsidP="00D34564">
      <w:pPr>
        <w:numPr>
          <w:ilvl w:val="0"/>
          <w:numId w:val="9"/>
        </w:numPr>
        <w:tabs>
          <w:tab w:val="left" w:pos="993"/>
        </w:tabs>
        <w:ind w:left="0" w:firstLine="709"/>
        <w:jc w:val="both"/>
        <w:rPr>
          <w:color w:val="000000"/>
          <w:sz w:val="26"/>
          <w:szCs w:val="26"/>
        </w:rPr>
      </w:pPr>
      <w:r w:rsidRPr="007D32A8">
        <w:rPr>
          <w:color w:val="000000"/>
          <w:sz w:val="26"/>
          <w:szCs w:val="26"/>
        </w:rPr>
        <w:t>разработаны проекты внесени</w:t>
      </w:r>
      <w:r w:rsidR="00D34564" w:rsidRPr="007D32A8">
        <w:rPr>
          <w:color w:val="000000"/>
          <w:sz w:val="26"/>
          <w:szCs w:val="26"/>
        </w:rPr>
        <w:t>я</w:t>
      </w:r>
      <w:r w:rsidRPr="007D32A8">
        <w:rPr>
          <w:color w:val="000000"/>
          <w:sz w:val="26"/>
          <w:szCs w:val="26"/>
        </w:rPr>
        <w:t xml:space="preserve"> изменений в схему территориального планирования Нефтеюганского района и генеральные планы сельских поселений: Лемпино, Сентябрьский</w:t>
      </w:r>
      <w:r w:rsidR="00D34564" w:rsidRPr="007D32A8">
        <w:rPr>
          <w:color w:val="000000"/>
          <w:sz w:val="26"/>
          <w:szCs w:val="26"/>
        </w:rPr>
        <w:t>;</w:t>
      </w:r>
      <w:r w:rsidRPr="007D32A8">
        <w:rPr>
          <w:color w:val="000000"/>
          <w:sz w:val="26"/>
          <w:szCs w:val="26"/>
        </w:rPr>
        <w:t xml:space="preserve"> </w:t>
      </w:r>
    </w:p>
    <w:p w14:paraId="70610940" w14:textId="77777777" w:rsidR="00C956A4" w:rsidRPr="007D32A8" w:rsidRDefault="00C956A4" w:rsidP="00D34564">
      <w:pPr>
        <w:numPr>
          <w:ilvl w:val="0"/>
          <w:numId w:val="9"/>
        </w:numPr>
        <w:tabs>
          <w:tab w:val="left" w:pos="993"/>
        </w:tabs>
        <w:ind w:left="0" w:firstLine="709"/>
        <w:jc w:val="both"/>
        <w:rPr>
          <w:color w:val="000000"/>
          <w:sz w:val="26"/>
          <w:szCs w:val="26"/>
        </w:rPr>
      </w:pPr>
      <w:r w:rsidRPr="007D32A8">
        <w:rPr>
          <w:color w:val="000000"/>
          <w:sz w:val="26"/>
          <w:szCs w:val="26"/>
        </w:rPr>
        <w:lastRenderedPageBreak/>
        <w:t xml:space="preserve">подготовлена документация по планировке планируемых к застройке </w:t>
      </w:r>
      <w:r w:rsidR="00D34564" w:rsidRPr="007D32A8">
        <w:rPr>
          <w:color w:val="000000"/>
          <w:sz w:val="26"/>
          <w:szCs w:val="26"/>
        </w:rPr>
        <w:br/>
      </w:r>
      <w:r w:rsidRPr="007D32A8">
        <w:rPr>
          <w:color w:val="000000"/>
          <w:sz w:val="26"/>
          <w:szCs w:val="26"/>
        </w:rPr>
        <w:t>и реновации территорий в сельских поселениях Сингапай, Салым, Усть-Юган</w:t>
      </w:r>
      <w:r w:rsidR="00D34564" w:rsidRPr="007D32A8">
        <w:rPr>
          <w:color w:val="000000"/>
          <w:sz w:val="26"/>
          <w:szCs w:val="26"/>
        </w:rPr>
        <w:t>;</w:t>
      </w:r>
      <w:r w:rsidRPr="007D32A8">
        <w:rPr>
          <w:color w:val="000000"/>
          <w:sz w:val="26"/>
          <w:szCs w:val="26"/>
        </w:rPr>
        <w:t xml:space="preserve"> </w:t>
      </w:r>
    </w:p>
    <w:p w14:paraId="55ACDEA0" w14:textId="77777777" w:rsidR="00C956A4" w:rsidRPr="007D32A8" w:rsidRDefault="00C956A4" w:rsidP="00D34564">
      <w:pPr>
        <w:numPr>
          <w:ilvl w:val="0"/>
          <w:numId w:val="9"/>
        </w:numPr>
        <w:tabs>
          <w:tab w:val="left" w:pos="993"/>
        </w:tabs>
        <w:ind w:left="0" w:firstLine="709"/>
        <w:jc w:val="both"/>
        <w:rPr>
          <w:color w:val="000000"/>
          <w:sz w:val="26"/>
          <w:szCs w:val="26"/>
        </w:rPr>
      </w:pPr>
      <w:r w:rsidRPr="007D32A8">
        <w:rPr>
          <w:color w:val="000000"/>
          <w:sz w:val="26"/>
          <w:szCs w:val="26"/>
        </w:rPr>
        <w:t>утверждено 115 проектов планировки и проектов межевания межселенной территории Нефтеюганского района для размещения объектов добычи нефти.</w:t>
      </w:r>
    </w:p>
    <w:p w14:paraId="63E57C0F" w14:textId="77777777" w:rsidR="00C956A4" w:rsidRPr="007D32A8" w:rsidRDefault="00C956A4" w:rsidP="00C956A4">
      <w:pPr>
        <w:ind w:firstLine="709"/>
        <w:jc w:val="both"/>
        <w:rPr>
          <w:sz w:val="26"/>
          <w:szCs w:val="26"/>
        </w:rPr>
      </w:pPr>
      <w:r w:rsidRPr="007D32A8">
        <w:rPr>
          <w:sz w:val="26"/>
          <w:szCs w:val="26"/>
        </w:rPr>
        <w:t xml:space="preserve">В соответствии с поручениям Президента Российской Федерации от 18 октября 2017 года № Пр-2107 по итогам совещания Президента Российской Федерации </w:t>
      </w:r>
      <w:r w:rsidR="00D34564" w:rsidRPr="007D32A8">
        <w:rPr>
          <w:sz w:val="26"/>
          <w:szCs w:val="26"/>
        </w:rPr>
        <w:br/>
      </w:r>
      <w:r w:rsidRPr="007D32A8">
        <w:rPr>
          <w:sz w:val="26"/>
          <w:szCs w:val="26"/>
        </w:rPr>
        <w:t xml:space="preserve">с членами Правительства Российской Федерации 27 сентября 2017 года о проведении работ по определению границ зон затопления, подтопления и внесение изменений </w:t>
      </w:r>
      <w:r w:rsidR="00D34564" w:rsidRPr="007D32A8">
        <w:rPr>
          <w:sz w:val="26"/>
          <w:szCs w:val="26"/>
        </w:rPr>
        <w:br/>
      </w:r>
      <w:r w:rsidRPr="007D32A8">
        <w:rPr>
          <w:sz w:val="26"/>
          <w:szCs w:val="26"/>
        </w:rPr>
        <w:t xml:space="preserve">в документы территориального планирования субъектов Российской Федерации выполнены работы по определению границ зон затопления, подтопления территории населенных пунктов Нефтеюганского района в бассейне реки Обь и утверждены </w:t>
      </w:r>
      <w:r w:rsidR="00D34564" w:rsidRPr="007D32A8">
        <w:rPr>
          <w:sz w:val="26"/>
          <w:szCs w:val="26"/>
        </w:rPr>
        <w:t>п</w:t>
      </w:r>
      <w:r w:rsidRPr="007D32A8">
        <w:rPr>
          <w:sz w:val="26"/>
          <w:szCs w:val="26"/>
        </w:rPr>
        <w:t xml:space="preserve">риказом Федерального агентства водных ресурсов Нижне-Обского Бассейнового водного управления от 08.04.2019 № 40. Сведения о зонах с особыми условиями использования территории, а именно зон затопления и подтопления внесены </w:t>
      </w:r>
      <w:r w:rsidR="00D34564" w:rsidRPr="007D32A8">
        <w:rPr>
          <w:sz w:val="26"/>
          <w:szCs w:val="26"/>
        </w:rPr>
        <w:br/>
      </w:r>
      <w:r w:rsidRPr="007D32A8">
        <w:rPr>
          <w:sz w:val="26"/>
          <w:szCs w:val="26"/>
        </w:rPr>
        <w:t>в единый государственный реестр недвижимости.</w:t>
      </w:r>
    </w:p>
    <w:p w14:paraId="75D546C7" w14:textId="77777777" w:rsidR="00C956A4" w:rsidRPr="007D32A8" w:rsidRDefault="00C956A4" w:rsidP="00C956A4">
      <w:pPr>
        <w:ind w:firstLine="709"/>
        <w:jc w:val="both"/>
        <w:rPr>
          <w:sz w:val="26"/>
          <w:szCs w:val="26"/>
        </w:rPr>
      </w:pPr>
      <w:r w:rsidRPr="007D32A8">
        <w:rPr>
          <w:sz w:val="26"/>
          <w:szCs w:val="26"/>
        </w:rPr>
        <w:t xml:space="preserve">С целью определения планируемого развития территории, параметров функциональных зон с учетом зон с особыми условиями использования территории </w:t>
      </w:r>
      <w:r w:rsidR="00D34564" w:rsidRPr="007D32A8">
        <w:rPr>
          <w:sz w:val="26"/>
          <w:szCs w:val="26"/>
        </w:rPr>
        <w:br/>
      </w:r>
      <w:r w:rsidRPr="007D32A8">
        <w:rPr>
          <w:sz w:val="26"/>
          <w:szCs w:val="26"/>
        </w:rPr>
        <w:t xml:space="preserve">и факторов риска возникновения чрезвычайных ситуаций природного и техногенного характера, фактического использования территорий балочных массивов и обращений граждан подготовлены проекты генеральных планов городского и сельских поселений Пойковский, Салым, Усть-Юган. </w:t>
      </w:r>
    </w:p>
    <w:p w14:paraId="12093FC0" w14:textId="77777777" w:rsidR="00C956A4" w:rsidRPr="007D32A8" w:rsidRDefault="00C956A4" w:rsidP="00C956A4">
      <w:pPr>
        <w:ind w:firstLine="709"/>
        <w:jc w:val="both"/>
        <w:rPr>
          <w:sz w:val="26"/>
          <w:szCs w:val="26"/>
        </w:rPr>
      </w:pPr>
      <w:r w:rsidRPr="007D32A8">
        <w:rPr>
          <w:sz w:val="26"/>
          <w:szCs w:val="26"/>
        </w:rPr>
        <w:t xml:space="preserve">В 2020 году планируется утверждение разработанных в 2019 году внесений изменений в схему территориального планирования Нефтеюганского района </w:t>
      </w:r>
      <w:r w:rsidR="00BB0C84" w:rsidRPr="007D32A8">
        <w:rPr>
          <w:sz w:val="26"/>
          <w:szCs w:val="26"/>
        </w:rPr>
        <w:br/>
      </w:r>
      <w:r w:rsidRPr="007D32A8">
        <w:rPr>
          <w:sz w:val="26"/>
          <w:szCs w:val="26"/>
        </w:rPr>
        <w:t>и генеральные планы следующих городских и сельских поселений: Пойковский, Салым, Усть-Юган, Лемпино, Сентябрьский.</w:t>
      </w:r>
      <w:r w:rsidRPr="007D32A8">
        <w:rPr>
          <w:sz w:val="26"/>
          <w:szCs w:val="26"/>
        </w:rPr>
        <w:cr/>
        <w:t xml:space="preserve"> </w:t>
      </w:r>
      <w:r w:rsidRPr="007D32A8">
        <w:rPr>
          <w:sz w:val="26"/>
          <w:szCs w:val="26"/>
        </w:rPr>
        <w:tab/>
        <w:t>За 2019 год рассмотрено заявлений на условно разрешенный вид использования земельного участка – 390, в том числе:</w:t>
      </w:r>
    </w:p>
    <w:p w14:paraId="07DF5B2E" w14:textId="77777777" w:rsidR="00C956A4" w:rsidRPr="007D32A8" w:rsidRDefault="00C956A4" w:rsidP="00BB0C84">
      <w:pPr>
        <w:numPr>
          <w:ilvl w:val="0"/>
          <w:numId w:val="9"/>
        </w:numPr>
        <w:tabs>
          <w:tab w:val="left" w:pos="993"/>
        </w:tabs>
        <w:ind w:left="0" w:firstLine="709"/>
        <w:jc w:val="both"/>
        <w:rPr>
          <w:color w:val="000000"/>
          <w:sz w:val="26"/>
          <w:szCs w:val="26"/>
        </w:rPr>
      </w:pPr>
      <w:r w:rsidRPr="007D32A8">
        <w:rPr>
          <w:color w:val="000000"/>
          <w:sz w:val="26"/>
          <w:szCs w:val="26"/>
        </w:rPr>
        <w:t xml:space="preserve">положительный результат (постановления администрации Нефтеюганского района «О предоставлении разрешения на условно разрешенный вид использования земельного участка или объекта капитального строительства, расположенного </w:t>
      </w:r>
      <w:r w:rsidR="00BB0C84" w:rsidRPr="007D32A8">
        <w:rPr>
          <w:color w:val="000000"/>
          <w:sz w:val="26"/>
          <w:szCs w:val="26"/>
        </w:rPr>
        <w:br/>
      </w:r>
      <w:r w:rsidRPr="007D32A8">
        <w:rPr>
          <w:color w:val="000000"/>
          <w:sz w:val="26"/>
          <w:szCs w:val="26"/>
        </w:rPr>
        <w:t>на межселенной территории Нефтеюганского района) – 200 шт.;</w:t>
      </w:r>
    </w:p>
    <w:p w14:paraId="1EB9B08E" w14:textId="77777777" w:rsidR="00C956A4" w:rsidRPr="007D32A8" w:rsidRDefault="00C956A4" w:rsidP="00BB0C84">
      <w:pPr>
        <w:numPr>
          <w:ilvl w:val="0"/>
          <w:numId w:val="9"/>
        </w:numPr>
        <w:tabs>
          <w:tab w:val="left" w:pos="993"/>
        </w:tabs>
        <w:ind w:left="0" w:firstLine="709"/>
        <w:jc w:val="both"/>
        <w:rPr>
          <w:color w:val="000000"/>
          <w:sz w:val="26"/>
          <w:szCs w:val="26"/>
        </w:rPr>
      </w:pPr>
      <w:r w:rsidRPr="007D32A8">
        <w:rPr>
          <w:color w:val="000000"/>
          <w:sz w:val="26"/>
          <w:szCs w:val="26"/>
        </w:rPr>
        <w:t xml:space="preserve">отрицательный результат (уведомление об отказе в предоставлении разрешения на условно разрешенный вид использования земельного участка </w:t>
      </w:r>
      <w:r w:rsidR="00BB0C84" w:rsidRPr="007D32A8">
        <w:rPr>
          <w:color w:val="000000"/>
          <w:sz w:val="26"/>
          <w:szCs w:val="26"/>
        </w:rPr>
        <w:br/>
      </w:r>
      <w:r w:rsidRPr="007D32A8">
        <w:rPr>
          <w:color w:val="000000"/>
          <w:sz w:val="26"/>
          <w:szCs w:val="26"/>
        </w:rPr>
        <w:t>или объекта капитального строительства) – 190 шт.</w:t>
      </w:r>
    </w:p>
    <w:p w14:paraId="54B6FDF1" w14:textId="77777777" w:rsidR="00C956A4" w:rsidRPr="007D32A8" w:rsidRDefault="00C956A4" w:rsidP="00C956A4">
      <w:pPr>
        <w:ind w:firstLine="708"/>
        <w:jc w:val="both"/>
        <w:rPr>
          <w:sz w:val="26"/>
          <w:szCs w:val="26"/>
        </w:rPr>
      </w:pPr>
      <w:r w:rsidRPr="007D32A8">
        <w:rPr>
          <w:sz w:val="26"/>
          <w:szCs w:val="26"/>
        </w:rPr>
        <w:t>Администрацией Нефтеюганского района в области градостроительства оказывается 8  муниципальных услуг, из них 7 муниципальных услуг в электронном виде через Интернет-портал «Госуслуги.ру»:</w:t>
      </w:r>
    </w:p>
    <w:p w14:paraId="0B38F5E6" w14:textId="77777777" w:rsidR="00C956A4" w:rsidRPr="007D32A8" w:rsidRDefault="00C956A4" w:rsidP="00BB0C84">
      <w:pPr>
        <w:numPr>
          <w:ilvl w:val="0"/>
          <w:numId w:val="9"/>
        </w:numPr>
        <w:tabs>
          <w:tab w:val="left" w:pos="993"/>
        </w:tabs>
        <w:ind w:left="0" w:firstLine="709"/>
        <w:jc w:val="both"/>
        <w:rPr>
          <w:color w:val="000000"/>
          <w:sz w:val="26"/>
          <w:szCs w:val="26"/>
        </w:rPr>
      </w:pPr>
      <w:r w:rsidRPr="007D32A8">
        <w:rPr>
          <w:color w:val="000000"/>
          <w:sz w:val="26"/>
          <w:szCs w:val="26"/>
        </w:rPr>
        <w:t xml:space="preserve">предоставление разрешения на условно разрешенный вид использования земельного участка или объекта капитального строительства, расположенного </w:t>
      </w:r>
      <w:r w:rsidR="00BB0C84" w:rsidRPr="007D32A8">
        <w:rPr>
          <w:color w:val="000000"/>
          <w:sz w:val="26"/>
          <w:szCs w:val="26"/>
        </w:rPr>
        <w:br/>
      </w:r>
      <w:r w:rsidRPr="007D32A8">
        <w:rPr>
          <w:color w:val="000000"/>
          <w:sz w:val="26"/>
          <w:szCs w:val="26"/>
        </w:rPr>
        <w:t>на межселенной территории Нефтеюганского района;</w:t>
      </w:r>
    </w:p>
    <w:p w14:paraId="233E28E3" w14:textId="77777777" w:rsidR="00C956A4" w:rsidRPr="007D32A8" w:rsidRDefault="00C956A4" w:rsidP="00BB0C84">
      <w:pPr>
        <w:numPr>
          <w:ilvl w:val="0"/>
          <w:numId w:val="9"/>
        </w:numPr>
        <w:tabs>
          <w:tab w:val="left" w:pos="993"/>
        </w:tabs>
        <w:ind w:left="0" w:firstLine="709"/>
        <w:jc w:val="both"/>
        <w:rPr>
          <w:color w:val="000000"/>
          <w:sz w:val="26"/>
          <w:szCs w:val="26"/>
        </w:rPr>
      </w:pPr>
      <w:r w:rsidRPr="007D32A8">
        <w:rPr>
          <w:color w:val="000000"/>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 расположенного на межселенной территории Нефтеюганского района;</w:t>
      </w:r>
    </w:p>
    <w:p w14:paraId="22B34603" w14:textId="77777777" w:rsidR="00C956A4" w:rsidRPr="007D32A8" w:rsidRDefault="00C956A4" w:rsidP="00BB0C84">
      <w:pPr>
        <w:numPr>
          <w:ilvl w:val="0"/>
          <w:numId w:val="9"/>
        </w:numPr>
        <w:tabs>
          <w:tab w:val="left" w:pos="993"/>
        </w:tabs>
        <w:ind w:left="0" w:firstLine="709"/>
        <w:jc w:val="both"/>
        <w:rPr>
          <w:color w:val="000000"/>
          <w:sz w:val="26"/>
          <w:szCs w:val="26"/>
        </w:rPr>
      </w:pPr>
      <w:r w:rsidRPr="007D32A8">
        <w:rPr>
          <w:color w:val="000000"/>
          <w:sz w:val="26"/>
          <w:szCs w:val="26"/>
        </w:rPr>
        <w:t>выдача разрешений на установку и эксплуатацию рекламных конструкций, аннулирование таких разрешений;</w:t>
      </w:r>
    </w:p>
    <w:p w14:paraId="5291A7BF" w14:textId="77777777" w:rsidR="00C956A4" w:rsidRPr="007D32A8" w:rsidRDefault="00C956A4" w:rsidP="00C956A4">
      <w:pPr>
        <w:numPr>
          <w:ilvl w:val="0"/>
          <w:numId w:val="38"/>
        </w:numPr>
        <w:tabs>
          <w:tab w:val="left" w:pos="993"/>
        </w:tabs>
        <w:ind w:left="0" w:firstLine="709"/>
        <w:jc w:val="both"/>
        <w:rPr>
          <w:sz w:val="26"/>
          <w:szCs w:val="26"/>
        </w:rPr>
      </w:pPr>
      <w:r w:rsidRPr="007D32A8">
        <w:rPr>
          <w:sz w:val="26"/>
          <w:szCs w:val="26"/>
        </w:rPr>
        <w:t>выдача градостроительного плана земельного участка;</w:t>
      </w:r>
      <w:r w:rsidRPr="007D32A8">
        <w:rPr>
          <w:sz w:val="26"/>
          <w:szCs w:val="26"/>
        </w:rPr>
        <w:fldChar w:fldCharType="begin"/>
      </w:r>
      <w:r w:rsidRPr="007D32A8">
        <w:rPr>
          <w:sz w:val="26"/>
          <w:szCs w:val="26"/>
        </w:rPr>
        <w:instrText xml:space="preserve"> HYPERLINK "https://www.gosuslugi.ru/258476" </w:instrText>
      </w:r>
      <w:r w:rsidRPr="007D32A8">
        <w:rPr>
          <w:sz w:val="26"/>
          <w:szCs w:val="26"/>
        </w:rPr>
        <w:fldChar w:fldCharType="separate"/>
      </w:r>
    </w:p>
    <w:p w14:paraId="38DD2F3E" w14:textId="77777777" w:rsidR="00C956A4" w:rsidRPr="007D32A8" w:rsidRDefault="00C956A4" w:rsidP="00C956A4">
      <w:pPr>
        <w:numPr>
          <w:ilvl w:val="0"/>
          <w:numId w:val="38"/>
        </w:numPr>
        <w:tabs>
          <w:tab w:val="left" w:pos="993"/>
        </w:tabs>
        <w:ind w:left="0" w:firstLine="709"/>
        <w:jc w:val="both"/>
        <w:rPr>
          <w:sz w:val="26"/>
          <w:szCs w:val="26"/>
        </w:rPr>
      </w:pPr>
      <w:r w:rsidRPr="007D32A8">
        <w:rPr>
          <w:sz w:val="26"/>
          <w:szCs w:val="26"/>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Нефтеюганского района;</w:t>
      </w:r>
    </w:p>
    <w:p w14:paraId="186A23BC" w14:textId="77777777" w:rsidR="00C956A4" w:rsidRPr="007D32A8" w:rsidRDefault="00C956A4" w:rsidP="008A0688">
      <w:pPr>
        <w:numPr>
          <w:ilvl w:val="0"/>
          <w:numId w:val="9"/>
        </w:numPr>
        <w:tabs>
          <w:tab w:val="left" w:pos="993"/>
        </w:tabs>
        <w:ind w:left="0" w:firstLine="709"/>
        <w:jc w:val="both"/>
        <w:rPr>
          <w:color w:val="000000"/>
          <w:sz w:val="26"/>
          <w:szCs w:val="26"/>
        </w:rPr>
      </w:pPr>
      <w:r w:rsidRPr="007D32A8">
        <w:rPr>
          <w:sz w:val="26"/>
          <w:szCs w:val="26"/>
        </w:rPr>
        <w:lastRenderedPageBreak/>
        <w:fldChar w:fldCharType="end"/>
      </w:r>
      <w:r w:rsidRPr="007D32A8">
        <w:rPr>
          <w:color w:val="000000"/>
          <w:sz w:val="26"/>
          <w:szCs w:val="26"/>
        </w:rPr>
        <w:fldChar w:fldCharType="begin"/>
      </w:r>
      <w:r w:rsidRPr="007D32A8">
        <w:rPr>
          <w:color w:val="000000"/>
          <w:sz w:val="26"/>
          <w:szCs w:val="26"/>
        </w:rPr>
        <w:instrText xml:space="preserve"> HYPERLINK "https://www.gosuslugi.ru/59459" </w:instrText>
      </w:r>
      <w:r w:rsidRPr="007D32A8">
        <w:rPr>
          <w:color w:val="000000"/>
          <w:sz w:val="26"/>
          <w:szCs w:val="26"/>
        </w:rPr>
        <w:fldChar w:fldCharType="separate"/>
      </w:r>
      <w:r w:rsidRPr="007D32A8">
        <w:rPr>
          <w:color w:val="000000"/>
          <w:sz w:val="26"/>
          <w:szCs w:val="26"/>
        </w:rPr>
        <w:t>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Нефтеюганского района;</w:t>
      </w:r>
    </w:p>
    <w:p w14:paraId="3AE99E57" w14:textId="77777777" w:rsidR="00C956A4" w:rsidRPr="007D32A8" w:rsidRDefault="00C956A4" w:rsidP="008A0688">
      <w:pPr>
        <w:numPr>
          <w:ilvl w:val="0"/>
          <w:numId w:val="9"/>
        </w:numPr>
        <w:tabs>
          <w:tab w:val="left" w:pos="993"/>
        </w:tabs>
        <w:ind w:left="0" w:firstLine="709"/>
        <w:jc w:val="both"/>
        <w:rPr>
          <w:color w:val="000000"/>
          <w:sz w:val="26"/>
          <w:szCs w:val="26"/>
        </w:rPr>
      </w:pPr>
      <w:r w:rsidRPr="007D32A8">
        <w:rPr>
          <w:color w:val="000000"/>
          <w:sz w:val="26"/>
          <w:szCs w:val="26"/>
        </w:rPr>
        <w:fldChar w:fldCharType="end"/>
      </w:r>
      <w:r w:rsidRPr="007D32A8">
        <w:rPr>
          <w:color w:val="000000"/>
          <w:sz w:val="26"/>
          <w:szCs w:val="26"/>
        </w:rPr>
        <w:fldChar w:fldCharType="begin"/>
      </w:r>
      <w:r w:rsidRPr="007D32A8">
        <w:rPr>
          <w:color w:val="000000"/>
          <w:sz w:val="26"/>
          <w:szCs w:val="26"/>
        </w:rPr>
        <w:instrText xml:space="preserve"> HYPERLINK "https://www.gosuslugi.ru/259086" </w:instrText>
      </w:r>
      <w:r w:rsidRPr="007D32A8">
        <w:rPr>
          <w:color w:val="000000"/>
          <w:sz w:val="26"/>
          <w:szCs w:val="26"/>
        </w:rPr>
        <w:fldChar w:fldCharType="separate"/>
      </w:r>
      <w:r w:rsidRPr="007D32A8">
        <w:rPr>
          <w:color w:val="000000"/>
          <w:sz w:val="26"/>
          <w:szCs w:val="26"/>
        </w:rPr>
        <w:t>присвоение объекту адресации адреса, аннулирование его адреса в границах межселенной территории Нефтеюганского района.</w:t>
      </w:r>
    </w:p>
    <w:p w14:paraId="2F6C4E8A" w14:textId="77777777" w:rsidR="00C956A4" w:rsidRPr="007D32A8" w:rsidRDefault="00C956A4" w:rsidP="008A0688">
      <w:pPr>
        <w:tabs>
          <w:tab w:val="left" w:pos="993"/>
        </w:tabs>
        <w:ind w:firstLine="709"/>
        <w:jc w:val="both"/>
        <w:rPr>
          <w:color w:val="000000"/>
          <w:sz w:val="26"/>
          <w:szCs w:val="26"/>
        </w:rPr>
      </w:pPr>
      <w:r w:rsidRPr="007D32A8">
        <w:rPr>
          <w:color w:val="000000"/>
          <w:sz w:val="26"/>
          <w:szCs w:val="26"/>
        </w:rPr>
        <w:t xml:space="preserve">По итогам 2019 года от общего числа предоставленных муниципальных услуг </w:t>
      </w:r>
      <w:r w:rsidR="008A0688" w:rsidRPr="007D32A8">
        <w:rPr>
          <w:color w:val="000000"/>
          <w:sz w:val="26"/>
          <w:szCs w:val="26"/>
        </w:rPr>
        <w:br/>
      </w:r>
      <w:r w:rsidRPr="007D32A8">
        <w:rPr>
          <w:color w:val="000000"/>
          <w:sz w:val="26"/>
          <w:szCs w:val="26"/>
        </w:rPr>
        <w:t xml:space="preserve">в электронном виде предоставлено: 90% градостроительных планов земельных участков, 98% разрешений на строительство, 100% разрешений на ввод объекта </w:t>
      </w:r>
      <w:r w:rsidR="008A0688" w:rsidRPr="007D32A8">
        <w:rPr>
          <w:color w:val="000000"/>
          <w:sz w:val="26"/>
          <w:szCs w:val="26"/>
        </w:rPr>
        <w:br/>
      </w:r>
      <w:r w:rsidRPr="007D32A8">
        <w:rPr>
          <w:color w:val="000000"/>
          <w:sz w:val="26"/>
          <w:szCs w:val="26"/>
        </w:rPr>
        <w:t>в эксплуатацию.</w:t>
      </w:r>
    </w:p>
    <w:p w14:paraId="690DE34A" w14:textId="77777777" w:rsidR="00C956A4" w:rsidRPr="007D32A8" w:rsidRDefault="00C956A4" w:rsidP="008A0688">
      <w:pPr>
        <w:tabs>
          <w:tab w:val="left" w:pos="993"/>
        </w:tabs>
        <w:ind w:firstLine="709"/>
        <w:jc w:val="both"/>
        <w:rPr>
          <w:sz w:val="26"/>
          <w:szCs w:val="26"/>
        </w:rPr>
      </w:pPr>
      <w:r w:rsidRPr="007D32A8">
        <w:rPr>
          <w:color w:val="000000"/>
          <w:sz w:val="26"/>
          <w:szCs w:val="26"/>
        </w:rPr>
        <w:fldChar w:fldCharType="end"/>
      </w:r>
      <w:r w:rsidRPr="007D32A8">
        <w:rPr>
          <w:sz w:val="26"/>
          <w:szCs w:val="26"/>
        </w:rPr>
        <w:t>В 2019 году введены в эксплуатацию следующие объекты по направлениям деятельности (в поселениях):</w:t>
      </w:r>
    </w:p>
    <w:p w14:paraId="54D581F2" w14:textId="77777777" w:rsidR="00C956A4" w:rsidRPr="007D32A8" w:rsidRDefault="00C956A4" w:rsidP="00C956A4">
      <w:pPr>
        <w:ind w:firstLine="709"/>
        <w:jc w:val="both"/>
        <w:rPr>
          <w:sz w:val="26"/>
          <w:szCs w:val="26"/>
        </w:rPr>
      </w:pPr>
      <w:r w:rsidRPr="007D32A8">
        <w:rPr>
          <w:sz w:val="26"/>
          <w:szCs w:val="26"/>
        </w:rPr>
        <w:t>Многоквартирные жилые дома</w:t>
      </w:r>
      <w:r w:rsidR="008A0688" w:rsidRPr="007D32A8">
        <w:rPr>
          <w:sz w:val="26"/>
          <w:szCs w:val="26"/>
        </w:rPr>
        <w:t xml:space="preserve"> </w:t>
      </w:r>
      <w:r w:rsidRPr="007D32A8">
        <w:rPr>
          <w:sz w:val="26"/>
          <w:szCs w:val="26"/>
        </w:rPr>
        <w:t xml:space="preserve">– 11770,4 м.кв., из них: </w:t>
      </w:r>
    </w:p>
    <w:p w14:paraId="1DE7089E" w14:textId="77777777" w:rsidR="00C956A4" w:rsidRPr="007D32A8" w:rsidRDefault="00C956A4" w:rsidP="008A0688">
      <w:pPr>
        <w:numPr>
          <w:ilvl w:val="0"/>
          <w:numId w:val="9"/>
        </w:numPr>
        <w:tabs>
          <w:tab w:val="left" w:pos="993"/>
        </w:tabs>
        <w:ind w:left="0" w:firstLine="709"/>
        <w:jc w:val="both"/>
        <w:rPr>
          <w:color w:val="000000"/>
          <w:sz w:val="26"/>
          <w:szCs w:val="26"/>
        </w:rPr>
      </w:pPr>
      <w:r w:rsidRPr="007D32A8">
        <w:rPr>
          <w:color w:val="000000"/>
          <w:sz w:val="26"/>
          <w:szCs w:val="26"/>
        </w:rPr>
        <w:t xml:space="preserve">«Строительство технологического жилья. 30 квартирный жилой дом </w:t>
      </w:r>
      <w:r w:rsidR="008A0688" w:rsidRPr="007D32A8">
        <w:rPr>
          <w:color w:val="000000"/>
          <w:sz w:val="26"/>
          <w:szCs w:val="26"/>
        </w:rPr>
        <w:br/>
      </w:r>
      <w:r w:rsidRPr="007D32A8">
        <w:rPr>
          <w:color w:val="000000"/>
          <w:sz w:val="26"/>
          <w:szCs w:val="26"/>
        </w:rPr>
        <w:t>на станции Салым</w:t>
      </w:r>
      <w:r w:rsidR="008A0688" w:rsidRPr="007D32A8">
        <w:rPr>
          <w:color w:val="000000"/>
          <w:sz w:val="26"/>
          <w:szCs w:val="26"/>
        </w:rPr>
        <w:t>».</w:t>
      </w:r>
      <w:r w:rsidRPr="007D32A8">
        <w:rPr>
          <w:color w:val="000000"/>
          <w:sz w:val="26"/>
          <w:szCs w:val="26"/>
        </w:rPr>
        <w:t xml:space="preserve"> Адрес: ХМАО-Югра, Нефтеюганский район, сп.Салым, ул.Привокзальная, уч.28»  </w:t>
      </w:r>
      <w:r w:rsidR="008A0688" w:rsidRPr="007D32A8">
        <w:rPr>
          <w:color w:val="000000"/>
          <w:sz w:val="26"/>
          <w:szCs w:val="26"/>
        </w:rPr>
        <w:t>–</w:t>
      </w:r>
      <w:r w:rsidRPr="007D32A8">
        <w:rPr>
          <w:color w:val="000000"/>
          <w:sz w:val="26"/>
          <w:szCs w:val="26"/>
        </w:rPr>
        <w:t xml:space="preserve"> 1692,7 м.кв.;</w:t>
      </w:r>
    </w:p>
    <w:p w14:paraId="434257DC" w14:textId="77777777" w:rsidR="00C956A4" w:rsidRPr="007D32A8" w:rsidRDefault="00C956A4" w:rsidP="008A0688">
      <w:pPr>
        <w:numPr>
          <w:ilvl w:val="0"/>
          <w:numId w:val="9"/>
        </w:numPr>
        <w:tabs>
          <w:tab w:val="left" w:pos="993"/>
        </w:tabs>
        <w:ind w:left="0" w:firstLine="709"/>
        <w:jc w:val="both"/>
        <w:rPr>
          <w:color w:val="000000"/>
          <w:sz w:val="26"/>
          <w:szCs w:val="26"/>
        </w:rPr>
      </w:pPr>
      <w:r w:rsidRPr="007D32A8">
        <w:rPr>
          <w:color w:val="000000"/>
          <w:sz w:val="26"/>
          <w:szCs w:val="26"/>
        </w:rPr>
        <w:t>«Многоквартирный жилой дом, расположенный по адресу: пос.Сентябрьский Нефтеюганского района, ХМАО-Югра</w:t>
      </w:r>
      <w:r w:rsidR="008A0688" w:rsidRPr="007D32A8">
        <w:rPr>
          <w:color w:val="000000"/>
          <w:sz w:val="26"/>
          <w:szCs w:val="26"/>
        </w:rPr>
        <w:t>».</w:t>
      </w:r>
      <w:r w:rsidRPr="007D32A8">
        <w:rPr>
          <w:color w:val="000000"/>
          <w:sz w:val="26"/>
          <w:szCs w:val="26"/>
        </w:rPr>
        <w:t xml:space="preserve"> Адрес: ХМАО-Югра, Нефтеюганский район, сп.Сентябрьский, дом №</w:t>
      </w:r>
      <w:r w:rsidR="008A0688" w:rsidRPr="007D32A8">
        <w:rPr>
          <w:color w:val="000000"/>
          <w:sz w:val="26"/>
          <w:szCs w:val="26"/>
        </w:rPr>
        <w:t xml:space="preserve"> </w:t>
      </w:r>
      <w:r w:rsidRPr="007D32A8">
        <w:rPr>
          <w:color w:val="000000"/>
          <w:sz w:val="26"/>
          <w:szCs w:val="26"/>
        </w:rPr>
        <w:t xml:space="preserve">5» </w:t>
      </w:r>
      <w:r w:rsidR="008A0688" w:rsidRPr="007D32A8">
        <w:rPr>
          <w:color w:val="000000"/>
          <w:sz w:val="26"/>
          <w:szCs w:val="26"/>
        </w:rPr>
        <w:t>–</w:t>
      </w:r>
      <w:r w:rsidRPr="007D32A8">
        <w:rPr>
          <w:color w:val="000000"/>
          <w:sz w:val="26"/>
          <w:szCs w:val="26"/>
        </w:rPr>
        <w:t xml:space="preserve"> 2010,3 м.кв.;</w:t>
      </w:r>
    </w:p>
    <w:p w14:paraId="6331712E" w14:textId="77777777" w:rsidR="00C956A4" w:rsidRPr="007D32A8" w:rsidRDefault="00C956A4" w:rsidP="008A0688">
      <w:pPr>
        <w:numPr>
          <w:ilvl w:val="0"/>
          <w:numId w:val="9"/>
        </w:numPr>
        <w:tabs>
          <w:tab w:val="left" w:pos="993"/>
        </w:tabs>
        <w:ind w:left="0" w:firstLine="709"/>
        <w:jc w:val="both"/>
        <w:rPr>
          <w:color w:val="000000"/>
          <w:sz w:val="26"/>
          <w:szCs w:val="26"/>
        </w:rPr>
      </w:pPr>
      <w:r w:rsidRPr="007D32A8">
        <w:rPr>
          <w:color w:val="000000"/>
          <w:sz w:val="26"/>
          <w:szCs w:val="26"/>
        </w:rPr>
        <w:t>«Трехэтажный жилой дом № 1 в пос.Каркатеевы, Нефтеюганского района</w:t>
      </w:r>
      <w:r w:rsidR="008A0688" w:rsidRPr="007D32A8">
        <w:rPr>
          <w:color w:val="000000"/>
          <w:sz w:val="26"/>
          <w:szCs w:val="26"/>
        </w:rPr>
        <w:t>».</w:t>
      </w:r>
      <w:r w:rsidRPr="007D32A8">
        <w:rPr>
          <w:color w:val="000000"/>
          <w:sz w:val="26"/>
          <w:szCs w:val="26"/>
        </w:rPr>
        <w:t xml:space="preserve"> Адрес: ХМАО-Югра, Нефтеюганский район, сп.Каркатеевы, ул.Центральная 24А» </w:t>
      </w:r>
      <w:r w:rsidR="008A0688" w:rsidRPr="007D32A8">
        <w:rPr>
          <w:color w:val="000000"/>
          <w:sz w:val="26"/>
          <w:szCs w:val="26"/>
        </w:rPr>
        <w:t>–</w:t>
      </w:r>
      <w:r w:rsidRPr="007D32A8">
        <w:rPr>
          <w:color w:val="000000"/>
          <w:sz w:val="26"/>
          <w:szCs w:val="26"/>
        </w:rPr>
        <w:t xml:space="preserve"> 3076,5 м.кв.;</w:t>
      </w:r>
    </w:p>
    <w:p w14:paraId="7ACFDEE1" w14:textId="77777777" w:rsidR="00C956A4" w:rsidRPr="007D32A8" w:rsidRDefault="00C956A4" w:rsidP="008A0688">
      <w:pPr>
        <w:numPr>
          <w:ilvl w:val="0"/>
          <w:numId w:val="9"/>
        </w:numPr>
        <w:tabs>
          <w:tab w:val="left" w:pos="993"/>
        </w:tabs>
        <w:ind w:left="0" w:firstLine="709"/>
        <w:jc w:val="both"/>
        <w:rPr>
          <w:color w:val="000000"/>
          <w:sz w:val="26"/>
          <w:szCs w:val="26"/>
        </w:rPr>
      </w:pPr>
      <w:r w:rsidRPr="007D32A8">
        <w:rPr>
          <w:color w:val="000000"/>
          <w:sz w:val="26"/>
          <w:szCs w:val="26"/>
        </w:rPr>
        <w:t>«Многоквартирный жилой дом 36 во 2 микрорайоне пгт.Пойковский</w:t>
      </w:r>
      <w:r w:rsidR="008A0688" w:rsidRPr="007D32A8">
        <w:rPr>
          <w:color w:val="000000"/>
          <w:sz w:val="26"/>
          <w:szCs w:val="26"/>
        </w:rPr>
        <w:t>».</w:t>
      </w:r>
      <w:r w:rsidRPr="007D32A8">
        <w:rPr>
          <w:color w:val="000000"/>
          <w:sz w:val="26"/>
          <w:szCs w:val="26"/>
        </w:rPr>
        <w:t xml:space="preserve"> Адрес: ХМАО-Югра, Нефтеюганский район, пгт.Пойковский, 2 мкр, д.36» </w:t>
      </w:r>
      <w:r w:rsidR="008A0688" w:rsidRPr="007D32A8">
        <w:rPr>
          <w:color w:val="000000"/>
          <w:sz w:val="26"/>
          <w:szCs w:val="26"/>
        </w:rPr>
        <w:t>–</w:t>
      </w:r>
      <w:r w:rsidRPr="007D32A8">
        <w:rPr>
          <w:color w:val="000000"/>
          <w:sz w:val="26"/>
          <w:szCs w:val="26"/>
        </w:rPr>
        <w:t xml:space="preserve"> </w:t>
      </w:r>
      <w:r w:rsidR="008A0688" w:rsidRPr="007D32A8">
        <w:rPr>
          <w:color w:val="000000"/>
          <w:sz w:val="26"/>
          <w:szCs w:val="26"/>
        </w:rPr>
        <w:br/>
      </w:r>
      <w:r w:rsidRPr="007D32A8">
        <w:rPr>
          <w:color w:val="000000"/>
          <w:sz w:val="26"/>
          <w:szCs w:val="26"/>
        </w:rPr>
        <w:t>1752,4 м.кв.;</w:t>
      </w:r>
    </w:p>
    <w:p w14:paraId="13A65088" w14:textId="77777777" w:rsidR="00C956A4" w:rsidRPr="007D32A8" w:rsidRDefault="00C956A4" w:rsidP="008A0688">
      <w:pPr>
        <w:numPr>
          <w:ilvl w:val="0"/>
          <w:numId w:val="9"/>
        </w:numPr>
        <w:tabs>
          <w:tab w:val="left" w:pos="993"/>
        </w:tabs>
        <w:ind w:left="0" w:firstLine="709"/>
        <w:jc w:val="both"/>
        <w:rPr>
          <w:color w:val="000000"/>
          <w:sz w:val="26"/>
          <w:szCs w:val="26"/>
        </w:rPr>
      </w:pPr>
      <w:r w:rsidRPr="007D32A8">
        <w:rPr>
          <w:color w:val="000000"/>
          <w:sz w:val="26"/>
          <w:szCs w:val="26"/>
        </w:rPr>
        <w:t xml:space="preserve">«Многоквартирный жилой </w:t>
      </w:r>
      <w:r w:rsidR="008A0688" w:rsidRPr="007D32A8">
        <w:rPr>
          <w:color w:val="000000"/>
          <w:sz w:val="26"/>
          <w:szCs w:val="26"/>
        </w:rPr>
        <w:t>дом № 6В в микрорайоне 7 п.г.т.</w:t>
      </w:r>
      <w:r w:rsidRPr="007D32A8">
        <w:rPr>
          <w:color w:val="000000"/>
          <w:sz w:val="26"/>
          <w:szCs w:val="26"/>
        </w:rPr>
        <w:t>Пойковский Нефтеюганского района ХМАО-Югры</w:t>
      </w:r>
      <w:r w:rsidR="008A0688" w:rsidRPr="007D32A8">
        <w:rPr>
          <w:color w:val="000000"/>
          <w:sz w:val="26"/>
          <w:szCs w:val="26"/>
        </w:rPr>
        <w:t>».</w:t>
      </w:r>
      <w:r w:rsidRPr="007D32A8">
        <w:rPr>
          <w:color w:val="000000"/>
          <w:sz w:val="26"/>
          <w:szCs w:val="26"/>
        </w:rPr>
        <w:t xml:space="preserve"> Адрес: ХМАО-Югра, Нефтеюганский район, пгт.Пойковский, 7 мкр, д.6В» </w:t>
      </w:r>
      <w:r w:rsidR="008A0688" w:rsidRPr="007D32A8">
        <w:rPr>
          <w:color w:val="000000"/>
          <w:sz w:val="26"/>
          <w:szCs w:val="26"/>
        </w:rPr>
        <w:t>–</w:t>
      </w:r>
      <w:r w:rsidRPr="007D32A8">
        <w:rPr>
          <w:color w:val="000000"/>
          <w:sz w:val="26"/>
          <w:szCs w:val="26"/>
        </w:rPr>
        <w:t xml:space="preserve"> 3238,5 м.кв.;</w:t>
      </w:r>
    </w:p>
    <w:p w14:paraId="6E6C2F5F" w14:textId="77777777" w:rsidR="00C956A4" w:rsidRPr="007D32A8" w:rsidRDefault="00C956A4" w:rsidP="008A0688">
      <w:pPr>
        <w:numPr>
          <w:ilvl w:val="0"/>
          <w:numId w:val="9"/>
        </w:numPr>
        <w:tabs>
          <w:tab w:val="left" w:pos="993"/>
        </w:tabs>
        <w:ind w:left="0" w:firstLine="709"/>
        <w:jc w:val="both"/>
        <w:rPr>
          <w:color w:val="000000"/>
          <w:sz w:val="26"/>
          <w:szCs w:val="26"/>
        </w:rPr>
      </w:pPr>
      <w:r w:rsidRPr="007D32A8">
        <w:rPr>
          <w:color w:val="000000"/>
          <w:sz w:val="26"/>
          <w:szCs w:val="26"/>
        </w:rPr>
        <w:t>«Двухквартирный жилой дом»</w:t>
      </w:r>
      <w:r w:rsidR="008A0688" w:rsidRPr="007D32A8">
        <w:rPr>
          <w:color w:val="000000"/>
          <w:sz w:val="26"/>
          <w:szCs w:val="26"/>
        </w:rPr>
        <w:t>.</w:t>
      </w:r>
      <w:r w:rsidRPr="007D32A8">
        <w:rPr>
          <w:color w:val="000000"/>
          <w:sz w:val="26"/>
          <w:szCs w:val="26"/>
        </w:rPr>
        <w:t xml:space="preserve"> Адрес: ХМАО-Югра, Нефтеюганский район, п.Салым, ул.Мира, дом 31 – 224,7 м.кв.;</w:t>
      </w:r>
    </w:p>
    <w:p w14:paraId="476231AB" w14:textId="77777777" w:rsidR="00C956A4" w:rsidRPr="007D32A8" w:rsidRDefault="00C956A4" w:rsidP="008A0688">
      <w:pPr>
        <w:numPr>
          <w:ilvl w:val="0"/>
          <w:numId w:val="9"/>
        </w:numPr>
        <w:tabs>
          <w:tab w:val="left" w:pos="993"/>
        </w:tabs>
        <w:ind w:left="0" w:firstLine="709"/>
        <w:jc w:val="both"/>
        <w:rPr>
          <w:color w:val="000000"/>
          <w:sz w:val="26"/>
          <w:szCs w:val="26"/>
        </w:rPr>
      </w:pPr>
      <w:r w:rsidRPr="007D32A8">
        <w:rPr>
          <w:color w:val="000000"/>
          <w:sz w:val="26"/>
          <w:szCs w:val="26"/>
        </w:rPr>
        <w:t>индивидуа</w:t>
      </w:r>
      <w:r w:rsidR="008A0688" w:rsidRPr="007D32A8">
        <w:rPr>
          <w:color w:val="000000"/>
          <w:sz w:val="26"/>
          <w:szCs w:val="26"/>
        </w:rPr>
        <w:t>льные жилые дома – 5827,0 м.кв.</w:t>
      </w:r>
    </w:p>
    <w:p w14:paraId="1D18452A" w14:textId="77777777" w:rsidR="00C956A4" w:rsidRPr="007D32A8" w:rsidRDefault="00C956A4" w:rsidP="00C956A4">
      <w:pPr>
        <w:ind w:firstLine="709"/>
        <w:jc w:val="both"/>
        <w:rPr>
          <w:sz w:val="26"/>
          <w:szCs w:val="26"/>
        </w:rPr>
      </w:pPr>
      <w:r w:rsidRPr="007D32A8">
        <w:rPr>
          <w:sz w:val="26"/>
          <w:szCs w:val="26"/>
        </w:rPr>
        <w:t xml:space="preserve">Общая площадь жилых помещений в многоквартирных жилых домах </w:t>
      </w:r>
      <w:r w:rsidR="008A0688" w:rsidRPr="007D32A8">
        <w:rPr>
          <w:sz w:val="26"/>
          <w:szCs w:val="26"/>
        </w:rPr>
        <w:br/>
      </w:r>
      <w:r w:rsidRPr="007D32A8">
        <w:rPr>
          <w:sz w:val="26"/>
          <w:szCs w:val="26"/>
        </w:rPr>
        <w:t>и в индивидуальных жилых домах, введенная в действие в 2019 году</w:t>
      </w:r>
      <w:r w:rsidR="008A0688" w:rsidRPr="007D32A8">
        <w:rPr>
          <w:sz w:val="26"/>
          <w:szCs w:val="26"/>
        </w:rPr>
        <w:t>,</w:t>
      </w:r>
      <w:r w:rsidRPr="007D32A8">
        <w:rPr>
          <w:sz w:val="26"/>
          <w:szCs w:val="26"/>
        </w:rPr>
        <w:t xml:space="preserve"> составила:  32616,10 м.кв.</w:t>
      </w:r>
    </w:p>
    <w:p w14:paraId="47222025" w14:textId="77777777" w:rsidR="00C956A4" w:rsidRPr="007D32A8" w:rsidRDefault="00C956A4" w:rsidP="00C956A4">
      <w:pPr>
        <w:ind w:firstLine="709"/>
        <w:jc w:val="both"/>
        <w:rPr>
          <w:color w:val="000000"/>
          <w:sz w:val="26"/>
          <w:szCs w:val="26"/>
        </w:rPr>
      </w:pPr>
      <w:r w:rsidRPr="007D32A8">
        <w:rPr>
          <w:sz w:val="26"/>
          <w:szCs w:val="26"/>
        </w:rPr>
        <w:t xml:space="preserve">За 2019 год на территории Нефтеюганского района построено и введено </w:t>
      </w:r>
      <w:r w:rsidR="008A0688" w:rsidRPr="007D32A8">
        <w:rPr>
          <w:sz w:val="26"/>
          <w:szCs w:val="26"/>
        </w:rPr>
        <w:br/>
      </w:r>
      <w:r w:rsidRPr="007D32A8">
        <w:rPr>
          <w:sz w:val="26"/>
          <w:szCs w:val="26"/>
        </w:rPr>
        <w:t>в эксплуатацию 20 объектов (производственных, административных, общественно-деловых).</w:t>
      </w:r>
    </w:p>
    <w:p w14:paraId="0337F4A6" w14:textId="77777777" w:rsidR="00C956A4" w:rsidRPr="007D32A8" w:rsidRDefault="00C956A4" w:rsidP="00C956A4">
      <w:pPr>
        <w:ind w:firstLine="709"/>
        <w:jc w:val="both"/>
        <w:rPr>
          <w:sz w:val="26"/>
          <w:szCs w:val="26"/>
        </w:rPr>
      </w:pPr>
      <w:r w:rsidRPr="007D32A8">
        <w:rPr>
          <w:sz w:val="26"/>
          <w:szCs w:val="26"/>
        </w:rPr>
        <w:t xml:space="preserve">За отчетный период выдано разрешений на строительство объектов – 105 </w:t>
      </w:r>
      <w:r w:rsidR="008A0688" w:rsidRPr="007D32A8">
        <w:rPr>
          <w:sz w:val="26"/>
          <w:szCs w:val="26"/>
        </w:rPr>
        <w:br/>
      </w:r>
      <w:r w:rsidRPr="007D32A8">
        <w:rPr>
          <w:sz w:val="26"/>
          <w:szCs w:val="26"/>
        </w:rPr>
        <w:t xml:space="preserve">(из них 50 (с учетом 10 шт. пгт.Пойковский) </w:t>
      </w:r>
      <w:r w:rsidR="008A0688" w:rsidRPr="007D32A8">
        <w:rPr>
          <w:sz w:val="26"/>
          <w:szCs w:val="26"/>
        </w:rPr>
        <w:t>–</w:t>
      </w:r>
      <w:r w:rsidRPr="007D32A8">
        <w:rPr>
          <w:sz w:val="26"/>
          <w:szCs w:val="26"/>
        </w:rPr>
        <w:t xml:space="preserve"> разрешения на строительство; </w:t>
      </w:r>
      <w:r w:rsidR="008A0688" w:rsidRPr="007D32A8">
        <w:rPr>
          <w:sz w:val="26"/>
          <w:szCs w:val="26"/>
        </w:rPr>
        <w:br/>
      </w:r>
      <w:r w:rsidRPr="007D32A8">
        <w:rPr>
          <w:sz w:val="26"/>
          <w:szCs w:val="26"/>
        </w:rPr>
        <w:t xml:space="preserve">21 </w:t>
      </w:r>
      <w:r w:rsidR="008A0688" w:rsidRPr="007D32A8">
        <w:rPr>
          <w:sz w:val="26"/>
          <w:szCs w:val="26"/>
        </w:rPr>
        <w:t>–</w:t>
      </w:r>
      <w:r w:rsidRPr="007D32A8">
        <w:rPr>
          <w:sz w:val="26"/>
          <w:szCs w:val="26"/>
        </w:rPr>
        <w:t xml:space="preserve"> внесение изменений; 34 – продление разрешений на строительство; в 2018 году – 95, в 2017 году – 38.</w:t>
      </w:r>
    </w:p>
    <w:p w14:paraId="14B1498B" w14:textId="77777777" w:rsidR="006F0393" w:rsidRPr="007D32A8" w:rsidRDefault="006F0393" w:rsidP="00EC2C37">
      <w:pPr>
        <w:tabs>
          <w:tab w:val="left" w:pos="142"/>
        </w:tabs>
        <w:jc w:val="right"/>
        <w:rPr>
          <w:color w:val="000000"/>
        </w:rPr>
      </w:pPr>
    </w:p>
    <w:p w14:paraId="705F06AD" w14:textId="77777777" w:rsidR="00EC2C37" w:rsidRPr="007D32A8" w:rsidRDefault="00EC2C37" w:rsidP="00EC2C37">
      <w:pPr>
        <w:tabs>
          <w:tab w:val="left" w:pos="142"/>
        </w:tabs>
        <w:jc w:val="right"/>
        <w:rPr>
          <w:color w:val="000000"/>
        </w:rPr>
      </w:pPr>
      <w:r w:rsidRPr="007D32A8">
        <w:rPr>
          <w:color w:val="000000"/>
        </w:rPr>
        <w:t>Таблица 9</w:t>
      </w:r>
    </w:p>
    <w:p w14:paraId="08902000" w14:textId="77777777" w:rsidR="00C956A4" w:rsidRPr="007D32A8" w:rsidRDefault="00C956A4" w:rsidP="00C956A4">
      <w:pPr>
        <w:ind w:firstLine="709"/>
        <w:jc w:val="both"/>
        <w:rPr>
          <w:sz w:val="26"/>
          <w:szCs w:val="26"/>
        </w:rPr>
      </w:pPr>
    </w:p>
    <w:p w14:paraId="1C284AF0" w14:textId="77777777" w:rsidR="00C956A4" w:rsidRPr="007D32A8" w:rsidRDefault="00C956A4" w:rsidP="004F4270">
      <w:pPr>
        <w:jc w:val="center"/>
      </w:pPr>
      <w:r w:rsidRPr="007D32A8">
        <w:t>Динамика показателей ввода жилья за 2015-2019 гг.</w:t>
      </w:r>
    </w:p>
    <w:p w14:paraId="50CF8FBC" w14:textId="77777777" w:rsidR="00C956A4" w:rsidRPr="007D32A8" w:rsidRDefault="00C956A4" w:rsidP="00C956A4">
      <w:pPr>
        <w:ind w:firstLine="709"/>
        <w:jc w:val="center"/>
        <w:rPr>
          <w:b/>
          <w:sz w:val="26"/>
          <w:szCs w:val="26"/>
        </w:rPr>
      </w:pPr>
    </w:p>
    <w:tbl>
      <w:tblPr>
        <w:tblW w:w="9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1477"/>
        <w:gridCol w:w="1642"/>
        <w:gridCol w:w="1642"/>
        <w:gridCol w:w="1643"/>
        <w:gridCol w:w="1643"/>
      </w:tblGrid>
      <w:tr w:rsidR="00C956A4" w:rsidRPr="007D32A8" w14:paraId="0D74994C" w14:textId="77777777" w:rsidTr="008A0688">
        <w:tc>
          <w:tcPr>
            <w:tcW w:w="1642" w:type="dxa"/>
            <w:shd w:val="clear" w:color="auto" w:fill="auto"/>
          </w:tcPr>
          <w:p w14:paraId="45CA0221" w14:textId="77777777" w:rsidR="00C956A4" w:rsidRPr="007D32A8" w:rsidRDefault="00C956A4" w:rsidP="00C956A4">
            <w:pPr>
              <w:jc w:val="both"/>
            </w:pPr>
          </w:p>
        </w:tc>
        <w:tc>
          <w:tcPr>
            <w:tcW w:w="1477" w:type="dxa"/>
            <w:shd w:val="clear" w:color="auto" w:fill="auto"/>
          </w:tcPr>
          <w:p w14:paraId="71C075DD" w14:textId="77777777" w:rsidR="00C956A4" w:rsidRPr="007D32A8" w:rsidRDefault="00C956A4" w:rsidP="00C956A4">
            <w:pPr>
              <w:jc w:val="center"/>
              <w:rPr>
                <w:b/>
              </w:rPr>
            </w:pPr>
            <w:r w:rsidRPr="007D32A8">
              <w:rPr>
                <w:b/>
              </w:rPr>
              <w:t>2015</w:t>
            </w:r>
          </w:p>
        </w:tc>
        <w:tc>
          <w:tcPr>
            <w:tcW w:w="1642" w:type="dxa"/>
            <w:shd w:val="clear" w:color="auto" w:fill="auto"/>
          </w:tcPr>
          <w:p w14:paraId="7F76A33B" w14:textId="77777777" w:rsidR="00C956A4" w:rsidRPr="007D32A8" w:rsidRDefault="00C956A4" w:rsidP="00C956A4">
            <w:pPr>
              <w:jc w:val="center"/>
              <w:rPr>
                <w:b/>
              </w:rPr>
            </w:pPr>
            <w:r w:rsidRPr="007D32A8">
              <w:rPr>
                <w:b/>
              </w:rPr>
              <w:t>2016</w:t>
            </w:r>
          </w:p>
        </w:tc>
        <w:tc>
          <w:tcPr>
            <w:tcW w:w="1642" w:type="dxa"/>
            <w:shd w:val="clear" w:color="auto" w:fill="auto"/>
          </w:tcPr>
          <w:p w14:paraId="056109B2" w14:textId="77777777" w:rsidR="00C956A4" w:rsidRPr="007D32A8" w:rsidRDefault="00C956A4" w:rsidP="00C956A4">
            <w:pPr>
              <w:jc w:val="center"/>
              <w:rPr>
                <w:b/>
              </w:rPr>
            </w:pPr>
            <w:r w:rsidRPr="007D32A8">
              <w:rPr>
                <w:b/>
              </w:rPr>
              <w:t>2017</w:t>
            </w:r>
          </w:p>
        </w:tc>
        <w:tc>
          <w:tcPr>
            <w:tcW w:w="1643" w:type="dxa"/>
            <w:shd w:val="clear" w:color="auto" w:fill="auto"/>
          </w:tcPr>
          <w:p w14:paraId="76BD9D7E" w14:textId="77777777" w:rsidR="00C956A4" w:rsidRPr="007D32A8" w:rsidRDefault="00C956A4" w:rsidP="00C956A4">
            <w:pPr>
              <w:jc w:val="center"/>
              <w:rPr>
                <w:b/>
              </w:rPr>
            </w:pPr>
            <w:r w:rsidRPr="007D32A8">
              <w:rPr>
                <w:b/>
              </w:rPr>
              <w:t>2018</w:t>
            </w:r>
          </w:p>
        </w:tc>
        <w:tc>
          <w:tcPr>
            <w:tcW w:w="1643" w:type="dxa"/>
            <w:shd w:val="clear" w:color="auto" w:fill="auto"/>
          </w:tcPr>
          <w:p w14:paraId="634FF4F0" w14:textId="77777777" w:rsidR="00C956A4" w:rsidRPr="007D32A8" w:rsidRDefault="00C956A4" w:rsidP="00C956A4">
            <w:pPr>
              <w:jc w:val="center"/>
              <w:rPr>
                <w:b/>
              </w:rPr>
            </w:pPr>
            <w:r w:rsidRPr="007D32A8">
              <w:rPr>
                <w:b/>
              </w:rPr>
              <w:t>2019</w:t>
            </w:r>
          </w:p>
        </w:tc>
      </w:tr>
      <w:tr w:rsidR="00C956A4" w:rsidRPr="007D32A8" w14:paraId="70BDDEC2" w14:textId="77777777" w:rsidTr="008A0688">
        <w:tc>
          <w:tcPr>
            <w:tcW w:w="1642" w:type="dxa"/>
            <w:shd w:val="clear" w:color="auto" w:fill="auto"/>
          </w:tcPr>
          <w:p w14:paraId="4D29A09F" w14:textId="77777777" w:rsidR="00C956A4" w:rsidRPr="007D32A8" w:rsidRDefault="00C956A4" w:rsidP="008A0688">
            <w:r w:rsidRPr="007D32A8">
              <w:t>План ввода, кв.м</w:t>
            </w:r>
          </w:p>
        </w:tc>
        <w:tc>
          <w:tcPr>
            <w:tcW w:w="1477" w:type="dxa"/>
            <w:shd w:val="clear" w:color="auto" w:fill="auto"/>
            <w:vAlign w:val="center"/>
          </w:tcPr>
          <w:p w14:paraId="5103CD73" w14:textId="77777777" w:rsidR="00C956A4" w:rsidRPr="007D32A8" w:rsidRDefault="00C956A4" w:rsidP="00C956A4">
            <w:pPr>
              <w:jc w:val="center"/>
            </w:pPr>
            <w:r w:rsidRPr="007D32A8">
              <w:t>32112,78</w:t>
            </w:r>
          </w:p>
        </w:tc>
        <w:tc>
          <w:tcPr>
            <w:tcW w:w="1642" w:type="dxa"/>
            <w:shd w:val="clear" w:color="auto" w:fill="auto"/>
            <w:vAlign w:val="center"/>
          </w:tcPr>
          <w:p w14:paraId="19ED9EE1" w14:textId="77777777" w:rsidR="00C956A4" w:rsidRPr="007D32A8" w:rsidRDefault="00C956A4" w:rsidP="00C956A4">
            <w:pPr>
              <w:jc w:val="center"/>
            </w:pPr>
            <w:r w:rsidRPr="007D32A8">
              <w:t>21078,12</w:t>
            </w:r>
          </w:p>
        </w:tc>
        <w:tc>
          <w:tcPr>
            <w:tcW w:w="1642" w:type="dxa"/>
            <w:shd w:val="clear" w:color="auto" w:fill="auto"/>
            <w:vAlign w:val="center"/>
          </w:tcPr>
          <w:p w14:paraId="4BF4D902" w14:textId="77777777" w:rsidR="00C956A4" w:rsidRPr="007D32A8" w:rsidRDefault="00C956A4" w:rsidP="00C956A4">
            <w:pPr>
              <w:jc w:val="center"/>
            </w:pPr>
            <w:r w:rsidRPr="007D32A8">
              <w:t>11967,21</w:t>
            </w:r>
          </w:p>
        </w:tc>
        <w:tc>
          <w:tcPr>
            <w:tcW w:w="1643" w:type="dxa"/>
            <w:shd w:val="clear" w:color="auto" w:fill="auto"/>
            <w:vAlign w:val="center"/>
          </w:tcPr>
          <w:p w14:paraId="0B35EF35" w14:textId="77777777" w:rsidR="00C956A4" w:rsidRPr="007D32A8" w:rsidRDefault="00C956A4" w:rsidP="00C956A4">
            <w:pPr>
              <w:jc w:val="center"/>
            </w:pPr>
            <w:r w:rsidRPr="007D32A8">
              <w:t>13250,74</w:t>
            </w:r>
          </w:p>
        </w:tc>
        <w:tc>
          <w:tcPr>
            <w:tcW w:w="1643" w:type="dxa"/>
            <w:shd w:val="clear" w:color="auto" w:fill="auto"/>
            <w:vAlign w:val="center"/>
          </w:tcPr>
          <w:p w14:paraId="2F2670B0" w14:textId="77777777" w:rsidR="00C956A4" w:rsidRPr="007D32A8" w:rsidRDefault="00C956A4" w:rsidP="00C956A4">
            <w:pPr>
              <w:jc w:val="center"/>
            </w:pPr>
            <w:r w:rsidRPr="007D32A8">
              <w:t>17200,00</w:t>
            </w:r>
          </w:p>
        </w:tc>
      </w:tr>
      <w:tr w:rsidR="00C956A4" w:rsidRPr="007D32A8" w14:paraId="258EBAF1" w14:textId="77777777" w:rsidTr="008A0688">
        <w:tc>
          <w:tcPr>
            <w:tcW w:w="1642" w:type="dxa"/>
            <w:shd w:val="clear" w:color="auto" w:fill="auto"/>
          </w:tcPr>
          <w:p w14:paraId="3F17BBFA" w14:textId="77777777" w:rsidR="00C956A4" w:rsidRPr="007D32A8" w:rsidRDefault="00C956A4" w:rsidP="008A0688">
            <w:r w:rsidRPr="007D32A8">
              <w:lastRenderedPageBreak/>
              <w:t>Фактический ввод, кв.м</w:t>
            </w:r>
          </w:p>
        </w:tc>
        <w:tc>
          <w:tcPr>
            <w:tcW w:w="1477" w:type="dxa"/>
            <w:shd w:val="clear" w:color="auto" w:fill="auto"/>
            <w:vAlign w:val="center"/>
          </w:tcPr>
          <w:p w14:paraId="0C933745" w14:textId="77777777" w:rsidR="00C956A4" w:rsidRPr="007D32A8" w:rsidRDefault="00C956A4" w:rsidP="00C956A4">
            <w:pPr>
              <w:jc w:val="center"/>
            </w:pPr>
            <w:r w:rsidRPr="007D32A8">
              <w:t>34257,00</w:t>
            </w:r>
          </w:p>
        </w:tc>
        <w:tc>
          <w:tcPr>
            <w:tcW w:w="1642" w:type="dxa"/>
            <w:shd w:val="clear" w:color="auto" w:fill="auto"/>
            <w:vAlign w:val="center"/>
          </w:tcPr>
          <w:p w14:paraId="06BC168E" w14:textId="77777777" w:rsidR="00C956A4" w:rsidRPr="007D32A8" w:rsidRDefault="00C956A4" w:rsidP="00C956A4">
            <w:pPr>
              <w:jc w:val="center"/>
            </w:pPr>
            <w:r w:rsidRPr="007D32A8">
              <w:t>11627,30</w:t>
            </w:r>
          </w:p>
        </w:tc>
        <w:tc>
          <w:tcPr>
            <w:tcW w:w="1642" w:type="dxa"/>
            <w:shd w:val="clear" w:color="auto" w:fill="auto"/>
            <w:vAlign w:val="center"/>
          </w:tcPr>
          <w:p w14:paraId="78B9F9CF" w14:textId="77777777" w:rsidR="00C956A4" w:rsidRPr="007D32A8" w:rsidRDefault="00C956A4" w:rsidP="00C956A4">
            <w:pPr>
              <w:jc w:val="center"/>
            </w:pPr>
            <w:r w:rsidRPr="007D32A8">
              <w:t>11261,30</w:t>
            </w:r>
          </w:p>
        </w:tc>
        <w:tc>
          <w:tcPr>
            <w:tcW w:w="1643" w:type="dxa"/>
            <w:shd w:val="clear" w:color="auto" w:fill="auto"/>
            <w:vAlign w:val="center"/>
          </w:tcPr>
          <w:p w14:paraId="11B16B32" w14:textId="77777777" w:rsidR="00C956A4" w:rsidRPr="007D32A8" w:rsidRDefault="00C956A4" w:rsidP="00C956A4">
            <w:pPr>
              <w:jc w:val="center"/>
            </w:pPr>
            <w:r w:rsidRPr="007D32A8">
              <w:t>15360,20</w:t>
            </w:r>
          </w:p>
        </w:tc>
        <w:tc>
          <w:tcPr>
            <w:tcW w:w="1643" w:type="dxa"/>
            <w:shd w:val="clear" w:color="auto" w:fill="auto"/>
            <w:vAlign w:val="center"/>
          </w:tcPr>
          <w:p w14:paraId="5E6A0D57" w14:textId="77777777" w:rsidR="00C956A4" w:rsidRPr="007D32A8" w:rsidRDefault="00C956A4" w:rsidP="00C956A4">
            <w:pPr>
              <w:jc w:val="center"/>
            </w:pPr>
            <w:r w:rsidRPr="007D32A8">
              <w:t>32616,10</w:t>
            </w:r>
          </w:p>
        </w:tc>
      </w:tr>
    </w:tbl>
    <w:p w14:paraId="6FA67E73" w14:textId="77777777" w:rsidR="00C956A4" w:rsidRPr="007D32A8" w:rsidRDefault="00C956A4" w:rsidP="00C956A4">
      <w:pPr>
        <w:ind w:firstLine="709"/>
        <w:jc w:val="both"/>
        <w:rPr>
          <w:sz w:val="26"/>
          <w:szCs w:val="26"/>
        </w:rPr>
      </w:pPr>
    </w:p>
    <w:p w14:paraId="35F44BDA" w14:textId="77777777" w:rsidR="009D6FCC" w:rsidRPr="007D32A8" w:rsidRDefault="0088584B" w:rsidP="0088584B">
      <w:pPr>
        <w:tabs>
          <w:tab w:val="left" w:pos="142"/>
        </w:tabs>
        <w:ind w:firstLine="709"/>
        <w:jc w:val="both"/>
        <w:rPr>
          <w:color w:val="000000"/>
          <w:sz w:val="26"/>
          <w:szCs w:val="26"/>
        </w:rPr>
      </w:pPr>
      <w:r w:rsidRPr="007D32A8">
        <w:rPr>
          <w:color w:val="000000"/>
          <w:sz w:val="26"/>
          <w:szCs w:val="26"/>
        </w:rPr>
        <w:t xml:space="preserve">Плановый показатель ввода жилья на территории Нефтеюганского района </w:t>
      </w:r>
      <w:r w:rsidRPr="007D32A8">
        <w:rPr>
          <w:color w:val="000000"/>
          <w:sz w:val="26"/>
          <w:szCs w:val="26"/>
        </w:rPr>
        <w:br/>
        <w:t xml:space="preserve">в 2019 году составлял 17200,0 кв.м. На территории Нефтеюганского района введено </w:t>
      </w:r>
      <w:r w:rsidRPr="007D32A8">
        <w:rPr>
          <w:color w:val="000000"/>
          <w:sz w:val="26"/>
          <w:szCs w:val="26"/>
        </w:rPr>
        <w:br/>
        <w:t xml:space="preserve">6 многоквартирных жилых домов, общей суммарной площадью – 11998,1 кв.м </w:t>
      </w:r>
      <w:r w:rsidRPr="007D32A8">
        <w:rPr>
          <w:color w:val="000000"/>
          <w:sz w:val="26"/>
          <w:szCs w:val="26"/>
        </w:rPr>
        <w:br/>
        <w:t xml:space="preserve">и 280 индивидуальных жилых домов, общей суммарной площадью – 20618,0 кв.м. Фактический показатель вводимого в эксплуатацию жилого фонда составил </w:t>
      </w:r>
      <w:r w:rsidRPr="007D32A8">
        <w:rPr>
          <w:color w:val="000000"/>
          <w:sz w:val="26"/>
          <w:szCs w:val="26"/>
        </w:rPr>
        <w:br/>
        <w:t>32616,10 кв.м, что превысило плановый на 15416,1 кв.м.</w:t>
      </w:r>
      <w:r w:rsidR="000C39F7" w:rsidRPr="007D32A8">
        <w:rPr>
          <w:color w:val="000000"/>
          <w:sz w:val="26"/>
          <w:szCs w:val="26"/>
        </w:rPr>
        <w:t xml:space="preserve"> </w:t>
      </w:r>
    </w:p>
    <w:p w14:paraId="00B6118F" w14:textId="6AA2D202" w:rsidR="0088584B" w:rsidRPr="007D32A8" w:rsidRDefault="0088584B" w:rsidP="0088584B">
      <w:pPr>
        <w:tabs>
          <w:tab w:val="left" w:pos="142"/>
        </w:tabs>
        <w:ind w:firstLine="709"/>
        <w:jc w:val="both"/>
        <w:rPr>
          <w:color w:val="000000"/>
          <w:sz w:val="26"/>
          <w:szCs w:val="26"/>
        </w:rPr>
      </w:pPr>
      <w:r w:rsidRPr="007D32A8">
        <w:rPr>
          <w:color w:val="000000"/>
          <w:sz w:val="26"/>
          <w:szCs w:val="26"/>
        </w:rPr>
        <w:t>В 2019 году продолжился рост темпов жилья, вводимого на территории Нефтеюганского района. Ввод жилья в 2019 году на 17255,9 кв.м больше показателей 2018 года (15360,20 кв.м).</w:t>
      </w:r>
    </w:p>
    <w:p w14:paraId="03146E3F" w14:textId="77777777" w:rsidR="00EC2C37" w:rsidRPr="007D32A8" w:rsidRDefault="00EC2C37" w:rsidP="00EC2C37">
      <w:pPr>
        <w:tabs>
          <w:tab w:val="left" w:pos="142"/>
        </w:tabs>
        <w:jc w:val="right"/>
        <w:rPr>
          <w:color w:val="000000"/>
        </w:rPr>
      </w:pPr>
      <w:r w:rsidRPr="007D32A8">
        <w:rPr>
          <w:color w:val="000000"/>
        </w:rPr>
        <w:t>Таблица 10</w:t>
      </w:r>
    </w:p>
    <w:p w14:paraId="41D61C76" w14:textId="77777777" w:rsidR="008A0688" w:rsidRPr="007D32A8" w:rsidRDefault="008A0688" w:rsidP="00EC2C37">
      <w:pPr>
        <w:tabs>
          <w:tab w:val="left" w:pos="142"/>
        </w:tabs>
        <w:jc w:val="right"/>
        <w:rPr>
          <w:color w:val="000000"/>
        </w:rPr>
      </w:pPr>
    </w:p>
    <w:p w14:paraId="4E0EAFD6" w14:textId="77777777" w:rsidR="00C956A4" w:rsidRPr="007D32A8" w:rsidRDefault="00C956A4" w:rsidP="00C956A4">
      <w:pPr>
        <w:jc w:val="center"/>
      </w:pPr>
      <w:r w:rsidRPr="007D32A8">
        <w:t>Динамика роста оказания муниципальной услуги «Выписка из информационной системы обеспечения градостроительной деятельности Нефтеюганского района</w:t>
      </w:r>
      <w:r w:rsidR="00360C9B" w:rsidRPr="007D32A8">
        <w:t xml:space="preserve"> </w:t>
      </w:r>
      <w:r w:rsidRPr="007D32A8">
        <w:t>(ИСОГД НР)»</w:t>
      </w:r>
    </w:p>
    <w:p w14:paraId="247C94D6" w14:textId="77777777" w:rsidR="00C956A4" w:rsidRPr="007D32A8" w:rsidRDefault="00C956A4" w:rsidP="00C956A4">
      <w:pPr>
        <w:jc w:val="center"/>
        <w:rPr>
          <w:b/>
          <w:sz w:val="26"/>
          <w:szCs w:val="26"/>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953"/>
      </w:tblGrid>
      <w:tr w:rsidR="00C956A4" w:rsidRPr="007D32A8" w14:paraId="73D828BB" w14:textId="77777777" w:rsidTr="00D9578F">
        <w:tc>
          <w:tcPr>
            <w:tcW w:w="3544" w:type="dxa"/>
            <w:shd w:val="clear" w:color="auto" w:fill="auto"/>
          </w:tcPr>
          <w:p w14:paraId="5A66A564" w14:textId="77777777" w:rsidR="00C956A4" w:rsidRPr="007D32A8" w:rsidRDefault="00360C9B" w:rsidP="008A0688">
            <w:pPr>
              <w:jc w:val="center"/>
              <w:rPr>
                <w:rFonts w:eastAsia="Calibri"/>
                <w:b/>
                <w:lang w:eastAsia="en-US"/>
              </w:rPr>
            </w:pPr>
            <w:r w:rsidRPr="007D32A8">
              <w:rPr>
                <w:rFonts w:eastAsia="Calibri"/>
                <w:b/>
                <w:lang w:eastAsia="en-US"/>
              </w:rPr>
              <w:t>Г</w:t>
            </w:r>
            <w:r w:rsidR="00C956A4" w:rsidRPr="007D32A8">
              <w:rPr>
                <w:rFonts w:eastAsia="Calibri"/>
                <w:b/>
                <w:lang w:eastAsia="en-US"/>
              </w:rPr>
              <w:t>од</w:t>
            </w:r>
          </w:p>
        </w:tc>
        <w:tc>
          <w:tcPr>
            <w:tcW w:w="5953" w:type="dxa"/>
            <w:shd w:val="clear" w:color="auto" w:fill="auto"/>
          </w:tcPr>
          <w:p w14:paraId="2EE3CA64" w14:textId="77777777" w:rsidR="00C956A4" w:rsidRPr="007D32A8" w:rsidRDefault="00C956A4" w:rsidP="00C956A4">
            <w:pPr>
              <w:jc w:val="center"/>
              <w:rPr>
                <w:rFonts w:eastAsia="Calibri"/>
                <w:b/>
                <w:lang w:eastAsia="en-US"/>
              </w:rPr>
            </w:pPr>
            <w:r w:rsidRPr="007D32A8">
              <w:rPr>
                <w:rFonts w:eastAsia="Calibri"/>
                <w:b/>
                <w:lang w:eastAsia="en-US"/>
              </w:rPr>
              <w:t>Количество предоставленных выписок из ИСОГД</w:t>
            </w:r>
          </w:p>
        </w:tc>
      </w:tr>
      <w:tr w:rsidR="00C956A4" w:rsidRPr="007D32A8" w14:paraId="2D5062AC" w14:textId="77777777" w:rsidTr="00D9578F">
        <w:tc>
          <w:tcPr>
            <w:tcW w:w="3544" w:type="dxa"/>
            <w:shd w:val="clear" w:color="auto" w:fill="auto"/>
          </w:tcPr>
          <w:p w14:paraId="469F75EF" w14:textId="77777777" w:rsidR="00C956A4" w:rsidRPr="007D32A8" w:rsidRDefault="008A0688" w:rsidP="00C956A4">
            <w:pPr>
              <w:jc w:val="center"/>
              <w:rPr>
                <w:rFonts w:eastAsia="Calibri"/>
                <w:lang w:eastAsia="en-US"/>
              </w:rPr>
            </w:pPr>
            <w:r w:rsidRPr="007D32A8">
              <w:rPr>
                <w:rFonts w:eastAsia="Calibri"/>
                <w:lang w:eastAsia="en-US"/>
              </w:rPr>
              <w:t>д</w:t>
            </w:r>
            <w:r w:rsidR="00C956A4" w:rsidRPr="007D32A8">
              <w:rPr>
                <w:rFonts w:eastAsia="Calibri"/>
                <w:lang w:eastAsia="en-US"/>
              </w:rPr>
              <w:t>о апреля 2017</w:t>
            </w:r>
          </w:p>
        </w:tc>
        <w:tc>
          <w:tcPr>
            <w:tcW w:w="5953" w:type="dxa"/>
            <w:shd w:val="clear" w:color="auto" w:fill="auto"/>
          </w:tcPr>
          <w:p w14:paraId="6E7C3028" w14:textId="77777777" w:rsidR="00C956A4" w:rsidRPr="007D32A8" w:rsidRDefault="008A0688" w:rsidP="00C956A4">
            <w:pPr>
              <w:jc w:val="center"/>
              <w:rPr>
                <w:rFonts w:eastAsia="Calibri"/>
                <w:lang w:eastAsia="en-US"/>
              </w:rPr>
            </w:pPr>
            <w:r w:rsidRPr="007D32A8">
              <w:rPr>
                <w:rFonts w:eastAsia="Calibri"/>
                <w:lang w:eastAsia="en-US"/>
              </w:rPr>
              <w:t>н</w:t>
            </w:r>
            <w:r w:rsidR="00C956A4" w:rsidRPr="007D32A8">
              <w:rPr>
                <w:rFonts w:eastAsia="Calibri"/>
                <w:lang w:eastAsia="en-US"/>
              </w:rPr>
              <w:t>е предоставлялись</w:t>
            </w:r>
          </w:p>
        </w:tc>
      </w:tr>
      <w:tr w:rsidR="00C956A4" w:rsidRPr="007D32A8" w14:paraId="6DC4A88E" w14:textId="77777777" w:rsidTr="00D9578F">
        <w:tc>
          <w:tcPr>
            <w:tcW w:w="3544" w:type="dxa"/>
            <w:shd w:val="clear" w:color="auto" w:fill="auto"/>
          </w:tcPr>
          <w:p w14:paraId="7FE628F0" w14:textId="77777777" w:rsidR="00C956A4" w:rsidRPr="007D32A8" w:rsidRDefault="00C956A4" w:rsidP="00C956A4">
            <w:pPr>
              <w:jc w:val="center"/>
              <w:rPr>
                <w:rFonts w:eastAsia="Calibri"/>
                <w:lang w:eastAsia="en-US"/>
              </w:rPr>
            </w:pPr>
            <w:r w:rsidRPr="007D32A8">
              <w:rPr>
                <w:rFonts w:eastAsia="Calibri"/>
                <w:lang w:eastAsia="en-US"/>
              </w:rPr>
              <w:t>2017 апрель-декабрь</w:t>
            </w:r>
          </w:p>
        </w:tc>
        <w:tc>
          <w:tcPr>
            <w:tcW w:w="5953" w:type="dxa"/>
            <w:shd w:val="clear" w:color="auto" w:fill="auto"/>
          </w:tcPr>
          <w:p w14:paraId="3BBD71D4" w14:textId="77777777" w:rsidR="00C956A4" w:rsidRPr="007D32A8" w:rsidRDefault="00C956A4" w:rsidP="00C956A4">
            <w:pPr>
              <w:jc w:val="center"/>
              <w:rPr>
                <w:rFonts w:eastAsia="Calibri"/>
                <w:lang w:eastAsia="en-US"/>
              </w:rPr>
            </w:pPr>
            <w:r w:rsidRPr="007D32A8">
              <w:rPr>
                <w:rFonts w:eastAsia="Calibri"/>
                <w:lang w:eastAsia="en-US"/>
              </w:rPr>
              <w:t>51</w:t>
            </w:r>
          </w:p>
        </w:tc>
      </w:tr>
      <w:tr w:rsidR="00C956A4" w:rsidRPr="007D32A8" w14:paraId="79B0A5B2" w14:textId="77777777" w:rsidTr="00D9578F">
        <w:tc>
          <w:tcPr>
            <w:tcW w:w="3544" w:type="dxa"/>
            <w:shd w:val="clear" w:color="auto" w:fill="auto"/>
          </w:tcPr>
          <w:p w14:paraId="2C8347EC" w14:textId="77777777" w:rsidR="00C956A4" w:rsidRPr="007D32A8" w:rsidRDefault="00C956A4" w:rsidP="00C956A4">
            <w:pPr>
              <w:jc w:val="center"/>
              <w:rPr>
                <w:rFonts w:eastAsia="Calibri"/>
                <w:lang w:eastAsia="en-US"/>
              </w:rPr>
            </w:pPr>
            <w:r w:rsidRPr="007D32A8">
              <w:rPr>
                <w:rFonts w:eastAsia="Calibri"/>
                <w:lang w:eastAsia="en-US"/>
              </w:rPr>
              <w:t>2018 январь-декабрь</w:t>
            </w:r>
          </w:p>
        </w:tc>
        <w:tc>
          <w:tcPr>
            <w:tcW w:w="5953" w:type="dxa"/>
            <w:shd w:val="clear" w:color="auto" w:fill="auto"/>
          </w:tcPr>
          <w:p w14:paraId="436AF7C9" w14:textId="77777777" w:rsidR="00C956A4" w:rsidRPr="007D32A8" w:rsidRDefault="00C956A4" w:rsidP="00C956A4">
            <w:pPr>
              <w:jc w:val="center"/>
              <w:rPr>
                <w:rFonts w:eastAsia="Calibri"/>
                <w:lang w:eastAsia="en-US"/>
              </w:rPr>
            </w:pPr>
            <w:r w:rsidRPr="007D32A8">
              <w:rPr>
                <w:rFonts w:eastAsia="Calibri"/>
                <w:lang w:eastAsia="en-US"/>
              </w:rPr>
              <w:t>202</w:t>
            </w:r>
          </w:p>
        </w:tc>
      </w:tr>
      <w:tr w:rsidR="00C956A4" w:rsidRPr="007D32A8" w14:paraId="62244871" w14:textId="77777777" w:rsidTr="00D9578F">
        <w:tc>
          <w:tcPr>
            <w:tcW w:w="3544" w:type="dxa"/>
            <w:shd w:val="clear" w:color="auto" w:fill="auto"/>
          </w:tcPr>
          <w:p w14:paraId="08D1890A" w14:textId="77777777" w:rsidR="00C956A4" w:rsidRPr="007D32A8" w:rsidRDefault="00C956A4" w:rsidP="00C956A4">
            <w:pPr>
              <w:jc w:val="center"/>
              <w:rPr>
                <w:rFonts w:eastAsia="Calibri"/>
                <w:lang w:eastAsia="en-US"/>
              </w:rPr>
            </w:pPr>
            <w:r w:rsidRPr="007D32A8">
              <w:rPr>
                <w:rFonts w:eastAsia="Calibri"/>
                <w:lang w:eastAsia="en-US"/>
              </w:rPr>
              <w:t>2019 январь-декабрь</w:t>
            </w:r>
          </w:p>
        </w:tc>
        <w:tc>
          <w:tcPr>
            <w:tcW w:w="5953" w:type="dxa"/>
            <w:shd w:val="clear" w:color="auto" w:fill="auto"/>
          </w:tcPr>
          <w:p w14:paraId="69830358" w14:textId="77777777" w:rsidR="00C956A4" w:rsidRPr="007D32A8" w:rsidRDefault="00C956A4" w:rsidP="00C956A4">
            <w:pPr>
              <w:jc w:val="center"/>
              <w:rPr>
                <w:rFonts w:eastAsia="Calibri"/>
                <w:lang w:eastAsia="en-US"/>
              </w:rPr>
            </w:pPr>
            <w:r w:rsidRPr="007D32A8">
              <w:rPr>
                <w:rFonts w:eastAsia="Calibri"/>
                <w:lang w:eastAsia="en-US"/>
              </w:rPr>
              <w:t>609</w:t>
            </w:r>
          </w:p>
        </w:tc>
      </w:tr>
    </w:tbl>
    <w:p w14:paraId="09D252E9" w14:textId="77777777" w:rsidR="00EC2C37" w:rsidRPr="007D32A8" w:rsidRDefault="00EC2C37" w:rsidP="00360C9B">
      <w:pPr>
        <w:tabs>
          <w:tab w:val="left" w:pos="142"/>
        </w:tabs>
        <w:jc w:val="right"/>
        <w:rPr>
          <w:color w:val="000000"/>
        </w:rPr>
      </w:pPr>
      <w:r w:rsidRPr="007D32A8">
        <w:rPr>
          <w:color w:val="000000"/>
        </w:rPr>
        <w:t>Таблица 11</w:t>
      </w:r>
    </w:p>
    <w:p w14:paraId="64C36AF7" w14:textId="77777777" w:rsidR="00EC2C37" w:rsidRPr="007D32A8" w:rsidRDefault="00EC2C37" w:rsidP="00360C9B">
      <w:pPr>
        <w:ind w:firstLine="709"/>
        <w:jc w:val="both"/>
        <w:rPr>
          <w:sz w:val="16"/>
          <w:szCs w:val="16"/>
        </w:rPr>
      </w:pPr>
    </w:p>
    <w:p w14:paraId="37EB7A05" w14:textId="77777777" w:rsidR="00C956A4" w:rsidRPr="007D32A8" w:rsidRDefault="00C956A4" w:rsidP="00360C9B">
      <w:pPr>
        <w:jc w:val="center"/>
      </w:pPr>
      <w:r w:rsidRPr="007D32A8">
        <w:t xml:space="preserve">Динамика показателей предоставления муниципальной услуги </w:t>
      </w:r>
      <w:r w:rsidR="00360C9B" w:rsidRPr="007D32A8">
        <w:br/>
      </w:r>
      <w:r w:rsidRPr="007D32A8">
        <w:t xml:space="preserve">«Градостроительный план земельного участка (ГПЗУ)» </w:t>
      </w:r>
      <w:r w:rsidR="00360C9B" w:rsidRPr="007D32A8">
        <w:t>з</w:t>
      </w:r>
      <w:r w:rsidRPr="007D32A8">
        <w:t>а период 2015-2019</w:t>
      </w:r>
      <w:r w:rsidR="00360C9B" w:rsidRPr="007D32A8">
        <w:t xml:space="preserve"> гг.</w:t>
      </w:r>
    </w:p>
    <w:p w14:paraId="5FB4E80F" w14:textId="77777777" w:rsidR="00C956A4" w:rsidRPr="007D32A8" w:rsidRDefault="00C956A4" w:rsidP="00360C9B">
      <w:pPr>
        <w:jc w:val="cente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529"/>
      </w:tblGrid>
      <w:tr w:rsidR="00C956A4" w:rsidRPr="007D32A8" w14:paraId="09FA0C27" w14:textId="77777777" w:rsidTr="00360C9B">
        <w:tc>
          <w:tcPr>
            <w:tcW w:w="3969" w:type="dxa"/>
            <w:shd w:val="clear" w:color="auto" w:fill="auto"/>
          </w:tcPr>
          <w:p w14:paraId="3A3763E9" w14:textId="77777777" w:rsidR="00C956A4" w:rsidRPr="007D32A8" w:rsidRDefault="00C956A4" w:rsidP="00360C9B">
            <w:pPr>
              <w:jc w:val="center"/>
              <w:rPr>
                <w:rFonts w:eastAsia="Calibri"/>
                <w:b/>
                <w:lang w:eastAsia="en-US"/>
              </w:rPr>
            </w:pPr>
            <w:r w:rsidRPr="007D32A8">
              <w:rPr>
                <w:rFonts w:eastAsia="Calibri"/>
                <w:b/>
                <w:lang w:eastAsia="en-US"/>
              </w:rPr>
              <w:t>Год</w:t>
            </w:r>
          </w:p>
        </w:tc>
        <w:tc>
          <w:tcPr>
            <w:tcW w:w="5529" w:type="dxa"/>
            <w:shd w:val="clear" w:color="auto" w:fill="auto"/>
          </w:tcPr>
          <w:p w14:paraId="7A00C106" w14:textId="77777777" w:rsidR="00C956A4" w:rsidRPr="007D32A8" w:rsidRDefault="00C956A4" w:rsidP="00360C9B">
            <w:pPr>
              <w:jc w:val="center"/>
              <w:rPr>
                <w:rFonts w:eastAsia="Calibri"/>
                <w:b/>
                <w:lang w:eastAsia="en-US"/>
              </w:rPr>
            </w:pPr>
            <w:r w:rsidRPr="007D32A8">
              <w:rPr>
                <w:rFonts w:eastAsia="Calibri"/>
                <w:b/>
                <w:lang w:eastAsia="en-US"/>
              </w:rPr>
              <w:t>Количество ГПЗУ</w:t>
            </w:r>
          </w:p>
        </w:tc>
      </w:tr>
      <w:tr w:rsidR="00C956A4" w:rsidRPr="007D32A8" w14:paraId="3E5A843D" w14:textId="77777777" w:rsidTr="00360C9B">
        <w:tc>
          <w:tcPr>
            <w:tcW w:w="3969" w:type="dxa"/>
            <w:shd w:val="clear" w:color="auto" w:fill="auto"/>
          </w:tcPr>
          <w:p w14:paraId="58B0E924" w14:textId="77777777" w:rsidR="00C956A4" w:rsidRPr="007D32A8" w:rsidRDefault="00C956A4" w:rsidP="00360C9B">
            <w:pPr>
              <w:jc w:val="center"/>
              <w:rPr>
                <w:rFonts w:eastAsia="Calibri"/>
                <w:lang w:eastAsia="en-US"/>
              </w:rPr>
            </w:pPr>
            <w:r w:rsidRPr="007D32A8">
              <w:rPr>
                <w:rFonts w:eastAsia="Calibri"/>
                <w:lang w:eastAsia="en-US"/>
              </w:rPr>
              <w:t>2015</w:t>
            </w:r>
          </w:p>
        </w:tc>
        <w:tc>
          <w:tcPr>
            <w:tcW w:w="5529" w:type="dxa"/>
            <w:shd w:val="clear" w:color="auto" w:fill="auto"/>
          </w:tcPr>
          <w:p w14:paraId="15ECF408" w14:textId="77777777" w:rsidR="00C956A4" w:rsidRPr="007D32A8" w:rsidRDefault="00C956A4" w:rsidP="00360C9B">
            <w:pPr>
              <w:jc w:val="center"/>
              <w:rPr>
                <w:rFonts w:eastAsia="Calibri"/>
                <w:lang w:eastAsia="en-US"/>
              </w:rPr>
            </w:pPr>
            <w:r w:rsidRPr="007D32A8">
              <w:rPr>
                <w:rFonts w:eastAsia="Calibri"/>
                <w:lang w:eastAsia="en-US"/>
              </w:rPr>
              <w:t>394</w:t>
            </w:r>
          </w:p>
        </w:tc>
      </w:tr>
      <w:tr w:rsidR="00C956A4" w:rsidRPr="007D32A8" w14:paraId="6262CEE3" w14:textId="77777777" w:rsidTr="00360C9B">
        <w:tc>
          <w:tcPr>
            <w:tcW w:w="3969" w:type="dxa"/>
            <w:shd w:val="clear" w:color="auto" w:fill="auto"/>
          </w:tcPr>
          <w:p w14:paraId="318FEDE1" w14:textId="77777777" w:rsidR="00C956A4" w:rsidRPr="007D32A8" w:rsidRDefault="00C956A4" w:rsidP="00360C9B">
            <w:pPr>
              <w:jc w:val="center"/>
              <w:rPr>
                <w:rFonts w:eastAsia="Calibri"/>
                <w:lang w:eastAsia="en-US"/>
              </w:rPr>
            </w:pPr>
            <w:r w:rsidRPr="007D32A8">
              <w:rPr>
                <w:rFonts w:eastAsia="Calibri"/>
                <w:lang w:eastAsia="en-US"/>
              </w:rPr>
              <w:t>2016</w:t>
            </w:r>
          </w:p>
        </w:tc>
        <w:tc>
          <w:tcPr>
            <w:tcW w:w="5529" w:type="dxa"/>
            <w:shd w:val="clear" w:color="auto" w:fill="auto"/>
          </w:tcPr>
          <w:p w14:paraId="79A5A2C8" w14:textId="77777777" w:rsidR="00C956A4" w:rsidRPr="007D32A8" w:rsidRDefault="00C956A4" w:rsidP="00360C9B">
            <w:pPr>
              <w:jc w:val="center"/>
              <w:rPr>
                <w:rFonts w:eastAsia="Calibri"/>
                <w:lang w:eastAsia="en-US"/>
              </w:rPr>
            </w:pPr>
            <w:r w:rsidRPr="007D32A8">
              <w:rPr>
                <w:rFonts w:eastAsia="Calibri"/>
                <w:lang w:eastAsia="en-US"/>
              </w:rPr>
              <w:t>147</w:t>
            </w:r>
          </w:p>
        </w:tc>
      </w:tr>
      <w:tr w:rsidR="00C956A4" w:rsidRPr="007D32A8" w14:paraId="3FEB72EF" w14:textId="77777777" w:rsidTr="00360C9B">
        <w:tc>
          <w:tcPr>
            <w:tcW w:w="3969" w:type="dxa"/>
            <w:shd w:val="clear" w:color="auto" w:fill="auto"/>
          </w:tcPr>
          <w:p w14:paraId="03A7BA9A" w14:textId="77777777" w:rsidR="00C956A4" w:rsidRPr="007D32A8" w:rsidRDefault="00C956A4" w:rsidP="00360C9B">
            <w:pPr>
              <w:jc w:val="center"/>
              <w:rPr>
                <w:rFonts w:eastAsia="Calibri"/>
                <w:lang w:eastAsia="en-US"/>
              </w:rPr>
            </w:pPr>
            <w:r w:rsidRPr="007D32A8">
              <w:rPr>
                <w:rFonts w:eastAsia="Calibri"/>
                <w:lang w:eastAsia="en-US"/>
              </w:rPr>
              <w:t>2017</w:t>
            </w:r>
          </w:p>
        </w:tc>
        <w:tc>
          <w:tcPr>
            <w:tcW w:w="5529" w:type="dxa"/>
            <w:shd w:val="clear" w:color="auto" w:fill="auto"/>
          </w:tcPr>
          <w:p w14:paraId="54AE5B25" w14:textId="77777777" w:rsidR="00C956A4" w:rsidRPr="007D32A8" w:rsidRDefault="00C956A4" w:rsidP="00360C9B">
            <w:pPr>
              <w:jc w:val="center"/>
              <w:rPr>
                <w:rFonts w:eastAsia="Calibri"/>
                <w:lang w:eastAsia="en-US"/>
              </w:rPr>
            </w:pPr>
            <w:r w:rsidRPr="007D32A8">
              <w:rPr>
                <w:rFonts w:eastAsia="Calibri"/>
                <w:lang w:eastAsia="en-US"/>
              </w:rPr>
              <w:t>183</w:t>
            </w:r>
          </w:p>
        </w:tc>
      </w:tr>
      <w:tr w:rsidR="00C956A4" w:rsidRPr="007D32A8" w14:paraId="04991D5C" w14:textId="77777777" w:rsidTr="00360C9B">
        <w:tc>
          <w:tcPr>
            <w:tcW w:w="3969" w:type="dxa"/>
            <w:shd w:val="clear" w:color="auto" w:fill="auto"/>
          </w:tcPr>
          <w:p w14:paraId="46A50228" w14:textId="77777777" w:rsidR="00C956A4" w:rsidRPr="007D32A8" w:rsidRDefault="00C956A4" w:rsidP="00360C9B">
            <w:pPr>
              <w:jc w:val="center"/>
              <w:rPr>
                <w:rFonts w:eastAsia="Calibri"/>
                <w:lang w:eastAsia="en-US"/>
              </w:rPr>
            </w:pPr>
            <w:r w:rsidRPr="007D32A8">
              <w:rPr>
                <w:rFonts w:eastAsia="Calibri"/>
                <w:lang w:eastAsia="en-US"/>
              </w:rPr>
              <w:t>2018</w:t>
            </w:r>
          </w:p>
        </w:tc>
        <w:tc>
          <w:tcPr>
            <w:tcW w:w="5529" w:type="dxa"/>
            <w:shd w:val="clear" w:color="auto" w:fill="auto"/>
          </w:tcPr>
          <w:p w14:paraId="43508F60" w14:textId="77777777" w:rsidR="00C956A4" w:rsidRPr="007D32A8" w:rsidRDefault="00C956A4" w:rsidP="00360C9B">
            <w:pPr>
              <w:jc w:val="center"/>
              <w:rPr>
                <w:rFonts w:eastAsia="Calibri"/>
                <w:lang w:eastAsia="en-US"/>
              </w:rPr>
            </w:pPr>
            <w:r w:rsidRPr="007D32A8">
              <w:rPr>
                <w:rFonts w:eastAsia="Calibri"/>
                <w:lang w:eastAsia="en-US"/>
              </w:rPr>
              <w:t>209</w:t>
            </w:r>
          </w:p>
        </w:tc>
      </w:tr>
      <w:tr w:rsidR="00C956A4" w:rsidRPr="007D32A8" w14:paraId="5A3E607F" w14:textId="77777777" w:rsidTr="00360C9B">
        <w:tc>
          <w:tcPr>
            <w:tcW w:w="3969" w:type="dxa"/>
            <w:shd w:val="clear" w:color="auto" w:fill="auto"/>
          </w:tcPr>
          <w:p w14:paraId="010810D7" w14:textId="77777777" w:rsidR="00C956A4" w:rsidRPr="007D32A8" w:rsidRDefault="00C956A4" w:rsidP="00360C9B">
            <w:pPr>
              <w:jc w:val="center"/>
              <w:rPr>
                <w:rFonts w:eastAsia="Calibri"/>
                <w:lang w:eastAsia="en-US"/>
              </w:rPr>
            </w:pPr>
            <w:r w:rsidRPr="007D32A8">
              <w:rPr>
                <w:rFonts w:eastAsia="Calibri"/>
                <w:lang w:eastAsia="en-US"/>
              </w:rPr>
              <w:t>2019</w:t>
            </w:r>
          </w:p>
        </w:tc>
        <w:tc>
          <w:tcPr>
            <w:tcW w:w="5529" w:type="dxa"/>
            <w:shd w:val="clear" w:color="auto" w:fill="auto"/>
          </w:tcPr>
          <w:p w14:paraId="2D7AC759" w14:textId="77777777" w:rsidR="00C956A4" w:rsidRPr="007D32A8" w:rsidRDefault="00C956A4" w:rsidP="00360C9B">
            <w:pPr>
              <w:jc w:val="center"/>
              <w:rPr>
                <w:rFonts w:eastAsia="Calibri"/>
                <w:lang w:eastAsia="en-US"/>
              </w:rPr>
            </w:pPr>
            <w:r w:rsidRPr="007D32A8">
              <w:rPr>
                <w:rFonts w:eastAsia="Calibri"/>
                <w:lang w:eastAsia="en-US"/>
              </w:rPr>
              <w:t>251</w:t>
            </w:r>
          </w:p>
        </w:tc>
      </w:tr>
    </w:tbl>
    <w:p w14:paraId="2608D233" w14:textId="77777777" w:rsidR="00C956A4" w:rsidRPr="007D32A8" w:rsidRDefault="00C956A4" w:rsidP="00360C9B">
      <w:pPr>
        <w:jc w:val="both"/>
      </w:pPr>
    </w:p>
    <w:p w14:paraId="3B74B975" w14:textId="77777777" w:rsidR="00EC2C37" w:rsidRPr="007D32A8" w:rsidRDefault="00EC2C37" w:rsidP="00360C9B">
      <w:pPr>
        <w:tabs>
          <w:tab w:val="left" w:pos="142"/>
        </w:tabs>
        <w:jc w:val="right"/>
        <w:rPr>
          <w:sz w:val="26"/>
          <w:szCs w:val="26"/>
        </w:rPr>
      </w:pPr>
      <w:r w:rsidRPr="007D32A8">
        <w:rPr>
          <w:color w:val="000000"/>
        </w:rPr>
        <w:t>Таблица 12</w:t>
      </w:r>
    </w:p>
    <w:p w14:paraId="07FB898F" w14:textId="77777777" w:rsidR="00D9578F" w:rsidRPr="007D32A8" w:rsidRDefault="00D9578F" w:rsidP="00360C9B">
      <w:pPr>
        <w:jc w:val="center"/>
        <w:rPr>
          <w:sz w:val="16"/>
          <w:szCs w:val="16"/>
        </w:rPr>
      </w:pPr>
    </w:p>
    <w:p w14:paraId="57D8F46F" w14:textId="77777777" w:rsidR="00C956A4" w:rsidRPr="007D32A8" w:rsidRDefault="00C956A4" w:rsidP="00360C9B">
      <w:pPr>
        <w:jc w:val="center"/>
      </w:pPr>
      <w:r w:rsidRPr="007D32A8">
        <w:t xml:space="preserve">Динамика роста оказания </w:t>
      </w:r>
      <w:r w:rsidR="00D9578F" w:rsidRPr="007D32A8">
        <w:t>м</w:t>
      </w:r>
      <w:r w:rsidRPr="007D32A8">
        <w:t>униципальной услуги «Предоставление разрешения на условно разрешенный вид использования земельного участка или объекта капитального строительства, расположенного на межселенной территории Нефтеюганского района»</w:t>
      </w:r>
    </w:p>
    <w:p w14:paraId="39263D16" w14:textId="77777777" w:rsidR="00C956A4" w:rsidRPr="007D32A8" w:rsidRDefault="00C956A4" w:rsidP="00360C9B">
      <w:pPr>
        <w:jc w:val="center"/>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529"/>
      </w:tblGrid>
      <w:tr w:rsidR="00C956A4" w:rsidRPr="007D32A8" w14:paraId="30BB9AB1" w14:textId="77777777" w:rsidTr="00360C9B">
        <w:tc>
          <w:tcPr>
            <w:tcW w:w="3969" w:type="dxa"/>
            <w:shd w:val="clear" w:color="auto" w:fill="auto"/>
          </w:tcPr>
          <w:p w14:paraId="0B024B03" w14:textId="77777777" w:rsidR="00C956A4" w:rsidRPr="007D32A8" w:rsidRDefault="00360C9B" w:rsidP="00360C9B">
            <w:pPr>
              <w:jc w:val="center"/>
              <w:rPr>
                <w:rFonts w:eastAsia="Calibri"/>
                <w:b/>
                <w:lang w:eastAsia="en-US"/>
              </w:rPr>
            </w:pPr>
            <w:r w:rsidRPr="007D32A8">
              <w:rPr>
                <w:rFonts w:eastAsia="Calibri"/>
                <w:b/>
                <w:lang w:eastAsia="en-US"/>
              </w:rPr>
              <w:t>Г</w:t>
            </w:r>
            <w:r w:rsidR="00C956A4" w:rsidRPr="007D32A8">
              <w:rPr>
                <w:rFonts w:eastAsia="Calibri"/>
                <w:b/>
                <w:lang w:eastAsia="en-US"/>
              </w:rPr>
              <w:t>од</w:t>
            </w:r>
          </w:p>
        </w:tc>
        <w:tc>
          <w:tcPr>
            <w:tcW w:w="5529" w:type="dxa"/>
            <w:shd w:val="clear" w:color="auto" w:fill="auto"/>
          </w:tcPr>
          <w:p w14:paraId="720479A5" w14:textId="77777777" w:rsidR="00C956A4" w:rsidRPr="007D32A8" w:rsidRDefault="00C956A4" w:rsidP="00360C9B">
            <w:pPr>
              <w:jc w:val="center"/>
              <w:rPr>
                <w:rFonts w:eastAsia="Calibri"/>
                <w:b/>
                <w:lang w:eastAsia="en-US"/>
              </w:rPr>
            </w:pPr>
            <w:r w:rsidRPr="007D32A8">
              <w:rPr>
                <w:rFonts w:eastAsia="Calibri"/>
                <w:b/>
              </w:rPr>
              <w:t>Количество оказанной муниципальной услуги</w:t>
            </w:r>
          </w:p>
        </w:tc>
      </w:tr>
      <w:tr w:rsidR="00C956A4" w:rsidRPr="007D32A8" w14:paraId="5A56DBBF" w14:textId="77777777" w:rsidTr="00360C9B">
        <w:tc>
          <w:tcPr>
            <w:tcW w:w="3969" w:type="dxa"/>
            <w:shd w:val="clear" w:color="auto" w:fill="auto"/>
          </w:tcPr>
          <w:p w14:paraId="282A3392" w14:textId="77777777" w:rsidR="00C956A4" w:rsidRPr="007D32A8" w:rsidRDefault="00C956A4" w:rsidP="00360C9B">
            <w:pPr>
              <w:jc w:val="center"/>
              <w:rPr>
                <w:rFonts w:eastAsia="Calibri"/>
                <w:lang w:eastAsia="en-US"/>
              </w:rPr>
            </w:pPr>
            <w:r w:rsidRPr="007D32A8">
              <w:rPr>
                <w:rFonts w:eastAsia="Calibri"/>
                <w:lang w:eastAsia="en-US"/>
              </w:rPr>
              <w:t>До 2017</w:t>
            </w:r>
          </w:p>
        </w:tc>
        <w:tc>
          <w:tcPr>
            <w:tcW w:w="5529" w:type="dxa"/>
            <w:shd w:val="clear" w:color="auto" w:fill="auto"/>
          </w:tcPr>
          <w:p w14:paraId="76093583" w14:textId="77777777" w:rsidR="00C956A4" w:rsidRPr="007D32A8" w:rsidRDefault="00360C9B" w:rsidP="00360C9B">
            <w:pPr>
              <w:jc w:val="center"/>
              <w:rPr>
                <w:rFonts w:eastAsia="Calibri"/>
                <w:lang w:eastAsia="en-US"/>
              </w:rPr>
            </w:pPr>
            <w:r w:rsidRPr="007D32A8">
              <w:rPr>
                <w:rFonts w:eastAsia="Calibri"/>
                <w:lang w:eastAsia="en-US"/>
              </w:rPr>
              <w:t>н</w:t>
            </w:r>
            <w:r w:rsidR="00C956A4" w:rsidRPr="007D32A8">
              <w:rPr>
                <w:rFonts w:eastAsia="Calibri"/>
                <w:lang w:eastAsia="en-US"/>
              </w:rPr>
              <w:t>е предоставлялись</w:t>
            </w:r>
          </w:p>
        </w:tc>
      </w:tr>
      <w:tr w:rsidR="00C956A4" w:rsidRPr="007D32A8" w14:paraId="24A03866" w14:textId="77777777" w:rsidTr="00360C9B">
        <w:tc>
          <w:tcPr>
            <w:tcW w:w="3969" w:type="dxa"/>
            <w:shd w:val="clear" w:color="auto" w:fill="auto"/>
          </w:tcPr>
          <w:p w14:paraId="513923A6" w14:textId="77777777" w:rsidR="00C956A4" w:rsidRPr="007D32A8" w:rsidRDefault="00C956A4" w:rsidP="00360C9B">
            <w:pPr>
              <w:jc w:val="center"/>
              <w:rPr>
                <w:rFonts w:eastAsia="Calibri"/>
                <w:lang w:eastAsia="en-US"/>
              </w:rPr>
            </w:pPr>
            <w:r w:rsidRPr="007D32A8">
              <w:rPr>
                <w:rFonts w:eastAsia="Calibri"/>
                <w:lang w:eastAsia="en-US"/>
              </w:rPr>
              <w:t xml:space="preserve">2017 </w:t>
            </w:r>
          </w:p>
        </w:tc>
        <w:tc>
          <w:tcPr>
            <w:tcW w:w="5529" w:type="dxa"/>
            <w:shd w:val="clear" w:color="auto" w:fill="auto"/>
          </w:tcPr>
          <w:p w14:paraId="18197B69" w14:textId="77777777" w:rsidR="00C956A4" w:rsidRPr="007D32A8" w:rsidRDefault="00C956A4" w:rsidP="00360C9B">
            <w:pPr>
              <w:jc w:val="center"/>
              <w:rPr>
                <w:rFonts w:eastAsia="Calibri"/>
                <w:lang w:eastAsia="en-US"/>
              </w:rPr>
            </w:pPr>
            <w:r w:rsidRPr="007D32A8">
              <w:rPr>
                <w:rFonts w:eastAsia="Calibri"/>
                <w:lang w:eastAsia="en-US"/>
              </w:rPr>
              <w:t>22</w:t>
            </w:r>
          </w:p>
        </w:tc>
      </w:tr>
      <w:tr w:rsidR="00C956A4" w:rsidRPr="007D32A8" w14:paraId="44D2D275" w14:textId="77777777" w:rsidTr="00360C9B">
        <w:tc>
          <w:tcPr>
            <w:tcW w:w="3969" w:type="dxa"/>
            <w:shd w:val="clear" w:color="auto" w:fill="auto"/>
          </w:tcPr>
          <w:p w14:paraId="31A05EF2" w14:textId="77777777" w:rsidR="00C956A4" w:rsidRPr="007D32A8" w:rsidRDefault="00C956A4" w:rsidP="00360C9B">
            <w:pPr>
              <w:jc w:val="center"/>
              <w:rPr>
                <w:rFonts w:eastAsia="Calibri"/>
                <w:lang w:eastAsia="en-US"/>
              </w:rPr>
            </w:pPr>
            <w:r w:rsidRPr="007D32A8">
              <w:rPr>
                <w:rFonts w:eastAsia="Calibri"/>
                <w:lang w:eastAsia="en-US"/>
              </w:rPr>
              <w:t xml:space="preserve">2018 </w:t>
            </w:r>
          </w:p>
        </w:tc>
        <w:tc>
          <w:tcPr>
            <w:tcW w:w="5529" w:type="dxa"/>
            <w:shd w:val="clear" w:color="auto" w:fill="auto"/>
          </w:tcPr>
          <w:p w14:paraId="70674519" w14:textId="77777777" w:rsidR="00C956A4" w:rsidRPr="007D32A8" w:rsidRDefault="00C956A4" w:rsidP="00360C9B">
            <w:pPr>
              <w:jc w:val="center"/>
              <w:rPr>
                <w:rFonts w:eastAsia="Calibri"/>
                <w:lang w:eastAsia="en-US"/>
              </w:rPr>
            </w:pPr>
            <w:r w:rsidRPr="007D32A8">
              <w:rPr>
                <w:rFonts w:eastAsia="Calibri"/>
                <w:lang w:eastAsia="en-US"/>
              </w:rPr>
              <w:t>142</w:t>
            </w:r>
          </w:p>
        </w:tc>
      </w:tr>
      <w:tr w:rsidR="00C956A4" w:rsidRPr="007D32A8" w14:paraId="58D46AE8" w14:textId="77777777" w:rsidTr="00360C9B">
        <w:tc>
          <w:tcPr>
            <w:tcW w:w="3969" w:type="dxa"/>
            <w:shd w:val="clear" w:color="auto" w:fill="auto"/>
          </w:tcPr>
          <w:p w14:paraId="66E0AE70" w14:textId="77777777" w:rsidR="00C956A4" w:rsidRPr="007D32A8" w:rsidRDefault="00C956A4" w:rsidP="00360C9B">
            <w:pPr>
              <w:jc w:val="center"/>
              <w:rPr>
                <w:rFonts w:eastAsia="Calibri"/>
                <w:lang w:eastAsia="en-US"/>
              </w:rPr>
            </w:pPr>
            <w:r w:rsidRPr="007D32A8">
              <w:rPr>
                <w:rFonts w:eastAsia="Calibri"/>
                <w:lang w:eastAsia="en-US"/>
              </w:rPr>
              <w:t xml:space="preserve">2019 </w:t>
            </w:r>
          </w:p>
        </w:tc>
        <w:tc>
          <w:tcPr>
            <w:tcW w:w="5529" w:type="dxa"/>
            <w:shd w:val="clear" w:color="auto" w:fill="auto"/>
          </w:tcPr>
          <w:p w14:paraId="5490FA05" w14:textId="77777777" w:rsidR="00C956A4" w:rsidRPr="007D32A8" w:rsidRDefault="00C956A4" w:rsidP="00360C9B">
            <w:pPr>
              <w:jc w:val="center"/>
              <w:rPr>
                <w:rFonts w:eastAsia="Calibri"/>
                <w:lang w:eastAsia="en-US"/>
              </w:rPr>
            </w:pPr>
            <w:r w:rsidRPr="007D32A8">
              <w:rPr>
                <w:rFonts w:eastAsia="Calibri"/>
                <w:lang w:eastAsia="en-US"/>
              </w:rPr>
              <w:t>398</w:t>
            </w:r>
          </w:p>
        </w:tc>
      </w:tr>
    </w:tbl>
    <w:p w14:paraId="68161EFF" w14:textId="77777777" w:rsidR="00C956A4" w:rsidRPr="007D32A8" w:rsidRDefault="00C956A4" w:rsidP="00C956A4">
      <w:pPr>
        <w:jc w:val="both"/>
        <w:rPr>
          <w:b/>
          <w:sz w:val="16"/>
          <w:szCs w:val="16"/>
        </w:rPr>
      </w:pPr>
    </w:p>
    <w:p w14:paraId="33AFF8E0" w14:textId="77777777" w:rsidR="00C956A4" w:rsidRPr="007D32A8" w:rsidRDefault="00C956A4" w:rsidP="006F0393">
      <w:pPr>
        <w:spacing w:line="280" w:lineRule="exact"/>
        <w:ind w:firstLine="709"/>
        <w:jc w:val="both"/>
        <w:rPr>
          <w:sz w:val="26"/>
          <w:szCs w:val="26"/>
        </w:rPr>
      </w:pPr>
      <w:r w:rsidRPr="007D32A8">
        <w:rPr>
          <w:sz w:val="26"/>
          <w:szCs w:val="26"/>
        </w:rPr>
        <w:t xml:space="preserve">В целом отмечается положительная динамика темпов роста оказания муниципальных услуг на территории Нефтеюганского района. </w:t>
      </w:r>
    </w:p>
    <w:p w14:paraId="00EB73DC" w14:textId="77777777" w:rsidR="00C956A4" w:rsidRPr="007D32A8" w:rsidRDefault="00C956A4" w:rsidP="006F0393">
      <w:pPr>
        <w:spacing w:line="280" w:lineRule="exact"/>
        <w:ind w:firstLine="709"/>
        <w:jc w:val="both"/>
        <w:rPr>
          <w:sz w:val="26"/>
          <w:szCs w:val="26"/>
        </w:rPr>
      </w:pPr>
      <w:r w:rsidRPr="007D32A8">
        <w:rPr>
          <w:sz w:val="26"/>
          <w:szCs w:val="26"/>
        </w:rPr>
        <w:t>В 2020 году вся работа по этим направлениям будет продолжена.</w:t>
      </w:r>
    </w:p>
    <w:p w14:paraId="63C8612A" w14:textId="77777777" w:rsidR="00C956A4" w:rsidRPr="007D32A8" w:rsidRDefault="00C956A4" w:rsidP="00913933">
      <w:pPr>
        <w:jc w:val="both"/>
        <w:rPr>
          <w:sz w:val="16"/>
          <w:szCs w:val="16"/>
        </w:rPr>
      </w:pPr>
    </w:p>
    <w:p w14:paraId="1944627A" w14:textId="77777777" w:rsidR="00A96A6E" w:rsidRPr="007D32A8" w:rsidRDefault="003A42AF" w:rsidP="00EC2C37">
      <w:pPr>
        <w:pStyle w:val="a3"/>
        <w:widowControl w:val="0"/>
        <w:numPr>
          <w:ilvl w:val="0"/>
          <w:numId w:val="3"/>
        </w:numPr>
        <w:tabs>
          <w:tab w:val="left" w:pos="426"/>
        </w:tabs>
        <w:autoSpaceDE w:val="0"/>
        <w:autoSpaceDN w:val="0"/>
        <w:adjustRightInd w:val="0"/>
        <w:spacing w:after="0" w:line="240" w:lineRule="auto"/>
        <w:ind w:left="0" w:firstLine="0"/>
        <w:jc w:val="center"/>
        <w:rPr>
          <w:rFonts w:ascii="Times New Roman" w:hAnsi="Times New Roman"/>
          <w:b/>
          <w:sz w:val="26"/>
          <w:szCs w:val="26"/>
        </w:rPr>
      </w:pPr>
      <w:r w:rsidRPr="007D32A8">
        <w:rPr>
          <w:rFonts w:ascii="Times New Roman" w:hAnsi="Times New Roman"/>
          <w:b/>
          <w:sz w:val="26"/>
          <w:szCs w:val="26"/>
        </w:rPr>
        <w:t>Жилищное строительство</w:t>
      </w:r>
    </w:p>
    <w:p w14:paraId="6F829592" w14:textId="77777777" w:rsidR="00E01B46" w:rsidRPr="007D32A8" w:rsidRDefault="00E01B46" w:rsidP="00913933">
      <w:pPr>
        <w:pStyle w:val="a3"/>
        <w:spacing w:after="0" w:line="240" w:lineRule="auto"/>
        <w:rPr>
          <w:rFonts w:ascii="Times New Roman" w:hAnsi="Times New Roman"/>
          <w:b/>
          <w:sz w:val="16"/>
          <w:szCs w:val="16"/>
        </w:rPr>
      </w:pPr>
    </w:p>
    <w:p w14:paraId="7FB0E52A" w14:textId="77777777" w:rsidR="004F4270" w:rsidRPr="007D32A8" w:rsidRDefault="004F4270" w:rsidP="004F4270">
      <w:pPr>
        <w:tabs>
          <w:tab w:val="left" w:pos="993"/>
          <w:tab w:val="left" w:pos="3450"/>
        </w:tabs>
        <w:suppressAutoHyphens/>
        <w:ind w:firstLine="709"/>
        <w:jc w:val="both"/>
        <w:rPr>
          <w:sz w:val="26"/>
          <w:szCs w:val="26"/>
        </w:rPr>
      </w:pPr>
      <w:r w:rsidRPr="007D32A8">
        <w:rPr>
          <w:sz w:val="26"/>
          <w:szCs w:val="26"/>
        </w:rPr>
        <w:t xml:space="preserve">В 2019 году Нефтеюганский район продолжил работу по обеспечению своих граждан жильем. Состояние жилого фонда на территории  района является наиболее </w:t>
      </w:r>
      <w:r w:rsidRPr="007D32A8">
        <w:rPr>
          <w:sz w:val="26"/>
          <w:szCs w:val="26"/>
        </w:rPr>
        <w:lastRenderedPageBreak/>
        <w:t xml:space="preserve">злободневной проблемой, поэтому обеспечение населения жильем было и остается одной из важнейших задач, стоящих перед муниципалитетом. </w:t>
      </w:r>
    </w:p>
    <w:p w14:paraId="40548873" w14:textId="37539B88" w:rsidR="004F4270" w:rsidRPr="007D32A8" w:rsidRDefault="00DA3550" w:rsidP="004F4270">
      <w:pPr>
        <w:tabs>
          <w:tab w:val="left" w:pos="3450"/>
        </w:tabs>
        <w:ind w:firstLine="709"/>
        <w:jc w:val="both"/>
        <w:rPr>
          <w:sz w:val="26"/>
          <w:szCs w:val="26"/>
        </w:rPr>
      </w:pPr>
      <w:r w:rsidRPr="007D32A8">
        <w:rPr>
          <w:sz w:val="26"/>
          <w:szCs w:val="26"/>
        </w:rPr>
        <w:t xml:space="preserve">Улучшение жилищных условий граждан является главной составляющей сферы социально-экономического развития, как в Нефтеюганском районе, так </w:t>
      </w:r>
      <w:r w:rsidRPr="007D32A8">
        <w:rPr>
          <w:sz w:val="26"/>
          <w:szCs w:val="26"/>
        </w:rPr>
        <w:br/>
        <w:t xml:space="preserve">и регионе в целом. </w:t>
      </w:r>
      <w:r w:rsidR="004F4270" w:rsidRPr="007D32A8">
        <w:rPr>
          <w:sz w:val="26"/>
          <w:szCs w:val="26"/>
        </w:rPr>
        <w:t xml:space="preserve">В Нефтеюганском районе, как и в Ханты-Мансийском автономном округе – Югре, сосредоточено внимание на реализации мероприятий по расселению </w:t>
      </w:r>
      <w:r w:rsidRPr="007D32A8">
        <w:rPr>
          <w:sz w:val="26"/>
          <w:szCs w:val="26"/>
        </w:rPr>
        <w:br/>
      </w:r>
      <w:r w:rsidR="004F4270" w:rsidRPr="007D32A8">
        <w:rPr>
          <w:sz w:val="26"/>
          <w:szCs w:val="26"/>
        </w:rPr>
        <w:t>и сносу аварийного жилищного фонда.</w:t>
      </w:r>
    </w:p>
    <w:p w14:paraId="060377ED" w14:textId="6E898727" w:rsidR="004F4270" w:rsidRPr="007D32A8" w:rsidRDefault="004F4270" w:rsidP="004F4270">
      <w:pPr>
        <w:tabs>
          <w:tab w:val="left" w:pos="3450"/>
        </w:tabs>
        <w:ind w:firstLine="709"/>
        <w:jc w:val="both"/>
        <w:rPr>
          <w:sz w:val="26"/>
          <w:szCs w:val="26"/>
        </w:rPr>
      </w:pPr>
      <w:r w:rsidRPr="007D32A8">
        <w:rPr>
          <w:sz w:val="26"/>
          <w:szCs w:val="26"/>
        </w:rPr>
        <w:t xml:space="preserve">По состоянию на 01.01.2020 на территории Нефтеюганского района общая площадь жилого фонда составила 731,0 тыс.кв.м, из них аварийного жилья – </w:t>
      </w:r>
      <w:r w:rsidR="00F64296" w:rsidRPr="007D32A8">
        <w:rPr>
          <w:sz w:val="26"/>
          <w:szCs w:val="26"/>
        </w:rPr>
        <w:br/>
      </w:r>
      <w:r w:rsidRPr="007D32A8">
        <w:rPr>
          <w:sz w:val="26"/>
          <w:szCs w:val="26"/>
        </w:rPr>
        <w:t>89,7 тыс.кв.м</w:t>
      </w:r>
      <w:r w:rsidR="00F64296" w:rsidRPr="007D32A8">
        <w:rPr>
          <w:sz w:val="26"/>
          <w:szCs w:val="26"/>
        </w:rPr>
        <w:t xml:space="preserve"> </w:t>
      </w:r>
      <w:r w:rsidRPr="007D32A8">
        <w:rPr>
          <w:sz w:val="26"/>
          <w:szCs w:val="26"/>
        </w:rPr>
        <w:t>(1</w:t>
      </w:r>
      <w:r w:rsidR="004846F8" w:rsidRPr="007D32A8">
        <w:rPr>
          <w:sz w:val="26"/>
          <w:szCs w:val="26"/>
        </w:rPr>
        <w:t>2</w:t>
      </w:r>
      <w:r w:rsidRPr="007D32A8">
        <w:rPr>
          <w:sz w:val="26"/>
          <w:szCs w:val="26"/>
        </w:rPr>
        <w:t>%) или 161 дом, в которых проживает 5 532 человека.</w:t>
      </w:r>
    </w:p>
    <w:p w14:paraId="4E1C71E6" w14:textId="77777777" w:rsidR="004F4270" w:rsidRPr="007D32A8" w:rsidRDefault="004F4270" w:rsidP="004F4270">
      <w:pPr>
        <w:tabs>
          <w:tab w:val="left" w:pos="993"/>
          <w:tab w:val="left" w:pos="3450"/>
        </w:tabs>
        <w:suppressAutoHyphens/>
        <w:ind w:firstLine="709"/>
        <w:jc w:val="both"/>
        <w:rPr>
          <w:sz w:val="26"/>
          <w:szCs w:val="26"/>
          <w:u w:val="single"/>
        </w:rPr>
      </w:pPr>
      <w:r w:rsidRPr="007D32A8">
        <w:rPr>
          <w:sz w:val="26"/>
          <w:szCs w:val="26"/>
        </w:rPr>
        <w:t xml:space="preserve">Для реализации решения проблем в области жилищной политики в районе утверждена муниципальная программа «Обеспечение доступным и комфортным жильем жителей Нефтеюганского района в 2019-2024 годах и на период </w:t>
      </w:r>
      <w:r w:rsidR="00F64296" w:rsidRPr="007D32A8">
        <w:rPr>
          <w:sz w:val="26"/>
          <w:szCs w:val="26"/>
        </w:rPr>
        <w:br/>
      </w:r>
      <w:r w:rsidRPr="007D32A8">
        <w:rPr>
          <w:sz w:val="26"/>
          <w:szCs w:val="26"/>
        </w:rPr>
        <w:t xml:space="preserve">до 2030 года» постановлением администрации Нефтеюганского района от 31.10.2016 </w:t>
      </w:r>
      <w:r w:rsidRPr="007D32A8">
        <w:rPr>
          <w:sz w:val="26"/>
          <w:szCs w:val="26"/>
        </w:rPr>
        <w:br/>
        <w:t xml:space="preserve">№ 1803-па-нпа. </w:t>
      </w:r>
    </w:p>
    <w:p w14:paraId="344A643D" w14:textId="77777777" w:rsidR="004F4270" w:rsidRPr="007D32A8" w:rsidRDefault="004F4270" w:rsidP="004F4270">
      <w:pPr>
        <w:tabs>
          <w:tab w:val="left" w:pos="3450"/>
        </w:tabs>
        <w:ind w:firstLine="709"/>
        <w:jc w:val="both"/>
        <w:rPr>
          <w:sz w:val="26"/>
          <w:szCs w:val="26"/>
        </w:rPr>
      </w:pPr>
      <w:r w:rsidRPr="007D32A8">
        <w:rPr>
          <w:sz w:val="26"/>
          <w:szCs w:val="26"/>
        </w:rPr>
        <w:t>Реализация программы в течение года велась по основным главным направлениям:</w:t>
      </w:r>
    </w:p>
    <w:p w14:paraId="24F45047" w14:textId="77777777" w:rsidR="004F4270" w:rsidRPr="007D32A8" w:rsidRDefault="004F4270" w:rsidP="006F0393">
      <w:pPr>
        <w:numPr>
          <w:ilvl w:val="0"/>
          <w:numId w:val="39"/>
        </w:numPr>
        <w:tabs>
          <w:tab w:val="left" w:pos="993"/>
          <w:tab w:val="left" w:pos="3450"/>
        </w:tabs>
        <w:spacing w:line="280" w:lineRule="exact"/>
        <w:ind w:left="0" w:firstLine="709"/>
        <w:contextualSpacing/>
        <w:jc w:val="both"/>
        <w:rPr>
          <w:sz w:val="26"/>
          <w:szCs w:val="26"/>
        </w:rPr>
      </w:pPr>
      <w:r w:rsidRPr="007D32A8">
        <w:rPr>
          <w:sz w:val="26"/>
          <w:szCs w:val="26"/>
        </w:rPr>
        <w:t>увеличение обеспеченности жителей района общей жилой  площадью;</w:t>
      </w:r>
    </w:p>
    <w:p w14:paraId="4BB87EA5" w14:textId="77777777" w:rsidR="004F4270" w:rsidRPr="007D32A8" w:rsidRDefault="004F4270" w:rsidP="006F0393">
      <w:pPr>
        <w:numPr>
          <w:ilvl w:val="0"/>
          <w:numId w:val="39"/>
        </w:numPr>
        <w:tabs>
          <w:tab w:val="left" w:pos="993"/>
          <w:tab w:val="left" w:pos="3450"/>
        </w:tabs>
        <w:spacing w:line="280" w:lineRule="exact"/>
        <w:ind w:left="0" w:firstLine="709"/>
        <w:contextualSpacing/>
        <w:jc w:val="both"/>
        <w:rPr>
          <w:sz w:val="26"/>
          <w:szCs w:val="26"/>
        </w:rPr>
      </w:pPr>
      <w:r w:rsidRPr="007D32A8">
        <w:rPr>
          <w:sz w:val="26"/>
          <w:szCs w:val="26"/>
        </w:rPr>
        <w:t>ликвидация аварийного жилья;</w:t>
      </w:r>
    </w:p>
    <w:p w14:paraId="7FDF6B63" w14:textId="77777777" w:rsidR="004F4270" w:rsidRPr="007D32A8" w:rsidRDefault="004F4270" w:rsidP="006F0393">
      <w:pPr>
        <w:numPr>
          <w:ilvl w:val="0"/>
          <w:numId w:val="39"/>
        </w:numPr>
        <w:tabs>
          <w:tab w:val="left" w:pos="993"/>
          <w:tab w:val="left" w:pos="3450"/>
        </w:tabs>
        <w:spacing w:line="280" w:lineRule="exact"/>
        <w:ind w:left="0" w:firstLine="709"/>
        <w:contextualSpacing/>
        <w:jc w:val="both"/>
        <w:rPr>
          <w:sz w:val="26"/>
          <w:szCs w:val="26"/>
        </w:rPr>
      </w:pPr>
      <w:r w:rsidRPr="007D32A8">
        <w:rPr>
          <w:sz w:val="26"/>
          <w:szCs w:val="26"/>
        </w:rPr>
        <w:t xml:space="preserve">ликвидация строений, приспособленных для проживания; </w:t>
      </w:r>
    </w:p>
    <w:p w14:paraId="3927A0F0" w14:textId="77777777" w:rsidR="004F4270" w:rsidRPr="007D32A8" w:rsidRDefault="004F4270" w:rsidP="006F0393">
      <w:pPr>
        <w:numPr>
          <w:ilvl w:val="0"/>
          <w:numId w:val="39"/>
        </w:numPr>
        <w:tabs>
          <w:tab w:val="left" w:pos="993"/>
          <w:tab w:val="left" w:pos="3450"/>
        </w:tabs>
        <w:spacing w:line="280" w:lineRule="exact"/>
        <w:ind w:left="0" w:firstLine="709"/>
        <w:contextualSpacing/>
        <w:jc w:val="both"/>
        <w:rPr>
          <w:sz w:val="26"/>
          <w:szCs w:val="26"/>
        </w:rPr>
      </w:pPr>
      <w:r w:rsidRPr="007D32A8">
        <w:rPr>
          <w:sz w:val="26"/>
          <w:szCs w:val="26"/>
        </w:rPr>
        <w:t>сокращение численности населения, нуждающихся в улучшении жилищных условий.</w:t>
      </w:r>
    </w:p>
    <w:p w14:paraId="4055E749" w14:textId="77777777" w:rsidR="004F4270" w:rsidRPr="007D32A8" w:rsidRDefault="004F4270" w:rsidP="006F0393">
      <w:pPr>
        <w:tabs>
          <w:tab w:val="left" w:pos="993"/>
          <w:tab w:val="left" w:pos="3450"/>
        </w:tabs>
        <w:spacing w:line="280" w:lineRule="exact"/>
        <w:ind w:firstLine="709"/>
        <w:jc w:val="both"/>
        <w:rPr>
          <w:sz w:val="26"/>
          <w:szCs w:val="26"/>
        </w:rPr>
      </w:pPr>
      <w:r w:rsidRPr="007D32A8">
        <w:rPr>
          <w:sz w:val="26"/>
          <w:szCs w:val="26"/>
        </w:rPr>
        <w:t xml:space="preserve">Для снижения наличия непригодного для проживания жилья и увеличения обеспеченности на одного жителя в 2019 году введено в эксплуатацию </w:t>
      </w:r>
      <w:r w:rsidR="00F64296" w:rsidRPr="007D32A8">
        <w:rPr>
          <w:sz w:val="26"/>
          <w:szCs w:val="26"/>
        </w:rPr>
        <w:br/>
      </w:r>
      <w:r w:rsidRPr="007D32A8">
        <w:rPr>
          <w:sz w:val="26"/>
          <w:szCs w:val="26"/>
        </w:rPr>
        <w:t xml:space="preserve">6 многоквартирных жилых домов (218 квартир), общей площадью 11,9 тыс.кв.м </w:t>
      </w:r>
      <w:r w:rsidR="00F64296" w:rsidRPr="007D32A8">
        <w:rPr>
          <w:sz w:val="26"/>
          <w:szCs w:val="26"/>
        </w:rPr>
        <w:br/>
      </w:r>
      <w:r w:rsidRPr="007D32A8">
        <w:rPr>
          <w:sz w:val="26"/>
          <w:szCs w:val="26"/>
        </w:rPr>
        <w:t>и 280 индивидуальных жилых домов, общей площадью 20,6 тыс.кв.м.</w:t>
      </w:r>
    </w:p>
    <w:p w14:paraId="3A96BC07" w14:textId="77777777" w:rsidR="004F4270" w:rsidRPr="007D32A8" w:rsidRDefault="004F4270" w:rsidP="006F0393">
      <w:pPr>
        <w:tabs>
          <w:tab w:val="left" w:pos="993"/>
          <w:tab w:val="left" w:pos="3450"/>
        </w:tabs>
        <w:spacing w:line="280" w:lineRule="exact"/>
        <w:ind w:firstLine="709"/>
        <w:jc w:val="both"/>
        <w:rPr>
          <w:sz w:val="26"/>
          <w:szCs w:val="26"/>
        </w:rPr>
      </w:pPr>
      <w:r w:rsidRPr="007D32A8">
        <w:rPr>
          <w:sz w:val="26"/>
          <w:szCs w:val="26"/>
        </w:rPr>
        <w:t>В 2020 году планируется ввести 21,1 тыс.кв.м жилья.</w:t>
      </w:r>
    </w:p>
    <w:p w14:paraId="43B83095" w14:textId="77777777" w:rsidR="004F4270" w:rsidRPr="007D32A8" w:rsidRDefault="004F4270" w:rsidP="004F4270">
      <w:pPr>
        <w:tabs>
          <w:tab w:val="left" w:pos="3450"/>
        </w:tabs>
        <w:ind w:firstLine="567"/>
        <w:jc w:val="right"/>
        <w:rPr>
          <w:color w:val="000000"/>
        </w:rPr>
      </w:pPr>
      <w:r w:rsidRPr="007D32A8">
        <w:rPr>
          <w:sz w:val="26"/>
          <w:szCs w:val="26"/>
        </w:rPr>
        <w:tab/>
      </w:r>
      <w:r w:rsidRPr="007D32A8">
        <w:rPr>
          <w:color w:val="000000"/>
        </w:rPr>
        <w:t xml:space="preserve">Таблица </w:t>
      </w:r>
      <w:r w:rsidR="00454815" w:rsidRPr="007D32A8">
        <w:rPr>
          <w:color w:val="000000"/>
        </w:rPr>
        <w:t>13</w:t>
      </w:r>
    </w:p>
    <w:p w14:paraId="0C2CAE61" w14:textId="77777777" w:rsidR="004F4270" w:rsidRPr="007D32A8" w:rsidRDefault="004F4270" w:rsidP="004F4270">
      <w:pPr>
        <w:tabs>
          <w:tab w:val="left" w:pos="0"/>
        </w:tabs>
        <w:suppressAutoHyphens/>
        <w:jc w:val="both"/>
        <w:rPr>
          <w:sz w:val="16"/>
          <w:szCs w:val="16"/>
        </w:rPr>
      </w:pPr>
    </w:p>
    <w:tbl>
      <w:tblPr>
        <w:tblW w:w="978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1418"/>
        <w:gridCol w:w="1133"/>
        <w:gridCol w:w="1134"/>
        <w:gridCol w:w="993"/>
        <w:gridCol w:w="992"/>
        <w:gridCol w:w="992"/>
        <w:gridCol w:w="1176"/>
      </w:tblGrid>
      <w:tr w:rsidR="004F4270" w:rsidRPr="007D32A8" w14:paraId="0613F31F" w14:textId="77777777" w:rsidTr="00F64296">
        <w:tc>
          <w:tcPr>
            <w:tcW w:w="3364" w:type="dxa"/>
            <w:gridSpan w:val="2"/>
            <w:shd w:val="clear" w:color="auto" w:fill="auto"/>
            <w:vAlign w:val="center"/>
          </w:tcPr>
          <w:p w14:paraId="292A8872" w14:textId="77777777" w:rsidR="004F4270" w:rsidRPr="007D32A8" w:rsidRDefault="004F4270" w:rsidP="004F4270">
            <w:pPr>
              <w:tabs>
                <w:tab w:val="left" w:pos="3450"/>
              </w:tabs>
              <w:jc w:val="center"/>
            </w:pPr>
          </w:p>
        </w:tc>
        <w:tc>
          <w:tcPr>
            <w:tcW w:w="1133" w:type="dxa"/>
            <w:shd w:val="clear" w:color="auto" w:fill="auto"/>
            <w:vAlign w:val="center"/>
          </w:tcPr>
          <w:p w14:paraId="5FC142A5" w14:textId="77777777" w:rsidR="004F4270" w:rsidRPr="007D32A8" w:rsidRDefault="004F4270" w:rsidP="004F4270">
            <w:pPr>
              <w:tabs>
                <w:tab w:val="left" w:pos="3450"/>
              </w:tabs>
              <w:jc w:val="center"/>
              <w:rPr>
                <w:b/>
              </w:rPr>
            </w:pPr>
            <w:r w:rsidRPr="007D32A8">
              <w:rPr>
                <w:b/>
              </w:rPr>
              <w:t>2015</w:t>
            </w:r>
          </w:p>
        </w:tc>
        <w:tc>
          <w:tcPr>
            <w:tcW w:w="1134" w:type="dxa"/>
            <w:shd w:val="clear" w:color="auto" w:fill="auto"/>
            <w:vAlign w:val="center"/>
          </w:tcPr>
          <w:p w14:paraId="1426ADDA" w14:textId="77777777" w:rsidR="004F4270" w:rsidRPr="007D32A8" w:rsidRDefault="004F4270" w:rsidP="004F4270">
            <w:pPr>
              <w:tabs>
                <w:tab w:val="left" w:pos="3450"/>
              </w:tabs>
              <w:jc w:val="center"/>
              <w:rPr>
                <w:b/>
              </w:rPr>
            </w:pPr>
            <w:r w:rsidRPr="007D32A8">
              <w:rPr>
                <w:b/>
              </w:rPr>
              <w:t>2016</w:t>
            </w:r>
          </w:p>
        </w:tc>
        <w:tc>
          <w:tcPr>
            <w:tcW w:w="993" w:type="dxa"/>
            <w:shd w:val="clear" w:color="auto" w:fill="auto"/>
            <w:vAlign w:val="center"/>
          </w:tcPr>
          <w:p w14:paraId="2AE84BFA" w14:textId="77777777" w:rsidR="004F4270" w:rsidRPr="007D32A8" w:rsidRDefault="004F4270" w:rsidP="004F4270">
            <w:pPr>
              <w:tabs>
                <w:tab w:val="left" w:pos="3450"/>
              </w:tabs>
              <w:jc w:val="center"/>
              <w:rPr>
                <w:b/>
              </w:rPr>
            </w:pPr>
            <w:r w:rsidRPr="007D32A8">
              <w:rPr>
                <w:b/>
              </w:rPr>
              <w:t>2017</w:t>
            </w:r>
          </w:p>
        </w:tc>
        <w:tc>
          <w:tcPr>
            <w:tcW w:w="992" w:type="dxa"/>
            <w:vAlign w:val="center"/>
          </w:tcPr>
          <w:p w14:paraId="2CB7901C" w14:textId="77777777" w:rsidR="004F4270" w:rsidRPr="007D32A8" w:rsidRDefault="004F4270" w:rsidP="004F4270">
            <w:pPr>
              <w:tabs>
                <w:tab w:val="left" w:pos="3450"/>
              </w:tabs>
              <w:jc w:val="center"/>
              <w:rPr>
                <w:b/>
              </w:rPr>
            </w:pPr>
            <w:r w:rsidRPr="007D32A8">
              <w:rPr>
                <w:b/>
              </w:rPr>
              <w:t>2018</w:t>
            </w:r>
          </w:p>
        </w:tc>
        <w:tc>
          <w:tcPr>
            <w:tcW w:w="992" w:type="dxa"/>
            <w:shd w:val="clear" w:color="auto" w:fill="auto"/>
          </w:tcPr>
          <w:p w14:paraId="1920574B" w14:textId="77777777" w:rsidR="004F4270" w:rsidRPr="007D32A8" w:rsidRDefault="004F4270" w:rsidP="004F4270">
            <w:pPr>
              <w:tabs>
                <w:tab w:val="left" w:pos="3450"/>
              </w:tabs>
              <w:jc w:val="center"/>
              <w:rPr>
                <w:b/>
              </w:rPr>
            </w:pPr>
            <w:r w:rsidRPr="007D32A8">
              <w:rPr>
                <w:b/>
              </w:rPr>
              <w:t>2019</w:t>
            </w:r>
          </w:p>
        </w:tc>
        <w:tc>
          <w:tcPr>
            <w:tcW w:w="1176" w:type="dxa"/>
          </w:tcPr>
          <w:p w14:paraId="08C198EA" w14:textId="77777777" w:rsidR="004F4270" w:rsidRPr="007D32A8" w:rsidRDefault="004F4270" w:rsidP="004F4270">
            <w:pPr>
              <w:jc w:val="center"/>
              <w:rPr>
                <w:b/>
              </w:rPr>
            </w:pPr>
            <w:r w:rsidRPr="007D32A8">
              <w:rPr>
                <w:b/>
              </w:rPr>
              <w:t>Всего</w:t>
            </w:r>
          </w:p>
        </w:tc>
      </w:tr>
      <w:tr w:rsidR="004F4270" w:rsidRPr="007D32A8" w14:paraId="3D12D7AC" w14:textId="77777777" w:rsidTr="00F64296">
        <w:trPr>
          <w:trHeight w:val="435"/>
        </w:trPr>
        <w:tc>
          <w:tcPr>
            <w:tcW w:w="1946" w:type="dxa"/>
            <w:vMerge w:val="restart"/>
            <w:shd w:val="clear" w:color="auto" w:fill="auto"/>
            <w:vAlign w:val="center"/>
          </w:tcPr>
          <w:p w14:paraId="4662A2E2" w14:textId="77777777" w:rsidR="004F4270" w:rsidRPr="007D32A8" w:rsidRDefault="004F4270" w:rsidP="004F4270">
            <w:pPr>
              <w:tabs>
                <w:tab w:val="left" w:pos="3450"/>
              </w:tabs>
              <w:spacing w:line="250" w:lineRule="exact"/>
              <w:jc w:val="center"/>
              <w:rPr>
                <w:sz w:val="22"/>
              </w:rPr>
            </w:pPr>
            <w:r w:rsidRPr="007D32A8">
              <w:rPr>
                <w:sz w:val="22"/>
              </w:rPr>
              <w:t>Многоквартирные дома</w:t>
            </w:r>
          </w:p>
        </w:tc>
        <w:tc>
          <w:tcPr>
            <w:tcW w:w="1418" w:type="dxa"/>
            <w:shd w:val="clear" w:color="auto" w:fill="auto"/>
            <w:vAlign w:val="center"/>
          </w:tcPr>
          <w:p w14:paraId="510FA1E6" w14:textId="77777777" w:rsidR="004F4270" w:rsidRPr="007D32A8" w:rsidRDefault="004F4270" w:rsidP="004F4270">
            <w:pPr>
              <w:tabs>
                <w:tab w:val="left" w:pos="3450"/>
              </w:tabs>
              <w:spacing w:line="250" w:lineRule="exact"/>
              <w:jc w:val="center"/>
              <w:rPr>
                <w:sz w:val="22"/>
              </w:rPr>
            </w:pPr>
            <w:r w:rsidRPr="007D32A8">
              <w:rPr>
                <w:sz w:val="22"/>
              </w:rPr>
              <w:t>Количество</w:t>
            </w:r>
          </w:p>
          <w:p w14:paraId="5FC2E0AD" w14:textId="77777777" w:rsidR="004F4270" w:rsidRPr="007D32A8" w:rsidRDefault="004F4270" w:rsidP="004F4270">
            <w:pPr>
              <w:tabs>
                <w:tab w:val="left" w:pos="3450"/>
              </w:tabs>
              <w:spacing w:line="250" w:lineRule="exact"/>
              <w:jc w:val="center"/>
              <w:rPr>
                <w:sz w:val="22"/>
              </w:rPr>
            </w:pPr>
            <w:r w:rsidRPr="007D32A8">
              <w:rPr>
                <w:sz w:val="22"/>
              </w:rPr>
              <w:t>квартир</w:t>
            </w:r>
          </w:p>
        </w:tc>
        <w:tc>
          <w:tcPr>
            <w:tcW w:w="1133" w:type="dxa"/>
            <w:shd w:val="clear" w:color="auto" w:fill="auto"/>
            <w:vAlign w:val="center"/>
          </w:tcPr>
          <w:p w14:paraId="52322ACF" w14:textId="77777777" w:rsidR="004F4270" w:rsidRPr="007D32A8" w:rsidRDefault="004F4270" w:rsidP="004F4270">
            <w:pPr>
              <w:tabs>
                <w:tab w:val="left" w:pos="3450"/>
              </w:tabs>
              <w:jc w:val="center"/>
              <w:rPr>
                <w:sz w:val="20"/>
              </w:rPr>
            </w:pPr>
            <w:r w:rsidRPr="007D32A8">
              <w:rPr>
                <w:sz w:val="20"/>
              </w:rPr>
              <w:t>525</w:t>
            </w:r>
          </w:p>
        </w:tc>
        <w:tc>
          <w:tcPr>
            <w:tcW w:w="1134" w:type="dxa"/>
            <w:shd w:val="clear" w:color="auto" w:fill="auto"/>
            <w:vAlign w:val="center"/>
          </w:tcPr>
          <w:p w14:paraId="69A1187F" w14:textId="77777777" w:rsidR="004F4270" w:rsidRPr="007D32A8" w:rsidRDefault="004F4270" w:rsidP="004F4270">
            <w:pPr>
              <w:tabs>
                <w:tab w:val="left" w:pos="3450"/>
              </w:tabs>
              <w:jc w:val="center"/>
              <w:rPr>
                <w:sz w:val="20"/>
              </w:rPr>
            </w:pPr>
            <w:r w:rsidRPr="007D32A8">
              <w:rPr>
                <w:sz w:val="20"/>
              </w:rPr>
              <w:t>168</w:t>
            </w:r>
          </w:p>
        </w:tc>
        <w:tc>
          <w:tcPr>
            <w:tcW w:w="993" w:type="dxa"/>
            <w:shd w:val="clear" w:color="auto" w:fill="auto"/>
            <w:vAlign w:val="center"/>
          </w:tcPr>
          <w:p w14:paraId="64359D0C" w14:textId="77777777" w:rsidR="004F4270" w:rsidRPr="007D32A8" w:rsidRDefault="004F4270" w:rsidP="004F4270">
            <w:pPr>
              <w:tabs>
                <w:tab w:val="left" w:pos="3450"/>
              </w:tabs>
              <w:jc w:val="center"/>
              <w:rPr>
                <w:sz w:val="20"/>
              </w:rPr>
            </w:pPr>
            <w:r w:rsidRPr="007D32A8">
              <w:rPr>
                <w:sz w:val="20"/>
              </w:rPr>
              <w:t>143</w:t>
            </w:r>
          </w:p>
        </w:tc>
        <w:tc>
          <w:tcPr>
            <w:tcW w:w="992" w:type="dxa"/>
            <w:vAlign w:val="center"/>
          </w:tcPr>
          <w:p w14:paraId="77D6B830" w14:textId="77777777" w:rsidR="004F4270" w:rsidRPr="007D32A8" w:rsidRDefault="004F4270" w:rsidP="004F4270">
            <w:pPr>
              <w:tabs>
                <w:tab w:val="left" w:pos="3450"/>
              </w:tabs>
              <w:jc w:val="center"/>
              <w:rPr>
                <w:sz w:val="20"/>
              </w:rPr>
            </w:pPr>
            <w:r w:rsidRPr="007D32A8">
              <w:rPr>
                <w:sz w:val="20"/>
              </w:rPr>
              <w:t>163</w:t>
            </w:r>
          </w:p>
        </w:tc>
        <w:tc>
          <w:tcPr>
            <w:tcW w:w="992" w:type="dxa"/>
            <w:shd w:val="clear" w:color="auto" w:fill="auto"/>
            <w:vAlign w:val="center"/>
          </w:tcPr>
          <w:p w14:paraId="0364F9AF" w14:textId="77777777" w:rsidR="004F4270" w:rsidRPr="007D32A8" w:rsidRDefault="004F4270" w:rsidP="004F4270">
            <w:pPr>
              <w:tabs>
                <w:tab w:val="left" w:pos="3450"/>
              </w:tabs>
              <w:jc w:val="center"/>
              <w:rPr>
                <w:sz w:val="20"/>
              </w:rPr>
            </w:pPr>
            <w:r w:rsidRPr="007D32A8">
              <w:rPr>
                <w:sz w:val="20"/>
              </w:rPr>
              <w:t>218</w:t>
            </w:r>
          </w:p>
        </w:tc>
        <w:tc>
          <w:tcPr>
            <w:tcW w:w="1176" w:type="dxa"/>
          </w:tcPr>
          <w:p w14:paraId="53CB65F2" w14:textId="77777777" w:rsidR="004F4270" w:rsidRPr="007D32A8" w:rsidRDefault="004F4270" w:rsidP="004F4270">
            <w:pPr>
              <w:jc w:val="center"/>
              <w:rPr>
                <w:sz w:val="28"/>
                <w:szCs w:val="20"/>
              </w:rPr>
            </w:pPr>
            <w:r w:rsidRPr="007D32A8">
              <w:rPr>
                <w:sz w:val="20"/>
                <w:szCs w:val="20"/>
              </w:rPr>
              <w:t>944</w:t>
            </w:r>
          </w:p>
        </w:tc>
      </w:tr>
      <w:tr w:rsidR="004F4270" w:rsidRPr="007D32A8" w14:paraId="1145D0CE" w14:textId="77777777" w:rsidTr="00F64296">
        <w:tc>
          <w:tcPr>
            <w:tcW w:w="1946" w:type="dxa"/>
            <w:vMerge/>
            <w:shd w:val="clear" w:color="auto" w:fill="auto"/>
            <w:vAlign w:val="center"/>
          </w:tcPr>
          <w:p w14:paraId="16E8A466" w14:textId="77777777" w:rsidR="004F4270" w:rsidRPr="007D32A8" w:rsidRDefault="004F4270" w:rsidP="004F4270">
            <w:pPr>
              <w:tabs>
                <w:tab w:val="left" w:pos="3450"/>
              </w:tabs>
              <w:spacing w:line="250" w:lineRule="exact"/>
              <w:jc w:val="center"/>
              <w:rPr>
                <w:sz w:val="22"/>
              </w:rPr>
            </w:pPr>
          </w:p>
        </w:tc>
        <w:tc>
          <w:tcPr>
            <w:tcW w:w="1418" w:type="dxa"/>
            <w:shd w:val="clear" w:color="auto" w:fill="auto"/>
            <w:vAlign w:val="center"/>
          </w:tcPr>
          <w:p w14:paraId="75F79865" w14:textId="77777777" w:rsidR="004F4270" w:rsidRPr="007D32A8" w:rsidRDefault="004F4270" w:rsidP="004F4270">
            <w:pPr>
              <w:tabs>
                <w:tab w:val="left" w:pos="3450"/>
              </w:tabs>
              <w:spacing w:line="250" w:lineRule="exact"/>
              <w:jc w:val="center"/>
              <w:rPr>
                <w:sz w:val="22"/>
              </w:rPr>
            </w:pPr>
            <w:r w:rsidRPr="007D32A8">
              <w:rPr>
                <w:sz w:val="22"/>
              </w:rPr>
              <w:t xml:space="preserve">Площадь </w:t>
            </w:r>
          </w:p>
        </w:tc>
        <w:tc>
          <w:tcPr>
            <w:tcW w:w="1133" w:type="dxa"/>
            <w:shd w:val="clear" w:color="auto" w:fill="auto"/>
            <w:vAlign w:val="center"/>
          </w:tcPr>
          <w:p w14:paraId="369E5580" w14:textId="77777777" w:rsidR="004F4270" w:rsidRPr="007D32A8" w:rsidRDefault="004F4270" w:rsidP="004F4270">
            <w:pPr>
              <w:tabs>
                <w:tab w:val="left" w:pos="3450"/>
              </w:tabs>
              <w:jc w:val="center"/>
              <w:rPr>
                <w:sz w:val="20"/>
              </w:rPr>
            </w:pPr>
            <w:r w:rsidRPr="007D32A8">
              <w:rPr>
                <w:sz w:val="20"/>
              </w:rPr>
              <w:t>28 022,9</w:t>
            </w:r>
          </w:p>
        </w:tc>
        <w:tc>
          <w:tcPr>
            <w:tcW w:w="1134" w:type="dxa"/>
            <w:shd w:val="clear" w:color="auto" w:fill="auto"/>
            <w:vAlign w:val="center"/>
          </w:tcPr>
          <w:p w14:paraId="7342DE3F" w14:textId="77777777" w:rsidR="004F4270" w:rsidRPr="007D32A8" w:rsidRDefault="004F4270" w:rsidP="004F4270">
            <w:pPr>
              <w:tabs>
                <w:tab w:val="left" w:pos="3450"/>
              </w:tabs>
              <w:jc w:val="center"/>
              <w:rPr>
                <w:sz w:val="20"/>
              </w:rPr>
            </w:pPr>
            <w:r w:rsidRPr="007D32A8">
              <w:rPr>
                <w:sz w:val="20"/>
              </w:rPr>
              <w:t>9 229,5</w:t>
            </w:r>
          </w:p>
        </w:tc>
        <w:tc>
          <w:tcPr>
            <w:tcW w:w="993" w:type="dxa"/>
            <w:shd w:val="clear" w:color="auto" w:fill="auto"/>
            <w:vAlign w:val="center"/>
          </w:tcPr>
          <w:p w14:paraId="6755136A" w14:textId="77777777" w:rsidR="004F4270" w:rsidRPr="007D32A8" w:rsidRDefault="004F4270" w:rsidP="004F4270">
            <w:pPr>
              <w:tabs>
                <w:tab w:val="left" w:pos="3450"/>
              </w:tabs>
              <w:jc w:val="center"/>
              <w:rPr>
                <w:sz w:val="20"/>
              </w:rPr>
            </w:pPr>
            <w:r w:rsidRPr="007D32A8">
              <w:rPr>
                <w:sz w:val="20"/>
              </w:rPr>
              <w:t>7 956,4</w:t>
            </w:r>
          </w:p>
        </w:tc>
        <w:tc>
          <w:tcPr>
            <w:tcW w:w="992" w:type="dxa"/>
            <w:vAlign w:val="center"/>
          </w:tcPr>
          <w:p w14:paraId="45D6C584" w14:textId="77777777" w:rsidR="004F4270" w:rsidRPr="007D32A8" w:rsidRDefault="004F4270" w:rsidP="004F4270">
            <w:pPr>
              <w:tabs>
                <w:tab w:val="left" w:pos="3450"/>
              </w:tabs>
              <w:jc w:val="center"/>
              <w:rPr>
                <w:sz w:val="20"/>
              </w:rPr>
            </w:pPr>
            <w:r w:rsidRPr="007D32A8">
              <w:rPr>
                <w:sz w:val="20"/>
              </w:rPr>
              <w:t>9 770,9</w:t>
            </w:r>
          </w:p>
        </w:tc>
        <w:tc>
          <w:tcPr>
            <w:tcW w:w="992" w:type="dxa"/>
            <w:shd w:val="clear" w:color="auto" w:fill="auto"/>
            <w:vAlign w:val="center"/>
          </w:tcPr>
          <w:p w14:paraId="5B642408" w14:textId="77777777" w:rsidR="004F4270" w:rsidRPr="007D32A8" w:rsidRDefault="004F4270" w:rsidP="004F4270">
            <w:pPr>
              <w:jc w:val="center"/>
              <w:rPr>
                <w:rFonts w:eastAsia="Calibri"/>
                <w:sz w:val="20"/>
                <w:szCs w:val="22"/>
                <w:lang w:eastAsia="en-US"/>
              </w:rPr>
            </w:pPr>
            <w:r w:rsidRPr="007D32A8">
              <w:rPr>
                <w:rFonts w:eastAsia="Calibri"/>
                <w:sz w:val="20"/>
                <w:szCs w:val="22"/>
                <w:lang w:eastAsia="en-US"/>
              </w:rPr>
              <w:t>11 998,1</w:t>
            </w:r>
          </w:p>
        </w:tc>
        <w:tc>
          <w:tcPr>
            <w:tcW w:w="1176" w:type="dxa"/>
          </w:tcPr>
          <w:p w14:paraId="2BC720E6" w14:textId="77777777" w:rsidR="004F4270" w:rsidRPr="007D32A8" w:rsidRDefault="004F4270" w:rsidP="004F4270">
            <w:pPr>
              <w:tabs>
                <w:tab w:val="center" w:pos="657"/>
                <w:tab w:val="left" w:pos="3450"/>
              </w:tabs>
              <w:contextualSpacing/>
              <w:jc w:val="center"/>
              <w:rPr>
                <w:sz w:val="20"/>
              </w:rPr>
            </w:pPr>
            <w:r w:rsidRPr="007D32A8">
              <w:rPr>
                <w:sz w:val="20"/>
              </w:rPr>
              <w:t>66 977,8</w:t>
            </w:r>
          </w:p>
        </w:tc>
      </w:tr>
      <w:tr w:rsidR="004F4270" w:rsidRPr="007D32A8" w14:paraId="2185C823" w14:textId="77777777" w:rsidTr="00F64296">
        <w:trPr>
          <w:trHeight w:val="303"/>
        </w:trPr>
        <w:tc>
          <w:tcPr>
            <w:tcW w:w="1946" w:type="dxa"/>
            <w:vMerge w:val="restart"/>
            <w:shd w:val="clear" w:color="auto" w:fill="auto"/>
            <w:vAlign w:val="center"/>
          </w:tcPr>
          <w:p w14:paraId="3E68199F" w14:textId="77777777" w:rsidR="004F4270" w:rsidRPr="007D32A8" w:rsidRDefault="004F4270" w:rsidP="004F4270">
            <w:pPr>
              <w:tabs>
                <w:tab w:val="left" w:pos="3450"/>
              </w:tabs>
              <w:spacing w:line="250" w:lineRule="exact"/>
              <w:jc w:val="center"/>
              <w:rPr>
                <w:sz w:val="22"/>
              </w:rPr>
            </w:pPr>
            <w:r w:rsidRPr="007D32A8">
              <w:rPr>
                <w:sz w:val="22"/>
              </w:rPr>
              <w:t>Индивидуальное жилищное строительство</w:t>
            </w:r>
          </w:p>
        </w:tc>
        <w:tc>
          <w:tcPr>
            <w:tcW w:w="1418" w:type="dxa"/>
            <w:shd w:val="clear" w:color="auto" w:fill="auto"/>
            <w:vAlign w:val="center"/>
          </w:tcPr>
          <w:p w14:paraId="3AABB7BD" w14:textId="77777777" w:rsidR="004F4270" w:rsidRPr="007D32A8" w:rsidRDefault="004F4270" w:rsidP="004F4270">
            <w:pPr>
              <w:tabs>
                <w:tab w:val="left" w:pos="3450"/>
              </w:tabs>
              <w:spacing w:line="250" w:lineRule="exact"/>
              <w:jc w:val="center"/>
              <w:rPr>
                <w:sz w:val="22"/>
              </w:rPr>
            </w:pPr>
            <w:r w:rsidRPr="007D32A8">
              <w:rPr>
                <w:sz w:val="22"/>
              </w:rPr>
              <w:t xml:space="preserve">Количество </w:t>
            </w:r>
          </w:p>
        </w:tc>
        <w:tc>
          <w:tcPr>
            <w:tcW w:w="1133" w:type="dxa"/>
            <w:shd w:val="clear" w:color="auto" w:fill="auto"/>
            <w:vAlign w:val="center"/>
          </w:tcPr>
          <w:p w14:paraId="68B4925E" w14:textId="77777777" w:rsidR="004F4270" w:rsidRPr="007D32A8" w:rsidRDefault="004F4270" w:rsidP="004F4270">
            <w:pPr>
              <w:tabs>
                <w:tab w:val="left" w:pos="3450"/>
              </w:tabs>
              <w:jc w:val="center"/>
              <w:rPr>
                <w:sz w:val="20"/>
              </w:rPr>
            </w:pPr>
            <w:r w:rsidRPr="007D32A8">
              <w:rPr>
                <w:sz w:val="20"/>
              </w:rPr>
              <w:t>38</w:t>
            </w:r>
          </w:p>
        </w:tc>
        <w:tc>
          <w:tcPr>
            <w:tcW w:w="1134" w:type="dxa"/>
            <w:shd w:val="clear" w:color="auto" w:fill="auto"/>
            <w:vAlign w:val="center"/>
          </w:tcPr>
          <w:p w14:paraId="72600FA4" w14:textId="77777777" w:rsidR="004F4270" w:rsidRPr="007D32A8" w:rsidRDefault="004F4270" w:rsidP="004F4270">
            <w:pPr>
              <w:tabs>
                <w:tab w:val="left" w:pos="3450"/>
              </w:tabs>
              <w:jc w:val="center"/>
              <w:rPr>
                <w:sz w:val="20"/>
              </w:rPr>
            </w:pPr>
            <w:r w:rsidRPr="007D32A8">
              <w:rPr>
                <w:sz w:val="20"/>
              </w:rPr>
              <w:t>23</w:t>
            </w:r>
          </w:p>
        </w:tc>
        <w:tc>
          <w:tcPr>
            <w:tcW w:w="993" w:type="dxa"/>
            <w:shd w:val="clear" w:color="auto" w:fill="auto"/>
            <w:vAlign w:val="center"/>
          </w:tcPr>
          <w:p w14:paraId="6A44EB34" w14:textId="77777777" w:rsidR="004F4270" w:rsidRPr="007D32A8" w:rsidRDefault="004F4270" w:rsidP="004F4270">
            <w:pPr>
              <w:tabs>
                <w:tab w:val="left" w:pos="3450"/>
              </w:tabs>
              <w:jc w:val="center"/>
              <w:rPr>
                <w:sz w:val="20"/>
              </w:rPr>
            </w:pPr>
            <w:r w:rsidRPr="007D32A8">
              <w:rPr>
                <w:sz w:val="20"/>
              </w:rPr>
              <w:t>22</w:t>
            </w:r>
          </w:p>
        </w:tc>
        <w:tc>
          <w:tcPr>
            <w:tcW w:w="992" w:type="dxa"/>
            <w:vAlign w:val="center"/>
          </w:tcPr>
          <w:p w14:paraId="710027FE" w14:textId="77777777" w:rsidR="004F4270" w:rsidRPr="007D32A8" w:rsidRDefault="004F4270" w:rsidP="004F4270">
            <w:pPr>
              <w:tabs>
                <w:tab w:val="left" w:pos="3450"/>
              </w:tabs>
              <w:jc w:val="center"/>
              <w:rPr>
                <w:sz w:val="20"/>
              </w:rPr>
            </w:pPr>
            <w:r w:rsidRPr="007D32A8">
              <w:rPr>
                <w:sz w:val="20"/>
              </w:rPr>
              <w:t>46</w:t>
            </w:r>
          </w:p>
        </w:tc>
        <w:tc>
          <w:tcPr>
            <w:tcW w:w="992" w:type="dxa"/>
            <w:shd w:val="clear" w:color="auto" w:fill="auto"/>
            <w:vAlign w:val="center"/>
          </w:tcPr>
          <w:p w14:paraId="2E0B3003" w14:textId="77777777" w:rsidR="004F4270" w:rsidRPr="007D32A8" w:rsidRDefault="004F4270" w:rsidP="004F4270">
            <w:pPr>
              <w:tabs>
                <w:tab w:val="left" w:pos="3450"/>
              </w:tabs>
              <w:jc w:val="center"/>
              <w:rPr>
                <w:rFonts w:eastAsia="Calibri"/>
                <w:sz w:val="20"/>
                <w:szCs w:val="22"/>
                <w:lang w:eastAsia="en-US"/>
              </w:rPr>
            </w:pPr>
            <w:r w:rsidRPr="007D32A8">
              <w:rPr>
                <w:rFonts w:eastAsia="Calibri"/>
                <w:sz w:val="20"/>
                <w:szCs w:val="22"/>
                <w:lang w:eastAsia="en-US"/>
              </w:rPr>
              <w:t>280</w:t>
            </w:r>
          </w:p>
        </w:tc>
        <w:tc>
          <w:tcPr>
            <w:tcW w:w="1176" w:type="dxa"/>
          </w:tcPr>
          <w:p w14:paraId="7E3DBCED" w14:textId="77777777" w:rsidR="004F4270" w:rsidRPr="007D32A8" w:rsidRDefault="004F4270" w:rsidP="004F4270">
            <w:pPr>
              <w:jc w:val="center"/>
              <w:rPr>
                <w:sz w:val="20"/>
              </w:rPr>
            </w:pPr>
            <w:r w:rsidRPr="007D32A8">
              <w:rPr>
                <w:sz w:val="20"/>
              </w:rPr>
              <w:t>409</w:t>
            </w:r>
          </w:p>
        </w:tc>
      </w:tr>
      <w:tr w:rsidR="004F4270" w:rsidRPr="007D32A8" w14:paraId="41A1CE41" w14:textId="77777777" w:rsidTr="00F64296">
        <w:trPr>
          <w:trHeight w:val="266"/>
        </w:trPr>
        <w:tc>
          <w:tcPr>
            <w:tcW w:w="1946" w:type="dxa"/>
            <w:vMerge/>
            <w:shd w:val="clear" w:color="auto" w:fill="auto"/>
            <w:vAlign w:val="center"/>
          </w:tcPr>
          <w:p w14:paraId="245B99E5" w14:textId="77777777" w:rsidR="004F4270" w:rsidRPr="007D32A8" w:rsidRDefault="004F4270" w:rsidP="004F4270">
            <w:pPr>
              <w:tabs>
                <w:tab w:val="left" w:pos="3450"/>
              </w:tabs>
              <w:spacing w:line="250" w:lineRule="exact"/>
              <w:jc w:val="center"/>
              <w:rPr>
                <w:sz w:val="22"/>
              </w:rPr>
            </w:pPr>
          </w:p>
        </w:tc>
        <w:tc>
          <w:tcPr>
            <w:tcW w:w="1418" w:type="dxa"/>
            <w:shd w:val="clear" w:color="auto" w:fill="auto"/>
            <w:vAlign w:val="center"/>
          </w:tcPr>
          <w:p w14:paraId="692B9BFD" w14:textId="77777777" w:rsidR="004F4270" w:rsidRPr="007D32A8" w:rsidRDefault="004F4270" w:rsidP="004F4270">
            <w:pPr>
              <w:tabs>
                <w:tab w:val="left" w:pos="3450"/>
              </w:tabs>
              <w:spacing w:line="250" w:lineRule="exact"/>
              <w:jc w:val="center"/>
              <w:rPr>
                <w:sz w:val="22"/>
              </w:rPr>
            </w:pPr>
            <w:r w:rsidRPr="007D32A8">
              <w:rPr>
                <w:sz w:val="22"/>
              </w:rPr>
              <w:t xml:space="preserve">Площадь </w:t>
            </w:r>
          </w:p>
        </w:tc>
        <w:tc>
          <w:tcPr>
            <w:tcW w:w="1133" w:type="dxa"/>
            <w:shd w:val="clear" w:color="auto" w:fill="auto"/>
            <w:vAlign w:val="center"/>
          </w:tcPr>
          <w:p w14:paraId="490C22C9" w14:textId="77777777" w:rsidR="004F4270" w:rsidRPr="007D32A8" w:rsidRDefault="004F4270" w:rsidP="004F4270">
            <w:pPr>
              <w:tabs>
                <w:tab w:val="left" w:pos="3450"/>
              </w:tabs>
              <w:jc w:val="center"/>
              <w:rPr>
                <w:sz w:val="20"/>
              </w:rPr>
            </w:pPr>
            <w:r w:rsidRPr="007D32A8">
              <w:rPr>
                <w:sz w:val="20"/>
              </w:rPr>
              <w:t>3 637,0</w:t>
            </w:r>
          </w:p>
        </w:tc>
        <w:tc>
          <w:tcPr>
            <w:tcW w:w="1134" w:type="dxa"/>
            <w:shd w:val="clear" w:color="auto" w:fill="auto"/>
            <w:vAlign w:val="center"/>
          </w:tcPr>
          <w:p w14:paraId="719F45BE" w14:textId="77777777" w:rsidR="004F4270" w:rsidRPr="007D32A8" w:rsidRDefault="004F4270" w:rsidP="004F4270">
            <w:pPr>
              <w:tabs>
                <w:tab w:val="left" w:pos="3450"/>
              </w:tabs>
              <w:jc w:val="center"/>
              <w:rPr>
                <w:sz w:val="20"/>
              </w:rPr>
            </w:pPr>
            <w:r w:rsidRPr="007D32A8">
              <w:rPr>
                <w:sz w:val="20"/>
              </w:rPr>
              <w:t>2 397,8</w:t>
            </w:r>
          </w:p>
        </w:tc>
        <w:tc>
          <w:tcPr>
            <w:tcW w:w="993" w:type="dxa"/>
            <w:shd w:val="clear" w:color="auto" w:fill="auto"/>
            <w:vAlign w:val="center"/>
          </w:tcPr>
          <w:p w14:paraId="06438A3B" w14:textId="77777777" w:rsidR="004F4270" w:rsidRPr="007D32A8" w:rsidRDefault="004F4270" w:rsidP="004F4270">
            <w:pPr>
              <w:tabs>
                <w:tab w:val="left" w:pos="3450"/>
              </w:tabs>
              <w:jc w:val="center"/>
              <w:rPr>
                <w:sz w:val="20"/>
              </w:rPr>
            </w:pPr>
            <w:r w:rsidRPr="007D32A8">
              <w:rPr>
                <w:sz w:val="20"/>
              </w:rPr>
              <w:t>3 304,9</w:t>
            </w:r>
          </w:p>
        </w:tc>
        <w:tc>
          <w:tcPr>
            <w:tcW w:w="992" w:type="dxa"/>
            <w:vAlign w:val="center"/>
          </w:tcPr>
          <w:p w14:paraId="681AA4D1" w14:textId="77777777" w:rsidR="004F4270" w:rsidRPr="007D32A8" w:rsidRDefault="004F4270" w:rsidP="004F4270">
            <w:pPr>
              <w:tabs>
                <w:tab w:val="left" w:pos="3450"/>
              </w:tabs>
              <w:jc w:val="center"/>
              <w:rPr>
                <w:sz w:val="20"/>
              </w:rPr>
            </w:pPr>
            <w:r w:rsidRPr="007D32A8">
              <w:rPr>
                <w:sz w:val="20"/>
              </w:rPr>
              <w:t>5 589,3</w:t>
            </w:r>
          </w:p>
        </w:tc>
        <w:tc>
          <w:tcPr>
            <w:tcW w:w="992" w:type="dxa"/>
            <w:shd w:val="clear" w:color="auto" w:fill="auto"/>
            <w:vAlign w:val="center"/>
          </w:tcPr>
          <w:p w14:paraId="6131C648" w14:textId="77777777" w:rsidR="004F4270" w:rsidRPr="007D32A8" w:rsidRDefault="004F4270" w:rsidP="004F4270">
            <w:pPr>
              <w:tabs>
                <w:tab w:val="left" w:pos="3450"/>
              </w:tabs>
              <w:jc w:val="center"/>
              <w:rPr>
                <w:rFonts w:eastAsia="Calibri"/>
                <w:sz w:val="20"/>
                <w:szCs w:val="22"/>
                <w:lang w:eastAsia="en-US"/>
              </w:rPr>
            </w:pPr>
            <w:r w:rsidRPr="007D32A8">
              <w:rPr>
                <w:rFonts w:eastAsia="Calibri"/>
                <w:sz w:val="20"/>
                <w:szCs w:val="22"/>
                <w:lang w:eastAsia="en-US"/>
              </w:rPr>
              <w:t>20 618,0</w:t>
            </w:r>
          </w:p>
        </w:tc>
        <w:tc>
          <w:tcPr>
            <w:tcW w:w="1176" w:type="dxa"/>
          </w:tcPr>
          <w:p w14:paraId="4D90A8A0" w14:textId="77777777" w:rsidR="004F4270" w:rsidRPr="007D32A8" w:rsidRDefault="004F4270" w:rsidP="004F4270">
            <w:pPr>
              <w:jc w:val="center"/>
              <w:rPr>
                <w:sz w:val="20"/>
              </w:rPr>
            </w:pPr>
            <w:r w:rsidRPr="007D32A8">
              <w:rPr>
                <w:sz w:val="20"/>
              </w:rPr>
              <w:t>35 547,0</w:t>
            </w:r>
          </w:p>
        </w:tc>
      </w:tr>
      <w:tr w:rsidR="004F4270" w:rsidRPr="007D32A8" w14:paraId="5D0EFC7F" w14:textId="77777777" w:rsidTr="00F64296">
        <w:trPr>
          <w:trHeight w:val="562"/>
        </w:trPr>
        <w:tc>
          <w:tcPr>
            <w:tcW w:w="3364" w:type="dxa"/>
            <w:gridSpan w:val="2"/>
            <w:shd w:val="clear" w:color="auto" w:fill="auto"/>
            <w:vAlign w:val="center"/>
          </w:tcPr>
          <w:p w14:paraId="77725C11" w14:textId="77777777" w:rsidR="004F4270" w:rsidRPr="007D32A8" w:rsidRDefault="004F4270" w:rsidP="004F4270">
            <w:pPr>
              <w:tabs>
                <w:tab w:val="left" w:pos="3450"/>
              </w:tabs>
              <w:spacing w:line="250" w:lineRule="exact"/>
              <w:jc w:val="center"/>
              <w:rPr>
                <w:sz w:val="22"/>
              </w:rPr>
            </w:pPr>
            <w:r w:rsidRPr="007D32A8">
              <w:rPr>
                <w:sz w:val="22"/>
              </w:rPr>
              <w:t>Итого по площади:</w:t>
            </w:r>
          </w:p>
        </w:tc>
        <w:tc>
          <w:tcPr>
            <w:tcW w:w="1133" w:type="dxa"/>
            <w:shd w:val="clear" w:color="auto" w:fill="auto"/>
            <w:vAlign w:val="center"/>
          </w:tcPr>
          <w:p w14:paraId="7942EAD0" w14:textId="77777777" w:rsidR="004F4270" w:rsidRPr="007D32A8" w:rsidRDefault="004F4270" w:rsidP="004F4270">
            <w:pPr>
              <w:tabs>
                <w:tab w:val="left" w:pos="3450"/>
              </w:tabs>
              <w:jc w:val="center"/>
              <w:rPr>
                <w:sz w:val="20"/>
              </w:rPr>
            </w:pPr>
            <w:r w:rsidRPr="007D32A8">
              <w:rPr>
                <w:sz w:val="20"/>
              </w:rPr>
              <w:t>31 659,9</w:t>
            </w:r>
          </w:p>
        </w:tc>
        <w:tc>
          <w:tcPr>
            <w:tcW w:w="1134" w:type="dxa"/>
            <w:shd w:val="clear" w:color="auto" w:fill="auto"/>
            <w:vAlign w:val="center"/>
          </w:tcPr>
          <w:p w14:paraId="17372A79" w14:textId="77777777" w:rsidR="004F4270" w:rsidRPr="007D32A8" w:rsidRDefault="004F4270" w:rsidP="004F4270">
            <w:pPr>
              <w:tabs>
                <w:tab w:val="left" w:pos="3450"/>
              </w:tabs>
              <w:jc w:val="center"/>
              <w:rPr>
                <w:sz w:val="20"/>
              </w:rPr>
            </w:pPr>
            <w:r w:rsidRPr="007D32A8">
              <w:rPr>
                <w:sz w:val="20"/>
              </w:rPr>
              <w:t>11 627,3</w:t>
            </w:r>
          </w:p>
        </w:tc>
        <w:tc>
          <w:tcPr>
            <w:tcW w:w="993" w:type="dxa"/>
            <w:shd w:val="clear" w:color="auto" w:fill="auto"/>
            <w:vAlign w:val="center"/>
          </w:tcPr>
          <w:p w14:paraId="3A650FA4" w14:textId="77777777" w:rsidR="004F4270" w:rsidRPr="007D32A8" w:rsidRDefault="004F4270" w:rsidP="004F4270">
            <w:pPr>
              <w:tabs>
                <w:tab w:val="left" w:pos="3450"/>
              </w:tabs>
              <w:jc w:val="center"/>
              <w:rPr>
                <w:sz w:val="20"/>
              </w:rPr>
            </w:pPr>
            <w:r w:rsidRPr="007D32A8">
              <w:rPr>
                <w:sz w:val="20"/>
              </w:rPr>
              <w:t>11 261,3</w:t>
            </w:r>
          </w:p>
        </w:tc>
        <w:tc>
          <w:tcPr>
            <w:tcW w:w="992" w:type="dxa"/>
            <w:vAlign w:val="center"/>
          </w:tcPr>
          <w:p w14:paraId="5215DC72" w14:textId="77777777" w:rsidR="004F4270" w:rsidRPr="007D32A8" w:rsidRDefault="004F4270" w:rsidP="004F4270">
            <w:pPr>
              <w:tabs>
                <w:tab w:val="left" w:pos="3450"/>
              </w:tabs>
              <w:jc w:val="center"/>
              <w:rPr>
                <w:sz w:val="20"/>
              </w:rPr>
            </w:pPr>
            <w:r w:rsidRPr="007D32A8">
              <w:rPr>
                <w:sz w:val="20"/>
              </w:rPr>
              <w:t>15 360,2</w:t>
            </w:r>
          </w:p>
        </w:tc>
        <w:tc>
          <w:tcPr>
            <w:tcW w:w="992" w:type="dxa"/>
            <w:shd w:val="clear" w:color="auto" w:fill="auto"/>
            <w:vAlign w:val="center"/>
          </w:tcPr>
          <w:p w14:paraId="2BB6E166" w14:textId="77777777" w:rsidR="004F4270" w:rsidRPr="007D32A8" w:rsidRDefault="004F4270" w:rsidP="004F4270">
            <w:pPr>
              <w:tabs>
                <w:tab w:val="left" w:pos="3450"/>
              </w:tabs>
              <w:jc w:val="center"/>
              <w:rPr>
                <w:rFonts w:eastAsia="Calibri"/>
                <w:sz w:val="20"/>
                <w:szCs w:val="22"/>
                <w:lang w:eastAsia="en-US"/>
              </w:rPr>
            </w:pPr>
            <w:r w:rsidRPr="007D32A8">
              <w:rPr>
                <w:rFonts w:eastAsia="Calibri"/>
                <w:sz w:val="20"/>
                <w:szCs w:val="22"/>
                <w:lang w:eastAsia="en-US"/>
              </w:rPr>
              <w:t>32 616,1</w:t>
            </w:r>
          </w:p>
        </w:tc>
        <w:tc>
          <w:tcPr>
            <w:tcW w:w="1176" w:type="dxa"/>
          </w:tcPr>
          <w:p w14:paraId="21F1D3AF" w14:textId="77777777" w:rsidR="004F4270" w:rsidRPr="007D32A8" w:rsidRDefault="004F4270" w:rsidP="004F4270">
            <w:pPr>
              <w:jc w:val="center"/>
              <w:rPr>
                <w:sz w:val="20"/>
              </w:rPr>
            </w:pPr>
          </w:p>
          <w:p w14:paraId="55529AF1" w14:textId="77777777" w:rsidR="004F4270" w:rsidRPr="007D32A8" w:rsidRDefault="004F4270" w:rsidP="004F4270">
            <w:pPr>
              <w:jc w:val="center"/>
              <w:rPr>
                <w:sz w:val="20"/>
              </w:rPr>
            </w:pPr>
            <w:r w:rsidRPr="007D32A8">
              <w:rPr>
                <w:sz w:val="20"/>
              </w:rPr>
              <w:t>102 524,8</w:t>
            </w:r>
          </w:p>
        </w:tc>
      </w:tr>
    </w:tbl>
    <w:p w14:paraId="22F97206" w14:textId="77777777" w:rsidR="004F4270" w:rsidRPr="007D32A8" w:rsidRDefault="004F4270" w:rsidP="004F4270">
      <w:pPr>
        <w:tabs>
          <w:tab w:val="left" w:pos="0"/>
        </w:tabs>
        <w:suppressAutoHyphens/>
        <w:jc w:val="both"/>
        <w:rPr>
          <w:sz w:val="16"/>
          <w:szCs w:val="16"/>
        </w:rPr>
      </w:pPr>
      <w:r w:rsidRPr="007D32A8">
        <w:rPr>
          <w:sz w:val="26"/>
          <w:szCs w:val="26"/>
        </w:rPr>
        <w:tab/>
      </w:r>
    </w:p>
    <w:p w14:paraId="56981A82" w14:textId="77777777" w:rsidR="004F4270" w:rsidRPr="007D32A8" w:rsidRDefault="004F4270" w:rsidP="006F0393">
      <w:pPr>
        <w:tabs>
          <w:tab w:val="left" w:pos="0"/>
        </w:tabs>
        <w:spacing w:line="280" w:lineRule="exact"/>
        <w:ind w:firstLine="709"/>
        <w:jc w:val="both"/>
        <w:rPr>
          <w:sz w:val="26"/>
          <w:szCs w:val="26"/>
        </w:rPr>
      </w:pPr>
      <w:r w:rsidRPr="007D32A8">
        <w:rPr>
          <w:sz w:val="26"/>
          <w:szCs w:val="26"/>
        </w:rPr>
        <w:t xml:space="preserve">Одно из направлений создания условий и механизмов, способствующих развитию жилищного строительства на территории Нефтеюганского района, включает в себя мероприятие по сносу, расселению аварийного жилья, ответственность за которую возложена на глав поселений. </w:t>
      </w:r>
    </w:p>
    <w:p w14:paraId="243DCE43" w14:textId="77777777" w:rsidR="004F4270" w:rsidRPr="007D32A8" w:rsidRDefault="004F4270" w:rsidP="004F4270">
      <w:pPr>
        <w:tabs>
          <w:tab w:val="left" w:pos="3450"/>
        </w:tabs>
        <w:ind w:firstLine="709"/>
        <w:jc w:val="both"/>
        <w:rPr>
          <w:sz w:val="26"/>
          <w:szCs w:val="26"/>
        </w:rPr>
      </w:pPr>
      <w:r w:rsidRPr="007D32A8">
        <w:rPr>
          <w:sz w:val="26"/>
          <w:szCs w:val="26"/>
        </w:rPr>
        <w:t>В целях реализации Указов Президента Российской  Федерации:</w:t>
      </w:r>
    </w:p>
    <w:p w14:paraId="721E9C6E" w14:textId="77777777" w:rsidR="004F4270" w:rsidRPr="007D32A8" w:rsidRDefault="004F4270" w:rsidP="00177C8E">
      <w:pPr>
        <w:numPr>
          <w:ilvl w:val="0"/>
          <w:numId w:val="39"/>
        </w:numPr>
        <w:tabs>
          <w:tab w:val="left" w:pos="993"/>
          <w:tab w:val="left" w:pos="3450"/>
        </w:tabs>
        <w:ind w:left="0" w:firstLine="709"/>
        <w:contextualSpacing/>
        <w:jc w:val="both"/>
        <w:rPr>
          <w:sz w:val="26"/>
          <w:szCs w:val="26"/>
        </w:rPr>
      </w:pPr>
      <w:r w:rsidRPr="007D32A8">
        <w:rPr>
          <w:sz w:val="26"/>
          <w:szCs w:val="26"/>
        </w:rPr>
        <w:t xml:space="preserve">от 07.05.2012 № 600 «О мерах по обеспечению граждан Российской Федерации доступным и комфортным жильем и повышению  качества  жилищно-коммунальных услуг» разработана подпрограмма «Содействие развитию жилищного строительства», в рамках которой в 2019 году приобретено в муниципальную собственность 147 квартир, площадью 7,8 тыс.кв.м на 417 млн. рублей; </w:t>
      </w:r>
    </w:p>
    <w:p w14:paraId="1B641BBA" w14:textId="77777777" w:rsidR="004F4270" w:rsidRPr="007D32A8" w:rsidRDefault="004F4270" w:rsidP="00177C8E">
      <w:pPr>
        <w:numPr>
          <w:ilvl w:val="0"/>
          <w:numId w:val="39"/>
        </w:numPr>
        <w:tabs>
          <w:tab w:val="left" w:pos="993"/>
          <w:tab w:val="left" w:pos="3450"/>
        </w:tabs>
        <w:ind w:left="0" w:firstLine="709"/>
        <w:contextualSpacing/>
        <w:jc w:val="both"/>
        <w:rPr>
          <w:sz w:val="26"/>
          <w:szCs w:val="26"/>
        </w:rPr>
      </w:pPr>
      <w:r w:rsidRPr="007D32A8">
        <w:rPr>
          <w:sz w:val="26"/>
          <w:szCs w:val="26"/>
        </w:rPr>
        <w:t xml:space="preserve">от 07.05.2018 № 204 «О национальных целях и стратегических задачах развития Российской Федерации на период до 2024 года» утверждена программа                «О муниципальной адресной программе Нефтеюганского района по переселению </w:t>
      </w:r>
      <w:r w:rsidRPr="007D32A8">
        <w:rPr>
          <w:sz w:val="26"/>
          <w:szCs w:val="26"/>
        </w:rPr>
        <w:lastRenderedPageBreak/>
        <w:t xml:space="preserve">граждан из аварийного жилищного фонда на 2019-2025 годы», в рамках которой </w:t>
      </w:r>
      <w:r w:rsidR="00177C8E" w:rsidRPr="007D32A8">
        <w:rPr>
          <w:sz w:val="26"/>
          <w:szCs w:val="26"/>
        </w:rPr>
        <w:br/>
      </w:r>
      <w:r w:rsidRPr="007D32A8">
        <w:rPr>
          <w:sz w:val="26"/>
          <w:szCs w:val="26"/>
        </w:rPr>
        <w:t xml:space="preserve">в 2019 году приобретено в муниципальную собственность 3 жилых помещения общей площадью 130,1 кв.м на общую сумму 6, 9 тыс. рублей, а также 19 собственникам </w:t>
      </w:r>
      <w:r w:rsidR="00177C8E" w:rsidRPr="007D32A8">
        <w:rPr>
          <w:sz w:val="26"/>
          <w:szCs w:val="26"/>
        </w:rPr>
        <w:br/>
      </w:r>
      <w:r w:rsidRPr="007D32A8">
        <w:rPr>
          <w:sz w:val="26"/>
          <w:szCs w:val="26"/>
        </w:rPr>
        <w:t>в рам</w:t>
      </w:r>
      <w:r w:rsidR="00177C8E" w:rsidRPr="007D32A8">
        <w:rPr>
          <w:sz w:val="26"/>
          <w:szCs w:val="26"/>
        </w:rPr>
        <w:t>к</w:t>
      </w:r>
      <w:r w:rsidRPr="007D32A8">
        <w:rPr>
          <w:sz w:val="26"/>
          <w:szCs w:val="26"/>
        </w:rPr>
        <w:t>ах заключенных соглашений предоставлена выкупная стоимость за изымаемое жилое помещение, на общую сумму 22 041, 1 тыс. рублей.</w:t>
      </w:r>
    </w:p>
    <w:p w14:paraId="6A887A78" w14:textId="77777777" w:rsidR="004F4270" w:rsidRPr="007D32A8" w:rsidRDefault="004F4270" w:rsidP="006F0393">
      <w:pPr>
        <w:tabs>
          <w:tab w:val="left" w:pos="3450"/>
        </w:tabs>
        <w:spacing w:line="280" w:lineRule="exact"/>
        <w:ind w:firstLine="709"/>
        <w:jc w:val="both"/>
        <w:rPr>
          <w:bCs/>
          <w:sz w:val="26"/>
          <w:szCs w:val="26"/>
        </w:rPr>
      </w:pPr>
      <w:r w:rsidRPr="007D32A8">
        <w:rPr>
          <w:bCs/>
          <w:sz w:val="26"/>
          <w:szCs w:val="26"/>
        </w:rPr>
        <w:t xml:space="preserve">Вместе с тем, в рамках муниципальной программы «Обеспечение доступным </w:t>
      </w:r>
      <w:r w:rsidR="00177C8E" w:rsidRPr="007D32A8">
        <w:rPr>
          <w:bCs/>
          <w:sz w:val="26"/>
          <w:szCs w:val="26"/>
        </w:rPr>
        <w:br/>
      </w:r>
      <w:r w:rsidRPr="007D32A8">
        <w:rPr>
          <w:bCs/>
          <w:sz w:val="26"/>
          <w:szCs w:val="26"/>
        </w:rPr>
        <w:t>и комфортным жильем жителей» произведена уплата выкупной стоимости                             66 собственникам жилых помещений на сумму 85 713,0 тыс. рублей.</w:t>
      </w:r>
    </w:p>
    <w:p w14:paraId="10CF4DE0" w14:textId="77777777" w:rsidR="004F4270" w:rsidRPr="007D32A8" w:rsidRDefault="004F4270" w:rsidP="004F4270">
      <w:pPr>
        <w:tabs>
          <w:tab w:val="left" w:pos="3450"/>
        </w:tabs>
        <w:ind w:firstLine="567"/>
        <w:jc w:val="right"/>
        <w:rPr>
          <w:color w:val="000000"/>
        </w:rPr>
      </w:pPr>
      <w:r w:rsidRPr="007D32A8">
        <w:rPr>
          <w:color w:val="000000"/>
        </w:rPr>
        <w:t xml:space="preserve">Таблица </w:t>
      </w:r>
      <w:r w:rsidR="00454815" w:rsidRPr="007D32A8">
        <w:rPr>
          <w:color w:val="000000"/>
        </w:rPr>
        <w:t>14</w:t>
      </w:r>
    </w:p>
    <w:p w14:paraId="7BEB3CA6" w14:textId="77777777" w:rsidR="004F4270" w:rsidRPr="007D32A8" w:rsidRDefault="004F4270" w:rsidP="004F4270">
      <w:pPr>
        <w:tabs>
          <w:tab w:val="left" w:pos="3450"/>
        </w:tabs>
        <w:ind w:firstLine="567"/>
        <w:jc w:val="both"/>
        <w:rPr>
          <w:sz w:val="16"/>
          <w:szCs w:val="16"/>
        </w:rPr>
      </w:pPr>
    </w:p>
    <w:tbl>
      <w:tblPr>
        <w:tblW w:w="97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5"/>
        <w:gridCol w:w="1276"/>
        <w:gridCol w:w="1327"/>
        <w:gridCol w:w="1295"/>
        <w:gridCol w:w="1305"/>
        <w:gridCol w:w="1388"/>
      </w:tblGrid>
      <w:tr w:rsidR="004F4270" w:rsidRPr="007D32A8" w14:paraId="3051BE12" w14:textId="77777777" w:rsidTr="00177C8E">
        <w:tc>
          <w:tcPr>
            <w:tcW w:w="1843" w:type="dxa"/>
            <w:shd w:val="clear" w:color="auto" w:fill="auto"/>
            <w:vAlign w:val="center"/>
          </w:tcPr>
          <w:p w14:paraId="0A82A7F1" w14:textId="77777777" w:rsidR="004F4270" w:rsidRPr="007D32A8" w:rsidRDefault="004F4270" w:rsidP="004F4270">
            <w:pPr>
              <w:tabs>
                <w:tab w:val="left" w:pos="3450"/>
              </w:tabs>
              <w:jc w:val="center"/>
            </w:pPr>
          </w:p>
        </w:tc>
        <w:tc>
          <w:tcPr>
            <w:tcW w:w="1275" w:type="dxa"/>
            <w:shd w:val="clear" w:color="auto" w:fill="auto"/>
            <w:vAlign w:val="center"/>
          </w:tcPr>
          <w:p w14:paraId="517170F0" w14:textId="77777777" w:rsidR="004F4270" w:rsidRPr="007D32A8" w:rsidRDefault="004F4270" w:rsidP="004F4270">
            <w:pPr>
              <w:tabs>
                <w:tab w:val="left" w:pos="3450"/>
              </w:tabs>
              <w:jc w:val="center"/>
              <w:rPr>
                <w:b/>
              </w:rPr>
            </w:pPr>
            <w:r w:rsidRPr="007D32A8">
              <w:rPr>
                <w:b/>
              </w:rPr>
              <w:t>2015</w:t>
            </w:r>
          </w:p>
        </w:tc>
        <w:tc>
          <w:tcPr>
            <w:tcW w:w="1276" w:type="dxa"/>
            <w:shd w:val="clear" w:color="auto" w:fill="auto"/>
            <w:vAlign w:val="center"/>
          </w:tcPr>
          <w:p w14:paraId="08067D5C" w14:textId="77777777" w:rsidR="004F4270" w:rsidRPr="007D32A8" w:rsidRDefault="004F4270" w:rsidP="004F4270">
            <w:pPr>
              <w:tabs>
                <w:tab w:val="left" w:pos="3450"/>
              </w:tabs>
              <w:jc w:val="center"/>
              <w:rPr>
                <w:b/>
              </w:rPr>
            </w:pPr>
            <w:r w:rsidRPr="007D32A8">
              <w:rPr>
                <w:b/>
              </w:rPr>
              <w:t>2016</w:t>
            </w:r>
          </w:p>
        </w:tc>
        <w:tc>
          <w:tcPr>
            <w:tcW w:w="1327" w:type="dxa"/>
            <w:shd w:val="clear" w:color="auto" w:fill="auto"/>
            <w:vAlign w:val="center"/>
          </w:tcPr>
          <w:p w14:paraId="7C03E18C" w14:textId="77777777" w:rsidR="004F4270" w:rsidRPr="007D32A8" w:rsidRDefault="004F4270" w:rsidP="004F4270">
            <w:pPr>
              <w:tabs>
                <w:tab w:val="left" w:pos="3450"/>
              </w:tabs>
              <w:jc w:val="center"/>
              <w:rPr>
                <w:b/>
              </w:rPr>
            </w:pPr>
            <w:r w:rsidRPr="007D32A8">
              <w:rPr>
                <w:b/>
              </w:rPr>
              <w:t>2017</w:t>
            </w:r>
          </w:p>
        </w:tc>
        <w:tc>
          <w:tcPr>
            <w:tcW w:w="1295" w:type="dxa"/>
            <w:vAlign w:val="center"/>
          </w:tcPr>
          <w:p w14:paraId="3BF0C1BA" w14:textId="77777777" w:rsidR="004F4270" w:rsidRPr="007D32A8" w:rsidRDefault="004F4270" w:rsidP="004F4270">
            <w:pPr>
              <w:tabs>
                <w:tab w:val="left" w:pos="3450"/>
              </w:tabs>
              <w:jc w:val="center"/>
              <w:rPr>
                <w:b/>
              </w:rPr>
            </w:pPr>
            <w:r w:rsidRPr="007D32A8">
              <w:rPr>
                <w:b/>
              </w:rPr>
              <w:t>2018</w:t>
            </w:r>
          </w:p>
        </w:tc>
        <w:tc>
          <w:tcPr>
            <w:tcW w:w="1305" w:type="dxa"/>
            <w:shd w:val="clear" w:color="auto" w:fill="auto"/>
          </w:tcPr>
          <w:p w14:paraId="1E44DECE" w14:textId="77777777" w:rsidR="004F4270" w:rsidRPr="007D32A8" w:rsidRDefault="004F4270" w:rsidP="004F4270">
            <w:pPr>
              <w:tabs>
                <w:tab w:val="left" w:pos="3450"/>
              </w:tabs>
              <w:jc w:val="center"/>
              <w:rPr>
                <w:b/>
              </w:rPr>
            </w:pPr>
            <w:r w:rsidRPr="007D32A8">
              <w:rPr>
                <w:b/>
              </w:rPr>
              <w:t>2019</w:t>
            </w:r>
          </w:p>
        </w:tc>
        <w:tc>
          <w:tcPr>
            <w:tcW w:w="1388" w:type="dxa"/>
          </w:tcPr>
          <w:p w14:paraId="53243D55" w14:textId="77777777" w:rsidR="004F4270" w:rsidRPr="007D32A8" w:rsidRDefault="004F4270" w:rsidP="004F4270">
            <w:pPr>
              <w:jc w:val="center"/>
              <w:rPr>
                <w:b/>
              </w:rPr>
            </w:pPr>
            <w:r w:rsidRPr="007D32A8">
              <w:rPr>
                <w:b/>
              </w:rPr>
              <w:t>Всего</w:t>
            </w:r>
          </w:p>
        </w:tc>
      </w:tr>
      <w:tr w:rsidR="004F4270" w:rsidRPr="007D32A8" w14:paraId="24142820" w14:textId="77777777" w:rsidTr="00177C8E">
        <w:tc>
          <w:tcPr>
            <w:tcW w:w="1843" w:type="dxa"/>
            <w:shd w:val="clear" w:color="auto" w:fill="auto"/>
            <w:vAlign w:val="center"/>
          </w:tcPr>
          <w:p w14:paraId="4AF58A5C" w14:textId="77777777" w:rsidR="004F4270" w:rsidRPr="007D32A8" w:rsidRDefault="004F4270" w:rsidP="006F0393">
            <w:pPr>
              <w:tabs>
                <w:tab w:val="left" w:pos="3450"/>
              </w:tabs>
              <w:spacing w:line="240" w:lineRule="exact"/>
              <w:jc w:val="center"/>
            </w:pPr>
            <w:r w:rsidRPr="007D32A8">
              <w:t>Количество приобретенных квартир</w:t>
            </w:r>
          </w:p>
        </w:tc>
        <w:tc>
          <w:tcPr>
            <w:tcW w:w="1275" w:type="dxa"/>
            <w:shd w:val="clear" w:color="auto" w:fill="auto"/>
            <w:vAlign w:val="center"/>
          </w:tcPr>
          <w:p w14:paraId="48C9D2BF" w14:textId="77777777" w:rsidR="004F4270" w:rsidRPr="007D32A8" w:rsidRDefault="004F4270" w:rsidP="004F4270">
            <w:pPr>
              <w:tabs>
                <w:tab w:val="left" w:pos="3450"/>
              </w:tabs>
              <w:jc w:val="center"/>
            </w:pPr>
            <w:r w:rsidRPr="007D32A8">
              <w:t>180</w:t>
            </w:r>
          </w:p>
        </w:tc>
        <w:tc>
          <w:tcPr>
            <w:tcW w:w="1276" w:type="dxa"/>
            <w:shd w:val="clear" w:color="auto" w:fill="auto"/>
            <w:vAlign w:val="center"/>
          </w:tcPr>
          <w:p w14:paraId="01A6D5BD" w14:textId="77777777" w:rsidR="004F4270" w:rsidRPr="007D32A8" w:rsidRDefault="004F4270" w:rsidP="004F4270">
            <w:pPr>
              <w:tabs>
                <w:tab w:val="left" w:pos="3450"/>
              </w:tabs>
              <w:jc w:val="center"/>
            </w:pPr>
            <w:r w:rsidRPr="007D32A8">
              <w:t>248</w:t>
            </w:r>
          </w:p>
        </w:tc>
        <w:tc>
          <w:tcPr>
            <w:tcW w:w="1327" w:type="dxa"/>
            <w:shd w:val="clear" w:color="auto" w:fill="auto"/>
            <w:vAlign w:val="center"/>
          </w:tcPr>
          <w:p w14:paraId="786259CC" w14:textId="77777777" w:rsidR="004F4270" w:rsidRPr="007D32A8" w:rsidRDefault="004F4270" w:rsidP="004F4270">
            <w:pPr>
              <w:tabs>
                <w:tab w:val="left" w:pos="3450"/>
              </w:tabs>
              <w:jc w:val="center"/>
            </w:pPr>
            <w:r w:rsidRPr="007D32A8">
              <w:t>84</w:t>
            </w:r>
          </w:p>
        </w:tc>
        <w:tc>
          <w:tcPr>
            <w:tcW w:w="1295" w:type="dxa"/>
            <w:vAlign w:val="center"/>
          </w:tcPr>
          <w:p w14:paraId="701BD268" w14:textId="77777777" w:rsidR="004F4270" w:rsidRPr="007D32A8" w:rsidRDefault="004F4270" w:rsidP="004F4270">
            <w:pPr>
              <w:tabs>
                <w:tab w:val="left" w:pos="3450"/>
              </w:tabs>
              <w:jc w:val="center"/>
            </w:pPr>
            <w:r w:rsidRPr="007D32A8">
              <w:t>135</w:t>
            </w:r>
          </w:p>
        </w:tc>
        <w:tc>
          <w:tcPr>
            <w:tcW w:w="1305" w:type="dxa"/>
            <w:shd w:val="clear" w:color="auto" w:fill="auto"/>
            <w:vAlign w:val="center"/>
          </w:tcPr>
          <w:p w14:paraId="7663C95A" w14:textId="77777777" w:rsidR="004F4270" w:rsidRPr="007D32A8" w:rsidRDefault="004F4270" w:rsidP="004F4270">
            <w:pPr>
              <w:tabs>
                <w:tab w:val="left" w:pos="3450"/>
              </w:tabs>
              <w:jc w:val="center"/>
            </w:pPr>
            <w:r w:rsidRPr="007D32A8">
              <w:t>150</w:t>
            </w:r>
          </w:p>
        </w:tc>
        <w:tc>
          <w:tcPr>
            <w:tcW w:w="1388" w:type="dxa"/>
          </w:tcPr>
          <w:p w14:paraId="6D307F59" w14:textId="77777777" w:rsidR="004F4270" w:rsidRPr="007D32A8" w:rsidRDefault="004F4270" w:rsidP="004F4270">
            <w:pPr>
              <w:jc w:val="center"/>
            </w:pPr>
          </w:p>
          <w:p w14:paraId="78926AB2" w14:textId="77777777" w:rsidR="004F4270" w:rsidRPr="007D32A8" w:rsidRDefault="004F4270" w:rsidP="004F4270">
            <w:pPr>
              <w:jc w:val="center"/>
            </w:pPr>
            <w:r w:rsidRPr="007D32A8">
              <w:t>797</w:t>
            </w:r>
          </w:p>
        </w:tc>
      </w:tr>
      <w:tr w:rsidR="004F4270" w:rsidRPr="007D32A8" w14:paraId="39A69755" w14:textId="77777777" w:rsidTr="00177C8E">
        <w:tc>
          <w:tcPr>
            <w:tcW w:w="1843" w:type="dxa"/>
            <w:shd w:val="clear" w:color="auto" w:fill="auto"/>
            <w:vAlign w:val="center"/>
          </w:tcPr>
          <w:p w14:paraId="34541809" w14:textId="77777777" w:rsidR="004F4270" w:rsidRPr="007D32A8" w:rsidRDefault="004F4270" w:rsidP="006F0393">
            <w:pPr>
              <w:tabs>
                <w:tab w:val="left" w:pos="3450"/>
              </w:tabs>
              <w:spacing w:line="240" w:lineRule="exact"/>
              <w:jc w:val="center"/>
            </w:pPr>
            <w:r w:rsidRPr="007D32A8">
              <w:t>Выделенные денежные средства</w:t>
            </w:r>
          </w:p>
          <w:p w14:paraId="192AE4E4" w14:textId="77777777" w:rsidR="004F4270" w:rsidRPr="007D32A8" w:rsidRDefault="004F4270" w:rsidP="006F0393">
            <w:pPr>
              <w:tabs>
                <w:tab w:val="left" w:pos="3450"/>
              </w:tabs>
              <w:spacing w:line="240" w:lineRule="exact"/>
              <w:jc w:val="center"/>
            </w:pPr>
            <w:r w:rsidRPr="007D32A8">
              <w:t>(в тыс. рублях)</w:t>
            </w:r>
          </w:p>
        </w:tc>
        <w:tc>
          <w:tcPr>
            <w:tcW w:w="1275" w:type="dxa"/>
            <w:shd w:val="clear" w:color="auto" w:fill="auto"/>
            <w:vAlign w:val="center"/>
          </w:tcPr>
          <w:p w14:paraId="1D9BCD95" w14:textId="77777777" w:rsidR="004F4270" w:rsidRPr="007D32A8" w:rsidRDefault="004F4270" w:rsidP="004F4270">
            <w:pPr>
              <w:tabs>
                <w:tab w:val="left" w:pos="3450"/>
              </w:tabs>
              <w:jc w:val="center"/>
            </w:pPr>
            <w:r w:rsidRPr="007D32A8">
              <w:t>462 651, 1</w:t>
            </w:r>
          </w:p>
        </w:tc>
        <w:tc>
          <w:tcPr>
            <w:tcW w:w="1276" w:type="dxa"/>
            <w:shd w:val="clear" w:color="auto" w:fill="auto"/>
            <w:vAlign w:val="center"/>
          </w:tcPr>
          <w:p w14:paraId="7D2A7CEE" w14:textId="77777777" w:rsidR="004F4270" w:rsidRPr="007D32A8" w:rsidRDefault="004F4270" w:rsidP="004F4270">
            <w:pPr>
              <w:tabs>
                <w:tab w:val="left" w:pos="3450"/>
              </w:tabs>
              <w:jc w:val="center"/>
            </w:pPr>
            <w:r w:rsidRPr="007D32A8">
              <w:t>666 900 ,0</w:t>
            </w:r>
          </w:p>
        </w:tc>
        <w:tc>
          <w:tcPr>
            <w:tcW w:w="1327" w:type="dxa"/>
            <w:shd w:val="clear" w:color="auto" w:fill="auto"/>
            <w:vAlign w:val="center"/>
          </w:tcPr>
          <w:p w14:paraId="6207B251" w14:textId="77777777" w:rsidR="004F4270" w:rsidRPr="007D32A8" w:rsidRDefault="004F4270" w:rsidP="004F4270">
            <w:pPr>
              <w:tabs>
                <w:tab w:val="left" w:pos="3450"/>
              </w:tabs>
              <w:jc w:val="center"/>
            </w:pPr>
            <w:r w:rsidRPr="007D32A8">
              <w:t>215 499,09</w:t>
            </w:r>
          </w:p>
        </w:tc>
        <w:tc>
          <w:tcPr>
            <w:tcW w:w="1295" w:type="dxa"/>
            <w:vAlign w:val="center"/>
          </w:tcPr>
          <w:p w14:paraId="5C50B101" w14:textId="77777777" w:rsidR="004F4270" w:rsidRPr="007D32A8" w:rsidRDefault="004F4270" w:rsidP="004F4270">
            <w:pPr>
              <w:tabs>
                <w:tab w:val="left" w:pos="3450"/>
              </w:tabs>
              <w:jc w:val="center"/>
            </w:pPr>
            <w:r w:rsidRPr="007D32A8">
              <w:t>374 588,7</w:t>
            </w:r>
          </w:p>
        </w:tc>
        <w:tc>
          <w:tcPr>
            <w:tcW w:w="1305" w:type="dxa"/>
            <w:shd w:val="clear" w:color="auto" w:fill="auto"/>
            <w:vAlign w:val="center"/>
          </w:tcPr>
          <w:p w14:paraId="1EA35C91" w14:textId="77777777" w:rsidR="004F4270" w:rsidRPr="007D32A8" w:rsidRDefault="004F4270" w:rsidP="004F4270">
            <w:pPr>
              <w:jc w:val="center"/>
              <w:rPr>
                <w:rFonts w:ascii="Calibri" w:eastAsia="Calibri" w:hAnsi="Calibri"/>
                <w:sz w:val="22"/>
                <w:szCs w:val="22"/>
                <w:lang w:eastAsia="en-US"/>
              </w:rPr>
            </w:pPr>
            <w:r w:rsidRPr="007D32A8">
              <w:t>424 004,8</w:t>
            </w:r>
          </w:p>
        </w:tc>
        <w:tc>
          <w:tcPr>
            <w:tcW w:w="1388" w:type="dxa"/>
          </w:tcPr>
          <w:p w14:paraId="7C22DB0C" w14:textId="77777777" w:rsidR="004F4270" w:rsidRPr="007D32A8" w:rsidRDefault="004F4270" w:rsidP="004F4270">
            <w:pPr>
              <w:tabs>
                <w:tab w:val="left" w:pos="3450"/>
              </w:tabs>
              <w:jc w:val="center"/>
            </w:pPr>
          </w:p>
          <w:p w14:paraId="603A5A49" w14:textId="77777777" w:rsidR="004F4270" w:rsidRPr="007D32A8" w:rsidRDefault="004F4270" w:rsidP="004F4270">
            <w:pPr>
              <w:tabs>
                <w:tab w:val="center" w:pos="657"/>
                <w:tab w:val="left" w:pos="3450"/>
              </w:tabs>
              <w:contextualSpacing/>
              <w:jc w:val="center"/>
            </w:pPr>
            <w:r w:rsidRPr="007D32A8">
              <w:t>2 143 643,0</w:t>
            </w:r>
          </w:p>
        </w:tc>
      </w:tr>
      <w:tr w:rsidR="004F4270" w:rsidRPr="007D32A8" w14:paraId="0D330DB1" w14:textId="77777777" w:rsidTr="00177C8E">
        <w:tc>
          <w:tcPr>
            <w:tcW w:w="1843" w:type="dxa"/>
            <w:shd w:val="clear" w:color="auto" w:fill="auto"/>
            <w:vAlign w:val="center"/>
          </w:tcPr>
          <w:p w14:paraId="47087889" w14:textId="77777777" w:rsidR="004F4270" w:rsidRPr="007D32A8" w:rsidRDefault="004F4270" w:rsidP="006F0393">
            <w:pPr>
              <w:tabs>
                <w:tab w:val="left" w:pos="3450"/>
              </w:tabs>
              <w:spacing w:line="240" w:lineRule="exact"/>
              <w:jc w:val="center"/>
            </w:pPr>
            <w:r w:rsidRPr="007D32A8">
              <w:t>Квадратные метры</w:t>
            </w:r>
          </w:p>
          <w:p w14:paraId="2B0505C0" w14:textId="77777777" w:rsidR="004F4270" w:rsidRPr="007D32A8" w:rsidRDefault="004F4270" w:rsidP="006F0393">
            <w:pPr>
              <w:tabs>
                <w:tab w:val="left" w:pos="3450"/>
              </w:tabs>
              <w:spacing w:line="240" w:lineRule="exact"/>
              <w:jc w:val="center"/>
            </w:pPr>
            <w:r w:rsidRPr="007D32A8">
              <w:t>(в тыс.кв.м)</w:t>
            </w:r>
          </w:p>
        </w:tc>
        <w:tc>
          <w:tcPr>
            <w:tcW w:w="1275" w:type="dxa"/>
            <w:shd w:val="clear" w:color="auto" w:fill="auto"/>
            <w:vAlign w:val="center"/>
          </w:tcPr>
          <w:p w14:paraId="7ABA5264" w14:textId="77777777" w:rsidR="004F4270" w:rsidRPr="007D32A8" w:rsidRDefault="004F4270" w:rsidP="004F4270">
            <w:pPr>
              <w:tabs>
                <w:tab w:val="left" w:pos="3450"/>
              </w:tabs>
              <w:jc w:val="center"/>
            </w:pPr>
            <w:r w:rsidRPr="007D32A8">
              <w:t>9,2</w:t>
            </w:r>
          </w:p>
        </w:tc>
        <w:tc>
          <w:tcPr>
            <w:tcW w:w="1276" w:type="dxa"/>
            <w:shd w:val="clear" w:color="auto" w:fill="auto"/>
            <w:vAlign w:val="center"/>
          </w:tcPr>
          <w:p w14:paraId="58F7B6A5" w14:textId="77777777" w:rsidR="004F4270" w:rsidRPr="007D32A8" w:rsidRDefault="004F4270" w:rsidP="004F4270">
            <w:pPr>
              <w:tabs>
                <w:tab w:val="left" w:pos="3450"/>
              </w:tabs>
              <w:jc w:val="center"/>
            </w:pPr>
            <w:r w:rsidRPr="007D32A8">
              <w:t>14,0</w:t>
            </w:r>
          </w:p>
        </w:tc>
        <w:tc>
          <w:tcPr>
            <w:tcW w:w="1327" w:type="dxa"/>
            <w:shd w:val="clear" w:color="auto" w:fill="auto"/>
            <w:vAlign w:val="center"/>
          </w:tcPr>
          <w:p w14:paraId="3226BC92" w14:textId="77777777" w:rsidR="004F4270" w:rsidRPr="007D32A8" w:rsidRDefault="004F4270" w:rsidP="004F4270">
            <w:pPr>
              <w:tabs>
                <w:tab w:val="left" w:pos="3450"/>
              </w:tabs>
              <w:jc w:val="center"/>
            </w:pPr>
            <w:r w:rsidRPr="007D32A8">
              <w:t>4,3</w:t>
            </w:r>
          </w:p>
        </w:tc>
        <w:tc>
          <w:tcPr>
            <w:tcW w:w="1295" w:type="dxa"/>
            <w:vAlign w:val="center"/>
          </w:tcPr>
          <w:p w14:paraId="131D04B5" w14:textId="77777777" w:rsidR="004F4270" w:rsidRPr="007D32A8" w:rsidRDefault="004F4270" w:rsidP="004F4270">
            <w:pPr>
              <w:tabs>
                <w:tab w:val="left" w:pos="3450"/>
              </w:tabs>
              <w:jc w:val="center"/>
            </w:pPr>
            <w:r w:rsidRPr="007D32A8">
              <w:t>7,3</w:t>
            </w:r>
          </w:p>
        </w:tc>
        <w:tc>
          <w:tcPr>
            <w:tcW w:w="1305" w:type="dxa"/>
            <w:shd w:val="clear" w:color="auto" w:fill="auto"/>
            <w:vAlign w:val="center"/>
          </w:tcPr>
          <w:p w14:paraId="5B4A5B29" w14:textId="77777777" w:rsidR="004F4270" w:rsidRPr="007D32A8" w:rsidRDefault="004F4270" w:rsidP="004F4270">
            <w:pPr>
              <w:tabs>
                <w:tab w:val="left" w:pos="3450"/>
              </w:tabs>
              <w:jc w:val="center"/>
              <w:rPr>
                <w:rFonts w:ascii="Calibri" w:eastAsia="Calibri" w:hAnsi="Calibri"/>
                <w:sz w:val="22"/>
                <w:szCs w:val="22"/>
                <w:lang w:eastAsia="en-US"/>
              </w:rPr>
            </w:pPr>
            <w:r w:rsidRPr="007D32A8">
              <w:t>7,9</w:t>
            </w:r>
          </w:p>
        </w:tc>
        <w:tc>
          <w:tcPr>
            <w:tcW w:w="1388" w:type="dxa"/>
          </w:tcPr>
          <w:p w14:paraId="4E9811B4" w14:textId="77777777" w:rsidR="004F4270" w:rsidRPr="007D32A8" w:rsidRDefault="004F4270" w:rsidP="004F4270">
            <w:pPr>
              <w:jc w:val="center"/>
            </w:pPr>
          </w:p>
          <w:p w14:paraId="3AEC101D" w14:textId="77777777" w:rsidR="004F4270" w:rsidRPr="007D32A8" w:rsidRDefault="004F4270" w:rsidP="004F4270">
            <w:pPr>
              <w:jc w:val="center"/>
            </w:pPr>
            <w:r w:rsidRPr="007D32A8">
              <w:t>42,0</w:t>
            </w:r>
          </w:p>
        </w:tc>
      </w:tr>
    </w:tbl>
    <w:p w14:paraId="7AA0FB04" w14:textId="77777777" w:rsidR="004F4270" w:rsidRPr="007D32A8" w:rsidRDefault="006F0393" w:rsidP="004F4270">
      <w:pPr>
        <w:tabs>
          <w:tab w:val="left" w:pos="0"/>
        </w:tabs>
        <w:jc w:val="both"/>
        <w:rPr>
          <w:sz w:val="26"/>
          <w:szCs w:val="26"/>
        </w:rPr>
      </w:pPr>
      <w:r w:rsidRPr="007D32A8">
        <w:rPr>
          <w:sz w:val="26"/>
          <w:szCs w:val="26"/>
        </w:rPr>
        <w:tab/>
      </w:r>
      <w:r w:rsidR="004F4270" w:rsidRPr="007D32A8">
        <w:rPr>
          <w:sz w:val="26"/>
          <w:szCs w:val="26"/>
        </w:rPr>
        <w:t xml:space="preserve">Также в 2019 году была продолжена работа по ликвидации приспособленных для проживания строений (балков). В 2019 году 221 семья получили субсидии </w:t>
      </w:r>
      <w:r w:rsidR="00177C8E" w:rsidRPr="007D32A8">
        <w:rPr>
          <w:sz w:val="26"/>
          <w:szCs w:val="26"/>
        </w:rPr>
        <w:br/>
      </w:r>
      <w:r w:rsidR="004F4270" w:rsidRPr="007D32A8">
        <w:rPr>
          <w:sz w:val="26"/>
          <w:szCs w:val="26"/>
        </w:rPr>
        <w:t>на сумму 444 779,8 млн. рублей. За пять лет реализации программы количество приспособленных для  проживания  строений (балков) уменьшилось на 625 строений.</w:t>
      </w:r>
      <w:r w:rsidR="004F4270" w:rsidRPr="007D32A8">
        <w:rPr>
          <w:color w:val="FF0000"/>
          <w:sz w:val="26"/>
          <w:szCs w:val="26"/>
        </w:rPr>
        <w:t xml:space="preserve"> </w:t>
      </w:r>
      <w:r w:rsidR="004F4270" w:rsidRPr="007D32A8">
        <w:rPr>
          <w:sz w:val="26"/>
          <w:szCs w:val="26"/>
        </w:rPr>
        <w:t>В 2020 году работа по ликвидации будет продолжена.</w:t>
      </w:r>
    </w:p>
    <w:p w14:paraId="0CCABFBE" w14:textId="77777777" w:rsidR="004F4270" w:rsidRPr="007D32A8" w:rsidRDefault="004F4270" w:rsidP="004F4270">
      <w:pPr>
        <w:tabs>
          <w:tab w:val="left" w:pos="3450"/>
        </w:tabs>
        <w:jc w:val="right"/>
      </w:pPr>
    </w:p>
    <w:p w14:paraId="592A9617" w14:textId="77777777" w:rsidR="004F4270" w:rsidRPr="007D32A8" w:rsidRDefault="004F4270" w:rsidP="004F4270">
      <w:pPr>
        <w:tabs>
          <w:tab w:val="left" w:pos="3450"/>
        </w:tabs>
        <w:jc w:val="right"/>
      </w:pPr>
      <w:r w:rsidRPr="007D32A8">
        <w:t xml:space="preserve">Таблица </w:t>
      </w:r>
      <w:r w:rsidR="00454815" w:rsidRPr="007D32A8">
        <w:t>15</w:t>
      </w:r>
    </w:p>
    <w:p w14:paraId="51CCE7CA" w14:textId="77777777" w:rsidR="004F4270" w:rsidRPr="007D32A8" w:rsidRDefault="004F4270" w:rsidP="004F4270">
      <w:pPr>
        <w:tabs>
          <w:tab w:val="left" w:pos="3450"/>
        </w:tabs>
        <w:jc w:val="center"/>
      </w:pPr>
      <w:r w:rsidRPr="007D32A8">
        <w:t xml:space="preserve"> Реализация подпрограммы «Ликвидация  и расселение </w:t>
      </w:r>
      <w:r w:rsidRPr="007D32A8">
        <w:br/>
        <w:t>приспособленных для  проживания  строений (балков)»</w:t>
      </w:r>
    </w:p>
    <w:p w14:paraId="3CE51EC1" w14:textId="77777777" w:rsidR="004F4270" w:rsidRPr="007D32A8" w:rsidRDefault="004F4270" w:rsidP="004F4270">
      <w:pPr>
        <w:tabs>
          <w:tab w:val="left" w:pos="3450"/>
        </w:tabs>
        <w:jc w:val="center"/>
        <w:rPr>
          <w:sz w:val="16"/>
          <w:szCs w:val="16"/>
        </w:rPr>
      </w:pPr>
    </w:p>
    <w:tbl>
      <w:tblPr>
        <w:tblW w:w="9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1221"/>
        <w:gridCol w:w="1276"/>
        <w:gridCol w:w="1276"/>
        <w:gridCol w:w="1276"/>
        <w:gridCol w:w="1559"/>
      </w:tblGrid>
      <w:tr w:rsidR="004F4270" w:rsidRPr="007D32A8" w14:paraId="77796D20" w14:textId="77777777" w:rsidTr="004069DE">
        <w:trPr>
          <w:tblHeader/>
        </w:trPr>
        <w:tc>
          <w:tcPr>
            <w:tcW w:w="1985" w:type="dxa"/>
            <w:shd w:val="clear" w:color="auto" w:fill="auto"/>
            <w:vAlign w:val="center"/>
          </w:tcPr>
          <w:p w14:paraId="3CD99AF2" w14:textId="77777777" w:rsidR="004F4270" w:rsidRPr="007D32A8" w:rsidRDefault="004F4270" w:rsidP="004069DE">
            <w:pPr>
              <w:tabs>
                <w:tab w:val="left" w:pos="3450"/>
              </w:tabs>
              <w:jc w:val="center"/>
            </w:pPr>
          </w:p>
        </w:tc>
        <w:tc>
          <w:tcPr>
            <w:tcW w:w="1134" w:type="dxa"/>
            <w:shd w:val="clear" w:color="auto" w:fill="auto"/>
            <w:vAlign w:val="center"/>
          </w:tcPr>
          <w:p w14:paraId="0319FEAC" w14:textId="77777777" w:rsidR="004F4270" w:rsidRPr="007D32A8" w:rsidRDefault="004F4270" w:rsidP="004069DE">
            <w:pPr>
              <w:tabs>
                <w:tab w:val="left" w:pos="3450"/>
              </w:tabs>
              <w:jc w:val="center"/>
              <w:rPr>
                <w:b/>
              </w:rPr>
            </w:pPr>
            <w:r w:rsidRPr="007D32A8">
              <w:rPr>
                <w:b/>
              </w:rPr>
              <w:t>2015</w:t>
            </w:r>
          </w:p>
        </w:tc>
        <w:tc>
          <w:tcPr>
            <w:tcW w:w="1221" w:type="dxa"/>
            <w:shd w:val="clear" w:color="auto" w:fill="auto"/>
            <w:vAlign w:val="center"/>
          </w:tcPr>
          <w:p w14:paraId="174BCE46" w14:textId="77777777" w:rsidR="004F4270" w:rsidRPr="007D32A8" w:rsidRDefault="004F4270" w:rsidP="004069DE">
            <w:pPr>
              <w:tabs>
                <w:tab w:val="left" w:pos="3450"/>
              </w:tabs>
              <w:jc w:val="center"/>
              <w:rPr>
                <w:b/>
              </w:rPr>
            </w:pPr>
            <w:r w:rsidRPr="007D32A8">
              <w:rPr>
                <w:b/>
              </w:rPr>
              <w:t>2016</w:t>
            </w:r>
          </w:p>
        </w:tc>
        <w:tc>
          <w:tcPr>
            <w:tcW w:w="1276" w:type="dxa"/>
            <w:shd w:val="clear" w:color="auto" w:fill="auto"/>
            <w:vAlign w:val="center"/>
          </w:tcPr>
          <w:p w14:paraId="52351957" w14:textId="77777777" w:rsidR="004F4270" w:rsidRPr="007D32A8" w:rsidRDefault="004F4270" w:rsidP="004069DE">
            <w:pPr>
              <w:tabs>
                <w:tab w:val="left" w:pos="3450"/>
              </w:tabs>
              <w:jc w:val="center"/>
              <w:rPr>
                <w:b/>
              </w:rPr>
            </w:pPr>
            <w:r w:rsidRPr="007D32A8">
              <w:rPr>
                <w:b/>
              </w:rPr>
              <w:t>2017</w:t>
            </w:r>
          </w:p>
        </w:tc>
        <w:tc>
          <w:tcPr>
            <w:tcW w:w="1276" w:type="dxa"/>
            <w:vAlign w:val="center"/>
          </w:tcPr>
          <w:p w14:paraId="5A19FB24" w14:textId="77777777" w:rsidR="004F4270" w:rsidRPr="007D32A8" w:rsidRDefault="004F4270" w:rsidP="004069DE">
            <w:pPr>
              <w:tabs>
                <w:tab w:val="left" w:pos="3450"/>
              </w:tabs>
              <w:jc w:val="center"/>
              <w:rPr>
                <w:b/>
              </w:rPr>
            </w:pPr>
            <w:r w:rsidRPr="007D32A8">
              <w:rPr>
                <w:b/>
              </w:rPr>
              <w:t>2018</w:t>
            </w:r>
          </w:p>
        </w:tc>
        <w:tc>
          <w:tcPr>
            <w:tcW w:w="1276" w:type="dxa"/>
            <w:shd w:val="clear" w:color="auto" w:fill="auto"/>
            <w:vAlign w:val="center"/>
          </w:tcPr>
          <w:p w14:paraId="31C47A6E" w14:textId="77777777" w:rsidR="004F4270" w:rsidRPr="007D32A8" w:rsidRDefault="004F4270" w:rsidP="004069DE">
            <w:pPr>
              <w:tabs>
                <w:tab w:val="left" w:pos="3450"/>
              </w:tabs>
              <w:jc w:val="center"/>
              <w:rPr>
                <w:b/>
              </w:rPr>
            </w:pPr>
            <w:r w:rsidRPr="007D32A8">
              <w:rPr>
                <w:b/>
              </w:rPr>
              <w:t>2019</w:t>
            </w:r>
          </w:p>
        </w:tc>
        <w:tc>
          <w:tcPr>
            <w:tcW w:w="1559" w:type="dxa"/>
            <w:vAlign w:val="center"/>
          </w:tcPr>
          <w:p w14:paraId="5999AC72" w14:textId="77777777" w:rsidR="004F4270" w:rsidRPr="007D32A8" w:rsidRDefault="004F4270" w:rsidP="004069DE">
            <w:pPr>
              <w:jc w:val="center"/>
              <w:rPr>
                <w:b/>
              </w:rPr>
            </w:pPr>
            <w:r w:rsidRPr="007D32A8">
              <w:rPr>
                <w:b/>
              </w:rPr>
              <w:t>Всего</w:t>
            </w:r>
          </w:p>
        </w:tc>
      </w:tr>
      <w:tr w:rsidR="004F4270" w:rsidRPr="007D32A8" w14:paraId="6D27F038" w14:textId="77777777" w:rsidTr="004069DE">
        <w:trPr>
          <w:trHeight w:val="1012"/>
        </w:trPr>
        <w:tc>
          <w:tcPr>
            <w:tcW w:w="1985" w:type="dxa"/>
            <w:shd w:val="clear" w:color="auto" w:fill="auto"/>
            <w:vAlign w:val="center"/>
          </w:tcPr>
          <w:p w14:paraId="085C4B0E" w14:textId="77777777" w:rsidR="004F4270" w:rsidRPr="007D32A8" w:rsidRDefault="004F4270" w:rsidP="004F4270">
            <w:pPr>
              <w:tabs>
                <w:tab w:val="left" w:pos="3450"/>
              </w:tabs>
              <w:jc w:val="center"/>
              <w:rPr>
                <w:sz w:val="22"/>
                <w:szCs w:val="22"/>
              </w:rPr>
            </w:pPr>
            <w:r w:rsidRPr="007D32A8">
              <w:rPr>
                <w:sz w:val="22"/>
                <w:szCs w:val="22"/>
              </w:rPr>
              <w:t xml:space="preserve">Количество  строений </w:t>
            </w:r>
          </w:p>
        </w:tc>
        <w:tc>
          <w:tcPr>
            <w:tcW w:w="1134" w:type="dxa"/>
            <w:shd w:val="clear" w:color="auto" w:fill="auto"/>
            <w:vAlign w:val="center"/>
          </w:tcPr>
          <w:p w14:paraId="57B81740" w14:textId="77777777" w:rsidR="004F4270" w:rsidRPr="007D32A8" w:rsidRDefault="004F4270" w:rsidP="004F4270">
            <w:pPr>
              <w:tabs>
                <w:tab w:val="left" w:pos="3450"/>
              </w:tabs>
              <w:jc w:val="center"/>
            </w:pPr>
            <w:r w:rsidRPr="007D32A8">
              <w:t>874</w:t>
            </w:r>
          </w:p>
        </w:tc>
        <w:tc>
          <w:tcPr>
            <w:tcW w:w="1221" w:type="dxa"/>
            <w:shd w:val="clear" w:color="auto" w:fill="auto"/>
            <w:vAlign w:val="center"/>
          </w:tcPr>
          <w:p w14:paraId="4C60D0CF" w14:textId="77777777" w:rsidR="004F4270" w:rsidRPr="007D32A8" w:rsidRDefault="004F4270" w:rsidP="004F4270">
            <w:pPr>
              <w:tabs>
                <w:tab w:val="left" w:pos="3450"/>
              </w:tabs>
              <w:jc w:val="center"/>
            </w:pPr>
            <w:r w:rsidRPr="007D32A8">
              <w:t>864</w:t>
            </w:r>
          </w:p>
        </w:tc>
        <w:tc>
          <w:tcPr>
            <w:tcW w:w="1276" w:type="dxa"/>
            <w:shd w:val="clear" w:color="auto" w:fill="auto"/>
            <w:vAlign w:val="center"/>
          </w:tcPr>
          <w:p w14:paraId="393777E1" w14:textId="77777777" w:rsidR="004F4270" w:rsidRPr="007D32A8" w:rsidRDefault="004F4270" w:rsidP="004F4270">
            <w:pPr>
              <w:tabs>
                <w:tab w:val="left" w:pos="3450"/>
              </w:tabs>
              <w:jc w:val="center"/>
            </w:pPr>
            <w:r w:rsidRPr="007D32A8">
              <w:t>757</w:t>
            </w:r>
          </w:p>
        </w:tc>
        <w:tc>
          <w:tcPr>
            <w:tcW w:w="1276" w:type="dxa"/>
            <w:vAlign w:val="center"/>
          </w:tcPr>
          <w:p w14:paraId="1FFED50C" w14:textId="77777777" w:rsidR="004F4270" w:rsidRPr="007D32A8" w:rsidRDefault="004F4270" w:rsidP="004F4270">
            <w:pPr>
              <w:tabs>
                <w:tab w:val="left" w:pos="3450"/>
              </w:tabs>
              <w:jc w:val="center"/>
            </w:pPr>
            <w:r w:rsidRPr="007D32A8">
              <w:t>486</w:t>
            </w:r>
          </w:p>
        </w:tc>
        <w:tc>
          <w:tcPr>
            <w:tcW w:w="1276" w:type="dxa"/>
            <w:shd w:val="clear" w:color="auto" w:fill="auto"/>
            <w:vAlign w:val="center"/>
          </w:tcPr>
          <w:p w14:paraId="0E3FECD4" w14:textId="77777777" w:rsidR="004F4270" w:rsidRPr="007D32A8" w:rsidRDefault="004F4270" w:rsidP="004069DE">
            <w:pPr>
              <w:jc w:val="center"/>
            </w:pPr>
            <w:r w:rsidRPr="007D32A8">
              <w:t>388</w:t>
            </w:r>
          </w:p>
        </w:tc>
        <w:tc>
          <w:tcPr>
            <w:tcW w:w="1559" w:type="dxa"/>
            <w:vAlign w:val="center"/>
          </w:tcPr>
          <w:p w14:paraId="456D2EB9" w14:textId="77777777" w:rsidR="004F4270" w:rsidRPr="007D32A8" w:rsidRDefault="004069DE" w:rsidP="004069DE">
            <w:pPr>
              <w:jc w:val="center"/>
            </w:pPr>
            <w:r w:rsidRPr="007D32A8">
              <w:t>о</w:t>
            </w:r>
            <w:r w:rsidR="004F4270" w:rsidRPr="007D32A8">
              <w:t>статок строений</w:t>
            </w:r>
            <w:r w:rsidRPr="007D32A8">
              <w:t xml:space="preserve"> </w:t>
            </w:r>
            <w:r w:rsidR="004F4270" w:rsidRPr="007D32A8">
              <w:t>на 01.01.2020</w:t>
            </w:r>
          </w:p>
          <w:p w14:paraId="08A64168" w14:textId="77777777" w:rsidR="004F4270" w:rsidRPr="007D32A8" w:rsidRDefault="004F4270" w:rsidP="004069DE">
            <w:pPr>
              <w:jc w:val="center"/>
            </w:pPr>
            <w:r w:rsidRPr="007D32A8">
              <w:t>98</w:t>
            </w:r>
          </w:p>
        </w:tc>
      </w:tr>
      <w:tr w:rsidR="004F4270" w:rsidRPr="007D32A8" w14:paraId="6CB46758" w14:textId="77777777" w:rsidTr="004069DE">
        <w:tc>
          <w:tcPr>
            <w:tcW w:w="1985" w:type="dxa"/>
            <w:shd w:val="clear" w:color="auto" w:fill="auto"/>
            <w:vAlign w:val="center"/>
          </w:tcPr>
          <w:p w14:paraId="30379273" w14:textId="77777777" w:rsidR="004F4270" w:rsidRPr="007D32A8" w:rsidRDefault="004F4270" w:rsidP="004F4270">
            <w:pPr>
              <w:tabs>
                <w:tab w:val="left" w:pos="3450"/>
              </w:tabs>
              <w:jc w:val="center"/>
              <w:rPr>
                <w:sz w:val="22"/>
                <w:szCs w:val="22"/>
              </w:rPr>
            </w:pPr>
            <w:r w:rsidRPr="007D32A8">
              <w:rPr>
                <w:sz w:val="22"/>
                <w:szCs w:val="22"/>
              </w:rPr>
              <w:t>Количество семей, получивших субсидию</w:t>
            </w:r>
          </w:p>
        </w:tc>
        <w:tc>
          <w:tcPr>
            <w:tcW w:w="1134" w:type="dxa"/>
            <w:shd w:val="clear" w:color="auto" w:fill="auto"/>
            <w:vAlign w:val="center"/>
          </w:tcPr>
          <w:p w14:paraId="5EFA143A" w14:textId="77777777" w:rsidR="004F4270" w:rsidRPr="007D32A8" w:rsidRDefault="004F4270" w:rsidP="004F4270">
            <w:pPr>
              <w:tabs>
                <w:tab w:val="left" w:pos="3450"/>
              </w:tabs>
              <w:jc w:val="center"/>
            </w:pPr>
            <w:r w:rsidRPr="007D32A8">
              <w:t>10</w:t>
            </w:r>
          </w:p>
        </w:tc>
        <w:tc>
          <w:tcPr>
            <w:tcW w:w="1221" w:type="dxa"/>
            <w:shd w:val="clear" w:color="auto" w:fill="auto"/>
            <w:vAlign w:val="center"/>
          </w:tcPr>
          <w:p w14:paraId="3AE6D5BA" w14:textId="77777777" w:rsidR="004F4270" w:rsidRPr="007D32A8" w:rsidRDefault="004F4270" w:rsidP="004F4270">
            <w:pPr>
              <w:tabs>
                <w:tab w:val="left" w:pos="3450"/>
              </w:tabs>
              <w:jc w:val="center"/>
            </w:pPr>
            <w:r w:rsidRPr="007D32A8">
              <w:t>99</w:t>
            </w:r>
          </w:p>
        </w:tc>
        <w:tc>
          <w:tcPr>
            <w:tcW w:w="1276" w:type="dxa"/>
            <w:shd w:val="clear" w:color="auto" w:fill="auto"/>
            <w:vAlign w:val="center"/>
          </w:tcPr>
          <w:p w14:paraId="44A2268C" w14:textId="77777777" w:rsidR="004F4270" w:rsidRPr="007D32A8" w:rsidRDefault="004F4270" w:rsidP="004F4270">
            <w:pPr>
              <w:tabs>
                <w:tab w:val="left" w:pos="1451"/>
                <w:tab w:val="left" w:pos="3450"/>
              </w:tabs>
              <w:jc w:val="center"/>
            </w:pPr>
            <w:r w:rsidRPr="007D32A8">
              <w:t>132</w:t>
            </w:r>
          </w:p>
        </w:tc>
        <w:tc>
          <w:tcPr>
            <w:tcW w:w="1276" w:type="dxa"/>
            <w:vAlign w:val="center"/>
          </w:tcPr>
          <w:p w14:paraId="1BADAADE" w14:textId="77777777" w:rsidR="004F4270" w:rsidRPr="007D32A8" w:rsidRDefault="004F4270" w:rsidP="004F4270">
            <w:pPr>
              <w:tabs>
                <w:tab w:val="left" w:pos="3450"/>
              </w:tabs>
              <w:jc w:val="center"/>
            </w:pPr>
            <w:r w:rsidRPr="007D32A8">
              <w:t>148</w:t>
            </w:r>
          </w:p>
        </w:tc>
        <w:tc>
          <w:tcPr>
            <w:tcW w:w="1276" w:type="dxa"/>
            <w:shd w:val="clear" w:color="auto" w:fill="auto"/>
            <w:vAlign w:val="center"/>
          </w:tcPr>
          <w:p w14:paraId="7080D09A" w14:textId="77777777" w:rsidR="004F4270" w:rsidRPr="007D32A8" w:rsidRDefault="004F4270" w:rsidP="004069DE">
            <w:pPr>
              <w:jc w:val="center"/>
              <w:rPr>
                <w:rFonts w:ascii="Calibri" w:eastAsia="Calibri" w:hAnsi="Calibri"/>
                <w:sz w:val="22"/>
                <w:szCs w:val="22"/>
                <w:lang w:eastAsia="en-US"/>
              </w:rPr>
            </w:pPr>
            <w:r w:rsidRPr="007D32A8">
              <w:t>221</w:t>
            </w:r>
          </w:p>
        </w:tc>
        <w:tc>
          <w:tcPr>
            <w:tcW w:w="1559" w:type="dxa"/>
            <w:vAlign w:val="center"/>
          </w:tcPr>
          <w:p w14:paraId="18CF8880" w14:textId="77777777" w:rsidR="004F4270" w:rsidRPr="007D32A8" w:rsidRDefault="004F4270" w:rsidP="004069DE">
            <w:pPr>
              <w:jc w:val="center"/>
            </w:pPr>
            <w:r w:rsidRPr="007D32A8">
              <w:t>610</w:t>
            </w:r>
          </w:p>
        </w:tc>
      </w:tr>
      <w:tr w:rsidR="004F4270" w:rsidRPr="007D32A8" w14:paraId="200717C6" w14:textId="77777777" w:rsidTr="004069DE">
        <w:tc>
          <w:tcPr>
            <w:tcW w:w="1985" w:type="dxa"/>
            <w:shd w:val="clear" w:color="auto" w:fill="auto"/>
            <w:vAlign w:val="center"/>
          </w:tcPr>
          <w:p w14:paraId="5FED9ACB" w14:textId="77777777" w:rsidR="004F4270" w:rsidRPr="007D32A8" w:rsidRDefault="004F4270" w:rsidP="004F4270">
            <w:pPr>
              <w:tabs>
                <w:tab w:val="left" w:pos="3450"/>
              </w:tabs>
              <w:jc w:val="center"/>
              <w:rPr>
                <w:sz w:val="22"/>
                <w:szCs w:val="22"/>
              </w:rPr>
            </w:pPr>
            <w:r w:rsidRPr="007D32A8">
              <w:rPr>
                <w:sz w:val="22"/>
                <w:szCs w:val="22"/>
              </w:rPr>
              <w:t xml:space="preserve"> Сумма,   выплаченная</w:t>
            </w:r>
            <w:r w:rsidRPr="007D32A8">
              <w:rPr>
                <w:sz w:val="22"/>
                <w:szCs w:val="22"/>
              </w:rPr>
              <w:br/>
              <w:t xml:space="preserve">на субсидии (социальные выплаты) </w:t>
            </w:r>
          </w:p>
          <w:p w14:paraId="39585974" w14:textId="77777777" w:rsidR="004F4270" w:rsidRPr="007D32A8" w:rsidRDefault="004F4270" w:rsidP="004F4270">
            <w:pPr>
              <w:tabs>
                <w:tab w:val="left" w:pos="3450"/>
              </w:tabs>
              <w:jc w:val="center"/>
              <w:rPr>
                <w:sz w:val="22"/>
                <w:szCs w:val="22"/>
              </w:rPr>
            </w:pPr>
            <w:r w:rsidRPr="007D32A8">
              <w:rPr>
                <w:sz w:val="22"/>
                <w:szCs w:val="22"/>
              </w:rPr>
              <w:t>( в тыс. рублей)</w:t>
            </w:r>
          </w:p>
        </w:tc>
        <w:tc>
          <w:tcPr>
            <w:tcW w:w="1134" w:type="dxa"/>
            <w:shd w:val="clear" w:color="auto" w:fill="auto"/>
            <w:vAlign w:val="center"/>
          </w:tcPr>
          <w:p w14:paraId="0D6C8CB6" w14:textId="77777777" w:rsidR="004F4270" w:rsidRPr="007D32A8" w:rsidRDefault="004F4270" w:rsidP="004F4270">
            <w:pPr>
              <w:tabs>
                <w:tab w:val="left" w:pos="3450"/>
              </w:tabs>
              <w:jc w:val="center"/>
            </w:pPr>
            <w:r w:rsidRPr="007D32A8">
              <w:t>23 532,9</w:t>
            </w:r>
          </w:p>
        </w:tc>
        <w:tc>
          <w:tcPr>
            <w:tcW w:w="1221" w:type="dxa"/>
            <w:shd w:val="clear" w:color="auto" w:fill="auto"/>
            <w:vAlign w:val="center"/>
          </w:tcPr>
          <w:p w14:paraId="185EE63B" w14:textId="77777777" w:rsidR="004F4270" w:rsidRPr="007D32A8" w:rsidRDefault="004F4270" w:rsidP="004F4270">
            <w:pPr>
              <w:tabs>
                <w:tab w:val="left" w:pos="3450"/>
              </w:tabs>
              <w:jc w:val="center"/>
            </w:pPr>
            <w:r w:rsidRPr="007D32A8">
              <w:t>142 470,7</w:t>
            </w:r>
          </w:p>
        </w:tc>
        <w:tc>
          <w:tcPr>
            <w:tcW w:w="1276" w:type="dxa"/>
            <w:shd w:val="clear" w:color="auto" w:fill="auto"/>
            <w:vAlign w:val="center"/>
          </w:tcPr>
          <w:p w14:paraId="0BB31D2F" w14:textId="77777777" w:rsidR="004F4270" w:rsidRPr="007D32A8" w:rsidRDefault="004F4270" w:rsidP="004F4270">
            <w:pPr>
              <w:tabs>
                <w:tab w:val="left" w:pos="3450"/>
              </w:tabs>
              <w:jc w:val="center"/>
            </w:pPr>
            <w:r w:rsidRPr="007D32A8">
              <w:t>301 832,7</w:t>
            </w:r>
          </w:p>
        </w:tc>
        <w:tc>
          <w:tcPr>
            <w:tcW w:w="1276" w:type="dxa"/>
            <w:vAlign w:val="center"/>
          </w:tcPr>
          <w:p w14:paraId="71734CF1" w14:textId="77777777" w:rsidR="004F4270" w:rsidRPr="007D32A8" w:rsidRDefault="004F4270" w:rsidP="004F4270">
            <w:pPr>
              <w:tabs>
                <w:tab w:val="left" w:pos="3450"/>
              </w:tabs>
              <w:jc w:val="center"/>
            </w:pPr>
            <w:r w:rsidRPr="007D32A8">
              <w:t>312 677,1</w:t>
            </w:r>
          </w:p>
        </w:tc>
        <w:tc>
          <w:tcPr>
            <w:tcW w:w="1276" w:type="dxa"/>
            <w:shd w:val="clear" w:color="auto" w:fill="auto"/>
            <w:vAlign w:val="center"/>
          </w:tcPr>
          <w:p w14:paraId="6F5BB495" w14:textId="77777777" w:rsidR="004F4270" w:rsidRPr="007D32A8" w:rsidRDefault="004F4270" w:rsidP="004069DE">
            <w:pPr>
              <w:jc w:val="center"/>
              <w:rPr>
                <w:rFonts w:ascii="Calibri" w:eastAsia="Calibri" w:hAnsi="Calibri"/>
                <w:sz w:val="22"/>
                <w:szCs w:val="22"/>
                <w:lang w:eastAsia="en-US"/>
              </w:rPr>
            </w:pPr>
            <w:r w:rsidRPr="007D32A8">
              <w:t>444 779,8</w:t>
            </w:r>
          </w:p>
        </w:tc>
        <w:tc>
          <w:tcPr>
            <w:tcW w:w="1559" w:type="dxa"/>
            <w:vAlign w:val="center"/>
          </w:tcPr>
          <w:p w14:paraId="2C2B9BDC" w14:textId="77777777" w:rsidR="004F4270" w:rsidRPr="007D32A8" w:rsidRDefault="004F4270" w:rsidP="004069DE">
            <w:pPr>
              <w:jc w:val="center"/>
            </w:pPr>
            <w:r w:rsidRPr="007D32A8">
              <w:t>1 225 293,0</w:t>
            </w:r>
          </w:p>
        </w:tc>
      </w:tr>
      <w:tr w:rsidR="004F4270" w:rsidRPr="007D32A8" w14:paraId="23A642D8" w14:textId="77777777" w:rsidTr="004069DE">
        <w:tc>
          <w:tcPr>
            <w:tcW w:w="1985" w:type="dxa"/>
            <w:shd w:val="clear" w:color="auto" w:fill="auto"/>
            <w:vAlign w:val="center"/>
          </w:tcPr>
          <w:p w14:paraId="4B27BA08" w14:textId="77777777" w:rsidR="004F4270" w:rsidRPr="007D32A8" w:rsidRDefault="004F4270" w:rsidP="004F4270">
            <w:pPr>
              <w:tabs>
                <w:tab w:val="left" w:pos="3450"/>
              </w:tabs>
              <w:jc w:val="center"/>
              <w:rPr>
                <w:sz w:val="22"/>
                <w:szCs w:val="22"/>
              </w:rPr>
            </w:pPr>
            <w:r w:rsidRPr="007D32A8">
              <w:rPr>
                <w:sz w:val="22"/>
                <w:szCs w:val="22"/>
              </w:rPr>
              <w:t>Количество ликвидированных строений</w:t>
            </w:r>
          </w:p>
          <w:p w14:paraId="4E189A19" w14:textId="77777777" w:rsidR="004F4270" w:rsidRPr="007D32A8" w:rsidRDefault="004F4270" w:rsidP="004F4270">
            <w:pPr>
              <w:tabs>
                <w:tab w:val="left" w:pos="3450"/>
              </w:tabs>
              <w:jc w:val="center"/>
              <w:rPr>
                <w:sz w:val="22"/>
                <w:szCs w:val="22"/>
              </w:rPr>
            </w:pPr>
          </w:p>
        </w:tc>
        <w:tc>
          <w:tcPr>
            <w:tcW w:w="1134" w:type="dxa"/>
            <w:shd w:val="clear" w:color="auto" w:fill="auto"/>
            <w:vAlign w:val="center"/>
          </w:tcPr>
          <w:p w14:paraId="20DC9F14" w14:textId="77777777" w:rsidR="004F4270" w:rsidRPr="007D32A8" w:rsidRDefault="004F4270" w:rsidP="004F4270">
            <w:pPr>
              <w:tabs>
                <w:tab w:val="left" w:pos="3450"/>
              </w:tabs>
              <w:jc w:val="center"/>
            </w:pPr>
            <w:r w:rsidRPr="007D32A8">
              <w:t>10</w:t>
            </w:r>
          </w:p>
        </w:tc>
        <w:tc>
          <w:tcPr>
            <w:tcW w:w="1221" w:type="dxa"/>
            <w:shd w:val="clear" w:color="auto" w:fill="auto"/>
            <w:vAlign w:val="center"/>
          </w:tcPr>
          <w:p w14:paraId="4ACF8E9E" w14:textId="77777777" w:rsidR="004F4270" w:rsidRPr="007D32A8" w:rsidRDefault="004F4270" w:rsidP="004F4270">
            <w:pPr>
              <w:tabs>
                <w:tab w:val="left" w:pos="3450"/>
              </w:tabs>
              <w:jc w:val="center"/>
            </w:pPr>
            <w:r w:rsidRPr="007D32A8">
              <w:t>107</w:t>
            </w:r>
          </w:p>
        </w:tc>
        <w:tc>
          <w:tcPr>
            <w:tcW w:w="1276" w:type="dxa"/>
            <w:shd w:val="clear" w:color="auto" w:fill="auto"/>
            <w:vAlign w:val="center"/>
          </w:tcPr>
          <w:p w14:paraId="179F20C3" w14:textId="77777777" w:rsidR="004F4270" w:rsidRPr="007D32A8" w:rsidRDefault="004F4270" w:rsidP="004F4270">
            <w:pPr>
              <w:tabs>
                <w:tab w:val="left" w:pos="3450"/>
              </w:tabs>
              <w:jc w:val="center"/>
            </w:pPr>
            <w:r w:rsidRPr="007D32A8">
              <w:t>205</w:t>
            </w:r>
          </w:p>
        </w:tc>
        <w:tc>
          <w:tcPr>
            <w:tcW w:w="1276" w:type="dxa"/>
            <w:vAlign w:val="center"/>
          </w:tcPr>
          <w:p w14:paraId="4EB898C1" w14:textId="77777777" w:rsidR="004F4270" w:rsidRPr="007D32A8" w:rsidRDefault="004F4270" w:rsidP="004F4270">
            <w:pPr>
              <w:tabs>
                <w:tab w:val="left" w:pos="3450"/>
              </w:tabs>
              <w:jc w:val="center"/>
            </w:pPr>
            <w:r w:rsidRPr="007D32A8">
              <w:t>97</w:t>
            </w:r>
          </w:p>
        </w:tc>
        <w:tc>
          <w:tcPr>
            <w:tcW w:w="1276" w:type="dxa"/>
            <w:shd w:val="clear" w:color="auto" w:fill="auto"/>
            <w:vAlign w:val="center"/>
          </w:tcPr>
          <w:p w14:paraId="1AC8FBA2" w14:textId="77777777" w:rsidR="004F4270" w:rsidRPr="007D32A8" w:rsidRDefault="004F4270" w:rsidP="004069DE">
            <w:pPr>
              <w:jc w:val="center"/>
              <w:rPr>
                <w:rFonts w:ascii="Calibri" w:eastAsia="Calibri" w:hAnsi="Calibri"/>
                <w:sz w:val="22"/>
                <w:szCs w:val="22"/>
                <w:lang w:eastAsia="en-US"/>
              </w:rPr>
            </w:pPr>
            <w:r w:rsidRPr="007D32A8">
              <w:t>206</w:t>
            </w:r>
          </w:p>
        </w:tc>
        <w:tc>
          <w:tcPr>
            <w:tcW w:w="1559" w:type="dxa"/>
            <w:vAlign w:val="center"/>
          </w:tcPr>
          <w:p w14:paraId="2B6A2F53" w14:textId="77777777" w:rsidR="004F4270" w:rsidRPr="007D32A8" w:rsidRDefault="004F4270" w:rsidP="004069DE">
            <w:pPr>
              <w:jc w:val="center"/>
            </w:pPr>
            <w:r w:rsidRPr="007D32A8">
              <w:t>625</w:t>
            </w:r>
          </w:p>
        </w:tc>
      </w:tr>
    </w:tbl>
    <w:p w14:paraId="3C5F1B15" w14:textId="77777777" w:rsidR="004F4270" w:rsidRPr="007D32A8" w:rsidRDefault="004F4270" w:rsidP="004F4270">
      <w:pPr>
        <w:tabs>
          <w:tab w:val="left" w:pos="3450"/>
        </w:tabs>
        <w:jc w:val="both"/>
        <w:rPr>
          <w:sz w:val="16"/>
          <w:szCs w:val="16"/>
        </w:rPr>
      </w:pPr>
    </w:p>
    <w:p w14:paraId="279EBA77" w14:textId="77777777" w:rsidR="004F4270" w:rsidRPr="007D32A8" w:rsidRDefault="004F4270" w:rsidP="004F4270">
      <w:pPr>
        <w:tabs>
          <w:tab w:val="left" w:pos="3450"/>
        </w:tabs>
        <w:ind w:firstLine="709"/>
        <w:jc w:val="both"/>
        <w:rPr>
          <w:sz w:val="26"/>
          <w:szCs w:val="26"/>
        </w:rPr>
      </w:pPr>
      <w:r w:rsidRPr="007D32A8">
        <w:rPr>
          <w:sz w:val="26"/>
          <w:szCs w:val="26"/>
        </w:rPr>
        <w:t xml:space="preserve">В соответствии с постановлением Правительства Ханты-Мансийского автономного округа – Югры от 10.10.2006 № 237-п «Об утверждении Положения </w:t>
      </w:r>
      <w:r w:rsidRPr="007D32A8">
        <w:rPr>
          <w:sz w:val="26"/>
          <w:szCs w:val="26"/>
        </w:rPr>
        <w:br/>
        <w:t xml:space="preserve">о порядке и условиях предоставления субсидий за счет субвенций из федерального бюджета отдельным категориям граждан на территории Ханты-Мансийского </w:t>
      </w:r>
      <w:r w:rsidRPr="007D32A8">
        <w:rPr>
          <w:sz w:val="26"/>
          <w:szCs w:val="26"/>
        </w:rPr>
        <w:lastRenderedPageBreak/>
        <w:t xml:space="preserve">автономного округа – Югры для приобретения жилых помещений в собственность» </w:t>
      </w:r>
      <w:r w:rsidRPr="007D32A8">
        <w:rPr>
          <w:sz w:val="26"/>
          <w:szCs w:val="26"/>
        </w:rPr>
        <w:br/>
        <w:t xml:space="preserve">в 2019 году в районе 8-ми семьям была выделена субсидия на 7 146,8 млн. рублей. </w:t>
      </w:r>
    </w:p>
    <w:p w14:paraId="0F6425CD" w14:textId="77777777" w:rsidR="004F4270" w:rsidRPr="007D32A8" w:rsidRDefault="004F4270" w:rsidP="004F4270">
      <w:pPr>
        <w:tabs>
          <w:tab w:val="left" w:pos="3450"/>
        </w:tabs>
        <w:ind w:firstLine="709"/>
        <w:jc w:val="both"/>
        <w:rPr>
          <w:sz w:val="16"/>
          <w:szCs w:val="16"/>
        </w:rPr>
      </w:pPr>
    </w:p>
    <w:p w14:paraId="100AD04A" w14:textId="77777777" w:rsidR="004F4270" w:rsidRPr="007D32A8" w:rsidRDefault="004F4270" w:rsidP="004F4270">
      <w:pPr>
        <w:tabs>
          <w:tab w:val="left" w:pos="3450"/>
        </w:tabs>
        <w:jc w:val="right"/>
      </w:pPr>
      <w:r w:rsidRPr="007D32A8">
        <w:t xml:space="preserve">Таблица </w:t>
      </w:r>
      <w:r w:rsidR="00454815" w:rsidRPr="007D32A8">
        <w:t>16</w:t>
      </w:r>
    </w:p>
    <w:p w14:paraId="09E55DCF" w14:textId="77777777" w:rsidR="004F4270" w:rsidRPr="007D32A8" w:rsidRDefault="004F4270" w:rsidP="004F4270">
      <w:pPr>
        <w:tabs>
          <w:tab w:val="left" w:pos="3450"/>
        </w:tabs>
        <w:ind w:firstLine="567"/>
        <w:jc w:val="both"/>
        <w:rPr>
          <w:sz w:val="16"/>
          <w:szCs w:val="16"/>
        </w:rPr>
      </w:pPr>
    </w:p>
    <w:tbl>
      <w:tblPr>
        <w:tblW w:w="9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2044"/>
        <w:gridCol w:w="1276"/>
        <w:gridCol w:w="1334"/>
        <w:gridCol w:w="1134"/>
        <w:gridCol w:w="1276"/>
        <w:gridCol w:w="1276"/>
        <w:gridCol w:w="1276"/>
      </w:tblGrid>
      <w:tr w:rsidR="004F4270" w:rsidRPr="007D32A8" w14:paraId="277531B9" w14:textId="77777777" w:rsidTr="009C5DED">
        <w:trPr>
          <w:trHeight w:val="348"/>
        </w:trPr>
        <w:tc>
          <w:tcPr>
            <w:tcW w:w="2044" w:type="dxa"/>
            <w:shd w:val="clear" w:color="auto" w:fill="auto"/>
            <w:vAlign w:val="center"/>
          </w:tcPr>
          <w:p w14:paraId="3F4C8725" w14:textId="77777777" w:rsidR="004F4270" w:rsidRPr="007D32A8" w:rsidRDefault="004F4270" w:rsidP="009C5DED">
            <w:pPr>
              <w:tabs>
                <w:tab w:val="left" w:pos="3450"/>
              </w:tabs>
              <w:jc w:val="center"/>
            </w:pPr>
          </w:p>
        </w:tc>
        <w:tc>
          <w:tcPr>
            <w:tcW w:w="1276" w:type="dxa"/>
            <w:shd w:val="clear" w:color="auto" w:fill="auto"/>
            <w:vAlign w:val="center"/>
          </w:tcPr>
          <w:p w14:paraId="75E97213" w14:textId="77777777" w:rsidR="004F4270" w:rsidRPr="007D32A8" w:rsidRDefault="004F4270" w:rsidP="009C5DED">
            <w:pPr>
              <w:tabs>
                <w:tab w:val="left" w:pos="3450"/>
              </w:tabs>
              <w:jc w:val="center"/>
              <w:rPr>
                <w:b/>
              </w:rPr>
            </w:pPr>
            <w:r w:rsidRPr="007D32A8">
              <w:rPr>
                <w:b/>
              </w:rPr>
              <w:t>2015</w:t>
            </w:r>
          </w:p>
        </w:tc>
        <w:tc>
          <w:tcPr>
            <w:tcW w:w="1334" w:type="dxa"/>
            <w:shd w:val="clear" w:color="auto" w:fill="auto"/>
            <w:vAlign w:val="center"/>
          </w:tcPr>
          <w:p w14:paraId="17CA48BA" w14:textId="77777777" w:rsidR="004F4270" w:rsidRPr="007D32A8" w:rsidRDefault="004F4270" w:rsidP="009C5DED">
            <w:pPr>
              <w:tabs>
                <w:tab w:val="left" w:pos="3450"/>
              </w:tabs>
              <w:jc w:val="center"/>
              <w:rPr>
                <w:b/>
              </w:rPr>
            </w:pPr>
            <w:r w:rsidRPr="007D32A8">
              <w:rPr>
                <w:b/>
              </w:rPr>
              <w:t>2016</w:t>
            </w:r>
          </w:p>
        </w:tc>
        <w:tc>
          <w:tcPr>
            <w:tcW w:w="1134" w:type="dxa"/>
            <w:shd w:val="clear" w:color="auto" w:fill="auto"/>
            <w:vAlign w:val="center"/>
          </w:tcPr>
          <w:p w14:paraId="4654CAEE" w14:textId="77777777" w:rsidR="004F4270" w:rsidRPr="007D32A8" w:rsidRDefault="004F4270" w:rsidP="009C5DED">
            <w:pPr>
              <w:tabs>
                <w:tab w:val="left" w:pos="3450"/>
              </w:tabs>
              <w:jc w:val="center"/>
              <w:rPr>
                <w:b/>
              </w:rPr>
            </w:pPr>
            <w:r w:rsidRPr="007D32A8">
              <w:rPr>
                <w:b/>
              </w:rPr>
              <w:t>2017</w:t>
            </w:r>
          </w:p>
        </w:tc>
        <w:tc>
          <w:tcPr>
            <w:tcW w:w="1276" w:type="dxa"/>
            <w:vAlign w:val="center"/>
          </w:tcPr>
          <w:p w14:paraId="3DF9F19D" w14:textId="77777777" w:rsidR="004F4270" w:rsidRPr="007D32A8" w:rsidRDefault="004F4270" w:rsidP="009C5DED">
            <w:pPr>
              <w:tabs>
                <w:tab w:val="left" w:pos="3450"/>
              </w:tabs>
              <w:jc w:val="center"/>
              <w:rPr>
                <w:b/>
              </w:rPr>
            </w:pPr>
            <w:r w:rsidRPr="007D32A8">
              <w:rPr>
                <w:b/>
              </w:rPr>
              <w:t>2018</w:t>
            </w:r>
          </w:p>
        </w:tc>
        <w:tc>
          <w:tcPr>
            <w:tcW w:w="1276" w:type="dxa"/>
            <w:vAlign w:val="center"/>
          </w:tcPr>
          <w:p w14:paraId="38B6F61E" w14:textId="77777777" w:rsidR="004F4270" w:rsidRPr="007D32A8" w:rsidRDefault="004F4270" w:rsidP="009C5DED">
            <w:pPr>
              <w:tabs>
                <w:tab w:val="left" w:pos="3450"/>
              </w:tabs>
              <w:jc w:val="center"/>
              <w:rPr>
                <w:b/>
              </w:rPr>
            </w:pPr>
            <w:r w:rsidRPr="007D32A8">
              <w:rPr>
                <w:b/>
              </w:rPr>
              <w:t>2019</w:t>
            </w:r>
          </w:p>
        </w:tc>
        <w:tc>
          <w:tcPr>
            <w:tcW w:w="1276" w:type="dxa"/>
            <w:vAlign w:val="center"/>
          </w:tcPr>
          <w:p w14:paraId="5E0CADD2" w14:textId="77777777" w:rsidR="004F4270" w:rsidRPr="007D32A8" w:rsidRDefault="004F4270" w:rsidP="009C5DED">
            <w:pPr>
              <w:tabs>
                <w:tab w:val="left" w:pos="3450"/>
              </w:tabs>
              <w:jc w:val="center"/>
              <w:rPr>
                <w:b/>
              </w:rPr>
            </w:pPr>
            <w:r w:rsidRPr="007D32A8">
              <w:rPr>
                <w:b/>
              </w:rPr>
              <w:t>Всего</w:t>
            </w:r>
          </w:p>
        </w:tc>
      </w:tr>
      <w:tr w:rsidR="004F4270" w:rsidRPr="007D32A8" w14:paraId="63A945A0" w14:textId="77777777" w:rsidTr="009C5DED">
        <w:trPr>
          <w:trHeight w:val="664"/>
        </w:trPr>
        <w:tc>
          <w:tcPr>
            <w:tcW w:w="2044" w:type="dxa"/>
            <w:shd w:val="clear" w:color="auto" w:fill="auto"/>
            <w:vAlign w:val="center"/>
          </w:tcPr>
          <w:p w14:paraId="56015747" w14:textId="77777777" w:rsidR="004F4270" w:rsidRPr="007D32A8" w:rsidRDefault="004F4270" w:rsidP="004F4270">
            <w:pPr>
              <w:tabs>
                <w:tab w:val="left" w:pos="3450"/>
              </w:tabs>
              <w:jc w:val="center"/>
            </w:pPr>
            <w:r w:rsidRPr="007D32A8">
              <w:t>Количество семей, получивших субсидии</w:t>
            </w:r>
          </w:p>
        </w:tc>
        <w:tc>
          <w:tcPr>
            <w:tcW w:w="1276" w:type="dxa"/>
            <w:shd w:val="clear" w:color="auto" w:fill="auto"/>
            <w:vAlign w:val="center"/>
          </w:tcPr>
          <w:p w14:paraId="0C7E2D2A" w14:textId="77777777" w:rsidR="004F4270" w:rsidRPr="007D32A8" w:rsidRDefault="004F4270" w:rsidP="004F4270">
            <w:pPr>
              <w:tabs>
                <w:tab w:val="left" w:pos="3450"/>
              </w:tabs>
              <w:jc w:val="center"/>
            </w:pPr>
            <w:r w:rsidRPr="007D32A8">
              <w:t>13</w:t>
            </w:r>
          </w:p>
        </w:tc>
        <w:tc>
          <w:tcPr>
            <w:tcW w:w="1334" w:type="dxa"/>
            <w:shd w:val="clear" w:color="auto" w:fill="auto"/>
            <w:vAlign w:val="center"/>
          </w:tcPr>
          <w:p w14:paraId="5F976D16" w14:textId="77777777" w:rsidR="004F4270" w:rsidRPr="007D32A8" w:rsidRDefault="004F4270" w:rsidP="004F4270">
            <w:pPr>
              <w:tabs>
                <w:tab w:val="left" w:pos="3450"/>
              </w:tabs>
              <w:jc w:val="center"/>
            </w:pPr>
            <w:r w:rsidRPr="007D32A8">
              <w:t>10</w:t>
            </w:r>
          </w:p>
        </w:tc>
        <w:tc>
          <w:tcPr>
            <w:tcW w:w="1134" w:type="dxa"/>
            <w:shd w:val="clear" w:color="auto" w:fill="auto"/>
            <w:vAlign w:val="center"/>
          </w:tcPr>
          <w:p w14:paraId="4F40D41C" w14:textId="77777777" w:rsidR="004F4270" w:rsidRPr="007D32A8" w:rsidRDefault="004F4270" w:rsidP="004F4270">
            <w:pPr>
              <w:tabs>
                <w:tab w:val="left" w:pos="3450"/>
              </w:tabs>
              <w:jc w:val="center"/>
            </w:pPr>
            <w:r w:rsidRPr="007D32A8">
              <w:t>6</w:t>
            </w:r>
          </w:p>
        </w:tc>
        <w:tc>
          <w:tcPr>
            <w:tcW w:w="1276" w:type="dxa"/>
            <w:vAlign w:val="center"/>
          </w:tcPr>
          <w:p w14:paraId="05161E53" w14:textId="77777777" w:rsidR="004F4270" w:rsidRPr="007D32A8" w:rsidRDefault="004F4270" w:rsidP="004F4270">
            <w:pPr>
              <w:tabs>
                <w:tab w:val="left" w:pos="3450"/>
              </w:tabs>
              <w:jc w:val="center"/>
            </w:pPr>
            <w:r w:rsidRPr="007D32A8">
              <w:t>10</w:t>
            </w:r>
          </w:p>
        </w:tc>
        <w:tc>
          <w:tcPr>
            <w:tcW w:w="1276" w:type="dxa"/>
          </w:tcPr>
          <w:p w14:paraId="3C961C10" w14:textId="77777777" w:rsidR="004F4270" w:rsidRPr="007D32A8" w:rsidRDefault="004F4270" w:rsidP="004F4270">
            <w:pPr>
              <w:tabs>
                <w:tab w:val="left" w:pos="3450"/>
              </w:tabs>
              <w:jc w:val="center"/>
            </w:pPr>
          </w:p>
          <w:p w14:paraId="65BF5758" w14:textId="77777777" w:rsidR="004F4270" w:rsidRPr="007D32A8" w:rsidRDefault="004F4270" w:rsidP="004F4270">
            <w:pPr>
              <w:tabs>
                <w:tab w:val="left" w:pos="3450"/>
              </w:tabs>
              <w:jc w:val="center"/>
            </w:pPr>
            <w:r w:rsidRPr="007D32A8">
              <w:t>8</w:t>
            </w:r>
          </w:p>
        </w:tc>
        <w:tc>
          <w:tcPr>
            <w:tcW w:w="1276" w:type="dxa"/>
            <w:vAlign w:val="center"/>
          </w:tcPr>
          <w:p w14:paraId="7886BA62" w14:textId="77777777" w:rsidR="004F4270" w:rsidRPr="007D32A8" w:rsidRDefault="004F4270" w:rsidP="004F4270">
            <w:pPr>
              <w:tabs>
                <w:tab w:val="left" w:pos="3450"/>
              </w:tabs>
              <w:jc w:val="center"/>
            </w:pPr>
            <w:r w:rsidRPr="007D32A8">
              <w:t>47</w:t>
            </w:r>
          </w:p>
        </w:tc>
      </w:tr>
      <w:tr w:rsidR="004F4270" w:rsidRPr="007D32A8" w14:paraId="3C1E7D27" w14:textId="77777777" w:rsidTr="009C5DED">
        <w:trPr>
          <w:trHeight w:val="1027"/>
        </w:trPr>
        <w:tc>
          <w:tcPr>
            <w:tcW w:w="2044" w:type="dxa"/>
            <w:shd w:val="clear" w:color="auto" w:fill="auto"/>
            <w:vAlign w:val="center"/>
          </w:tcPr>
          <w:p w14:paraId="6FE0E70F" w14:textId="77777777" w:rsidR="004F4270" w:rsidRPr="007D32A8" w:rsidRDefault="004F4270" w:rsidP="004F4270">
            <w:pPr>
              <w:tabs>
                <w:tab w:val="left" w:pos="3450"/>
              </w:tabs>
              <w:jc w:val="center"/>
            </w:pPr>
            <w:r w:rsidRPr="007D32A8">
              <w:t xml:space="preserve">Сумма, выделенная </w:t>
            </w:r>
            <w:r w:rsidR="009C5DED" w:rsidRPr="007D32A8">
              <w:br/>
            </w:r>
            <w:r w:rsidRPr="007D32A8">
              <w:t xml:space="preserve">на субсидии </w:t>
            </w:r>
            <w:r w:rsidR="009C5DED" w:rsidRPr="007D32A8">
              <w:br/>
            </w:r>
            <w:r w:rsidRPr="007D32A8">
              <w:t>(в тыс. рублях)</w:t>
            </w:r>
          </w:p>
        </w:tc>
        <w:tc>
          <w:tcPr>
            <w:tcW w:w="1276" w:type="dxa"/>
            <w:shd w:val="clear" w:color="auto" w:fill="auto"/>
            <w:vAlign w:val="center"/>
          </w:tcPr>
          <w:p w14:paraId="220D25C9" w14:textId="77777777" w:rsidR="004F4270" w:rsidRPr="007D32A8" w:rsidRDefault="004F4270" w:rsidP="004F4270">
            <w:pPr>
              <w:tabs>
                <w:tab w:val="left" w:pos="3450"/>
              </w:tabs>
              <w:jc w:val="center"/>
            </w:pPr>
            <w:r w:rsidRPr="007D32A8">
              <w:t>9 643,0</w:t>
            </w:r>
          </w:p>
        </w:tc>
        <w:tc>
          <w:tcPr>
            <w:tcW w:w="1334" w:type="dxa"/>
            <w:shd w:val="clear" w:color="auto" w:fill="auto"/>
            <w:vAlign w:val="center"/>
          </w:tcPr>
          <w:p w14:paraId="6D6F42E5" w14:textId="77777777" w:rsidR="004F4270" w:rsidRPr="007D32A8" w:rsidRDefault="004F4270" w:rsidP="004F4270">
            <w:pPr>
              <w:tabs>
                <w:tab w:val="left" w:pos="3450"/>
              </w:tabs>
              <w:jc w:val="center"/>
            </w:pPr>
            <w:r w:rsidRPr="007D32A8">
              <w:t>7 600, 0</w:t>
            </w:r>
          </w:p>
        </w:tc>
        <w:tc>
          <w:tcPr>
            <w:tcW w:w="1134" w:type="dxa"/>
            <w:shd w:val="clear" w:color="auto" w:fill="auto"/>
            <w:vAlign w:val="center"/>
          </w:tcPr>
          <w:p w14:paraId="606631D7" w14:textId="77777777" w:rsidR="004F4270" w:rsidRPr="007D32A8" w:rsidRDefault="004F4270" w:rsidP="004F4270">
            <w:pPr>
              <w:tabs>
                <w:tab w:val="left" w:pos="3450"/>
              </w:tabs>
              <w:jc w:val="center"/>
            </w:pPr>
            <w:r w:rsidRPr="007D32A8">
              <w:t>5 639,0</w:t>
            </w:r>
          </w:p>
        </w:tc>
        <w:tc>
          <w:tcPr>
            <w:tcW w:w="1276" w:type="dxa"/>
            <w:vAlign w:val="center"/>
          </w:tcPr>
          <w:p w14:paraId="4B92FF9D" w14:textId="77777777" w:rsidR="004F4270" w:rsidRPr="007D32A8" w:rsidRDefault="004F4270" w:rsidP="004F4270">
            <w:pPr>
              <w:tabs>
                <w:tab w:val="left" w:pos="3450"/>
              </w:tabs>
              <w:jc w:val="center"/>
            </w:pPr>
            <w:r w:rsidRPr="007D32A8">
              <w:t>8 519,3</w:t>
            </w:r>
          </w:p>
        </w:tc>
        <w:tc>
          <w:tcPr>
            <w:tcW w:w="1276" w:type="dxa"/>
          </w:tcPr>
          <w:p w14:paraId="61650333" w14:textId="77777777" w:rsidR="004F4270" w:rsidRPr="007D32A8" w:rsidRDefault="004F4270" w:rsidP="004F4270">
            <w:pPr>
              <w:tabs>
                <w:tab w:val="left" w:pos="3450"/>
              </w:tabs>
              <w:jc w:val="center"/>
            </w:pPr>
          </w:p>
          <w:p w14:paraId="7B389B35" w14:textId="77777777" w:rsidR="004F4270" w:rsidRPr="007D32A8" w:rsidRDefault="004F4270" w:rsidP="004F4270">
            <w:pPr>
              <w:tabs>
                <w:tab w:val="left" w:pos="3450"/>
              </w:tabs>
              <w:jc w:val="center"/>
            </w:pPr>
            <w:r w:rsidRPr="007D32A8">
              <w:t xml:space="preserve"> 7 146,8</w:t>
            </w:r>
          </w:p>
        </w:tc>
        <w:tc>
          <w:tcPr>
            <w:tcW w:w="1276" w:type="dxa"/>
            <w:vAlign w:val="center"/>
          </w:tcPr>
          <w:p w14:paraId="45A73EBC" w14:textId="77777777" w:rsidR="004F4270" w:rsidRPr="007D32A8" w:rsidRDefault="004F4270" w:rsidP="004F4270">
            <w:pPr>
              <w:tabs>
                <w:tab w:val="left" w:pos="3450"/>
              </w:tabs>
              <w:jc w:val="center"/>
            </w:pPr>
            <w:r w:rsidRPr="007D32A8">
              <w:t>38 548</w:t>
            </w:r>
          </w:p>
        </w:tc>
      </w:tr>
      <w:tr w:rsidR="004F4270" w:rsidRPr="007D32A8" w14:paraId="06648A7F" w14:textId="77777777" w:rsidTr="009C5DED">
        <w:trPr>
          <w:trHeight w:val="147"/>
        </w:trPr>
        <w:tc>
          <w:tcPr>
            <w:tcW w:w="2044" w:type="dxa"/>
            <w:shd w:val="clear" w:color="auto" w:fill="auto"/>
            <w:vAlign w:val="center"/>
          </w:tcPr>
          <w:p w14:paraId="78B40640" w14:textId="77777777" w:rsidR="009C5DED" w:rsidRPr="007D32A8" w:rsidRDefault="004F4270" w:rsidP="004F4270">
            <w:pPr>
              <w:tabs>
                <w:tab w:val="left" w:pos="3450"/>
              </w:tabs>
              <w:jc w:val="center"/>
            </w:pPr>
            <w:r w:rsidRPr="007D32A8">
              <w:t xml:space="preserve">Количество семей, состоящих </w:t>
            </w:r>
            <w:r w:rsidRPr="007D32A8">
              <w:br/>
              <w:t xml:space="preserve">в списке </w:t>
            </w:r>
          </w:p>
          <w:p w14:paraId="2D60B139" w14:textId="77777777" w:rsidR="004F4270" w:rsidRPr="007D32A8" w:rsidRDefault="004F4270" w:rsidP="004F4270">
            <w:pPr>
              <w:tabs>
                <w:tab w:val="left" w:pos="3450"/>
              </w:tabs>
              <w:jc w:val="center"/>
            </w:pPr>
            <w:r w:rsidRPr="007D32A8">
              <w:t>по ХМАО-Югре</w:t>
            </w:r>
          </w:p>
        </w:tc>
        <w:tc>
          <w:tcPr>
            <w:tcW w:w="1276" w:type="dxa"/>
            <w:shd w:val="clear" w:color="auto" w:fill="auto"/>
            <w:vAlign w:val="center"/>
          </w:tcPr>
          <w:p w14:paraId="717BA7CD" w14:textId="77777777" w:rsidR="004F4270" w:rsidRPr="007D32A8" w:rsidRDefault="004F4270" w:rsidP="004F4270">
            <w:pPr>
              <w:tabs>
                <w:tab w:val="left" w:pos="3450"/>
              </w:tabs>
              <w:jc w:val="center"/>
            </w:pPr>
            <w:r w:rsidRPr="007D32A8">
              <w:t>211</w:t>
            </w:r>
          </w:p>
        </w:tc>
        <w:tc>
          <w:tcPr>
            <w:tcW w:w="1334" w:type="dxa"/>
            <w:shd w:val="clear" w:color="auto" w:fill="auto"/>
            <w:vAlign w:val="center"/>
          </w:tcPr>
          <w:p w14:paraId="2FE16A58" w14:textId="77777777" w:rsidR="004F4270" w:rsidRPr="007D32A8" w:rsidRDefault="004F4270" w:rsidP="004F4270">
            <w:pPr>
              <w:tabs>
                <w:tab w:val="left" w:pos="3450"/>
              </w:tabs>
              <w:jc w:val="center"/>
            </w:pPr>
            <w:r w:rsidRPr="007D32A8">
              <w:t>151</w:t>
            </w:r>
          </w:p>
        </w:tc>
        <w:tc>
          <w:tcPr>
            <w:tcW w:w="1134" w:type="dxa"/>
            <w:shd w:val="clear" w:color="auto" w:fill="auto"/>
            <w:vAlign w:val="center"/>
          </w:tcPr>
          <w:p w14:paraId="75B98A02" w14:textId="77777777" w:rsidR="004F4270" w:rsidRPr="007D32A8" w:rsidRDefault="004F4270" w:rsidP="004F4270">
            <w:pPr>
              <w:tabs>
                <w:tab w:val="left" w:pos="3450"/>
              </w:tabs>
              <w:jc w:val="center"/>
            </w:pPr>
            <w:r w:rsidRPr="007D32A8">
              <w:t>111</w:t>
            </w:r>
          </w:p>
        </w:tc>
        <w:tc>
          <w:tcPr>
            <w:tcW w:w="1276" w:type="dxa"/>
            <w:vAlign w:val="center"/>
          </w:tcPr>
          <w:p w14:paraId="69F058F9" w14:textId="77777777" w:rsidR="004F4270" w:rsidRPr="007D32A8" w:rsidRDefault="004F4270" w:rsidP="004F4270">
            <w:pPr>
              <w:tabs>
                <w:tab w:val="left" w:pos="3450"/>
              </w:tabs>
              <w:jc w:val="center"/>
            </w:pPr>
            <w:r w:rsidRPr="007D32A8">
              <w:t>18</w:t>
            </w:r>
          </w:p>
        </w:tc>
        <w:tc>
          <w:tcPr>
            <w:tcW w:w="1276" w:type="dxa"/>
          </w:tcPr>
          <w:p w14:paraId="4492382D" w14:textId="77777777" w:rsidR="004F4270" w:rsidRPr="007D32A8" w:rsidRDefault="004F4270" w:rsidP="004F4270">
            <w:pPr>
              <w:tabs>
                <w:tab w:val="left" w:pos="3450"/>
              </w:tabs>
              <w:jc w:val="center"/>
            </w:pPr>
          </w:p>
          <w:p w14:paraId="3881E985" w14:textId="77777777" w:rsidR="004F4270" w:rsidRPr="007D32A8" w:rsidRDefault="004F4270" w:rsidP="004F4270"/>
          <w:p w14:paraId="6AE85E9E" w14:textId="77777777" w:rsidR="004F4270" w:rsidRPr="007D32A8" w:rsidRDefault="004F4270" w:rsidP="004F4270">
            <w:r w:rsidRPr="007D32A8">
              <w:t xml:space="preserve">       11</w:t>
            </w:r>
          </w:p>
        </w:tc>
        <w:tc>
          <w:tcPr>
            <w:tcW w:w="1276" w:type="dxa"/>
            <w:vAlign w:val="center"/>
          </w:tcPr>
          <w:p w14:paraId="6F82C24A" w14:textId="77777777" w:rsidR="004F4270" w:rsidRPr="007D32A8" w:rsidRDefault="004F4270" w:rsidP="004F4270">
            <w:pPr>
              <w:tabs>
                <w:tab w:val="left" w:pos="3450"/>
              </w:tabs>
              <w:jc w:val="center"/>
            </w:pPr>
            <w:r w:rsidRPr="007D32A8">
              <w:t>-</w:t>
            </w:r>
          </w:p>
        </w:tc>
      </w:tr>
    </w:tbl>
    <w:p w14:paraId="5A21D61E" w14:textId="77777777" w:rsidR="004F4270" w:rsidRPr="007D32A8" w:rsidRDefault="004F4270" w:rsidP="004F4270">
      <w:pPr>
        <w:tabs>
          <w:tab w:val="left" w:pos="0"/>
        </w:tabs>
        <w:jc w:val="both"/>
        <w:rPr>
          <w:sz w:val="26"/>
          <w:szCs w:val="26"/>
        </w:rPr>
      </w:pPr>
      <w:r w:rsidRPr="007D32A8">
        <w:rPr>
          <w:sz w:val="26"/>
          <w:szCs w:val="26"/>
        </w:rPr>
        <w:tab/>
      </w:r>
    </w:p>
    <w:p w14:paraId="5F202EA3" w14:textId="77777777" w:rsidR="004F4270" w:rsidRPr="007D32A8" w:rsidRDefault="009C5DED" w:rsidP="004F4270">
      <w:pPr>
        <w:tabs>
          <w:tab w:val="left" w:pos="0"/>
        </w:tabs>
        <w:jc w:val="both"/>
        <w:rPr>
          <w:sz w:val="26"/>
          <w:szCs w:val="26"/>
        </w:rPr>
      </w:pPr>
      <w:r w:rsidRPr="007D32A8">
        <w:rPr>
          <w:sz w:val="26"/>
          <w:szCs w:val="26"/>
        </w:rPr>
        <w:tab/>
      </w:r>
      <w:r w:rsidR="004F4270" w:rsidRPr="007D32A8">
        <w:rPr>
          <w:sz w:val="26"/>
          <w:szCs w:val="26"/>
        </w:rPr>
        <w:t>В 2019 году была продолжена работа по постановке в список граждан, имеющих право на получение за счет средств федерального бюджета социальной выплаты для приобретения жилого помещения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7D32A8">
        <w:rPr>
          <w:sz w:val="26"/>
          <w:szCs w:val="26"/>
        </w:rPr>
        <w:t>.</w:t>
      </w:r>
      <w:r w:rsidR="004F4270" w:rsidRPr="007D32A8">
        <w:rPr>
          <w:sz w:val="26"/>
          <w:szCs w:val="26"/>
        </w:rPr>
        <w:t xml:space="preserve"> В 2019 году было выдано пять жилищных сертификатов. </w:t>
      </w:r>
    </w:p>
    <w:p w14:paraId="70AA1913" w14:textId="77777777" w:rsidR="004F4270" w:rsidRPr="007D32A8" w:rsidRDefault="004F4270" w:rsidP="004F4270">
      <w:pPr>
        <w:tabs>
          <w:tab w:val="left" w:pos="3450"/>
        </w:tabs>
        <w:jc w:val="right"/>
      </w:pPr>
      <w:r w:rsidRPr="007D32A8">
        <w:t xml:space="preserve">Таблица </w:t>
      </w:r>
      <w:r w:rsidR="00454815" w:rsidRPr="007D32A8">
        <w:t>17</w:t>
      </w:r>
    </w:p>
    <w:p w14:paraId="4890E364" w14:textId="77777777" w:rsidR="004F4270" w:rsidRPr="007D32A8" w:rsidRDefault="004F4270" w:rsidP="004F4270">
      <w:pPr>
        <w:tabs>
          <w:tab w:val="left" w:pos="3450"/>
        </w:tabs>
        <w:jc w:val="both"/>
        <w:rPr>
          <w:sz w:val="28"/>
          <w:szCs w:val="28"/>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1298"/>
        <w:gridCol w:w="1243"/>
        <w:gridCol w:w="1187"/>
        <w:gridCol w:w="1269"/>
        <w:gridCol w:w="1269"/>
        <w:gridCol w:w="1269"/>
      </w:tblGrid>
      <w:tr w:rsidR="004F4270" w:rsidRPr="007D32A8" w14:paraId="5B627421" w14:textId="77777777" w:rsidTr="009C5DED">
        <w:tc>
          <w:tcPr>
            <w:tcW w:w="2072" w:type="dxa"/>
            <w:shd w:val="clear" w:color="auto" w:fill="auto"/>
          </w:tcPr>
          <w:p w14:paraId="797045F9" w14:textId="77777777" w:rsidR="004F4270" w:rsidRPr="007D32A8" w:rsidRDefault="004F4270" w:rsidP="004F4270">
            <w:pPr>
              <w:tabs>
                <w:tab w:val="left" w:pos="3450"/>
              </w:tabs>
              <w:jc w:val="both"/>
            </w:pPr>
          </w:p>
        </w:tc>
        <w:tc>
          <w:tcPr>
            <w:tcW w:w="1298" w:type="dxa"/>
            <w:shd w:val="clear" w:color="auto" w:fill="auto"/>
          </w:tcPr>
          <w:p w14:paraId="633948B5" w14:textId="77777777" w:rsidR="004F4270" w:rsidRPr="007D32A8" w:rsidRDefault="004F4270" w:rsidP="004F4270">
            <w:pPr>
              <w:tabs>
                <w:tab w:val="left" w:pos="3450"/>
              </w:tabs>
              <w:jc w:val="center"/>
              <w:rPr>
                <w:b/>
              </w:rPr>
            </w:pPr>
            <w:r w:rsidRPr="007D32A8">
              <w:rPr>
                <w:b/>
              </w:rPr>
              <w:t>2015</w:t>
            </w:r>
          </w:p>
        </w:tc>
        <w:tc>
          <w:tcPr>
            <w:tcW w:w="1243" w:type="dxa"/>
            <w:shd w:val="clear" w:color="auto" w:fill="auto"/>
          </w:tcPr>
          <w:p w14:paraId="27A72D49" w14:textId="77777777" w:rsidR="004F4270" w:rsidRPr="007D32A8" w:rsidRDefault="004F4270" w:rsidP="004F4270">
            <w:pPr>
              <w:tabs>
                <w:tab w:val="left" w:pos="3450"/>
              </w:tabs>
              <w:jc w:val="center"/>
              <w:rPr>
                <w:b/>
              </w:rPr>
            </w:pPr>
            <w:r w:rsidRPr="007D32A8">
              <w:rPr>
                <w:b/>
              </w:rPr>
              <w:t>2016</w:t>
            </w:r>
          </w:p>
        </w:tc>
        <w:tc>
          <w:tcPr>
            <w:tcW w:w="1187" w:type="dxa"/>
            <w:shd w:val="clear" w:color="auto" w:fill="auto"/>
          </w:tcPr>
          <w:p w14:paraId="538101B7" w14:textId="77777777" w:rsidR="004F4270" w:rsidRPr="007D32A8" w:rsidRDefault="004F4270" w:rsidP="004F4270">
            <w:pPr>
              <w:tabs>
                <w:tab w:val="left" w:pos="3450"/>
              </w:tabs>
              <w:jc w:val="center"/>
              <w:rPr>
                <w:b/>
              </w:rPr>
            </w:pPr>
            <w:r w:rsidRPr="007D32A8">
              <w:rPr>
                <w:b/>
              </w:rPr>
              <w:t>2017</w:t>
            </w:r>
          </w:p>
        </w:tc>
        <w:tc>
          <w:tcPr>
            <w:tcW w:w="1269" w:type="dxa"/>
          </w:tcPr>
          <w:p w14:paraId="172BAC2A" w14:textId="77777777" w:rsidR="004F4270" w:rsidRPr="007D32A8" w:rsidRDefault="004F4270" w:rsidP="004F4270">
            <w:pPr>
              <w:tabs>
                <w:tab w:val="left" w:pos="3450"/>
              </w:tabs>
              <w:jc w:val="center"/>
              <w:rPr>
                <w:b/>
              </w:rPr>
            </w:pPr>
            <w:r w:rsidRPr="007D32A8">
              <w:rPr>
                <w:b/>
              </w:rPr>
              <w:t>2018</w:t>
            </w:r>
          </w:p>
        </w:tc>
        <w:tc>
          <w:tcPr>
            <w:tcW w:w="1269" w:type="dxa"/>
          </w:tcPr>
          <w:p w14:paraId="01788334" w14:textId="77777777" w:rsidR="004F4270" w:rsidRPr="007D32A8" w:rsidRDefault="004F4270" w:rsidP="004F4270">
            <w:pPr>
              <w:tabs>
                <w:tab w:val="left" w:pos="3450"/>
              </w:tabs>
              <w:jc w:val="center"/>
              <w:rPr>
                <w:b/>
              </w:rPr>
            </w:pPr>
            <w:r w:rsidRPr="007D32A8">
              <w:rPr>
                <w:b/>
              </w:rPr>
              <w:t>2019</w:t>
            </w:r>
          </w:p>
        </w:tc>
        <w:tc>
          <w:tcPr>
            <w:tcW w:w="1269" w:type="dxa"/>
          </w:tcPr>
          <w:p w14:paraId="074E215C" w14:textId="77777777" w:rsidR="004F4270" w:rsidRPr="007D32A8" w:rsidRDefault="004F4270" w:rsidP="004F4270">
            <w:pPr>
              <w:tabs>
                <w:tab w:val="left" w:pos="3450"/>
              </w:tabs>
              <w:jc w:val="center"/>
              <w:rPr>
                <w:b/>
              </w:rPr>
            </w:pPr>
            <w:r w:rsidRPr="007D32A8">
              <w:rPr>
                <w:b/>
              </w:rPr>
              <w:t>Всего</w:t>
            </w:r>
          </w:p>
        </w:tc>
      </w:tr>
      <w:tr w:rsidR="004F4270" w:rsidRPr="007D32A8" w14:paraId="7AEC8028" w14:textId="77777777" w:rsidTr="009C5DED">
        <w:tc>
          <w:tcPr>
            <w:tcW w:w="2072" w:type="dxa"/>
            <w:shd w:val="clear" w:color="auto" w:fill="auto"/>
          </w:tcPr>
          <w:p w14:paraId="6B0DF3AF" w14:textId="77777777" w:rsidR="004F4270" w:rsidRPr="007D32A8" w:rsidRDefault="004F4270" w:rsidP="004F4270">
            <w:pPr>
              <w:tabs>
                <w:tab w:val="left" w:pos="3450"/>
              </w:tabs>
              <w:jc w:val="center"/>
            </w:pPr>
            <w:r w:rsidRPr="007D32A8">
              <w:t>Выдано жилищных сертификатов</w:t>
            </w:r>
          </w:p>
        </w:tc>
        <w:tc>
          <w:tcPr>
            <w:tcW w:w="1298" w:type="dxa"/>
            <w:shd w:val="clear" w:color="auto" w:fill="auto"/>
            <w:vAlign w:val="center"/>
          </w:tcPr>
          <w:p w14:paraId="114A7311" w14:textId="77777777" w:rsidR="004F4270" w:rsidRPr="007D32A8" w:rsidRDefault="004F4270" w:rsidP="004F4270">
            <w:pPr>
              <w:tabs>
                <w:tab w:val="left" w:pos="3450"/>
              </w:tabs>
              <w:jc w:val="center"/>
            </w:pPr>
          </w:p>
          <w:p w14:paraId="702D1BA1" w14:textId="77777777" w:rsidR="004F4270" w:rsidRPr="007D32A8" w:rsidRDefault="004F4270" w:rsidP="004F4270">
            <w:pPr>
              <w:tabs>
                <w:tab w:val="left" w:pos="3450"/>
              </w:tabs>
              <w:jc w:val="center"/>
            </w:pPr>
            <w:r w:rsidRPr="007D32A8">
              <w:t>11</w:t>
            </w:r>
          </w:p>
        </w:tc>
        <w:tc>
          <w:tcPr>
            <w:tcW w:w="1243" w:type="dxa"/>
            <w:shd w:val="clear" w:color="auto" w:fill="auto"/>
            <w:vAlign w:val="center"/>
          </w:tcPr>
          <w:p w14:paraId="0D89E222" w14:textId="77777777" w:rsidR="004F4270" w:rsidRPr="007D32A8" w:rsidRDefault="004F4270" w:rsidP="004F4270">
            <w:pPr>
              <w:tabs>
                <w:tab w:val="left" w:pos="3450"/>
              </w:tabs>
              <w:jc w:val="center"/>
            </w:pPr>
          </w:p>
          <w:p w14:paraId="7DB4E287" w14:textId="77777777" w:rsidR="004F4270" w:rsidRPr="007D32A8" w:rsidRDefault="004F4270" w:rsidP="004F4270">
            <w:pPr>
              <w:tabs>
                <w:tab w:val="left" w:pos="3450"/>
              </w:tabs>
              <w:jc w:val="center"/>
            </w:pPr>
            <w:r w:rsidRPr="007D32A8">
              <w:t>4</w:t>
            </w:r>
          </w:p>
        </w:tc>
        <w:tc>
          <w:tcPr>
            <w:tcW w:w="1187" w:type="dxa"/>
            <w:shd w:val="clear" w:color="auto" w:fill="auto"/>
            <w:vAlign w:val="center"/>
          </w:tcPr>
          <w:p w14:paraId="1F634D61" w14:textId="77777777" w:rsidR="004F4270" w:rsidRPr="007D32A8" w:rsidRDefault="004F4270" w:rsidP="004F4270">
            <w:pPr>
              <w:tabs>
                <w:tab w:val="left" w:pos="3450"/>
              </w:tabs>
              <w:jc w:val="center"/>
            </w:pPr>
          </w:p>
          <w:p w14:paraId="3F9C514A" w14:textId="77777777" w:rsidR="004F4270" w:rsidRPr="007D32A8" w:rsidRDefault="004F4270" w:rsidP="004F4270">
            <w:pPr>
              <w:tabs>
                <w:tab w:val="left" w:pos="3450"/>
              </w:tabs>
              <w:jc w:val="center"/>
            </w:pPr>
            <w:r w:rsidRPr="007D32A8">
              <w:t>5</w:t>
            </w:r>
          </w:p>
        </w:tc>
        <w:tc>
          <w:tcPr>
            <w:tcW w:w="1269" w:type="dxa"/>
            <w:vAlign w:val="center"/>
          </w:tcPr>
          <w:p w14:paraId="6AE74F8F" w14:textId="77777777" w:rsidR="004F4270" w:rsidRPr="007D32A8" w:rsidRDefault="004F4270" w:rsidP="004F4270">
            <w:pPr>
              <w:tabs>
                <w:tab w:val="left" w:pos="3450"/>
              </w:tabs>
              <w:jc w:val="center"/>
            </w:pPr>
            <w:r w:rsidRPr="007D32A8">
              <w:t>4</w:t>
            </w:r>
          </w:p>
        </w:tc>
        <w:tc>
          <w:tcPr>
            <w:tcW w:w="1269" w:type="dxa"/>
          </w:tcPr>
          <w:p w14:paraId="46E40C52" w14:textId="77777777" w:rsidR="004F4270" w:rsidRPr="007D32A8" w:rsidRDefault="004F4270" w:rsidP="004F4270">
            <w:pPr>
              <w:tabs>
                <w:tab w:val="left" w:pos="3450"/>
              </w:tabs>
              <w:jc w:val="center"/>
            </w:pPr>
          </w:p>
          <w:p w14:paraId="35B98ADE" w14:textId="77777777" w:rsidR="004F4270" w:rsidRPr="007D32A8" w:rsidRDefault="004F4270" w:rsidP="004F4270">
            <w:pPr>
              <w:tabs>
                <w:tab w:val="left" w:pos="3450"/>
              </w:tabs>
              <w:jc w:val="center"/>
            </w:pPr>
            <w:r w:rsidRPr="007D32A8">
              <w:t>5</w:t>
            </w:r>
          </w:p>
        </w:tc>
        <w:tc>
          <w:tcPr>
            <w:tcW w:w="1269" w:type="dxa"/>
            <w:vAlign w:val="center"/>
          </w:tcPr>
          <w:p w14:paraId="2A1141C3" w14:textId="77777777" w:rsidR="004F4270" w:rsidRPr="007D32A8" w:rsidRDefault="004F4270" w:rsidP="004F4270">
            <w:pPr>
              <w:tabs>
                <w:tab w:val="left" w:pos="3450"/>
              </w:tabs>
              <w:jc w:val="center"/>
            </w:pPr>
          </w:p>
          <w:p w14:paraId="7314AAE1" w14:textId="77777777" w:rsidR="004F4270" w:rsidRPr="007D32A8" w:rsidRDefault="004F4270" w:rsidP="004F4270">
            <w:pPr>
              <w:tabs>
                <w:tab w:val="left" w:pos="3450"/>
              </w:tabs>
              <w:jc w:val="center"/>
            </w:pPr>
            <w:r w:rsidRPr="007D32A8">
              <w:t>27</w:t>
            </w:r>
          </w:p>
        </w:tc>
      </w:tr>
      <w:tr w:rsidR="004F4270" w:rsidRPr="007D32A8" w14:paraId="6D61B95F" w14:textId="77777777" w:rsidTr="009C5DED">
        <w:tc>
          <w:tcPr>
            <w:tcW w:w="2072" w:type="dxa"/>
            <w:shd w:val="clear" w:color="auto" w:fill="auto"/>
          </w:tcPr>
          <w:p w14:paraId="5DFD79A3" w14:textId="77777777" w:rsidR="004F4270" w:rsidRPr="007D32A8" w:rsidRDefault="004F4270" w:rsidP="004F4270">
            <w:pPr>
              <w:tabs>
                <w:tab w:val="left" w:pos="3450"/>
              </w:tabs>
              <w:jc w:val="center"/>
            </w:pPr>
            <w:r w:rsidRPr="007D32A8">
              <w:t>Количество семей в списке по  Нефтеюганскому</w:t>
            </w:r>
          </w:p>
          <w:p w14:paraId="60304CD6" w14:textId="77777777" w:rsidR="004F4270" w:rsidRPr="007D32A8" w:rsidRDefault="004F4270" w:rsidP="004F4270">
            <w:pPr>
              <w:tabs>
                <w:tab w:val="left" w:pos="3450"/>
              </w:tabs>
              <w:jc w:val="center"/>
            </w:pPr>
            <w:r w:rsidRPr="007D32A8">
              <w:t>району</w:t>
            </w:r>
          </w:p>
        </w:tc>
        <w:tc>
          <w:tcPr>
            <w:tcW w:w="1298" w:type="dxa"/>
            <w:shd w:val="clear" w:color="auto" w:fill="auto"/>
            <w:vAlign w:val="center"/>
          </w:tcPr>
          <w:p w14:paraId="380099CA" w14:textId="77777777" w:rsidR="004F4270" w:rsidRPr="007D32A8" w:rsidRDefault="004F4270" w:rsidP="004F4270">
            <w:pPr>
              <w:tabs>
                <w:tab w:val="left" w:pos="3450"/>
              </w:tabs>
              <w:jc w:val="center"/>
            </w:pPr>
            <w:r w:rsidRPr="007D32A8">
              <w:t>131</w:t>
            </w:r>
          </w:p>
        </w:tc>
        <w:tc>
          <w:tcPr>
            <w:tcW w:w="1243" w:type="dxa"/>
            <w:shd w:val="clear" w:color="auto" w:fill="auto"/>
            <w:vAlign w:val="center"/>
          </w:tcPr>
          <w:p w14:paraId="0A18B161" w14:textId="77777777" w:rsidR="004F4270" w:rsidRPr="007D32A8" w:rsidRDefault="004F4270" w:rsidP="004F4270">
            <w:pPr>
              <w:tabs>
                <w:tab w:val="left" w:pos="3450"/>
              </w:tabs>
              <w:jc w:val="center"/>
            </w:pPr>
            <w:r w:rsidRPr="007D32A8">
              <w:t>147</w:t>
            </w:r>
          </w:p>
        </w:tc>
        <w:tc>
          <w:tcPr>
            <w:tcW w:w="1187" w:type="dxa"/>
            <w:shd w:val="clear" w:color="auto" w:fill="auto"/>
            <w:vAlign w:val="center"/>
          </w:tcPr>
          <w:p w14:paraId="7059854A" w14:textId="77777777" w:rsidR="004F4270" w:rsidRPr="007D32A8" w:rsidRDefault="004F4270" w:rsidP="004F4270">
            <w:pPr>
              <w:tabs>
                <w:tab w:val="left" w:pos="3450"/>
              </w:tabs>
              <w:jc w:val="center"/>
            </w:pPr>
            <w:r w:rsidRPr="007D32A8">
              <w:t>142</w:t>
            </w:r>
          </w:p>
        </w:tc>
        <w:tc>
          <w:tcPr>
            <w:tcW w:w="1269" w:type="dxa"/>
            <w:vAlign w:val="center"/>
          </w:tcPr>
          <w:p w14:paraId="355B6AC9" w14:textId="77777777" w:rsidR="004F4270" w:rsidRPr="007D32A8" w:rsidRDefault="004F4270" w:rsidP="004F4270">
            <w:pPr>
              <w:tabs>
                <w:tab w:val="left" w:pos="3450"/>
              </w:tabs>
              <w:jc w:val="center"/>
              <w:rPr>
                <w:color w:val="000000"/>
              </w:rPr>
            </w:pPr>
            <w:r w:rsidRPr="007D32A8">
              <w:rPr>
                <w:color w:val="000000"/>
              </w:rPr>
              <w:t>113</w:t>
            </w:r>
          </w:p>
        </w:tc>
        <w:tc>
          <w:tcPr>
            <w:tcW w:w="1269" w:type="dxa"/>
          </w:tcPr>
          <w:p w14:paraId="0F1C6116" w14:textId="77777777" w:rsidR="004F4270" w:rsidRPr="007D32A8" w:rsidRDefault="004F4270" w:rsidP="004F4270">
            <w:pPr>
              <w:tabs>
                <w:tab w:val="left" w:pos="3450"/>
              </w:tabs>
              <w:jc w:val="center"/>
              <w:rPr>
                <w:color w:val="000000"/>
              </w:rPr>
            </w:pPr>
          </w:p>
          <w:p w14:paraId="4EC54815" w14:textId="77777777" w:rsidR="004F4270" w:rsidRPr="007D32A8" w:rsidRDefault="004F4270" w:rsidP="004F4270">
            <w:pPr>
              <w:tabs>
                <w:tab w:val="left" w:pos="3450"/>
              </w:tabs>
              <w:jc w:val="center"/>
              <w:rPr>
                <w:color w:val="000000"/>
              </w:rPr>
            </w:pPr>
          </w:p>
          <w:p w14:paraId="016B2539" w14:textId="77777777" w:rsidR="004F4270" w:rsidRPr="007D32A8" w:rsidRDefault="004F4270" w:rsidP="004F4270">
            <w:pPr>
              <w:tabs>
                <w:tab w:val="left" w:pos="3450"/>
              </w:tabs>
              <w:jc w:val="center"/>
              <w:rPr>
                <w:color w:val="000000"/>
              </w:rPr>
            </w:pPr>
            <w:r w:rsidRPr="007D32A8">
              <w:rPr>
                <w:color w:val="000000"/>
              </w:rPr>
              <w:t>134</w:t>
            </w:r>
          </w:p>
        </w:tc>
        <w:tc>
          <w:tcPr>
            <w:tcW w:w="1269" w:type="dxa"/>
            <w:vAlign w:val="center"/>
          </w:tcPr>
          <w:p w14:paraId="067FBC26" w14:textId="77777777" w:rsidR="004F4270" w:rsidRPr="007D32A8" w:rsidRDefault="004F4270" w:rsidP="004F4270">
            <w:pPr>
              <w:tabs>
                <w:tab w:val="left" w:pos="3450"/>
              </w:tabs>
              <w:jc w:val="center"/>
              <w:rPr>
                <w:color w:val="000000"/>
              </w:rPr>
            </w:pPr>
            <w:r w:rsidRPr="007D32A8">
              <w:rPr>
                <w:color w:val="000000"/>
              </w:rPr>
              <w:t>-</w:t>
            </w:r>
          </w:p>
        </w:tc>
      </w:tr>
    </w:tbl>
    <w:p w14:paraId="5911665B" w14:textId="77777777" w:rsidR="004F4270" w:rsidRPr="007D32A8" w:rsidRDefault="004F4270" w:rsidP="004F4270">
      <w:pPr>
        <w:tabs>
          <w:tab w:val="left" w:pos="3450"/>
        </w:tabs>
        <w:jc w:val="both"/>
        <w:rPr>
          <w:sz w:val="16"/>
          <w:szCs w:val="16"/>
        </w:rPr>
      </w:pPr>
    </w:p>
    <w:p w14:paraId="0B90A0C8" w14:textId="77777777" w:rsidR="004F4270" w:rsidRPr="007D32A8" w:rsidRDefault="004F4270" w:rsidP="004F4270">
      <w:pPr>
        <w:tabs>
          <w:tab w:val="left" w:pos="3450"/>
        </w:tabs>
        <w:jc w:val="both"/>
        <w:rPr>
          <w:sz w:val="26"/>
          <w:szCs w:val="26"/>
        </w:rPr>
      </w:pPr>
      <w:r w:rsidRPr="007D32A8">
        <w:rPr>
          <w:sz w:val="26"/>
          <w:szCs w:val="26"/>
        </w:rPr>
        <w:t xml:space="preserve">             В ходе реализации программных мероприятий, направленных на обеспечение предоставления жилых помещений детям-сиротам и детям, оставшимся </w:t>
      </w:r>
      <w:r w:rsidRPr="007D32A8">
        <w:rPr>
          <w:sz w:val="26"/>
          <w:szCs w:val="26"/>
        </w:rPr>
        <w:br/>
        <w:t xml:space="preserve">без попечения родителей, лицам из числа детей-сирот и детей, оставшихся </w:t>
      </w:r>
      <w:r w:rsidRPr="007D32A8">
        <w:rPr>
          <w:sz w:val="26"/>
          <w:szCs w:val="26"/>
        </w:rPr>
        <w:br/>
        <w:t>без попечения родителей, по договорам найма специализированных жилых помещений в рамках муниципальной программы «Социальная поддержка жителей Нефтеюганского района на 2019-2024 годы и на период до 2030 года» в 2019 году было приобретено 1 жилое помещение.</w:t>
      </w:r>
    </w:p>
    <w:p w14:paraId="4674C577" w14:textId="77777777" w:rsidR="004F4270" w:rsidRPr="007D32A8" w:rsidRDefault="004F4270" w:rsidP="00454815">
      <w:pPr>
        <w:tabs>
          <w:tab w:val="left" w:pos="3450"/>
          <w:tab w:val="left" w:pos="7920"/>
          <w:tab w:val="right" w:pos="9638"/>
        </w:tabs>
        <w:jc w:val="right"/>
      </w:pPr>
      <w:r w:rsidRPr="007D32A8">
        <w:tab/>
      </w:r>
      <w:r w:rsidRPr="007D32A8">
        <w:tab/>
        <w:t xml:space="preserve">Таблица </w:t>
      </w:r>
      <w:r w:rsidR="00454815" w:rsidRPr="007D32A8">
        <w:t>18</w:t>
      </w:r>
    </w:p>
    <w:p w14:paraId="08C83189" w14:textId="77777777" w:rsidR="004F4270" w:rsidRPr="007D32A8" w:rsidRDefault="004F4270" w:rsidP="004F4270">
      <w:pPr>
        <w:tabs>
          <w:tab w:val="left" w:pos="3450"/>
        </w:tabs>
        <w:jc w:val="both"/>
        <w:rPr>
          <w:sz w:val="16"/>
          <w:szCs w:val="16"/>
        </w:rPr>
      </w:pPr>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1276"/>
        <w:gridCol w:w="1276"/>
        <w:gridCol w:w="1276"/>
        <w:gridCol w:w="1275"/>
        <w:gridCol w:w="1275"/>
        <w:gridCol w:w="1206"/>
      </w:tblGrid>
      <w:tr w:rsidR="004F4270" w:rsidRPr="007D32A8" w14:paraId="5AC8613F" w14:textId="77777777" w:rsidTr="009C5DED">
        <w:tc>
          <w:tcPr>
            <w:tcW w:w="2019" w:type="dxa"/>
            <w:shd w:val="clear" w:color="auto" w:fill="auto"/>
          </w:tcPr>
          <w:p w14:paraId="03211D4E" w14:textId="77777777" w:rsidR="004F4270" w:rsidRPr="007D32A8" w:rsidRDefault="004F4270" w:rsidP="004F4270">
            <w:pPr>
              <w:tabs>
                <w:tab w:val="left" w:pos="3450"/>
              </w:tabs>
              <w:jc w:val="both"/>
            </w:pPr>
          </w:p>
        </w:tc>
        <w:tc>
          <w:tcPr>
            <w:tcW w:w="1276" w:type="dxa"/>
            <w:shd w:val="clear" w:color="auto" w:fill="auto"/>
          </w:tcPr>
          <w:p w14:paraId="286DE638" w14:textId="77777777" w:rsidR="004F4270" w:rsidRPr="007D32A8" w:rsidRDefault="004F4270" w:rsidP="004F4270">
            <w:pPr>
              <w:tabs>
                <w:tab w:val="left" w:pos="3450"/>
              </w:tabs>
              <w:jc w:val="center"/>
              <w:rPr>
                <w:b/>
              </w:rPr>
            </w:pPr>
            <w:r w:rsidRPr="007D32A8">
              <w:rPr>
                <w:b/>
              </w:rPr>
              <w:t>2015</w:t>
            </w:r>
          </w:p>
        </w:tc>
        <w:tc>
          <w:tcPr>
            <w:tcW w:w="1276" w:type="dxa"/>
            <w:shd w:val="clear" w:color="auto" w:fill="auto"/>
          </w:tcPr>
          <w:p w14:paraId="1B25C49F" w14:textId="77777777" w:rsidR="004F4270" w:rsidRPr="007D32A8" w:rsidRDefault="004F4270" w:rsidP="004F4270">
            <w:pPr>
              <w:tabs>
                <w:tab w:val="left" w:pos="3450"/>
              </w:tabs>
              <w:jc w:val="center"/>
              <w:rPr>
                <w:b/>
              </w:rPr>
            </w:pPr>
            <w:r w:rsidRPr="007D32A8">
              <w:rPr>
                <w:b/>
              </w:rPr>
              <w:t>2016</w:t>
            </w:r>
          </w:p>
        </w:tc>
        <w:tc>
          <w:tcPr>
            <w:tcW w:w="1276" w:type="dxa"/>
            <w:shd w:val="clear" w:color="auto" w:fill="auto"/>
          </w:tcPr>
          <w:p w14:paraId="12F4BCD0" w14:textId="77777777" w:rsidR="004F4270" w:rsidRPr="007D32A8" w:rsidRDefault="004F4270" w:rsidP="004F4270">
            <w:pPr>
              <w:tabs>
                <w:tab w:val="left" w:pos="3450"/>
              </w:tabs>
              <w:jc w:val="center"/>
              <w:rPr>
                <w:b/>
              </w:rPr>
            </w:pPr>
            <w:r w:rsidRPr="007D32A8">
              <w:rPr>
                <w:b/>
              </w:rPr>
              <w:t>2017</w:t>
            </w:r>
          </w:p>
        </w:tc>
        <w:tc>
          <w:tcPr>
            <w:tcW w:w="1275" w:type="dxa"/>
          </w:tcPr>
          <w:p w14:paraId="51FC421E" w14:textId="77777777" w:rsidR="004F4270" w:rsidRPr="007D32A8" w:rsidRDefault="004F4270" w:rsidP="004F4270">
            <w:pPr>
              <w:tabs>
                <w:tab w:val="left" w:pos="3450"/>
              </w:tabs>
              <w:jc w:val="center"/>
              <w:rPr>
                <w:b/>
              </w:rPr>
            </w:pPr>
            <w:r w:rsidRPr="007D32A8">
              <w:rPr>
                <w:b/>
              </w:rPr>
              <w:t>2018</w:t>
            </w:r>
          </w:p>
        </w:tc>
        <w:tc>
          <w:tcPr>
            <w:tcW w:w="1275" w:type="dxa"/>
          </w:tcPr>
          <w:p w14:paraId="55814879" w14:textId="77777777" w:rsidR="004F4270" w:rsidRPr="007D32A8" w:rsidRDefault="004F4270" w:rsidP="004F4270">
            <w:pPr>
              <w:tabs>
                <w:tab w:val="left" w:pos="3450"/>
              </w:tabs>
              <w:jc w:val="center"/>
              <w:rPr>
                <w:b/>
              </w:rPr>
            </w:pPr>
            <w:r w:rsidRPr="007D32A8">
              <w:rPr>
                <w:b/>
              </w:rPr>
              <w:t>2019</w:t>
            </w:r>
          </w:p>
        </w:tc>
        <w:tc>
          <w:tcPr>
            <w:tcW w:w="1206" w:type="dxa"/>
          </w:tcPr>
          <w:p w14:paraId="5BC6200C" w14:textId="77777777" w:rsidR="004F4270" w:rsidRPr="007D32A8" w:rsidRDefault="004F4270" w:rsidP="004F4270">
            <w:pPr>
              <w:tabs>
                <w:tab w:val="left" w:pos="3450"/>
              </w:tabs>
              <w:jc w:val="center"/>
              <w:rPr>
                <w:b/>
              </w:rPr>
            </w:pPr>
            <w:r w:rsidRPr="007D32A8">
              <w:rPr>
                <w:b/>
              </w:rPr>
              <w:t>всего</w:t>
            </w:r>
          </w:p>
        </w:tc>
      </w:tr>
      <w:tr w:rsidR="004F4270" w:rsidRPr="007D32A8" w14:paraId="32226737" w14:textId="77777777" w:rsidTr="009C5DED">
        <w:tc>
          <w:tcPr>
            <w:tcW w:w="2019" w:type="dxa"/>
            <w:shd w:val="clear" w:color="auto" w:fill="auto"/>
          </w:tcPr>
          <w:p w14:paraId="54479583" w14:textId="77777777" w:rsidR="004F4270" w:rsidRPr="007D32A8" w:rsidRDefault="004F4270" w:rsidP="004F4270">
            <w:pPr>
              <w:tabs>
                <w:tab w:val="left" w:pos="3450"/>
              </w:tabs>
              <w:spacing w:line="240" w:lineRule="exact"/>
              <w:jc w:val="center"/>
            </w:pPr>
            <w:r w:rsidRPr="007D32A8">
              <w:t>Заключено муниципальных контрактов на приобретение жилых помещений</w:t>
            </w:r>
          </w:p>
        </w:tc>
        <w:tc>
          <w:tcPr>
            <w:tcW w:w="1276" w:type="dxa"/>
            <w:shd w:val="clear" w:color="auto" w:fill="auto"/>
          </w:tcPr>
          <w:p w14:paraId="593FA472" w14:textId="77777777" w:rsidR="004F4270" w:rsidRPr="007D32A8" w:rsidRDefault="004F4270" w:rsidP="004F4270">
            <w:pPr>
              <w:tabs>
                <w:tab w:val="left" w:pos="3450"/>
              </w:tabs>
              <w:jc w:val="center"/>
            </w:pPr>
          </w:p>
          <w:p w14:paraId="79948BCB" w14:textId="77777777" w:rsidR="004F4270" w:rsidRPr="007D32A8" w:rsidRDefault="004F4270" w:rsidP="004F4270">
            <w:pPr>
              <w:tabs>
                <w:tab w:val="left" w:pos="3450"/>
              </w:tabs>
              <w:jc w:val="center"/>
            </w:pPr>
          </w:p>
          <w:p w14:paraId="52C3D78B" w14:textId="77777777" w:rsidR="004F4270" w:rsidRPr="007D32A8" w:rsidRDefault="004F4270" w:rsidP="004F4270">
            <w:pPr>
              <w:tabs>
                <w:tab w:val="left" w:pos="3450"/>
              </w:tabs>
              <w:jc w:val="center"/>
            </w:pPr>
            <w:r w:rsidRPr="007D32A8">
              <w:t>4</w:t>
            </w:r>
          </w:p>
        </w:tc>
        <w:tc>
          <w:tcPr>
            <w:tcW w:w="1276" w:type="dxa"/>
            <w:shd w:val="clear" w:color="auto" w:fill="auto"/>
          </w:tcPr>
          <w:p w14:paraId="3E30BF72" w14:textId="77777777" w:rsidR="004F4270" w:rsidRPr="007D32A8" w:rsidRDefault="004F4270" w:rsidP="004F4270">
            <w:pPr>
              <w:tabs>
                <w:tab w:val="left" w:pos="3450"/>
              </w:tabs>
              <w:jc w:val="center"/>
            </w:pPr>
          </w:p>
          <w:p w14:paraId="6F2D4AFC" w14:textId="77777777" w:rsidR="004F4270" w:rsidRPr="007D32A8" w:rsidRDefault="004F4270" w:rsidP="004F4270">
            <w:pPr>
              <w:tabs>
                <w:tab w:val="left" w:pos="3450"/>
              </w:tabs>
              <w:jc w:val="center"/>
            </w:pPr>
          </w:p>
          <w:p w14:paraId="37A285D5" w14:textId="77777777" w:rsidR="004F4270" w:rsidRPr="007D32A8" w:rsidRDefault="004F4270" w:rsidP="004F4270">
            <w:pPr>
              <w:tabs>
                <w:tab w:val="left" w:pos="3450"/>
              </w:tabs>
              <w:jc w:val="center"/>
            </w:pPr>
            <w:r w:rsidRPr="007D32A8">
              <w:t>10</w:t>
            </w:r>
          </w:p>
        </w:tc>
        <w:tc>
          <w:tcPr>
            <w:tcW w:w="1276" w:type="dxa"/>
            <w:shd w:val="clear" w:color="auto" w:fill="auto"/>
          </w:tcPr>
          <w:p w14:paraId="70F4FF96" w14:textId="77777777" w:rsidR="004F4270" w:rsidRPr="007D32A8" w:rsidRDefault="004F4270" w:rsidP="004F4270">
            <w:pPr>
              <w:tabs>
                <w:tab w:val="left" w:pos="3450"/>
              </w:tabs>
              <w:jc w:val="center"/>
            </w:pPr>
          </w:p>
          <w:p w14:paraId="01FE1B13" w14:textId="77777777" w:rsidR="004F4270" w:rsidRPr="007D32A8" w:rsidRDefault="004F4270" w:rsidP="004F4270">
            <w:pPr>
              <w:tabs>
                <w:tab w:val="left" w:pos="3450"/>
              </w:tabs>
              <w:jc w:val="center"/>
            </w:pPr>
          </w:p>
          <w:p w14:paraId="0C616BDE" w14:textId="77777777" w:rsidR="004F4270" w:rsidRPr="007D32A8" w:rsidRDefault="004F4270" w:rsidP="004F4270">
            <w:pPr>
              <w:tabs>
                <w:tab w:val="left" w:pos="3450"/>
              </w:tabs>
              <w:jc w:val="center"/>
            </w:pPr>
            <w:r w:rsidRPr="007D32A8">
              <w:t>2</w:t>
            </w:r>
          </w:p>
        </w:tc>
        <w:tc>
          <w:tcPr>
            <w:tcW w:w="1275" w:type="dxa"/>
            <w:vAlign w:val="center"/>
          </w:tcPr>
          <w:p w14:paraId="1073CD77" w14:textId="77777777" w:rsidR="004F4270" w:rsidRPr="007D32A8" w:rsidRDefault="004F4270" w:rsidP="004F4270">
            <w:pPr>
              <w:tabs>
                <w:tab w:val="left" w:pos="3450"/>
              </w:tabs>
              <w:jc w:val="center"/>
            </w:pPr>
            <w:r w:rsidRPr="007D32A8">
              <w:t>14</w:t>
            </w:r>
          </w:p>
        </w:tc>
        <w:tc>
          <w:tcPr>
            <w:tcW w:w="1275" w:type="dxa"/>
          </w:tcPr>
          <w:p w14:paraId="459DFFF9" w14:textId="77777777" w:rsidR="004F4270" w:rsidRPr="007D32A8" w:rsidRDefault="004F4270" w:rsidP="004F4270">
            <w:pPr>
              <w:tabs>
                <w:tab w:val="left" w:pos="3450"/>
              </w:tabs>
              <w:jc w:val="center"/>
            </w:pPr>
          </w:p>
          <w:p w14:paraId="5971D56D" w14:textId="77777777" w:rsidR="004F4270" w:rsidRPr="007D32A8" w:rsidRDefault="004F4270" w:rsidP="004F4270">
            <w:pPr>
              <w:tabs>
                <w:tab w:val="left" w:pos="3450"/>
              </w:tabs>
              <w:jc w:val="center"/>
            </w:pPr>
          </w:p>
          <w:p w14:paraId="7F159035" w14:textId="77777777" w:rsidR="004F4270" w:rsidRPr="007D32A8" w:rsidRDefault="004F4270" w:rsidP="004F4270">
            <w:pPr>
              <w:tabs>
                <w:tab w:val="left" w:pos="3450"/>
              </w:tabs>
              <w:jc w:val="center"/>
            </w:pPr>
            <w:r w:rsidRPr="007D32A8">
              <w:t>1</w:t>
            </w:r>
          </w:p>
        </w:tc>
        <w:tc>
          <w:tcPr>
            <w:tcW w:w="1206" w:type="dxa"/>
            <w:vAlign w:val="center"/>
          </w:tcPr>
          <w:p w14:paraId="794A4ABF" w14:textId="77777777" w:rsidR="004F4270" w:rsidRPr="007D32A8" w:rsidRDefault="004F4270" w:rsidP="004F4270">
            <w:pPr>
              <w:tabs>
                <w:tab w:val="left" w:pos="3450"/>
              </w:tabs>
              <w:jc w:val="center"/>
            </w:pPr>
            <w:r w:rsidRPr="007D32A8">
              <w:t>31</w:t>
            </w:r>
          </w:p>
        </w:tc>
      </w:tr>
      <w:tr w:rsidR="004F4270" w:rsidRPr="007D32A8" w14:paraId="33FB502E" w14:textId="77777777" w:rsidTr="009C5DED">
        <w:tc>
          <w:tcPr>
            <w:tcW w:w="2019" w:type="dxa"/>
            <w:shd w:val="clear" w:color="auto" w:fill="auto"/>
          </w:tcPr>
          <w:p w14:paraId="6CDE7D1F" w14:textId="77777777" w:rsidR="004F4270" w:rsidRPr="007D32A8" w:rsidRDefault="004F4270" w:rsidP="004F4270">
            <w:pPr>
              <w:tabs>
                <w:tab w:val="left" w:pos="3450"/>
              </w:tabs>
              <w:spacing w:line="240" w:lineRule="exact"/>
              <w:jc w:val="center"/>
            </w:pPr>
            <w:r w:rsidRPr="007D32A8">
              <w:t>Количество квартир</w:t>
            </w:r>
          </w:p>
        </w:tc>
        <w:tc>
          <w:tcPr>
            <w:tcW w:w="1276" w:type="dxa"/>
            <w:shd w:val="clear" w:color="auto" w:fill="auto"/>
            <w:vAlign w:val="center"/>
          </w:tcPr>
          <w:p w14:paraId="2E730DCB" w14:textId="77777777" w:rsidR="004F4270" w:rsidRPr="007D32A8" w:rsidRDefault="004F4270" w:rsidP="004F4270">
            <w:pPr>
              <w:tabs>
                <w:tab w:val="left" w:pos="3450"/>
              </w:tabs>
              <w:jc w:val="center"/>
            </w:pPr>
            <w:r w:rsidRPr="007D32A8">
              <w:t>12</w:t>
            </w:r>
          </w:p>
        </w:tc>
        <w:tc>
          <w:tcPr>
            <w:tcW w:w="1276" w:type="dxa"/>
            <w:shd w:val="clear" w:color="auto" w:fill="auto"/>
            <w:vAlign w:val="center"/>
          </w:tcPr>
          <w:p w14:paraId="0EE4DE38" w14:textId="77777777" w:rsidR="004F4270" w:rsidRPr="007D32A8" w:rsidRDefault="004F4270" w:rsidP="004F4270">
            <w:pPr>
              <w:tabs>
                <w:tab w:val="left" w:pos="3450"/>
              </w:tabs>
              <w:jc w:val="center"/>
            </w:pPr>
            <w:r w:rsidRPr="007D32A8">
              <w:t>10</w:t>
            </w:r>
          </w:p>
        </w:tc>
        <w:tc>
          <w:tcPr>
            <w:tcW w:w="1276" w:type="dxa"/>
            <w:shd w:val="clear" w:color="auto" w:fill="auto"/>
            <w:vAlign w:val="center"/>
          </w:tcPr>
          <w:p w14:paraId="7D2DCA08" w14:textId="77777777" w:rsidR="004F4270" w:rsidRPr="007D32A8" w:rsidRDefault="004F4270" w:rsidP="004F4270">
            <w:pPr>
              <w:tabs>
                <w:tab w:val="left" w:pos="3450"/>
              </w:tabs>
              <w:jc w:val="center"/>
            </w:pPr>
            <w:r w:rsidRPr="007D32A8">
              <w:t>2</w:t>
            </w:r>
          </w:p>
        </w:tc>
        <w:tc>
          <w:tcPr>
            <w:tcW w:w="1275" w:type="dxa"/>
            <w:vAlign w:val="center"/>
          </w:tcPr>
          <w:p w14:paraId="60AC7DE1" w14:textId="77777777" w:rsidR="004F4270" w:rsidRPr="007D32A8" w:rsidRDefault="004F4270" w:rsidP="004F4270">
            <w:pPr>
              <w:tabs>
                <w:tab w:val="left" w:pos="3450"/>
              </w:tabs>
              <w:jc w:val="center"/>
            </w:pPr>
            <w:r w:rsidRPr="007D32A8">
              <w:t>15</w:t>
            </w:r>
          </w:p>
        </w:tc>
        <w:tc>
          <w:tcPr>
            <w:tcW w:w="1275" w:type="dxa"/>
          </w:tcPr>
          <w:p w14:paraId="54660D02" w14:textId="77777777" w:rsidR="004F4270" w:rsidRPr="007D32A8" w:rsidRDefault="004F4270" w:rsidP="004F4270">
            <w:pPr>
              <w:tabs>
                <w:tab w:val="left" w:pos="3450"/>
              </w:tabs>
              <w:jc w:val="center"/>
            </w:pPr>
            <w:r w:rsidRPr="007D32A8">
              <w:t>1</w:t>
            </w:r>
          </w:p>
        </w:tc>
        <w:tc>
          <w:tcPr>
            <w:tcW w:w="1206" w:type="dxa"/>
            <w:vAlign w:val="center"/>
          </w:tcPr>
          <w:p w14:paraId="6A0DF19F" w14:textId="77777777" w:rsidR="004F4270" w:rsidRPr="007D32A8" w:rsidRDefault="004F4270" w:rsidP="004F4270">
            <w:pPr>
              <w:tabs>
                <w:tab w:val="left" w:pos="3450"/>
              </w:tabs>
              <w:jc w:val="center"/>
            </w:pPr>
            <w:r w:rsidRPr="007D32A8">
              <w:t>40</w:t>
            </w:r>
          </w:p>
        </w:tc>
      </w:tr>
    </w:tbl>
    <w:p w14:paraId="4B3FD25F" w14:textId="77777777" w:rsidR="009C5DED" w:rsidRPr="007D32A8" w:rsidRDefault="004F4270" w:rsidP="004F4270">
      <w:pPr>
        <w:tabs>
          <w:tab w:val="left" w:pos="0"/>
        </w:tabs>
        <w:jc w:val="both"/>
        <w:rPr>
          <w:sz w:val="26"/>
          <w:szCs w:val="26"/>
        </w:rPr>
      </w:pPr>
      <w:r w:rsidRPr="007D32A8">
        <w:rPr>
          <w:sz w:val="26"/>
          <w:szCs w:val="26"/>
        </w:rPr>
        <w:lastRenderedPageBreak/>
        <w:tab/>
      </w:r>
    </w:p>
    <w:p w14:paraId="6A76624C" w14:textId="77777777" w:rsidR="004F4270" w:rsidRPr="007D32A8" w:rsidRDefault="004F4270" w:rsidP="009C5DED">
      <w:pPr>
        <w:tabs>
          <w:tab w:val="left" w:pos="0"/>
        </w:tabs>
        <w:ind w:firstLine="709"/>
        <w:jc w:val="both"/>
        <w:rPr>
          <w:sz w:val="26"/>
          <w:szCs w:val="26"/>
        </w:rPr>
      </w:pPr>
      <w:r w:rsidRPr="007D32A8">
        <w:rPr>
          <w:sz w:val="26"/>
          <w:szCs w:val="26"/>
        </w:rPr>
        <w:t>В рамках реализации подпрограммы «Устойчивое развитие сельских  территорий» государственной  программы «</w:t>
      </w:r>
      <w:r w:rsidRPr="007D32A8">
        <w:rPr>
          <w:bCs/>
          <w:sz w:val="26"/>
          <w:szCs w:val="26"/>
        </w:rPr>
        <w:t xml:space="preserve">Развитие агропромышленного комплекса и рынков сельскохозяйственной продукции, сырья и продовольствия </w:t>
      </w:r>
      <w:r w:rsidR="009C5DED" w:rsidRPr="007D32A8">
        <w:rPr>
          <w:bCs/>
          <w:sz w:val="26"/>
          <w:szCs w:val="26"/>
        </w:rPr>
        <w:br/>
      </w:r>
      <w:r w:rsidRPr="007D32A8">
        <w:rPr>
          <w:bCs/>
          <w:sz w:val="26"/>
          <w:szCs w:val="26"/>
        </w:rPr>
        <w:t>в Нефтеюганском районе в 2019-2024 годах и на период до 2030 года»</w:t>
      </w:r>
      <w:r w:rsidRPr="007D32A8">
        <w:rPr>
          <w:sz w:val="26"/>
          <w:szCs w:val="26"/>
        </w:rPr>
        <w:t xml:space="preserve"> в 2019 году предоставлена социальная выплата 4 семьям на сумму 8 254,396 тыс. рублей.</w:t>
      </w:r>
    </w:p>
    <w:p w14:paraId="3D8B543F" w14:textId="252BD0AD" w:rsidR="00D8242C" w:rsidRPr="007D32A8" w:rsidRDefault="00D8242C" w:rsidP="00D8242C">
      <w:pPr>
        <w:ind w:firstLine="708"/>
        <w:jc w:val="both"/>
      </w:pPr>
      <w:r w:rsidRPr="007D32A8">
        <w:rPr>
          <w:sz w:val="26"/>
          <w:szCs w:val="26"/>
        </w:rPr>
        <w:t>В 2019 году</w:t>
      </w:r>
      <w:r w:rsidRPr="007D32A8">
        <w:rPr>
          <w:rFonts w:eastAsia="Calibri"/>
          <w:sz w:val="26"/>
          <w:szCs w:val="26"/>
          <w:lang w:eastAsia="en-US"/>
        </w:rPr>
        <w:t xml:space="preserve"> в рамках реализации мероприятий муниципальной программы </w:t>
      </w:r>
      <w:r w:rsidRPr="007D32A8">
        <w:rPr>
          <w:sz w:val="26"/>
          <w:szCs w:val="26"/>
        </w:rPr>
        <w:t xml:space="preserve">«Обеспечение доступным и комфортным жильем жителей Нефтеюганского района </w:t>
      </w:r>
      <w:r w:rsidRPr="007D32A8">
        <w:rPr>
          <w:sz w:val="26"/>
          <w:szCs w:val="26"/>
        </w:rPr>
        <w:br/>
        <w:t xml:space="preserve">в 2019-2024 годах и на период до 2030 года» </w:t>
      </w:r>
      <w:r w:rsidRPr="007D32A8">
        <w:rPr>
          <w:rFonts w:eastAsia="Calibri"/>
          <w:sz w:val="26"/>
          <w:szCs w:val="26"/>
          <w:lang w:eastAsia="en-US"/>
        </w:rPr>
        <w:t>жилищные условия</w:t>
      </w:r>
      <w:r w:rsidRPr="007D32A8">
        <w:rPr>
          <w:sz w:val="26"/>
          <w:szCs w:val="26"/>
        </w:rPr>
        <w:t xml:space="preserve"> у</w:t>
      </w:r>
      <w:r w:rsidRPr="007D32A8">
        <w:rPr>
          <w:rFonts w:eastAsia="Calibri"/>
          <w:sz w:val="26"/>
          <w:szCs w:val="26"/>
          <w:lang w:eastAsia="en-US"/>
        </w:rPr>
        <w:t>лучшили 533 семьи.</w:t>
      </w:r>
      <w:r w:rsidRPr="007D32A8">
        <w:rPr>
          <w:sz w:val="26"/>
          <w:szCs w:val="26"/>
        </w:rPr>
        <w:t xml:space="preserve"> </w:t>
      </w:r>
    </w:p>
    <w:p w14:paraId="2A3566B2" w14:textId="77777777" w:rsidR="009C5EB9" w:rsidRPr="007D32A8" w:rsidRDefault="009C5EB9" w:rsidP="00913933">
      <w:pPr>
        <w:pStyle w:val="a3"/>
        <w:spacing w:after="0" w:line="240" w:lineRule="auto"/>
        <w:rPr>
          <w:rFonts w:ascii="Times New Roman" w:hAnsi="Times New Roman"/>
          <w:b/>
          <w:sz w:val="26"/>
          <w:szCs w:val="26"/>
        </w:rPr>
      </w:pPr>
    </w:p>
    <w:p w14:paraId="5DB192A1" w14:textId="77777777" w:rsidR="00E01B46" w:rsidRPr="007D32A8" w:rsidRDefault="003A42AF" w:rsidP="00030ECC">
      <w:pPr>
        <w:pStyle w:val="a3"/>
        <w:widowControl w:val="0"/>
        <w:numPr>
          <w:ilvl w:val="0"/>
          <w:numId w:val="3"/>
        </w:numPr>
        <w:tabs>
          <w:tab w:val="left" w:pos="426"/>
        </w:tabs>
        <w:autoSpaceDE w:val="0"/>
        <w:autoSpaceDN w:val="0"/>
        <w:adjustRightInd w:val="0"/>
        <w:spacing w:after="0" w:line="240" w:lineRule="auto"/>
        <w:ind w:left="0" w:firstLine="0"/>
        <w:jc w:val="center"/>
        <w:rPr>
          <w:rFonts w:ascii="Times New Roman" w:hAnsi="Times New Roman"/>
          <w:b/>
          <w:sz w:val="26"/>
          <w:szCs w:val="26"/>
        </w:rPr>
      </w:pPr>
      <w:r w:rsidRPr="007D32A8">
        <w:rPr>
          <w:rFonts w:ascii="Times New Roman" w:hAnsi="Times New Roman"/>
          <w:b/>
          <w:sz w:val="26"/>
          <w:szCs w:val="26"/>
        </w:rPr>
        <w:t>Жилищно-коммунальный комплекс</w:t>
      </w:r>
    </w:p>
    <w:p w14:paraId="00530DC6" w14:textId="77777777" w:rsidR="00FD223A" w:rsidRPr="007D32A8" w:rsidRDefault="00FD223A" w:rsidP="00913933">
      <w:pPr>
        <w:pStyle w:val="a3"/>
        <w:widowControl w:val="0"/>
        <w:tabs>
          <w:tab w:val="left" w:pos="284"/>
        </w:tabs>
        <w:autoSpaceDE w:val="0"/>
        <w:autoSpaceDN w:val="0"/>
        <w:adjustRightInd w:val="0"/>
        <w:spacing w:after="0" w:line="240" w:lineRule="auto"/>
        <w:ind w:left="0"/>
        <w:jc w:val="center"/>
        <w:rPr>
          <w:rFonts w:ascii="Times New Roman" w:hAnsi="Times New Roman"/>
          <w:b/>
          <w:sz w:val="26"/>
          <w:szCs w:val="26"/>
        </w:rPr>
      </w:pPr>
    </w:p>
    <w:p w14:paraId="0D440BE5" w14:textId="77777777" w:rsidR="001839C5" w:rsidRPr="007D32A8" w:rsidRDefault="001839C5" w:rsidP="001839C5">
      <w:pPr>
        <w:widowControl w:val="0"/>
        <w:tabs>
          <w:tab w:val="left" w:pos="1134"/>
        </w:tabs>
        <w:autoSpaceDE w:val="0"/>
        <w:autoSpaceDN w:val="0"/>
        <w:adjustRightInd w:val="0"/>
        <w:ind w:firstLine="709"/>
        <w:jc w:val="both"/>
        <w:rPr>
          <w:sz w:val="26"/>
          <w:szCs w:val="26"/>
        </w:rPr>
      </w:pPr>
      <w:r w:rsidRPr="007D32A8">
        <w:rPr>
          <w:sz w:val="26"/>
          <w:szCs w:val="26"/>
        </w:rPr>
        <w:t>В целях повышения качества жизни населения Нефтеюганского района продолжается планомерная работа по реализации мероприятий</w:t>
      </w:r>
      <w:r w:rsidR="00076B55" w:rsidRPr="007D32A8">
        <w:rPr>
          <w:sz w:val="26"/>
          <w:szCs w:val="26"/>
        </w:rPr>
        <w:t>,</w:t>
      </w:r>
      <w:r w:rsidRPr="007D32A8">
        <w:rPr>
          <w:sz w:val="26"/>
          <w:szCs w:val="26"/>
        </w:rPr>
        <w:t xml:space="preserve"> обеспечивающих комфортное и безопасное проживание жителей поселений.</w:t>
      </w:r>
    </w:p>
    <w:p w14:paraId="0689150E" w14:textId="77777777" w:rsidR="001839C5" w:rsidRPr="007D32A8" w:rsidRDefault="001839C5" w:rsidP="001839C5">
      <w:pPr>
        <w:widowControl w:val="0"/>
        <w:tabs>
          <w:tab w:val="left" w:pos="1134"/>
        </w:tabs>
        <w:autoSpaceDE w:val="0"/>
        <w:autoSpaceDN w:val="0"/>
        <w:adjustRightInd w:val="0"/>
        <w:ind w:firstLine="709"/>
        <w:jc w:val="both"/>
        <w:rPr>
          <w:sz w:val="26"/>
          <w:szCs w:val="26"/>
        </w:rPr>
      </w:pPr>
      <w:r w:rsidRPr="007D32A8">
        <w:rPr>
          <w:sz w:val="26"/>
          <w:szCs w:val="26"/>
        </w:rPr>
        <w:t xml:space="preserve">В 2019 продолжена работа по замене ветхих сетей тепло, водоснабжения </w:t>
      </w:r>
      <w:r w:rsidR="00076B55" w:rsidRPr="007D32A8">
        <w:rPr>
          <w:sz w:val="26"/>
          <w:szCs w:val="26"/>
        </w:rPr>
        <w:br/>
      </w:r>
      <w:r w:rsidRPr="007D32A8">
        <w:rPr>
          <w:sz w:val="26"/>
          <w:szCs w:val="26"/>
        </w:rPr>
        <w:t xml:space="preserve">и водоотведения, котельного оборудования, в целях бесперебойного предоставления коммунальных услуг. При составлении плана мероприятий  по подготовке объектов ЖКХ к отопительному периоду 2019-2020 годы и проведении работ были учтены </w:t>
      </w:r>
      <w:r w:rsidR="00076B55" w:rsidRPr="007D32A8">
        <w:rPr>
          <w:sz w:val="26"/>
          <w:szCs w:val="26"/>
        </w:rPr>
        <w:br/>
      </w:r>
      <w:r w:rsidRPr="007D32A8">
        <w:rPr>
          <w:sz w:val="26"/>
          <w:szCs w:val="26"/>
        </w:rPr>
        <w:t xml:space="preserve">и согласованы предложения администраций поселений, Общественного совета </w:t>
      </w:r>
      <w:r w:rsidR="00DA5950" w:rsidRPr="007D32A8">
        <w:rPr>
          <w:sz w:val="26"/>
          <w:szCs w:val="26"/>
        </w:rPr>
        <w:br/>
      </w:r>
      <w:r w:rsidRPr="007D32A8">
        <w:rPr>
          <w:sz w:val="26"/>
          <w:szCs w:val="26"/>
        </w:rPr>
        <w:t xml:space="preserve">по вопросам жилищно-коммунального хозяйства и дорожной деятельности при Главе Нефтеюганского района и ресурсоснабжающих организаций. В целях всестороннего информирования населения о проведении работ План мероприятий размещается </w:t>
      </w:r>
      <w:r w:rsidR="00DA5950" w:rsidRPr="007D32A8">
        <w:rPr>
          <w:sz w:val="26"/>
          <w:szCs w:val="26"/>
        </w:rPr>
        <w:br/>
      </w:r>
      <w:r w:rsidRPr="007D32A8">
        <w:rPr>
          <w:sz w:val="26"/>
          <w:szCs w:val="26"/>
        </w:rPr>
        <w:t>на официальном сайте Нефтеюганского района (</w:t>
      </w:r>
      <w:hyperlink r:id="rId10" w:history="1">
        <w:r w:rsidRPr="007D32A8">
          <w:rPr>
            <w:color w:val="0000FF"/>
            <w:sz w:val="26"/>
            <w:szCs w:val="26"/>
            <w:u w:val="single"/>
            <w:lang w:val="en-US"/>
          </w:rPr>
          <w:t>www</w:t>
        </w:r>
        <w:r w:rsidRPr="007D32A8">
          <w:rPr>
            <w:color w:val="0000FF"/>
            <w:sz w:val="26"/>
            <w:szCs w:val="26"/>
            <w:u w:val="single"/>
          </w:rPr>
          <w:t>.</w:t>
        </w:r>
        <w:r w:rsidRPr="007D32A8">
          <w:rPr>
            <w:color w:val="0000FF"/>
            <w:sz w:val="26"/>
            <w:szCs w:val="26"/>
            <w:u w:val="single"/>
            <w:lang w:val="en-US"/>
          </w:rPr>
          <w:t>admoil</w:t>
        </w:r>
        <w:r w:rsidRPr="007D32A8">
          <w:rPr>
            <w:color w:val="0000FF"/>
            <w:sz w:val="26"/>
            <w:szCs w:val="26"/>
            <w:u w:val="single"/>
          </w:rPr>
          <w:t>.</w:t>
        </w:r>
        <w:r w:rsidRPr="007D32A8">
          <w:rPr>
            <w:color w:val="0000FF"/>
            <w:sz w:val="26"/>
            <w:szCs w:val="26"/>
            <w:u w:val="single"/>
            <w:lang w:val="en-US"/>
          </w:rPr>
          <w:t>ru</w:t>
        </w:r>
      </w:hyperlink>
      <w:r w:rsidRPr="007D32A8">
        <w:rPr>
          <w:sz w:val="26"/>
          <w:szCs w:val="26"/>
        </w:rPr>
        <w:t>) в разделе «Жилищно-коммунальное хозяйство». Всесторонне в средствах массовой информации освеща</w:t>
      </w:r>
      <w:r w:rsidR="00DA5950" w:rsidRPr="007D32A8">
        <w:rPr>
          <w:sz w:val="26"/>
          <w:szCs w:val="26"/>
        </w:rPr>
        <w:t>ю</w:t>
      </w:r>
      <w:r w:rsidRPr="007D32A8">
        <w:rPr>
          <w:sz w:val="26"/>
          <w:szCs w:val="26"/>
        </w:rPr>
        <w:t>тся все этапы подготовки объектов ЖКХ к осенне-зимнему периоду.</w:t>
      </w:r>
    </w:p>
    <w:p w14:paraId="53F9792A" w14:textId="77777777" w:rsidR="001839C5" w:rsidRPr="007D32A8" w:rsidRDefault="001839C5" w:rsidP="001839C5">
      <w:pPr>
        <w:widowControl w:val="0"/>
        <w:tabs>
          <w:tab w:val="left" w:pos="1134"/>
        </w:tabs>
        <w:autoSpaceDE w:val="0"/>
        <w:autoSpaceDN w:val="0"/>
        <w:adjustRightInd w:val="0"/>
        <w:ind w:firstLine="709"/>
        <w:jc w:val="both"/>
        <w:rPr>
          <w:sz w:val="26"/>
          <w:szCs w:val="26"/>
        </w:rPr>
      </w:pPr>
      <w:r w:rsidRPr="007D32A8">
        <w:rPr>
          <w:sz w:val="26"/>
          <w:szCs w:val="26"/>
        </w:rPr>
        <w:t xml:space="preserve">В соответствии с данным Планом было выполнено 340 мероприятий </w:t>
      </w:r>
      <w:r w:rsidR="00E12B83" w:rsidRPr="007D32A8">
        <w:rPr>
          <w:sz w:val="26"/>
          <w:szCs w:val="26"/>
        </w:rPr>
        <w:br/>
      </w:r>
      <w:r w:rsidRPr="007D32A8">
        <w:rPr>
          <w:sz w:val="26"/>
          <w:szCs w:val="26"/>
        </w:rPr>
        <w:t xml:space="preserve">на объектах инженерной инфраструктуры и в жилых домах.  </w:t>
      </w:r>
    </w:p>
    <w:p w14:paraId="24AA2EF5" w14:textId="77777777" w:rsidR="001839C5" w:rsidRPr="007D32A8" w:rsidRDefault="001839C5" w:rsidP="001839C5">
      <w:pPr>
        <w:widowControl w:val="0"/>
        <w:tabs>
          <w:tab w:val="left" w:pos="1134"/>
        </w:tabs>
        <w:autoSpaceDE w:val="0"/>
        <w:autoSpaceDN w:val="0"/>
        <w:adjustRightInd w:val="0"/>
        <w:ind w:firstLine="709"/>
        <w:jc w:val="both"/>
        <w:rPr>
          <w:sz w:val="26"/>
          <w:szCs w:val="26"/>
        </w:rPr>
      </w:pPr>
      <w:r w:rsidRPr="007D32A8">
        <w:rPr>
          <w:sz w:val="26"/>
          <w:szCs w:val="26"/>
        </w:rPr>
        <w:t xml:space="preserve">В целях увеличения срока эксплуатации замененных инженерных сетей </w:t>
      </w:r>
      <w:r w:rsidR="00BD00B9" w:rsidRPr="007D32A8">
        <w:rPr>
          <w:sz w:val="26"/>
          <w:szCs w:val="26"/>
        </w:rPr>
        <w:br/>
      </w:r>
      <w:r w:rsidRPr="007D32A8">
        <w:rPr>
          <w:sz w:val="26"/>
          <w:szCs w:val="26"/>
        </w:rPr>
        <w:t>и снижения аварийных ситуаций при выполнении работ применяются современные технологии, в том числе используются композитные материалы</w:t>
      </w:r>
      <w:r w:rsidRPr="007D32A8">
        <w:rPr>
          <w:sz w:val="26"/>
          <w:szCs w:val="22"/>
        </w:rPr>
        <w:t>.</w:t>
      </w:r>
    </w:p>
    <w:p w14:paraId="2FD832C3" w14:textId="77777777" w:rsidR="001839C5" w:rsidRPr="007D32A8" w:rsidRDefault="001839C5" w:rsidP="001839C5">
      <w:pPr>
        <w:ind w:firstLine="709"/>
        <w:jc w:val="both"/>
        <w:rPr>
          <w:sz w:val="26"/>
          <w:szCs w:val="22"/>
        </w:rPr>
      </w:pPr>
      <w:r w:rsidRPr="007D32A8">
        <w:rPr>
          <w:sz w:val="26"/>
          <w:szCs w:val="22"/>
        </w:rPr>
        <w:t xml:space="preserve">Общее финансирование </w:t>
      </w:r>
      <w:r w:rsidR="00BD00B9" w:rsidRPr="007D32A8">
        <w:rPr>
          <w:sz w:val="26"/>
          <w:szCs w:val="22"/>
        </w:rPr>
        <w:t>в</w:t>
      </w:r>
      <w:r w:rsidRPr="007D32A8">
        <w:rPr>
          <w:sz w:val="26"/>
          <w:szCs w:val="22"/>
        </w:rPr>
        <w:t xml:space="preserve"> 2019</w:t>
      </w:r>
      <w:r w:rsidR="00BD00B9" w:rsidRPr="007D32A8">
        <w:rPr>
          <w:sz w:val="26"/>
          <w:szCs w:val="22"/>
        </w:rPr>
        <w:t xml:space="preserve"> </w:t>
      </w:r>
      <w:r w:rsidRPr="007D32A8">
        <w:rPr>
          <w:sz w:val="26"/>
          <w:szCs w:val="22"/>
        </w:rPr>
        <w:t xml:space="preserve">г. на выполнение мероприятий по подготовке объектов к осенне-зимнему периоду составило 126 291,88 тыс. рублей, из них 89 923,280 тыс. рублей </w:t>
      </w:r>
      <w:r w:rsidRPr="007D32A8">
        <w:rPr>
          <w:spacing w:val="-4"/>
          <w:sz w:val="26"/>
          <w:szCs w:val="22"/>
        </w:rPr>
        <w:t>за счет средств местного бюджета, 32 604,0 тыс. рублей за счет средств предприятий</w:t>
      </w:r>
      <w:r w:rsidRPr="007D32A8">
        <w:rPr>
          <w:sz w:val="26"/>
          <w:szCs w:val="22"/>
        </w:rPr>
        <w:t xml:space="preserve"> коммунального комплекса и 3 764,6 тыс. рублей за счет средств бюджета автономного округа. Финансирование на 2020 г</w:t>
      </w:r>
      <w:r w:rsidR="00BD00B9" w:rsidRPr="007D32A8">
        <w:rPr>
          <w:sz w:val="26"/>
          <w:szCs w:val="22"/>
        </w:rPr>
        <w:t>од</w:t>
      </w:r>
      <w:r w:rsidRPr="007D32A8">
        <w:rPr>
          <w:sz w:val="26"/>
          <w:szCs w:val="22"/>
        </w:rPr>
        <w:t xml:space="preserve"> за счет бюджет округа предусмотрено в размере 4 385,2 тыс.</w:t>
      </w:r>
      <w:r w:rsidR="000C0695" w:rsidRPr="007D32A8">
        <w:rPr>
          <w:sz w:val="26"/>
          <w:szCs w:val="22"/>
        </w:rPr>
        <w:t xml:space="preserve"> </w:t>
      </w:r>
      <w:r w:rsidRPr="007D32A8">
        <w:rPr>
          <w:sz w:val="26"/>
          <w:szCs w:val="22"/>
        </w:rPr>
        <w:t>рублей.</w:t>
      </w:r>
    </w:p>
    <w:p w14:paraId="142040CE" w14:textId="77777777" w:rsidR="001839C5" w:rsidRPr="007D32A8" w:rsidRDefault="001839C5" w:rsidP="000C0695">
      <w:pPr>
        <w:ind w:firstLine="709"/>
        <w:jc w:val="both"/>
        <w:rPr>
          <w:color w:val="FF0000"/>
          <w:sz w:val="26"/>
          <w:szCs w:val="22"/>
        </w:rPr>
      </w:pPr>
      <w:r w:rsidRPr="007D32A8">
        <w:rPr>
          <w:sz w:val="26"/>
          <w:szCs w:val="22"/>
        </w:rPr>
        <w:t xml:space="preserve">Заключено 30 муниципальных контрактов по подготовке инженерных сетей </w:t>
      </w:r>
      <w:r w:rsidR="000C0695" w:rsidRPr="007D32A8">
        <w:rPr>
          <w:sz w:val="26"/>
          <w:szCs w:val="22"/>
        </w:rPr>
        <w:br/>
      </w:r>
      <w:r w:rsidRPr="007D32A8">
        <w:rPr>
          <w:sz w:val="26"/>
          <w:szCs w:val="22"/>
        </w:rPr>
        <w:t xml:space="preserve">и оборудования к отопительному периоду, 29 из них исполнены в 2019 году. Один контракт на выполнение проектно-изыскательских работ планируется завершить </w:t>
      </w:r>
      <w:r w:rsidR="000C0695" w:rsidRPr="007D32A8">
        <w:rPr>
          <w:sz w:val="26"/>
          <w:szCs w:val="22"/>
        </w:rPr>
        <w:br/>
      </w:r>
      <w:r w:rsidRPr="007D32A8">
        <w:rPr>
          <w:sz w:val="26"/>
          <w:szCs w:val="22"/>
        </w:rPr>
        <w:t>во 2 квартале 2020 года.  Строительство проектируемого объекта будет осуществлено в том числе и за счет окружной субсидии (в сумме 4 385,2 тыс.</w:t>
      </w:r>
      <w:r w:rsidR="000C0695" w:rsidRPr="007D32A8">
        <w:rPr>
          <w:sz w:val="26"/>
          <w:szCs w:val="22"/>
        </w:rPr>
        <w:t xml:space="preserve"> </w:t>
      </w:r>
      <w:r w:rsidRPr="007D32A8">
        <w:rPr>
          <w:sz w:val="26"/>
          <w:szCs w:val="22"/>
        </w:rPr>
        <w:t>рублей).</w:t>
      </w:r>
    </w:p>
    <w:p w14:paraId="3462C9C5" w14:textId="77777777" w:rsidR="001839C5" w:rsidRPr="007D32A8" w:rsidRDefault="001839C5" w:rsidP="000C0695">
      <w:pPr>
        <w:ind w:firstLine="709"/>
        <w:jc w:val="both"/>
        <w:rPr>
          <w:b/>
          <w:sz w:val="26"/>
          <w:szCs w:val="22"/>
        </w:rPr>
      </w:pPr>
      <w:r w:rsidRPr="007D32A8">
        <w:rPr>
          <w:sz w:val="26"/>
          <w:szCs w:val="22"/>
        </w:rPr>
        <w:t>Общая сумма финансирования по ремонту сетей составила 76 503,42 тыс.</w:t>
      </w:r>
      <w:r w:rsidR="000C0695" w:rsidRPr="007D32A8">
        <w:rPr>
          <w:sz w:val="26"/>
          <w:szCs w:val="22"/>
        </w:rPr>
        <w:t xml:space="preserve"> </w:t>
      </w:r>
      <w:r w:rsidRPr="007D32A8">
        <w:rPr>
          <w:sz w:val="26"/>
          <w:szCs w:val="22"/>
        </w:rPr>
        <w:t>рублей</w:t>
      </w:r>
    </w:p>
    <w:p w14:paraId="4CE3677A" w14:textId="77777777" w:rsidR="001839C5" w:rsidRPr="007D32A8" w:rsidRDefault="001839C5" w:rsidP="000C0695">
      <w:pPr>
        <w:ind w:firstLine="709"/>
        <w:jc w:val="both"/>
        <w:rPr>
          <w:sz w:val="26"/>
          <w:szCs w:val="22"/>
        </w:rPr>
      </w:pPr>
      <w:r w:rsidRPr="007D32A8">
        <w:rPr>
          <w:sz w:val="26"/>
          <w:szCs w:val="22"/>
        </w:rPr>
        <w:t>Отремонтированы основные участки инженерных сетей, а именно</w:t>
      </w:r>
      <w:r w:rsidR="00C07D58" w:rsidRPr="007D32A8">
        <w:rPr>
          <w:sz w:val="26"/>
          <w:szCs w:val="22"/>
        </w:rPr>
        <w:t>:</w:t>
      </w:r>
      <w:r w:rsidRPr="007D32A8">
        <w:rPr>
          <w:sz w:val="26"/>
          <w:szCs w:val="22"/>
        </w:rPr>
        <w:t xml:space="preserve"> заменено  2,62 км сетей теплоснабжения, что составляет 20,6% от общей протяженности </w:t>
      </w:r>
      <w:r w:rsidR="00C07D58" w:rsidRPr="007D32A8">
        <w:rPr>
          <w:sz w:val="26"/>
          <w:szCs w:val="22"/>
        </w:rPr>
        <w:br/>
      </w:r>
      <w:r w:rsidRPr="007D32A8">
        <w:rPr>
          <w:sz w:val="26"/>
          <w:szCs w:val="22"/>
        </w:rPr>
        <w:t xml:space="preserve">ветхих тепловых сетей, сетей водоснабжения 2,24 км (16,1% от общей протяженности ветхих водопроводных сетей) и водоотведения 0,53 км, что составляет 14,2% </w:t>
      </w:r>
      <w:r w:rsidR="00C07D58" w:rsidRPr="007D32A8">
        <w:rPr>
          <w:sz w:val="26"/>
          <w:szCs w:val="22"/>
        </w:rPr>
        <w:br/>
      </w:r>
      <w:r w:rsidRPr="007D32A8">
        <w:rPr>
          <w:sz w:val="26"/>
          <w:szCs w:val="22"/>
        </w:rPr>
        <w:t>от протяженности ветхих канализационных сетей.</w:t>
      </w:r>
    </w:p>
    <w:p w14:paraId="4B059626" w14:textId="77777777" w:rsidR="001839C5" w:rsidRPr="007D32A8" w:rsidRDefault="001839C5" w:rsidP="000C0695">
      <w:pPr>
        <w:ind w:firstLine="709"/>
        <w:jc w:val="both"/>
        <w:rPr>
          <w:sz w:val="26"/>
          <w:szCs w:val="22"/>
        </w:rPr>
      </w:pPr>
      <w:r w:rsidRPr="007D32A8">
        <w:rPr>
          <w:sz w:val="26"/>
          <w:szCs w:val="22"/>
        </w:rPr>
        <w:lastRenderedPageBreak/>
        <w:t xml:space="preserve">Также были выполнены работы по ремонту котельного оборудования </w:t>
      </w:r>
      <w:r w:rsidR="00C07D58" w:rsidRPr="007D32A8">
        <w:rPr>
          <w:sz w:val="26"/>
          <w:szCs w:val="22"/>
        </w:rPr>
        <w:br/>
      </w:r>
      <w:r w:rsidRPr="007D32A8">
        <w:rPr>
          <w:sz w:val="26"/>
          <w:szCs w:val="22"/>
        </w:rPr>
        <w:t xml:space="preserve">в следующих поселениях: </w:t>
      </w:r>
    </w:p>
    <w:p w14:paraId="305E200C" w14:textId="77777777" w:rsidR="001839C5" w:rsidRPr="007D32A8" w:rsidRDefault="001839C5" w:rsidP="006874B5">
      <w:pPr>
        <w:pStyle w:val="a3"/>
        <w:numPr>
          <w:ilvl w:val="0"/>
          <w:numId w:val="19"/>
        </w:numPr>
        <w:tabs>
          <w:tab w:val="left" w:pos="993"/>
        </w:tabs>
        <w:spacing w:after="0" w:line="240" w:lineRule="auto"/>
        <w:ind w:left="0" w:firstLine="709"/>
        <w:jc w:val="both"/>
        <w:rPr>
          <w:rFonts w:ascii="Times New Roman" w:hAnsi="Times New Roman"/>
          <w:sz w:val="26"/>
        </w:rPr>
      </w:pPr>
      <w:r w:rsidRPr="007D32A8">
        <w:rPr>
          <w:rFonts w:ascii="Times New Roman" w:hAnsi="Times New Roman"/>
          <w:sz w:val="26"/>
        </w:rPr>
        <w:t>в сп.Салым произведен ремонт двух котлов, приобретение и монтаж двух частотных преобразователей;</w:t>
      </w:r>
    </w:p>
    <w:p w14:paraId="260049F2" w14:textId="77777777" w:rsidR="001839C5" w:rsidRPr="007D32A8" w:rsidRDefault="001839C5" w:rsidP="006874B5">
      <w:pPr>
        <w:pStyle w:val="a3"/>
        <w:numPr>
          <w:ilvl w:val="0"/>
          <w:numId w:val="19"/>
        </w:numPr>
        <w:tabs>
          <w:tab w:val="left" w:pos="993"/>
        </w:tabs>
        <w:spacing w:after="0" w:line="240" w:lineRule="auto"/>
        <w:ind w:left="0" w:firstLine="709"/>
        <w:jc w:val="both"/>
        <w:rPr>
          <w:rFonts w:ascii="Times New Roman" w:hAnsi="Times New Roman"/>
          <w:sz w:val="26"/>
        </w:rPr>
      </w:pPr>
      <w:r w:rsidRPr="007D32A8">
        <w:rPr>
          <w:rFonts w:ascii="Times New Roman" w:hAnsi="Times New Roman"/>
          <w:sz w:val="26"/>
        </w:rPr>
        <w:t>на котельной в п.Сингапай произведен ремонт двух котлов, ремонт дымогарных труб; ремонт узла учета газа, замена двух сетевых насосов; пусконаладочные работы оборудования на котельной;</w:t>
      </w:r>
    </w:p>
    <w:p w14:paraId="74219DBB" w14:textId="77777777" w:rsidR="001839C5" w:rsidRPr="007D32A8" w:rsidRDefault="001839C5" w:rsidP="006874B5">
      <w:pPr>
        <w:pStyle w:val="a3"/>
        <w:numPr>
          <w:ilvl w:val="0"/>
          <w:numId w:val="19"/>
        </w:numPr>
        <w:tabs>
          <w:tab w:val="left" w:pos="993"/>
        </w:tabs>
        <w:spacing w:after="0" w:line="240" w:lineRule="auto"/>
        <w:ind w:left="0" w:firstLine="709"/>
        <w:jc w:val="both"/>
        <w:rPr>
          <w:rFonts w:ascii="Times New Roman" w:hAnsi="Times New Roman"/>
          <w:sz w:val="26"/>
        </w:rPr>
      </w:pPr>
      <w:r w:rsidRPr="007D32A8">
        <w:rPr>
          <w:rFonts w:ascii="Times New Roman" w:hAnsi="Times New Roman"/>
          <w:sz w:val="26"/>
        </w:rPr>
        <w:t xml:space="preserve">на котельной в с.Чеускино произведен ремонт котла; </w:t>
      </w:r>
    </w:p>
    <w:p w14:paraId="48AD0073" w14:textId="77777777" w:rsidR="001839C5" w:rsidRPr="007D32A8" w:rsidRDefault="001839C5" w:rsidP="006874B5">
      <w:pPr>
        <w:pStyle w:val="a3"/>
        <w:numPr>
          <w:ilvl w:val="0"/>
          <w:numId w:val="19"/>
        </w:numPr>
        <w:tabs>
          <w:tab w:val="left" w:pos="993"/>
        </w:tabs>
        <w:spacing w:after="0" w:line="240" w:lineRule="auto"/>
        <w:ind w:left="0" w:firstLine="709"/>
        <w:jc w:val="both"/>
        <w:rPr>
          <w:rFonts w:ascii="Times New Roman" w:hAnsi="Times New Roman"/>
          <w:sz w:val="26"/>
        </w:rPr>
      </w:pPr>
      <w:r w:rsidRPr="007D32A8">
        <w:rPr>
          <w:rFonts w:ascii="Times New Roman" w:hAnsi="Times New Roman"/>
          <w:sz w:val="26"/>
        </w:rPr>
        <w:t>на котельных в сп.Усть-Юган произведена замена двух котлов и трех дымовых труб</w:t>
      </w:r>
      <w:r w:rsidR="008446E6" w:rsidRPr="007D32A8">
        <w:rPr>
          <w:rFonts w:ascii="Times New Roman" w:hAnsi="Times New Roman"/>
          <w:sz w:val="26"/>
        </w:rPr>
        <w:t>.</w:t>
      </w:r>
      <w:r w:rsidRPr="007D32A8">
        <w:rPr>
          <w:rFonts w:ascii="Times New Roman" w:hAnsi="Times New Roman"/>
          <w:sz w:val="26"/>
        </w:rPr>
        <w:t xml:space="preserve"> </w:t>
      </w:r>
    </w:p>
    <w:p w14:paraId="2FF71CD0" w14:textId="77777777" w:rsidR="001839C5" w:rsidRPr="007D32A8" w:rsidRDefault="001839C5" w:rsidP="001839C5">
      <w:pPr>
        <w:ind w:firstLine="426"/>
        <w:jc w:val="both"/>
        <w:rPr>
          <w:sz w:val="26"/>
          <w:szCs w:val="22"/>
        </w:rPr>
      </w:pPr>
      <w:r w:rsidRPr="007D32A8">
        <w:rPr>
          <w:sz w:val="26"/>
          <w:szCs w:val="22"/>
        </w:rPr>
        <w:tab/>
        <w:t xml:space="preserve">По результатам проведенной работы по подготовке объектов ЖКХ муниципальным образованием на основании Акта проверки готовности </w:t>
      </w:r>
      <w:r w:rsidR="00184C0F" w:rsidRPr="007D32A8">
        <w:rPr>
          <w:sz w:val="26"/>
          <w:szCs w:val="22"/>
        </w:rPr>
        <w:br/>
      </w:r>
      <w:r w:rsidRPr="007D32A8">
        <w:rPr>
          <w:sz w:val="26"/>
          <w:szCs w:val="22"/>
        </w:rPr>
        <w:t>к отопительному периоду 14 ноября 2019</w:t>
      </w:r>
      <w:r w:rsidR="00184C0F" w:rsidRPr="007D32A8">
        <w:rPr>
          <w:sz w:val="26"/>
          <w:szCs w:val="22"/>
        </w:rPr>
        <w:t xml:space="preserve"> </w:t>
      </w:r>
      <w:r w:rsidRPr="007D32A8">
        <w:rPr>
          <w:sz w:val="26"/>
          <w:szCs w:val="22"/>
        </w:rPr>
        <w:t>г</w:t>
      </w:r>
      <w:r w:rsidR="00184C0F" w:rsidRPr="007D32A8">
        <w:rPr>
          <w:sz w:val="26"/>
          <w:szCs w:val="22"/>
        </w:rPr>
        <w:t>ода</w:t>
      </w:r>
      <w:r w:rsidRPr="007D32A8">
        <w:rPr>
          <w:sz w:val="26"/>
          <w:szCs w:val="22"/>
        </w:rPr>
        <w:t xml:space="preserve"> получен паспорт готовности Нефтеюганского района к отопительному периоду.</w:t>
      </w:r>
    </w:p>
    <w:p w14:paraId="361913A8" w14:textId="77777777" w:rsidR="001839C5" w:rsidRPr="007D32A8" w:rsidRDefault="001839C5" w:rsidP="001839C5">
      <w:pPr>
        <w:widowControl w:val="0"/>
        <w:tabs>
          <w:tab w:val="left" w:pos="1134"/>
        </w:tabs>
        <w:autoSpaceDE w:val="0"/>
        <w:autoSpaceDN w:val="0"/>
        <w:adjustRightInd w:val="0"/>
        <w:ind w:firstLine="709"/>
        <w:jc w:val="both"/>
        <w:rPr>
          <w:i/>
          <w:sz w:val="26"/>
          <w:szCs w:val="26"/>
        </w:rPr>
      </w:pPr>
    </w:p>
    <w:p w14:paraId="7B13E16E" w14:textId="77777777" w:rsidR="001839C5" w:rsidRPr="007D32A8" w:rsidRDefault="001839C5" w:rsidP="001839C5">
      <w:pPr>
        <w:widowControl w:val="0"/>
        <w:tabs>
          <w:tab w:val="left" w:pos="1134"/>
        </w:tabs>
        <w:autoSpaceDE w:val="0"/>
        <w:autoSpaceDN w:val="0"/>
        <w:adjustRightInd w:val="0"/>
        <w:ind w:firstLine="709"/>
        <w:jc w:val="both"/>
        <w:rPr>
          <w:i/>
          <w:sz w:val="26"/>
          <w:szCs w:val="26"/>
        </w:rPr>
      </w:pPr>
      <w:r w:rsidRPr="007D32A8">
        <w:rPr>
          <w:i/>
          <w:sz w:val="26"/>
          <w:szCs w:val="26"/>
        </w:rPr>
        <w:t>Реализация заклю</w:t>
      </w:r>
      <w:r w:rsidR="00197B07" w:rsidRPr="007D32A8">
        <w:rPr>
          <w:i/>
          <w:sz w:val="26"/>
          <w:szCs w:val="26"/>
        </w:rPr>
        <w:t>ченных концессионных соглашений</w:t>
      </w:r>
    </w:p>
    <w:p w14:paraId="44BC2B27" w14:textId="77777777" w:rsidR="001839C5" w:rsidRPr="007D32A8" w:rsidRDefault="001839C5" w:rsidP="001839C5">
      <w:pPr>
        <w:widowControl w:val="0"/>
        <w:tabs>
          <w:tab w:val="left" w:pos="1134"/>
        </w:tabs>
        <w:autoSpaceDE w:val="0"/>
        <w:autoSpaceDN w:val="0"/>
        <w:adjustRightInd w:val="0"/>
        <w:ind w:firstLine="709"/>
        <w:jc w:val="both"/>
        <w:rPr>
          <w:sz w:val="26"/>
          <w:szCs w:val="26"/>
        </w:rPr>
      </w:pPr>
      <w:r w:rsidRPr="007D32A8">
        <w:rPr>
          <w:sz w:val="26"/>
          <w:szCs w:val="26"/>
        </w:rPr>
        <w:t>На территории Нефтеюганского района реализуются два концессионных соглашения в сельских поселениях Салым и Куть-Ях, объектами которых являются объекты теплоснабжения, централизованные системы холодного и горячего водоснабжения и водоотведения.</w:t>
      </w:r>
    </w:p>
    <w:p w14:paraId="01D04A1E" w14:textId="77777777" w:rsidR="001839C5" w:rsidRPr="007D32A8" w:rsidRDefault="001839C5" w:rsidP="001839C5">
      <w:pPr>
        <w:widowControl w:val="0"/>
        <w:tabs>
          <w:tab w:val="left" w:pos="1134"/>
        </w:tabs>
        <w:autoSpaceDE w:val="0"/>
        <w:autoSpaceDN w:val="0"/>
        <w:adjustRightInd w:val="0"/>
        <w:ind w:firstLine="709"/>
        <w:jc w:val="both"/>
        <w:rPr>
          <w:sz w:val="26"/>
          <w:szCs w:val="26"/>
        </w:rPr>
      </w:pPr>
      <w:r w:rsidRPr="007D32A8">
        <w:rPr>
          <w:sz w:val="26"/>
          <w:szCs w:val="26"/>
        </w:rPr>
        <w:t>Общий объем инвестиций на реконструкцию объектов на весь срок действия концессионных соглашений (до 2026 года) составляет:</w:t>
      </w:r>
    </w:p>
    <w:p w14:paraId="2EB8174C" w14:textId="77777777" w:rsidR="001839C5" w:rsidRPr="007D32A8" w:rsidRDefault="001839C5" w:rsidP="00146188">
      <w:pPr>
        <w:pStyle w:val="a3"/>
        <w:numPr>
          <w:ilvl w:val="0"/>
          <w:numId w:val="19"/>
        </w:numPr>
        <w:tabs>
          <w:tab w:val="left" w:pos="993"/>
        </w:tabs>
        <w:spacing w:after="0" w:line="240" w:lineRule="auto"/>
        <w:ind w:left="0" w:firstLine="709"/>
        <w:jc w:val="both"/>
        <w:rPr>
          <w:rFonts w:ascii="Times New Roman" w:hAnsi="Times New Roman"/>
          <w:sz w:val="26"/>
        </w:rPr>
      </w:pPr>
      <w:r w:rsidRPr="007D32A8">
        <w:rPr>
          <w:rFonts w:ascii="Times New Roman" w:hAnsi="Times New Roman"/>
          <w:sz w:val="26"/>
        </w:rPr>
        <w:t xml:space="preserve">в сельском поселении Салым (п.Сивыс-Ях) </w:t>
      </w:r>
      <w:r w:rsidR="007D0C85" w:rsidRPr="007D32A8">
        <w:rPr>
          <w:rFonts w:ascii="Times New Roman" w:hAnsi="Times New Roman"/>
          <w:sz w:val="26"/>
        </w:rPr>
        <w:t>–</w:t>
      </w:r>
      <w:r w:rsidRPr="007D32A8">
        <w:rPr>
          <w:rFonts w:ascii="Times New Roman" w:hAnsi="Times New Roman"/>
          <w:sz w:val="26"/>
        </w:rPr>
        <w:t xml:space="preserve"> 8 217,60 тыс. рублей, из них: </w:t>
      </w:r>
      <w:r w:rsidR="007D0C85" w:rsidRPr="007D32A8">
        <w:rPr>
          <w:rFonts w:ascii="Times New Roman" w:hAnsi="Times New Roman"/>
          <w:sz w:val="26"/>
        </w:rPr>
        <w:br/>
      </w:r>
      <w:r w:rsidRPr="007D32A8">
        <w:rPr>
          <w:rFonts w:ascii="Times New Roman" w:hAnsi="Times New Roman"/>
          <w:sz w:val="26"/>
        </w:rPr>
        <w:t xml:space="preserve">за счет средств концедента (средства местного бюджета МО Нефтеюганский район) </w:t>
      </w:r>
      <w:r w:rsidR="007D0C85" w:rsidRPr="007D32A8">
        <w:rPr>
          <w:rFonts w:ascii="Times New Roman" w:hAnsi="Times New Roman"/>
          <w:sz w:val="26"/>
        </w:rPr>
        <w:br/>
      </w:r>
      <w:r w:rsidRPr="007D32A8">
        <w:rPr>
          <w:rFonts w:ascii="Times New Roman" w:hAnsi="Times New Roman"/>
          <w:sz w:val="26"/>
        </w:rPr>
        <w:t xml:space="preserve">4 930,56 тыс. рублей, за счет средств концессионера (ООО «Тепловик 2») </w:t>
      </w:r>
      <w:r w:rsidR="007D0C85" w:rsidRPr="007D32A8">
        <w:rPr>
          <w:rFonts w:ascii="Times New Roman" w:hAnsi="Times New Roman"/>
          <w:sz w:val="26"/>
        </w:rPr>
        <w:t>–</w:t>
      </w:r>
      <w:r w:rsidRPr="007D32A8">
        <w:rPr>
          <w:rFonts w:ascii="Times New Roman" w:hAnsi="Times New Roman"/>
          <w:sz w:val="26"/>
        </w:rPr>
        <w:t xml:space="preserve"> </w:t>
      </w:r>
      <w:r w:rsidR="007D0C85" w:rsidRPr="007D32A8">
        <w:rPr>
          <w:rFonts w:ascii="Times New Roman" w:hAnsi="Times New Roman"/>
          <w:sz w:val="26"/>
        </w:rPr>
        <w:br/>
      </w:r>
      <w:r w:rsidRPr="007D32A8">
        <w:rPr>
          <w:rFonts w:ascii="Times New Roman" w:hAnsi="Times New Roman"/>
          <w:sz w:val="26"/>
        </w:rPr>
        <w:t>3</w:t>
      </w:r>
      <w:r w:rsidR="00FD5855" w:rsidRPr="007D32A8">
        <w:rPr>
          <w:rFonts w:ascii="Times New Roman" w:hAnsi="Times New Roman"/>
          <w:sz w:val="26"/>
        </w:rPr>
        <w:t xml:space="preserve"> 287,04 тыс. рублей;</w:t>
      </w:r>
    </w:p>
    <w:p w14:paraId="67629381" w14:textId="77777777" w:rsidR="001839C5" w:rsidRPr="007D32A8" w:rsidRDefault="001839C5" w:rsidP="00146188">
      <w:pPr>
        <w:pStyle w:val="a3"/>
        <w:numPr>
          <w:ilvl w:val="0"/>
          <w:numId w:val="19"/>
        </w:numPr>
        <w:tabs>
          <w:tab w:val="left" w:pos="993"/>
        </w:tabs>
        <w:spacing w:after="0" w:line="240" w:lineRule="auto"/>
        <w:ind w:left="0" w:firstLine="709"/>
        <w:jc w:val="both"/>
        <w:rPr>
          <w:rFonts w:ascii="Times New Roman" w:hAnsi="Times New Roman"/>
          <w:sz w:val="26"/>
        </w:rPr>
      </w:pPr>
      <w:r w:rsidRPr="007D32A8">
        <w:rPr>
          <w:rFonts w:ascii="Times New Roman" w:hAnsi="Times New Roman"/>
          <w:sz w:val="26"/>
        </w:rPr>
        <w:t>в сельском поселении Куть-Ях – 1 461,80 тыс. рублей, из них: за счет средств концедента (средства местного бюджета МО Нефтеюганский район)</w:t>
      </w:r>
      <w:r w:rsidR="004447A8" w:rsidRPr="007D32A8">
        <w:rPr>
          <w:rFonts w:ascii="Times New Roman" w:hAnsi="Times New Roman"/>
          <w:sz w:val="26"/>
        </w:rPr>
        <w:t xml:space="preserve"> –</w:t>
      </w:r>
      <w:r w:rsidRPr="007D32A8">
        <w:rPr>
          <w:rFonts w:ascii="Times New Roman" w:hAnsi="Times New Roman"/>
          <w:sz w:val="26"/>
        </w:rPr>
        <w:t xml:space="preserve"> 877,10 тыс. рублей, за счет средств концессионера </w:t>
      </w:r>
      <w:r w:rsidR="004447A8" w:rsidRPr="007D32A8">
        <w:rPr>
          <w:rFonts w:ascii="Times New Roman" w:hAnsi="Times New Roman"/>
          <w:sz w:val="26"/>
        </w:rPr>
        <w:t>–</w:t>
      </w:r>
      <w:r w:rsidRPr="007D32A8">
        <w:rPr>
          <w:rFonts w:ascii="Times New Roman" w:hAnsi="Times New Roman"/>
          <w:sz w:val="26"/>
        </w:rPr>
        <w:t xml:space="preserve"> 584,7 тыс. рублей.</w:t>
      </w:r>
    </w:p>
    <w:p w14:paraId="4BC1A4FD" w14:textId="77777777" w:rsidR="001839C5" w:rsidRPr="007D32A8" w:rsidRDefault="001839C5" w:rsidP="001839C5">
      <w:pPr>
        <w:widowControl w:val="0"/>
        <w:tabs>
          <w:tab w:val="left" w:pos="1134"/>
        </w:tabs>
        <w:autoSpaceDE w:val="0"/>
        <w:autoSpaceDN w:val="0"/>
        <w:adjustRightInd w:val="0"/>
        <w:ind w:firstLine="709"/>
        <w:jc w:val="both"/>
        <w:rPr>
          <w:sz w:val="26"/>
          <w:szCs w:val="26"/>
        </w:rPr>
      </w:pPr>
      <w:r w:rsidRPr="007D32A8">
        <w:rPr>
          <w:sz w:val="26"/>
          <w:szCs w:val="26"/>
        </w:rPr>
        <w:t xml:space="preserve">Финансовые средства, затраченные на выполнение мероприятий в рамках концессионных соглашений  в 2019 году составили 656,00 тыс. рублей, из них </w:t>
      </w:r>
      <w:r w:rsidR="001F2348" w:rsidRPr="007D32A8">
        <w:rPr>
          <w:sz w:val="26"/>
          <w:szCs w:val="26"/>
        </w:rPr>
        <w:br/>
      </w:r>
      <w:r w:rsidRPr="007D32A8">
        <w:rPr>
          <w:sz w:val="26"/>
          <w:szCs w:val="26"/>
        </w:rPr>
        <w:t xml:space="preserve">393,50 тыс. рублей за счет средств местного бюджета и 262,50 тыс. рублей за счет средств концессионера. Были выполнены следующие работы: </w:t>
      </w:r>
    </w:p>
    <w:p w14:paraId="5EE351AE" w14:textId="77777777" w:rsidR="001839C5" w:rsidRPr="007D32A8" w:rsidRDefault="001839C5" w:rsidP="001F2348">
      <w:pPr>
        <w:pStyle w:val="a3"/>
        <w:numPr>
          <w:ilvl w:val="0"/>
          <w:numId w:val="19"/>
        </w:numPr>
        <w:tabs>
          <w:tab w:val="left" w:pos="993"/>
        </w:tabs>
        <w:spacing w:after="0" w:line="240" w:lineRule="auto"/>
        <w:ind w:left="0" w:firstLine="709"/>
        <w:jc w:val="both"/>
        <w:rPr>
          <w:rFonts w:ascii="Times New Roman" w:hAnsi="Times New Roman"/>
          <w:sz w:val="26"/>
        </w:rPr>
      </w:pPr>
      <w:r w:rsidRPr="007D32A8">
        <w:rPr>
          <w:rFonts w:ascii="Times New Roman" w:hAnsi="Times New Roman"/>
          <w:sz w:val="26"/>
        </w:rPr>
        <w:t>в сельском поселении Куть-Ях проведены работы по модернизации здания котельной 2 БВК (замена сетевого насоса) на сумму 106 тыс. рублей;</w:t>
      </w:r>
    </w:p>
    <w:p w14:paraId="51C15CE5" w14:textId="77777777" w:rsidR="001839C5" w:rsidRPr="007D32A8" w:rsidRDefault="001839C5" w:rsidP="001F2348">
      <w:pPr>
        <w:pStyle w:val="a3"/>
        <w:numPr>
          <w:ilvl w:val="0"/>
          <w:numId w:val="19"/>
        </w:numPr>
        <w:tabs>
          <w:tab w:val="left" w:pos="993"/>
        </w:tabs>
        <w:spacing w:after="0" w:line="240" w:lineRule="auto"/>
        <w:ind w:left="0" w:firstLine="709"/>
        <w:jc w:val="both"/>
        <w:rPr>
          <w:rFonts w:ascii="Times New Roman" w:hAnsi="Times New Roman"/>
          <w:sz w:val="26"/>
        </w:rPr>
      </w:pPr>
      <w:r w:rsidRPr="007D32A8">
        <w:rPr>
          <w:rFonts w:ascii="Times New Roman" w:hAnsi="Times New Roman"/>
          <w:sz w:val="26"/>
        </w:rPr>
        <w:t xml:space="preserve">в сельском поселении Салым (п.Сивыс-Ях) проведены работы </w:t>
      </w:r>
      <w:r w:rsidR="001F2348" w:rsidRPr="007D32A8">
        <w:rPr>
          <w:rFonts w:ascii="Times New Roman" w:hAnsi="Times New Roman"/>
          <w:sz w:val="26"/>
        </w:rPr>
        <w:br/>
      </w:r>
      <w:r w:rsidRPr="007D32A8">
        <w:rPr>
          <w:rFonts w:ascii="Times New Roman" w:hAnsi="Times New Roman"/>
          <w:sz w:val="26"/>
        </w:rPr>
        <w:t>по модернизации воздуходувки на сумму 200 тыс. рублей и по модернизации здания очистных сооружений (КИПиА) на сумму 350 тыс.</w:t>
      </w:r>
      <w:r w:rsidR="001F2348" w:rsidRPr="007D32A8">
        <w:rPr>
          <w:rFonts w:ascii="Times New Roman" w:hAnsi="Times New Roman"/>
          <w:sz w:val="26"/>
        </w:rPr>
        <w:t xml:space="preserve"> </w:t>
      </w:r>
      <w:r w:rsidRPr="007D32A8">
        <w:rPr>
          <w:rFonts w:ascii="Times New Roman" w:hAnsi="Times New Roman"/>
          <w:sz w:val="26"/>
        </w:rPr>
        <w:t xml:space="preserve">рублей.    </w:t>
      </w:r>
    </w:p>
    <w:p w14:paraId="0215B17C" w14:textId="77777777" w:rsidR="001839C5" w:rsidRPr="007D32A8" w:rsidRDefault="001839C5" w:rsidP="001839C5">
      <w:pPr>
        <w:widowControl w:val="0"/>
        <w:tabs>
          <w:tab w:val="left" w:pos="1134"/>
        </w:tabs>
        <w:autoSpaceDE w:val="0"/>
        <w:autoSpaceDN w:val="0"/>
        <w:adjustRightInd w:val="0"/>
        <w:ind w:firstLine="709"/>
        <w:jc w:val="both"/>
        <w:rPr>
          <w:sz w:val="26"/>
          <w:szCs w:val="26"/>
        </w:rPr>
      </w:pPr>
      <w:r w:rsidRPr="007D32A8">
        <w:rPr>
          <w:sz w:val="26"/>
          <w:szCs w:val="26"/>
        </w:rPr>
        <w:t xml:space="preserve">Мероприятия в рамках концессионных соглашений, запланированные </w:t>
      </w:r>
      <w:r w:rsidR="00D854E7" w:rsidRPr="007D32A8">
        <w:rPr>
          <w:sz w:val="26"/>
          <w:szCs w:val="26"/>
        </w:rPr>
        <w:br/>
      </w:r>
      <w:r w:rsidRPr="007D32A8">
        <w:rPr>
          <w:sz w:val="26"/>
          <w:szCs w:val="26"/>
        </w:rPr>
        <w:t>на 2019 год</w:t>
      </w:r>
      <w:r w:rsidR="00D854E7" w:rsidRPr="007D32A8">
        <w:rPr>
          <w:sz w:val="26"/>
          <w:szCs w:val="26"/>
        </w:rPr>
        <w:t>,</w:t>
      </w:r>
      <w:r w:rsidRPr="007D32A8">
        <w:rPr>
          <w:sz w:val="26"/>
          <w:szCs w:val="26"/>
        </w:rPr>
        <w:t xml:space="preserve">  исполнены в полном объеме. </w:t>
      </w:r>
    </w:p>
    <w:p w14:paraId="154691EE" w14:textId="77777777" w:rsidR="001839C5" w:rsidRPr="007D32A8" w:rsidRDefault="001839C5" w:rsidP="001839C5">
      <w:pPr>
        <w:widowControl w:val="0"/>
        <w:tabs>
          <w:tab w:val="left" w:pos="709"/>
        </w:tabs>
        <w:autoSpaceDE w:val="0"/>
        <w:autoSpaceDN w:val="0"/>
        <w:adjustRightInd w:val="0"/>
        <w:jc w:val="both"/>
        <w:rPr>
          <w:sz w:val="26"/>
          <w:szCs w:val="26"/>
        </w:rPr>
      </w:pPr>
      <w:r w:rsidRPr="007D32A8">
        <w:rPr>
          <w:sz w:val="26"/>
          <w:szCs w:val="26"/>
        </w:rPr>
        <w:tab/>
        <w:t>В 2020 году продолжится реализация запланированных работ в рамках заключенных концессионных соглашений.</w:t>
      </w:r>
    </w:p>
    <w:p w14:paraId="4F590D90" w14:textId="77777777" w:rsidR="001839C5" w:rsidRPr="007D32A8" w:rsidRDefault="001839C5" w:rsidP="001839C5">
      <w:pPr>
        <w:widowControl w:val="0"/>
        <w:tabs>
          <w:tab w:val="left" w:pos="709"/>
        </w:tabs>
        <w:autoSpaceDE w:val="0"/>
        <w:autoSpaceDN w:val="0"/>
        <w:adjustRightInd w:val="0"/>
        <w:jc w:val="both"/>
        <w:rPr>
          <w:sz w:val="26"/>
          <w:szCs w:val="26"/>
        </w:rPr>
      </w:pPr>
      <w:r w:rsidRPr="007D32A8">
        <w:rPr>
          <w:sz w:val="26"/>
          <w:szCs w:val="26"/>
        </w:rPr>
        <w:tab/>
        <w:t>В сельском поселении Салым (Сивыс-Ях) на 2020 год предусмотрены мероприятия:</w:t>
      </w:r>
    </w:p>
    <w:p w14:paraId="266A1D56" w14:textId="77777777" w:rsidR="001839C5" w:rsidRPr="007D32A8" w:rsidRDefault="001839C5" w:rsidP="001839C5">
      <w:pPr>
        <w:widowControl w:val="0"/>
        <w:tabs>
          <w:tab w:val="left" w:pos="709"/>
        </w:tabs>
        <w:autoSpaceDE w:val="0"/>
        <w:autoSpaceDN w:val="0"/>
        <w:adjustRightInd w:val="0"/>
        <w:ind w:firstLine="709"/>
        <w:jc w:val="both"/>
        <w:rPr>
          <w:sz w:val="26"/>
          <w:szCs w:val="26"/>
        </w:rPr>
      </w:pPr>
      <w:r w:rsidRPr="007D32A8">
        <w:rPr>
          <w:sz w:val="26"/>
          <w:szCs w:val="26"/>
        </w:rPr>
        <w:t>1. Модернизация сетей водоснабжения  на сумму 920 тыс. рублей</w:t>
      </w:r>
      <w:r w:rsidR="00F47067" w:rsidRPr="007D32A8">
        <w:rPr>
          <w:sz w:val="26"/>
          <w:szCs w:val="26"/>
        </w:rPr>
        <w:t>.</w:t>
      </w:r>
    </w:p>
    <w:p w14:paraId="4FF445C8" w14:textId="77777777" w:rsidR="001839C5" w:rsidRPr="007D32A8" w:rsidRDefault="001839C5" w:rsidP="001839C5">
      <w:pPr>
        <w:widowControl w:val="0"/>
        <w:tabs>
          <w:tab w:val="left" w:pos="709"/>
        </w:tabs>
        <w:autoSpaceDE w:val="0"/>
        <w:autoSpaceDN w:val="0"/>
        <w:adjustRightInd w:val="0"/>
        <w:ind w:firstLine="709"/>
        <w:jc w:val="both"/>
        <w:rPr>
          <w:sz w:val="26"/>
          <w:szCs w:val="26"/>
        </w:rPr>
      </w:pPr>
      <w:r w:rsidRPr="007D32A8">
        <w:rPr>
          <w:sz w:val="26"/>
          <w:szCs w:val="26"/>
        </w:rPr>
        <w:t>2. Модернизация здания очистных сооружений (регистров отопления) на сумму 237 тыс. рублей</w:t>
      </w:r>
      <w:r w:rsidR="00F47067" w:rsidRPr="007D32A8">
        <w:rPr>
          <w:sz w:val="26"/>
          <w:szCs w:val="26"/>
        </w:rPr>
        <w:t>.</w:t>
      </w:r>
    </w:p>
    <w:p w14:paraId="6925E5D1" w14:textId="77777777" w:rsidR="001839C5" w:rsidRPr="007D32A8" w:rsidRDefault="001839C5" w:rsidP="001839C5">
      <w:pPr>
        <w:widowControl w:val="0"/>
        <w:tabs>
          <w:tab w:val="left" w:pos="709"/>
        </w:tabs>
        <w:autoSpaceDE w:val="0"/>
        <w:autoSpaceDN w:val="0"/>
        <w:adjustRightInd w:val="0"/>
        <w:ind w:firstLine="709"/>
        <w:jc w:val="both"/>
        <w:rPr>
          <w:sz w:val="26"/>
          <w:szCs w:val="26"/>
        </w:rPr>
      </w:pPr>
      <w:r w:rsidRPr="007D32A8">
        <w:rPr>
          <w:sz w:val="26"/>
          <w:szCs w:val="26"/>
        </w:rPr>
        <w:t xml:space="preserve">3. Модернизация здания очистных сооружений (бак с эжектором) </w:t>
      </w:r>
      <w:r w:rsidR="00F47067" w:rsidRPr="007D32A8">
        <w:rPr>
          <w:sz w:val="26"/>
          <w:szCs w:val="26"/>
        </w:rPr>
        <w:br/>
      </w:r>
      <w:r w:rsidRPr="007D32A8">
        <w:rPr>
          <w:sz w:val="26"/>
          <w:szCs w:val="26"/>
        </w:rPr>
        <w:t>1 050,30 тыс. рублей</w:t>
      </w:r>
      <w:r w:rsidR="00F47067" w:rsidRPr="007D32A8">
        <w:rPr>
          <w:sz w:val="26"/>
          <w:szCs w:val="26"/>
        </w:rPr>
        <w:t>.</w:t>
      </w:r>
    </w:p>
    <w:p w14:paraId="6DEE6CCC" w14:textId="77777777" w:rsidR="001839C5" w:rsidRPr="007D32A8" w:rsidRDefault="001839C5" w:rsidP="001839C5">
      <w:pPr>
        <w:widowControl w:val="0"/>
        <w:tabs>
          <w:tab w:val="left" w:pos="709"/>
        </w:tabs>
        <w:autoSpaceDE w:val="0"/>
        <w:autoSpaceDN w:val="0"/>
        <w:adjustRightInd w:val="0"/>
        <w:jc w:val="both"/>
        <w:rPr>
          <w:sz w:val="26"/>
          <w:szCs w:val="26"/>
        </w:rPr>
      </w:pPr>
      <w:r w:rsidRPr="007D32A8">
        <w:rPr>
          <w:sz w:val="26"/>
          <w:szCs w:val="26"/>
        </w:rPr>
        <w:lastRenderedPageBreak/>
        <w:tab/>
        <w:t xml:space="preserve">В сельском поселении Куть-Ях на 2020 год предусмотрено мероприятие </w:t>
      </w:r>
      <w:r w:rsidR="00F47067" w:rsidRPr="007D32A8">
        <w:rPr>
          <w:sz w:val="26"/>
          <w:szCs w:val="26"/>
        </w:rPr>
        <w:br/>
      </w:r>
      <w:r w:rsidRPr="007D32A8">
        <w:rPr>
          <w:sz w:val="26"/>
          <w:szCs w:val="26"/>
        </w:rPr>
        <w:t xml:space="preserve">по модернизации здании котельной 2 БВК (запорной арматуры) на сумму </w:t>
      </w:r>
      <w:r w:rsidR="00F47067" w:rsidRPr="007D32A8">
        <w:rPr>
          <w:sz w:val="26"/>
          <w:szCs w:val="26"/>
        </w:rPr>
        <w:br/>
      </w:r>
      <w:r w:rsidRPr="007D32A8">
        <w:rPr>
          <w:sz w:val="26"/>
          <w:szCs w:val="26"/>
        </w:rPr>
        <w:t>75 тыс. рублей.</w:t>
      </w:r>
    </w:p>
    <w:p w14:paraId="6ED0C132" w14:textId="77777777" w:rsidR="001839C5" w:rsidRPr="007D32A8" w:rsidRDefault="001839C5" w:rsidP="001839C5">
      <w:pPr>
        <w:widowControl w:val="0"/>
        <w:tabs>
          <w:tab w:val="left" w:pos="709"/>
        </w:tabs>
        <w:autoSpaceDE w:val="0"/>
        <w:autoSpaceDN w:val="0"/>
        <w:adjustRightInd w:val="0"/>
        <w:jc w:val="both"/>
        <w:rPr>
          <w:sz w:val="26"/>
          <w:szCs w:val="26"/>
        </w:rPr>
      </w:pPr>
    </w:p>
    <w:p w14:paraId="59909B5D" w14:textId="77777777" w:rsidR="001839C5" w:rsidRPr="007D32A8" w:rsidRDefault="001A5BD9" w:rsidP="001839C5">
      <w:pPr>
        <w:widowControl w:val="0"/>
        <w:tabs>
          <w:tab w:val="left" w:pos="709"/>
        </w:tabs>
        <w:autoSpaceDE w:val="0"/>
        <w:autoSpaceDN w:val="0"/>
        <w:adjustRightInd w:val="0"/>
        <w:jc w:val="both"/>
        <w:rPr>
          <w:i/>
          <w:sz w:val="26"/>
          <w:szCs w:val="26"/>
        </w:rPr>
      </w:pPr>
      <w:r w:rsidRPr="007D32A8">
        <w:rPr>
          <w:i/>
          <w:sz w:val="26"/>
          <w:szCs w:val="26"/>
        </w:rPr>
        <w:tab/>
      </w:r>
      <w:r w:rsidR="001839C5" w:rsidRPr="007D32A8">
        <w:rPr>
          <w:i/>
          <w:sz w:val="26"/>
          <w:szCs w:val="26"/>
        </w:rPr>
        <w:t>Капитальный ремонт многоквартирных домов</w:t>
      </w:r>
    </w:p>
    <w:p w14:paraId="1BA536E6" w14:textId="77777777" w:rsidR="001839C5" w:rsidRPr="007D32A8" w:rsidRDefault="001839C5" w:rsidP="001839C5">
      <w:pPr>
        <w:widowControl w:val="0"/>
        <w:tabs>
          <w:tab w:val="left" w:pos="709"/>
        </w:tabs>
        <w:autoSpaceDE w:val="0"/>
        <w:autoSpaceDN w:val="0"/>
        <w:adjustRightInd w:val="0"/>
        <w:jc w:val="both"/>
        <w:rPr>
          <w:sz w:val="26"/>
          <w:szCs w:val="26"/>
        </w:rPr>
      </w:pPr>
      <w:r w:rsidRPr="007D32A8">
        <w:rPr>
          <w:sz w:val="26"/>
          <w:szCs w:val="26"/>
        </w:rPr>
        <w:tab/>
        <w:t xml:space="preserve">В окружную программу капитального ремонта общего имущества </w:t>
      </w:r>
      <w:r w:rsidR="00B142A6" w:rsidRPr="007D32A8">
        <w:rPr>
          <w:sz w:val="26"/>
          <w:szCs w:val="26"/>
        </w:rPr>
        <w:br/>
      </w:r>
      <w:r w:rsidRPr="007D32A8">
        <w:rPr>
          <w:sz w:val="26"/>
          <w:szCs w:val="26"/>
        </w:rPr>
        <w:t xml:space="preserve">в многоквартирных домах, расположенных на территории Нефтеюганского района (далее – Окружная программа), на период с 2014 по 2046 годы включены </w:t>
      </w:r>
      <w:r w:rsidR="00A752B7" w:rsidRPr="007D32A8">
        <w:rPr>
          <w:sz w:val="26"/>
          <w:szCs w:val="26"/>
        </w:rPr>
        <w:br/>
      </w:r>
      <w:r w:rsidRPr="007D32A8">
        <w:rPr>
          <w:sz w:val="26"/>
          <w:szCs w:val="26"/>
        </w:rPr>
        <w:t>177 многоквартирных дома (далее – МКД). Постановлением Правительства автономного округа от 26</w:t>
      </w:r>
      <w:r w:rsidR="00A752B7" w:rsidRPr="007D32A8">
        <w:rPr>
          <w:sz w:val="26"/>
          <w:szCs w:val="26"/>
        </w:rPr>
        <w:t>.04.</w:t>
      </w:r>
      <w:r w:rsidRPr="007D32A8">
        <w:rPr>
          <w:sz w:val="26"/>
          <w:szCs w:val="26"/>
        </w:rPr>
        <w:t>2019 № 136-п утвержден «Краткосрочный план реализации программы капитального ремонта общего имущества в многоквартирных домах, расположенных на территории Ханты-Мансийского автономного округа – Югры, на 2020 – 2022 годы».</w:t>
      </w:r>
    </w:p>
    <w:p w14:paraId="2C37CF8D" w14:textId="77777777" w:rsidR="001839C5" w:rsidRPr="007D32A8" w:rsidRDefault="001839C5" w:rsidP="001839C5">
      <w:pPr>
        <w:widowControl w:val="0"/>
        <w:tabs>
          <w:tab w:val="left" w:pos="709"/>
        </w:tabs>
        <w:autoSpaceDE w:val="0"/>
        <w:autoSpaceDN w:val="0"/>
        <w:adjustRightInd w:val="0"/>
        <w:jc w:val="both"/>
        <w:rPr>
          <w:sz w:val="26"/>
          <w:szCs w:val="26"/>
        </w:rPr>
      </w:pPr>
      <w:r w:rsidRPr="007D32A8">
        <w:rPr>
          <w:sz w:val="26"/>
          <w:szCs w:val="26"/>
        </w:rPr>
        <w:tab/>
        <w:t xml:space="preserve">В течение 2019 года Окружной программой были запланированы работы </w:t>
      </w:r>
      <w:r w:rsidR="00F95325" w:rsidRPr="007D32A8">
        <w:rPr>
          <w:sz w:val="26"/>
          <w:szCs w:val="26"/>
        </w:rPr>
        <w:br/>
      </w:r>
      <w:r w:rsidRPr="007D32A8">
        <w:rPr>
          <w:sz w:val="26"/>
          <w:szCs w:val="26"/>
        </w:rPr>
        <w:t xml:space="preserve">по капитальному ремонту общего имущества в 10-ти многоквартирных  домах. </w:t>
      </w:r>
    </w:p>
    <w:p w14:paraId="74221E53" w14:textId="77777777" w:rsidR="001839C5" w:rsidRPr="007D32A8" w:rsidRDefault="001839C5" w:rsidP="001839C5">
      <w:pPr>
        <w:widowControl w:val="0"/>
        <w:tabs>
          <w:tab w:val="left" w:pos="709"/>
        </w:tabs>
        <w:autoSpaceDE w:val="0"/>
        <w:autoSpaceDN w:val="0"/>
        <w:adjustRightInd w:val="0"/>
        <w:jc w:val="both"/>
        <w:rPr>
          <w:sz w:val="26"/>
          <w:szCs w:val="26"/>
        </w:rPr>
      </w:pPr>
      <w:r w:rsidRPr="007D32A8">
        <w:rPr>
          <w:sz w:val="26"/>
          <w:szCs w:val="26"/>
        </w:rPr>
        <w:tab/>
        <w:t xml:space="preserve">Подрядными организациями проведены запланированные проектные работы </w:t>
      </w:r>
      <w:r w:rsidR="00F2409D" w:rsidRPr="007D32A8">
        <w:rPr>
          <w:sz w:val="26"/>
          <w:szCs w:val="26"/>
        </w:rPr>
        <w:br/>
      </w:r>
      <w:r w:rsidRPr="007D32A8">
        <w:rPr>
          <w:sz w:val="26"/>
          <w:szCs w:val="26"/>
        </w:rPr>
        <w:t>и выполнены 8 проектов по капитальному ремонту многоквартирных домов.</w:t>
      </w:r>
    </w:p>
    <w:p w14:paraId="5BF248A4" w14:textId="77777777" w:rsidR="001839C5" w:rsidRPr="007D32A8" w:rsidRDefault="001839C5" w:rsidP="001839C5">
      <w:pPr>
        <w:widowControl w:val="0"/>
        <w:tabs>
          <w:tab w:val="left" w:pos="709"/>
        </w:tabs>
        <w:autoSpaceDE w:val="0"/>
        <w:autoSpaceDN w:val="0"/>
        <w:adjustRightInd w:val="0"/>
        <w:jc w:val="both"/>
        <w:rPr>
          <w:sz w:val="26"/>
          <w:szCs w:val="26"/>
        </w:rPr>
      </w:pPr>
      <w:r w:rsidRPr="007D32A8">
        <w:rPr>
          <w:sz w:val="26"/>
          <w:szCs w:val="26"/>
        </w:rPr>
        <w:tab/>
        <w:t>В связи с тем, что процедура по предварительному отбору подрядных организаций для оказания услуг и (или) выполнения работ по капитальному ремонту общего имущества в многоквартирных домах на территории Нефтеюганского района в 2019 году не состоялась, сроки проведения капитального ремонта МКД перенесены на 2020 год.</w:t>
      </w:r>
    </w:p>
    <w:p w14:paraId="78D9AA65" w14:textId="77777777" w:rsidR="001839C5" w:rsidRPr="007D32A8" w:rsidRDefault="001839C5" w:rsidP="001839C5">
      <w:pPr>
        <w:widowControl w:val="0"/>
        <w:tabs>
          <w:tab w:val="left" w:pos="709"/>
        </w:tabs>
        <w:autoSpaceDE w:val="0"/>
        <w:autoSpaceDN w:val="0"/>
        <w:adjustRightInd w:val="0"/>
        <w:jc w:val="both"/>
        <w:rPr>
          <w:sz w:val="26"/>
          <w:szCs w:val="26"/>
        </w:rPr>
      </w:pPr>
      <w:r w:rsidRPr="007D32A8">
        <w:rPr>
          <w:sz w:val="26"/>
          <w:szCs w:val="26"/>
        </w:rPr>
        <w:tab/>
        <w:t xml:space="preserve">На 2020 год запланирован капитальный ремонт в 30-ти МКД, в том числе: </w:t>
      </w:r>
    </w:p>
    <w:p w14:paraId="516AD755" w14:textId="77777777" w:rsidR="001839C5" w:rsidRPr="007D32A8" w:rsidRDefault="001839C5" w:rsidP="007E5828">
      <w:pPr>
        <w:widowControl w:val="0"/>
        <w:tabs>
          <w:tab w:val="left" w:pos="993"/>
        </w:tabs>
        <w:autoSpaceDE w:val="0"/>
        <w:autoSpaceDN w:val="0"/>
        <w:adjustRightInd w:val="0"/>
        <w:ind w:firstLine="709"/>
        <w:jc w:val="both"/>
        <w:rPr>
          <w:sz w:val="26"/>
          <w:szCs w:val="26"/>
        </w:rPr>
      </w:pPr>
      <w:r w:rsidRPr="007D32A8">
        <w:rPr>
          <w:sz w:val="26"/>
          <w:szCs w:val="26"/>
        </w:rPr>
        <w:t>1.</w:t>
      </w:r>
      <w:r w:rsidRPr="007D32A8">
        <w:rPr>
          <w:sz w:val="26"/>
          <w:szCs w:val="26"/>
        </w:rPr>
        <w:tab/>
        <w:t xml:space="preserve">Проектные работы в п.Каркатеевы – 5 МКД, п.Куть-Ях – 2 МКД, </w:t>
      </w:r>
      <w:r w:rsidR="007E5828" w:rsidRPr="007D32A8">
        <w:rPr>
          <w:sz w:val="26"/>
          <w:szCs w:val="26"/>
        </w:rPr>
        <w:br/>
      </w:r>
      <w:r w:rsidRPr="007D32A8">
        <w:rPr>
          <w:sz w:val="26"/>
          <w:szCs w:val="26"/>
        </w:rPr>
        <w:t>п.Сингапай – 6 МКД, пгт.Пойковский – 7 МКД.</w:t>
      </w:r>
    </w:p>
    <w:p w14:paraId="0AD3AE6D" w14:textId="77777777" w:rsidR="001839C5" w:rsidRPr="007D32A8" w:rsidRDefault="001839C5" w:rsidP="007E5828">
      <w:pPr>
        <w:widowControl w:val="0"/>
        <w:tabs>
          <w:tab w:val="left" w:pos="993"/>
        </w:tabs>
        <w:autoSpaceDE w:val="0"/>
        <w:autoSpaceDN w:val="0"/>
        <w:adjustRightInd w:val="0"/>
        <w:ind w:firstLine="709"/>
        <w:jc w:val="both"/>
        <w:rPr>
          <w:sz w:val="26"/>
          <w:szCs w:val="26"/>
        </w:rPr>
      </w:pPr>
      <w:r w:rsidRPr="007D32A8">
        <w:rPr>
          <w:sz w:val="26"/>
          <w:szCs w:val="26"/>
        </w:rPr>
        <w:t>2.</w:t>
      </w:r>
      <w:r w:rsidRPr="007D32A8">
        <w:rPr>
          <w:sz w:val="26"/>
          <w:szCs w:val="26"/>
        </w:rPr>
        <w:tab/>
        <w:t xml:space="preserve">Строительно-монтажные работы в п.Куть-Ях – 3 МКД, п.Сингапай – 3 МКД, пгт.Пойковский – 4 МКД. </w:t>
      </w:r>
    </w:p>
    <w:p w14:paraId="75D73734" w14:textId="77777777" w:rsidR="001839C5" w:rsidRPr="007D32A8" w:rsidRDefault="001839C5" w:rsidP="001839C5">
      <w:pPr>
        <w:widowControl w:val="0"/>
        <w:tabs>
          <w:tab w:val="left" w:pos="709"/>
        </w:tabs>
        <w:autoSpaceDE w:val="0"/>
        <w:autoSpaceDN w:val="0"/>
        <w:adjustRightInd w:val="0"/>
        <w:jc w:val="both"/>
        <w:rPr>
          <w:sz w:val="26"/>
          <w:szCs w:val="26"/>
        </w:rPr>
      </w:pPr>
      <w:r w:rsidRPr="007D32A8">
        <w:rPr>
          <w:sz w:val="26"/>
          <w:szCs w:val="26"/>
        </w:rPr>
        <w:tab/>
        <w:t xml:space="preserve">Выполнение работ по капитальному ремонту многоквартирных домов позволяет увеличить срок эксплуатации конструктивных элементов домов </w:t>
      </w:r>
      <w:r w:rsidR="00E274F8" w:rsidRPr="007D32A8">
        <w:rPr>
          <w:sz w:val="26"/>
          <w:szCs w:val="26"/>
        </w:rPr>
        <w:br/>
      </w:r>
      <w:r w:rsidRPr="007D32A8">
        <w:rPr>
          <w:sz w:val="26"/>
          <w:szCs w:val="26"/>
        </w:rPr>
        <w:t>и обеспечивает комфортное проживани</w:t>
      </w:r>
      <w:r w:rsidR="00E274F8" w:rsidRPr="007D32A8">
        <w:rPr>
          <w:sz w:val="26"/>
          <w:szCs w:val="26"/>
        </w:rPr>
        <w:t>е</w:t>
      </w:r>
      <w:r w:rsidRPr="007D32A8">
        <w:rPr>
          <w:sz w:val="26"/>
          <w:szCs w:val="26"/>
        </w:rPr>
        <w:t xml:space="preserve"> граждан.</w:t>
      </w:r>
    </w:p>
    <w:p w14:paraId="5C6DBB27" w14:textId="77777777" w:rsidR="001839C5" w:rsidRPr="007D32A8" w:rsidRDefault="001839C5" w:rsidP="001839C5">
      <w:pPr>
        <w:widowControl w:val="0"/>
        <w:tabs>
          <w:tab w:val="left" w:pos="709"/>
        </w:tabs>
        <w:autoSpaceDE w:val="0"/>
        <w:autoSpaceDN w:val="0"/>
        <w:adjustRightInd w:val="0"/>
        <w:jc w:val="both"/>
        <w:rPr>
          <w:sz w:val="26"/>
          <w:szCs w:val="26"/>
        </w:rPr>
      </w:pPr>
    </w:p>
    <w:p w14:paraId="78B1AB58" w14:textId="77777777" w:rsidR="001839C5" w:rsidRPr="007D32A8" w:rsidRDefault="001839C5" w:rsidP="001839C5">
      <w:pPr>
        <w:shd w:val="clear" w:color="auto" w:fill="FFFFFF"/>
        <w:ind w:firstLine="708"/>
        <w:rPr>
          <w:i/>
          <w:spacing w:val="-2"/>
          <w:sz w:val="26"/>
          <w:szCs w:val="26"/>
        </w:rPr>
      </w:pPr>
      <w:r w:rsidRPr="007D32A8">
        <w:rPr>
          <w:i/>
          <w:spacing w:val="-2"/>
          <w:sz w:val="26"/>
          <w:szCs w:val="26"/>
        </w:rPr>
        <w:t>Новая реформа в области обращения с твердыми коммунальными отходами</w:t>
      </w:r>
    </w:p>
    <w:p w14:paraId="5307498D" w14:textId="77777777" w:rsidR="001839C5" w:rsidRPr="007D32A8" w:rsidRDefault="001839C5" w:rsidP="001839C5">
      <w:pPr>
        <w:shd w:val="clear" w:color="auto" w:fill="FFFFFF"/>
        <w:ind w:firstLine="708"/>
        <w:jc w:val="both"/>
        <w:rPr>
          <w:sz w:val="26"/>
          <w:szCs w:val="26"/>
        </w:rPr>
      </w:pPr>
      <w:r w:rsidRPr="007D32A8">
        <w:rPr>
          <w:sz w:val="26"/>
          <w:szCs w:val="26"/>
        </w:rPr>
        <w:t xml:space="preserve">С 1 января 2019 года в соответствии с Федеральным законом от 24.06.1998 </w:t>
      </w:r>
      <w:r w:rsidR="00E90982" w:rsidRPr="007D32A8">
        <w:rPr>
          <w:sz w:val="26"/>
          <w:szCs w:val="26"/>
        </w:rPr>
        <w:br/>
      </w:r>
      <w:r w:rsidRPr="007D32A8">
        <w:rPr>
          <w:sz w:val="26"/>
          <w:szCs w:val="26"/>
        </w:rPr>
        <w:t>№ 89-ФЗ «Об отходах производства и потребления» Нефтеюганский район</w:t>
      </w:r>
      <w:r w:rsidRPr="007D32A8">
        <w:rPr>
          <w:color w:val="000000"/>
          <w:sz w:val="26"/>
          <w:szCs w:val="26"/>
        </w:rPr>
        <w:t xml:space="preserve"> перешел на новую систему обращения с отходами</w:t>
      </w:r>
      <w:r w:rsidRPr="007D32A8">
        <w:rPr>
          <w:sz w:val="26"/>
          <w:szCs w:val="26"/>
        </w:rPr>
        <w:t xml:space="preserve">. Деятельность в сфере обращения </w:t>
      </w:r>
      <w:r w:rsidR="002F435E" w:rsidRPr="007D32A8">
        <w:rPr>
          <w:sz w:val="26"/>
          <w:szCs w:val="26"/>
        </w:rPr>
        <w:br/>
      </w:r>
      <w:r w:rsidRPr="007D32A8">
        <w:rPr>
          <w:sz w:val="26"/>
          <w:szCs w:val="26"/>
        </w:rPr>
        <w:t>с твердыми коммунальными от</w:t>
      </w:r>
      <w:r w:rsidR="002F435E" w:rsidRPr="007D32A8">
        <w:rPr>
          <w:sz w:val="26"/>
          <w:szCs w:val="26"/>
        </w:rPr>
        <w:t xml:space="preserve">ходами на территории Ханты-Мансийского автономного округа – Югры, </w:t>
      </w:r>
      <w:r w:rsidRPr="007D32A8">
        <w:rPr>
          <w:sz w:val="26"/>
          <w:szCs w:val="26"/>
        </w:rPr>
        <w:t>в том числе на территории Нефтеюганского района обеспечивает региональный оператор в сфере обращения с отходами.</w:t>
      </w:r>
    </w:p>
    <w:p w14:paraId="599D865B" w14:textId="77777777" w:rsidR="001839C5" w:rsidRPr="007D32A8" w:rsidRDefault="001839C5" w:rsidP="001839C5">
      <w:pPr>
        <w:shd w:val="clear" w:color="auto" w:fill="FFFFFF"/>
        <w:ind w:firstLine="708"/>
        <w:jc w:val="both"/>
        <w:rPr>
          <w:sz w:val="26"/>
          <w:szCs w:val="26"/>
        </w:rPr>
      </w:pPr>
      <w:r w:rsidRPr="007D32A8">
        <w:rPr>
          <w:sz w:val="26"/>
          <w:szCs w:val="26"/>
        </w:rPr>
        <w:t xml:space="preserve">В соответствии с территориальной схемой, утвержденной Правительством </w:t>
      </w:r>
      <w:r w:rsidR="00F6097E" w:rsidRPr="007D32A8">
        <w:rPr>
          <w:sz w:val="26"/>
          <w:szCs w:val="26"/>
        </w:rPr>
        <w:t>автономного округа от</w:t>
      </w:r>
      <w:r w:rsidRPr="007D32A8">
        <w:rPr>
          <w:sz w:val="26"/>
          <w:szCs w:val="26"/>
        </w:rPr>
        <w:t xml:space="preserve"> 21</w:t>
      </w:r>
      <w:r w:rsidR="00F6097E" w:rsidRPr="007D32A8">
        <w:rPr>
          <w:sz w:val="26"/>
          <w:szCs w:val="26"/>
        </w:rPr>
        <w:t>.10.</w:t>
      </w:r>
      <w:r w:rsidRPr="007D32A8">
        <w:rPr>
          <w:sz w:val="26"/>
          <w:szCs w:val="26"/>
        </w:rPr>
        <w:t>2016 № 559-рп, в округе предусмотрены две зоны деятельности регионального оператора</w:t>
      </w:r>
      <w:r w:rsidR="00F6097E" w:rsidRPr="007D32A8">
        <w:rPr>
          <w:sz w:val="26"/>
          <w:szCs w:val="26"/>
        </w:rPr>
        <w:t xml:space="preserve"> –</w:t>
      </w:r>
      <w:r w:rsidRPr="007D32A8">
        <w:rPr>
          <w:sz w:val="26"/>
          <w:szCs w:val="26"/>
        </w:rPr>
        <w:t xml:space="preserve"> северная и южная.</w:t>
      </w:r>
      <w:r w:rsidR="006545CF" w:rsidRPr="007D32A8">
        <w:rPr>
          <w:sz w:val="26"/>
          <w:szCs w:val="26"/>
        </w:rPr>
        <w:t xml:space="preserve"> </w:t>
      </w:r>
    </w:p>
    <w:p w14:paraId="0B382CA0" w14:textId="77777777" w:rsidR="001839C5" w:rsidRPr="007D32A8" w:rsidRDefault="001839C5" w:rsidP="001839C5">
      <w:pPr>
        <w:shd w:val="clear" w:color="auto" w:fill="FFFFFF"/>
        <w:ind w:firstLine="708"/>
        <w:jc w:val="both"/>
        <w:rPr>
          <w:sz w:val="26"/>
          <w:szCs w:val="26"/>
        </w:rPr>
      </w:pPr>
      <w:r w:rsidRPr="007D32A8">
        <w:rPr>
          <w:sz w:val="26"/>
          <w:szCs w:val="26"/>
        </w:rPr>
        <w:t>По результатам конкурсного отбора в южной зоне, к которой относится Нефтеюганский район, региональным оператором по обращению с отходами выбран АО «Югра-Экология».</w:t>
      </w:r>
    </w:p>
    <w:p w14:paraId="0514A842" w14:textId="77777777" w:rsidR="001839C5" w:rsidRPr="007D32A8" w:rsidRDefault="001839C5" w:rsidP="001839C5">
      <w:pPr>
        <w:shd w:val="clear" w:color="auto" w:fill="FFFFFF"/>
        <w:ind w:firstLine="708"/>
        <w:jc w:val="both"/>
        <w:rPr>
          <w:sz w:val="26"/>
          <w:szCs w:val="26"/>
        </w:rPr>
      </w:pPr>
      <w:r w:rsidRPr="007D32A8">
        <w:rPr>
          <w:sz w:val="26"/>
          <w:szCs w:val="26"/>
        </w:rPr>
        <w:t xml:space="preserve">По итогам проведения торгов (аукционов) на территории </w:t>
      </w:r>
      <w:r w:rsidRPr="007D32A8">
        <w:rPr>
          <w:sz w:val="26"/>
          <w:szCs w:val="26"/>
          <w:shd w:val="clear" w:color="auto" w:fill="FFFFFF"/>
        </w:rPr>
        <w:t>Нефтеюганского района определены следующие организации</w:t>
      </w:r>
      <w:r w:rsidRPr="007D32A8">
        <w:rPr>
          <w:sz w:val="26"/>
          <w:szCs w:val="26"/>
        </w:rPr>
        <w:t>, осуществляющие деятельность по сбору и транспортированию отходов: ООО «Сибирь», ООО «ПТК», ООО «ЭКОСЕРВИС».</w:t>
      </w:r>
    </w:p>
    <w:p w14:paraId="04878CF3" w14:textId="77777777" w:rsidR="001839C5" w:rsidRPr="007D32A8" w:rsidRDefault="001839C5" w:rsidP="001839C5">
      <w:pPr>
        <w:shd w:val="clear" w:color="auto" w:fill="FFFFFF"/>
        <w:ind w:firstLine="708"/>
        <w:jc w:val="both"/>
        <w:rPr>
          <w:sz w:val="26"/>
          <w:szCs w:val="26"/>
        </w:rPr>
      </w:pPr>
      <w:r w:rsidRPr="007D32A8">
        <w:rPr>
          <w:sz w:val="26"/>
          <w:szCs w:val="26"/>
        </w:rPr>
        <w:t xml:space="preserve">В течение 2019 года специалистами </w:t>
      </w:r>
      <w:r w:rsidR="00356306" w:rsidRPr="007D32A8">
        <w:rPr>
          <w:sz w:val="26"/>
          <w:szCs w:val="26"/>
        </w:rPr>
        <w:t>д</w:t>
      </w:r>
      <w:r w:rsidRPr="007D32A8">
        <w:rPr>
          <w:sz w:val="26"/>
          <w:szCs w:val="26"/>
        </w:rPr>
        <w:t xml:space="preserve">епартамента строительства и жилищно-коммунального комплекса Нефтеюганского района ведется Реестр мест (площадок) </w:t>
      </w:r>
      <w:r w:rsidRPr="007D32A8">
        <w:rPr>
          <w:sz w:val="26"/>
          <w:szCs w:val="26"/>
        </w:rPr>
        <w:lastRenderedPageBreak/>
        <w:t>накопления твердых коммунальных отходов. Реестр размещён на официальном сайте Нефтеюганского района в баннере «Новое в обращение с твердыми коммунальными отходами».</w:t>
      </w:r>
    </w:p>
    <w:p w14:paraId="5F36F6C1" w14:textId="77777777" w:rsidR="001839C5" w:rsidRPr="007D32A8" w:rsidRDefault="001839C5" w:rsidP="001839C5">
      <w:pPr>
        <w:shd w:val="clear" w:color="auto" w:fill="FFFFFF"/>
        <w:ind w:firstLine="709"/>
        <w:jc w:val="both"/>
        <w:rPr>
          <w:color w:val="000000"/>
          <w:sz w:val="26"/>
          <w:szCs w:val="26"/>
        </w:rPr>
      </w:pPr>
      <w:r w:rsidRPr="007D32A8">
        <w:rPr>
          <w:color w:val="000000"/>
          <w:sz w:val="26"/>
          <w:szCs w:val="26"/>
        </w:rPr>
        <w:t>В целях недопущения несанкционированного размещения отходов в местах (площадках) накопления твердых коммунальных отходов и образования стихийных  свалок региональным оператором при активном участии поселений района проведена работа с юридическими лицами и ин</w:t>
      </w:r>
      <w:r w:rsidR="00356306" w:rsidRPr="007D32A8">
        <w:rPr>
          <w:color w:val="000000"/>
          <w:sz w:val="26"/>
          <w:szCs w:val="26"/>
        </w:rPr>
        <w:t>дивидуальными предпринимателями</w:t>
      </w:r>
      <w:r w:rsidRPr="007D32A8">
        <w:rPr>
          <w:color w:val="000000"/>
          <w:sz w:val="26"/>
          <w:szCs w:val="26"/>
        </w:rPr>
        <w:t xml:space="preserve"> </w:t>
      </w:r>
      <w:r w:rsidR="00356306" w:rsidRPr="007D32A8">
        <w:rPr>
          <w:color w:val="000000"/>
          <w:sz w:val="26"/>
          <w:szCs w:val="26"/>
        </w:rPr>
        <w:br/>
      </w:r>
      <w:r w:rsidRPr="007D32A8">
        <w:rPr>
          <w:color w:val="000000"/>
          <w:sz w:val="26"/>
          <w:szCs w:val="26"/>
        </w:rPr>
        <w:t>по заключению договоров на оказание услуг по обращению с твердыми коммунальными отходами.</w:t>
      </w:r>
    </w:p>
    <w:p w14:paraId="5AA537F5" w14:textId="68883DF9" w:rsidR="001839C5" w:rsidRPr="007D32A8" w:rsidRDefault="001839C5" w:rsidP="001839C5">
      <w:pPr>
        <w:shd w:val="clear" w:color="auto" w:fill="FFFFFF"/>
        <w:ind w:firstLine="709"/>
        <w:jc w:val="both"/>
        <w:rPr>
          <w:color w:val="000000"/>
          <w:sz w:val="26"/>
          <w:szCs w:val="26"/>
        </w:rPr>
      </w:pPr>
      <w:r w:rsidRPr="007D32A8">
        <w:rPr>
          <w:color w:val="000000"/>
          <w:sz w:val="26"/>
          <w:szCs w:val="26"/>
        </w:rPr>
        <w:t xml:space="preserve">В результате проведенной работы по заключению договоров Нефтеюганский район является одним из самых экологически ответственных в регионе, заняв второе место среди муниципалитетов ХМАО </w:t>
      </w:r>
      <w:r w:rsidR="004A3941" w:rsidRPr="007D32A8">
        <w:rPr>
          <w:color w:val="000000"/>
          <w:sz w:val="26"/>
          <w:szCs w:val="26"/>
        </w:rPr>
        <w:t>–</w:t>
      </w:r>
      <w:r w:rsidRPr="007D32A8">
        <w:rPr>
          <w:color w:val="000000"/>
          <w:sz w:val="26"/>
          <w:szCs w:val="26"/>
        </w:rPr>
        <w:t xml:space="preserve"> Югры. Заключено 96,5% договоров </w:t>
      </w:r>
      <w:r w:rsidR="004A3941" w:rsidRPr="007D32A8">
        <w:rPr>
          <w:color w:val="000000"/>
          <w:sz w:val="26"/>
          <w:szCs w:val="26"/>
        </w:rPr>
        <w:br/>
      </w:r>
      <w:r w:rsidRPr="007D32A8">
        <w:rPr>
          <w:color w:val="000000"/>
          <w:sz w:val="26"/>
          <w:szCs w:val="26"/>
        </w:rPr>
        <w:t xml:space="preserve">с юридическими лицами и индивидуальными предпринимателями  на оказание услуг по обращению с твердыми коммунальными отходами. </w:t>
      </w:r>
    </w:p>
    <w:p w14:paraId="0F6096C9" w14:textId="77777777" w:rsidR="001839C5" w:rsidRPr="007D32A8" w:rsidRDefault="001839C5" w:rsidP="001839C5">
      <w:pPr>
        <w:shd w:val="clear" w:color="auto" w:fill="FFFFFF"/>
        <w:ind w:firstLine="709"/>
        <w:jc w:val="both"/>
        <w:rPr>
          <w:color w:val="000000"/>
          <w:sz w:val="26"/>
          <w:szCs w:val="26"/>
        </w:rPr>
      </w:pPr>
    </w:p>
    <w:p w14:paraId="22313582" w14:textId="77777777" w:rsidR="001839C5" w:rsidRPr="007D32A8" w:rsidRDefault="001839C5" w:rsidP="001839C5">
      <w:pPr>
        <w:widowControl w:val="0"/>
        <w:tabs>
          <w:tab w:val="left" w:pos="1134"/>
        </w:tabs>
        <w:autoSpaceDE w:val="0"/>
        <w:autoSpaceDN w:val="0"/>
        <w:adjustRightInd w:val="0"/>
        <w:ind w:firstLine="709"/>
        <w:jc w:val="both"/>
        <w:rPr>
          <w:i/>
          <w:sz w:val="26"/>
          <w:szCs w:val="26"/>
        </w:rPr>
      </w:pPr>
      <w:r w:rsidRPr="007D32A8">
        <w:rPr>
          <w:i/>
          <w:sz w:val="26"/>
          <w:szCs w:val="26"/>
        </w:rPr>
        <w:t>Благоустройство дворовых и общественных территорий</w:t>
      </w:r>
    </w:p>
    <w:p w14:paraId="54DE746C" w14:textId="77777777" w:rsidR="001839C5" w:rsidRPr="007D32A8" w:rsidRDefault="001839C5" w:rsidP="001839C5">
      <w:pPr>
        <w:ind w:firstLine="709"/>
        <w:contextualSpacing/>
        <w:jc w:val="both"/>
        <w:rPr>
          <w:sz w:val="26"/>
          <w:szCs w:val="26"/>
        </w:rPr>
      </w:pPr>
      <w:r w:rsidRPr="007D32A8">
        <w:rPr>
          <w:sz w:val="26"/>
          <w:szCs w:val="26"/>
        </w:rPr>
        <w:t>На территории муниципального образования Нефтеюганский район продолжается реализация проекта «Формирование комфортной городской среды», который стартовал в 2017 году, и стартовал удачно.</w:t>
      </w:r>
    </w:p>
    <w:p w14:paraId="752535E9" w14:textId="77777777" w:rsidR="001839C5" w:rsidRPr="007D32A8" w:rsidRDefault="001839C5" w:rsidP="001839C5">
      <w:pPr>
        <w:ind w:firstLine="709"/>
        <w:contextualSpacing/>
        <w:jc w:val="both"/>
        <w:rPr>
          <w:sz w:val="26"/>
          <w:szCs w:val="26"/>
        </w:rPr>
      </w:pPr>
      <w:r w:rsidRPr="007D32A8">
        <w:rPr>
          <w:sz w:val="26"/>
          <w:szCs w:val="26"/>
        </w:rPr>
        <w:t>В 2019 году в рамах регионального проекта «Формирование комфортной городской среды» благоустроено 25 дворовых и 3 общественные территории.</w:t>
      </w:r>
    </w:p>
    <w:p w14:paraId="2F923451" w14:textId="77777777" w:rsidR="001839C5" w:rsidRPr="007D32A8" w:rsidRDefault="001839C5" w:rsidP="001839C5">
      <w:pPr>
        <w:ind w:firstLine="709"/>
        <w:contextualSpacing/>
        <w:jc w:val="both"/>
        <w:rPr>
          <w:sz w:val="26"/>
          <w:szCs w:val="26"/>
        </w:rPr>
      </w:pPr>
      <w:r w:rsidRPr="007D32A8">
        <w:rPr>
          <w:sz w:val="26"/>
          <w:szCs w:val="26"/>
        </w:rPr>
        <w:t xml:space="preserve">На реализацию данного проекта всего в 2019 году выделено финансирование </w:t>
      </w:r>
      <w:r w:rsidR="00BE3656" w:rsidRPr="007D32A8">
        <w:rPr>
          <w:sz w:val="26"/>
          <w:szCs w:val="26"/>
        </w:rPr>
        <w:br/>
      </w:r>
      <w:r w:rsidRPr="007D32A8">
        <w:rPr>
          <w:sz w:val="26"/>
          <w:szCs w:val="26"/>
        </w:rPr>
        <w:t>в размере 45 827,82 тыс. рублей, в том числе ФБ – 4 597,52 тыс. рублей, ОБ – 18 004,38 тыс. рублей, МБ – 23 225,92 тыс. рублей</w:t>
      </w:r>
      <w:r w:rsidR="004E29DB" w:rsidRPr="007D32A8">
        <w:rPr>
          <w:sz w:val="26"/>
          <w:szCs w:val="26"/>
        </w:rPr>
        <w:t>.</w:t>
      </w:r>
      <w:r w:rsidRPr="007D32A8">
        <w:rPr>
          <w:sz w:val="26"/>
          <w:szCs w:val="26"/>
        </w:rPr>
        <w:t xml:space="preserve"> </w:t>
      </w:r>
    </w:p>
    <w:p w14:paraId="16EDC6E5" w14:textId="77777777" w:rsidR="001839C5" w:rsidRPr="007D32A8" w:rsidRDefault="001839C5" w:rsidP="001839C5">
      <w:pPr>
        <w:ind w:firstLine="709"/>
        <w:contextualSpacing/>
        <w:jc w:val="both"/>
        <w:rPr>
          <w:sz w:val="26"/>
          <w:szCs w:val="26"/>
        </w:rPr>
      </w:pPr>
      <w:r w:rsidRPr="007D32A8">
        <w:rPr>
          <w:sz w:val="26"/>
          <w:szCs w:val="26"/>
        </w:rPr>
        <w:t xml:space="preserve">В том числе выделено финансирование по наказам депутатов окружной Думы </w:t>
      </w:r>
      <w:r w:rsidR="004E29DB" w:rsidRPr="007D32A8">
        <w:rPr>
          <w:sz w:val="26"/>
          <w:szCs w:val="26"/>
        </w:rPr>
        <w:br/>
      </w:r>
      <w:r w:rsidRPr="007D32A8">
        <w:rPr>
          <w:sz w:val="26"/>
          <w:szCs w:val="26"/>
        </w:rPr>
        <w:t>в размере 10 813,3814 тыс. рублей</w:t>
      </w:r>
      <w:r w:rsidR="004E29DB" w:rsidRPr="007D32A8">
        <w:rPr>
          <w:sz w:val="26"/>
          <w:szCs w:val="26"/>
        </w:rPr>
        <w:t>.</w:t>
      </w:r>
      <w:r w:rsidRPr="007D32A8">
        <w:rPr>
          <w:sz w:val="26"/>
          <w:szCs w:val="26"/>
        </w:rPr>
        <w:t xml:space="preserve"> Средства направлены:</w:t>
      </w:r>
    </w:p>
    <w:p w14:paraId="3AF3ECE6" w14:textId="77777777" w:rsidR="001839C5" w:rsidRPr="007D32A8" w:rsidRDefault="001839C5" w:rsidP="007D65BE">
      <w:pPr>
        <w:pStyle w:val="a3"/>
        <w:numPr>
          <w:ilvl w:val="0"/>
          <w:numId w:val="20"/>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на благоустройс</w:t>
      </w:r>
      <w:r w:rsidR="007D65BE" w:rsidRPr="007D32A8">
        <w:rPr>
          <w:rFonts w:ascii="Times New Roman" w:hAnsi="Times New Roman"/>
          <w:sz w:val="26"/>
          <w:szCs w:val="26"/>
        </w:rPr>
        <w:t>тво 4 дворовых территорий в гп.Пойковский;</w:t>
      </w:r>
    </w:p>
    <w:p w14:paraId="3AD405C0" w14:textId="77777777" w:rsidR="001839C5" w:rsidRPr="007D32A8" w:rsidRDefault="001839C5" w:rsidP="007D65BE">
      <w:pPr>
        <w:pStyle w:val="a3"/>
        <w:numPr>
          <w:ilvl w:val="0"/>
          <w:numId w:val="20"/>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на приобретение и установку светодиодного фонтана на территории сквера Солнечный в сп.Салым;</w:t>
      </w:r>
    </w:p>
    <w:p w14:paraId="72ED7A8D" w14:textId="77777777" w:rsidR="001839C5" w:rsidRPr="007D32A8" w:rsidRDefault="001839C5" w:rsidP="007D65BE">
      <w:pPr>
        <w:pStyle w:val="a3"/>
        <w:numPr>
          <w:ilvl w:val="0"/>
          <w:numId w:val="20"/>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на приобретение оборудования и установку в 2020 году на территории парк</w:t>
      </w:r>
      <w:r w:rsidR="0063048B" w:rsidRPr="007D32A8">
        <w:rPr>
          <w:rFonts w:ascii="Times New Roman" w:hAnsi="Times New Roman"/>
          <w:sz w:val="26"/>
          <w:szCs w:val="26"/>
        </w:rPr>
        <w:t>а «Сердце Югры» в гп.Пойковский.</w:t>
      </w:r>
    </w:p>
    <w:p w14:paraId="1B837154" w14:textId="77777777" w:rsidR="001839C5" w:rsidRPr="007D32A8" w:rsidRDefault="001839C5" w:rsidP="001839C5">
      <w:pPr>
        <w:ind w:firstLine="709"/>
        <w:contextualSpacing/>
        <w:jc w:val="both"/>
        <w:rPr>
          <w:sz w:val="26"/>
          <w:szCs w:val="26"/>
        </w:rPr>
      </w:pPr>
      <w:r w:rsidRPr="007D32A8">
        <w:rPr>
          <w:sz w:val="26"/>
          <w:szCs w:val="26"/>
        </w:rPr>
        <w:t xml:space="preserve">Также были задействованы средства поселений, которые были направлены </w:t>
      </w:r>
      <w:r w:rsidR="0063048B" w:rsidRPr="007D32A8">
        <w:rPr>
          <w:sz w:val="26"/>
          <w:szCs w:val="26"/>
        </w:rPr>
        <w:br/>
      </w:r>
      <w:r w:rsidRPr="007D32A8">
        <w:rPr>
          <w:sz w:val="26"/>
          <w:szCs w:val="26"/>
        </w:rPr>
        <w:t>на благоустройство общественной территории в сп.Салым и дворовые территории.</w:t>
      </w:r>
    </w:p>
    <w:p w14:paraId="1C9F71F8" w14:textId="77777777" w:rsidR="001839C5" w:rsidRPr="007D32A8" w:rsidRDefault="001839C5" w:rsidP="001839C5">
      <w:pPr>
        <w:ind w:firstLine="709"/>
        <w:contextualSpacing/>
        <w:jc w:val="both"/>
        <w:rPr>
          <w:sz w:val="26"/>
          <w:szCs w:val="26"/>
        </w:rPr>
      </w:pPr>
      <w:r w:rsidRPr="007D32A8">
        <w:rPr>
          <w:sz w:val="26"/>
          <w:szCs w:val="26"/>
        </w:rPr>
        <w:t>Это позволило достичь следующих показателей:</w:t>
      </w:r>
    </w:p>
    <w:p w14:paraId="2BE3F164" w14:textId="77777777" w:rsidR="001839C5" w:rsidRPr="007D32A8" w:rsidRDefault="001839C5" w:rsidP="001839C5">
      <w:pPr>
        <w:ind w:firstLine="709"/>
        <w:contextualSpacing/>
        <w:jc w:val="both"/>
        <w:rPr>
          <w:sz w:val="26"/>
          <w:szCs w:val="26"/>
        </w:rPr>
      </w:pPr>
      <w:r w:rsidRPr="007D32A8">
        <w:rPr>
          <w:sz w:val="26"/>
          <w:szCs w:val="26"/>
        </w:rPr>
        <w:t xml:space="preserve">Показатель «Доля граждан, принявших участие в решении вопросов развития городской среды от общего количества граждан в возрасте от 14 лет, проживающих </w:t>
      </w:r>
      <w:r w:rsidR="00087DEB" w:rsidRPr="007D32A8">
        <w:rPr>
          <w:sz w:val="26"/>
          <w:szCs w:val="26"/>
        </w:rPr>
        <w:br/>
      </w:r>
      <w:r w:rsidRPr="007D32A8">
        <w:rPr>
          <w:sz w:val="26"/>
          <w:szCs w:val="26"/>
        </w:rPr>
        <w:t>в муниципальных образованиях, на территории которых реализу</w:t>
      </w:r>
      <w:r w:rsidR="00087DEB" w:rsidRPr="007D32A8">
        <w:rPr>
          <w:sz w:val="26"/>
          <w:szCs w:val="26"/>
        </w:rPr>
        <w:t>ю</w:t>
      </w:r>
      <w:r w:rsidRPr="007D32A8">
        <w:rPr>
          <w:sz w:val="26"/>
          <w:szCs w:val="26"/>
        </w:rPr>
        <w:t xml:space="preserve">тся проекты </w:t>
      </w:r>
      <w:r w:rsidR="00087DEB" w:rsidRPr="007D32A8">
        <w:rPr>
          <w:sz w:val="26"/>
          <w:szCs w:val="26"/>
        </w:rPr>
        <w:br/>
      </w:r>
      <w:r w:rsidRPr="007D32A8">
        <w:rPr>
          <w:sz w:val="26"/>
          <w:szCs w:val="26"/>
        </w:rPr>
        <w:t xml:space="preserve">по созданию комфортной городской среды». Плановое значение показателя </w:t>
      </w:r>
      <w:r w:rsidR="00087DEB" w:rsidRPr="007D32A8">
        <w:rPr>
          <w:sz w:val="26"/>
          <w:szCs w:val="26"/>
        </w:rPr>
        <w:br/>
      </w:r>
      <w:r w:rsidRPr="007D32A8">
        <w:rPr>
          <w:sz w:val="26"/>
          <w:szCs w:val="26"/>
        </w:rPr>
        <w:t>на 2019 год составляло 8%, в результате проведения мероприятий, а именно:</w:t>
      </w:r>
    </w:p>
    <w:p w14:paraId="62B048F1" w14:textId="77777777" w:rsidR="001839C5" w:rsidRPr="007D32A8" w:rsidRDefault="001839C5" w:rsidP="00087DEB">
      <w:pPr>
        <w:pStyle w:val="a3"/>
        <w:numPr>
          <w:ilvl w:val="0"/>
          <w:numId w:val="20"/>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собрания и встречи с жителями городского и сельских поселений Нефтеюганского района;</w:t>
      </w:r>
    </w:p>
    <w:p w14:paraId="1FEB278F" w14:textId="77777777" w:rsidR="001839C5" w:rsidRPr="007D32A8" w:rsidRDefault="001839C5" w:rsidP="00087DEB">
      <w:pPr>
        <w:pStyle w:val="a3"/>
        <w:numPr>
          <w:ilvl w:val="0"/>
          <w:numId w:val="20"/>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участие в реализации плана по благоустройству и озеленению территорий (уборка терр</w:t>
      </w:r>
      <w:r w:rsidR="00212697" w:rsidRPr="007D32A8">
        <w:rPr>
          <w:rFonts w:ascii="Times New Roman" w:hAnsi="Times New Roman"/>
          <w:sz w:val="26"/>
          <w:szCs w:val="26"/>
        </w:rPr>
        <w:t>иторий, проведение субботников)</w:t>
      </w:r>
      <w:r w:rsidR="001D3F29" w:rsidRPr="007D32A8">
        <w:rPr>
          <w:rFonts w:ascii="Times New Roman" w:hAnsi="Times New Roman"/>
          <w:sz w:val="26"/>
          <w:szCs w:val="26"/>
        </w:rPr>
        <w:t>.</w:t>
      </w:r>
    </w:p>
    <w:p w14:paraId="1B5962E8" w14:textId="77777777" w:rsidR="001839C5" w:rsidRPr="007D32A8" w:rsidRDefault="001839C5" w:rsidP="00087DEB">
      <w:pPr>
        <w:pStyle w:val="a3"/>
        <w:numPr>
          <w:ilvl w:val="0"/>
          <w:numId w:val="20"/>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08.09.2019 проведено рейтинговое голосовани</w:t>
      </w:r>
      <w:r w:rsidR="00212697" w:rsidRPr="007D32A8">
        <w:rPr>
          <w:rFonts w:ascii="Times New Roman" w:hAnsi="Times New Roman"/>
          <w:sz w:val="26"/>
          <w:szCs w:val="26"/>
        </w:rPr>
        <w:t>е</w:t>
      </w:r>
      <w:r w:rsidRPr="007D32A8">
        <w:rPr>
          <w:rFonts w:ascii="Times New Roman" w:hAnsi="Times New Roman"/>
          <w:sz w:val="26"/>
          <w:szCs w:val="26"/>
        </w:rPr>
        <w:t xml:space="preserve"> в гп.Пойковский</w:t>
      </w:r>
      <w:r w:rsidR="00212697" w:rsidRPr="007D32A8">
        <w:rPr>
          <w:rFonts w:ascii="Times New Roman" w:hAnsi="Times New Roman"/>
          <w:sz w:val="26"/>
          <w:szCs w:val="26"/>
        </w:rPr>
        <w:t>,</w:t>
      </w:r>
      <w:r w:rsidRPr="007D32A8">
        <w:rPr>
          <w:rFonts w:ascii="Times New Roman" w:hAnsi="Times New Roman"/>
          <w:sz w:val="26"/>
          <w:szCs w:val="26"/>
        </w:rPr>
        <w:t xml:space="preserve"> участие </w:t>
      </w:r>
      <w:r w:rsidR="00212697" w:rsidRPr="007D32A8">
        <w:rPr>
          <w:rFonts w:ascii="Times New Roman" w:hAnsi="Times New Roman"/>
          <w:sz w:val="26"/>
          <w:szCs w:val="26"/>
        </w:rPr>
        <w:br/>
      </w:r>
      <w:r w:rsidRPr="007D32A8">
        <w:rPr>
          <w:rFonts w:ascii="Times New Roman" w:hAnsi="Times New Roman"/>
          <w:sz w:val="26"/>
          <w:szCs w:val="26"/>
        </w:rPr>
        <w:t xml:space="preserve">в голосовании приняло 753 человека. Проголосовать можно было в очной форме </w:t>
      </w:r>
      <w:r w:rsidR="00A32633" w:rsidRPr="007D32A8">
        <w:rPr>
          <w:rFonts w:ascii="Times New Roman" w:hAnsi="Times New Roman"/>
          <w:sz w:val="26"/>
          <w:szCs w:val="26"/>
        </w:rPr>
        <w:br/>
      </w:r>
      <w:r w:rsidRPr="007D32A8">
        <w:rPr>
          <w:rFonts w:ascii="Times New Roman" w:hAnsi="Times New Roman"/>
          <w:sz w:val="26"/>
          <w:szCs w:val="26"/>
        </w:rPr>
        <w:t xml:space="preserve">в 2 пунктах «Центр культуры и досуга родники», «Ледовый дворец нефтяник» </w:t>
      </w:r>
      <w:r w:rsidR="00A32633" w:rsidRPr="007D32A8">
        <w:rPr>
          <w:rFonts w:ascii="Times New Roman" w:hAnsi="Times New Roman"/>
          <w:sz w:val="26"/>
          <w:szCs w:val="26"/>
        </w:rPr>
        <w:br/>
      </w:r>
      <w:r w:rsidRPr="007D32A8">
        <w:rPr>
          <w:rFonts w:ascii="Times New Roman" w:hAnsi="Times New Roman"/>
          <w:sz w:val="26"/>
          <w:szCs w:val="26"/>
        </w:rPr>
        <w:t>и онлайн на открытом портале Югры. По итогам для реализации в 2020 году выбран объект: «Благоустройство общественно</w:t>
      </w:r>
      <w:r w:rsidR="00A32633" w:rsidRPr="007D32A8">
        <w:rPr>
          <w:rFonts w:ascii="Times New Roman" w:hAnsi="Times New Roman"/>
          <w:sz w:val="26"/>
          <w:szCs w:val="26"/>
        </w:rPr>
        <w:t>й территории парк «Сердце Югры»;</w:t>
      </w:r>
    </w:p>
    <w:p w14:paraId="4F341C79" w14:textId="77777777" w:rsidR="001839C5" w:rsidRPr="007D32A8" w:rsidRDefault="001839C5" w:rsidP="00087DEB">
      <w:pPr>
        <w:pStyle w:val="a3"/>
        <w:numPr>
          <w:ilvl w:val="0"/>
          <w:numId w:val="20"/>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lastRenderedPageBreak/>
        <w:t>значение показателя составило 31,8% (справочно, к 2024 году показатель составляет 30%).</w:t>
      </w:r>
    </w:p>
    <w:p w14:paraId="1D351EA8" w14:textId="77777777" w:rsidR="001839C5" w:rsidRPr="007D32A8" w:rsidRDefault="001839C5" w:rsidP="001839C5">
      <w:pPr>
        <w:ind w:firstLine="709"/>
        <w:contextualSpacing/>
        <w:jc w:val="both"/>
        <w:rPr>
          <w:sz w:val="26"/>
          <w:szCs w:val="26"/>
        </w:rPr>
      </w:pPr>
      <w:r w:rsidRPr="007D32A8">
        <w:rPr>
          <w:sz w:val="26"/>
          <w:szCs w:val="26"/>
        </w:rPr>
        <w:t>Показатель «Количество благоустроенных общественных территорий». Плановое значение показателя на начало года составляло 2 общественные территории.</w:t>
      </w:r>
    </w:p>
    <w:p w14:paraId="19E5DE90" w14:textId="77777777" w:rsidR="001839C5" w:rsidRPr="007D32A8" w:rsidRDefault="001839C5" w:rsidP="001839C5">
      <w:pPr>
        <w:ind w:firstLine="709"/>
        <w:contextualSpacing/>
        <w:jc w:val="both"/>
        <w:rPr>
          <w:sz w:val="26"/>
          <w:szCs w:val="26"/>
        </w:rPr>
      </w:pPr>
      <w:r w:rsidRPr="007D32A8">
        <w:rPr>
          <w:sz w:val="26"/>
          <w:szCs w:val="26"/>
        </w:rPr>
        <w:t>По результатам проведенных работ поселениями района фактическое значение показателя на конец года составило – 3 ед.</w:t>
      </w:r>
    </w:p>
    <w:p w14:paraId="2297F163" w14:textId="77777777" w:rsidR="001839C5" w:rsidRPr="007D32A8" w:rsidRDefault="001839C5" w:rsidP="001839C5">
      <w:pPr>
        <w:ind w:firstLine="709"/>
        <w:contextualSpacing/>
        <w:jc w:val="both"/>
        <w:rPr>
          <w:sz w:val="26"/>
          <w:szCs w:val="26"/>
        </w:rPr>
      </w:pPr>
      <w:r w:rsidRPr="007D32A8">
        <w:rPr>
          <w:sz w:val="26"/>
          <w:szCs w:val="26"/>
        </w:rPr>
        <w:t>Благоустроено 3 общественные территории:</w:t>
      </w:r>
    </w:p>
    <w:p w14:paraId="3A1429D9" w14:textId="77777777" w:rsidR="001839C5" w:rsidRPr="007D32A8" w:rsidRDefault="001839C5" w:rsidP="00B5048D">
      <w:pPr>
        <w:pStyle w:val="a3"/>
        <w:numPr>
          <w:ilvl w:val="0"/>
          <w:numId w:val="21"/>
        </w:numPr>
        <w:tabs>
          <w:tab w:val="left" w:pos="993"/>
        </w:tabs>
        <w:spacing w:after="0" w:line="240" w:lineRule="auto"/>
        <w:ind w:left="0" w:firstLine="709"/>
        <w:contextualSpacing w:val="0"/>
        <w:jc w:val="both"/>
        <w:rPr>
          <w:rFonts w:ascii="Times New Roman" w:hAnsi="Times New Roman"/>
          <w:sz w:val="26"/>
          <w:szCs w:val="26"/>
        </w:rPr>
      </w:pPr>
      <w:r w:rsidRPr="007D32A8">
        <w:rPr>
          <w:rFonts w:ascii="Times New Roman" w:hAnsi="Times New Roman"/>
          <w:sz w:val="26"/>
          <w:szCs w:val="26"/>
        </w:rPr>
        <w:t>строительство «Центрального сквера» сп.Каркатеевы. Торжественное открытие состоялось 14.09.2019, что стало пода</w:t>
      </w:r>
      <w:r w:rsidR="00B5048D" w:rsidRPr="007D32A8">
        <w:rPr>
          <w:rFonts w:ascii="Times New Roman" w:hAnsi="Times New Roman"/>
          <w:sz w:val="26"/>
          <w:szCs w:val="26"/>
        </w:rPr>
        <w:t>рком к празднованию дня поселка;</w:t>
      </w:r>
    </w:p>
    <w:p w14:paraId="32963D3A" w14:textId="77777777" w:rsidR="001839C5" w:rsidRPr="007D32A8" w:rsidRDefault="001839C5" w:rsidP="00B5048D">
      <w:pPr>
        <w:pStyle w:val="a3"/>
        <w:numPr>
          <w:ilvl w:val="0"/>
          <w:numId w:val="21"/>
        </w:numPr>
        <w:tabs>
          <w:tab w:val="left" w:pos="993"/>
        </w:tabs>
        <w:spacing w:after="0" w:line="240" w:lineRule="auto"/>
        <w:ind w:left="0" w:firstLine="709"/>
        <w:contextualSpacing w:val="0"/>
        <w:jc w:val="both"/>
        <w:rPr>
          <w:rFonts w:ascii="Times New Roman" w:hAnsi="Times New Roman"/>
          <w:sz w:val="26"/>
          <w:szCs w:val="26"/>
        </w:rPr>
      </w:pPr>
      <w:r w:rsidRPr="007D32A8">
        <w:rPr>
          <w:rFonts w:ascii="Times New Roman" w:hAnsi="Times New Roman"/>
          <w:sz w:val="26"/>
          <w:szCs w:val="26"/>
        </w:rPr>
        <w:t>строительство «Солнечного сквера» сп.Салым. Торжественное открытие состоялось 31.08.2019 ко дню празднования д</w:t>
      </w:r>
      <w:r w:rsidR="00B5048D" w:rsidRPr="007D32A8">
        <w:rPr>
          <w:rFonts w:ascii="Times New Roman" w:hAnsi="Times New Roman"/>
          <w:sz w:val="26"/>
          <w:szCs w:val="26"/>
        </w:rPr>
        <w:t>ня поселка;</w:t>
      </w:r>
    </w:p>
    <w:p w14:paraId="48B7BA47" w14:textId="77777777" w:rsidR="001839C5" w:rsidRPr="007D32A8" w:rsidRDefault="001839C5" w:rsidP="00B5048D">
      <w:pPr>
        <w:pStyle w:val="a3"/>
        <w:numPr>
          <w:ilvl w:val="0"/>
          <w:numId w:val="21"/>
        </w:numPr>
        <w:tabs>
          <w:tab w:val="left" w:pos="993"/>
        </w:tabs>
        <w:spacing w:after="0" w:line="240" w:lineRule="auto"/>
        <w:ind w:left="0" w:firstLine="709"/>
        <w:contextualSpacing w:val="0"/>
        <w:jc w:val="both"/>
        <w:rPr>
          <w:rFonts w:ascii="Times New Roman" w:hAnsi="Times New Roman"/>
          <w:sz w:val="26"/>
          <w:szCs w:val="26"/>
        </w:rPr>
      </w:pPr>
      <w:r w:rsidRPr="007D32A8">
        <w:rPr>
          <w:rFonts w:ascii="Times New Roman" w:hAnsi="Times New Roman"/>
          <w:sz w:val="26"/>
          <w:szCs w:val="26"/>
        </w:rPr>
        <w:t>благоустройство территории по проспекту Молодежный (1</w:t>
      </w:r>
      <w:r w:rsidR="001C608C" w:rsidRPr="007D32A8">
        <w:rPr>
          <w:rFonts w:ascii="Times New Roman" w:hAnsi="Times New Roman"/>
          <w:sz w:val="26"/>
          <w:szCs w:val="26"/>
        </w:rPr>
        <w:t xml:space="preserve"> </w:t>
      </w:r>
      <w:r w:rsidRPr="007D32A8">
        <w:rPr>
          <w:rFonts w:ascii="Times New Roman" w:hAnsi="Times New Roman"/>
          <w:sz w:val="26"/>
          <w:szCs w:val="26"/>
        </w:rPr>
        <w:t>этап и II этап обустройство тротуаров, обустройство газонов) сп.Сингапай.</w:t>
      </w:r>
    </w:p>
    <w:p w14:paraId="4B721853" w14:textId="77777777" w:rsidR="001839C5" w:rsidRPr="007D32A8" w:rsidRDefault="001839C5" w:rsidP="001839C5">
      <w:pPr>
        <w:ind w:firstLine="709"/>
        <w:contextualSpacing/>
        <w:jc w:val="both"/>
        <w:rPr>
          <w:sz w:val="26"/>
          <w:szCs w:val="26"/>
        </w:rPr>
      </w:pPr>
      <w:r w:rsidRPr="007D32A8">
        <w:rPr>
          <w:sz w:val="26"/>
          <w:szCs w:val="26"/>
        </w:rPr>
        <w:t xml:space="preserve">Данные достижения были отмечены на региональном форуме «Городская </w:t>
      </w:r>
      <w:r w:rsidR="001C608C" w:rsidRPr="007D32A8">
        <w:rPr>
          <w:sz w:val="26"/>
          <w:szCs w:val="26"/>
        </w:rPr>
        <w:br/>
      </w:r>
      <w:r w:rsidRPr="007D32A8">
        <w:rPr>
          <w:sz w:val="26"/>
          <w:szCs w:val="26"/>
        </w:rPr>
        <w:t xml:space="preserve">среда – стратегический вектор развития» наградой за успешную реализацию регионального проекта «Формирование комфортной городской среды» в 2019 году </w:t>
      </w:r>
      <w:r w:rsidR="00D334A4" w:rsidRPr="007D32A8">
        <w:rPr>
          <w:sz w:val="26"/>
          <w:szCs w:val="26"/>
        </w:rPr>
        <w:br/>
      </w:r>
      <w:r w:rsidRPr="007D32A8">
        <w:rPr>
          <w:sz w:val="26"/>
          <w:szCs w:val="26"/>
        </w:rPr>
        <w:t>на территории муниципального образования Нефтеюганский район.</w:t>
      </w:r>
    </w:p>
    <w:p w14:paraId="731BFC85" w14:textId="77777777" w:rsidR="001839C5" w:rsidRPr="007D32A8" w:rsidRDefault="001839C5" w:rsidP="001839C5">
      <w:pPr>
        <w:ind w:firstLine="709"/>
        <w:contextualSpacing/>
        <w:jc w:val="both"/>
        <w:rPr>
          <w:sz w:val="26"/>
          <w:szCs w:val="26"/>
        </w:rPr>
      </w:pPr>
      <w:r w:rsidRPr="007D32A8">
        <w:rPr>
          <w:sz w:val="26"/>
          <w:szCs w:val="26"/>
        </w:rPr>
        <w:t xml:space="preserve">В 2020 году запланировано благоустроить 14 дворовых территорий </w:t>
      </w:r>
      <w:r w:rsidR="00264142" w:rsidRPr="007D32A8">
        <w:rPr>
          <w:sz w:val="26"/>
          <w:szCs w:val="26"/>
        </w:rPr>
        <w:br/>
      </w:r>
      <w:r w:rsidRPr="007D32A8">
        <w:rPr>
          <w:sz w:val="26"/>
          <w:szCs w:val="26"/>
        </w:rPr>
        <w:t>и общественную территорию «Парк «Сердце Югры гп.Пойковский».</w:t>
      </w:r>
    </w:p>
    <w:p w14:paraId="13B36864" w14:textId="77777777" w:rsidR="001839C5" w:rsidRPr="007D32A8" w:rsidRDefault="001839C5" w:rsidP="001839C5">
      <w:pPr>
        <w:ind w:firstLine="709"/>
        <w:contextualSpacing/>
        <w:jc w:val="both"/>
        <w:rPr>
          <w:sz w:val="26"/>
          <w:szCs w:val="26"/>
        </w:rPr>
      </w:pPr>
      <w:r w:rsidRPr="007D32A8">
        <w:rPr>
          <w:sz w:val="26"/>
          <w:szCs w:val="26"/>
        </w:rPr>
        <w:t>Общественная территория отобрана по итогам проведения рейтингового голосования.</w:t>
      </w:r>
    </w:p>
    <w:p w14:paraId="64B8715C" w14:textId="77777777" w:rsidR="001839C5" w:rsidRPr="007D32A8" w:rsidRDefault="001839C5" w:rsidP="001839C5">
      <w:pPr>
        <w:ind w:firstLine="709"/>
        <w:contextualSpacing/>
        <w:jc w:val="both"/>
        <w:rPr>
          <w:sz w:val="26"/>
          <w:szCs w:val="26"/>
        </w:rPr>
      </w:pPr>
      <w:r w:rsidRPr="007D32A8">
        <w:rPr>
          <w:sz w:val="26"/>
          <w:szCs w:val="26"/>
        </w:rPr>
        <w:t xml:space="preserve">Концепция проекта </w:t>
      </w:r>
      <w:r w:rsidR="00D04D73" w:rsidRPr="007D32A8">
        <w:rPr>
          <w:sz w:val="26"/>
          <w:szCs w:val="26"/>
        </w:rPr>
        <w:t>–</w:t>
      </w:r>
      <w:r w:rsidRPr="007D32A8">
        <w:rPr>
          <w:sz w:val="26"/>
          <w:szCs w:val="26"/>
        </w:rPr>
        <w:t xml:space="preserve"> предполагает создание уютного и красивого места для жителей и гостей городского поселения Пойковский. Данная территория располагает как для прогулок, так и для проведения торжеств и фотосессий. Модульные площадки и архитектурные формы будут выполнены в национальном хантыйском стиле, что </w:t>
      </w:r>
      <w:r w:rsidR="00D04D73" w:rsidRPr="007D32A8">
        <w:rPr>
          <w:sz w:val="26"/>
          <w:szCs w:val="26"/>
        </w:rPr>
        <w:br/>
      </w:r>
      <w:r w:rsidRPr="007D32A8">
        <w:rPr>
          <w:sz w:val="26"/>
          <w:szCs w:val="26"/>
        </w:rPr>
        <w:t>в полной мере передает красоту нашего края.</w:t>
      </w:r>
      <w:r w:rsidR="00D04D73" w:rsidRPr="007D32A8">
        <w:rPr>
          <w:sz w:val="26"/>
          <w:szCs w:val="26"/>
        </w:rPr>
        <w:t xml:space="preserve"> </w:t>
      </w:r>
      <w:r w:rsidRPr="007D32A8">
        <w:rPr>
          <w:sz w:val="26"/>
          <w:szCs w:val="26"/>
        </w:rPr>
        <w:t>В сквере будут созданы несколько тематических зон для разных возрастных групп населения, которые характеризуют достопримечательности Нефтеюганского района в архитектурно-ландшафтном решении.</w:t>
      </w:r>
      <w:r w:rsidR="00D04D73" w:rsidRPr="007D32A8">
        <w:rPr>
          <w:sz w:val="26"/>
          <w:szCs w:val="26"/>
        </w:rPr>
        <w:t xml:space="preserve"> </w:t>
      </w:r>
      <w:r w:rsidRPr="007D32A8">
        <w:rPr>
          <w:sz w:val="26"/>
          <w:szCs w:val="26"/>
        </w:rPr>
        <w:t>Все решения выполнены с учетом доступности для маломобильных групп населения.</w:t>
      </w:r>
    </w:p>
    <w:p w14:paraId="12E1B6A2" w14:textId="77777777" w:rsidR="001839C5" w:rsidRPr="007D32A8" w:rsidRDefault="001839C5" w:rsidP="001839C5">
      <w:pPr>
        <w:ind w:firstLine="709"/>
        <w:contextualSpacing/>
        <w:jc w:val="both"/>
        <w:rPr>
          <w:sz w:val="26"/>
          <w:szCs w:val="26"/>
        </w:rPr>
      </w:pPr>
      <w:r w:rsidRPr="007D32A8">
        <w:rPr>
          <w:sz w:val="26"/>
          <w:szCs w:val="26"/>
        </w:rPr>
        <w:t xml:space="preserve">На 2020 год консолидированным бюджетом запланировано финансирование </w:t>
      </w:r>
      <w:r w:rsidR="00D04D73" w:rsidRPr="007D32A8">
        <w:rPr>
          <w:sz w:val="26"/>
          <w:szCs w:val="26"/>
        </w:rPr>
        <w:br/>
      </w:r>
      <w:r w:rsidRPr="007D32A8">
        <w:rPr>
          <w:sz w:val="26"/>
          <w:szCs w:val="26"/>
        </w:rPr>
        <w:t xml:space="preserve">в размере 8 685,37 тыс. рублей, на 2021 год – 8 685,37 тыс. рублей, на 2021 год – 9 055,50 тыс. рублей. Также запланировано финансирование </w:t>
      </w:r>
      <w:r w:rsidR="00D04D73" w:rsidRPr="007D32A8">
        <w:rPr>
          <w:sz w:val="26"/>
          <w:szCs w:val="26"/>
        </w:rPr>
        <w:t xml:space="preserve">в </w:t>
      </w:r>
      <w:r w:rsidRPr="007D32A8">
        <w:rPr>
          <w:sz w:val="26"/>
          <w:szCs w:val="26"/>
        </w:rPr>
        <w:t>бюджетах поселений.</w:t>
      </w:r>
    </w:p>
    <w:p w14:paraId="78282104" w14:textId="77777777" w:rsidR="001839C5" w:rsidRPr="007D32A8" w:rsidRDefault="001839C5" w:rsidP="001839C5">
      <w:pPr>
        <w:tabs>
          <w:tab w:val="left" w:pos="284"/>
        </w:tabs>
        <w:rPr>
          <w:b/>
          <w:sz w:val="26"/>
          <w:szCs w:val="22"/>
        </w:rPr>
      </w:pPr>
    </w:p>
    <w:p w14:paraId="36879130" w14:textId="77777777" w:rsidR="001839C5" w:rsidRPr="007D32A8" w:rsidRDefault="001839C5" w:rsidP="001839C5">
      <w:pPr>
        <w:ind w:firstLine="708"/>
        <w:jc w:val="both"/>
        <w:rPr>
          <w:i/>
          <w:sz w:val="26"/>
          <w:szCs w:val="26"/>
        </w:rPr>
      </w:pPr>
      <w:r w:rsidRPr="007D32A8">
        <w:rPr>
          <w:i/>
          <w:sz w:val="26"/>
          <w:szCs w:val="26"/>
        </w:rPr>
        <w:t xml:space="preserve">Энергосбережение </w:t>
      </w:r>
    </w:p>
    <w:p w14:paraId="09D9A64C" w14:textId="77777777" w:rsidR="001839C5" w:rsidRPr="007D32A8" w:rsidRDefault="001839C5" w:rsidP="001839C5">
      <w:pPr>
        <w:ind w:firstLine="709"/>
        <w:contextualSpacing/>
        <w:jc w:val="both"/>
        <w:rPr>
          <w:rFonts w:eastAsia="Calibri"/>
          <w:sz w:val="26"/>
          <w:szCs w:val="26"/>
        </w:rPr>
      </w:pPr>
      <w:r w:rsidRPr="007D32A8">
        <w:rPr>
          <w:rFonts w:eastAsia="Calibri"/>
          <w:spacing w:val="-4"/>
          <w:sz w:val="26"/>
          <w:szCs w:val="26"/>
        </w:rPr>
        <w:t>В рамках подпрограммы «Энергосбережение и повышение энергоэффективности»</w:t>
      </w:r>
      <w:r w:rsidRPr="007D32A8">
        <w:rPr>
          <w:rFonts w:eastAsia="Calibri"/>
          <w:bCs/>
          <w:sz w:val="26"/>
          <w:szCs w:val="26"/>
        </w:rPr>
        <w:t xml:space="preserve"> муниципальной программы  Нефтеюганского района «Развитие жилищно-</w:t>
      </w:r>
      <w:r w:rsidRPr="007D32A8">
        <w:rPr>
          <w:rFonts w:eastAsia="Calibri"/>
          <w:sz w:val="26"/>
          <w:szCs w:val="26"/>
        </w:rPr>
        <w:t xml:space="preserve">коммунального комплекса и повышение энергетической эффективности </w:t>
      </w:r>
      <w:r w:rsidR="00A43571" w:rsidRPr="007D32A8">
        <w:rPr>
          <w:rFonts w:eastAsia="Calibri"/>
          <w:sz w:val="26"/>
          <w:szCs w:val="26"/>
        </w:rPr>
        <w:br/>
      </w:r>
      <w:r w:rsidRPr="007D32A8">
        <w:rPr>
          <w:rFonts w:eastAsia="Calibri"/>
          <w:sz w:val="26"/>
          <w:szCs w:val="26"/>
        </w:rPr>
        <w:t>в муниципальном</w:t>
      </w:r>
      <w:r w:rsidRPr="007D32A8">
        <w:rPr>
          <w:rFonts w:eastAsia="Calibri"/>
          <w:bCs/>
          <w:sz w:val="26"/>
          <w:szCs w:val="26"/>
        </w:rPr>
        <w:t xml:space="preserve"> образовании Нефтеюганский район на 2019-2024 годы и на период  до 2030 года»</w:t>
      </w:r>
      <w:r w:rsidRPr="007D32A8">
        <w:rPr>
          <w:rFonts w:eastAsia="Calibri"/>
          <w:sz w:val="26"/>
          <w:szCs w:val="26"/>
        </w:rPr>
        <w:t xml:space="preserve"> в 2019 году на территории Нефтеюганского района  продолжена реализация программных мероприятий, нацеленных на снижение потребления энергетических ресурсов в социальной сфере. </w:t>
      </w:r>
    </w:p>
    <w:p w14:paraId="7DCD6C80" w14:textId="77777777" w:rsidR="001839C5" w:rsidRPr="007D32A8" w:rsidRDefault="001839C5" w:rsidP="001839C5">
      <w:pPr>
        <w:ind w:firstLine="709"/>
        <w:contextualSpacing/>
        <w:jc w:val="both"/>
        <w:rPr>
          <w:sz w:val="26"/>
          <w:szCs w:val="26"/>
        </w:rPr>
      </w:pPr>
      <w:r w:rsidRPr="007D32A8">
        <w:rPr>
          <w:rFonts w:eastAsia="Calibri"/>
          <w:sz w:val="26"/>
          <w:szCs w:val="26"/>
        </w:rPr>
        <w:t>В целях исполнения запланированных мероприятий заключены муниципальные контракты на выполнение работ по</w:t>
      </w:r>
      <w:r w:rsidRPr="007D32A8">
        <w:rPr>
          <w:sz w:val="26"/>
          <w:szCs w:val="26"/>
        </w:rPr>
        <w:t xml:space="preserve"> капитальному ремонту здания Пойковской средней общеобразовательной школы №</w:t>
      </w:r>
      <w:r w:rsidR="00C41C94" w:rsidRPr="007D32A8">
        <w:rPr>
          <w:sz w:val="26"/>
          <w:szCs w:val="26"/>
        </w:rPr>
        <w:t xml:space="preserve"> </w:t>
      </w:r>
      <w:r w:rsidRPr="007D32A8">
        <w:rPr>
          <w:sz w:val="26"/>
          <w:szCs w:val="26"/>
        </w:rPr>
        <w:t xml:space="preserve">2 и ремонту фасада здания </w:t>
      </w:r>
      <w:r w:rsidR="00C41C94" w:rsidRPr="007D32A8">
        <w:rPr>
          <w:sz w:val="26"/>
          <w:szCs w:val="26"/>
        </w:rPr>
        <w:br/>
      </w:r>
      <w:r w:rsidRPr="007D32A8">
        <w:rPr>
          <w:sz w:val="26"/>
          <w:szCs w:val="26"/>
        </w:rPr>
        <w:t xml:space="preserve">НРМ ДОБУ </w:t>
      </w:r>
      <w:r w:rsidR="00C41C94" w:rsidRPr="007D32A8">
        <w:rPr>
          <w:sz w:val="26"/>
          <w:szCs w:val="26"/>
        </w:rPr>
        <w:t>«</w:t>
      </w:r>
      <w:r w:rsidRPr="007D32A8">
        <w:rPr>
          <w:sz w:val="26"/>
          <w:szCs w:val="26"/>
        </w:rPr>
        <w:t xml:space="preserve">ЦРР - д/с </w:t>
      </w:r>
      <w:r w:rsidR="00C41C94" w:rsidRPr="007D32A8">
        <w:rPr>
          <w:sz w:val="26"/>
          <w:szCs w:val="26"/>
        </w:rPr>
        <w:t>«</w:t>
      </w:r>
      <w:r w:rsidRPr="007D32A8">
        <w:rPr>
          <w:sz w:val="26"/>
          <w:szCs w:val="26"/>
        </w:rPr>
        <w:t>Теремок</w:t>
      </w:r>
      <w:r w:rsidR="00C41C94" w:rsidRPr="007D32A8">
        <w:rPr>
          <w:sz w:val="26"/>
          <w:szCs w:val="26"/>
        </w:rPr>
        <w:t>» гп.</w:t>
      </w:r>
      <w:r w:rsidRPr="007D32A8">
        <w:rPr>
          <w:sz w:val="26"/>
          <w:szCs w:val="26"/>
        </w:rPr>
        <w:t xml:space="preserve">Пойковский. </w:t>
      </w:r>
      <w:r w:rsidRPr="007D32A8">
        <w:rPr>
          <w:rFonts w:eastAsia="Calibri"/>
          <w:sz w:val="26"/>
          <w:szCs w:val="26"/>
        </w:rPr>
        <w:t xml:space="preserve">Данные </w:t>
      </w:r>
      <w:r w:rsidRPr="007D32A8">
        <w:rPr>
          <w:sz w:val="26"/>
          <w:szCs w:val="26"/>
        </w:rPr>
        <w:t xml:space="preserve">работы будут завершены </w:t>
      </w:r>
      <w:r w:rsidR="00C41C94" w:rsidRPr="007D32A8">
        <w:rPr>
          <w:sz w:val="26"/>
          <w:szCs w:val="26"/>
        </w:rPr>
        <w:br/>
      </w:r>
      <w:r w:rsidRPr="007D32A8">
        <w:rPr>
          <w:sz w:val="26"/>
          <w:szCs w:val="26"/>
        </w:rPr>
        <w:t>в 1 квартале 2020 года.</w:t>
      </w:r>
    </w:p>
    <w:p w14:paraId="4CC861DC" w14:textId="77777777" w:rsidR="001839C5" w:rsidRPr="007D32A8" w:rsidRDefault="001839C5" w:rsidP="001839C5">
      <w:pPr>
        <w:ind w:firstLine="709"/>
        <w:contextualSpacing/>
        <w:jc w:val="both"/>
        <w:rPr>
          <w:rFonts w:eastAsia="Calibri"/>
          <w:sz w:val="26"/>
          <w:szCs w:val="26"/>
        </w:rPr>
      </w:pPr>
    </w:p>
    <w:p w14:paraId="3E5F1C66" w14:textId="77777777" w:rsidR="001839C5" w:rsidRPr="007D32A8" w:rsidRDefault="00C41C94" w:rsidP="00C41C94">
      <w:pPr>
        <w:ind w:firstLine="708"/>
        <w:jc w:val="both"/>
        <w:rPr>
          <w:i/>
          <w:sz w:val="26"/>
          <w:szCs w:val="26"/>
        </w:rPr>
      </w:pPr>
      <w:r w:rsidRPr="007D32A8">
        <w:rPr>
          <w:i/>
          <w:sz w:val="26"/>
          <w:szCs w:val="26"/>
        </w:rPr>
        <w:t>Строительство</w:t>
      </w:r>
    </w:p>
    <w:p w14:paraId="61D148F9" w14:textId="77777777" w:rsidR="001839C5" w:rsidRPr="007D32A8" w:rsidRDefault="001839C5" w:rsidP="001839C5">
      <w:pPr>
        <w:ind w:firstLine="709"/>
        <w:contextualSpacing/>
        <w:jc w:val="both"/>
        <w:rPr>
          <w:sz w:val="26"/>
          <w:szCs w:val="26"/>
        </w:rPr>
      </w:pPr>
      <w:r w:rsidRPr="007D32A8">
        <w:rPr>
          <w:sz w:val="26"/>
          <w:szCs w:val="26"/>
        </w:rPr>
        <w:lastRenderedPageBreak/>
        <w:t>Развитие поселений района неразрывно связано с развитием отрасли строительства на территории района. Выполненные и запланированные мероприятия рассчитаны на увеличени</w:t>
      </w:r>
      <w:r w:rsidR="0035415A" w:rsidRPr="007D32A8">
        <w:rPr>
          <w:sz w:val="26"/>
          <w:szCs w:val="26"/>
        </w:rPr>
        <w:t>е</w:t>
      </w:r>
      <w:r w:rsidRPr="007D32A8">
        <w:rPr>
          <w:sz w:val="26"/>
          <w:szCs w:val="26"/>
        </w:rPr>
        <w:t xml:space="preserve"> ввода жилья и объектов социальной сферы.   </w:t>
      </w:r>
    </w:p>
    <w:p w14:paraId="34E96315" w14:textId="77777777" w:rsidR="001839C5" w:rsidRPr="007D32A8" w:rsidRDefault="001839C5" w:rsidP="001839C5">
      <w:pPr>
        <w:ind w:firstLine="709"/>
        <w:contextualSpacing/>
        <w:jc w:val="both"/>
        <w:rPr>
          <w:sz w:val="26"/>
          <w:szCs w:val="26"/>
        </w:rPr>
      </w:pPr>
      <w:r w:rsidRPr="007D32A8">
        <w:rPr>
          <w:sz w:val="26"/>
          <w:szCs w:val="26"/>
        </w:rPr>
        <w:t xml:space="preserve">В 2019 году в сфере капитального строительства выполнено работ на сумму  310 393,3 тыс. рублей, в том числе 64 945,5 тыс. рублей средства из бюджета автономного округа, 245 447,8 тыс. рублей из местного бюджета. Финансирование было направлено на выполнение следующих мероприятий: </w:t>
      </w:r>
    </w:p>
    <w:p w14:paraId="788AE24F" w14:textId="77777777" w:rsidR="008942B0" w:rsidRPr="007D32A8" w:rsidRDefault="008942B0" w:rsidP="001839C5">
      <w:pPr>
        <w:ind w:firstLine="709"/>
        <w:contextualSpacing/>
        <w:jc w:val="both"/>
        <w:rPr>
          <w:sz w:val="26"/>
          <w:szCs w:val="26"/>
        </w:rPr>
      </w:pPr>
    </w:p>
    <w:p w14:paraId="0318EE0F" w14:textId="77777777" w:rsidR="001839C5" w:rsidRPr="007D32A8" w:rsidRDefault="001839C5" w:rsidP="001839C5">
      <w:pPr>
        <w:ind w:firstLine="709"/>
        <w:contextualSpacing/>
        <w:jc w:val="both"/>
        <w:rPr>
          <w:i/>
          <w:sz w:val="26"/>
          <w:szCs w:val="26"/>
        </w:rPr>
      </w:pPr>
      <w:r w:rsidRPr="007D32A8">
        <w:rPr>
          <w:i/>
          <w:sz w:val="26"/>
          <w:szCs w:val="26"/>
        </w:rPr>
        <w:t>Образование</w:t>
      </w:r>
    </w:p>
    <w:p w14:paraId="6E716494" w14:textId="77777777" w:rsidR="001839C5" w:rsidRPr="007D32A8" w:rsidRDefault="001839C5" w:rsidP="001839C5">
      <w:pPr>
        <w:ind w:firstLine="709"/>
        <w:contextualSpacing/>
        <w:jc w:val="both"/>
        <w:rPr>
          <w:sz w:val="26"/>
          <w:szCs w:val="26"/>
        </w:rPr>
      </w:pPr>
      <w:r w:rsidRPr="007D32A8">
        <w:rPr>
          <w:sz w:val="26"/>
          <w:szCs w:val="26"/>
        </w:rPr>
        <w:t xml:space="preserve">Для обеспечения доступности качественного образования для каждого жителя Нефтеюганского района, в рамках муниципальной программы </w:t>
      </w:r>
      <w:r w:rsidRPr="007D32A8">
        <w:rPr>
          <w:bCs/>
          <w:sz w:val="26"/>
          <w:szCs w:val="26"/>
        </w:rPr>
        <w:t>«Образование 21 века на 2019-2024 годы и на период до 2030 года»</w:t>
      </w:r>
      <w:r w:rsidRPr="007D32A8">
        <w:rPr>
          <w:sz w:val="26"/>
          <w:szCs w:val="26"/>
        </w:rPr>
        <w:t xml:space="preserve">, реализуется мероприятие: </w:t>
      </w:r>
      <w:r w:rsidR="00307DA9" w:rsidRPr="007D32A8">
        <w:rPr>
          <w:sz w:val="26"/>
          <w:szCs w:val="26"/>
        </w:rPr>
        <w:br/>
        <w:t>«</w:t>
      </w:r>
      <w:r w:rsidRPr="007D32A8">
        <w:rPr>
          <w:sz w:val="26"/>
          <w:szCs w:val="26"/>
        </w:rPr>
        <w:t>Развитие инфраструктуры системы образования (проектирование, строительство (реконструкция) объектов образования, приобретение объектов недвижимого имущества для размещения образовательных организаций</w:t>
      </w:r>
      <w:r w:rsidR="00307DA9" w:rsidRPr="007D32A8">
        <w:rPr>
          <w:sz w:val="26"/>
          <w:szCs w:val="26"/>
        </w:rPr>
        <w:t>»</w:t>
      </w:r>
      <w:r w:rsidRPr="007D32A8">
        <w:rPr>
          <w:sz w:val="26"/>
          <w:szCs w:val="26"/>
        </w:rPr>
        <w:t>.</w:t>
      </w:r>
    </w:p>
    <w:p w14:paraId="0F2C6547" w14:textId="77777777" w:rsidR="001839C5" w:rsidRPr="007D32A8" w:rsidRDefault="001839C5" w:rsidP="001839C5">
      <w:pPr>
        <w:ind w:firstLine="709"/>
        <w:contextualSpacing/>
        <w:jc w:val="both"/>
        <w:rPr>
          <w:sz w:val="26"/>
          <w:szCs w:val="26"/>
        </w:rPr>
      </w:pPr>
      <w:r w:rsidRPr="007D32A8">
        <w:rPr>
          <w:sz w:val="26"/>
          <w:szCs w:val="26"/>
        </w:rPr>
        <w:t xml:space="preserve"> В процессе реализации мероприятия в 2019 году продолжены работы </w:t>
      </w:r>
      <w:r w:rsidR="001E7A73" w:rsidRPr="007D32A8">
        <w:rPr>
          <w:sz w:val="26"/>
          <w:szCs w:val="26"/>
        </w:rPr>
        <w:br/>
      </w:r>
      <w:r w:rsidRPr="007D32A8">
        <w:rPr>
          <w:sz w:val="26"/>
          <w:szCs w:val="26"/>
        </w:rPr>
        <w:t xml:space="preserve">по строительству объекта «Комплекс «Школа-Детский сад» (130 учащихся/80 мест) </w:t>
      </w:r>
      <w:r w:rsidR="001E7A73" w:rsidRPr="007D32A8">
        <w:rPr>
          <w:sz w:val="26"/>
          <w:szCs w:val="26"/>
        </w:rPr>
        <w:br/>
      </w:r>
      <w:r w:rsidRPr="007D32A8">
        <w:rPr>
          <w:sz w:val="26"/>
          <w:szCs w:val="26"/>
        </w:rPr>
        <w:t>в п.Юганская Обь Нефтеюганского района». Данный объект реализуется в рамках Адресной инвестиционной программы Ханты-Мансийского автономного округа – Югры. Финансирование по объекту в 2019 году составило 38 538,2 тыс.</w:t>
      </w:r>
      <w:r w:rsidR="001E7A73" w:rsidRPr="007D32A8">
        <w:rPr>
          <w:sz w:val="26"/>
          <w:szCs w:val="26"/>
        </w:rPr>
        <w:t xml:space="preserve"> </w:t>
      </w:r>
      <w:r w:rsidRPr="007D32A8">
        <w:rPr>
          <w:sz w:val="26"/>
          <w:szCs w:val="26"/>
        </w:rPr>
        <w:t>рублей, в том числе 15 012,5 тыс.</w:t>
      </w:r>
      <w:r w:rsidR="001E7A73" w:rsidRPr="007D32A8">
        <w:rPr>
          <w:sz w:val="26"/>
          <w:szCs w:val="26"/>
        </w:rPr>
        <w:t xml:space="preserve"> </w:t>
      </w:r>
      <w:r w:rsidRPr="007D32A8">
        <w:rPr>
          <w:sz w:val="26"/>
          <w:szCs w:val="26"/>
        </w:rPr>
        <w:t>рублей. из бюджета округа и 23 525,6 тыс.</w:t>
      </w:r>
      <w:r w:rsidR="001E7A73" w:rsidRPr="007D32A8">
        <w:rPr>
          <w:sz w:val="26"/>
          <w:szCs w:val="26"/>
        </w:rPr>
        <w:t xml:space="preserve"> </w:t>
      </w:r>
      <w:r w:rsidRPr="007D32A8">
        <w:rPr>
          <w:sz w:val="26"/>
          <w:szCs w:val="26"/>
        </w:rPr>
        <w:t>рублей из бюджета Нефтеюганского района. Завершение работ в соответствии с условиями контракта ожидается в апреле 2020 года.</w:t>
      </w:r>
    </w:p>
    <w:p w14:paraId="35360160" w14:textId="77777777" w:rsidR="001839C5" w:rsidRPr="007D32A8" w:rsidRDefault="001839C5" w:rsidP="001839C5">
      <w:pPr>
        <w:ind w:firstLine="709"/>
        <w:contextualSpacing/>
        <w:jc w:val="both"/>
        <w:rPr>
          <w:sz w:val="26"/>
          <w:szCs w:val="26"/>
        </w:rPr>
      </w:pPr>
      <w:r w:rsidRPr="007D32A8">
        <w:rPr>
          <w:sz w:val="26"/>
          <w:szCs w:val="26"/>
        </w:rPr>
        <w:t>Также</w:t>
      </w:r>
      <w:r w:rsidR="001065B1" w:rsidRPr="007D32A8">
        <w:rPr>
          <w:sz w:val="26"/>
          <w:szCs w:val="26"/>
        </w:rPr>
        <w:t>,</w:t>
      </w:r>
      <w:r w:rsidRPr="007D32A8">
        <w:rPr>
          <w:sz w:val="26"/>
          <w:szCs w:val="26"/>
        </w:rPr>
        <w:t xml:space="preserve"> в рамках Адресной инвестиционной программы Ханты-Мансийского автономного округа – Югры в 2019 году начата реконструкция существующего здания общеобразовательного учреждения, строительство дополнительного корпуса </w:t>
      </w:r>
      <w:r w:rsidR="001065B1" w:rsidRPr="007D32A8">
        <w:rPr>
          <w:sz w:val="26"/>
          <w:szCs w:val="26"/>
        </w:rPr>
        <w:br/>
      </w:r>
      <w:r w:rsidRPr="007D32A8">
        <w:rPr>
          <w:sz w:val="26"/>
          <w:szCs w:val="26"/>
        </w:rPr>
        <w:t xml:space="preserve">в сп.Салым. В начале года завершены работы по разработке проектно-сметной документации и в мае 2019 года, после включения объекта в Адресную инвестиционную программу </w:t>
      </w:r>
      <w:r w:rsidR="00E82C3E" w:rsidRPr="007D32A8">
        <w:rPr>
          <w:sz w:val="26"/>
          <w:szCs w:val="26"/>
        </w:rPr>
        <w:t xml:space="preserve">автономного </w:t>
      </w:r>
      <w:r w:rsidRPr="007D32A8">
        <w:rPr>
          <w:sz w:val="26"/>
          <w:szCs w:val="26"/>
        </w:rPr>
        <w:t xml:space="preserve">округа, заключен контракт на выполнение строительно-монтажных работ. Финансирование по объекту в 2019 году составило </w:t>
      </w:r>
      <w:r w:rsidR="001065B1" w:rsidRPr="007D32A8">
        <w:rPr>
          <w:sz w:val="26"/>
          <w:szCs w:val="26"/>
        </w:rPr>
        <w:br/>
      </w:r>
      <w:r w:rsidRPr="007D32A8">
        <w:rPr>
          <w:sz w:val="26"/>
          <w:szCs w:val="26"/>
        </w:rPr>
        <w:t>55 726,3 тыс.</w:t>
      </w:r>
      <w:r w:rsidR="001065B1" w:rsidRPr="007D32A8">
        <w:rPr>
          <w:sz w:val="26"/>
          <w:szCs w:val="26"/>
        </w:rPr>
        <w:t xml:space="preserve"> </w:t>
      </w:r>
      <w:r w:rsidRPr="007D32A8">
        <w:rPr>
          <w:sz w:val="26"/>
          <w:szCs w:val="26"/>
        </w:rPr>
        <w:t>рублей, в том числе 49 933,0 тыс.</w:t>
      </w:r>
      <w:r w:rsidR="001065B1" w:rsidRPr="007D32A8">
        <w:rPr>
          <w:sz w:val="26"/>
          <w:szCs w:val="26"/>
        </w:rPr>
        <w:t xml:space="preserve"> </w:t>
      </w:r>
      <w:r w:rsidRPr="007D32A8">
        <w:rPr>
          <w:sz w:val="26"/>
          <w:szCs w:val="26"/>
        </w:rPr>
        <w:t xml:space="preserve">рублей из бюджета округа </w:t>
      </w:r>
      <w:r w:rsidR="001065B1" w:rsidRPr="007D32A8">
        <w:rPr>
          <w:sz w:val="26"/>
          <w:szCs w:val="26"/>
        </w:rPr>
        <w:br/>
      </w:r>
      <w:r w:rsidRPr="007D32A8">
        <w:rPr>
          <w:sz w:val="26"/>
          <w:szCs w:val="26"/>
        </w:rPr>
        <w:t>и 5 793,3 тыс.</w:t>
      </w:r>
      <w:r w:rsidR="001065B1" w:rsidRPr="007D32A8">
        <w:rPr>
          <w:sz w:val="26"/>
          <w:szCs w:val="26"/>
        </w:rPr>
        <w:t xml:space="preserve"> </w:t>
      </w:r>
      <w:r w:rsidRPr="007D32A8">
        <w:rPr>
          <w:sz w:val="26"/>
          <w:szCs w:val="26"/>
        </w:rPr>
        <w:t xml:space="preserve">рублей из бюджета Нефтеюганского района. Завершение строительства объекта планируется в декабре 2020 года. На данные цели в Адресной инвестиционной программе Ханты-Мансийского автономного округа – Югры </w:t>
      </w:r>
      <w:r w:rsidR="001065B1" w:rsidRPr="007D32A8">
        <w:rPr>
          <w:sz w:val="26"/>
          <w:szCs w:val="26"/>
        </w:rPr>
        <w:br/>
      </w:r>
      <w:r w:rsidRPr="007D32A8">
        <w:rPr>
          <w:sz w:val="26"/>
          <w:szCs w:val="26"/>
        </w:rPr>
        <w:t>на 2020 год предусмотрены капитальные вложения в размере 139 376,2 тыс.</w:t>
      </w:r>
      <w:r w:rsidR="001065B1" w:rsidRPr="007D32A8">
        <w:rPr>
          <w:sz w:val="26"/>
          <w:szCs w:val="26"/>
        </w:rPr>
        <w:t xml:space="preserve"> </w:t>
      </w:r>
      <w:r w:rsidRPr="007D32A8">
        <w:rPr>
          <w:sz w:val="26"/>
          <w:szCs w:val="26"/>
        </w:rPr>
        <w:t xml:space="preserve">рублей, </w:t>
      </w:r>
      <w:r w:rsidR="001065B1" w:rsidRPr="007D32A8">
        <w:rPr>
          <w:sz w:val="26"/>
          <w:szCs w:val="26"/>
        </w:rPr>
        <w:br/>
      </w:r>
      <w:r w:rsidRPr="007D32A8">
        <w:rPr>
          <w:sz w:val="26"/>
          <w:szCs w:val="26"/>
        </w:rPr>
        <w:t>в том числе 125 438,6 тыс.</w:t>
      </w:r>
      <w:r w:rsidR="00E82C3E" w:rsidRPr="007D32A8">
        <w:rPr>
          <w:sz w:val="26"/>
          <w:szCs w:val="26"/>
        </w:rPr>
        <w:t xml:space="preserve"> </w:t>
      </w:r>
      <w:r w:rsidRPr="007D32A8">
        <w:rPr>
          <w:sz w:val="26"/>
          <w:szCs w:val="26"/>
        </w:rPr>
        <w:t xml:space="preserve">рублей </w:t>
      </w:r>
      <w:r w:rsidR="00E82C3E" w:rsidRPr="007D32A8">
        <w:rPr>
          <w:sz w:val="26"/>
          <w:szCs w:val="26"/>
        </w:rPr>
        <w:t>–</w:t>
      </w:r>
      <w:r w:rsidRPr="007D32A8">
        <w:rPr>
          <w:sz w:val="26"/>
          <w:szCs w:val="26"/>
        </w:rPr>
        <w:t xml:space="preserve"> это средства окружного бюджета.</w:t>
      </w:r>
    </w:p>
    <w:p w14:paraId="73DF9CA2" w14:textId="77777777" w:rsidR="001839C5" w:rsidRPr="007D32A8" w:rsidRDefault="001839C5" w:rsidP="001839C5">
      <w:pPr>
        <w:ind w:firstLine="709"/>
        <w:contextualSpacing/>
        <w:jc w:val="both"/>
        <w:rPr>
          <w:sz w:val="26"/>
          <w:szCs w:val="26"/>
        </w:rPr>
      </w:pPr>
      <w:r w:rsidRPr="007D32A8">
        <w:rPr>
          <w:sz w:val="26"/>
          <w:szCs w:val="26"/>
        </w:rPr>
        <w:t>В 2019 год</w:t>
      </w:r>
      <w:r w:rsidR="00E85BF3" w:rsidRPr="007D32A8">
        <w:rPr>
          <w:sz w:val="26"/>
          <w:szCs w:val="26"/>
        </w:rPr>
        <w:t>у</w:t>
      </w:r>
      <w:r w:rsidRPr="007D32A8">
        <w:rPr>
          <w:sz w:val="26"/>
          <w:szCs w:val="26"/>
        </w:rPr>
        <w:t xml:space="preserve"> реализован объект «Сети теплоснабжения и водоотведения </w:t>
      </w:r>
      <w:r w:rsidR="008942B0" w:rsidRPr="007D32A8">
        <w:rPr>
          <w:sz w:val="26"/>
          <w:szCs w:val="26"/>
        </w:rPr>
        <w:br/>
      </w:r>
      <w:r w:rsidRPr="007D32A8">
        <w:rPr>
          <w:sz w:val="26"/>
          <w:szCs w:val="26"/>
        </w:rPr>
        <w:t xml:space="preserve">для обеспечения земельного участка под строительство общеобразовательной школы на 1000 мест в гп.Пойковский Нефтеюганского района». Финансирование производилось из бюджета Нефтеюганского района. Затраты в 2019 году </w:t>
      </w:r>
      <w:r w:rsidR="008942B0" w:rsidRPr="007D32A8">
        <w:rPr>
          <w:sz w:val="26"/>
          <w:szCs w:val="26"/>
        </w:rPr>
        <w:br/>
      </w:r>
      <w:r w:rsidRPr="007D32A8">
        <w:rPr>
          <w:sz w:val="26"/>
          <w:szCs w:val="26"/>
        </w:rPr>
        <w:t>на завершение проектно-изыскательских работ и проведение строительно-монтажных составили 9 653,9 тыс.</w:t>
      </w:r>
      <w:r w:rsidR="008942B0" w:rsidRPr="007D32A8">
        <w:rPr>
          <w:sz w:val="26"/>
          <w:szCs w:val="26"/>
        </w:rPr>
        <w:t xml:space="preserve"> </w:t>
      </w:r>
      <w:r w:rsidRPr="007D32A8">
        <w:rPr>
          <w:sz w:val="26"/>
          <w:szCs w:val="26"/>
        </w:rPr>
        <w:t xml:space="preserve">рублей. </w:t>
      </w:r>
    </w:p>
    <w:p w14:paraId="6488EE1B" w14:textId="77777777" w:rsidR="001839C5" w:rsidRPr="007D32A8" w:rsidRDefault="001839C5" w:rsidP="001839C5">
      <w:pPr>
        <w:ind w:firstLine="709"/>
        <w:contextualSpacing/>
        <w:jc w:val="both"/>
        <w:rPr>
          <w:sz w:val="26"/>
          <w:szCs w:val="26"/>
        </w:rPr>
      </w:pPr>
      <w:r w:rsidRPr="007D32A8">
        <w:rPr>
          <w:sz w:val="26"/>
          <w:szCs w:val="26"/>
        </w:rPr>
        <w:t xml:space="preserve">Выполнение данных проектов позволит улучшить качество образовательных услуг, увеличить количество учащихся в образовательных учреждениях района и дает возможность осуществить переход учреждений на односменный режим работы. </w:t>
      </w:r>
    </w:p>
    <w:p w14:paraId="74237A5E" w14:textId="77777777" w:rsidR="001839C5" w:rsidRPr="007D32A8" w:rsidRDefault="001839C5" w:rsidP="001839C5">
      <w:pPr>
        <w:ind w:firstLine="709"/>
        <w:contextualSpacing/>
        <w:jc w:val="both"/>
        <w:rPr>
          <w:i/>
          <w:sz w:val="26"/>
          <w:szCs w:val="26"/>
        </w:rPr>
      </w:pPr>
    </w:p>
    <w:p w14:paraId="714CCE95" w14:textId="77777777" w:rsidR="007D4910" w:rsidRPr="007D32A8" w:rsidRDefault="007D4910" w:rsidP="001839C5">
      <w:pPr>
        <w:ind w:firstLine="709"/>
        <w:contextualSpacing/>
        <w:jc w:val="both"/>
        <w:rPr>
          <w:i/>
          <w:sz w:val="26"/>
          <w:szCs w:val="26"/>
        </w:rPr>
      </w:pPr>
    </w:p>
    <w:p w14:paraId="101A4BF5" w14:textId="77777777" w:rsidR="001839C5" w:rsidRPr="007D32A8" w:rsidRDefault="001839C5" w:rsidP="001839C5">
      <w:pPr>
        <w:ind w:firstLine="709"/>
        <w:contextualSpacing/>
        <w:jc w:val="both"/>
        <w:rPr>
          <w:i/>
          <w:sz w:val="26"/>
          <w:szCs w:val="26"/>
        </w:rPr>
      </w:pPr>
      <w:r w:rsidRPr="007D32A8">
        <w:rPr>
          <w:i/>
          <w:sz w:val="26"/>
          <w:szCs w:val="26"/>
        </w:rPr>
        <w:t>Культура</w:t>
      </w:r>
    </w:p>
    <w:p w14:paraId="5BE0A761" w14:textId="77777777" w:rsidR="001839C5" w:rsidRPr="007D32A8" w:rsidRDefault="0050460D" w:rsidP="001839C5">
      <w:pPr>
        <w:tabs>
          <w:tab w:val="left" w:pos="438"/>
          <w:tab w:val="left" w:pos="699"/>
        </w:tabs>
        <w:jc w:val="both"/>
        <w:rPr>
          <w:sz w:val="26"/>
          <w:szCs w:val="26"/>
          <w:lang w:eastAsia="en-US"/>
        </w:rPr>
      </w:pPr>
      <w:r w:rsidRPr="007D32A8">
        <w:rPr>
          <w:sz w:val="26"/>
          <w:szCs w:val="26"/>
        </w:rPr>
        <w:lastRenderedPageBreak/>
        <w:tab/>
      </w:r>
      <w:r w:rsidRPr="007D32A8">
        <w:rPr>
          <w:sz w:val="26"/>
          <w:szCs w:val="26"/>
        </w:rPr>
        <w:tab/>
      </w:r>
      <w:r w:rsidR="001839C5" w:rsidRPr="007D32A8">
        <w:rPr>
          <w:sz w:val="26"/>
          <w:szCs w:val="26"/>
        </w:rPr>
        <w:t>В целях р</w:t>
      </w:r>
      <w:r w:rsidR="001839C5" w:rsidRPr="007D32A8">
        <w:rPr>
          <w:sz w:val="26"/>
          <w:szCs w:val="26"/>
          <w:lang w:eastAsia="en-US"/>
        </w:rPr>
        <w:t xml:space="preserve">еализация </w:t>
      </w:r>
      <w:r w:rsidR="001839C5" w:rsidRPr="007D32A8">
        <w:rPr>
          <w:sz w:val="26"/>
          <w:szCs w:val="26"/>
        </w:rPr>
        <w:t xml:space="preserve">культурных проектов, направленных на популяризацию праздников, развития и сохранения культурного потенциала Нефтеюганского района, в рамках муниципальной программы «Развитие культуры Нефтеюганского района </w:t>
      </w:r>
      <w:r w:rsidRPr="007D32A8">
        <w:rPr>
          <w:sz w:val="26"/>
          <w:szCs w:val="26"/>
        </w:rPr>
        <w:br/>
      </w:r>
      <w:r w:rsidR="001839C5" w:rsidRPr="007D32A8">
        <w:rPr>
          <w:sz w:val="26"/>
          <w:szCs w:val="26"/>
        </w:rPr>
        <w:t>на 2019</w:t>
      </w:r>
      <w:r w:rsidRPr="007D32A8">
        <w:rPr>
          <w:sz w:val="26"/>
          <w:szCs w:val="26"/>
        </w:rPr>
        <w:t>-</w:t>
      </w:r>
      <w:r w:rsidR="001839C5" w:rsidRPr="007D32A8">
        <w:rPr>
          <w:sz w:val="26"/>
          <w:szCs w:val="26"/>
        </w:rPr>
        <w:t xml:space="preserve">2024 годы и на период до 2030 года» в 2019 году продолжены изыскательские работы, необходимые для реализации мероприятия «Строительство </w:t>
      </w:r>
      <w:r w:rsidRPr="007D32A8">
        <w:rPr>
          <w:sz w:val="26"/>
          <w:szCs w:val="26"/>
        </w:rPr>
        <w:t>«</w:t>
      </w:r>
      <w:r w:rsidR="001839C5" w:rsidRPr="007D32A8">
        <w:rPr>
          <w:sz w:val="26"/>
          <w:szCs w:val="26"/>
        </w:rPr>
        <w:t>Этнопарк Пунси</w:t>
      </w:r>
      <w:r w:rsidRPr="007D32A8">
        <w:rPr>
          <w:sz w:val="26"/>
          <w:szCs w:val="26"/>
        </w:rPr>
        <w:t>»</w:t>
      </w:r>
      <w:r w:rsidR="001839C5" w:rsidRPr="007D32A8">
        <w:rPr>
          <w:sz w:val="26"/>
          <w:szCs w:val="26"/>
        </w:rPr>
        <w:t xml:space="preserve">. </w:t>
      </w:r>
    </w:p>
    <w:p w14:paraId="548228FA" w14:textId="77777777" w:rsidR="001839C5" w:rsidRPr="007D32A8" w:rsidRDefault="001839C5" w:rsidP="001839C5">
      <w:pPr>
        <w:ind w:firstLine="709"/>
        <w:contextualSpacing/>
        <w:jc w:val="both"/>
        <w:rPr>
          <w:sz w:val="26"/>
          <w:szCs w:val="26"/>
        </w:rPr>
      </w:pPr>
    </w:p>
    <w:p w14:paraId="30F63B47" w14:textId="77777777" w:rsidR="007D4910" w:rsidRPr="007D32A8" w:rsidRDefault="007D4910" w:rsidP="001839C5">
      <w:pPr>
        <w:ind w:firstLine="709"/>
        <w:contextualSpacing/>
        <w:jc w:val="both"/>
        <w:rPr>
          <w:sz w:val="26"/>
          <w:szCs w:val="26"/>
        </w:rPr>
      </w:pPr>
    </w:p>
    <w:p w14:paraId="206AD883" w14:textId="77777777" w:rsidR="001839C5" w:rsidRPr="007D32A8" w:rsidRDefault="001839C5" w:rsidP="001839C5">
      <w:pPr>
        <w:ind w:firstLine="709"/>
        <w:contextualSpacing/>
        <w:jc w:val="both"/>
        <w:rPr>
          <w:i/>
          <w:sz w:val="26"/>
          <w:szCs w:val="26"/>
        </w:rPr>
      </w:pPr>
      <w:r w:rsidRPr="007D32A8">
        <w:rPr>
          <w:i/>
          <w:sz w:val="26"/>
          <w:szCs w:val="26"/>
        </w:rPr>
        <w:t>Физкультура и спорт</w:t>
      </w:r>
    </w:p>
    <w:p w14:paraId="3E00DD53" w14:textId="77777777" w:rsidR="001839C5" w:rsidRPr="007D32A8" w:rsidRDefault="001839C5" w:rsidP="001839C5">
      <w:pPr>
        <w:ind w:firstLine="709"/>
        <w:contextualSpacing/>
        <w:jc w:val="both"/>
        <w:rPr>
          <w:sz w:val="26"/>
          <w:szCs w:val="26"/>
        </w:rPr>
      </w:pPr>
      <w:r w:rsidRPr="007D32A8">
        <w:rPr>
          <w:sz w:val="26"/>
          <w:szCs w:val="26"/>
        </w:rPr>
        <w:t>В течение года продолжалась планомерная работа по строительству объектов спорта. Увеличение обеспеченности населения спортивными сооружениями повышает количество жителей</w:t>
      </w:r>
      <w:r w:rsidR="007702F3" w:rsidRPr="007D32A8">
        <w:rPr>
          <w:sz w:val="26"/>
          <w:szCs w:val="26"/>
        </w:rPr>
        <w:t>,</w:t>
      </w:r>
      <w:r w:rsidRPr="007D32A8">
        <w:rPr>
          <w:sz w:val="26"/>
          <w:szCs w:val="26"/>
        </w:rPr>
        <w:t xml:space="preserve"> вовлеченных в спортивные и оздоровительные мероприятия. Реализация мероприятий проводится в рамках муниципальной программы Нефтеюганского района «Развитие физической культуры и спорта </w:t>
      </w:r>
      <w:r w:rsidR="007702F3" w:rsidRPr="007D32A8">
        <w:rPr>
          <w:sz w:val="26"/>
          <w:szCs w:val="26"/>
        </w:rPr>
        <w:br/>
      </w:r>
      <w:r w:rsidRPr="007D32A8">
        <w:rPr>
          <w:sz w:val="26"/>
          <w:szCs w:val="26"/>
        </w:rPr>
        <w:t>в Нефтеюганском районе на 2019-2024 годы и на период до 2030 года».</w:t>
      </w:r>
    </w:p>
    <w:p w14:paraId="42379AC9" w14:textId="77777777" w:rsidR="001839C5" w:rsidRPr="007D32A8" w:rsidRDefault="001839C5" w:rsidP="001839C5">
      <w:pPr>
        <w:ind w:firstLine="709"/>
        <w:contextualSpacing/>
        <w:jc w:val="both"/>
        <w:rPr>
          <w:sz w:val="26"/>
          <w:szCs w:val="26"/>
        </w:rPr>
      </w:pPr>
      <w:r w:rsidRPr="007D32A8">
        <w:rPr>
          <w:bCs/>
          <w:sz w:val="26"/>
          <w:szCs w:val="26"/>
        </w:rPr>
        <w:t>Продолжается</w:t>
      </w:r>
      <w:r w:rsidRPr="007D32A8">
        <w:rPr>
          <w:sz w:val="26"/>
          <w:szCs w:val="26"/>
        </w:rPr>
        <w:t xml:space="preserve"> строительство физкультурно-оздоровительного комплекса </w:t>
      </w:r>
      <w:r w:rsidR="007702F3" w:rsidRPr="007D32A8">
        <w:rPr>
          <w:sz w:val="26"/>
          <w:szCs w:val="26"/>
        </w:rPr>
        <w:br/>
      </w:r>
      <w:r w:rsidRPr="007D32A8">
        <w:rPr>
          <w:sz w:val="26"/>
          <w:szCs w:val="26"/>
        </w:rPr>
        <w:t>в сп.Сингапай Нефтеюганского района. Финансирование в 2019 году составило 36 096,8 тыс.</w:t>
      </w:r>
      <w:r w:rsidR="007702F3" w:rsidRPr="007D32A8">
        <w:rPr>
          <w:sz w:val="26"/>
          <w:szCs w:val="26"/>
        </w:rPr>
        <w:t xml:space="preserve"> </w:t>
      </w:r>
      <w:r w:rsidRPr="007D32A8">
        <w:rPr>
          <w:sz w:val="26"/>
          <w:szCs w:val="26"/>
        </w:rPr>
        <w:t>рублей. Проект в значительной части финансируется за счет средств, переданных по договору пожертвования с ООО «РН-Юганскнефтегаз». Запланированный срок сдачи объекта в эксплуатацию во втором полугодии 2020 года.</w:t>
      </w:r>
    </w:p>
    <w:p w14:paraId="6A39DE7E" w14:textId="77777777" w:rsidR="00C67612" w:rsidRPr="007D32A8" w:rsidRDefault="00C67612" w:rsidP="001839C5">
      <w:pPr>
        <w:ind w:firstLine="709"/>
        <w:contextualSpacing/>
        <w:jc w:val="both"/>
        <w:rPr>
          <w:b/>
          <w:i/>
          <w:sz w:val="26"/>
          <w:szCs w:val="26"/>
        </w:rPr>
      </w:pPr>
    </w:p>
    <w:p w14:paraId="491980EF" w14:textId="77777777" w:rsidR="001839C5" w:rsidRPr="007D32A8" w:rsidRDefault="001839C5" w:rsidP="001839C5">
      <w:pPr>
        <w:ind w:firstLine="709"/>
        <w:contextualSpacing/>
        <w:jc w:val="both"/>
        <w:rPr>
          <w:i/>
          <w:sz w:val="26"/>
          <w:szCs w:val="26"/>
        </w:rPr>
      </w:pPr>
      <w:r w:rsidRPr="007D32A8">
        <w:rPr>
          <w:i/>
          <w:sz w:val="26"/>
          <w:szCs w:val="26"/>
        </w:rPr>
        <w:t>Инженерная и коммунальная инфраструктура</w:t>
      </w:r>
    </w:p>
    <w:p w14:paraId="72741FA5" w14:textId="77777777" w:rsidR="001839C5" w:rsidRPr="007D32A8" w:rsidRDefault="001839C5" w:rsidP="001839C5">
      <w:pPr>
        <w:ind w:firstLine="709"/>
        <w:contextualSpacing/>
        <w:jc w:val="both"/>
        <w:rPr>
          <w:sz w:val="26"/>
          <w:szCs w:val="26"/>
        </w:rPr>
      </w:pPr>
      <w:r w:rsidRPr="007D32A8">
        <w:rPr>
          <w:sz w:val="26"/>
          <w:szCs w:val="26"/>
        </w:rPr>
        <w:t xml:space="preserve">Положено начало  реализации национального проекта «Экология», в части реализации регионального проекта «Чистая вода». Одним из важнейших направлений развития жилищно-коммунальной отрасли является обеспечение населения качественной питьевой водой. </w:t>
      </w:r>
    </w:p>
    <w:p w14:paraId="6BEF0070" w14:textId="77777777" w:rsidR="001839C5" w:rsidRPr="007D32A8" w:rsidRDefault="001839C5" w:rsidP="001839C5">
      <w:pPr>
        <w:ind w:firstLine="709"/>
        <w:contextualSpacing/>
        <w:jc w:val="both"/>
        <w:rPr>
          <w:sz w:val="26"/>
          <w:szCs w:val="26"/>
        </w:rPr>
      </w:pPr>
      <w:r w:rsidRPr="007D32A8">
        <w:rPr>
          <w:sz w:val="26"/>
          <w:szCs w:val="26"/>
        </w:rPr>
        <w:t xml:space="preserve">В сп.Лемпино Нефтеюганского района приобретена, смонтирована и введена </w:t>
      </w:r>
      <w:r w:rsidR="00FF41A5" w:rsidRPr="007D32A8">
        <w:rPr>
          <w:sz w:val="26"/>
          <w:szCs w:val="26"/>
        </w:rPr>
        <w:br/>
      </w:r>
      <w:r w:rsidRPr="007D32A8">
        <w:rPr>
          <w:sz w:val="26"/>
          <w:szCs w:val="26"/>
        </w:rPr>
        <w:t xml:space="preserve">в эксплуатацию установка заводской готовности модульного типа мощностью </w:t>
      </w:r>
      <w:r w:rsidR="00FF41A5" w:rsidRPr="007D32A8">
        <w:rPr>
          <w:sz w:val="26"/>
          <w:szCs w:val="26"/>
        </w:rPr>
        <w:br/>
      </w:r>
      <w:r w:rsidRPr="007D32A8">
        <w:rPr>
          <w:sz w:val="26"/>
          <w:szCs w:val="26"/>
        </w:rPr>
        <w:t>80</w:t>
      </w:r>
      <w:r w:rsidR="00FF41A5" w:rsidRPr="007D32A8">
        <w:rPr>
          <w:sz w:val="26"/>
          <w:szCs w:val="26"/>
        </w:rPr>
        <w:t xml:space="preserve"> </w:t>
      </w:r>
      <w:r w:rsidRPr="007D32A8">
        <w:rPr>
          <w:sz w:val="26"/>
          <w:szCs w:val="26"/>
        </w:rPr>
        <w:t xml:space="preserve">м3/сут. для обезжелезивания подземной пресной воды для централизованного водоснабжения, тем самым снята проблема обеспечения населения чистой водой </w:t>
      </w:r>
      <w:r w:rsidR="00FF41A5" w:rsidRPr="007D32A8">
        <w:rPr>
          <w:sz w:val="26"/>
          <w:szCs w:val="26"/>
        </w:rPr>
        <w:br/>
      </w:r>
      <w:r w:rsidRPr="007D32A8">
        <w:rPr>
          <w:sz w:val="26"/>
          <w:szCs w:val="26"/>
        </w:rPr>
        <w:t>в данном поселении. На эти цели из бюджета Нефтеюганского района выделены средства в размере 10 865,4 тыс. рублей.</w:t>
      </w:r>
    </w:p>
    <w:p w14:paraId="4AF0C07F" w14:textId="77777777" w:rsidR="001839C5" w:rsidRPr="007D32A8" w:rsidRDefault="001839C5" w:rsidP="001839C5">
      <w:pPr>
        <w:ind w:firstLine="709"/>
        <w:contextualSpacing/>
        <w:jc w:val="both"/>
        <w:rPr>
          <w:sz w:val="26"/>
          <w:szCs w:val="26"/>
        </w:rPr>
      </w:pPr>
      <w:r w:rsidRPr="007D32A8">
        <w:rPr>
          <w:sz w:val="26"/>
          <w:szCs w:val="26"/>
        </w:rPr>
        <w:t>В целях проектирования и строительства комплекса водоочистных сооружений в сп.Сингапай Нефтеюганского района в 2019 году завершены работы по разработке проекта, заключен контракт и начаты работы по геологическому изучению пресных подземных вод для хозяйственно-питьевых и противопожарных целей в сп.Сингапай. В 2019 году финансирование по объекту составило 5 022,2 тыс.</w:t>
      </w:r>
      <w:r w:rsidR="0017549E" w:rsidRPr="007D32A8">
        <w:rPr>
          <w:sz w:val="26"/>
          <w:szCs w:val="26"/>
        </w:rPr>
        <w:t xml:space="preserve"> </w:t>
      </w:r>
      <w:r w:rsidRPr="007D32A8">
        <w:rPr>
          <w:sz w:val="26"/>
          <w:szCs w:val="26"/>
        </w:rPr>
        <w:t xml:space="preserve">рублей. Завершение работ планируется во 2 квартале 2020 года. </w:t>
      </w:r>
    </w:p>
    <w:p w14:paraId="1115B310" w14:textId="77777777" w:rsidR="001839C5" w:rsidRPr="007D32A8" w:rsidRDefault="001839C5" w:rsidP="001839C5">
      <w:pPr>
        <w:ind w:firstLine="709"/>
        <w:contextualSpacing/>
        <w:jc w:val="both"/>
        <w:rPr>
          <w:color w:val="FF0000"/>
          <w:spacing w:val="-4"/>
          <w:sz w:val="26"/>
          <w:szCs w:val="26"/>
        </w:rPr>
      </w:pPr>
      <w:r w:rsidRPr="007D32A8">
        <w:rPr>
          <w:sz w:val="26"/>
          <w:szCs w:val="26"/>
        </w:rPr>
        <w:t>В свою очередь в 2019 году начата реализация одного из этапов  мероприятия по обеспечению водой нормативного качества жителей сп.Каркатеевы, а именно ведется строительство сетей водоснабжения, совмещенных с противопожарным водоводом. Завершение работ  намечено на 4 квартал 2020 года. Следующим этапом запланировано строительство водоочистных сооружений в поселении.</w:t>
      </w:r>
    </w:p>
    <w:p w14:paraId="08832802" w14:textId="77777777" w:rsidR="001839C5" w:rsidRPr="007D32A8" w:rsidRDefault="001839C5" w:rsidP="001839C5">
      <w:pPr>
        <w:ind w:firstLine="709"/>
        <w:contextualSpacing/>
        <w:jc w:val="both"/>
        <w:rPr>
          <w:sz w:val="26"/>
          <w:szCs w:val="26"/>
        </w:rPr>
      </w:pPr>
      <w:r w:rsidRPr="007D32A8">
        <w:rPr>
          <w:sz w:val="26"/>
          <w:szCs w:val="26"/>
        </w:rPr>
        <w:t xml:space="preserve">В рамках региональной программы по повышению качества водоснабжения </w:t>
      </w:r>
      <w:r w:rsidR="0017549E" w:rsidRPr="007D32A8">
        <w:rPr>
          <w:sz w:val="26"/>
          <w:szCs w:val="26"/>
        </w:rPr>
        <w:br/>
      </w:r>
      <w:r w:rsidRPr="007D32A8">
        <w:rPr>
          <w:sz w:val="26"/>
          <w:szCs w:val="26"/>
        </w:rPr>
        <w:t>на период с 2019 по 2024 год запланировано мероприятие «Реконструкция водоочистных сооружений в гп.Пойковский Нефтеюганского района» на 2021-2022 годы. Финансирование мероприятия планируется из консолидированного бюджета (федеральный бюджет, бюджет округа, местный бюджет).</w:t>
      </w:r>
    </w:p>
    <w:p w14:paraId="2AA29B3C" w14:textId="77777777" w:rsidR="001839C5" w:rsidRPr="007D32A8" w:rsidRDefault="001839C5" w:rsidP="001839C5">
      <w:pPr>
        <w:ind w:firstLine="709"/>
        <w:contextualSpacing/>
        <w:jc w:val="both"/>
        <w:rPr>
          <w:sz w:val="26"/>
          <w:szCs w:val="26"/>
        </w:rPr>
      </w:pPr>
      <w:r w:rsidRPr="007D32A8">
        <w:rPr>
          <w:sz w:val="26"/>
          <w:szCs w:val="26"/>
        </w:rPr>
        <w:lastRenderedPageBreak/>
        <w:t>Согласно Справочнику перспективных технологий водоподготовки и очистки воды с использованием технологий, разработанных организациями оборонно-промышленного комплекса с учетом оценки риска здоровью населения</w:t>
      </w:r>
      <w:r w:rsidR="008754A5" w:rsidRPr="007D32A8">
        <w:rPr>
          <w:sz w:val="26"/>
          <w:szCs w:val="26"/>
        </w:rPr>
        <w:t>,</w:t>
      </w:r>
      <w:r w:rsidRPr="007D32A8">
        <w:rPr>
          <w:sz w:val="26"/>
          <w:szCs w:val="26"/>
        </w:rPr>
        <w:t xml:space="preserve"> были проведены следующие мероприятия:  </w:t>
      </w:r>
    </w:p>
    <w:p w14:paraId="3B2A23B7" w14:textId="77777777" w:rsidR="001839C5" w:rsidRPr="007D32A8" w:rsidRDefault="001839C5" w:rsidP="00810341">
      <w:pPr>
        <w:pStyle w:val="a3"/>
        <w:numPr>
          <w:ilvl w:val="0"/>
          <w:numId w:val="22"/>
        </w:numPr>
        <w:tabs>
          <w:tab w:val="left" w:pos="1134"/>
        </w:tabs>
        <w:spacing w:after="0" w:line="240" w:lineRule="auto"/>
        <w:ind w:left="0" w:firstLine="709"/>
        <w:contextualSpacing w:val="0"/>
        <w:jc w:val="both"/>
        <w:rPr>
          <w:rFonts w:ascii="Times New Roman" w:hAnsi="Times New Roman"/>
          <w:sz w:val="26"/>
          <w:szCs w:val="26"/>
        </w:rPr>
      </w:pPr>
      <w:r w:rsidRPr="007D32A8">
        <w:rPr>
          <w:rFonts w:ascii="Times New Roman" w:hAnsi="Times New Roman"/>
          <w:sz w:val="26"/>
          <w:szCs w:val="26"/>
        </w:rPr>
        <w:t xml:space="preserve">технологическое (визуальное и инструментальное) обследование объекта ВОС гп.Пойковский, с разработкой отчета по результатам обследования и выдачей рекомендаций по интенсификации их работы с целью доведения качества воды </w:t>
      </w:r>
      <w:r w:rsidR="00810341" w:rsidRPr="007D32A8">
        <w:rPr>
          <w:rFonts w:ascii="Times New Roman" w:hAnsi="Times New Roman"/>
          <w:sz w:val="26"/>
          <w:szCs w:val="26"/>
        </w:rPr>
        <w:br/>
        <w:t>до соответствия СанПиН;</w:t>
      </w:r>
    </w:p>
    <w:p w14:paraId="5AA8F1EE" w14:textId="77777777" w:rsidR="001839C5" w:rsidRPr="007D32A8" w:rsidRDefault="001839C5" w:rsidP="00810341">
      <w:pPr>
        <w:pStyle w:val="a3"/>
        <w:numPr>
          <w:ilvl w:val="0"/>
          <w:numId w:val="22"/>
        </w:numPr>
        <w:tabs>
          <w:tab w:val="left" w:pos="1134"/>
        </w:tabs>
        <w:spacing w:after="0" w:line="240" w:lineRule="auto"/>
        <w:ind w:left="0" w:firstLine="709"/>
        <w:contextualSpacing w:val="0"/>
        <w:jc w:val="both"/>
        <w:rPr>
          <w:rFonts w:ascii="Times New Roman" w:hAnsi="Times New Roman"/>
          <w:sz w:val="26"/>
          <w:szCs w:val="26"/>
        </w:rPr>
      </w:pPr>
      <w:r w:rsidRPr="007D32A8">
        <w:rPr>
          <w:rFonts w:ascii="Times New Roman" w:hAnsi="Times New Roman"/>
          <w:sz w:val="26"/>
          <w:szCs w:val="26"/>
        </w:rPr>
        <w:t xml:space="preserve">предпроектные проработки основных технологических решений </w:t>
      </w:r>
      <w:r w:rsidR="00810341" w:rsidRPr="007D32A8">
        <w:rPr>
          <w:rFonts w:ascii="Times New Roman" w:hAnsi="Times New Roman"/>
          <w:sz w:val="26"/>
          <w:szCs w:val="26"/>
        </w:rPr>
        <w:br/>
      </w:r>
      <w:r w:rsidRPr="007D32A8">
        <w:rPr>
          <w:rFonts w:ascii="Times New Roman" w:hAnsi="Times New Roman"/>
          <w:sz w:val="26"/>
          <w:szCs w:val="26"/>
        </w:rPr>
        <w:t>по реконструкции водопроводных очистных сооружений для объекта.</w:t>
      </w:r>
    </w:p>
    <w:p w14:paraId="1E56181F" w14:textId="77777777" w:rsidR="001839C5" w:rsidRPr="007D32A8" w:rsidRDefault="001839C5" w:rsidP="001839C5">
      <w:pPr>
        <w:ind w:firstLine="709"/>
        <w:contextualSpacing/>
        <w:jc w:val="both"/>
        <w:rPr>
          <w:sz w:val="26"/>
          <w:szCs w:val="26"/>
        </w:rPr>
      </w:pPr>
      <w:r w:rsidRPr="007D32A8">
        <w:rPr>
          <w:sz w:val="26"/>
          <w:szCs w:val="26"/>
        </w:rPr>
        <w:t xml:space="preserve">По результатам проведенных мероприятий были получены Отчеты </w:t>
      </w:r>
      <w:r w:rsidR="004E5BE9" w:rsidRPr="007D32A8">
        <w:rPr>
          <w:sz w:val="26"/>
          <w:szCs w:val="26"/>
        </w:rPr>
        <w:br/>
      </w:r>
      <w:r w:rsidRPr="007D32A8">
        <w:rPr>
          <w:sz w:val="26"/>
          <w:szCs w:val="26"/>
        </w:rPr>
        <w:t xml:space="preserve">о техническом состоянии существующего объекта, применяемых технологиях </w:t>
      </w:r>
      <w:r w:rsidR="004E5BE9" w:rsidRPr="007D32A8">
        <w:rPr>
          <w:sz w:val="26"/>
          <w:szCs w:val="26"/>
        </w:rPr>
        <w:br/>
      </w:r>
      <w:r w:rsidRPr="007D32A8">
        <w:rPr>
          <w:sz w:val="26"/>
          <w:szCs w:val="26"/>
        </w:rPr>
        <w:t xml:space="preserve">и технологические предложения по выбору новой технологии водоподготовки </w:t>
      </w:r>
      <w:r w:rsidR="004E5BE9" w:rsidRPr="007D32A8">
        <w:rPr>
          <w:sz w:val="26"/>
          <w:szCs w:val="26"/>
        </w:rPr>
        <w:br/>
      </w:r>
      <w:r w:rsidRPr="007D32A8">
        <w:rPr>
          <w:sz w:val="26"/>
          <w:szCs w:val="26"/>
        </w:rPr>
        <w:t>с определением стоимости разработки проектной документации.</w:t>
      </w:r>
      <w:r w:rsidRPr="007D32A8">
        <w:rPr>
          <w:rFonts w:eastAsia="Calibri"/>
          <w:sz w:val="26"/>
          <w:szCs w:val="26"/>
          <w:lang w:eastAsia="en-US"/>
        </w:rPr>
        <w:t xml:space="preserve"> </w:t>
      </w:r>
    </w:p>
    <w:p w14:paraId="67E81CE0" w14:textId="77777777" w:rsidR="004E5BE9" w:rsidRPr="007D32A8" w:rsidRDefault="004E5BE9" w:rsidP="001839C5">
      <w:pPr>
        <w:ind w:firstLine="709"/>
        <w:contextualSpacing/>
        <w:jc w:val="both"/>
        <w:rPr>
          <w:i/>
          <w:sz w:val="26"/>
          <w:szCs w:val="26"/>
        </w:rPr>
      </w:pPr>
    </w:p>
    <w:p w14:paraId="4EA89F61" w14:textId="77777777" w:rsidR="001839C5" w:rsidRPr="007D32A8" w:rsidRDefault="001839C5" w:rsidP="001839C5">
      <w:pPr>
        <w:ind w:firstLine="709"/>
        <w:contextualSpacing/>
        <w:jc w:val="both"/>
        <w:rPr>
          <w:i/>
          <w:sz w:val="26"/>
          <w:szCs w:val="26"/>
        </w:rPr>
      </w:pPr>
      <w:r w:rsidRPr="007D32A8">
        <w:rPr>
          <w:i/>
          <w:sz w:val="26"/>
          <w:szCs w:val="26"/>
        </w:rPr>
        <w:t>Защита населения</w:t>
      </w:r>
    </w:p>
    <w:p w14:paraId="35F73C8F" w14:textId="77777777" w:rsidR="001839C5" w:rsidRPr="007D32A8" w:rsidRDefault="001839C5" w:rsidP="001839C5">
      <w:pPr>
        <w:ind w:firstLine="709"/>
        <w:contextualSpacing/>
        <w:jc w:val="both"/>
        <w:rPr>
          <w:sz w:val="26"/>
          <w:szCs w:val="26"/>
        </w:rPr>
      </w:pPr>
      <w:r w:rsidRPr="007D32A8">
        <w:rPr>
          <w:sz w:val="26"/>
          <w:szCs w:val="26"/>
        </w:rPr>
        <w:t>Мероприятия по защите населения являются составной частью предупредительных мер и мер по ликвидации чрезвычайных ситуаций</w:t>
      </w:r>
      <w:r w:rsidR="000F67B6" w:rsidRPr="007D32A8">
        <w:rPr>
          <w:sz w:val="26"/>
          <w:szCs w:val="26"/>
        </w:rPr>
        <w:t>,</w:t>
      </w:r>
      <w:r w:rsidRPr="007D32A8">
        <w:rPr>
          <w:sz w:val="26"/>
          <w:szCs w:val="26"/>
        </w:rPr>
        <w:t xml:space="preserve"> выполняемых в рамках муниципальной программы </w:t>
      </w:r>
      <w:r w:rsidRPr="007D32A8">
        <w:rPr>
          <w:bCs/>
          <w:sz w:val="26"/>
          <w:szCs w:val="26"/>
        </w:rPr>
        <w:t xml:space="preserve">«Защита населения и территорий </w:t>
      </w:r>
      <w:r w:rsidR="000F67B6" w:rsidRPr="007D32A8">
        <w:rPr>
          <w:bCs/>
          <w:sz w:val="26"/>
          <w:szCs w:val="26"/>
        </w:rPr>
        <w:br/>
      </w:r>
      <w:r w:rsidRPr="007D32A8">
        <w:rPr>
          <w:bCs/>
          <w:sz w:val="26"/>
          <w:szCs w:val="26"/>
        </w:rPr>
        <w:t xml:space="preserve">от чрезвычайных ситуаций, обеспечение пожарной безопасности в Нефтеюганском районе на 2019-2024 годы и на период до 2030 года». </w:t>
      </w:r>
      <w:r w:rsidRPr="007D32A8">
        <w:rPr>
          <w:sz w:val="26"/>
          <w:szCs w:val="26"/>
        </w:rPr>
        <w:t>Так</w:t>
      </w:r>
      <w:r w:rsidR="000F67B6" w:rsidRPr="007D32A8">
        <w:rPr>
          <w:sz w:val="26"/>
          <w:szCs w:val="26"/>
        </w:rPr>
        <w:t>,</w:t>
      </w:r>
      <w:r w:rsidRPr="007D32A8">
        <w:rPr>
          <w:sz w:val="26"/>
          <w:szCs w:val="26"/>
        </w:rPr>
        <w:t xml:space="preserve"> в 2019 году завершены работы по благоустройству объекта: «Комплекс сооружений противопожарного запаса воды в сп.Салым по ул.Набережная и Южная Нефтеюганского района», </w:t>
      </w:r>
      <w:r w:rsidR="00C83CEA" w:rsidRPr="007D32A8">
        <w:rPr>
          <w:sz w:val="26"/>
          <w:szCs w:val="26"/>
        </w:rPr>
        <w:br/>
      </w:r>
      <w:r w:rsidRPr="007D32A8">
        <w:rPr>
          <w:sz w:val="26"/>
          <w:szCs w:val="26"/>
        </w:rPr>
        <w:t>на двух улицах поселения установлены резервуары объемом 120 м</w:t>
      </w:r>
      <w:r w:rsidRPr="007D32A8">
        <w:rPr>
          <w:sz w:val="26"/>
          <w:szCs w:val="26"/>
          <w:vertAlign w:val="superscript"/>
        </w:rPr>
        <w:t>3</w:t>
      </w:r>
      <w:r w:rsidRPr="007D32A8">
        <w:rPr>
          <w:sz w:val="26"/>
          <w:szCs w:val="26"/>
        </w:rPr>
        <w:t xml:space="preserve"> каждый. Финансовые затраты в 2019 году составили 1 885,2 тыс.</w:t>
      </w:r>
      <w:r w:rsidR="00C83CEA" w:rsidRPr="007D32A8">
        <w:rPr>
          <w:sz w:val="26"/>
          <w:szCs w:val="26"/>
        </w:rPr>
        <w:t xml:space="preserve"> </w:t>
      </w:r>
      <w:r w:rsidRPr="007D32A8">
        <w:rPr>
          <w:sz w:val="26"/>
          <w:szCs w:val="26"/>
        </w:rPr>
        <w:t>рублей.</w:t>
      </w:r>
    </w:p>
    <w:p w14:paraId="68DAF823" w14:textId="77777777" w:rsidR="001839C5" w:rsidRPr="007D32A8" w:rsidRDefault="001839C5" w:rsidP="001839C5">
      <w:pPr>
        <w:ind w:firstLine="709"/>
        <w:contextualSpacing/>
        <w:jc w:val="both"/>
        <w:rPr>
          <w:sz w:val="26"/>
          <w:szCs w:val="26"/>
        </w:rPr>
      </w:pPr>
      <w:r w:rsidRPr="007D32A8">
        <w:rPr>
          <w:sz w:val="26"/>
          <w:szCs w:val="26"/>
        </w:rPr>
        <w:t xml:space="preserve">В 2020 году в бюджете Нефтеюганского района предусмотрены средства </w:t>
      </w:r>
      <w:r w:rsidR="00C83CEA" w:rsidRPr="007D32A8">
        <w:rPr>
          <w:sz w:val="26"/>
          <w:szCs w:val="26"/>
        </w:rPr>
        <w:br/>
      </w:r>
      <w:r w:rsidRPr="007D32A8">
        <w:rPr>
          <w:sz w:val="26"/>
          <w:szCs w:val="26"/>
        </w:rPr>
        <w:t>в сумме 1 300,0 тыс.</w:t>
      </w:r>
      <w:r w:rsidR="00C83CEA" w:rsidRPr="007D32A8">
        <w:rPr>
          <w:sz w:val="26"/>
          <w:szCs w:val="26"/>
        </w:rPr>
        <w:t xml:space="preserve"> </w:t>
      </w:r>
      <w:r w:rsidRPr="007D32A8">
        <w:rPr>
          <w:sz w:val="26"/>
          <w:szCs w:val="26"/>
        </w:rPr>
        <w:t xml:space="preserve">рублей на разработку проекта комплекса сооружений противопожарного запаса воды в сп.Салым по ул.Новоселов и Речная. </w:t>
      </w:r>
    </w:p>
    <w:p w14:paraId="336E4DC7" w14:textId="77777777" w:rsidR="001839C5" w:rsidRPr="007D32A8" w:rsidRDefault="001839C5" w:rsidP="001839C5">
      <w:pPr>
        <w:ind w:firstLine="709"/>
        <w:contextualSpacing/>
        <w:jc w:val="both"/>
        <w:rPr>
          <w:sz w:val="26"/>
          <w:szCs w:val="26"/>
        </w:rPr>
      </w:pPr>
      <w:r w:rsidRPr="007D32A8">
        <w:rPr>
          <w:sz w:val="26"/>
          <w:szCs w:val="26"/>
        </w:rPr>
        <w:t>На территории морского клуба «Югра» в гп.Пойковский выполнено строительство противопожарного водовода.</w:t>
      </w:r>
    </w:p>
    <w:p w14:paraId="29AA96D3" w14:textId="77777777" w:rsidR="001839C5" w:rsidRPr="007D32A8" w:rsidRDefault="001839C5" w:rsidP="001839C5">
      <w:pPr>
        <w:ind w:firstLine="709"/>
        <w:jc w:val="both"/>
        <w:rPr>
          <w:i/>
          <w:sz w:val="26"/>
          <w:szCs w:val="26"/>
        </w:rPr>
      </w:pPr>
    </w:p>
    <w:p w14:paraId="1068D3BA" w14:textId="77777777" w:rsidR="001839C5" w:rsidRPr="007D32A8" w:rsidRDefault="001839C5" w:rsidP="001839C5">
      <w:pPr>
        <w:ind w:firstLine="709"/>
        <w:contextualSpacing/>
        <w:jc w:val="both"/>
        <w:rPr>
          <w:i/>
          <w:sz w:val="26"/>
          <w:szCs w:val="26"/>
        </w:rPr>
      </w:pPr>
      <w:r w:rsidRPr="007D32A8">
        <w:rPr>
          <w:i/>
          <w:sz w:val="26"/>
          <w:szCs w:val="26"/>
        </w:rPr>
        <w:t>Инженерные сети для жилищного строительства</w:t>
      </w:r>
    </w:p>
    <w:p w14:paraId="208F4D74" w14:textId="77777777" w:rsidR="001839C5" w:rsidRPr="007D32A8" w:rsidRDefault="001839C5" w:rsidP="001839C5">
      <w:pPr>
        <w:ind w:firstLine="709"/>
        <w:contextualSpacing/>
        <w:jc w:val="both"/>
        <w:rPr>
          <w:sz w:val="26"/>
          <w:szCs w:val="26"/>
        </w:rPr>
      </w:pPr>
      <w:r w:rsidRPr="007D32A8">
        <w:rPr>
          <w:sz w:val="26"/>
          <w:szCs w:val="26"/>
        </w:rPr>
        <w:t xml:space="preserve">Для обеспечения жителей Нефтеюганского района земельными участками </w:t>
      </w:r>
      <w:r w:rsidR="00FC4CB1" w:rsidRPr="007D32A8">
        <w:rPr>
          <w:sz w:val="26"/>
          <w:szCs w:val="26"/>
        </w:rPr>
        <w:br/>
      </w:r>
      <w:r w:rsidRPr="007D32A8">
        <w:rPr>
          <w:sz w:val="26"/>
          <w:szCs w:val="26"/>
        </w:rPr>
        <w:t xml:space="preserve">под индивидуальное жилищное строительство и с целью обеспечения инженерной инфраструктурой территорий, предназначенных для жилищного строительства, </w:t>
      </w:r>
      <w:r w:rsidR="00FC4CB1" w:rsidRPr="007D32A8">
        <w:rPr>
          <w:sz w:val="26"/>
          <w:szCs w:val="26"/>
        </w:rPr>
        <w:br/>
      </w:r>
      <w:r w:rsidRPr="007D32A8">
        <w:rPr>
          <w:sz w:val="26"/>
          <w:szCs w:val="26"/>
        </w:rPr>
        <w:t xml:space="preserve">в рамках муниципальной программы Нефтеюганского района </w:t>
      </w:r>
      <w:r w:rsidRPr="007D32A8">
        <w:rPr>
          <w:bCs/>
          <w:sz w:val="26"/>
          <w:szCs w:val="26"/>
        </w:rPr>
        <w:t>«Обеспечение доступным и комфортным жильем жителей Нефтеюганского района в 2019</w:t>
      </w:r>
      <w:r w:rsidR="00FC4CB1" w:rsidRPr="007D32A8">
        <w:rPr>
          <w:bCs/>
          <w:sz w:val="26"/>
          <w:szCs w:val="26"/>
        </w:rPr>
        <w:t>-</w:t>
      </w:r>
      <w:r w:rsidRPr="007D32A8">
        <w:rPr>
          <w:bCs/>
          <w:sz w:val="26"/>
          <w:szCs w:val="26"/>
        </w:rPr>
        <w:t>2024 годах и на период до 2030 года»</w:t>
      </w:r>
      <w:r w:rsidRPr="007D32A8">
        <w:rPr>
          <w:sz w:val="26"/>
          <w:szCs w:val="26"/>
        </w:rPr>
        <w:t>, реализуются следующие мероприятия:</w:t>
      </w:r>
    </w:p>
    <w:p w14:paraId="349B2E89" w14:textId="77777777" w:rsidR="001839C5" w:rsidRPr="007D32A8" w:rsidRDefault="001839C5" w:rsidP="0083177F">
      <w:pPr>
        <w:pStyle w:val="a3"/>
        <w:numPr>
          <w:ilvl w:val="0"/>
          <w:numId w:val="22"/>
        </w:numPr>
        <w:tabs>
          <w:tab w:val="left" w:pos="1134"/>
        </w:tabs>
        <w:spacing w:after="0" w:line="240" w:lineRule="auto"/>
        <w:ind w:left="0" w:firstLine="709"/>
        <w:contextualSpacing w:val="0"/>
        <w:jc w:val="both"/>
        <w:rPr>
          <w:rFonts w:ascii="Times New Roman" w:hAnsi="Times New Roman"/>
          <w:sz w:val="26"/>
          <w:szCs w:val="26"/>
        </w:rPr>
      </w:pPr>
      <w:r w:rsidRPr="007D32A8">
        <w:rPr>
          <w:rFonts w:ascii="Times New Roman" w:hAnsi="Times New Roman"/>
          <w:sz w:val="26"/>
          <w:szCs w:val="26"/>
        </w:rPr>
        <w:t>завершены строительно-монтажные работы по объекту «Инженерная подготовка территории гидронамыва (электрические сети, проезды) в с.Чеускино Нефтеюганского района (1 и 2 очереди). Затраты по контрактам в 2019 году составили 73 825,8 тыс. рублей. На территории гидронамыва с.Чеускино проектом планировки комплексного освоения территории предусмотрена возможность строительства индивидуаль</w:t>
      </w:r>
      <w:r w:rsidR="0083177F" w:rsidRPr="007D32A8">
        <w:rPr>
          <w:rFonts w:ascii="Times New Roman" w:hAnsi="Times New Roman"/>
          <w:sz w:val="26"/>
          <w:szCs w:val="26"/>
        </w:rPr>
        <w:t>ных жилых домов различного типа;</w:t>
      </w:r>
    </w:p>
    <w:p w14:paraId="40551DFA" w14:textId="77777777" w:rsidR="001839C5" w:rsidRPr="007D32A8" w:rsidRDefault="001839C5" w:rsidP="0083177F">
      <w:pPr>
        <w:pStyle w:val="a3"/>
        <w:numPr>
          <w:ilvl w:val="0"/>
          <w:numId w:val="22"/>
        </w:numPr>
        <w:tabs>
          <w:tab w:val="left" w:pos="1134"/>
        </w:tabs>
        <w:spacing w:after="0" w:line="240" w:lineRule="auto"/>
        <w:ind w:left="0" w:firstLine="709"/>
        <w:contextualSpacing w:val="0"/>
        <w:jc w:val="both"/>
        <w:rPr>
          <w:rFonts w:ascii="Times New Roman" w:hAnsi="Times New Roman"/>
          <w:sz w:val="26"/>
          <w:szCs w:val="26"/>
        </w:rPr>
      </w:pPr>
      <w:r w:rsidRPr="007D32A8">
        <w:rPr>
          <w:rFonts w:ascii="Times New Roman" w:hAnsi="Times New Roman"/>
          <w:sz w:val="26"/>
          <w:szCs w:val="26"/>
        </w:rPr>
        <w:t xml:space="preserve">продолжено строительство объекта «Инженерная подготовка территории микрорайона Коржавино (электрические сети, проезды, вертикальная планировка территории, сети водоснабжения) в гп.Пойковский Нефтеюганского района». Затраты по контракту в 2019 году составили 29 993,8 тыс. рублей. Выполнено строительство сетей водоснабжения, в 3 квартале 2020 года планируется завершить строительство </w:t>
      </w:r>
      <w:r w:rsidRPr="007D32A8">
        <w:rPr>
          <w:rFonts w:ascii="Times New Roman" w:hAnsi="Times New Roman"/>
          <w:sz w:val="26"/>
          <w:szCs w:val="26"/>
        </w:rPr>
        <w:lastRenderedPageBreak/>
        <w:t xml:space="preserve">проездов. За счет окружной субсидии на реализацию полномочий в области жилищного строительства произведена отсыпка 12 земельных участков отдельным категориям граждан для строительства индивидуальных жилых домов, площадь отсыпанной территории составила 18 245,7 м2. Работы выполнены на сумму </w:t>
      </w:r>
      <w:r w:rsidR="006D3A73" w:rsidRPr="007D32A8">
        <w:rPr>
          <w:rFonts w:ascii="Times New Roman" w:hAnsi="Times New Roman"/>
          <w:sz w:val="26"/>
          <w:szCs w:val="26"/>
        </w:rPr>
        <w:br/>
      </w:r>
      <w:r w:rsidRPr="007D32A8">
        <w:rPr>
          <w:rFonts w:ascii="Times New Roman" w:hAnsi="Times New Roman"/>
          <w:sz w:val="26"/>
          <w:szCs w:val="26"/>
        </w:rPr>
        <w:t>15 182,5 тыс.</w:t>
      </w:r>
      <w:r w:rsidR="006D3A73" w:rsidRPr="007D32A8">
        <w:rPr>
          <w:rFonts w:ascii="Times New Roman" w:hAnsi="Times New Roman"/>
          <w:sz w:val="26"/>
          <w:szCs w:val="26"/>
        </w:rPr>
        <w:t xml:space="preserve"> </w:t>
      </w:r>
      <w:r w:rsidRPr="007D32A8">
        <w:rPr>
          <w:rFonts w:ascii="Times New Roman" w:hAnsi="Times New Roman"/>
          <w:sz w:val="26"/>
          <w:szCs w:val="26"/>
        </w:rPr>
        <w:t xml:space="preserve">рублей, из бюджета </w:t>
      </w:r>
      <w:r w:rsidR="006D3A73" w:rsidRPr="007D32A8">
        <w:rPr>
          <w:rFonts w:ascii="Times New Roman" w:hAnsi="Times New Roman"/>
          <w:sz w:val="26"/>
          <w:szCs w:val="26"/>
        </w:rPr>
        <w:t xml:space="preserve">автономного округа – </w:t>
      </w:r>
      <w:r w:rsidR="0083177F" w:rsidRPr="007D32A8">
        <w:rPr>
          <w:rFonts w:ascii="Times New Roman" w:hAnsi="Times New Roman"/>
          <w:sz w:val="26"/>
          <w:szCs w:val="26"/>
        </w:rPr>
        <w:t>13 722,6 тыс. рублей;</w:t>
      </w:r>
    </w:p>
    <w:p w14:paraId="1C6BE25A" w14:textId="77777777" w:rsidR="001839C5" w:rsidRPr="007D32A8" w:rsidRDefault="001839C5" w:rsidP="0083177F">
      <w:pPr>
        <w:pStyle w:val="a3"/>
        <w:numPr>
          <w:ilvl w:val="0"/>
          <w:numId w:val="22"/>
        </w:numPr>
        <w:tabs>
          <w:tab w:val="left" w:pos="1134"/>
        </w:tabs>
        <w:spacing w:after="0" w:line="240" w:lineRule="auto"/>
        <w:ind w:left="0" w:firstLine="709"/>
        <w:contextualSpacing w:val="0"/>
        <w:jc w:val="both"/>
        <w:rPr>
          <w:rFonts w:ascii="Times New Roman" w:hAnsi="Times New Roman"/>
          <w:sz w:val="26"/>
          <w:szCs w:val="26"/>
        </w:rPr>
      </w:pPr>
      <w:r w:rsidRPr="007D32A8">
        <w:rPr>
          <w:rFonts w:ascii="Times New Roman" w:hAnsi="Times New Roman"/>
          <w:sz w:val="26"/>
          <w:szCs w:val="26"/>
        </w:rPr>
        <w:t xml:space="preserve">начато проектирование объекта «Строительство проезда от проспекта Мечтателей к земельным участкам ИЖС для льготных категорий граждан </w:t>
      </w:r>
      <w:r w:rsidR="000B321C" w:rsidRPr="007D32A8">
        <w:rPr>
          <w:rFonts w:ascii="Times New Roman" w:hAnsi="Times New Roman"/>
          <w:sz w:val="26"/>
          <w:szCs w:val="26"/>
        </w:rPr>
        <w:br/>
      </w:r>
      <w:r w:rsidRPr="007D32A8">
        <w:rPr>
          <w:rFonts w:ascii="Times New Roman" w:hAnsi="Times New Roman"/>
          <w:sz w:val="26"/>
          <w:szCs w:val="26"/>
        </w:rPr>
        <w:t xml:space="preserve">в п.Сингапай Нефтеюганского района». </w:t>
      </w:r>
    </w:p>
    <w:p w14:paraId="71D76B10" w14:textId="77777777" w:rsidR="001839C5" w:rsidRPr="007D32A8" w:rsidRDefault="001839C5" w:rsidP="000B321C">
      <w:pPr>
        <w:ind w:firstLine="709"/>
        <w:contextualSpacing/>
        <w:jc w:val="both"/>
        <w:rPr>
          <w:rFonts w:eastAsia="Calibri"/>
          <w:sz w:val="26"/>
          <w:szCs w:val="26"/>
          <w:lang w:eastAsia="en-US"/>
        </w:rPr>
      </w:pPr>
      <w:r w:rsidRPr="007D32A8">
        <w:rPr>
          <w:sz w:val="26"/>
          <w:szCs w:val="26"/>
        </w:rPr>
        <w:t>Реализация данных мероприятий финансировалась в том числе и за счет средств ООО «РН-Юганскнефтегаз».</w:t>
      </w:r>
    </w:p>
    <w:p w14:paraId="703332E1" w14:textId="77777777" w:rsidR="001839C5" w:rsidRPr="007D32A8" w:rsidRDefault="001839C5" w:rsidP="000B321C">
      <w:pPr>
        <w:ind w:firstLine="709"/>
        <w:jc w:val="both"/>
        <w:rPr>
          <w:sz w:val="26"/>
          <w:szCs w:val="26"/>
        </w:rPr>
      </w:pPr>
      <w:r w:rsidRPr="007D32A8">
        <w:rPr>
          <w:sz w:val="26"/>
          <w:szCs w:val="26"/>
        </w:rPr>
        <w:t xml:space="preserve">Также в вышеуказанных целях реализованы проекты по реконструкции сетей тепловодоснабжения в гп.Пойковский Нефтеюганского района и реконструкции сетей тепловодоснабжения в п.Юганская Обь. На выполнение мероприятий из бюджета района выделены средства в размер 8 589,1 тыс. рублей. </w:t>
      </w:r>
    </w:p>
    <w:p w14:paraId="7733DB7E" w14:textId="77777777" w:rsidR="001839C5" w:rsidRPr="007D32A8" w:rsidRDefault="001839C5" w:rsidP="000B321C">
      <w:pPr>
        <w:ind w:firstLine="709"/>
        <w:contextualSpacing/>
        <w:jc w:val="both"/>
        <w:rPr>
          <w:sz w:val="26"/>
          <w:szCs w:val="26"/>
        </w:rPr>
      </w:pPr>
      <w:r w:rsidRPr="007D32A8">
        <w:rPr>
          <w:sz w:val="26"/>
          <w:szCs w:val="26"/>
        </w:rPr>
        <w:t xml:space="preserve">В сп.Салым для подключения вновь вводимых многоквартирных жилых домов по ул.45 лет Победы выполнены строительно-монтажные работы по строительству линии электропередачи. На данные цели из бюджета района выделены средства </w:t>
      </w:r>
      <w:r w:rsidR="00125012" w:rsidRPr="007D32A8">
        <w:rPr>
          <w:sz w:val="26"/>
          <w:szCs w:val="26"/>
        </w:rPr>
        <w:br/>
      </w:r>
      <w:r w:rsidRPr="007D32A8">
        <w:rPr>
          <w:sz w:val="26"/>
          <w:szCs w:val="26"/>
        </w:rPr>
        <w:t>в сумме 11 296,2 тыс.</w:t>
      </w:r>
      <w:r w:rsidR="00125012" w:rsidRPr="007D32A8">
        <w:rPr>
          <w:sz w:val="26"/>
          <w:szCs w:val="26"/>
        </w:rPr>
        <w:t xml:space="preserve"> </w:t>
      </w:r>
      <w:r w:rsidRPr="007D32A8">
        <w:rPr>
          <w:sz w:val="26"/>
          <w:szCs w:val="26"/>
        </w:rPr>
        <w:t>рублей.</w:t>
      </w:r>
    </w:p>
    <w:p w14:paraId="1B78776C" w14:textId="77777777" w:rsidR="001839C5" w:rsidRPr="007D32A8" w:rsidRDefault="001839C5" w:rsidP="001839C5">
      <w:pPr>
        <w:jc w:val="both"/>
        <w:rPr>
          <w:sz w:val="26"/>
          <w:szCs w:val="26"/>
        </w:rPr>
      </w:pPr>
    </w:p>
    <w:p w14:paraId="778A2D71" w14:textId="77777777" w:rsidR="001839C5" w:rsidRPr="007D32A8" w:rsidRDefault="001839C5" w:rsidP="001839C5">
      <w:pPr>
        <w:ind w:left="709"/>
        <w:jc w:val="both"/>
        <w:rPr>
          <w:i/>
          <w:sz w:val="26"/>
          <w:szCs w:val="26"/>
        </w:rPr>
      </w:pPr>
      <w:r w:rsidRPr="007D32A8">
        <w:rPr>
          <w:i/>
          <w:sz w:val="26"/>
          <w:szCs w:val="26"/>
        </w:rPr>
        <w:t>Экология</w:t>
      </w:r>
    </w:p>
    <w:p w14:paraId="0AFE45A2" w14:textId="77777777" w:rsidR="001839C5" w:rsidRPr="007D32A8" w:rsidRDefault="001839C5" w:rsidP="001839C5">
      <w:pPr>
        <w:ind w:firstLine="709"/>
        <w:contextualSpacing/>
        <w:jc w:val="both"/>
        <w:rPr>
          <w:sz w:val="26"/>
          <w:szCs w:val="26"/>
        </w:rPr>
      </w:pPr>
      <w:r w:rsidRPr="007D32A8">
        <w:rPr>
          <w:sz w:val="26"/>
          <w:szCs w:val="26"/>
        </w:rPr>
        <w:t xml:space="preserve">В целях обеспечения экологической безопасности Нефтеюганского района </w:t>
      </w:r>
      <w:r w:rsidRPr="007D32A8">
        <w:rPr>
          <w:sz w:val="26"/>
          <w:szCs w:val="26"/>
        </w:rPr>
        <w:br/>
        <w:t xml:space="preserve">в 2018 году выполнены работы по поставке установки заводской готовности модульного типа для очистки бытовых стоков, производительностью 200 м3/сут. </w:t>
      </w:r>
      <w:r w:rsidRPr="007D32A8">
        <w:rPr>
          <w:sz w:val="26"/>
          <w:szCs w:val="26"/>
        </w:rPr>
        <w:br/>
        <w:t xml:space="preserve">в сп.Усть-Юган Нефтеюганского района. В 2019 году завершены работы </w:t>
      </w:r>
      <w:r w:rsidR="006E439B" w:rsidRPr="007D32A8">
        <w:rPr>
          <w:sz w:val="26"/>
          <w:szCs w:val="26"/>
        </w:rPr>
        <w:br/>
      </w:r>
      <w:r w:rsidRPr="007D32A8">
        <w:rPr>
          <w:sz w:val="26"/>
          <w:szCs w:val="26"/>
        </w:rPr>
        <w:t>по проектированию фундамента и инженерных сетей к установке и заключен контракт на выполнение строительно-монтажных работ. Завершение работ, монтажные и пусконаладочные работы технологического оборудования планируются в первом полугодии 2020 года.</w:t>
      </w:r>
    </w:p>
    <w:p w14:paraId="57C21BCF" w14:textId="77777777" w:rsidR="001839C5" w:rsidRPr="007D32A8" w:rsidRDefault="001839C5" w:rsidP="001839C5">
      <w:pPr>
        <w:ind w:firstLine="709"/>
        <w:contextualSpacing/>
        <w:jc w:val="both"/>
        <w:rPr>
          <w:sz w:val="26"/>
          <w:szCs w:val="26"/>
        </w:rPr>
      </w:pPr>
      <w:r w:rsidRPr="007D32A8">
        <w:rPr>
          <w:sz w:val="26"/>
          <w:szCs w:val="26"/>
        </w:rPr>
        <w:t xml:space="preserve">Завершены проектно-изыскательские работы по объектам «Строительство стационарной, инженерно-оборудованной площадки снеготаяния (с естественным таянием снега) в гп.Пойковский Нефтеюганского района» и «Строительство водоотводного сооружения для отвода очищенных талых вод от площадки снеготаяния». </w:t>
      </w:r>
    </w:p>
    <w:p w14:paraId="4CB1CABC" w14:textId="77777777" w:rsidR="001839C5" w:rsidRPr="007D32A8" w:rsidRDefault="001839C5" w:rsidP="00FD223A">
      <w:pPr>
        <w:tabs>
          <w:tab w:val="left" w:pos="426"/>
        </w:tabs>
        <w:ind w:left="720"/>
        <w:contextualSpacing/>
        <w:rPr>
          <w:rFonts w:eastAsia="Calibri"/>
          <w:b/>
          <w:sz w:val="26"/>
          <w:szCs w:val="26"/>
          <w:lang w:eastAsia="en-US"/>
        </w:rPr>
      </w:pPr>
    </w:p>
    <w:p w14:paraId="5BBB75C5" w14:textId="77777777" w:rsidR="00FD223A" w:rsidRPr="007D32A8" w:rsidRDefault="00FD223A" w:rsidP="00564F9A">
      <w:pPr>
        <w:widowControl w:val="0"/>
        <w:numPr>
          <w:ilvl w:val="0"/>
          <w:numId w:val="3"/>
        </w:numPr>
        <w:tabs>
          <w:tab w:val="left" w:pos="426"/>
        </w:tabs>
        <w:autoSpaceDE w:val="0"/>
        <w:autoSpaceDN w:val="0"/>
        <w:adjustRightInd w:val="0"/>
        <w:spacing w:after="200" w:line="276" w:lineRule="auto"/>
        <w:ind w:left="0" w:firstLine="0"/>
        <w:contextualSpacing/>
        <w:jc w:val="center"/>
        <w:rPr>
          <w:rFonts w:eastAsia="Calibri"/>
          <w:b/>
          <w:sz w:val="26"/>
          <w:szCs w:val="26"/>
          <w:lang w:eastAsia="en-US"/>
        </w:rPr>
      </w:pPr>
      <w:r w:rsidRPr="007D32A8">
        <w:rPr>
          <w:rFonts w:eastAsia="Calibri"/>
          <w:b/>
          <w:sz w:val="26"/>
          <w:szCs w:val="26"/>
          <w:lang w:eastAsia="en-US"/>
        </w:rPr>
        <w:t>Дорожная деятельность и транспортное обслуживание</w:t>
      </w:r>
    </w:p>
    <w:p w14:paraId="41A200D9" w14:textId="77777777" w:rsidR="00FD223A" w:rsidRPr="007D32A8" w:rsidRDefault="00FD223A" w:rsidP="00FD223A">
      <w:pPr>
        <w:ind w:left="720"/>
        <w:contextualSpacing/>
        <w:rPr>
          <w:rFonts w:eastAsia="Calibri"/>
          <w:b/>
          <w:sz w:val="26"/>
          <w:szCs w:val="26"/>
          <w:lang w:eastAsia="en-US"/>
        </w:rPr>
      </w:pPr>
    </w:p>
    <w:p w14:paraId="7F076F74" w14:textId="77777777" w:rsidR="001839C5" w:rsidRPr="007D32A8" w:rsidRDefault="001839C5" w:rsidP="00A34E58">
      <w:pPr>
        <w:ind w:firstLine="709"/>
        <w:contextualSpacing/>
        <w:jc w:val="both"/>
        <w:rPr>
          <w:sz w:val="26"/>
          <w:szCs w:val="26"/>
        </w:rPr>
      </w:pPr>
      <w:r w:rsidRPr="007D32A8">
        <w:rPr>
          <w:sz w:val="26"/>
          <w:szCs w:val="26"/>
        </w:rPr>
        <w:t xml:space="preserve">В 2019 году продолжена реализация мероприятий по развитию транспортной системы Нефтеюганского района. </w:t>
      </w:r>
    </w:p>
    <w:p w14:paraId="5B4BA130" w14:textId="77777777" w:rsidR="001839C5" w:rsidRPr="007D32A8" w:rsidRDefault="001839C5" w:rsidP="00A34E58">
      <w:pPr>
        <w:ind w:firstLine="709"/>
        <w:contextualSpacing/>
        <w:jc w:val="both"/>
        <w:rPr>
          <w:sz w:val="26"/>
          <w:szCs w:val="26"/>
        </w:rPr>
      </w:pPr>
      <w:r w:rsidRPr="007D32A8">
        <w:rPr>
          <w:sz w:val="26"/>
          <w:szCs w:val="26"/>
        </w:rPr>
        <w:t xml:space="preserve">Дорожная деятельность осуществлялась в рамках муниципальной программы «Развитие транспортной системы Нефтеюганского района на 2019-2024 годы </w:t>
      </w:r>
      <w:r w:rsidR="00A34E58" w:rsidRPr="007D32A8">
        <w:rPr>
          <w:sz w:val="26"/>
          <w:szCs w:val="26"/>
        </w:rPr>
        <w:br/>
      </w:r>
      <w:r w:rsidRPr="007D32A8">
        <w:rPr>
          <w:sz w:val="26"/>
          <w:szCs w:val="26"/>
        </w:rPr>
        <w:t xml:space="preserve">и на период до 2030 года». </w:t>
      </w:r>
    </w:p>
    <w:p w14:paraId="7F738593" w14:textId="77777777" w:rsidR="001839C5" w:rsidRPr="007D32A8" w:rsidRDefault="001839C5" w:rsidP="00A34E58">
      <w:pPr>
        <w:tabs>
          <w:tab w:val="left" w:pos="1276"/>
        </w:tabs>
        <w:ind w:firstLine="709"/>
        <w:jc w:val="both"/>
        <w:rPr>
          <w:sz w:val="26"/>
          <w:szCs w:val="26"/>
        </w:rPr>
      </w:pPr>
      <w:r w:rsidRPr="007D32A8">
        <w:rPr>
          <w:sz w:val="26"/>
          <w:szCs w:val="26"/>
        </w:rPr>
        <w:t xml:space="preserve">В 2019 году на средства местного бюджета в сумме 6 451,241 тыс. рублей выполнены работы по планово-предупредительному ремонту пешеходного моста </w:t>
      </w:r>
      <w:r w:rsidR="00A34E58" w:rsidRPr="007D32A8">
        <w:rPr>
          <w:sz w:val="26"/>
          <w:szCs w:val="26"/>
        </w:rPr>
        <w:br/>
      </w:r>
      <w:r w:rsidRPr="007D32A8">
        <w:rPr>
          <w:sz w:val="26"/>
          <w:szCs w:val="26"/>
        </w:rPr>
        <w:t xml:space="preserve">на железнодорожной станции Салым. </w:t>
      </w:r>
    </w:p>
    <w:p w14:paraId="0DD86220" w14:textId="77777777" w:rsidR="001839C5" w:rsidRPr="007D32A8" w:rsidRDefault="001839C5" w:rsidP="00A34E58">
      <w:pPr>
        <w:ind w:firstLine="709"/>
        <w:jc w:val="both"/>
        <w:rPr>
          <w:sz w:val="26"/>
          <w:szCs w:val="26"/>
        </w:rPr>
      </w:pPr>
      <w:r w:rsidRPr="007D32A8">
        <w:rPr>
          <w:sz w:val="26"/>
          <w:szCs w:val="26"/>
        </w:rPr>
        <w:t xml:space="preserve">Завершены проектные работы по объекту «Капитальный ремонт автомобильной дороги «Подъездная автодорога к п.Усть-Юган, протяженностью 17,606 км». Проект прошел Государственную техническую и ценовую экспертизу. </w:t>
      </w:r>
      <w:r w:rsidR="00A25754" w:rsidRPr="007D32A8">
        <w:rPr>
          <w:sz w:val="26"/>
          <w:szCs w:val="26"/>
        </w:rPr>
        <w:br/>
      </w:r>
      <w:r w:rsidRPr="007D32A8">
        <w:rPr>
          <w:sz w:val="26"/>
          <w:szCs w:val="26"/>
        </w:rPr>
        <w:t xml:space="preserve">30 декабря 2019 года состоялся электронный аукцион на право заключения муниципального контракта на выполнение работ по капитальному ремонту участка </w:t>
      </w:r>
      <w:r w:rsidRPr="007D32A8">
        <w:rPr>
          <w:sz w:val="26"/>
          <w:szCs w:val="26"/>
        </w:rPr>
        <w:lastRenderedPageBreak/>
        <w:t xml:space="preserve">автомобильной дороги «Подъездная дорога к сп.Усть-Юган» протяженностью </w:t>
      </w:r>
      <w:r w:rsidR="00A25754" w:rsidRPr="007D32A8">
        <w:rPr>
          <w:sz w:val="26"/>
          <w:szCs w:val="26"/>
        </w:rPr>
        <w:br/>
      </w:r>
      <w:r w:rsidRPr="007D32A8">
        <w:rPr>
          <w:sz w:val="26"/>
          <w:szCs w:val="26"/>
        </w:rPr>
        <w:t>17,606 км, со сроком выполнения работ три года. Стоимость муниципального контракта составила 869 866,3116 тыс.</w:t>
      </w:r>
      <w:r w:rsidR="00A25754" w:rsidRPr="007D32A8">
        <w:rPr>
          <w:sz w:val="26"/>
          <w:szCs w:val="26"/>
        </w:rPr>
        <w:t xml:space="preserve"> </w:t>
      </w:r>
      <w:r w:rsidRPr="007D32A8">
        <w:rPr>
          <w:sz w:val="26"/>
          <w:szCs w:val="26"/>
        </w:rPr>
        <w:t>рублей. Плановый срок начала строительно-монтажных работ – май 2020 года.</w:t>
      </w:r>
    </w:p>
    <w:p w14:paraId="413913B5" w14:textId="77777777" w:rsidR="001839C5" w:rsidRPr="007D32A8" w:rsidRDefault="001839C5" w:rsidP="00A34E58">
      <w:pPr>
        <w:ind w:firstLine="709"/>
        <w:contextualSpacing/>
        <w:jc w:val="both"/>
        <w:rPr>
          <w:sz w:val="26"/>
          <w:szCs w:val="26"/>
        </w:rPr>
      </w:pPr>
      <w:r w:rsidRPr="007D32A8">
        <w:rPr>
          <w:sz w:val="26"/>
          <w:szCs w:val="26"/>
        </w:rPr>
        <w:t>В рамках заключенного Соглашения от 14.03.2019 № 22 (доп.соглашений 22/1; 22/2) в 2019 году из бюджета Ханты-Мансийского автономного округа</w:t>
      </w:r>
      <w:r w:rsidR="008E4C42" w:rsidRPr="007D32A8">
        <w:rPr>
          <w:sz w:val="26"/>
          <w:szCs w:val="26"/>
        </w:rPr>
        <w:t xml:space="preserve"> – </w:t>
      </w:r>
      <w:r w:rsidRPr="007D32A8">
        <w:rPr>
          <w:sz w:val="26"/>
          <w:szCs w:val="26"/>
        </w:rPr>
        <w:t xml:space="preserve">Югры местному бюджету предоставлена субсидия в размере 47 649,00  тыс. рублей </w:t>
      </w:r>
      <w:r w:rsidR="008E4C42" w:rsidRPr="007D32A8">
        <w:rPr>
          <w:sz w:val="26"/>
          <w:szCs w:val="26"/>
        </w:rPr>
        <w:br/>
      </w:r>
      <w:r w:rsidRPr="007D32A8">
        <w:rPr>
          <w:sz w:val="26"/>
          <w:szCs w:val="26"/>
        </w:rPr>
        <w:t>на выполнение работ по капитальному ремонту и ремонту автомобильных дорог общего пользования местного значения.</w:t>
      </w:r>
    </w:p>
    <w:p w14:paraId="45B5D56E" w14:textId="77777777" w:rsidR="001839C5" w:rsidRPr="007D32A8" w:rsidRDefault="001839C5" w:rsidP="008E4C42">
      <w:pPr>
        <w:tabs>
          <w:tab w:val="left" w:pos="1276"/>
        </w:tabs>
        <w:ind w:right="-1" w:firstLine="709"/>
        <w:jc w:val="both"/>
        <w:rPr>
          <w:sz w:val="26"/>
          <w:szCs w:val="26"/>
        </w:rPr>
      </w:pPr>
      <w:r w:rsidRPr="007D32A8">
        <w:rPr>
          <w:sz w:val="26"/>
          <w:szCs w:val="26"/>
        </w:rPr>
        <w:t xml:space="preserve">За счет бюджетных ассигнований из бюджетов окружного и местного значения  выполнен капитальный ремонт объекта «Капитальный ремонт моста через ручей </w:t>
      </w:r>
      <w:r w:rsidR="003458F3" w:rsidRPr="007D32A8">
        <w:rPr>
          <w:sz w:val="26"/>
          <w:szCs w:val="26"/>
        </w:rPr>
        <w:br/>
      </w:r>
      <w:r w:rsidRPr="007D32A8">
        <w:rPr>
          <w:sz w:val="26"/>
          <w:szCs w:val="26"/>
        </w:rPr>
        <w:t>на км 7+878 автодороги «Подъездная автодорога к п.Усть-Юган», протяжённостью 17,606 км», на сумму 16 900,632 тыс. рублей.</w:t>
      </w:r>
    </w:p>
    <w:p w14:paraId="6BC9AC28" w14:textId="77777777" w:rsidR="001839C5" w:rsidRPr="007D32A8" w:rsidRDefault="001839C5" w:rsidP="008E4C42">
      <w:pPr>
        <w:tabs>
          <w:tab w:val="left" w:pos="1276"/>
        </w:tabs>
        <w:ind w:right="-1" w:firstLine="709"/>
        <w:jc w:val="both"/>
        <w:rPr>
          <w:sz w:val="26"/>
          <w:szCs w:val="26"/>
        </w:rPr>
      </w:pPr>
      <w:r w:rsidRPr="007D32A8">
        <w:rPr>
          <w:sz w:val="26"/>
          <w:szCs w:val="26"/>
        </w:rPr>
        <w:t>Также</w:t>
      </w:r>
      <w:r w:rsidR="003458F3" w:rsidRPr="007D32A8">
        <w:rPr>
          <w:sz w:val="26"/>
          <w:szCs w:val="26"/>
        </w:rPr>
        <w:t>,</w:t>
      </w:r>
      <w:r w:rsidRPr="007D32A8">
        <w:rPr>
          <w:sz w:val="26"/>
          <w:szCs w:val="26"/>
        </w:rPr>
        <w:t xml:space="preserve"> в рамках софинасирования из бюджета округа проведен ремонт автомобильных дорог в шести поселениях района, заключено 9 МК на общую сумму 36 572,36905 тыс. рублей:</w:t>
      </w:r>
    </w:p>
    <w:p w14:paraId="32DE7A83" w14:textId="77777777" w:rsidR="001839C5" w:rsidRPr="007D32A8" w:rsidRDefault="001839C5" w:rsidP="008E4C42">
      <w:pPr>
        <w:ind w:right="-1" w:firstLine="709"/>
        <w:jc w:val="both"/>
        <w:rPr>
          <w:sz w:val="26"/>
          <w:szCs w:val="26"/>
        </w:rPr>
      </w:pPr>
      <w:r w:rsidRPr="007D32A8">
        <w:rPr>
          <w:sz w:val="26"/>
          <w:szCs w:val="26"/>
        </w:rPr>
        <w:t>В сп.Салым выполнен ремонт автомобильных дорог по улицам</w:t>
      </w:r>
      <w:r w:rsidR="00B4781A" w:rsidRPr="007D32A8">
        <w:rPr>
          <w:sz w:val="26"/>
          <w:szCs w:val="26"/>
        </w:rPr>
        <w:t>:</w:t>
      </w:r>
      <w:r w:rsidRPr="007D32A8">
        <w:rPr>
          <w:sz w:val="26"/>
          <w:szCs w:val="26"/>
        </w:rPr>
        <w:t xml:space="preserve"> ул.Садовая, ул.Солнечная, проезд Линейный в п.Сивыс-Ях на сумму 9 962,93 тыс. рублей, площадью 6322,00 кв.м, протяженностью </w:t>
      </w:r>
      <w:r w:rsidRPr="007D32A8">
        <w:rPr>
          <w:bCs/>
          <w:sz w:val="26"/>
          <w:szCs w:val="26"/>
        </w:rPr>
        <w:t>1,104</w:t>
      </w:r>
      <w:r w:rsidRPr="007D32A8">
        <w:rPr>
          <w:b/>
          <w:bCs/>
          <w:sz w:val="26"/>
          <w:szCs w:val="26"/>
        </w:rPr>
        <w:t xml:space="preserve"> </w:t>
      </w:r>
      <w:r w:rsidRPr="007D32A8">
        <w:rPr>
          <w:sz w:val="26"/>
          <w:szCs w:val="26"/>
        </w:rPr>
        <w:t xml:space="preserve">км. </w:t>
      </w:r>
    </w:p>
    <w:p w14:paraId="1C0EB05C" w14:textId="77777777" w:rsidR="001839C5" w:rsidRPr="007D32A8" w:rsidRDefault="001839C5" w:rsidP="00B4781A">
      <w:pPr>
        <w:ind w:firstLine="708"/>
        <w:jc w:val="both"/>
        <w:rPr>
          <w:sz w:val="26"/>
          <w:szCs w:val="26"/>
        </w:rPr>
      </w:pPr>
      <w:r w:rsidRPr="007D32A8">
        <w:rPr>
          <w:sz w:val="26"/>
          <w:szCs w:val="26"/>
        </w:rPr>
        <w:t xml:space="preserve">В сп.Сингапай проведен ремонт улицы Центральной (Чеускино) </w:t>
      </w:r>
      <w:r w:rsidR="00B4781A" w:rsidRPr="007D32A8">
        <w:rPr>
          <w:sz w:val="26"/>
          <w:szCs w:val="26"/>
        </w:rPr>
        <w:br/>
      </w:r>
      <w:r w:rsidRPr="007D32A8">
        <w:rPr>
          <w:sz w:val="26"/>
          <w:szCs w:val="26"/>
        </w:rPr>
        <w:t>и ул.Энергетиков на сумму 4227,76 тыс. рублей, площадью 2967,00 кв.м, протяженностью 0,495</w:t>
      </w:r>
      <w:r w:rsidRPr="007D32A8">
        <w:rPr>
          <w:b/>
          <w:sz w:val="26"/>
          <w:szCs w:val="26"/>
        </w:rPr>
        <w:t> </w:t>
      </w:r>
      <w:r w:rsidRPr="007D32A8">
        <w:rPr>
          <w:sz w:val="26"/>
          <w:szCs w:val="26"/>
        </w:rPr>
        <w:t xml:space="preserve">км. </w:t>
      </w:r>
    </w:p>
    <w:p w14:paraId="7A9078CF" w14:textId="77777777" w:rsidR="001839C5" w:rsidRPr="007D32A8" w:rsidRDefault="001839C5" w:rsidP="00B4781A">
      <w:pPr>
        <w:ind w:firstLine="708"/>
        <w:jc w:val="both"/>
        <w:rPr>
          <w:sz w:val="26"/>
          <w:szCs w:val="26"/>
        </w:rPr>
      </w:pPr>
      <w:r w:rsidRPr="007D32A8">
        <w:rPr>
          <w:sz w:val="26"/>
          <w:szCs w:val="26"/>
        </w:rPr>
        <w:t xml:space="preserve">В гп.Пойковский выполнен ремонт автомобильных дорог по улицам № 5, </w:t>
      </w:r>
      <w:r w:rsidR="00B4781A" w:rsidRPr="007D32A8">
        <w:rPr>
          <w:sz w:val="26"/>
          <w:szCs w:val="26"/>
        </w:rPr>
        <w:br/>
      </w:r>
      <w:r w:rsidRPr="007D32A8">
        <w:rPr>
          <w:sz w:val="26"/>
          <w:szCs w:val="26"/>
        </w:rPr>
        <w:t xml:space="preserve">а также ремонт тротуаров по улицам № 7 и № 2 на сумму 16715,26 тыс. рублей, площадью 6623,6 кв.м, протяженностью 1,121 км. </w:t>
      </w:r>
    </w:p>
    <w:p w14:paraId="137790AB" w14:textId="77777777" w:rsidR="001839C5" w:rsidRPr="007D32A8" w:rsidRDefault="001839C5" w:rsidP="00B4781A">
      <w:pPr>
        <w:ind w:firstLine="708"/>
        <w:jc w:val="both"/>
        <w:rPr>
          <w:sz w:val="26"/>
          <w:szCs w:val="26"/>
        </w:rPr>
      </w:pPr>
      <w:r w:rsidRPr="007D32A8">
        <w:rPr>
          <w:sz w:val="26"/>
          <w:szCs w:val="26"/>
        </w:rPr>
        <w:t xml:space="preserve">В сп.Лемпино проведен ремонт автомобильной дороги по ул.Северная </w:t>
      </w:r>
      <w:r w:rsidR="00B4781A" w:rsidRPr="007D32A8">
        <w:rPr>
          <w:sz w:val="26"/>
          <w:szCs w:val="26"/>
        </w:rPr>
        <w:br/>
      </w:r>
      <w:r w:rsidRPr="007D32A8">
        <w:rPr>
          <w:sz w:val="26"/>
          <w:szCs w:val="26"/>
        </w:rPr>
        <w:t xml:space="preserve">на сумму 1289,34 тыс. рублей, площадью 840 кв.м, протяженностью 0,200 км. </w:t>
      </w:r>
    </w:p>
    <w:p w14:paraId="6CF5A026" w14:textId="77777777" w:rsidR="001839C5" w:rsidRPr="007D32A8" w:rsidRDefault="001839C5" w:rsidP="00B4781A">
      <w:pPr>
        <w:ind w:firstLine="708"/>
        <w:jc w:val="both"/>
        <w:rPr>
          <w:sz w:val="26"/>
          <w:szCs w:val="26"/>
        </w:rPr>
      </w:pPr>
      <w:r w:rsidRPr="007D32A8">
        <w:rPr>
          <w:sz w:val="26"/>
          <w:szCs w:val="26"/>
        </w:rPr>
        <w:t>В сп.Куть-Ях отремонтирована автомобильная дорога по ул</w:t>
      </w:r>
      <w:r w:rsidR="006E4340" w:rsidRPr="007D32A8">
        <w:rPr>
          <w:sz w:val="26"/>
          <w:szCs w:val="26"/>
        </w:rPr>
        <w:t>.</w:t>
      </w:r>
      <w:r w:rsidRPr="007D32A8">
        <w:rPr>
          <w:sz w:val="26"/>
          <w:szCs w:val="26"/>
        </w:rPr>
        <w:t>70 лет Октября, ул.Леснова, ул.Молодежная на сумму 2549,02 тыс. рублей</w:t>
      </w:r>
      <w:r w:rsidR="006E4340" w:rsidRPr="007D32A8">
        <w:rPr>
          <w:sz w:val="26"/>
          <w:szCs w:val="26"/>
        </w:rPr>
        <w:t>,</w:t>
      </w:r>
      <w:r w:rsidRPr="007D32A8">
        <w:rPr>
          <w:sz w:val="26"/>
          <w:szCs w:val="26"/>
        </w:rPr>
        <w:t xml:space="preserve"> протяжённостью 0,392 км, площадью 1830 кв.м. </w:t>
      </w:r>
    </w:p>
    <w:p w14:paraId="260DBC34" w14:textId="77777777" w:rsidR="001839C5" w:rsidRPr="007D32A8" w:rsidRDefault="001839C5" w:rsidP="00B4781A">
      <w:pPr>
        <w:ind w:firstLine="708"/>
        <w:jc w:val="both"/>
        <w:rPr>
          <w:sz w:val="26"/>
          <w:szCs w:val="26"/>
        </w:rPr>
      </w:pPr>
      <w:r w:rsidRPr="007D32A8">
        <w:rPr>
          <w:sz w:val="26"/>
          <w:szCs w:val="26"/>
        </w:rPr>
        <w:t xml:space="preserve">В сп.Усть-Юган проведен ремонт улицы Школьная, улицы Восточная на сумму 1828,05 тыс. рублей, площадь ремонта составила  1270 кв.м, протяженность 0,202 км. </w:t>
      </w:r>
    </w:p>
    <w:p w14:paraId="77F9EE07" w14:textId="77777777" w:rsidR="001839C5" w:rsidRPr="007D32A8" w:rsidRDefault="001839C5" w:rsidP="00B4781A">
      <w:pPr>
        <w:ind w:firstLine="708"/>
        <w:contextualSpacing/>
        <w:jc w:val="both"/>
        <w:rPr>
          <w:sz w:val="26"/>
          <w:szCs w:val="26"/>
        </w:rPr>
      </w:pPr>
      <w:r w:rsidRPr="007D32A8">
        <w:rPr>
          <w:sz w:val="26"/>
          <w:szCs w:val="26"/>
        </w:rPr>
        <w:t xml:space="preserve">Таким образом, в 2019 году протяженность отремонтированных дорог составила 3,594 км, на общую сумму 53 473,00 тыс. рублей, в том числе субсидия </w:t>
      </w:r>
      <w:r w:rsidR="006E4340" w:rsidRPr="007D32A8">
        <w:rPr>
          <w:sz w:val="26"/>
          <w:szCs w:val="26"/>
        </w:rPr>
        <w:br/>
      </w:r>
      <w:r w:rsidRPr="007D32A8">
        <w:rPr>
          <w:sz w:val="26"/>
          <w:szCs w:val="26"/>
        </w:rPr>
        <w:t xml:space="preserve">из бюджета автономного округа составила – 47 648,47 тыс. рублей, средства местного бюджета – 5 824,53 тыс. рублей. </w:t>
      </w:r>
    </w:p>
    <w:p w14:paraId="4A2D8C43" w14:textId="77777777" w:rsidR="001839C5" w:rsidRPr="007D32A8" w:rsidRDefault="001839C5" w:rsidP="00B4781A">
      <w:pPr>
        <w:ind w:firstLine="708"/>
        <w:contextualSpacing/>
        <w:jc w:val="both"/>
        <w:rPr>
          <w:sz w:val="26"/>
          <w:szCs w:val="26"/>
        </w:rPr>
      </w:pPr>
      <w:r w:rsidRPr="007D32A8">
        <w:rPr>
          <w:sz w:val="26"/>
          <w:szCs w:val="26"/>
        </w:rPr>
        <w:t>За последние 5 лет в Нефтеюганском районе отремонтировано 28 км автомобильных дорог, или 18% от общей протяженности на сумму 438 256,18 тыс. рублей, в том числе на средства окружного бюджета – 362 321,14</w:t>
      </w:r>
      <w:r w:rsidR="006155F8" w:rsidRPr="007D32A8">
        <w:rPr>
          <w:sz w:val="26"/>
          <w:szCs w:val="26"/>
        </w:rPr>
        <w:t xml:space="preserve"> </w:t>
      </w:r>
      <w:r w:rsidRPr="007D32A8">
        <w:rPr>
          <w:sz w:val="26"/>
          <w:szCs w:val="26"/>
        </w:rPr>
        <w:t>тыс. рублей или 82,67%.</w:t>
      </w:r>
    </w:p>
    <w:p w14:paraId="506ABAC9" w14:textId="77777777" w:rsidR="001839C5" w:rsidRPr="007D32A8" w:rsidRDefault="001839C5" w:rsidP="001839C5">
      <w:pPr>
        <w:ind w:firstLine="709"/>
        <w:contextualSpacing/>
        <w:jc w:val="both"/>
        <w:rPr>
          <w:sz w:val="26"/>
          <w:szCs w:val="26"/>
        </w:rPr>
      </w:pPr>
      <w:r w:rsidRPr="007D32A8">
        <w:rPr>
          <w:sz w:val="26"/>
          <w:szCs w:val="26"/>
        </w:rPr>
        <w:t xml:space="preserve">Для перевозки пассажиров организовано и действует 5 межмуниципальных маршрутов, 4 пригородных. </w:t>
      </w:r>
      <w:r w:rsidRPr="007D32A8">
        <w:rPr>
          <w:spacing w:val="-4"/>
          <w:sz w:val="26"/>
          <w:szCs w:val="26"/>
        </w:rPr>
        <w:t>В поселках Пойковский</w:t>
      </w:r>
      <w:r w:rsidRPr="007D32A8">
        <w:rPr>
          <w:sz w:val="26"/>
          <w:szCs w:val="26"/>
        </w:rPr>
        <w:t xml:space="preserve"> и Салым действуют </w:t>
      </w:r>
      <w:r w:rsidRPr="007D32A8">
        <w:rPr>
          <w:sz w:val="26"/>
          <w:szCs w:val="26"/>
        </w:rPr>
        <w:br/>
        <w:t xml:space="preserve">4 постоянных внутрипоселковых маршрута. </w:t>
      </w:r>
    </w:p>
    <w:p w14:paraId="298C7FB2" w14:textId="77777777" w:rsidR="001839C5" w:rsidRPr="007D32A8" w:rsidRDefault="001839C5" w:rsidP="001839C5">
      <w:pPr>
        <w:ind w:firstLine="709"/>
        <w:contextualSpacing/>
        <w:jc w:val="both"/>
        <w:rPr>
          <w:sz w:val="26"/>
          <w:szCs w:val="26"/>
        </w:rPr>
      </w:pPr>
      <w:r w:rsidRPr="007D32A8">
        <w:rPr>
          <w:sz w:val="26"/>
          <w:szCs w:val="26"/>
        </w:rPr>
        <w:t>В 2019 году в целях улучшения качества обслуживания пассажиров в сельском поселении Салым были организованы 3 дополнительных маршрута.</w:t>
      </w:r>
    </w:p>
    <w:p w14:paraId="0E0B9EDE" w14:textId="77777777" w:rsidR="001839C5" w:rsidRPr="007D32A8" w:rsidRDefault="001839C5" w:rsidP="001839C5">
      <w:pPr>
        <w:ind w:firstLine="708"/>
        <w:contextualSpacing/>
        <w:jc w:val="both"/>
        <w:rPr>
          <w:sz w:val="26"/>
          <w:szCs w:val="26"/>
        </w:rPr>
      </w:pPr>
      <w:r w:rsidRPr="007D32A8">
        <w:rPr>
          <w:sz w:val="26"/>
          <w:szCs w:val="26"/>
        </w:rPr>
        <w:t xml:space="preserve">В рамках межведомственного взаимодействия осуществлено согласование проезда 6060 крупногабаритных и 893 тяжеловесных транспортных средств, </w:t>
      </w:r>
      <w:r w:rsidR="0052565A" w:rsidRPr="007D32A8">
        <w:rPr>
          <w:sz w:val="26"/>
          <w:szCs w:val="26"/>
        </w:rPr>
        <w:br/>
      </w:r>
      <w:r w:rsidRPr="007D32A8">
        <w:rPr>
          <w:sz w:val="26"/>
          <w:szCs w:val="26"/>
        </w:rPr>
        <w:t xml:space="preserve">в качестве компенсации за нанесенный ущерб автомобильным дорогам при </w:t>
      </w:r>
      <w:r w:rsidR="0052565A" w:rsidRPr="007D32A8">
        <w:rPr>
          <w:sz w:val="26"/>
          <w:szCs w:val="26"/>
        </w:rPr>
        <w:br/>
      </w:r>
      <w:r w:rsidRPr="007D32A8">
        <w:rPr>
          <w:sz w:val="26"/>
          <w:szCs w:val="26"/>
        </w:rPr>
        <w:lastRenderedPageBreak/>
        <w:t>проезде тяжеловесных транспортных средств в бюджет района администрировано 11 690,13 тыс. рублей.</w:t>
      </w:r>
    </w:p>
    <w:p w14:paraId="6EDA5DE6" w14:textId="77777777" w:rsidR="0052565A" w:rsidRPr="007D32A8" w:rsidRDefault="0052565A" w:rsidP="001839C5">
      <w:pPr>
        <w:ind w:firstLine="708"/>
        <w:contextualSpacing/>
        <w:jc w:val="both"/>
        <w:rPr>
          <w:sz w:val="26"/>
          <w:szCs w:val="26"/>
        </w:rPr>
      </w:pPr>
    </w:p>
    <w:p w14:paraId="7790D36D" w14:textId="77777777" w:rsidR="00816E76" w:rsidRPr="007D32A8" w:rsidRDefault="00816E76" w:rsidP="001839C5">
      <w:pPr>
        <w:ind w:firstLine="708"/>
        <w:contextualSpacing/>
        <w:jc w:val="both"/>
        <w:rPr>
          <w:sz w:val="26"/>
          <w:szCs w:val="26"/>
        </w:rPr>
      </w:pPr>
    </w:p>
    <w:p w14:paraId="4A5123AF" w14:textId="77777777" w:rsidR="002E6BF1" w:rsidRPr="007D32A8" w:rsidRDefault="001330B3" w:rsidP="00030ECC">
      <w:pPr>
        <w:pStyle w:val="a3"/>
        <w:widowControl w:val="0"/>
        <w:numPr>
          <w:ilvl w:val="0"/>
          <w:numId w:val="3"/>
        </w:numPr>
        <w:tabs>
          <w:tab w:val="left" w:pos="426"/>
        </w:tabs>
        <w:autoSpaceDE w:val="0"/>
        <w:autoSpaceDN w:val="0"/>
        <w:adjustRightInd w:val="0"/>
        <w:spacing w:after="0" w:line="240" w:lineRule="auto"/>
        <w:ind w:left="0" w:firstLine="0"/>
        <w:jc w:val="center"/>
        <w:rPr>
          <w:rFonts w:ascii="Times New Roman" w:hAnsi="Times New Roman"/>
          <w:b/>
          <w:sz w:val="26"/>
          <w:szCs w:val="26"/>
        </w:rPr>
      </w:pPr>
      <w:r w:rsidRPr="007D32A8">
        <w:rPr>
          <w:rFonts w:ascii="Times New Roman" w:hAnsi="Times New Roman"/>
          <w:b/>
          <w:sz w:val="26"/>
          <w:szCs w:val="26"/>
        </w:rPr>
        <w:t>Информационное общество (с</w:t>
      </w:r>
      <w:r w:rsidR="002E6BF1" w:rsidRPr="007D32A8">
        <w:rPr>
          <w:rFonts w:ascii="Times New Roman" w:hAnsi="Times New Roman"/>
          <w:b/>
          <w:sz w:val="26"/>
          <w:szCs w:val="26"/>
        </w:rPr>
        <w:t>вязь и телекоммуникации</w:t>
      </w:r>
      <w:r w:rsidRPr="007D32A8">
        <w:rPr>
          <w:rFonts w:ascii="Times New Roman" w:hAnsi="Times New Roman"/>
          <w:b/>
          <w:sz w:val="26"/>
          <w:szCs w:val="26"/>
        </w:rPr>
        <w:t>)</w:t>
      </w:r>
    </w:p>
    <w:p w14:paraId="25D2D667" w14:textId="77777777" w:rsidR="004F0288" w:rsidRPr="007D32A8" w:rsidRDefault="004F0288" w:rsidP="00913933">
      <w:pPr>
        <w:pStyle w:val="a3"/>
        <w:widowControl w:val="0"/>
        <w:tabs>
          <w:tab w:val="left" w:pos="426"/>
        </w:tabs>
        <w:autoSpaceDE w:val="0"/>
        <w:autoSpaceDN w:val="0"/>
        <w:adjustRightInd w:val="0"/>
        <w:spacing w:after="0" w:line="240" w:lineRule="auto"/>
        <w:ind w:left="0"/>
        <w:jc w:val="center"/>
        <w:rPr>
          <w:rFonts w:ascii="Times New Roman" w:hAnsi="Times New Roman"/>
          <w:b/>
          <w:sz w:val="26"/>
          <w:szCs w:val="26"/>
        </w:rPr>
      </w:pPr>
    </w:p>
    <w:p w14:paraId="2478017D" w14:textId="77777777" w:rsidR="00203A01" w:rsidRPr="007D32A8" w:rsidRDefault="00203A01" w:rsidP="00203A01">
      <w:pPr>
        <w:suppressAutoHyphens/>
        <w:ind w:firstLine="709"/>
        <w:jc w:val="both"/>
        <w:rPr>
          <w:color w:val="000000"/>
          <w:sz w:val="26"/>
          <w:szCs w:val="26"/>
        </w:rPr>
      </w:pPr>
      <w:r w:rsidRPr="007D32A8">
        <w:rPr>
          <w:color w:val="000000"/>
          <w:sz w:val="26"/>
          <w:szCs w:val="26"/>
        </w:rPr>
        <w:t>На</w:t>
      </w:r>
      <w:r w:rsidR="005B7A65" w:rsidRPr="007D32A8">
        <w:rPr>
          <w:color w:val="000000"/>
          <w:sz w:val="26"/>
          <w:szCs w:val="26"/>
        </w:rPr>
        <w:t xml:space="preserve"> </w:t>
      </w:r>
      <w:r w:rsidRPr="007D32A8">
        <w:rPr>
          <w:color w:val="000000"/>
          <w:sz w:val="26"/>
          <w:szCs w:val="26"/>
        </w:rPr>
        <w:t xml:space="preserve">территории Нефтеюганского района осуществляют свою деятельность </w:t>
      </w:r>
      <w:r w:rsidR="005B7A65" w:rsidRPr="007D32A8">
        <w:rPr>
          <w:color w:val="000000"/>
          <w:sz w:val="26"/>
          <w:szCs w:val="26"/>
        </w:rPr>
        <w:br/>
      </w:r>
      <w:r w:rsidRPr="007D32A8">
        <w:rPr>
          <w:color w:val="000000"/>
          <w:sz w:val="26"/>
          <w:szCs w:val="26"/>
        </w:rPr>
        <w:t xml:space="preserve">35 операторов, предоставляющих услуги местной, внутризоновой, междугородной, международной телефонной и спутниковой связи, услуги телевидения </w:t>
      </w:r>
      <w:r w:rsidR="005B7A65" w:rsidRPr="007D32A8">
        <w:rPr>
          <w:color w:val="000000"/>
          <w:sz w:val="26"/>
          <w:szCs w:val="26"/>
        </w:rPr>
        <w:br/>
      </w:r>
      <w:r w:rsidRPr="007D32A8">
        <w:rPr>
          <w:color w:val="000000"/>
          <w:sz w:val="26"/>
          <w:szCs w:val="26"/>
        </w:rPr>
        <w:t>и радиовещания, доступ в Интернет, 6 операторов сотовой связи и один оператор почтовой связи.</w:t>
      </w:r>
    </w:p>
    <w:p w14:paraId="2ADDEA9C" w14:textId="77777777" w:rsidR="00203A01" w:rsidRPr="007D32A8" w:rsidRDefault="00203A01" w:rsidP="00203A01">
      <w:pPr>
        <w:suppressAutoHyphens/>
        <w:ind w:firstLine="709"/>
        <w:jc w:val="both"/>
        <w:rPr>
          <w:color w:val="000000"/>
          <w:sz w:val="26"/>
          <w:szCs w:val="26"/>
        </w:rPr>
      </w:pPr>
      <w:r w:rsidRPr="007D32A8">
        <w:rPr>
          <w:color w:val="000000"/>
          <w:sz w:val="26"/>
          <w:szCs w:val="26"/>
        </w:rPr>
        <w:t xml:space="preserve">На сегодняшний день все аналоговые телефонные станции в районе </w:t>
      </w:r>
      <w:r w:rsidRPr="007D32A8">
        <w:rPr>
          <w:color w:val="000000"/>
          <w:sz w:val="26"/>
          <w:szCs w:val="26"/>
        </w:rPr>
        <w:br/>
        <w:t>заменены на цифровые АТС, техническая возможность установки стационарных квартирных телефонов в поселениях района приблизилась к 100%, все абоненты фиксированной связи получили доступ к сети общего пользования, населённые пункты района обеспечены универсальными таксофонами.</w:t>
      </w:r>
    </w:p>
    <w:p w14:paraId="1E7E201E" w14:textId="77777777" w:rsidR="00203A01" w:rsidRPr="007D32A8" w:rsidRDefault="00203A01" w:rsidP="00203A01">
      <w:pPr>
        <w:suppressAutoHyphens/>
        <w:ind w:firstLine="709"/>
        <w:jc w:val="both"/>
        <w:rPr>
          <w:sz w:val="26"/>
          <w:szCs w:val="26"/>
        </w:rPr>
      </w:pPr>
      <w:r w:rsidRPr="007D32A8">
        <w:rPr>
          <w:color w:val="000000"/>
          <w:sz w:val="26"/>
          <w:szCs w:val="26"/>
        </w:rPr>
        <w:t xml:space="preserve">Доступ к сети Интернет предоставлен жителям всех поселений района, </w:t>
      </w:r>
      <w:r w:rsidRPr="007D32A8">
        <w:rPr>
          <w:color w:val="000000"/>
          <w:sz w:val="26"/>
          <w:szCs w:val="26"/>
        </w:rPr>
        <w:br/>
      </w:r>
      <w:r w:rsidRPr="007D32A8">
        <w:rPr>
          <w:sz w:val="26"/>
          <w:szCs w:val="26"/>
        </w:rPr>
        <w:t>доступен мобильный Интернет 4</w:t>
      </w:r>
      <w:r w:rsidRPr="007D32A8">
        <w:rPr>
          <w:sz w:val="26"/>
          <w:szCs w:val="26"/>
          <w:lang w:val="en-US"/>
        </w:rPr>
        <w:t>G</w:t>
      </w:r>
      <w:r w:rsidRPr="007D32A8">
        <w:rPr>
          <w:sz w:val="26"/>
          <w:szCs w:val="26"/>
        </w:rPr>
        <w:t>.</w:t>
      </w:r>
    </w:p>
    <w:p w14:paraId="67A2D046" w14:textId="77777777" w:rsidR="00203A01" w:rsidRPr="007D32A8" w:rsidRDefault="00203A01" w:rsidP="00203A01">
      <w:pPr>
        <w:suppressAutoHyphens/>
        <w:jc w:val="both"/>
        <w:rPr>
          <w:sz w:val="26"/>
          <w:szCs w:val="26"/>
        </w:rPr>
      </w:pPr>
      <w:r w:rsidRPr="007D32A8">
        <w:rPr>
          <w:color w:val="000000"/>
          <w:sz w:val="26"/>
          <w:szCs w:val="26"/>
        </w:rPr>
        <w:t xml:space="preserve">            В рамках реализации Указа Президента Российской Федерации от 07.05.2018 № 204 «О национальных целях и стратегических задачах развития Российской Федерации на период до 2024 года» </w:t>
      </w:r>
      <w:r w:rsidRPr="007D32A8">
        <w:rPr>
          <w:sz w:val="26"/>
          <w:szCs w:val="26"/>
        </w:rPr>
        <w:t>оператором сотовой связи ПАО «Мегафон» была произведена модернизация оборудования 2</w:t>
      </w:r>
      <w:r w:rsidRPr="007D32A8">
        <w:rPr>
          <w:sz w:val="26"/>
          <w:szCs w:val="26"/>
          <w:lang w:val="en-US"/>
        </w:rPr>
        <w:t>G</w:t>
      </w:r>
      <w:r w:rsidRPr="007D32A8">
        <w:rPr>
          <w:sz w:val="26"/>
          <w:szCs w:val="26"/>
        </w:rPr>
        <w:t xml:space="preserve"> на стандарт 4</w:t>
      </w:r>
      <w:r w:rsidRPr="007D32A8">
        <w:rPr>
          <w:sz w:val="26"/>
          <w:szCs w:val="26"/>
          <w:lang w:val="en-US"/>
        </w:rPr>
        <w:t>G</w:t>
      </w:r>
      <w:r w:rsidRPr="007D32A8">
        <w:rPr>
          <w:sz w:val="26"/>
          <w:szCs w:val="26"/>
        </w:rPr>
        <w:t xml:space="preserve"> базовых станций, расположенных вдоль автодорог Сургут </w:t>
      </w:r>
      <w:r w:rsidR="005B7A65" w:rsidRPr="007D32A8">
        <w:rPr>
          <w:sz w:val="26"/>
          <w:szCs w:val="26"/>
        </w:rPr>
        <w:t>-</w:t>
      </w:r>
      <w:r w:rsidRPr="007D32A8">
        <w:rPr>
          <w:sz w:val="26"/>
          <w:szCs w:val="26"/>
        </w:rPr>
        <w:t xml:space="preserve"> Тюмень и Сургут - Ханты-Мансийск, </w:t>
      </w:r>
      <w:r w:rsidR="005B7A65" w:rsidRPr="007D32A8">
        <w:rPr>
          <w:sz w:val="26"/>
          <w:szCs w:val="26"/>
        </w:rPr>
        <w:br/>
      </w:r>
      <w:r w:rsidRPr="007D32A8">
        <w:rPr>
          <w:sz w:val="26"/>
          <w:szCs w:val="26"/>
        </w:rPr>
        <w:t xml:space="preserve">что привело к повышению качества покрытия сотовой связью автомобильных дорог </w:t>
      </w:r>
      <w:r w:rsidR="005B7A65" w:rsidRPr="007D32A8">
        <w:rPr>
          <w:sz w:val="26"/>
          <w:szCs w:val="26"/>
        </w:rPr>
        <w:br/>
      </w:r>
      <w:r w:rsidRPr="007D32A8">
        <w:rPr>
          <w:sz w:val="26"/>
          <w:szCs w:val="26"/>
        </w:rPr>
        <w:t xml:space="preserve">в районе. </w:t>
      </w:r>
    </w:p>
    <w:p w14:paraId="6C1D022A" w14:textId="77777777" w:rsidR="00203A01" w:rsidRPr="007D32A8" w:rsidRDefault="00203A01" w:rsidP="00203A01">
      <w:pPr>
        <w:suppressAutoHyphens/>
        <w:ind w:firstLine="709"/>
        <w:jc w:val="both"/>
        <w:rPr>
          <w:color w:val="000000"/>
          <w:sz w:val="26"/>
          <w:szCs w:val="26"/>
        </w:rPr>
      </w:pPr>
      <w:r w:rsidRPr="007D32A8">
        <w:rPr>
          <w:sz w:val="26"/>
          <w:szCs w:val="26"/>
        </w:rPr>
        <w:t>Широкий спектр услуг во всех поселениях Нефтеюганского района предоставляют 10 отделений почтовой связи ФГУП «Почта России».</w:t>
      </w:r>
    </w:p>
    <w:p w14:paraId="2FE90550" w14:textId="77777777" w:rsidR="00203A01" w:rsidRPr="007D32A8" w:rsidRDefault="00203A01" w:rsidP="00203A01">
      <w:pPr>
        <w:suppressAutoHyphens/>
        <w:jc w:val="both"/>
        <w:rPr>
          <w:color w:val="000000"/>
          <w:sz w:val="26"/>
          <w:szCs w:val="26"/>
        </w:rPr>
      </w:pPr>
      <w:r w:rsidRPr="007D32A8">
        <w:rPr>
          <w:color w:val="000000"/>
          <w:sz w:val="26"/>
          <w:szCs w:val="26"/>
        </w:rPr>
        <w:t xml:space="preserve">           </w:t>
      </w:r>
      <w:r w:rsidRPr="007D32A8">
        <w:rPr>
          <w:sz w:val="26"/>
          <w:szCs w:val="26"/>
        </w:rPr>
        <w:t xml:space="preserve"> </w:t>
      </w:r>
      <w:r w:rsidRPr="007D32A8">
        <w:rPr>
          <w:color w:val="000000"/>
          <w:sz w:val="26"/>
          <w:szCs w:val="26"/>
        </w:rPr>
        <w:t xml:space="preserve">На территории муниципального образования Нефтеюганский район </w:t>
      </w:r>
      <w:r w:rsidR="005A7297" w:rsidRPr="007D32A8">
        <w:rPr>
          <w:color w:val="000000"/>
          <w:sz w:val="26"/>
          <w:szCs w:val="26"/>
        </w:rPr>
        <w:br/>
      </w:r>
      <w:r w:rsidRPr="007D32A8">
        <w:rPr>
          <w:color w:val="000000"/>
          <w:sz w:val="26"/>
          <w:szCs w:val="26"/>
        </w:rPr>
        <w:t xml:space="preserve">в 2019 году выполнен первый этап проекта «Информационная инфраструктура» </w:t>
      </w:r>
      <w:r w:rsidRPr="007D32A8">
        <w:rPr>
          <w:color w:val="000000"/>
          <w:sz w:val="26"/>
          <w:szCs w:val="26"/>
        </w:rPr>
        <w:br/>
        <w:t>по подключению социально значимых объектов (СЗО) к информационно-теле</w:t>
      </w:r>
      <w:r w:rsidR="005A7297" w:rsidRPr="007D32A8">
        <w:rPr>
          <w:color w:val="000000"/>
          <w:sz w:val="26"/>
          <w:szCs w:val="26"/>
        </w:rPr>
        <w:t>коммуникационной сети в Ханты-Мансийском автономном округе – Югре</w:t>
      </w:r>
      <w:r w:rsidRPr="007D32A8">
        <w:rPr>
          <w:color w:val="000000"/>
          <w:sz w:val="26"/>
          <w:szCs w:val="26"/>
        </w:rPr>
        <w:t xml:space="preserve"> (подключено 8 объектов).          </w:t>
      </w:r>
    </w:p>
    <w:p w14:paraId="197D91E0" w14:textId="77777777" w:rsidR="00203A01" w:rsidRPr="007D32A8" w:rsidRDefault="00203A01" w:rsidP="00203A01">
      <w:pPr>
        <w:suppressAutoHyphens/>
        <w:jc w:val="both"/>
        <w:rPr>
          <w:color w:val="000000"/>
          <w:sz w:val="26"/>
          <w:szCs w:val="26"/>
        </w:rPr>
      </w:pPr>
      <w:r w:rsidRPr="007D32A8">
        <w:rPr>
          <w:sz w:val="26"/>
          <w:szCs w:val="26"/>
        </w:rPr>
        <w:t xml:space="preserve">             В рамках </w:t>
      </w:r>
      <w:r w:rsidRPr="007D32A8">
        <w:rPr>
          <w:color w:val="000000"/>
          <w:sz w:val="26"/>
          <w:szCs w:val="26"/>
        </w:rPr>
        <w:t xml:space="preserve">федеральной целевой программы «Развитие телерадиовещания </w:t>
      </w:r>
      <w:r w:rsidR="005A7297" w:rsidRPr="007D32A8">
        <w:rPr>
          <w:color w:val="000000"/>
          <w:sz w:val="26"/>
          <w:szCs w:val="26"/>
        </w:rPr>
        <w:br/>
      </w:r>
      <w:r w:rsidRPr="007D32A8">
        <w:rPr>
          <w:color w:val="000000"/>
          <w:sz w:val="26"/>
          <w:szCs w:val="26"/>
        </w:rPr>
        <w:t>в Российской Федерации» реализованы мероприятия по развитию цифрового телевизионного вещания на территории района, жителям населенных пунктов района доступны без абонентской платы в цифровом качестве 20</w:t>
      </w:r>
      <w:r w:rsidRPr="007D32A8">
        <w:rPr>
          <w:b/>
          <w:color w:val="000000"/>
          <w:sz w:val="26"/>
          <w:szCs w:val="26"/>
        </w:rPr>
        <w:t xml:space="preserve"> </w:t>
      </w:r>
      <w:r w:rsidRPr="007D32A8">
        <w:rPr>
          <w:color w:val="000000"/>
          <w:sz w:val="26"/>
          <w:szCs w:val="26"/>
        </w:rPr>
        <w:t>общероссийских общедоступных телевизионных каналов и 3</w:t>
      </w:r>
      <w:r w:rsidRPr="007D32A8">
        <w:rPr>
          <w:b/>
          <w:color w:val="000000"/>
          <w:sz w:val="26"/>
          <w:szCs w:val="26"/>
        </w:rPr>
        <w:t xml:space="preserve"> </w:t>
      </w:r>
      <w:r w:rsidRPr="007D32A8">
        <w:rPr>
          <w:color w:val="000000"/>
          <w:sz w:val="26"/>
          <w:szCs w:val="26"/>
        </w:rPr>
        <w:t>радиоканала.</w:t>
      </w:r>
    </w:p>
    <w:p w14:paraId="0152009E" w14:textId="77777777" w:rsidR="00203A01" w:rsidRPr="007D32A8" w:rsidRDefault="00C53190" w:rsidP="00816E76">
      <w:pPr>
        <w:suppressAutoHyphens/>
        <w:spacing w:line="320" w:lineRule="exact"/>
        <w:jc w:val="both"/>
        <w:rPr>
          <w:sz w:val="26"/>
          <w:szCs w:val="26"/>
        </w:rPr>
      </w:pPr>
      <w:r w:rsidRPr="007D32A8">
        <w:rPr>
          <w:color w:val="000000"/>
          <w:sz w:val="26"/>
          <w:szCs w:val="26"/>
        </w:rPr>
        <w:tab/>
      </w:r>
      <w:r w:rsidR="00203A01" w:rsidRPr="007D32A8">
        <w:rPr>
          <w:color w:val="000000"/>
          <w:sz w:val="26"/>
          <w:szCs w:val="26"/>
        </w:rPr>
        <w:t xml:space="preserve">Во исполнение требований Указа Президента Российской Федерации </w:t>
      </w:r>
      <w:r w:rsidRPr="007D32A8">
        <w:rPr>
          <w:color w:val="000000"/>
          <w:sz w:val="26"/>
          <w:szCs w:val="26"/>
        </w:rPr>
        <w:br/>
      </w:r>
      <w:r w:rsidR="00203A01" w:rsidRPr="007D32A8">
        <w:rPr>
          <w:color w:val="000000"/>
          <w:sz w:val="26"/>
          <w:szCs w:val="26"/>
        </w:rPr>
        <w:t xml:space="preserve">от 21.12.2017 № 618 «Об основных направлениях государственной политики </w:t>
      </w:r>
      <w:r w:rsidRPr="007D32A8">
        <w:rPr>
          <w:color w:val="000000"/>
          <w:sz w:val="26"/>
          <w:szCs w:val="26"/>
        </w:rPr>
        <w:br/>
      </w:r>
      <w:r w:rsidR="00203A01" w:rsidRPr="007D32A8">
        <w:rPr>
          <w:color w:val="000000"/>
          <w:sz w:val="26"/>
          <w:szCs w:val="26"/>
        </w:rPr>
        <w:t>по развитию конкуренции» д</w:t>
      </w:r>
      <w:r w:rsidR="00203A01" w:rsidRPr="007D32A8">
        <w:rPr>
          <w:sz w:val="26"/>
          <w:szCs w:val="26"/>
        </w:rPr>
        <w:t>еятельность администрации Нефтеюганского района направлена на обеспечение реализации системного подхода к развитию здоровой конкуренции на рынке услуг связи, с операторами связи практикуется регулярное проведение рабочих встреч и «линий телефонной связи».</w:t>
      </w:r>
    </w:p>
    <w:p w14:paraId="41EE5064" w14:textId="77777777" w:rsidR="00203A01" w:rsidRPr="007D32A8" w:rsidRDefault="00203A01" w:rsidP="00816E76">
      <w:pPr>
        <w:suppressAutoHyphens/>
        <w:spacing w:line="320" w:lineRule="exact"/>
        <w:ind w:firstLine="709"/>
        <w:jc w:val="both"/>
        <w:rPr>
          <w:sz w:val="26"/>
          <w:szCs w:val="26"/>
        </w:rPr>
      </w:pPr>
      <w:r w:rsidRPr="007D32A8">
        <w:rPr>
          <w:sz w:val="26"/>
          <w:szCs w:val="26"/>
        </w:rPr>
        <w:t xml:space="preserve">Перечень объектов муниципальной собственности муниципального образования Нефтеюганский район для размещения оборудования связи размещён </w:t>
      </w:r>
      <w:r w:rsidR="00C53190" w:rsidRPr="007D32A8">
        <w:rPr>
          <w:sz w:val="26"/>
          <w:szCs w:val="26"/>
        </w:rPr>
        <w:br/>
      </w:r>
      <w:r w:rsidRPr="007D32A8">
        <w:rPr>
          <w:sz w:val="26"/>
          <w:szCs w:val="26"/>
        </w:rPr>
        <w:t xml:space="preserve">на официальном сайте </w:t>
      </w:r>
      <w:r w:rsidR="00C53190" w:rsidRPr="007D32A8">
        <w:rPr>
          <w:sz w:val="26"/>
          <w:szCs w:val="26"/>
        </w:rPr>
        <w:t>органов местного самоуправления</w:t>
      </w:r>
      <w:r w:rsidRPr="007D32A8">
        <w:rPr>
          <w:sz w:val="26"/>
          <w:szCs w:val="26"/>
        </w:rPr>
        <w:t xml:space="preserve"> Нефтеюганского района.</w:t>
      </w:r>
    </w:p>
    <w:p w14:paraId="6E8EDF7F" w14:textId="77777777" w:rsidR="00203A01" w:rsidRPr="007D32A8" w:rsidRDefault="00203A01" w:rsidP="00816E76">
      <w:pPr>
        <w:suppressAutoHyphens/>
        <w:spacing w:line="320" w:lineRule="exact"/>
        <w:jc w:val="both"/>
        <w:rPr>
          <w:sz w:val="26"/>
          <w:szCs w:val="26"/>
        </w:rPr>
      </w:pPr>
      <w:r w:rsidRPr="007D32A8">
        <w:rPr>
          <w:color w:val="000000"/>
          <w:sz w:val="26"/>
          <w:szCs w:val="26"/>
        </w:rPr>
        <w:lastRenderedPageBreak/>
        <w:t xml:space="preserve">            </w:t>
      </w:r>
      <w:r w:rsidRPr="007D32A8">
        <w:rPr>
          <w:sz w:val="26"/>
          <w:szCs w:val="26"/>
        </w:rPr>
        <w:t xml:space="preserve">Совместная реализация мероприятий с операторами связи в области связи </w:t>
      </w:r>
      <w:r w:rsidR="00C53190" w:rsidRPr="007D32A8">
        <w:rPr>
          <w:sz w:val="26"/>
          <w:szCs w:val="26"/>
        </w:rPr>
        <w:br/>
      </w:r>
      <w:r w:rsidRPr="007D32A8">
        <w:rPr>
          <w:sz w:val="26"/>
          <w:szCs w:val="26"/>
        </w:rPr>
        <w:t>и телекоммуникаций приносит ощутимый результат в предоставлении более качественных услуг связи жителям района.</w:t>
      </w:r>
    </w:p>
    <w:p w14:paraId="7A210844" w14:textId="77777777" w:rsidR="00CF54D0" w:rsidRPr="007D32A8" w:rsidRDefault="00CF54D0" w:rsidP="00913933">
      <w:pPr>
        <w:pStyle w:val="a3"/>
        <w:widowControl w:val="0"/>
        <w:tabs>
          <w:tab w:val="left" w:pos="426"/>
        </w:tabs>
        <w:autoSpaceDE w:val="0"/>
        <w:autoSpaceDN w:val="0"/>
        <w:adjustRightInd w:val="0"/>
        <w:spacing w:after="0" w:line="240" w:lineRule="auto"/>
        <w:ind w:left="0"/>
        <w:jc w:val="center"/>
        <w:rPr>
          <w:rFonts w:ascii="Times New Roman" w:hAnsi="Times New Roman"/>
          <w:b/>
          <w:sz w:val="26"/>
          <w:szCs w:val="26"/>
        </w:rPr>
      </w:pPr>
    </w:p>
    <w:p w14:paraId="0A0C0259" w14:textId="77777777" w:rsidR="00816E76" w:rsidRPr="007D32A8" w:rsidRDefault="00816E76" w:rsidP="00913933">
      <w:pPr>
        <w:pStyle w:val="a3"/>
        <w:widowControl w:val="0"/>
        <w:tabs>
          <w:tab w:val="left" w:pos="426"/>
        </w:tabs>
        <w:autoSpaceDE w:val="0"/>
        <w:autoSpaceDN w:val="0"/>
        <w:adjustRightInd w:val="0"/>
        <w:spacing w:after="0" w:line="240" w:lineRule="auto"/>
        <w:ind w:left="0"/>
        <w:jc w:val="center"/>
        <w:rPr>
          <w:rFonts w:ascii="Times New Roman" w:hAnsi="Times New Roman"/>
          <w:b/>
          <w:sz w:val="26"/>
          <w:szCs w:val="26"/>
        </w:rPr>
      </w:pPr>
    </w:p>
    <w:p w14:paraId="6046FFBA" w14:textId="77777777" w:rsidR="003A7D68" w:rsidRPr="007D32A8" w:rsidRDefault="003A7D68" w:rsidP="00030ECC">
      <w:pPr>
        <w:pStyle w:val="a3"/>
        <w:widowControl w:val="0"/>
        <w:numPr>
          <w:ilvl w:val="0"/>
          <w:numId w:val="3"/>
        </w:numPr>
        <w:tabs>
          <w:tab w:val="left" w:pos="426"/>
        </w:tabs>
        <w:autoSpaceDE w:val="0"/>
        <w:autoSpaceDN w:val="0"/>
        <w:adjustRightInd w:val="0"/>
        <w:spacing w:after="0" w:line="240" w:lineRule="auto"/>
        <w:ind w:left="0" w:firstLine="0"/>
        <w:jc w:val="center"/>
        <w:rPr>
          <w:rFonts w:ascii="Times New Roman" w:hAnsi="Times New Roman"/>
          <w:b/>
          <w:sz w:val="26"/>
          <w:szCs w:val="26"/>
        </w:rPr>
      </w:pPr>
      <w:r w:rsidRPr="007D32A8">
        <w:rPr>
          <w:rFonts w:ascii="Times New Roman" w:hAnsi="Times New Roman"/>
          <w:b/>
          <w:sz w:val="26"/>
          <w:szCs w:val="26"/>
        </w:rPr>
        <w:t xml:space="preserve">Охрана окружающей среды и обеспечение </w:t>
      </w:r>
      <w:r w:rsidR="003F5B3C" w:rsidRPr="007D32A8">
        <w:rPr>
          <w:rFonts w:ascii="Times New Roman" w:hAnsi="Times New Roman"/>
          <w:b/>
          <w:sz w:val="26"/>
          <w:szCs w:val="26"/>
        </w:rPr>
        <w:br/>
      </w:r>
      <w:r w:rsidRPr="007D32A8">
        <w:rPr>
          <w:rFonts w:ascii="Times New Roman" w:hAnsi="Times New Roman"/>
          <w:b/>
          <w:sz w:val="26"/>
          <w:szCs w:val="26"/>
        </w:rPr>
        <w:t>экологической безопасности</w:t>
      </w:r>
    </w:p>
    <w:p w14:paraId="1ECD797C" w14:textId="77777777" w:rsidR="004F0288" w:rsidRPr="007D32A8" w:rsidRDefault="004F0288" w:rsidP="00913933">
      <w:pPr>
        <w:pStyle w:val="a3"/>
        <w:widowControl w:val="0"/>
        <w:tabs>
          <w:tab w:val="left" w:pos="426"/>
        </w:tabs>
        <w:autoSpaceDE w:val="0"/>
        <w:autoSpaceDN w:val="0"/>
        <w:adjustRightInd w:val="0"/>
        <w:spacing w:after="0" w:line="240" w:lineRule="auto"/>
        <w:ind w:left="0"/>
        <w:jc w:val="center"/>
        <w:rPr>
          <w:rFonts w:ascii="Times New Roman" w:hAnsi="Times New Roman"/>
          <w:b/>
          <w:sz w:val="26"/>
          <w:szCs w:val="26"/>
        </w:rPr>
      </w:pPr>
    </w:p>
    <w:p w14:paraId="4BBA47A3" w14:textId="77777777" w:rsidR="00DD222E" w:rsidRPr="007D32A8" w:rsidRDefault="00DD222E" w:rsidP="00DD222E">
      <w:pPr>
        <w:suppressAutoHyphens/>
        <w:ind w:firstLine="709"/>
        <w:jc w:val="both"/>
        <w:rPr>
          <w:sz w:val="26"/>
          <w:szCs w:val="26"/>
        </w:rPr>
      </w:pPr>
      <w:r w:rsidRPr="007D32A8">
        <w:rPr>
          <w:sz w:val="26"/>
          <w:szCs w:val="26"/>
        </w:rPr>
        <w:t>В 2019 году Нефтеюганский район второй год подряд лидер по итогам  реализации проекта «XVI</w:t>
      </w:r>
      <w:r w:rsidRPr="007D32A8">
        <w:rPr>
          <w:sz w:val="26"/>
          <w:szCs w:val="26"/>
          <w:lang w:val="en-US"/>
        </w:rPr>
        <w:t>I</w:t>
      </w:r>
      <w:r w:rsidRPr="007D32A8">
        <w:rPr>
          <w:sz w:val="26"/>
          <w:szCs w:val="26"/>
        </w:rPr>
        <w:t xml:space="preserve"> Международная экологическая акция «Спасти </w:t>
      </w:r>
      <w:r w:rsidR="007B11A0" w:rsidRPr="007D32A8">
        <w:rPr>
          <w:sz w:val="26"/>
          <w:szCs w:val="26"/>
        </w:rPr>
        <w:br/>
      </w:r>
      <w:r w:rsidRPr="007D32A8">
        <w:rPr>
          <w:sz w:val="26"/>
          <w:szCs w:val="26"/>
        </w:rPr>
        <w:t>и сохранить» среди муниципальных образований автономного округа по вовлечению населения в программные мероприятия Акции и по ее успешным результатам.</w:t>
      </w:r>
    </w:p>
    <w:p w14:paraId="445B1DE5" w14:textId="77777777" w:rsidR="00DD222E" w:rsidRPr="007D32A8" w:rsidRDefault="00DD222E" w:rsidP="00DD222E">
      <w:pPr>
        <w:ind w:firstLine="708"/>
        <w:jc w:val="both"/>
        <w:rPr>
          <w:sz w:val="26"/>
          <w:szCs w:val="26"/>
        </w:rPr>
      </w:pPr>
      <w:r w:rsidRPr="007D32A8">
        <w:rPr>
          <w:sz w:val="26"/>
          <w:szCs w:val="26"/>
        </w:rPr>
        <w:t xml:space="preserve">В текущем году </w:t>
      </w:r>
      <w:r w:rsidR="000277AF" w:rsidRPr="007D32A8">
        <w:rPr>
          <w:sz w:val="26"/>
          <w:szCs w:val="26"/>
        </w:rPr>
        <w:t>а</w:t>
      </w:r>
      <w:r w:rsidRPr="007D32A8">
        <w:rPr>
          <w:sz w:val="26"/>
          <w:szCs w:val="26"/>
        </w:rPr>
        <w:t xml:space="preserve">дминистрация Нефтеюганского района награждена Дипломом от Неправительственного экологического фонда имени В.И.Вернадского за активное участие во Всероссийском экологическом субботнике «Зеленая весна-2019», </w:t>
      </w:r>
      <w:r w:rsidR="000277AF" w:rsidRPr="007D32A8">
        <w:rPr>
          <w:sz w:val="26"/>
          <w:szCs w:val="26"/>
        </w:rPr>
        <w:br/>
      </w:r>
      <w:r w:rsidRPr="007D32A8">
        <w:rPr>
          <w:sz w:val="26"/>
          <w:szCs w:val="26"/>
        </w:rPr>
        <w:t xml:space="preserve">за инициативу и значимый вклад в дело охраны окружающей среды. </w:t>
      </w:r>
    </w:p>
    <w:p w14:paraId="7696A052" w14:textId="77777777" w:rsidR="00DD222E" w:rsidRPr="007D32A8" w:rsidRDefault="00DD222E" w:rsidP="00DD222E">
      <w:pPr>
        <w:ind w:firstLine="708"/>
        <w:jc w:val="both"/>
        <w:rPr>
          <w:sz w:val="26"/>
          <w:szCs w:val="26"/>
          <w:shd w:val="clear" w:color="auto" w:fill="FFFFFF"/>
        </w:rPr>
      </w:pPr>
      <w:r w:rsidRPr="007D32A8">
        <w:rPr>
          <w:sz w:val="26"/>
          <w:szCs w:val="26"/>
          <w:shd w:val="clear" w:color="auto" w:fill="FFFFFF"/>
        </w:rPr>
        <w:t>Нефтеюганский район занял 2 строчку рейтинга самых экологически ответственных муниципалитетов региона с начала работы регионального оператора по обращению с ТКО АО «Югра</w:t>
      </w:r>
      <w:r w:rsidR="000277AF" w:rsidRPr="007D32A8">
        <w:rPr>
          <w:sz w:val="26"/>
          <w:szCs w:val="26"/>
          <w:shd w:val="clear" w:color="auto" w:fill="FFFFFF"/>
        </w:rPr>
        <w:t xml:space="preserve"> </w:t>
      </w:r>
      <w:r w:rsidRPr="007D32A8">
        <w:rPr>
          <w:sz w:val="26"/>
          <w:szCs w:val="26"/>
          <w:shd w:val="clear" w:color="auto" w:fill="FFFFFF"/>
        </w:rPr>
        <w:t>–</w:t>
      </w:r>
      <w:r w:rsidR="000277AF" w:rsidRPr="007D32A8">
        <w:rPr>
          <w:sz w:val="26"/>
          <w:szCs w:val="26"/>
          <w:shd w:val="clear" w:color="auto" w:fill="FFFFFF"/>
        </w:rPr>
        <w:t xml:space="preserve"> </w:t>
      </w:r>
      <w:r w:rsidRPr="007D32A8">
        <w:rPr>
          <w:sz w:val="26"/>
          <w:szCs w:val="26"/>
          <w:shd w:val="clear" w:color="auto" w:fill="FFFFFF"/>
        </w:rPr>
        <w:t xml:space="preserve">Экология». Договорная компания по обращению </w:t>
      </w:r>
      <w:r w:rsidR="000277AF" w:rsidRPr="007D32A8">
        <w:rPr>
          <w:sz w:val="26"/>
          <w:szCs w:val="26"/>
          <w:shd w:val="clear" w:color="auto" w:fill="FFFFFF"/>
        </w:rPr>
        <w:br/>
      </w:r>
      <w:r w:rsidRPr="007D32A8">
        <w:rPr>
          <w:sz w:val="26"/>
          <w:szCs w:val="26"/>
          <w:shd w:val="clear" w:color="auto" w:fill="FFFFFF"/>
        </w:rPr>
        <w:t>с ТКО в Нефтеюганском районе выполнена на 96,51%.</w:t>
      </w:r>
    </w:p>
    <w:p w14:paraId="0B916A98" w14:textId="77777777" w:rsidR="00DD222E" w:rsidRPr="007D32A8" w:rsidRDefault="00DD222E" w:rsidP="00DD222E">
      <w:pPr>
        <w:ind w:firstLine="708"/>
        <w:jc w:val="both"/>
        <w:rPr>
          <w:sz w:val="26"/>
          <w:szCs w:val="26"/>
        </w:rPr>
      </w:pPr>
      <w:r w:rsidRPr="007D32A8">
        <w:rPr>
          <w:sz w:val="26"/>
          <w:szCs w:val="26"/>
        </w:rPr>
        <w:t>В отчетном году при поддержке Губернатора автономного округа, в целях реализации распоряжения Правительства Ханты-Мансийского автономного округа – Югры о</w:t>
      </w:r>
      <w:r w:rsidRPr="007D32A8">
        <w:rPr>
          <w:sz w:val="26"/>
          <w:szCs w:val="26"/>
          <w:lang w:eastAsia="zh-CN"/>
        </w:rPr>
        <w:t xml:space="preserve"> выделении бюджетных ассигнований из резервного фонда Правительства Ханты-Мансийского автономного округа – Югры, </w:t>
      </w:r>
      <w:bookmarkStart w:id="2" w:name="__DdeLink__3483_978733806"/>
      <w:r w:rsidRPr="007D32A8">
        <w:rPr>
          <w:sz w:val="26"/>
          <w:szCs w:val="26"/>
          <w:lang w:eastAsia="zh-CN"/>
        </w:rPr>
        <w:t xml:space="preserve">успешно и в срок </w:t>
      </w:r>
      <w:r w:rsidRPr="007D32A8">
        <w:rPr>
          <w:sz w:val="26"/>
          <w:szCs w:val="26"/>
        </w:rPr>
        <w:t xml:space="preserve">обустроено </w:t>
      </w:r>
      <w:r w:rsidR="00F1317C" w:rsidRPr="007D32A8">
        <w:rPr>
          <w:sz w:val="26"/>
          <w:szCs w:val="26"/>
        </w:rPr>
        <w:br/>
      </w:r>
      <w:r w:rsidRPr="007D32A8">
        <w:rPr>
          <w:sz w:val="26"/>
          <w:szCs w:val="26"/>
        </w:rPr>
        <w:t>4 места (площадки) накопления твердых коммунальных отходов</w:t>
      </w:r>
      <w:bookmarkEnd w:id="2"/>
      <w:r w:rsidRPr="007D32A8">
        <w:rPr>
          <w:sz w:val="26"/>
          <w:szCs w:val="26"/>
          <w:lang w:eastAsia="zh-CN"/>
        </w:rPr>
        <w:t xml:space="preserve"> в гп.Пойковский</w:t>
      </w:r>
      <w:r w:rsidRPr="007D32A8">
        <w:rPr>
          <w:sz w:val="26"/>
          <w:szCs w:val="26"/>
        </w:rPr>
        <w:t>.</w:t>
      </w:r>
    </w:p>
    <w:p w14:paraId="64B305FC" w14:textId="77777777" w:rsidR="00DD222E" w:rsidRPr="007D32A8" w:rsidRDefault="00DD222E" w:rsidP="00DD222E">
      <w:pPr>
        <w:ind w:firstLine="709"/>
        <w:jc w:val="both"/>
        <w:rPr>
          <w:rFonts w:eastAsia="Calibri"/>
          <w:sz w:val="26"/>
          <w:szCs w:val="26"/>
        </w:rPr>
      </w:pPr>
      <w:r w:rsidRPr="007D32A8">
        <w:rPr>
          <w:rFonts w:eastAsia="Calibri"/>
          <w:sz w:val="26"/>
          <w:szCs w:val="26"/>
        </w:rPr>
        <w:t xml:space="preserve">В период Международной экологической акции «Спасти и сохранить» </w:t>
      </w:r>
      <w:r w:rsidR="008A667D" w:rsidRPr="007D32A8">
        <w:rPr>
          <w:rFonts w:eastAsia="Calibri"/>
          <w:sz w:val="26"/>
          <w:szCs w:val="26"/>
        </w:rPr>
        <w:br/>
      </w:r>
      <w:r w:rsidRPr="007D32A8">
        <w:rPr>
          <w:rFonts w:eastAsia="Calibri"/>
          <w:sz w:val="26"/>
          <w:szCs w:val="26"/>
        </w:rPr>
        <w:t>в 2019 году проведено более 390 мероприятий, из них 280 – эколого-просветительской направленности (форумы, экологические марафоны, круглые столы, экологические уроки, выставки, праздники, викторины, маевки, творческие конкурсы для детей и молодежи  и т.д.), 110 – природоохранной направленности (акции, субботники по уборке береговой линии, территорий поселений и СНТ, благоустройству и озеленению, трудовые десанты, аллеи выпускников и т.п.).</w:t>
      </w:r>
    </w:p>
    <w:p w14:paraId="42F97A4D" w14:textId="77777777" w:rsidR="00DD222E" w:rsidRPr="007D32A8" w:rsidRDefault="00DD222E" w:rsidP="00DD222E">
      <w:pPr>
        <w:ind w:firstLine="709"/>
        <w:jc w:val="both"/>
        <w:rPr>
          <w:sz w:val="26"/>
          <w:szCs w:val="26"/>
        </w:rPr>
      </w:pPr>
      <w:r w:rsidRPr="007D32A8">
        <w:rPr>
          <w:rFonts w:eastAsia="Calibri"/>
          <w:sz w:val="26"/>
          <w:szCs w:val="26"/>
        </w:rPr>
        <w:t xml:space="preserve">Мероприятия, приуроченные к Международной экологической акции «Спасти и сохранить», широко освещались в печатных и электронных средствах массовой информации. </w:t>
      </w:r>
      <w:r w:rsidRPr="007D32A8">
        <w:rPr>
          <w:sz w:val="26"/>
          <w:szCs w:val="26"/>
        </w:rPr>
        <w:t xml:space="preserve">За период Акции в муниципалитете: </w:t>
      </w:r>
    </w:p>
    <w:p w14:paraId="77D5A912" w14:textId="77777777" w:rsidR="00DD222E" w:rsidRPr="007D32A8" w:rsidRDefault="00DD222E" w:rsidP="00030ECC">
      <w:pPr>
        <w:pStyle w:val="a3"/>
        <w:numPr>
          <w:ilvl w:val="0"/>
          <w:numId w:val="6"/>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 xml:space="preserve">высажено более 30 000  штук саженцев деревьев, кустарников и цветов; </w:t>
      </w:r>
    </w:p>
    <w:p w14:paraId="5AC41438" w14:textId="77777777" w:rsidR="00DD222E" w:rsidRPr="007D32A8" w:rsidRDefault="00DD222E" w:rsidP="00030ECC">
      <w:pPr>
        <w:pStyle w:val="a3"/>
        <w:numPr>
          <w:ilvl w:val="0"/>
          <w:numId w:val="6"/>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количество убранного мусора по итогам субботников, трудовых десантов составляет около 1000 м</w:t>
      </w:r>
      <w:r w:rsidRPr="007D32A8">
        <w:rPr>
          <w:rFonts w:ascii="Times New Roman" w:hAnsi="Times New Roman"/>
          <w:sz w:val="26"/>
          <w:szCs w:val="26"/>
          <w:vertAlign w:val="superscript"/>
        </w:rPr>
        <w:t>3</w:t>
      </w:r>
      <w:r w:rsidR="00E6312D" w:rsidRPr="007D32A8">
        <w:rPr>
          <w:rFonts w:ascii="Times New Roman" w:hAnsi="Times New Roman"/>
          <w:sz w:val="26"/>
          <w:szCs w:val="26"/>
        </w:rPr>
        <w:t>;</w:t>
      </w:r>
    </w:p>
    <w:p w14:paraId="2F488BC6" w14:textId="77777777" w:rsidR="00DD222E" w:rsidRPr="007D32A8" w:rsidRDefault="00DD222E" w:rsidP="00030ECC">
      <w:pPr>
        <w:pStyle w:val="a3"/>
        <w:numPr>
          <w:ilvl w:val="0"/>
          <w:numId w:val="6"/>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очищено 10 участков береговых линий протяженностью 7,9 км.</w:t>
      </w:r>
    </w:p>
    <w:p w14:paraId="0D270632" w14:textId="77777777" w:rsidR="00DD222E" w:rsidRPr="007D32A8" w:rsidRDefault="00DD222E" w:rsidP="00DD222E">
      <w:pPr>
        <w:jc w:val="both"/>
        <w:rPr>
          <w:sz w:val="26"/>
          <w:szCs w:val="26"/>
        </w:rPr>
      </w:pPr>
      <w:r w:rsidRPr="007D32A8">
        <w:rPr>
          <w:sz w:val="26"/>
          <w:szCs w:val="26"/>
        </w:rPr>
        <w:tab/>
        <w:t>5 значимых мероприятий, проведенных в районе в период Акции 2019 года</w:t>
      </w:r>
      <w:r w:rsidR="004244BB" w:rsidRPr="007D32A8">
        <w:rPr>
          <w:sz w:val="26"/>
          <w:szCs w:val="26"/>
        </w:rPr>
        <w:t>,</w:t>
      </w:r>
      <w:r w:rsidRPr="007D32A8">
        <w:rPr>
          <w:sz w:val="26"/>
          <w:szCs w:val="26"/>
        </w:rPr>
        <w:t xml:space="preserve"> включены в региональный банк данных лучших эколого-просветительских </w:t>
      </w:r>
      <w:r w:rsidR="004244BB" w:rsidRPr="007D32A8">
        <w:rPr>
          <w:sz w:val="26"/>
          <w:szCs w:val="26"/>
        </w:rPr>
        <w:br/>
      </w:r>
      <w:r w:rsidRPr="007D32A8">
        <w:rPr>
          <w:sz w:val="26"/>
          <w:szCs w:val="26"/>
        </w:rPr>
        <w:t xml:space="preserve">и природоохранных мероприятий Акции. </w:t>
      </w:r>
    </w:p>
    <w:p w14:paraId="2D2568C8" w14:textId="77777777" w:rsidR="00DD222E" w:rsidRPr="007D32A8" w:rsidRDefault="00DD222E" w:rsidP="00DD222E">
      <w:pPr>
        <w:ind w:firstLine="708"/>
        <w:jc w:val="both"/>
        <w:rPr>
          <w:sz w:val="26"/>
          <w:szCs w:val="26"/>
          <w:shd w:val="clear" w:color="auto" w:fill="FFFFFF"/>
        </w:rPr>
      </w:pPr>
      <w:r w:rsidRPr="007D32A8">
        <w:rPr>
          <w:sz w:val="26"/>
          <w:szCs w:val="26"/>
        </w:rPr>
        <w:t xml:space="preserve">Муниципальное образование Нефтеюганский район участвует в региональном портфеле проектов «Экология», проект «Чистая вода», с целью обеспечения населения поселений района </w:t>
      </w:r>
      <w:r w:rsidRPr="007D32A8">
        <w:rPr>
          <w:sz w:val="26"/>
          <w:szCs w:val="26"/>
          <w:shd w:val="clear" w:color="auto" w:fill="FFFFFF"/>
        </w:rPr>
        <w:t xml:space="preserve">доброкачественной и/или условно доброкачественной питьевой водой.  </w:t>
      </w:r>
    </w:p>
    <w:p w14:paraId="0F31987A" w14:textId="77777777" w:rsidR="00DD222E" w:rsidRPr="007D32A8" w:rsidRDefault="00E671D1" w:rsidP="00DD222E">
      <w:pPr>
        <w:jc w:val="both"/>
        <w:rPr>
          <w:sz w:val="26"/>
          <w:szCs w:val="26"/>
          <w:shd w:val="clear" w:color="auto" w:fill="FFFFFF"/>
        </w:rPr>
      </w:pPr>
      <w:r w:rsidRPr="007D32A8">
        <w:rPr>
          <w:sz w:val="26"/>
          <w:szCs w:val="26"/>
          <w:shd w:val="clear" w:color="auto" w:fill="FFFFFF"/>
        </w:rPr>
        <w:tab/>
      </w:r>
      <w:r w:rsidR="00DD222E" w:rsidRPr="007D32A8">
        <w:rPr>
          <w:sz w:val="26"/>
          <w:szCs w:val="26"/>
          <w:shd w:val="clear" w:color="auto" w:fill="FFFFFF"/>
        </w:rPr>
        <w:t>Объект «</w:t>
      </w:r>
      <w:r w:rsidR="00DD222E" w:rsidRPr="007D32A8">
        <w:rPr>
          <w:sz w:val="26"/>
          <w:szCs w:val="26"/>
        </w:rPr>
        <w:t>Реконструкци</w:t>
      </w:r>
      <w:r w:rsidR="00974BC7" w:rsidRPr="007D32A8">
        <w:rPr>
          <w:sz w:val="26"/>
          <w:szCs w:val="26"/>
        </w:rPr>
        <w:t>я водоочистных сооружений в гп.</w:t>
      </w:r>
      <w:r w:rsidR="00DD222E" w:rsidRPr="007D32A8">
        <w:rPr>
          <w:sz w:val="26"/>
          <w:szCs w:val="26"/>
        </w:rPr>
        <w:t>Пойковский» включен в государственную программу автономного округа «Повышени</w:t>
      </w:r>
      <w:r w:rsidR="00056425" w:rsidRPr="007D32A8">
        <w:rPr>
          <w:sz w:val="26"/>
          <w:szCs w:val="26"/>
        </w:rPr>
        <w:t>е</w:t>
      </w:r>
      <w:r w:rsidR="00DD222E" w:rsidRPr="007D32A8">
        <w:rPr>
          <w:sz w:val="26"/>
          <w:szCs w:val="26"/>
        </w:rPr>
        <w:t xml:space="preserve"> качества водоснабжения Ханты-Мансийского автономного округа – Югры». Финансирование </w:t>
      </w:r>
      <w:r w:rsidR="00DD222E" w:rsidRPr="007D32A8">
        <w:rPr>
          <w:sz w:val="26"/>
          <w:szCs w:val="26"/>
        </w:rPr>
        <w:lastRenderedPageBreak/>
        <w:t>объекта составит 500 000,0 тыс.</w:t>
      </w:r>
      <w:r w:rsidR="00056425" w:rsidRPr="007D32A8">
        <w:rPr>
          <w:sz w:val="26"/>
          <w:szCs w:val="26"/>
        </w:rPr>
        <w:t xml:space="preserve"> </w:t>
      </w:r>
      <w:r w:rsidR="00DD222E" w:rsidRPr="007D32A8">
        <w:rPr>
          <w:sz w:val="26"/>
          <w:szCs w:val="26"/>
        </w:rPr>
        <w:t xml:space="preserve">рублей, в том числе в 2021 году </w:t>
      </w:r>
      <w:r w:rsidR="00056425" w:rsidRPr="007D32A8">
        <w:rPr>
          <w:sz w:val="26"/>
          <w:szCs w:val="26"/>
        </w:rPr>
        <w:t>–</w:t>
      </w:r>
      <w:r w:rsidR="00DD222E" w:rsidRPr="007D32A8">
        <w:rPr>
          <w:sz w:val="26"/>
          <w:szCs w:val="26"/>
        </w:rPr>
        <w:t xml:space="preserve"> 324 166,9 тыс. рублей (МБ – 64 833,4 тыс. рублей, ОБ – 259 333,5 тыс. рублей), в 2022 году – </w:t>
      </w:r>
      <w:r w:rsidR="00056425" w:rsidRPr="007D32A8">
        <w:rPr>
          <w:sz w:val="26"/>
          <w:szCs w:val="26"/>
        </w:rPr>
        <w:br/>
      </w:r>
      <w:r w:rsidR="00DD222E" w:rsidRPr="007D32A8">
        <w:rPr>
          <w:sz w:val="26"/>
          <w:szCs w:val="26"/>
        </w:rPr>
        <w:t xml:space="preserve">175 833,1 тыс. рублей (МБ – 23 266,4 тыс. рублей, ОБ – 93 065,7 тыс. рублей, </w:t>
      </w:r>
      <w:r w:rsidR="00056425" w:rsidRPr="007D32A8">
        <w:rPr>
          <w:sz w:val="26"/>
          <w:szCs w:val="26"/>
        </w:rPr>
        <w:br/>
      </w:r>
      <w:r w:rsidR="00DD222E" w:rsidRPr="007D32A8">
        <w:rPr>
          <w:sz w:val="26"/>
          <w:szCs w:val="26"/>
        </w:rPr>
        <w:t>ФБ – 59 501,0 тыс. рублей).</w:t>
      </w:r>
    </w:p>
    <w:p w14:paraId="7CB32F4C" w14:textId="77777777" w:rsidR="00DD222E" w:rsidRPr="007D32A8" w:rsidRDefault="00DD222E" w:rsidP="00DD222E">
      <w:pPr>
        <w:jc w:val="both"/>
        <w:rPr>
          <w:sz w:val="26"/>
          <w:szCs w:val="26"/>
        </w:rPr>
      </w:pPr>
      <w:r w:rsidRPr="007D32A8">
        <w:rPr>
          <w:sz w:val="26"/>
          <w:szCs w:val="26"/>
        </w:rPr>
        <w:tab/>
        <w:t>Кроме того, в 2019 году в рамках реализации проекта «Сохранение уникальных водных объектов» проведены мероприятия по очистке от мусора берегов водных объектов территории района. Всего приняли участие в субботниках 435 человек. Убрано более 7 км, вывезено 69 м</w:t>
      </w:r>
      <w:r w:rsidRPr="007D32A8">
        <w:rPr>
          <w:sz w:val="26"/>
          <w:szCs w:val="26"/>
          <w:vertAlign w:val="superscript"/>
        </w:rPr>
        <w:t>3</w:t>
      </w:r>
      <w:r w:rsidRPr="007D32A8">
        <w:rPr>
          <w:sz w:val="26"/>
          <w:szCs w:val="26"/>
        </w:rPr>
        <w:t xml:space="preserve"> мусора. Целевые показатели регионального проекта исполнены в полном объеме.</w:t>
      </w:r>
    </w:p>
    <w:p w14:paraId="012A728C" w14:textId="77777777" w:rsidR="00DD222E" w:rsidRPr="007D32A8" w:rsidRDefault="00DD222E" w:rsidP="00DD222E">
      <w:pPr>
        <w:jc w:val="both"/>
        <w:rPr>
          <w:sz w:val="26"/>
          <w:szCs w:val="26"/>
        </w:rPr>
      </w:pPr>
      <w:r w:rsidRPr="007D32A8">
        <w:rPr>
          <w:noProof/>
          <w:sz w:val="26"/>
          <w:szCs w:val="26"/>
        </w:rPr>
        <w:tab/>
        <w:t xml:space="preserve">В текущем году </w:t>
      </w:r>
      <w:r w:rsidRPr="007D32A8">
        <w:rPr>
          <w:sz w:val="26"/>
          <w:szCs w:val="26"/>
        </w:rPr>
        <w:t>завершены проектно-изыскательские работы по строительству стационарной инженерно-оборудованной площадки снеготаяния (с ес</w:t>
      </w:r>
      <w:r w:rsidR="0087345D" w:rsidRPr="007D32A8">
        <w:rPr>
          <w:sz w:val="26"/>
          <w:szCs w:val="26"/>
        </w:rPr>
        <w:t>тественным таянием снега) в гп.</w:t>
      </w:r>
      <w:r w:rsidRPr="007D32A8">
        <w:rPr>
          <w:sz w:val="26"/>
          <w:szCs w:val="26"/>
        </w:rPr>
        <w:t>Пойковский Нефтеюганского района, получены положительные заключения проектной документации и результатов инженерных изысканий капитального строительства.</w:t>
      </w:r>
    </w:p>
    <w:p w14:paraId="547902C1" w14:textId="77777777" w:rsidR="00DD222E" w:rsidRPr="007D32A8" w:rsidRDefault="00DD222E" w:rsidP="00DD222E">
      <w:pPr>
        <w:jc w:val="both"/>
        <w:rPr>
          <w:sz w:val="26"/>
          <w:szCs w:val="26"/>
        </w:rPr>
      </w:pPr>
      <w:r w:rsidRPr="007D32A8">
        <w:rPr>
          <w:sz w:val="26"/>
          <w:szCs w:val="26"/>
        </w:rPr>
        <w:tab/>
      </w:r>
      <w:r w:rsidRPr="007D32A8">
        <w:rPr>
          <w:noProof/>
          <w:sz w:val="26"/>
          <w:szCs w:val="26"/>
        </w:rPr>
        <w:t xml:space="preserve">В 2020 году планируется ввести в эксплуатацию </w:t>
      </w:r>
      <w:r w:rsidRPr="007D32A8">
        <w:rPr>
          <w:sz w:val="26"/>
          <w:szCs w:val="26"/>
        </w:rPr>
        <w:t xml:space="preserve">установку заводской готовности модульного типа для очистки бытовых стоков, производительностью </w:t>
      </w:r>
      <w:r w:rsidR="0087345D" w:rsidRPr="007D32A8">
        <w:rPr>
          <w:sz w:val="26"/>
          <w:szCs w:val="26"/>
        </w:rPr>
        <w:br/>
      </w:r>
      <w:r w:rsidRPr="007D32A8">
        <w:rPr>
          <w:sz w:val="26"/>
          <w:szCs w:val="26"/>
        </w:rPr>
        <w:t>200 м³/сутки в сп.Усть-Юган.</w:t>
      </w:r>
      <w:r w:rsidRPr="007D32A8">
        <w:rPr>
          <w:noProof/>
          <w:sz w:val="26"/>
          <w:szCs w:val="26"/>
        </w:rPr>
        <w:t xml:space="preserve"> Ведется подготовка технической документации </w:t>
      </w:r>
      <w:r w:rsidR="0087345D" w:rsidRPr="007D32A8">
        <w:rPr>
          <w:noProof/>
          <w:sz w:val="26"/>
          <w:szCs w:val="26"/>
        </w:rPr>
        <w:br/>
        <w:t>по объектам КОС в сп.</w:t>
      </w:r>
      <w:r w:rsidRPr="007D32A8">
        <w:rPr>
          <w:noProof/>
          <w:sz w:val="26"/>
          <w:szCs w:val="26"/>
        </w:rPr>
        <w:t xml:space="preserve">Салым, </w:t>
      </w:r>
      <w:r w:rsidR="0087345D" w:rsidRPr="007D32A8">
        <w:rPr>
          <w:noProof/>
          <w:sz w:val="26"/>
          <w:szCs w:val="26"/>
        </w:rPr>
        <w:t>п.</w:t>
      </w:r>
      <w:r w:rsidRPr="007D32A8">
        <w:rPr>
          <w:noProof/>
          <w:sz w:val="26"/>
          <w:szCs w:val="26"/>
        </w:rPr>
        <w:t xml:space="preserve">Чеускино. В сп.Лемпино в отчетном году первая </w:t>
      </w:r>
      <w:r w:rsidR="0087345D" w:rsidRPr="007D32A8">
        <w:rPr>
          <w:noProof/>
          <w:sz w:val="26"/>
          <w:szCs w:val="26"/>
        </w:rPr>
        <w:br/>
      </w:r>
      <w:r w:rsidRPr="007D32A8">
        <w:rPr>
          <w:noProof/>
          <w:sz w:val="26"/>
          <w:szCs w:val="26"/>
        </w:rPr>
        <w:t>в муниципалитете введена водоочистная станция блочно-модульного исполнения, дающая питьевую воду, соответствующую всем нормам СанПиНа.</w:t>
      </w:r>
    </w:p>
    <w:p w14:paraId="416B9229" w14:textId="77777777" w:rsidR="00DD222E" w:rsidRPr="007D32A8" w:rsidRDefault="0087345D" w:rsidP="00DD222E">
      <w:pPr>
        <w:jc w:val="both"/>
        <w:rPr>
          <w:sz w:val="26"/>
          <w:szCs w:val="26"/>
          <w:shd w:val="clear" w:color="auto" w:fill="FFFFFF"/>
        </w:rPr>
      </w:pPr>
      <w:r w:rsidRPr="007D32A8">
        <w:rPr>
          <w:bCs/>
          <w:sz w:val="26"/>
          <w:szCs w:val="26"/>
        </w:rPr>
        <w:tab/>
      </w:r>
      <w:r w:rsidR="00DD222E" w:rsidRPr="007D32A8">
        <w:rPr>
          <w:bCs/>
          <w:sz w:val="26"/>
          <w:szCs w:val="26"/>
        </w:rPr>
        <w:t xml:space="preserve">От контакта с населением зависит успешность многих начинаний муниципалитета, реализации проектов и программ в области охраны окружающей среды. В </w:t>
      </w:r>
      <w:r w:rsidR="00DD222E" w:rsidRPr="007D32A8">
        <w:rPr>
          <w:sz w:val="26"/>
          <w:szCs w:val="26"/>
          <w:shd w:val="clear" w:color="auto" w:fill="FFFFFF"/>
        </w:rPr>
        <w:t xml:space="preserve">районе с целью вовлечения населения к природоохранным мероприятиям реализован метод: привлечения и стимулирования общественности. Благодаря успешному сотрудничеству с неравнодушными гражданами проведены субботники, выявлены и ликвидированы места захламления </w:t>
      </w:r>
      <w:r w:rsidRPr="007D32A8">
        <w:rPr>
          <w:sz w:val="26"/>
          <w:szCs w:val="26"/>
          <w:shd w:val="clear" w:color="auto" w:fill="FFFFFF"/>
        </w:rPr>
        <w:t>–</w:t>
      </w:r>
      <w:r w:rsidR="00DD222E" w:rsidRPr="007D32A8">
        <w:rPr>
          <w:sz w:val="26"/>
          <w:szCs w:val="26"/>
          <w:shd w:val="clear" w:color="auto" w:fill="FFFFFF"/>
        </w:rPr>
        <w:t xml:space="preserve"> несанкционированного размещения отходов. В отчетном году самые активные и эффективные граждане района поощрены памятными подарками и дипломами за активное участие.</w:t>
      </w:r>
    </w:p>
    <w:p w14:paraId="56D31159" w14:textId="77777777" w:rsidR="00DD222E" w:rsidRPr="007D32A8" w:rsidRDefault="00DD222E" w:rsidP="00DD222E">
      <w:pPr>
        <w:jc w:val="both"/>
        <w:rPr>
          <w:sz w:val="26"/>
          <w:szCs w:val="26"/>
        </w:rPr>
      </w:pPr>
      <w:r w:rsidRPr="007D32A8">
        <w:rPr>
          <w:sz w:val="26"/>
          <w:szCs w:val="26"/>
          <w:shd w:val="clear" w:color="auto" w:fill="FFFFFF"/>
        </w:rPr>
        <w:tab/>
      </w:r>
      <w:r w:rsidRPr="007D32A8">
        <w:rPr>
          <w:sz w:val="26"/>
          <w:szCs w:val="26"/>
        </w:rPr>
        <w:t xml:space="preserve">На территории осуществляют деятельность по разведке и добыче общераспространенных полезных ископаемых 15 предприятий-недропользователей на 68 лицензионных участках, которые участвуют в  решении вопросов, связанных </w:t>
      </w:r>
      <w:r w:rsidR="00A66A28" w:rsidRPr="007D32A8">
        <w:rPr>
          <w:sz w:val="26"/>
          <w:szCs w:val="26"/>
        </w:rPr>
        <w:br/>
      </w:r>
      <w:r w:rsidRPr="007D32A8">
        <w:rPr>
          <w:sz w:val="26"/>
          <w:szCs w:val="26"/>
        </w:rPr>
        <w:t xml:space="preserve">с соблюдением социально-экономических и экологических интересов населения Нефтеюганского района. </w:t>
      </w:r>
    </w:p>
    <w:p w14:paraId="7A4D7718" w14:textId="77777777" w:rsidR="00DD222E" w:rsidRPr="007D32A8" w:rsidRDefault="00DD222E" w:rsidP="00DD222E">
      <w:pPr>
        <w:ind w:firstLine="709"/>
        <w:contextualSpacing/>
        <w:jc w:val="both"/>
        <w:rPr>
          <w:sz w:val="26"/>
          <w:szCs w:val="26"/>
        </w:rPr>
      </w:pPr>
      <w:r w:rsidRPr="007D32A8">
        <w:rPr>
          <w:sz w:val="26"/>
          <w:szCs w:val="26"/>
        </w:rPr>
        <w:t>С целью выявления нарушений природоохранного законодательства</w:t>
      </w:r>
      <w:r w:rsidRPr="007D32A8">
        <w:rPr>
          <w:rFonts w:eastAsia="Calibri"/>
          <w:sz w:val="26"/>
          <w:szCs w:val="26"/>
          <w:lang w:eastAsia="en-US"/>
        </w:rPr>
        <w:t xml:space="preserve"> в течение года п</w:t>
      </w:r>
      <w:r w:rsidRPr="007D32A8">
        <w:rPr>
          <w:sz w:val="26"/>
          <w:szCs w:val="26"/>
        </w:rPr>
        <w:t>роведено 35 выездов, в том числе 13</w:t>
      </w:r>
      <w:r w:rsidR="00A66A28" w:rsidRPr="007D32A8">
        <w:rPr>
          <w:sz w:val="26"/>
          <w:szCs w:val="26"/>
        </w:rPr>
        <w:t xml:space="preserve"> –</w:t>
      </w:r>
      <w:r w:rsidRPr="007D32A8">
        <w:rPr>
          <w:sz w:val="26"/>
          <w:szCs w:val="26"/>
        </w:rPr>
        <w:t xml:space="preserve"> совместные обследования и рейдовые патрулирования территорий Нефтеюганского района с уполномоченными органами: </w:t>
      </w:r>
      <w:r w:rsidRPr="007D32A8">
        <w:rPr>
          <w:sz w:val="26"/>
          <w:szCs w:val="26"/>
        </w:rPr>
        <w:br/>
        <w:t xml:space="preserve">с Природнадзором Югры, Росприроднадзором, Нефтеюганской межрайонной прокуратурой. </w:t>
      </w:r>
    </w:p>
    <w:p w14:paraId="08DEC5EA" w14:textId="77777777" w:rsidR="00DD222E" w:rsidRPr="007D32A8" w:rsidRDefault="00DD222E" w:rsidP="00DD222E">
      <w:pPr>
        <w:ind w:firstLine="709"/>
        <w:contextualSpacing/>
        <w:jc w:val="both"/>
        <w:rPr>
          <w:sz w:val="26"/>
          <w:szCs w:val="26"/>
        </w:rPr>
      </w:pPr>
      <w:r w:rsidRPr="007D32A8">
        <w:rPr>
          <w:sz w:val="26"/>
          <w:szCs w:val="26"/>
        </w:rPr>
        <w:t xml:space="preserve">В текущем году выявлено 39 мест несанкционированного размещения отходов. Ликвидировано 38, в том числе 22 свалки, размещенные на интерактивной карте «Генеральная уборка» </w:t>
      </w:r>
      <w:r w:rsidRPr="007D32A8">
        <w:rPr>
          <w:color w:val="000000"/>
          <w:sz w:val="26"/>
          <w:szCs w:val="26"/>
          <w:shd w:val="clear" w:color="auto" w:fill="FFFFFF"/>
        </w:rPr>
        <w:t>Общероссийского Народного Фронта (</w:t>
      </w:r>
      <w:r w:rsidRPr="007D32A8">
        <w:rPr>
          <w:color w:val="0000FF" w:themeColor="hyperlink"/>
          <w:sz w:val="26"/>
          <w:szCs w:val="26"/>
          <w:u w:val="single"/>
          <w:shd w:val="clear" w:color="auto" w:fill="FFFFFF"/>
        </w:rPr>
        <w:t>http://kartasvalok.ru/)</w:t>
      </w:r>
      <w:r w:rsidRPr="007D32A8">
        <w:rPr>
          <w:sz w:val="26"/>
          <w:szCs w:val="26"/>
        </w:rPr>
        <w:t xml:space="preserve">.  </w:t>
      </w:r>
      <w:r w:rsidRPr="007D32A8">
        <w:rPr>
          <w:sz w:val="26"/>
          <w:szCs w:val="26"/>
        </w:rPr>
        <w:br/>
        <w:t>1 свалку в п.Юганская Обь планируется ликвидировать силами арендатора земельного участка в срок до 1 июня 2020 года.</w:t>
      </w:r>
    </w:p>
    <w:p w14:paraId="655B4E97" w14:textId="77777777" w:rsidR="00DD222E" w:rsidRPr="007D32A8" w:rsidRDefault="00E671D1" w:rsidP="00DD222E">
      <w:pPr>
        <w:contextualSpacing/>
        <w:jc w:val="both"/>
        <w:rPr>
          <w:sz w:val="26"/>
          <w:szCs w:val="26"/>
        </w:rPr>
      </w:pPr>
      <w:r w:rsidRPr="007D32A8">
        <w:rPr>
          <w:sz w:val="26"/>
          <w:szCs w:val="26"/>
        </w:rPr>
        <w:tab/>
      </w:r>
      <w:r w:rsidR="00DD222E" w:rsidRPr="007D32A8">
        <w:rPr>
          <w:sz w:val="26"/>
          <w:szCs w:val="26"/>
        </w:rPr>
        <w:t xml:space="preserve">В результате эффективной, своевременной и оперативной работы в 2019 году </w:t>
      </w:r>
      <w:r w:rsidR="00192C56" w:rsidRPr="007D32A8">
        <w:rPr>
          <w:sz w:val="26"/>
          <w:szCs w:val="26"/>
        </w:rPr>
        <w:br/>
      </w:r>
      <w:r w:rsidR="00DD222E" w:rsidRPr="007D32A8">
        <w:rPr>
          <w:sz w:val="26"/>
          <w:szCs w:val="26"/>
        </w:rPr>
        <w:t xml:space="preserve">в Нефтеюганском районе отмечена положительная динамика: </w:t>
      </w:r>
    </w:p>
    <w:p w14:paraId="7AE2D39D" w14:textId="77777777" w:rsidR="00DD222E" w:rsidRPr="007D32A8" w:rsidRDefault="00DD222E" w:rsidP="00030ECC">
      <w:pPr>
        <w:pStyle w:val="a3"/>
        <w:numPr>
          <w:ilvl w:val="0"/>
          <w:numId w:val="7"/>
        </w:numPr>
        <w:tabs>
          <w:tab w:val="left" w:pos="993"/>
        </w:tabs>
        <w:suppressAutoHyphens/>
        <w:spacing w:after="0" w:line="240" w:lineRule="auto"/>
        <w:ind w:left="0" w:firstLine="709"/>
        <w:jc w:val="both"/>
        <w:rPr>
          <w:rFonts w:ascii="Times New Roman" w:hAnsi="Times New Roman"/>
          <w:sz w:val="26"/>
          <w:szCs w:val="26"/>
        </w:rPr>
      </w:pPr>
      <w:r w:rsidRPr="007D32A8">
        <w:rPr>
          <w:rFonts w:ascii="Times New Roman" w:hAnsi="Times New Roman"/>
          <w:sz w:val="26"/>
          <w:szCs w:val="26"/>
          <w:shd w:val="clear" w:color="auto" w:fill="FFFFFF"/>
        </w:rPr>
        <w:t xml:space="preserve">Увеличено </w:t>
      </w:r>
      <w:r w:rsidRPr="007D32A8">
        <w:rPr>
          <w:rFonts w:ascii="Times New Roman" w:hAnsi="Times New Roman"/>
          <w:sz w:val="26"/>
          <w:szCs w:val="26"/>
        </w:rPr>
        <w:t xml:space="preserve">до 46% </w:t>
      </w:r>
      <w:r w:rsidRPr="007D32A8">
        <w:rPr>
          <w:rFonts w:ascii="Times New Roman" w:hAnsi="Times New Roman"/>
          <w:sz w:val="26"/>
          <w:szCs w:val="26"/>
          <w:shd w:val="clear" w:color="auto" w:fill="FFFFFF"/>
        </w:rPr>
        <w:t>количество</w:t>
      </w:r>
      <w:r w:rsidRPr="007D32A8">
        <w:rPr>
          <w:rFonts w:ascii="Times New Roman" w:hAnsi="Times New Roman"/>
          <w:sz w:val="26"/>
          <w:szCs w:val="26"/>
        </w:rPr>
        <w:t xml:space="preserve"> населения, вовлеченного в эколого-просветительские и эколого-образовательные мероприятия от общего количества населения района (в 2015 году – 28%). Это практически каждый второй житель района. </w:t>
      </w:r>
    </w:p>
    <w:p w14:paraId="6ADD294A" w14:textId="77777777" w:rsidR="00DD222E" w:rsidRPr="007D32A8" w:rsidRDefault="00DD222E" w:rsidP="00030ECC">
      <w:pPr>
        <w:pStyle w:val="a3"/>
        <w:numPr>
          <w:ilvl w:val="0"/>
          <w:numId w:val="7"/>
        </w:numPr>
        <w:tabs>
          <w:tab w:val="left" w:pos="993"/>
        </w:tabs>
        <w:suppressAutoHyphens/>
        <w:spacing w:after="0" w:line="240" w:lineRule="auto"/>
        <w:ind w:left="0" w:firstLine="709"/>
        <w:jc w:val="both"/>
        <w:rPr>
          <w:rFonts w:ascii="Times New Roman" w:hAnsi="Times New Roman"/>
          <w:sz w:val="26"/>
          <w:szCs w:val="26"/>
        </w:rPr>
      </w:pPr>
      <w:r w:rsidRPr="007D32A8">
        <w:rPr>
          <w:rFonts w:ascii="Times New Roman" w:hAnsi="Times New Roman"/>
          <w:color w:val="000000"/>
          <w:sz w:val="26"/>
          <w:szCs w:val="26"/>
        </w:rPr>
        <w:lastRenderedPageBreak/>
        <w:t xml:space="preserve">Все выявленные несанкционированные места захламления ликвидированы полностью </w:t>
      </w:r>
      <w:r w:rsidR="0072680E" w:rsidRPr="007D32A8">
        <w:rPr>
          <w:rFonts w:ascii="Times New Roman" w:hAnsi="Times New Roman"/>
          <w:sz w:val="26"/>
          <w:szCs w:val="26"/>
        </w:rPr>
        <w:t>–</w:t>
      </w:r>
      <w:r w:rsidRPr="007D32A8">
        <w:rPr>
          <w:rFonts w:ascii="Times New Roman" w:hAnsi="Times New Roman"/>
          <w:color w:val="000000"/>
          <w:sz w:val="26"/>
          <w:szCs w:val="26"/>
        </w:rPr>
        <w:t xml:space="preserve"> 100%. Мероприятия по ликвидации несанкционированных мест размещения отходов ежегодно успешно проводятся в полном объеме. </w:t>
      </w:r>
    </w:p>
    <w:p w14:paraId="4AFF76EE" w14:textId="77777777" w:rsidR="002E6BF1" w:rsidRPr="007D32A8" w:rsidRDefault="002E6BF1" w:rsidP="00285228">
      <w:pPr>
        <w:pStyle w:val="a3"/>
        <w:widowControl w:val="0"/>
        <w:numPr>
          <w:ilvl w:val="0"/>
          <w:numId w:val="3"/>
        </w:numPr>
        <w:tabs>
          <w:tab w:val="left" w:pos="426"/>
        </w:tabs>
        <w:autoSpaceDE w:val="0"/>
        <w:autoSpaceDN w:val="0"/>
        <w:adjustRightInd w:val="0"/>
        <w:spacing w:after="0" w:line="240" w:lineRule="auto"/>
        <w:ind w:left="0" w:firstLine="0"/>
        <w:jc w:val="center"/>
        <w:rPr>
          <w:rFonts w:ascii="Times New Roman" w:hAnsi="Times New Roman"/>
          <w:b/>
          <w:sz w:val="26"/>
          <w:szCs w:val="26"/>
        </w:rPr>
      </w:pPr>
      <w:r w:rsidRPr="007D32A8">
        <w:rPr>
          <w:rFonts w:ascii="Times New Roman" w:hAnsi="Times New Roman"/>
          <w:b/>
          <w:sz w:val="26"/>
          <w:szCs w:val="26"/>
        </w:rPr>
        <w:t>Социальная сфера</w:t>
      </w:r>
    </w:p>
    <w:p w14:paraId="4582672C" w14:textId="77777777" w:rsidR="002E6BF1" w:rsidRPr="007D32A8" w:rsidRDefault="002E6BF1" w:rsidP="00285228">
      <w:pPr>
        <w:widowControl w:val="0"/>
        <w:tabs>
          <w:tab w:val="left" w:pos="426"/>
        </w:tabs>
        <w:autoSpaceDE w:val="0"/>
        <w:autoSpaceDN w:val="0"/>
        <w:adjustRightInd w:val="0"/>
        <w:ind w:left="720"/>
        <w:contextualSpacing/>
        <w:jc w:val="center"/>
        <w:rPr>
          <w:b/>
          <w:sz w:val="16"/>
          <w:szCs w:val="16"/>
        </w:rPr>
      </w:pPr>
    </w:p>
    <w:p w14:paraId="36BCCD3D" w14:textId="77777777" w:rsidR="002E6BF1" w:rsidRPr="007D32A8" w:rsidRDefault="002E6BF1" w:rsidP="00285228">
      <w:pPr>
        <w:widowControl w:val="0"/>
        <w:tabs>
          <w:tab w:val="left" w:pos="426"/>
        </w:tabs>
        <w:autoSpaceDE w:val="0"/>
        <w:autoSpaceDN w:val="0"/>
        <w:adjustRightInd w:val="0"/>
        <w:contextualSpacing/>
        <w:jc w:val="center"/>
        <w:rPr>
          <w:b/>
          <w:sz w:val="26"/>
          <w:szCs w:val="26"/>
        </w:rPr>
      </w:pPr>
      <w:r w:rsidRPr="007D32A8">
        <w:rPr>
          <w:b/>
          <w:sz w:val="26"/>
          <w:szCs w:val="26"/>
        </w:rPr>
        <w:t>Образование. Молодежная политика</w:t>
      </w:r>
    </w:p>
    <w:p w14:paraId="041A773A" w14:textId="77777777" w:rsidR="002E6BF1" w:rsidRPr="007D32A8" w:rsidRDefault="002E6BF1" w:rsidP="00285228">
      <w:pPr>
        <w:widowControl w:val="0"/>
        <w:tabs>
          <w:tab w:val="left" w:pos="426"/>
        </w:tabs>
        <w:autoSpaceDE w:val="0"/>
        <w:autoSpaceDN w:val="0"/>
        <w:adjustRightInd w:val="0"/>
        <w:ind w:left="720"/>
        <w:contextualSpacing/>
        <w:jc w:val="center"/>
        <w:rPr>
          <w:sz w:val="16"/>
          <w:szCs w:val="16"/>
        </w:rPr>
      </w:pPr>
    </w:p>
    <w:p w14:paraId="065CAC4A" w14:textId="77777777" w:rsidR="00E5105F" w:rsidRPr="007D32A8" w:rsidRDefault="00E5105F" w:rsidP="00285228">
      <w:pPr>
        <w:ind w:firstLine="708"/>
        <w:jc w:val="both"/>
        <w:rPr>
          <w:sz w:val="26"/>
          <w:szCs w:val="26"/>
        </w:rPr>
      </w:pPr>
      <w:r w:rsidRPr="007D32A8">
        <w:rPr>
          <w:sz w:val="26"/>
          <w:szCs w:val="26"/>
        </w:rPr>
        <w:t xml:space="preserve">В 2019 году в системе образования Нефтеюганского района наметились качественные изменения, связанные с реализацией стратегических задач, установленных Указом Президента Российской Федерации от 07.05.2018 № 204 </w:t>
      </w:r>
      <w:r w:rsidR="00DE2FBA" w:rsidRPr="007D32A8">
        <w:rPr>
          <w:sz w:val="26"/>
          <w:szCs w:val="26"/>
        </w:rPr>
        <w:br/>
      </w:r>
      <w:r w:rsidRPr="007D32A8">
        <w:rPr>
          <w:sz w:val="26"/>
          <w:szCs w:val="26"/>
        </w:rPr>
        <w:t xml:space="preserve">«О национальных целях и стратегических задачах развития Российской Федерации </w:t>
      </w:r>
      <w:r w:rsidR="00DE2FBA" w:rsidRPr="007D32A8">
        <w:rPr>
          <w:sz w:val="26"/>
          <w:szCs w:val="26"/>
        </w:rPr>
        <w:br/>
      </w:r>
      <w:r w:rsidRPr="007D32A8">
        <w:rPr>
          <w:sz w:val="26"/>
          <w:szCs w:val="26"/>
        </w:rPr>
        <w:t>до 2024 года».</w:t>
      </w:r>
    </w:p>
    <w:p w14:paraId="2C4A398C" w14:textId="77777777" w:rsidR="00E5105F" w:rsidRPr="007D32A8" w:rsidRDefault="00E5105F" w:rsidP="00285228">
      <w:pPr>
        <w:ind w:firstLine="708"/>
        <w:jc w:val="both"/>
        <w:rPr>
          <w:sz w:val="26"/>
          <w:szCs w:val="26"/>
        </w:rPr>
      </w:pPr>
      <w:r w:rsidRPr="007D32A8">
        <w:rPr>
          <w:sz w:val="26"/>
          <w:szCs w:val="26"/>
        </w:rPr>
        <w:t xml:space="preserve">Среди основных ориентиров совершенствования отрасли: обеспечение качественного образования и успешное развитие каждого ребенка. </w:t>
      </w:r>
    </w:p>
    <w:p w14:paraId="368E7F36" w14:textId="77777777" w:rsidR="00E5105F" w:rsidRPr="007D32A8" w:rsidRDefault="00E5105F" w:rsidP="00E5105F">
      <w:pPr>
        <w:ind w:firstLine="708"/>
        <w:jc w:val="both"/>
        <w:rPr>
          <w:sz w:val="26"/>
          <w:szCs w:val="26"/>
        </w:rPr>
      </w:pPr>
      <w:r w:rsidRPr="007D32A8">
        <w:rPr>
          <w:sz w:val="26"/>
          <w:szCs w:val="26"/>
        </w:rPr>
        <w:t>Показатели, характеризующие уровень развития образования в Нефтеюганском районе, представлены в таблице:</w:t>
      </w:r>
    </w:p>
    <w:p w14:paraId="13B2FBCF" w14:textId="77777777" w:rsidR="00E5105F" w:rsidRPr="007D32A8" w:rsidRDefault="00684DDD" w:rsidP="00684DDD">
      <w:pPr>
        <w:ind w:firstLine="708"/>
        <w:jc w:val="right"/>
      </w:pPr>
      <w:r w:rsidRPr="007D32A8">
        <w:t xml:space="preserve">Таблица </w:t>
      </w:r>
      <w:r w:rsidR="006E1562" w:rsidRPr="007D32A8">
        <w:t>19</w:t>
      </w:r>
    </w:p>
    <w:p w14:paraId="5472E8B9" w14:textId="77777777" w:rsidR="00E5105F" w:rsidRPr="007D32A8" w:rsidRDefault="00E5105F" w:rsidP="00E5105F">
      <w:pPr>
        <w:ind w:firstLine="708"/>
        <w:jc w:val="center"/>
      </w:pPr>
      <w:r w:rsidRPr="007D32A8">
        <w:t>Динамика  показателей  развития  образования</w:t>
      </w:r>
    </w:p>
    <w:p w14:paraId="5756E7B5" w14:textId="77777777" w:rsidR="00E5105F" w:rsidRPr="007D32A8" w:rsidRDefault="00E5105F" w:rsidP="00E5105F">
      <w:pPr>
        <w:rPr>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390"/>
        <w:gridCol w:w="756"/>
        <w:gridCol w:w="756"/>
        <w:gridCol w:w="756"/>
        <w:gridCol w:w="756"/>
        <w:gridCol w:w="756"/>
      </w:tblGrid>
      <w:tr w:rsidR="00E5105F" w:rsidRPr="007D32A8" w14:paraId="5B9D322C" w14:textId="77777777" w:rsidTr="007551D0">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03F72D" w14:textId="77777777" w:rsidR="00E5105F" w:rsidRPr="007D32A8" w:rsidRDefault="00E5105F" w:rsidP="00803298">
            <w:pPr>
              <w:jc w:val="center"/>
              <w:rPr>
                <w:b/>
                <w:lang w:val="en-US"/>
              </w:rPr>
            </w:pPr>
            <w:r w:rsidRPr="007D32A8">
              <w:rPr>
                <w:b/>
                <w:lang w:val="en-US"/>
              </w:rPr>
              <w:t>№</w:t>
            </w:r>
          </w:p>
        </w:tc>
        <w:tc>
          <w:tcPr>
            <w:tcW w:w="5462" w:type="dxa"/>
            <w:tcBorders>
              <w:top w:val="single" w:sz="4" w:space="0" w:color="auto"/>
              <w:left w:val="single" w:sz="4" w:space="0" w:color="auto"/>
              <w:bottom w:val="single" w:sz="4" w:space="0" w:color="auto"/>
              <w:right w:val="single" w:sz="4" w:space="0" w:color="auto"/>
            </w:tcBorders>
            <w:shd w:val="clear" w:color="auto" w:fill="auto"/>
            <w:vAlign w:val="center"/>
          </w:tcPr>
          <w:p w14:paraId="7F2E4CD0" w14:textId="77777777" w:rsidR="00E5105F" w:rsidRPr="007D32A8" w:rsidRDefault="00803298" w:rsidP="00803298">
            <w:pPr>
              <w:jc w:val="center"/>
              <w:rPr>
                <w:b/>
              </w:rPr>
            </w:pPr>
            <w:r w:rsidRPr="007D32A8">
              <w:rPr>
                <w:b/>
              </w:rPr>
              <w:t>Наименование целевого показателя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45D51A" w14:textId="77777777" w:rsidR="00E5105F" w:rsidRPr="007D32A8" w:rsidRDefault="00E5105F" w:rsidP="00803298">
            <w:pPr>
              <w:jc w:val="center"/>
              <w:rPr>
                <w:b/>
                <w:lang w:val="en-US"/>
              </w:rPr>
            </w:pPr>
            <w:r w:rsidRPr="007D32A8">
              <w:rPr>
                <w:b/>
                <w:lang w:val="en-US"/>
              </w:rPr>
              <w:t>2015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0D24EE" w14:textId="77777777" w:rsidR="00E5105F" w:rsidRPr="007D32A8" w:rsidRDefault="00E5105F" w:rsidP="00803298">
            <w:pPr>
              <w:jc w:val="center"/>
              <w:rPr>
                <w:b/>
                <w:lang w:val="en-US"/>
              </w:rPr>
            </w:pPr>
            <w:r w:rsidRPr="007D32A8">
              <w:rPr>
                <w:b/>
                <w:lang w:val="en-US"/>
              </w:rPr>
              <w:t>2016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4E9A2C" w14:textId="77777777" w:rsidR="00E5105F" w:rsidRPr="007D32A8" w:rsidRDefault="00E5105F" w:rsidP="00803298">
            <w:pPr>
              <w:jc w:val="center"/>
              <w:rPr>
                <w:b/>
                <w:lang w:val="en-US"/>
              </w:rPr>
            </w:pPr>
            <w:r w:rsidRPr="007D32A8">
              <w:rPr>
                <w:b/>
                <w:lang w:val="en-US"/>
              </w:rPr>
              <w:t>2017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7D7069" w14:textId="77777777" w:rsidR="00E5105F" w:rsidRPr="007D32A8" w:rsidRDefault="00E5105F" w:rsidP="00803298">
            <w:pPr>
              <w:jc w:val="center"/>
              <w:rPr>
                <w:b/>
                <w:lang w:val="en-US"/>
              </w:rPr>
            </w:pPr>
            <w:r w:rsidRPr="007D32A8">
              <w:rPr>
                <w:b/>
                <w:lang w:val="en-US"/>
              </w:rPr>
              <w:t>2018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4E5199" w14:textId="77777777" w:rsidR="00E5105F" w:rsidRPr="007D32A8" w:rsidRDefault="00E5105F" w:rsidP="00803298">
            <w:pPr>
              <w:jc w:val="center"/>
              <w:rPr>
                <w:b/>
              </w:rPr>
            </w:pPr>
            <w:r w:rsidRPr="007D32A8">
              <w:rPr>
                <w:b/>
                <w:lang w:val="en-US"/>
              </w:rPr>
              <w:t>201</w:t>
            </w:r>
            <w:r w:rsidRPr="007D32A8">
              <w:rPr>
                <w:b/>
              </w:rPr>
              <w:t>9</w:t>
            </w:r>
          </w:p>
        </w:tc>
      </w:tr>
      <w:tr w:rsidR="00E5105F" w:rsidRPr="007D32A8" w14:paraId="22CCEE6A" w14:textId="77777777" w:rsidTr="007551D0">
        <w:tc>
          <w:tcPr>
            <w:tcW w:w="0" w:type="auto"/>
            <w:tcBorders>
              <w:top w:val="single" w:sz="4" w:space="0" w:color="auto"/>
              <w:left w:val="single" w:sz="4" w:space="0" w:color="auto"/>
              <w:bottom w:val="single" w:sz="4" w:space="0" w:color="auto"/>
              <w:right w:val="single" w:sz="4" w:space="0" w:color="auto"/>
            </w:tcBorders>
            <w:shd w:val="clear" w:color="auto" w:fill="auto"/>
          </w:tcPr>
          <w:p w14:paraId="389AA8C9" w14:textId="77777777" w:rsidR="00E5105F" w:rsidRPr="007D32A8" w:rsidRDefault="00E5105F" w:rsidP="00E5105F">
            <w:r w:rsidRPr="007D32A8">
              <w:t>1.</w:t>
            </w:r>
          </w:p>
        </w:tc>
        <w:tc>
          <w:tcPr>
            <w:tcW w:w="5462" w:type="dxa"/>
            <w:tcBorders>
              <w:top w:val="single" w:sz="4" w:space="0" w:color="auto"/>
              <w:left w:val="single" w:sz="4" w:space="0" w:color="auto"/>
              <w:bottom w:val="single" w:sz="4" w:space="0" w:color="auto"/>
              <w:right w:val="single" w:sz="4" w:space="0" w:color="auto"/>
            </w:tcBorders>
            <w:shd w:val="clear" w:color="auto" w:fill="auto"/>
          </w:tcPr>
          <w:p w14:paraId="204A08F4" w14:textId="77777777" w:rsidR="00E5105F" w:rsidRPr="007D32A8" w:rsidRDefault="00E5105F" w:rsidP="00E5105F">
            <w:r w:rsidRPr="007D32A8">
              <w:t xml:space="preserve">Доступность дошкольного образования для детей </w:t>
            </w:r>
            <w:r w:rsidR="00803298" w:rsidRPr="007D32A8">
              <w:br/>
            </w:r>
            <w:r w:rsidRPr="007D32A8">
              <w:t>в возрасте от 1,5 до 3 лет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463BA0" w14:textId="77777777" w:rsidR="00E5105F" w:rsidRPr="007D32A8" w:rsidRDefault="00E5105F" w:rsidP="00803298">
            <w:pPr>
              <w:jc w:val="center"/>
            </w:pPr>
            <w:r w:rsidRPr="007D32A8">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6A51CD" w14:textId="77777777" w:rsidR="00E5105F" w:rsidRPr="007D32A8" w:rsidRDefault="00E5105F" w:rsidP="00803298">
            <w:pPr>
              <w:jc w:val="center"/>
            </w:pPr>
            <w:r w:rsidRPr="007D32A8">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D0F5CC" w14:textId="77777777" w:rsidR="00E5105F" w:rsidRPr="007D32A8" w:rsidRDefault="00E5105F" w:rsidP="00803298">
            <w:pPr>
              <w:jc w:val="center"/>
            </w:pPr>
            <w:r w:rsidRPr="007D32A8">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726229" w14:textId="77777777" w:rsidR="00E5105F" w:rsidRPr="007D32A8" w:rsidRDefault="00E5105F" w:rsidP="00803298">
            <w:pPr>
              <w:jc w:val="center"/>
            </w:pPr>
            <w:r w:rsidRPr="007D32A8">
              <w:t>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2C8A93" w14:textId="77777777" w:rsidR="00E5105F" w:rsidRPr="007D32A8" w:rsidRDefault="00E5105F" w:rsidP="00803298">
            <w:pPr>
              <w:jc w:val="center"/>
            </w:pPr>
            <w:r w:rsidRPr="007D32A8">
              <w:t>100</w:t>
            </w:r>
          </w:p>
        </w:tc>
      </w:tr>
      <w:tr w:rsidR="00E5105F" w:rsidRPr="007D32A8" w14:paraId="7965727D" w14:textId="77777777" w:rsidTr="007551D0">
        <w:tc>
          <w:tcPr>
            <w:tcW w:w="0" w:type="auto"/>
            <w:tcBorders>
              <w:top w:val="single" w:sz="4" w:space="0" w:color="auto"/>
              <w:left w:val="single" w:sz="4" w:space="0" w:color="auto"/>
              <w:bottom w:val="single" w:sz="4" w:space="0" w:color="auto"/>
              <w:right w:val="single" w:sz="4" w:space="0" w:color="auto"/>
            </w:tcBorders>
            <w:shd w:val="clear" w:color="auto" w:fill="auto"/>
          </w:tcPr>
          <w:p w14:paraId="2AE31726" w14:textId="77777777" w:rsidR="00E5105F" w:rsidRPr="007D32A8" w:rsidRDefault="00E5105F" w:rsidP="00E5105F">
            <w:r w:rsidRPr="007D32A8">
              <w:t>2.</w:t>
            </w:r>
          </w:p>
        </w:tc>
        <w:tc>
          <w:tcPr>
            <w:tcW w:w="5462" w:type="dxa"/>
            <w:tcBorders>
              <w:top w:val="single" w:sz="4" w:space="0" w:color="auto"/>
              <w:left w:val="single" w:sz="4" w:space="0" w:color="auto"/>
              <w:bottom w:val="single" w:sz="4" w:space="0" w:color="auto"/>
              <w:right w:val="single" w:sz="4" w:space="0" w:color="auto"/>
            </w:tcBorders>
            <w:shd w:val="clear" w:color="auto" w:fill="auto"/>
          </w:tcPr>
          <w:p w14:paraId="64FBE0F2" w14:textId="77777777" w:rsidR="00E5105F" w:rsidRPr="007D32A8" w:rsidRDefault="00E5105F" w:rsidP="00E5105F">
            <w:r w:rsidRPr="007D32A8">
              <w:t xml:space="preserve">Доля обучающихся в муниципальных общеобразовательных организациях, занимающихся в одну смену, в общей </w:t>
            </w:r>
            <w:r w:rsidR="00803298" w:rsidRPr="007D32A8">
              <w:br/>
            </w:r>
            <w:r w:rsidRPr="007D32A8">
              <w:t>численности обучающихся в муниципальных общеобразовательных организациях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F1A372" w14:textId="77777777" w:rsidR="00E5105F" w:rsidRPr="007D32A8" w:rsidRDefault="00E5105F" w:rsidP="00803298">
            <w:pPr>
              <w:jc w:val="center"/>
            </w:pPr>
            <w:r w:rsidRPr="007D32A8">
              <w:t>78,6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1805BC" w14:textId="77777777" w:rsidR="00E5105F" w:rsidRPr="007D32A8" w:rsidRDefault="00E5105F" w:rsidP="00803298">
            <w:pPr>
              <w:jc w:val="center"/>
            </w:pPr>
            <w:r w:rsidRPr="007D32A8">
              <w:t>80,5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A0D569" w14:textId="77777777" w:rsidR="00E5105F" w:rsidRPr="007D32A8" w:rsidRDefault="00E5105F" w:rsidP="00803298">
            <w:pPr>
              <w:jc w:val="center"/>
            </w:pPr>
            <w:r w:rsidRPr="007D32A8">
              <w:t>83,2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280E5D" w14:textId="77777777" w:rsidR="00E5105F" w:rsidRPr="007D32A8" w:rsidRDefault="00E5105F" w:rsidP="00803298">
            <w:pPr>
              <w:jc w:val="center"/>
            </w:pPr>
            <w:r w:rsidRPr="007D32A8">
              <w:t>83,9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BBCAF3" w14:textId="77777777" w:rsidR="00E5105F" w:rsidRPr="007D32A8" w:rsidRDefault="00E5105F" w:rsidP="00803298">
            <w:pPr>
              <w:jc w:val="center"/>
            </w:pPr>
            <w:r w:rsidRPr="007D32A8">
              <w:t>81,6</w:t>
            </w:r>
          </w:p>
        </w:tc>
      </w:tr>
      <w:tr w:rsidR="00E5105F" w:rsidRPr="007D32A8" w14:paraId="02AD30BF" w14:textId="77777777" w:rsidTr="007551D0">
        <w:tc>
          <w:tcPr>
            <w:tcW w:w="0" w:type="auto"/>
            <w:tcBorders>
              <w:top w:val="single" w:sz="4" w:space="0" w:color="auto"/>
              <w:left w:val="single" w:sz="4" w:space="0" w:color="auto"/>
              <w:bottom w:val="single" w:sz="4" w:space="0" w:color="auto"/>
              <w:right w:val="single" w:sz="4" w:space="0" w:color="auto"/>
            </w:tcBorders>
            <w:shd w:val="clear" w:color="auto" w:fill="auto"/>
          </w:tcPr>
          <w:p w14:paraId="43E617AE" w14:textId="77777777" w:rsidR="00E5105F" w:rsidRPr="007D32A8" w:rsidRDefault="00E5105F" w:rsidP="00E5105F">
            <w:r w:rsidRPr="007D32A8">
              <w:t>3.</w:t>
            </w:r>
          </w:p>
        </w:tc>
        <w:tc>
          <w:tcPr>
            <w:tcW w:w="5462" w:type="dxa"/>
            <w:tcBorders>
              <w:top w:val="single" w:sz="4" w:space="0" w:color="auto"/>
              <w:left w:val="single" w:sz="4" w:space="0" w:color="auto"/>
              <w:bottom w:val="single" w:sz="4" w:space="0" w:color="auto"/>
              <w:right w:val="single" w:sz="4" w:space="0" w:color="auto"/>
            </w:tcBorders>
            <w:shd w:val="clear" w:color="auto" w:fill="auto"/>
          </w:tcPr>
          <w:p w14:paraId="6D2738C3" w14:textId="77777777" w:rsidR="00E5105F" w:rsidRPr="007D32A8" w:rsidRDefault="00E5105F" w:rsidP="00E5105F">
            <w:r w:rsidRPr="007D32A8">
              <w:t xml:space="preserve">Доля детей в возрасте от 6 до 17 лет (включительно), охваченных всеми формами отдыха и оздоровления, от общей численности детей, нуждающихся в оздоровлении (%)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B986C8" w14:textId="77777777" w:rsidR="00E5105F" w:rsidRPr="007D32A8" w:rsidRDefault="00E5105F" w:rsidP="00803298">
            <w:pPr>
              <w:jc w:val="center"/>
              <w:rPr>
                <w:lang w:val="en-US"/>
              </w:rPr>
            </w:pPr>
            <w:r w:rsidRPr="007D32A8">
              <w:rPr>
                <w:lang w:val="en-US"/>
              </w:rPr>
              <w:t>96,5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745689" w14:textId="77777777" w:rsidR="00E5105F" w:rsidRPr="007D32A8" w:rsidRDefault="00E5105F" w:rsidP="00803298">
            <w:pPr>
              <w:jc w:val="center"/>
              <w:rPr>
                <w:lang w:val="en-US"/>
              </w:rPr>
            </w:pPr>
            <w:r w:rsidRPr="007D32A8">
              <w:rPr>
                <w:lang w:val="en-US"/>
              </w:rPr>
              <w:t>96,6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28A23C" w14:textId="77777777" w:rsidR="00E5105F" w:rsidRPr="007D32A8" w:rsidRDefault="00E5105F" w:rsidP="00803298">
            <w:pPr>
              <w:jc w:val="center"/>
              <w:rPr>
                <w:lang w:val="en-US"/>
              </w:rPr>
            </w:pPr>
            <w:r w:rsidRPr="007D32A8">
              <w:rPr>
                <w:lang w:val="en-US"/>
              </w:rPr>
              <w:t>98,8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E490D1" w14:textId="77777777" w:rsidR="00E5105F" w:rsidRPr="007D32A8" w:rsidRDefault="00E5105F" w:rsidP="00803298">
            <w:pPr>
              <w:jc w:val="center"/>
              <w:rPr>
                <w:lang w:val="en-US"/>
              </w:rPr>
            </w:pPr>
            <w:r w:rsidRPr="007D32A8">
              <w:rPr>
                <w:lang w:val="en-US"/>
              </w:rPr>
              <w:t>98,8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948488" w14:textId="77777777" w:rsidR="00E5105F" w:rsidRPr="007D32A8" w:rsidRDefault="00E5105F" w:rsidP="00803298">
            <w:pPr>
              <w:jc w:val="center"/>
            </w:pPr>
            <w:r w:rsidRPr="007D32A8">
              <w:t>99,2</w:t>
            </w:r>
          </w:p>
        </w:tc>
      </w:tr>
      <w:tr w:rsidR="00E5105F" w:rsidRPr="007D32A8" w14:paraId="72E43D2B" w14:textId="77777777" w:rsidTr="007551D0">
        <w:tc>
          <w:tcPr>
            <w:tcW w:w="0" w:type="auto"/>
            <w:tcBorders>
              <w:top w:val="single" w:sz="4" w:space="0" w:color="auto"/>
              <w:left w:val="single" w:sz="4" w:space="0" w:color="auto"/>
              <w:bottom w:val="single" w:sz="4" w:space="0" w:color="auto"/>
              <w:right w:val="single" w:sz="4" w:space="0" w:color="auto"/>
            </w:tcBorders>
            <w:shd w:val="clear" w:color="auto" w:fill="auto"/>
          </w:tcPr>
          <w:p w14:paraId="4933D2F9" w14:textId="77777777" w:rsidR="00E5105F" w:rsidRPr="007D32A8" w:rsidRDefault="00E5105F" w:rsidP="00E5105F">
            <w:pPr>
              <w:rPr>
                <w:lang w:val="en-US"/>
              </w:rPr>
            </w:pPr>
            <w:r w:rsidRPr="007D32A8">
              <w:t>4</w:t>
            </w:r>
            <w:r w:rsidRPr="007D32A8">
              <w:rPr>
                <w:lang w:val="en-US"/>
              </w:rPr>
              <w:t>.</w:t>
            </w:r>
          </w:p>
        </w:tc>
        <w:tc>
          <w:tcPr>
            <w:tcW w:w="5462" w:type="dxa"/>
            <w:tcBorders>
              <w:top w:val="single" w:sz="4" w:space="0" w:color="auto"/>
              <w:left w:val="single" w:sz="4" w:space="0" w:color="auto"/>
              <w:bottom w:val="single" w:sz="4" w:space="0" w:color="auto"/>
              <w:right w:val="single" w:sz="4" w:space="0" w:color="auto"/>
            </w:tcBorders>
            <w:shd w:val="clear" w:color="auto" w:fill="auto"/>
          </w:tcPr>
          <w:p w14:paraId="64316E27" w14:textId="77777777" w:rsidR="00E5105F" w:rsidRPr="007D32A8" w:rsidRDefault="00E5105F" w:rsidP="00E5105F">
            <w:r w:rsidRPr="007D32A8">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5BBAE3" w14:textId="77777777" w:rsidR="00E5105F" w:rsidRPr="007D32A8" w:rsidRDefault="00E5105F" w:rsidP="00803298">
            <w:pPr>
              <w:jc w:val="center"/>
              <w:rPr>
                <w:lang w:val="en-US"/>
              </w:rPr>
            </w:pPr>
            <w:r w:rsidRPr="007D32A8">
              <w:rPr>
                <w:lang w:val="en-US"/>
              </w:rPr>
              <w:t>88,9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1D85CE" w14:textId="77777777" w:rsidR="00E5105F" w:rsidRPr="007D32A8" w:rsidRDefault="00E5105F" w:rsidP="00803298">
            <w:pPr>
              <w:jc w:val="center"/>
              <w:rPr>
                <w:lang w:val="en-US"/>
              </w:rPr>
            </w:pPr>
            <w:r w:rsidRPr="007D32A8">
              <w:rPr>
                <w:lang w:val="en-US"/>
              </w:rPr>
              <w:t>88,9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A32CE5" w14:textId="77777777" w:rsidR="00E5105F" w:rsidRPr="007D32A8" w:rsidRDefault="00E5105F" w:rsidP="00803298">
            <w:pPr>
              <w:jc w:val="center"/>
              <w:rPr>
                <w:lang w:val="en-US"/>
              </w:rPr>
            </w:pPr>
            <w:r w:rsidRPr="007D32A8">
              <w:rPr>
                <w:lang w:val="en-US"/>
              </w:rPr>
              <w:t>89,7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FE06CF" w14:textId="77777777" w:rsidR="00E5105F" w:rsidRPr="007D32A8" w:rsidRDefault="00E5105F" w:rsidP="00803298">
            <w:pPr>
              <w:jc w:val="center"/>
            </w:pPr>
            <w:r w:rsidRPr="007D32A8">
              <w:t>90,2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A582731" w14:textId="77777777" w:rsidR="00E5105F" w:rsidRPr="007D32A8" w:rsidRDefault="00E5105F" w:rsidP="00803298">
            <w:pPr>
              <w:jc w:val="center"/>
            </w:pPr>
            <w:r w:rsidRPr="007D32A8">
              <w:t>96,6</w:t>
            </w:r>
          </w:p>
        </w:tc>
      </w:tr>
      <w:tr w:rsidR="00E5105F" w:rsidRPr="007D32A8" w14:paraId="6C97E4C9" w14:textId="77777777" w:rsidTr="007551D0">
        <w:tc>
          <w:tcPr>
            <w:tcW w:w="0" w:type="auto"/>
            <w:tcBorders>
              <w:top w:val="single" w:sz="4" w:space="0" w:color="auto"/>
              <w:left w:val="single" w:sz="4" w:space="0" w:color="auto"/>
              <w:bottom w:val="single" w:sz="4" w:space="0" w:color="auto"/>
              <w:right w:val="single" w:sz="4" w:space="0" w:color="auto"/>
            </w:tcBorders>
            <w:shd w:val="clear" w:color="auto" w:fill="auto"/>
          </w:tcPr>
          <w:p w14:paraId="390B8791" w14:textId="77777777" w:rsidR="00E5105F" w:rsidRPr="007D32A8" w:rsidRDefault="00E5105F" w:rsidP="00E5105F">
            <w:r w:rsidRPr="007D32A8">
              <w:t>5.</w:t>
            </w:r>
          </w:p>
        </w:tc>
        <w:tc>
          <w:tcPr>
            <w:tcW w:w="5462" w:type="dxa"/>
            <w:tcBorders>
              <w:top w:val="single" w:sz="4" w:space="0" w:color="auto"/>
              <w:left w:val="single" w:sz="4" w:space="0" w:color="auto"/>
              <w:bottom w:val="single" w:sz="4" w:space="0" w:color="auto"/>
              <w:right w:val="single" w:sz="4" w:space="0" w:color="auto"/>
            </w:tcBorders>
            <w:shd w:val="clear" w:color="auto" w:fill="auto"/>
          </w:tcPr>
          <w:p w14:paraId="0A5CA3B7" w14:textId="77777777" w:rsidR="00E5105F" w:rsidRPr="007D32A8" w:rsidRDefault="00E5105F" w:rsidP="00E5105F">
            <w:r w:rsidRPr="007D32A8">
              <w:t xml:space="preserve">Численность обучающихся, вовлеченных </w:t>
            </w:r>
            <w:r w:rsidR="00684DDD" w:rsidRPr="007D32A8">
              <w:br/>
            </w:r>
            <w:r w:rsidRPr="007D32A8">
              <w:t>в деятельность общественных объединений, в т.ч. волонтерских и добровольческих (тыс. человек)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015563" w14:textId="77777777" w:rsidR="00E5105F" w:rsidRPr="007D32A8" w:rsidRDefault="00E5105F" w:rsidP="00803298">
            <w:pPr>
              <w:jc w:val="center"/>
            </w:pPr>
            <w:r w:rsidRPr="007D32A8">
              <w:t>1,496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356965" w14:textId="77777777" w:rsidR="00E5105F" w:rsidRPr="007D32A8" w:rsidRDefault="00E5105F" w:rsidP="00803298">
            <w:pPr>
              <w:jc w:val="center"/>
            </w:pPr>
            <w:r w:rsidRPr="007D32A8">
              <w:t>1,525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190488" w14:textId="77777777" w:rsidR="00E5105F" w:rsidRPr="007D32A8" w:rsidRDefault="00E5105F" w:rsidP="00803298">
            <w:pPr>
              <w:jc w:val="center"/>
            </w:pPr>
            <w:r w:rsidRPr="007D32A8">
              <w:t>1,590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CFC220" w14:textId="77777777" w:rsidR="00E5105F" w:rsidRPr="007D32A8" w:rsidRDefault="00E5105F" w:rsidP="00803298">
            <w:pPr>
              <w:jc w:val="center"/>
            </w:pPr>
            <w:r w:rsidRPr="007D32A8">
              <w:t>1,682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5734F8" w14:textId="77777777" w:rsidR="00E5105F" w:rsidRPr="007D32A8" w:rsidRDefault="00E5105F" w:rsidP="00803298">
            <w:pPr>
              <w:jc w:val="center"/>
            </w:pPr>
            <w:r w:rsidRPr="007D32A8">
              <w:t>1,796</w:t>
            </w:r>
          </w:p>
        </w:tc>
      </w:tr>
    </w:tbl>
    <w:p w14:paraId="1A30D2EE" w14:textId="77777777" w:rsidR="00E5105F" w:rsidRPr="007D32A8" w:rsidRDefault="00E5105F" w:rsidP="00E5105F">
      <w:pPr>
        <w:ind w:firstLine="680"/>
        <w:jc w:val="both"/>
        <w:rPr>
          <w:sz w:val="26"/>
          <w:szCs w:val="26"/>
        </w:rPr>
      </w:pPr>
    </w:p>
    <w:p w14:paraId="5E18BB1E" w14:textId="77777777" w:rsidR="00E5105F" w:rsidRPr="007D32A8" w:rsidRDefault="00E5105F" w:rsidP="00362E90">
      <w:pPr>
        <w:ind w:firstLine="680"/>
        <w:jc w:val="both"/>
        <w:rPr>
          <w:sz w:val="26"/>
          <w:szCs w:val="26"/>
        </w:rPr>
      </w:pPr>
      <w:r w:rsidRPr="007D32A8">
        <w:rPr>
          <w:sz w:val="26"/>
          <w:szCs w:val="26"/>
        </w:rPr>
        <w:t xml:space="preserve">В соответствии с достижениями целевого показателя «Содействие занятости женщин – создание условий  дошкольного образования для детей в возрасте </w:t>
      </w:r>
      <w:r w:rsidR="00362E90" w:rsidRPr="007D32A8">
        <w:rPr>
          <w:sz w:val="26"/>
          <w:szCs w:val="26"/>
        </w:rPr>
        <w:br/>
      </w:r>
      <w:r w:rsidRPr="007D32A8">
        <w:rPr>
          <w:sz w:val="26"/>
          <w:szCs w:val="26"/>
        </w:rPr>
        <w:t>до 3-х лет» национального проекта «Демография» перепрофилированы и открыты группы для 40 детей раннего возраста от одного года в</w:t>
      </w:r>
      <w:r w:rsidR="00362E90" w:rsidRPr="007D32A8">
        <w:rPr>
          <w:sz w:val="26"/>
          <w:szCs w:val="26"/>
        </w:rPr>
        <w:t xml:space="preserve"> детских садах «Лесовичок» пгт.Пойковский и «Улыбка» сп.</w:t>
      </w:r>
      <w:r w:rsidRPr="007D32A8">
        <w:rPr>
          <w:sz w:val="26"/>
          <w:szCs w:val="26"/>
        </w:rPr>
        <w:t>Салым.</w:t>
      </w:r>
    </w:p>
    <w:p w14:paraId="75CF52C0" w14:textId="77777777" w:rsidR="00E5105F" w:rsidRPr="007D32A8" w:rsidRDefault="00E5105F" w:rsidP="00362E90">
      <w:pPr>
        <w:ind w:firstLine="680"/>
        <w:jc w:val="both"/>
        <w:rPr>
          <w:sz w:val="26"/>
          <w:szCs w:val="26"/>
        </w:rPr>
      </w:pPr>
      <w:r w:rsidRPr="007D32A8">
        <w:rPr>
          <w:sz w:val="26"/>
          <w:szCs w:val="26"/>
        </w:rPr>
        <w:t xml:space="preserve">Завершилось строительство объекта «Детский сад на 80 мест в </w:t>
      </w:r>
      <w:r w:rsidR="00362E90" w:rsidRPr="007D32A8">
        <w:rPr>
          <w:sz w:val="26"/>
          <w:szCs w:val="26"/>
        </w:rPr>
        <w:t>сп.</w:t>
      </w:r>
      <w:r w:rsidRPr="007D32A8">
        <w:rPr>
          <w:sz w:val="26"/>
          <w:szCs w:val="26"/>
        </w:rPr>
        <w:t xml:space="preserve">Каркатеевы».  Это позволит обеспечить местами в дошкольном учреждении детей в возрасте </w:t>
      </w:r>
      <w:r w:rsidR="00362E90" w:rsidRPr="007D32A8">
        <w:rPr>
          <w:sz w:val="26"/>
          <w:szCs w:val="26"/>
        </w:rPr>
        <w:br/>
      </w:r>
      <w:r w:rsidRPr="007D32A8">
        <w:rPr>
          <w:sz w:val="26"/>
          <w:szCs w:val="26"/>
        </w:rPr>
        <w:t>от одного года.</w:t>
      </w:r>
    </w:p>
    <w:p w14:paraId="2DA67C53" w14:textId="77777777" w:rsidR="00E5105F" w:rsidRPr="007D32A8" w:rsidRDefault="00E5105F" w:rsidP="00362E90">
      <w:pPr>
        <w:ind w:firstLine="680"/>
        <w:jc w:val="both"/>
        <w:rPr>
          <w:sz w:val="26"/>
          <w:szCs w:val="26"/>
        </w:rPr>
      </w:pPr>
      <w:r w:rsidRPr="007D32A8">
        <w:rPr>
          <w:sz w:val="26"/>
          <w:szCs w:val="26"/>
        </w:rPr>
        <w:t xml:space="preserve">С целью повышения педагогической компетентности родителей и достижения целевого показателя регионального проекта «Поддержка семей, имеющих детей» </w:t>
      </w:r>
      <w:r w:rsidR="00C563CC" w:rsidRPr="007D32A8">
        <w:rPr>
          <w:sz w:val="26"/>
          <w:szCs w:val="26"/>
        </w:rPr>
        <w:br/>
      </w:r>
      <w:r w:rsidRPr="007D32A8">
        <w:rPr>
          <w:sz w:val="26"/>
          <w:szCs w:val="26"/>
        </w:rPr>
        <w:t xml:space="preserve">во всех дошкольных учреждениях района  работают консультативные Центры. </w:t>
      </w:r>
    </w:p>
    <w:p w14:paraId="66FC3745" w14:textId="77777777" w:rsidR="00E5105F" w:rsidRPr="007D32A8" w:rsidRDefault="00E5105F" w:rsidP="00362E90">
      <w:pPr>
        <w:ind w:firstLine="680"/>
        <w:jc w:val="both"/>
        <w:rPr>
          <w:sz w:val="26"/>
          <w:szCs w:val="26"/>
        </w:rPr>
      </w:pPr>
      <w:r w:rsidRPr="007D32A8">
        <w:rPr>
          <w:sz w:val="26"/>
          <w:szCs w:val="26"/>
        </w:rPr>
        <w:lastRenderedPageBreak/>
        <w:t>В 2019 году в Нефтеюганск</w:t>
      </w:r>
      <w:r w:rsidR="00C563CC" w:rsidRPr="007D32A8">
        <w:rPr>
          <w:sz w:val="26"/>
          <w:szCs w:val="26"/>
        </w:rPr>
        <w:t>о</w:t>
      </w:r>
      <w:r w:rsidRPr="007D32A8">
        <w:rPr>
          <w:sz w:val="26"/>
          <w:szCs w:val="26"/>
        </w:rPr>
        <w:t xml:space="preserve">м районе повысился показатель качества ЕГЭ </w:t>
      </w:r>
      <w:r w:rsidR="00C563CC" w:rsidRPr="007D32A8">
        <w:rPr>
          <w:sz w:val="26"/>
          <w:szCs w:val="26"/>
        </w:rPr>
        <w:br/>
      </w:r>
      <w:r w:rsidRPr="007D32A8">
        <w:rPr>
          <w:sz w:val="26"/>
          <w:szCs w:val="26"/>
        </w:rPr>
        <w:t>по учебным предметам: русский язык, математика, физика, химия, биология, история, английский язык и литература.</w:t>
      </w:r>
      <w:r w:rsidR="00C563CC" w:rsidRPr="007D32A8">
        <w:rPr>
          <w:sz w:val="26"/>
          <w:szCs w:val="26"/>
        </w:rPr>
        <w:t xml:space="preserve"> </w:t>
      </w:r>
      <w:r w:rsidRPr="007D32A8">
        <w:rPr>
          <w:sz w:val="26"/>
          <w:szCs w:val="26"/>
        </w:rPr>
        <w:t>Две выпускницы Пойковских школ № 1 и № 2 набрали  100 баллов по учебному предмету – литература.</w:t>
      </w:r>
    </w:p>
    <w:p w14:paraId="74E137F7" w14:textId="77777777" w:rsidR="00E5105F" w:rsidRPr="007D32A8" w:rsidRDefault="00E5105F" w:rsidP="008D279B">
      <w:pPr>
        <w:ind w:firstLine="680"/>
        <w:jc w:val="both"/>
        <w:rPr>
          <w:sz w:val="26"/>
          <w:szCs w:val="26"/>
        </w:rPr>
      </w:pPr>
      <w:r w:rsidRPr="007D32A8">
        <w:rPr>
          <w:sz w:val="26"/>
          <w:szCs w:val="26"/>
        </w:rPr>
        <w:t>Для достижения целевых показателей регионального проекта «Современная школа» и выполнения плана мероприятий по созданию новых мест в образовательных организациях Нефтеюганского района осуществляется новое строительство Комплекса «Школа – детский сад»</w:t>
      </w:r>
      <w:r w:rsidR="00C563CC" w:rsidRPr="007D32A8">
        <w:rPr>
          <w:sz w:val="26"/>
          <w:szCs w:val="26"/>
        </w:rPr>
        <w:t xml:space="preserve"> в п.</w:t>
      </w:r>
      <w:r w:rsidRPr="007D32A8">
        <w:rPr>
          <w:sz w:val="26"/>
          <w:szCs w:val="26"/>
        </w:rPr>
        <w:t>Юганская Обь и реконструкция существующей сети: Пойковской школы № 2, Салымской школы   № 2.</w:t>
      </w:r>
    </w:p>
    <w:p w14:paraId="7F2D0021" w14:textId="77777777" w:rsidR="00E5105F" w:rsidRPr="007D32A8" w:rsidRDefault="00E5105F" w:rsidP="008D279B">
      <w:pPr>
        <w:ind w:firstLine="680"/>
        <w:jc w:val="both"/>
        <w:rPr>
          <w:sz w:val="26"/>
          <w:szCs w:val="26"/>
        </w:rPr>
      </w:pPr>
      <w:r w:rsidRPr="007D32A8">
        <w:rPr>
          <w:color w:val="FF0000"/>
          <w:sz w:val="26"/>
          <w:szCs w:val="26"/>
        </w:rPr>
        <w:t xml:space="preserve"> </w:t>
      </w:r>
      <w:r w:rsidRPr="007D32A8">
        <w:rPr>
          <w:sz w:val="26"/>
          <w:szCs w:val="26"/>
        </w:rPr>
        <w:t xml:space="preserve">В соответствии с региональным проектом «Цифровая образовательная среда» </w:t>
      </w:r>
      <w:r w:rsidR="008D279B" w:rsidRPr="007D32A8">
        <w:rPr>
          <w:sz w:val="26"/>
          <w:szCs w:val="26"/>
        </w:rPr>
        <w:br/>
      </w:r>
      <w:r w:rsidRPr="007D32A8">
        <w:rPr>
          <w:sz w:val="26"/>
          <w:szCs w:val="26"/>
        </w:rPr>
        <w:t>в Нефтеюганском районе осуществлено перезаключение договоров на Интернет, скорость увеличена до 50 Мбит/с.</w:t>
      </w:r>
    </w:p>
    <w:p w14:paraId="7C6AE680" w14:textId="77777777" w:rsidR="00E5105F" w:rsidRPr="007D32A8" w:rsidRDefault="00E5105F" w:rsidP="008D279B">
      <w:pPr>
        <w:ind w:firstLine="680"/>
        <w:jc w:val="both"/>
        <w:rPr>
          <w:sz w:val="26"/>
          <w:szCs w:val="26"/>
        </w:rPr>
      </w:pPr>
      <w:r w:rsidRPr="007D32A8">
        <w:rPr>
          <w:sz w:val="26"/>
          <w:szCs w:val="26"/>
        </w:rPr>
        <w:t xml:space="preserve">Важнейшим ресурсом повышения качества в системе образования является выявление и поддержка одаренных детей, которая осуществляется в рамках регионального проекта «Успех каждого ребенка». </w:t>
      </w:r>
    </w:p>
    <w:p w14:paraId="2C19A7B9" w14:textId="77777777" w:rsidR="00E5105F" w:rsidRPr="007D32A8" w:rsidRDefault="00E5105F" w:rsidP="008D279B">
      <w:pPr>
        <w:ind w:firstLine="680"/>
        <w:jc w:val="both"/>
        <w:rPr>
          <w:sz w:val="26"/>
          <w:szCs w:val="26"/>
        </w:rPr>
      </w:pPr>
      <w:r w:rsidRPr="007D32A8">
        <w:rPr>
          <w:sz w:val="26"/>
          <w:szCs w:val="26"/>
        </w:rPr>
        <w:t xml:space="preserve">Учащиеся Пойковской школы № 1 по итогам участия в региональном этапе Всероссийской олимпиады школьников получили шесть призовых мест. </w:t>
      </w:r>
    </w:p>
    <w:p w14:paraId="6F443B59" w14:textId="77777777" w:rsidR="00E5105F" w:rsidRPr="007D32A8" w:rsidRDefault="00E5105F" w:rsidP="00E5105F">
      <w:pPr>
        <w:ind w:firstLine="680"/>
        <w:jc w:val="both"/>
        <w:rPr>
          <w:sz w:val="26"/>
          <w:szCs w:val="26"/>
        </w:rPr>
      </w:pPr>
      <w:r w:rsidRPr="007D32A8">
        <w:rPr>
          <w:sz w:val="26"/>
          <w:szCs w:val="26"/>
        </w:rPr>
        <w:t>Обучающиеся Пойковской школы № 2 на протяжении двух лет становятся победителями муниципального этапа  конкурса «Ученик года».</w:t>
      </w:r>
    </w:p>
    <w:p w14:paraId="27A5A8B0" w14:textId="77777777" w:rsidR="00E5105F" w:rsidRPr="007D32A8" w:rsidRDefault="00E5105F" w:rsidP="00E5105F">
      <w:pPr>
        <w:ind w:firstLine="680"/>
        <w:jc w:val="both"/>
        <w:rPr>
          <w:sz w:val="26"/>
          <w:szCs w:val="26"/>
        </w:rPr>
      </w:pPr>
      <w:r w:rsidRPr="007D32A8">
        <w:rPr>
          <w:sz w:val="26"/>
          <w:szCs w:val="26"/>
        </w:rPr>
        <w:t xml:space="preserve"> В окружной научно</w:t>
      </w:r>
      <w:r w:rsidR="008D279B" w:rsidRPr="007D32A8">
        <w:rPr>
          <w:sz w:val="26"/>
          <w:szCs w:val="26"/>
        </w:rPr>
        <w:t>-</w:t>
      </w:r>
      <w:r w:rsidRPr="007D32A8">
        <w:rPr>
          <w:sz w:val="26"/>
          <w:szCs w:val="26"/>
        </w:rPr>
        <w:t xml:space="preserve">практической конференции молодых исследователей </w:t>
      </w:r>
      <w:r w:rsidR="008D279B" w:rsidRPr="007D32A8">
        <w:rPr>
          <w:sz w:val="26"/>
          <w:szCs w:val="26"/>
        </w:rPr>
        <w:br/>
      </w:r>
      <w:r w:rsidRPr="007D32A8">
        <w:rPr>
          <w:sz w:val="26"/>
          <w:szCs w:val="26"/>
        </w:rPr>
        <w:t>«Шаг в будущее» 2 место получила учащаяся Пойковской школы № 1, 3 место – учащаяся Каркатеевской школы.</w:t>
      </w:r>
    </w:p>
    <w:p w14:paraId="19453C62" w14:textId="77777777" w:rsidR="00E5105F" w:rsidRPr="007D32A8" w:rsidRDefault="00E5105F" w:rsidP="00E5105F">
      <w:pPr>
        <w:ind w:firstLine="680"/>
        <w:jc w:val="both"/>
        <w:rPr>
          <w:sz w:val="26"/>
          <w:szCs w:val="26"/>
        </w:rPr>
      </w:pPr>
      <w:r w:rsidRPr="007D32A8">
        <w:rPr>
          <w:sz w:val="26"/>
          <w:szCs w:val="26"/>
        </w:rPr>
        <w:t xml:space="preserve">В Нефтеюганском районе высокий уровень доступности дополнительного образования, который обеспечивают  учреждения: Центр развития творчества детей </w:t>
      </w:r>
      <w:r w:rsidR="007A63F1" w:rsidRPr="007D32A8">
        <w:rPr>
          <w:sz w:val="26"/>
          <w:szCs w:val="26"/>
        </w:rPr>
        <w:br/>
      </w:r>
      <w:r w:rsidRPr="007D32A8">
        <w:rPr>
          <w:sz w:val="26"/>
          <w:szCs w:val="26"/>
        </w:rPr>
        <w:t xml:space="preserve">и юношества, Центр компьютерных технологий, Шахматная школа имени    А.Карпова, дошкольные и общеобразовательные организации посредством реализации дополнительных общеразвивающих программ. </w:t>
      </w:r>
    </w:p>
    <w:p w14:paraId="102A4A48" w14:textId="77777777" w:rsidR="00E5105F" w:rsidRPr="007D32A8" w:rsidRDefault="00E5105F" w:rsidP="00E5105F">
      <w:pPr>
        <w:ind w:firstLine="680"/>
        <w:jc w:val="both"/>
        <w:rPr>
          <w:sz w:val="26"/>
          <w:szCs w:val="26"/>
        </w:rPr>
      </w:pPr>
      <w:r w:rsidRPr="007D32A8">
        <w:rPr>
          <w:sz w:val="26"/>
          <w:szCs w:val="26"/>
        </w:rPr>
        <w:t xml:space="preserve">В  2019 году  показатель «Доля детей в возрасте от 5 до 18 лет, охваченных дополнительным образованием» составил 92,7%. </w:t>
      </w:r>
    </w:p>
    <w:p w14:paraId="417054FE" w14:textId="77777777" w:rsidR="00E5105F" w:rsidRPr="007D32A8" w:rsidRDefault="00E5105F" w:rsidP="007A63F1">
      <w:pPr>
        <w:ind w:firstLine="680"/>
        <w:jc w:val="both"/>
        <w:rPr>
          <w:sz w:val="26"/>
          <w:szCs w:val="26"/>
        </w:rPr>
      </w:pPr>
      <w:r w:rsidRPr="007D32A8">
        <w:rPr>
          <w:sz w:val="26"/>
          <w:szCs w:val="26"/>
        </w:rPr>
        <w:t>В целях достижения показателя «Число детей, охваченных деятельностью детских технопарков «Кванториум» и других проектов, направленных на обеспечение доступности программ естественнонаучной и технической направленностей» Центром компьютерных технологий разработан и реализуется  проект «Модельный центр «ТЕХНО</w:t>
      </w:r>
      <w:r w:rsidRPr="007D32A8">
        <w:rPr>
          <w:sz w:val="26"/>
          <w:szCs w:val="26"/>
          <w:lang w:val="en-US"/>
        </w:rPr>
        <w:t>Lab</w:t>
      </w:r>
      <w:r w:rsidRPr="007D32A8">
        <w:rPr>
          <w:sz w:val="26"/>
          <w:szCs w:val="26"/>
        </w:rPr>
        <w:t xml:space="preserve">» и  «Медиа кванториум» в Центре развития творчества детей </w:t>
      </w:r>
      <w:r w:rsidR="00EC07DF" w:rsidRPr="007D32A8">
        <w:rPr>
          <w:sz w:val="26"/>
          <w:szCs w:val="26"/>
        </w:rPr>
        <w:br/>
      </w:r>
      <w:r w:rsidRPr="007D32A8">
        <w:rPr>
          <w:sz w:val="26"/>
          <w:szCs w:val="26"/>
        </w:rPr>
        <w:t>и юношества.</w:t>
      </w:r>
    </w:p>
    <w:p w14:paraId="0D796DE4" w14:textId="77777777" w:rsidR="00E5105F" w:rsidRPr="007D32A8" w:rsidRDefault="00E5105F" w:rsidP="007A63F1">
      <w:pPr>
        <w:ind w:firstLine="680"/>
        <w:jc w:val="both"/>
        <w:rPr>
          <w:sz w:val="26"/>
          <w:szCs w:val="26"/>
        </w:rPr>
      </w:pPr>
      <w:r w:rsidRPr="007D32A8">
        <w:rPr>
          <w:sz w:val="26"/>
          <w:szCs w:val="26"/>
        </w:rPr>
        <w:t xml:space="preserve">На протяжении двух лет Нефтеюганский район является площадкой для регионального отборочного этапа Всероссийского технического фестиваля «Робофест». С 2017 года на территории района проводится образовательный форум «Политехническое образование для всех». </w:t>
      </w:r>
    </w:p>
    <w:p w14:paraId="06798099" w14:textId="77777777" w:rsidR="00E5105F" w:rsidRPr="007D32A8" w:rsidRDefault="00E5105F" w:rsidP="007A63F1">
      <w:pPr>
        <w:tabs>
          <w:tab w:val="left" w:pos="1030"/>
        </w:tabs>
        <w:ind w:firstLine="680"/>
        <w:jc w:val="both"/>
        <w:rPr>
          <w:sz w:val="26"/>
          <w:szCs w:val="26"/>
        </w:rPr>
      </w:pPr>
      <w:r w:rsidRPr="007D32A8">
        <w:rPr>
          <w:sz w:val="26"/>
          <w:szCs w:val="26"/>
        </w:rPr>
        <w:t xml:space="preserve">Продолжают реализацию инновационного образовательного проекта «Детский клуб «Фабрика миров» в очной форме с применением дистанционных технологий общеобразовательные организации пгт.Пойковский с общим охватом 45 детей. </w:t>
      </w:r>
      <w:r w:rsidR="00EC07DF" w:rsidRPr="007D32A8">
        <w:rPr>
          <w:sz w:val="26"/>
          <w:szCs w:val="26"/>
        </w:rPr>
        <w:br/>
      </w:r>
      <w:r w:rsidRPr="007D32A8">
        <w:rPr>
          <w:sz w:val="26"/>
          <w:szCs w:val="26"/>
        </w:rPr>
        <w:t>С сентября 2019 года организовано обучение по данному проекту для 32 учащихся Сентябрьской школы.</w:t>
      </w:r>
    </w:p>
    <w:p w14:paraId="7E472CF8" w14:textId="77777777" w:rsidR="00E5105F" w:rsidRPr="007D32A8" w:rsidRDefault="00E5105F" w:rsidP="007A63F1">
      <w:pPr>
        <w:ind w:firstLine="680"/>
        <w:jc w:val="both"/>
        <w:rPr>
          <w:sz w:val="26"/>
          <w:szCs w:val="26"/>
        </w:rPr>
      </w:pPr>
      <w:r w:rsidRPr="007D32A8">
        <w:rPr>
          <w:sz w:val="26"/>
          <w:szCs w:val="26"/>
        </w:rPr>
        <w:t>В целях профессиональной навигации, обеспечения знакомства с передовыми индустриями и перспективными профессиями, обеспечено участие 11694 школьников 8-11 классов в просмотре онлайн-уроков, в том числе Всероссийских открытых уроков «ПроеКТОриЯ» и «Уроки настоящего».</w:t>
      </w:r>
    </w:p>
    <w:p w14:paraId="0B951990" w14:textId="77777777" w:rsidR="00E5105F" w:rsidRPr="007D32A8" w:rsidRDefault="00E5105F" w:rsidP="007A63F1">
      <w:pPr>
        <w:ind w:firstLine="680"/>
        <w:jc w:val="both"/>
        <w:rPr>
          <w:sz w:val="26"/>
          <w:szCs w:val="26"/>
        </w:rPr>
      </w:pPr>
      <w:r w:rsidRPr="007D32A8">
        <w:rPr>
          <w:sz w:val="26"/>
          <w:szCs w:val="26"/>
        </w:rPr>
        <w:lastRenderedPageBreak/>
        <w:tab/>
        <w:t>Все общеобразовательные организации Нефтеюганск</w:t>
      </w:r>
      <w:r w:rsidR="003A2ACF" w:rsidRPr="007D32A8">
        <w:rPr>
          <w:sz w:val="26"/>
          <w:szCs w:val="26"/>
        </w:rPr>
        <w:t>о</w:t>
      </w:r>
      <w:r w:rsidRPr="007D32A8">
        <w:rPr>
          <w:sz w:val="26"/>
          <w:szCs w:val="26"/>
        </w:rPr>
        <w:t xml:space="preserve">го района зарегистрированы на информационной сервисной онлайн-платформе «Билет </w:t>
      </w:r>
      <w:r w:rsidR="003A2ACF" w:rsidRPr="007D32A8">
        <w:rPr>
          <w:sz w:val="26"/>
          <w:szCs w:val="26"/>
        </w:rPr>
        <w:br/>
      </w:r>
      <w:r w:rsidRPr="007D32A8">
        <w:rPr>
          <w:sz w:val="26"/>
          <w:szCs w:val="26"/>
        </w:rPr>
        <w:t xml:space="preserve">в будущее», 95 учеников 6-11 классов прошли 3 этапа тестирования на данной платформе и стали участниками практического мероприятия, организованного Сургутским технологическим колледжем.  </w:t>
      </w:r>
    </w:p>
    <w:p w14:paraId="72025957" w14:textId="77777777" w:rsidR="00E5105F" w:rsidRPr="007D32A8" w:rsidRDefault="00E5105F" w:rsidP="007A63F1">
      <w:pPr>
        <w:ind w:firstLine="680"/>
        <w:jc w:val="both"/>
        <w:rPr>
          <w:sz w:val="26"/>
          <w:szCs w:val="26"/>
        </w:rPr>
      </w:pPr>
      <w:r w:rsidRPr="007D32A8">
        <w:rPr>
          <w:sz w:val="26"/>
          <w:szCs w:val="26"/>
        </w:rPr>
        <w:tab/>
        <w:t xml:space="preserve">В  октябре 2019 года на базе Пойковской школы № 1 впервые состоялся муниципальный конкурс среди учащихся «Я – будущий педагог». </w:t>
      </w:r>
    </w:p>
    <w:p w14:paraId="5F2A4901" w14:textId="77777777" w:rsidR="00E5105F" w:rsidRPr="007D32A8" w:rsidRDefault="00E5105F" w:rsidP="00E5105F">
      <w:pPr>
        <w:ind w:firstLine="708"/>
        <w:jc w:val="both"/>
        <w:rPr>
          <w:sz w:val="26"/>
          <w:szCs w:val="26"/>
        </w:rPr>
      </w:pPr>
      <w:r w:rsidRPr="007D32A8">
        <w:rPr>
          <w:sz w:val="26"/>
          <w:szCs w:val="26"/>
        </w:rPr>
        <w:t>2280 детей в возрасте от 5 до 18 лет, проживающих в Нефтеюганском районе,  получают услуги дополнительного образования на основе сертификата персонифицированного финансирования. С 2019 года в числе поставщиков услуг</w:t>
      </w:r>
      <w:r w:rsidR="00781B2A" w:rsidRPr="007D32A8">
        <w:rPr>
          <w:sz w:val="26"/>
          <w:szCs w:val="26"/>
        </w:rPr>
        <w:t xml:space="preserve"> –</w:t>
      </w:r>
      <w:r w:rsidRPr="007D32A8">
        <w:rPr>
          <w:sz w:val="26"/>
          <w:szCs w:val="26"/>
        </w:rPr>
        <w:t xml:space="preserve"> </w:t>
      </w:r>
      <w:r w:rsidR="00781B2A" w:rsidRPr="007D32A8">
        <w:rPr>
          <w:sz w:val="26"/>
          <w:szCs w:val="26"/>
        </w:rPr>
        <w:br/>
      </w:r>
      <w:r w:rsidRPr="007D32A8">
        <w:rPr>
          <w:sz w:val="26"/>
          <w:szCs w:val="26"/>
        </w:rPr>
        <w:t xml:space="preserve">3 негосударственные образовательные организации. </w:t>
      </w:r>
    </w:p>
    <w:p w14:paraId="743F8281" w14:textId="77777777" w:rsidR="00E5105F" w:rsidRPr="007D32A8" w:rsidRDefault="00E5105F" w:rsidP="00E5105F">
      <w:pPr>
        <w:ind w:firstLine="708"/>
        <w:jc w:val="both"/>
        <w:rPr>
          <w:sz w:val="26"/>
          <w:szCs w:val="26"/>
        </w:rPr>
      </w:pPr>
      <w:r w:rsidRPr="007D32A8">
        <w:rPr>
          <w:sz w:val="26"/>
          <w:szCs w:val="26"/>
        </w:rPr>
        <w:t xml:space="preserve">Обучающиеся Нефтеюганского района принимают участие в проектных образовательных сменах, проводимых на базе Регионального центра выявления </w:t>
      </w:r>
      <w:r w:rsidR="00781B2A" w:rsidRPr="007D32A8">
        <w:rPr>
          <w:sz w:val="26"/>
          <w:szCs w:val="26"/>
        </w:rPr>
        <w:br/>
      </w:r>
      <w:r w:rsidRPr="007D32A8">
        <w:rPr>
          <w:sz w:val="26"/>
          <w:szCs w:val="26"/>
        </w:rPr>
        <w:t xml:space="preserve">и сопровождения детей, проявивших выдающиеся способности – Югорского государственного университета.  </w:t>
      </w:r>
    </w:p>
    <w:p w14:paraId="437E7238" w14:textId="77777777" w:rsidR="00E5105F" w:rsidRPr="007D32A8" w:rsidRDefault="00E5105F" w:rsidP="00E5105F">
      <w:pPr>
        <w:ind w:firstLine="708"/>
        <w:jc w:val="both"/>
        <w:rPr>
          <w:sz w:val="26"/>
          <w:szCs w:val="26"/>
        </w:rPr>
      </w:pPr>
      <w:r w:rsidRPr="007D32A8">
        <w:rPr>
          <w:sz w:val="26"/>
          <w:szCs w:val="26"/>
        </w:rPr>
        <w:t xml:space="preserve">Трое учащихся Пойковской школы № 1 </w:t>
      </w:r>
      <w:r w:rsidR="00781B2A" w:rsidRPr="007D32A8">
        <w:rPr>
          <w:sz w:val="26"/>
          <w:szCs w:val="26"/>
        </w:rPr>
        <w:t>–</w:t>
      </w:r>
      <w:r w:rsidRPr="007D32A8">
        <w:rPr>
          <w:sz w:val="26"/>
          <w:szCs w:val="26"/>
        </w:rPr>
        <w:t xml:space="preserve"> участники проектных образовательных смен, прошли конкурсный отбор и приняли участие </w:t>
      </w:r>
      <w:r w:rsidR="00781B2A" w:rsidRPr="007D32A8">
        <w:rPr>
          <w:sz w:val="26"/>
          <w:szCs w:val="26"/>
        </w:rPr>
        <w:br/>
      </w:r>
      <w:r w:rsidRPr="007D32A8">
        <w:rPr>
          <w:sz w:val="26"/>
          <w:szCs w:val="26"/>
        </w:rPr>
        <w:t xml:space="preserve">в образовательной стажировке на базе образовательного цента «Сириус» г.Сочи </w:t>
      </w:r>
      <w:r w:rsidR="00781B2A" w:rsidRPr="007D32A8">
        <w:rPr>
          <w:sz w:val="26"/>
          <w:szCs w:val="26"/>
        </w:rPr>
        <w:br/>
      </w:r>
      <w:r w:rsidRPr="007D32A8">
        <w:rPr>
          <w:sz w:val="26"/>
          <w:szCs w:val="26"/>
        </w:rPr>
        <w:t>в декабре 2019 года.</w:t>
      </w:r>
    </w:p>
    <w:p w14:paraId="64F0A2C9" w14:textId="77777777" w:rsidR="00E5105F" w:rsidRPr="007D32A8" w:rsidRDefault="00E5105F" w:rsidP="00E5105F">
      <w:pPr>
        <w:keepNext/>
        <w:ind w:firstLine="708"/>
        <w:jc w:val="both"/>
        <w:rPr>
          <w:sz w:val="26"/>
          <w:szCs w:val="26"/>
        </w:rPr>
      </w:pPr>
      <w:r w:rsidRPr="007D32A8">
        <w:rPr>
          <w:sz w:val="26"/>
          <w:szCs w:val="26"/>
        </w:rPr>
        <w:t xml:space="preserve">Еще двое учащиеся Роснефть - классов Пойковской школы № 1 и  Пойковской школы № 2 стали победителями конкурса, организованного компанией Роснефть </w:t>
      </w:r>
      <w:r w:rsidR="00781B2A" w:rsidRPr="007D32A8">
        <w:rPr>
          <w:sz w:val="26"/>
          <w:szCs w:val="26"/>
        </w:rPr>
        <w:br/>
      </w:r>
      <w:r w:rsidRPr="007D32A8">
        <w:rPr>
          <w:sz w:val="26"/>
          <w:szCs w:val="26"/>
        </w:rPr>
        <w:t xml:space="preserve">и также прошли обучение в образовательном центре «Сириус». </w:t>
      </w:r>
    </w:p>
    <w:p w14:paraId="7EA1EE0E" w14:textId="77777777" w:rsidR="00E5105F" w:rsidRPr="007D32A8" w:rsidRDefault="00E5105F" w:rsidP="00E5105F">
      <w:pPr>
        <w:ind w:firstLine="680"/>
        <w:jc w:val="both"/>
        <w:rPr>
          <w:sz w:val="26"/>
          <w:szCs w:val="26"/>
        </w:rPr>
      </w:pPr>
      <w:r w:rsidRPr="007D32A8">
        <w:rPr>
          <w:sz w:val="26"/>
          <w:szCs w:val="26"/>
        </w:rPr>
        <w:t xml:space="preserve">Центр развития творчества детей и юношества приступил к реализации  проекта «Академия успеха». </w:t>
      </w:r>
    </w:p>
    <w:p w14:paraId="253684A7" w14:textId="77777777" w:rsidR="00E5105F" w:rsidRPr="007D32A8" w:rsidRDefault="00E5105F" w:rsidP="00E5105F">
      <w:pPr>
        <w:ind w:firstLine="708"/>
        <w:jc w:val="both"/>
        <w:rPr>
          <w:sz w:val="26"/>
          <w:szCs w:val="26"/>
        </w:rPr>
      </w:pPr>
      <w:r w:rsidRPr="007D32A8">
        <w:rPr>
          <w:sz w:val="26"/>
          <w:szCs w:val="26"/>
        </w:rPr>
        <w:t xml:space="preserve">Впервые на базе учреждения в осенние каникулы прошла «Школа любителей истории» </w:t>
      </w:r>
      <w:r w:rsidR="005C6E15" w:rsidRPr="007D32A8">
        <w:rPr>
          <w:sz w:val="26"/>
          <w:szCs w:val="26"/>
        </w:rPr>
        <w:t>–</w:t>
      </w:r>
      <w:r w:rsidRPr="007D32A8">
        <w:rPr>
          <w:sz w:val="26"/>
          <w:szCs w:val="26"/>
        </w:rPr>
        <w:t xml:space="preserve"> интенсивная образовательная программа для 30 обучающихся </w:t>
      </w:r>
      <w:r w:rsidR="005C6E15" w:rsidRPr="007D32A8">
        <w:rPr>
          <w:sz w:val="26"/>
          <w:szCs w:val="26"/>
        </w:rPr>
        <w:br/>
      </w:r>
      <w:r w:rsidRPr="007D32A8">
        <w:rPr>
          <w:sz w:val="26"/>
          <w:szCs w:val="26"/>
        </w:rPr>
        <w:t xml:space="preserve">из Куть-Яха, Каркатеевы, Усть-Югана, Пойковского, профилирующихся по предмету «история». Руководитель программы </w:t>
      </w:r>
      <w:r w:rsidR="005C6E15" w:rsidRPr="007D32A8">
        <w:rPr>
          <w:sz w:val="26"/>
          <w:szCs w:val="26"/>
        </w:rPr>
        <w:t>–</w:t>
      </w:r>
      <w:r w:rsidRPr="007D32A8">
        <w:rPr>
          <w:sz w:val="26"/>
          <w:szCs w:val="26"/>
        </w:rPr>
        <w:t xml:space="preserve"> учитель истории и обществознания Каркатеевской школы.</w:t>
      </w:r>
    </w:p>
    <w:p w14:paraId="378BADFF" w14:textId="77777777" w:rsidR="00F52EA7" w:rsidRPr="007D32A8" w:rsidRDefault="00E5105F" w:rsidP="00F52EA7">
      <w:pPr>
        <w:ind w:firstLine="680"/>
        <w:jc w:val="both"/>
        <w:rPr>
          <w:sz w:val="26"/>
          <w:szCs w:val="26"/>
        </w:rPr>
      </w:pPr>
      <w:r w:rsidRPr="007D32A8">
        <w:rPr>
          <w:sz w:val="26"/>
          <w:szCs w:val="26"/>
        </w:rPr>
        <w:t xml:space="preserve">В  декабре 2019 года экспертами из Москвы, Красноярска, Новосибирска </w:t>
      </w:r>
      <w:r w:rsidR="00F52EA7" w:rsidRPr="007D32A8">
        <w:rPr>
          <w:sz w:val="26"/>
          <w:szCs w:val="26"/>
        </w:rPr>
        <w:br/>
      </w:r>
      <w:r w:rsidRPr="007D32A8">
        <w:rPr>
          <w:sz w:val="26"/>
          <w:szCs w:val="26"/>
        </w:rPr>
        <w:t>на базе Пойковской школы №</w:t>
      </w:r>
      <w:r w:rsidR="00F52EA7" w:rsidRPr="007D32A8">
        <w:rPr>
          <w:sz w:val="26"/>
          <w:szCs w:val="26"/>
        </w:rPr>
        <w:t xml:space="preserve"> </w:t>
      </w:r>
      <w:r w:rsidRPr="007D32A8">
        <w:rPr>
          <w:sz w:val="26"/>
          <w:szCs w:val="26"/>
        </w:rPr>
        <w:t>4 проведен интенсивный образовательный модуль, посвященный подготовке к участию в отборочном и региональном этапах Всероссийского конкурса научно-технических проектов «Большие вызовы».</w:t>
      </w:r>
    </w:p>
    <w:p w14:paraId="049ED360" w14:textId="77777777" w:rsidR="00E5105F" w:rsidRPr="007D32A8" w:rsidRDefault="00E5105F" w:rsidP="00F52EA7">
      <w:pPr>
        <w:ind w:firstLine="680"/>
        <w:jc w:val="both"/>
        <w:rPr>
          <w:sz w:val="26"/>
          <w:szCs w:val="26"/>
        </w:rPr>
      </w:pPr>
      <w:r w:rsidRPr="007D32A8">
        <w:rPr>
          <w:sz w:val="26"/>
          <w:szCs w:val="26"/>
        </w:rPr>
        <w:t xml:space="preserve">Сертификаты участников получили 60 обучающихся и 10 педагогов </w:t>
      </w:r>
      <w:r w:rsidR="00F52EA7" w:rsidRPr="007D32A8">
        <w:rPr>
          <w:sz w:val="26"/>
          <w:szCs w:val="26"/>
        </w:rPr>
        <w:br/>
      </w:r>
      <w:r w:rsidRPr="007D32A8">
        <w:rPr>
          <w:sz w:val="26"/>
          <w:szCs w:val="26"/>
        </w:rPr>
        <w:t>из Пойковских школ № 1, 2, 4</w:t>
      </w:r>
      <w:r w:rsidR="00F52EA7" w:rsidRPr="007D32A8">
        <w:rPr>
          <w:sz w:val="26"/>
          <w:szCs w:val="26"/>
        </w:rPr>
        <w:t>,</w:t>
      </w:r>
      <w:r w:rsidRPr="007D32A8">
        <w:rPr>
          <w:sz w:val="26"/>
          <w:szCs w:val="26"/>
        </w:rPr>
        <w:t xml:space="preserve"> Центра компьютерных технологий и Центра развития творчества детей и юношества.</w:t>
      </w:r>
    </w:p>
    <w:p w14:paraId="5C1FC524" w14:textId="77777777" w:rsidR="00E5105F" w:rsidRPr="007D32A8" w:rsidRDefault="00E5105F" w:rsidP="00E5105F">
      <w:pPr>
        <w:ind w:firstLine="680"/>
        <w:jc w:val="both"/>
        <w:rPr>
          <w:sz w:val="26"/>
          <w:szCs w:val="26"/>
        </w:rPr>
      </w:pPr>
      <w:r w:rsidRPr="007D32A8">
        <w:rPr>
          <w:sz w:val="26"/>
          <w:szCs w:val="26"/>
        </w:rPr>
        <w:t xml:space="preserve">Наличие современной спортивной инфраструктуры в Нефтеюганском районе обеспечивает активное участие детей и молодёжи в занятиях физической культурой </w:t>
      </w:r>
      <w:r w:rsidR="00955121" w:rsidRPr="007D32A8">
        <w:rPr>
          <w:sz w:val="26"/>
          <w:szCs w:val="26"/>
        </w:rPr>
        <w:br/>
      </w:r>
      <w:r w:rsidRPr="007D32A8">
        <w:rPr>
          <w:sz w:val="26"/>
          <w:szCs w:val="26"/>
        </w:rPr>
        <w:t>и спортом:</w:t>
      </w:r>
    </w:p>
    <w:p w14:paraId="49DAE9EB" w14:textId="77777777" w:rsidR="00E5105F" w:rsidRPr="007D32A8" w:rsidRDefault="00E5105F" w:rsidP="00955121">
      <w:pPr>
        <w:pStyle w:val="a3"/>
        <w:numPr>
          <w:ilvl w:val="0"/>
          <w:numId w:val="23"/>
        </w:numPr>
        <w:tabs>
          <w:tab w:val="left" w:pos="993"/>
        </w:tabs>
        <w:spacing w:after="0" w:line="240" w:lineRule="auto"/>
        <w:ind w:left="0" w:firstLine="709"/>
        <w:contextualSpacing w:val="0"/>
        <w:jc w:val="both"/>
        <w:rPr>
          <w:rFonts w:ascii="Times New Roman" w:hAnsi="Times New Roman"/>
          <w:sz w:val="26"/>
          <w:szCs w:val="26"/>
        </w:rPr>
      </w:pPr>
      <w:r w:rsidRPr="007D32A8">
        <w:rPr>
          <w:rFonts w:ascii="Times New Roman" w:hAnsi="Times New Roman"/>
          <w:sz w:val="26"/>
          <w:szCs w:val="26"/>
        </w:rPr>
        <w:t>в течение трёх лет воспитанники Салымской школы №</w:t>
      </w:r>
      <w:r w:rsidR="00955121" w:rsidRPr="007D32A8">
        <w:rPr>
          <w:rFonts w:ascii="Times New Roman" w:hAnsi="Times New Roman"/>
          <w:sz w:val="26"/>
          <w:szCs w:val="26"/>
        </w:rPr>
        <w:t xml:space="preserve"> </w:t>
      </w:r>
      <w:r w:rsidRPr="007D32A8">
        <w:rPr>
          <w:rFonts w:ascii="Times New Roman" w:hAnsi="Times New Roman"/>
          <w:sz w:val="26"/>
          <w:szCs w:val="26"/>
        </w:rPr>
        <w:t xml:space="preserve">1 становятся победителями окружного этапа всероссийских соревнований школьников «Президентские состязания». В сентябре 2019 года они достойно представили команду Ханты-Мансийского автономного округа – Югры на всероссийском уровне </w:t>
      </w:r>
      <w:r w:rsidR="00955121" w:rsidRPr="007D32A8">
        <w:rPr>
          <w:rFonts w:ascii="Times New Roman" w:hAnsi="Times New Roman"/>
          <w:sz w:val="26"/>
          <w:szCs w:val="26"/>
        </w:rPr>
        <w:br/>
      </w:r>
      <w:r w:rsidRPr="007D32A8">
        <w:rPr>
          <w:rFonts w:ascii="Times New Roman" w:hAnsi="Times New Roman"/>
          <w:sz w:val="26"/>
          <w:szCs w:val="26"/>
        </w:rPr>
        <w:t>в г.Анапа;</w:t>
      </w:r>
    </w:p>
    <w:p w14:paraId="6E4CAF2A" w14:textId="77777777" w:rsidR="00E5105F" w:rsidRPr="007D32A8" w:rsidRDefault="00E5105F" w:rsidP="00955121">
      <w:pPr>
        <w:pStyle w:val="a3"/>
        <w:numPr>
          <w:ilvl w:val="0"/>
          <w:numId w:val="23"/>
        </w:numPr>
        <w:tabs>
          <w:tab w:val="left" w:pos="993"/>
        </w:tabs>
        <w:spacing w:after="0" w:line="240" w:lineRule="auto"/>
        <w:ind w:left="0" w:firstLine="709"/>
        <w:contextualSpacing w:val="0"/>
        <w:jc w:val="both"/>
        <w:rPr>
          <w:rFonts w:ascii="Times New Roman" w:hAnsi="Times New Roman"/>
          <w:sz w:val="26"/>
          <w:szCs w:val="26"/>
        </w:rPr>
      </w:pPr>
      <w:r w:rsidRPr="007D32A8">
        <w:rPr>
          <w:rFonts w:ascii="Times New Roman" w:hAnsi="Times New Roman"/>
          <w:sz w:val="26"/>
          <w:szCs w:val="26"/>
        </w:rPr>
        <w:t>команда юношей Пойковской школы № 2 заняла 3 место в региональном этапе Чемпионата школьной баскетбольной лиги;</w:t>
      </w:r>
    </w:p>
    <w:p w14:paraId="0EE8D373" w14:textId="77777777" w:rsidR="00E5105F" w:rsidRPr="007D32A8" w:rsidRDefault="00E5105F" w:rsidP="00955121">
      <w:pPr>
        <w:pStyle w:val="a3"/>
        <w:numPr>
          <w:ilvl w:val="0"/>
          <w:numId w:val="23"/>
        </w:numPr>
        <w:tabs>
          <w:tab w:val="left" w:pos="993"/>
        </w:tabs>
        <w:spacing w:after="0" w:line="240" w:lineRule="auto"/>
        <w:ind w:left="0" w:firstLine="709"/>
        <w:contextualSpacing w:val="0"/>
        <w:jc w:val="both"/>
        <w:rPr>
          <w:rFonts w:ascii="Times New Roman" w:hAnsi="Times New Roman"/>
          <w:sz w:val="26"/>
          <w:szCs w:val="26"/>
        </w:rPr>
      </w:pPr>
      <w:r w:rsidRPr="007D32A8">
        <w:rPr>
          <w:rFonts w:ascii="Times New Roman" w:hAnsi="Times New Roman"/>
          <w:sz w:val="26"/>
          <w:szCs w:val="26"/>
        </w:rPr>
        <w:t xml:space="preserve">команда Нефтеюганского района заняла 3 место в эстафете и 6 место </w:t>
      </w:r>
      <w:r w:rsidR="00955121" w:rsidRPr="007D32A8">
        <w:rPr>
          <w:rFonts w:ascii="Times New Roman" w:hAnsi="Times New Roman"/>
          <w:sz w:val="26"/>
          <w:szCs w:val="26"/>
        </w:rPr>
        <w:br/>
      </w:r>
      <w:r w:rsidRPr="007D32A8">
        <w:rPr>
          <w:rFonts w:ascii="Times New Roman" w:hAnsi="Times New Roman"/>
          <w:sz w:val="26"/>
          <w:szCs w:val="26"/>
        </w:rPr>
        <w:t xml:space="preserve">в многоборье регионального этапа летнего фестиваля ГТО. </w:t>
      </w:r>
    </w:p>
    <w:p w14:paraId="1504998E" w14:textId="77777777" w:rsidR="00E5105F" w:rsidRPr="007D32A8" w:rsidRDefault="00E5105F" w:rsidP="00E5105F">
      <w:pPr>
        <w:ind w:firstLine="680"/>
        <w:jc w:val="both"/>
        <w:rPr>
          <w:sz w:val="26"/>
          <w:szCs w:val="26"/>
        </w:rPr>
      </w:pPr>
      <w:r w:rsidRPr="007D32A8">
        <w:rPr>
          <w:sz w:val="26"/>
          <w:szCs w:val="26"/>
        </w:rPr>
        <w:lastRenderedPageBreak/>
        <w:t xml:space="preserve">«Учитель будущего» </w:t>
      </w:r>
      <w:r w:rsidR="00955121" w:rsidRPr="007D32A8">
        <w:rPr>
          <w:sz w:val="26"/>
          <w:szCs w:val="26"/>
        </w:rPr>
        <w:t>–</w:t>
      </w:r>
      <w:r w:rsidRPr="007D32A8">
        <w:rPr>
          <w:sz w:val="26"/>
          <w:szCs w:val="26"/>
        </w:rPr>
        <w:t xml:space="preserve"> один из ключевых проектов в рамках национального проекта «Образование». В прошедшем учебном году 563 педагога прошли курсовую подготовку, 122</w:t>
      </w:r>
      <w:r w:rsidR="00955121" w:rsidRPr="007D32A8">
        <w:rPr>
          <w:sz w:val="26"/>
          <w:szCs w:val="26"/>
        </w:rPr>
        <w:t xml:space="preserve"> –</w:t>
      </w:r>
      <w:r w:rsidRPr="007D32A8">
        <w:rPr>
          <w:sz w:val="26"/>
          <w:szCs w:val="26"/>
        </w:rPr>
        <w:t xml:space="preserve"> процедуры аттестации.</w:t>
      </w:r>
    </w:p>
    <w:p w14:paraId="6C838798" w14:textId="77777777" w:rsidR="00E5105F" w:rsidRPr="007D32A8" w:rsidRDefault="00E5105F" w:rsidP="00E5105F">
      <w:pPr>
        <w:ind w:firstLine="708"/>
        <w:jc w:val="both"/>
        <w:rPr>
          <w:sz w:val="26"/>
          <w:szCs w:val="26"/>
        </w:rPr>
      </w:pPr>
      <w:r w:rsidRPr="007D32A8">
        <w:rPr>
          <w:sz w:val="26"/>
          <w:szCs w:val="26"/>
        </w:rPr>
        <w:t>Обеспечено достижение планового значения размера среднемесячной заработной платы педагогических работников</w:t>
      </w:r>
      <w:r w:rsidRPr="007D32A8">
        <w:rPr>
          <w:bCs/>
          <w:sz w:val="26"/>
          <w:szCs w:val="26"/>
        </w:rPr>
        <w:t xml:space="preserve">, определенных в окружном </w:t>
      </w:r>
      <w:r w:rsidR="00DD2D76" w:rsidRPr="007D32A8">
        <w:rPr>
          <w:bCs/>
          <w:sz w:val="26"/>
          <w:szCs w:val="26"/>
        </w:rPr>
        <w:br/>
      </w:r>
      <w:r w:rsidRPr="007D32A8">
        <w:rPr>
          <w:bCs/>
          <w:sz w:val="26"/>
          <w:szCs w:val="26"/>
        </w:rPr>
        <w:t>и  муниципальном планах мероприятий («дорожной картой») «Изменения в отраслях социальной сферы, направленные на повышение эффективности образования»</w:t>
      </w:r>
      <w:r w:rsidRPr="007D32A8">
        <w:rPr>
          <w:sz w:val="26"/>
          <w:szCs w:val="26"/>
        </w:rPr>
        <w:t>:</w:t>
      </w:r>
    </w:p>
    <w:p w14:paraId="52537271" w14:textId="77777777" w:rsidR="001B70AC" w:rsidRPr="007D32A8" w:rsidRDefault="001B70AC" w:rsidP="00DD2D76">
      <w:pPr>
        <w:jc w:val="right"/>
        <w:rPr>
          <w:kern w:val="2"/>
          <w:sz w:val="16"/>
          <w:szCs w:val="16"/>
        </w:rPr>
      </w:pPr>
    </w:p>
    <w:p w14:paraId="0CF5B61A" w14:textId="77777777" w:rsidR="00DD2D76" w:rsidRPr="007D32A8" w:rsidRDefault="00DD2D76" w:rsidP="00DD2D76">
      <w:pPr>
        <w:jc w:val="right"/>
        <w:rPr>
          <w:kern w:val="2"/>
        </w:rPr>
      </w:pPr>
      <w:r w:rsidRPr="007D32A8">
        <w:rPr>
          <w:kern w:val="2"/>
        </w:rPr>
        <w:t xml:space="preserve">Таблица </w:t>
      </w:r>
      <w:r w:rsidR="006E1562" w:rsidRPr="007D32A8">
        <w:rPr>
          <w:kern w:val="2"/>
        </w:rPr>
        <w:t>20</w:t>
      </w:r>
    </w:p>
    <w:p w14:paraId="4957BBDE" w14:textId="77777777" w:rsidR="006E1562" w:rsidRPr="007D32A8" w:rsidRDefault="006E1562" w:rsidP="00DD2D76">
      <w:pPr>
        <w:jc w:val="right"/>
        <w:rPr>
          <w:kern w:val="2"/>
        </w:rPr>
      </w:pPr>
    </w:p>
    <w:tbl>
      <w:tblPr>
        <w:tblW w:w="9648"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359"/>
        <w:gridCol w:w="1126"/>
        <w:gridCol w:w="1126"/>
        <w:gridCol w:w="1126"/>
        <w:gridCol w:w="1203"/>
      </w:tblGrid>
      <w:tr w:rsidR="00E5105F" w:rsidRPr="007D32A8" w14:paraId="79E8E173" w14:textId="77777777" w:rsidTr="00F57D13">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14:paraId="45CF04DF" w14:textId="77777777" w:rsidR="00E5105F" w:rsidRPr="007D32A8" w:rsidRDefault="00FB2517" w:rsidP="00FB2517">
            <w:pPr>
              <w:jc w:val="center"/>
              <w:rPr>
                <w:b/>
                <w:kern w:val="2"/>
              </w:rPr>
            </w:pPr>
            <w:r w:rsidRPr="007D32A8">
              <w:rPr>
                <w:b/>
                <w:kern w:val="2"/>
              </w:rPr>
              <w:t>Наименование</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14:paraId="31FAB4F5" w14:textId="77777777" w:rsidR="00E5105F" w:rsidRPr="007D32A8" w:rsidRDefault="00E5105F" w:rsidP="00FB2517">
            <w:pPr>
              <w:jc w:val="center"/>
              <w:rPr>
                <w:b/>
                <w:kern w:val="2"/>
              </w:rPr>
            </w:pPr>
            <w:r w:rsidRPr="007D32A8">
              <w:rPr>
                <w:b/>
                <w:kern w:val="2"/>
                <w:lang w:val="en-US"/>
              </w:rPr>
              <w:t>201</w:t>
            </w:r>
            <w:r w:rsidRPr="007D32A8">
              <w:rPr>
                <w:b/>
                <w:kern w:val="2"/>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FCDB97" w14:textId="77777777" w:rsidR="00E5105F" w:rsidRPr="007D32A8" w:rsidRDefault="00E5105F" w:rsidP="00FB2517">
            <w:pPr>
              <w:jc w:val="center"/>
              <w:rPr>
                <w:b/>
                <w:kern w:val="2"/>
              </w:rPr>
            </w:pPr>
            <w:r w:rsidRPr="007D32A8">
              <w:rPr>
                <w:b/>
                <w:kern w:val="2"/>
                <w:lang w:val="en-US"/>
              </w:rPr>
              <w:t>201</w:t>
            </w:r>
            <w:r w:rsidRPr="007D32A8">
              <w:rPr>
                <w:b/>
                <w:kern w:val="2"/>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811FB8" w14:textId="77777777" w:rsidR="00E5105F" w:rsidRPr="007D32A8" w:rsidRDefault="00E5105F" w:rsidP="00FB2517">
            <w:pPr>
              <w:jc w:val="center"/>
              <w:rPr>
                <w:b/>
                <w:kern w:val="2"/>
              </w:rPr>
            </w:pPr>
            <w:r w:rsidRPr="007D32A8">
              <w:rPr>
                <w:b/>
                <w:kern w:val="2"/>
                <w:lang w:val="en-US"/>
              </w:rPr>
              <w:t>201</w:t>
            </w:r>
            <w:r w:rsidRPr="007D32A8">
              <w:rPr>
                <w:b/>
                <w:kern w:val="2"/>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AADD64" w14:textId="77777777" w:rsidR="00E5105F" w:rsidRPr="007D32A8" w:rsidRDefault="00E5105F" w:rsidP="00FB2517">
            <w:pPr>
              <w:jc w:val="center"/>
              <w:rPr>
                <w:b/>
                <w:kern w:val="2"/>
              </w:rPr>
            </w:pPr>
            <w:r w:rsidRPr="007D32A8">
              <w:rPr>
                <w:b/>
                <w:kern w:val="2"/>
                <w:lang w:val="en-US"/>
              </w:rPr>
              <w:t>201</w:t>
            </w:r>
            <w:r w:rsidRPr="007D32A8">
              <w:rPr>
                <w:b/>
                <w:kern w:val="2"/>
              </w:rPr>
              <w:t>8</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6DFC0F6E" w14:textId="77777777" w:rsidR="00E5105F" w:rsidRPr="007D32A8" w:rsidRDefault="00E5105F" w:rsidP="00FB2517">
            <w:pPr>
              <w:jc w:val="center"/>
              <w:rPr>
                <w:b/>
                <w:kern w:val="2"/>
              </w:rPr>
            </w:pPr>
            <w:r w:rsidRPr="007D32A8">
              <w:rPr>
                <w:b/>
                <w:kern w:val="2"/>
                <w:lang w:val="en-US"/>
              </w:rPr>
              <w:t>201</w:t>
            </w:r>
            <w:r w:rsidRPr="007D32A8">
              <w:rPr>
                <w:b/>
                <w:kern w:val="2"/>
              </w:rPr>
              <w:t>9</w:t>
            </w:r>
          </w:p>
        </w:tc>
      </w:tr>
      <w:tr w:rsidR="00E5105F" w:rsidRPr="007D32A8" w14:paraId="3034ED5C" w14:textId="77777777" w:rsidTr="00F57D13">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14:paraId="761DE798" w14:textId="77777777" w:rsidR="00E5105F" w:rsidRPr="007D32A8" w:rsidRDefault="00FB2517" w:rsidP="00E5105F">
            <w:pPr>
              <w:keepNext/>
              <w:widowControl w:val="0"/>
              <w:rPr>
                <w:kern w:val="2"/>
              </w:rPr>
            </w:pPr>
            <w:r w:rsidRPr="007D32A8">
              <w:t>П</w:t>
            </w:r>
            <w:r w:rsidR="00E5105F" w:rsidRPr="007D32A8">
              <w:t>едагогические работники</w:t>
            </w:r>
            <w:r w:rsidR="00E5105F" w:rsidRPr="007D32A8">
              <w:rPr>
                <w:kern w:val="2"/>
              </w:rPr>
              <w:t xml:space="preserve"> дошкольных</w:t>
            </w:r>
          </w:p>
          <w:p w14:paraId="744AA4EE" w14:textId="77777777" w:rsidR="00E5105F" w:rsidRPr="007D32A8" w:rsidRDefault="00E5105F" w:rsidP="00E5105F">
            <w:pPr>
              <w:keepNext/>
              <w:widowControl w:val="0"/>
              <w:rPr>
                <w:kern w:val="2"/>
                <w:lang w:eastAsia="en-US"/>
              </w:rPr>
            </w:pPr>
            <w:r w:rsidRPr="007D32A8">
              <w:rPr>
                <w:kern w:val="2"/>
              </w:rPr>
              <w:t>образовательных организаций</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14:paraId="6EA64242" w14:textId="77777777" w:rsidR="00E5105F" w:rsidRPr="007D32A8" w:rsidRDefault="00E5105F" w:rsidP="00FB2517">
            <w:pPr>
              <w:keepNext/>
              <w:widowControl w:val="0"/>
              <w:jc w:val="center"/>
              <w:rPr>
                <w:kern w:val="2"/>
                <w:lang w:val="en-US"/>
              </w:rPr>
            </w:pPr>
            <w:r w:rsidRPr="007D32A8">
              <w:rPr>
                <w:kern w:val="2"/>
                <w:lang w:val="en-US"/>
              </w:rPr>
              <w:t>51 258,9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48CB4B" w14:textId="77777777" w:rsidR="00E5105F" w:rsidRPr="007D32A8" w:rsidRDefault="00E5105F" w:rsidP="00FB2517">
            <w:pPr>
              <w:keepNext/>
              <w:widowControl w:val="0"/>
              <w:jc w:val="center"/>
              <w:rPr>
                <w:kern w:val="2"/>
                <w:lang w:val="en-US" w:eastAsia="en-US"/>
              </w:rPr>
            </w:pPr>
            <w:r w:rsidRPr="007D32A8">
              <w:rPr>
                <w:kern w:val="2"/>
                <w:lang w:val="en-US"/>
              </w:rPr>
              <w:t>51 575,2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ABFD0D" w14:textId="77777777" w:rsidR="00E5105F" w:rsidRPr="007D32A8" w:rsidRDefault="00E5105F" w:rsidP="00FB2517">
            <w:pPr>
              <w:keepNext/>
              <w:widowControl w:val="0"/>
              <w:jc w:val="center"/>
              <w:rPr>
                <w:kern w:val="2"/>
                <w:lang w:val="en-US" w:eastAsia="en-US"/>
              </w:rPr>
            </w:pPr>
            <w:r w:rsidRPr="007D32A8">
              <w:rPr>
                <w:kern w:val="2"/>
                <w:lang w:val="en-US"/>
              </w:rPr>
              <w:t>53 357,0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17987E" w14:textId="77777777" w:rsidR="00E5105F" w:rsidRPr="007D32A8" w:rsidRDefault="00E5105F" w:rsidP="00FB2517">
            <w:pPr>
              <w:keepNext/>
              <w:widowControl w:val="0"/>
              <w:jc w:val="center"/>
              <w:rPr>
                <w:kern w:val="2"/>
                <w:lang w:val="en-US" w:eastAsia="en-US"/>
              </w:rPr>
            </w:pPr>
            <w:r w:rsidRPr="007D32A8">
              <w:rPr>
                <w:kern w:val="2"/>
                <w:lang w:val="en-US" w:eastAsia="en-US"/>
              </w:rPr>
              <w:t>56 600,7</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2341D92A" w14:textId="77777777" w:rsidR="00E5105F" w:rsidRPr="007D32A8" w:rsidRDefault="00E5105F" w:rsidP="00FB2517">
            <w:pPr>
              <w:keepNext/>
              <w:widowControl w:val="0"/>
              <w:jc w:val="center"/>
              <w:rPr>
                <w:kern w:val="2"/>
                <w:lang w:eastAsia="en-US"/>
              </w:rPr>
            </w:pPr>
            <w:r w:rsidRPr="007D32A8">
              <w:rPr>
                <w:kern w:val="2"/>
                <w:lang w:eastAsia="en-US"/>
              </w:rPr>
              <w:t>58 213,2</w:t>
            </w:r>
          </w:p>
        </w:tc>
      </w:tr>
      <w:tr w:rsidR="00E5105F" w:rsidRPr="007D32A8" w14:paraId="632E6AE5" w14:textId="77777777" w:rsidTr="00F57D13">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14:paraId="7982B8BC" w14:textId="77777777" w:rsidR="00E5105F" w:rsidRPr="007D32A8" w:rsidRDefault="00FB2517" w:rsidP="00FB2517">
            <w:pPr>
              <w:keepNext/>
              <w:widowControl w:val="0"/>
              <w:rPr>
                <w:kern w:val="2"/>
                <w:lang w:eastAsia="en-US"/>
              </w:rPr>
            </w:pPr>
            <w:r w:rsidRPr="007D32A8">
              <w:t xml:space="preserve">Педагогические работники общеобразовательных организаций </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14:paraId="26F60E18" w14:textId="77777777" w:rsidR="00E5105F" w:rsidRPr="007D32A8" w:rsidRDefault="00E5105F" w:rsidP="00FB2517">
            <w:pPr>
              <w:keepNext/>
              <w:widowControl w:val="0"/>
              <w:jc w:val="center"/>
              <w:rPr>
                <w:kern w:val="2"/>
                <w:lang w:val="en-US"/>
              </w:rPr>
            </w:pPr>
            <w:r w:rsidRPr="007D32A8">
              <w:rPr>
                <w:kern w:val="2"/>
                <w:lang w:val="en-US"/>
              </w:rPr>
              <w:t>58 353,8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8763B1" w14:textId="77777777" w:rsidR="00E5105F" w:rsidRPr="007D32A8" w:rsidRDefault="00E5105F" w:rsidP="00FB2517">
            <w:pPr>
              <w:keepNext/>
              <w:widowControl w:val="0"/>
              <w:jc w:val="center"/>
              <w:rPr>
                <w:kern w:val="2"/>
                <w:lang w:val="en-US" w:eastAsia="en-US"/>
              </w:rPr>
            </w:pPr>
            <w:r w:rsidRPr="007D32A8">
              <w:rPr>
                <w:kern w:val="2"/>
                <w:lang w:val="en-US"/>
              </w:rPr>
              <w:t>58 872,9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086741" w14:textId="77777777" w:rsidR="00E5105F" w:rsidRPr="007D32A8" w:rsidRDefault="00E5105F" w:rsidP="00FB2517">
            <w:pPr>
              <w:keepNext/>
              <w:widowControl w:val="0"/>
              <w:jc w:val="center"/>
              <w:rPr>
                <w:kern w:val="2"/>
                <w:lang w:val="en-US" w:eastAsia="en-US"/>
              </w:rPr>
            </w:pPr>
            <w:r w:rsidRPr="007D32A8">
              <w:rPr>
                <w:kern w:val="2"/>
                <w:lang w:val="en-US"/>
              </w:rPr>
              <w:t>60 571,0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6DD5F3" w14:textId="77777777" w:rsidR="00E5105F" w:rsidRPr="007D32A8" w:rsidRDefault="00E5105F" w:rsidP="00FB2517">
            <w:pPr>
              <w:keepNext/>
              <w:widowControl w:val="0"/>
              <w:jc w:val="center"/>
              <w:rPr>
                <w:kern w:val="2"/>
                <w:lang w:val="en-US" w:eastAsia="en-US"/>
              </w:rPr>
            </w:pPr>
            <w:r w:rsidRPr="007D32A8">
              <w:rPr>
                <w:kern w:val="2"/>
                <w:lang w:val="en-US" w:eastAsia="en-US"/>
              </w:rPr>
              <w:t>62 333,7</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0EB57AA3" w14:textId="77777777" w:rsidR="00E5105F" w:rsidRPr="007D32A8" w:rsidRDefault="00E5105F" w:rsidP="00FB2517">
            <w:pPr>
              <w:keepNext/>
              <w:widowControl w:val="0"/>
              <w:jc w:val="center"/>
              <w:rPr>
                <w:kern w:val="2"/>
                <w:lang w:eastAsia="en-US"/>
              </w:rPr>
            </w:pPr>
            <w:r w:rsidRPr="007D32A8">
              <w:rPr>
                <w:kern w:val="2"/>
                <w:lang w:eastAsia="en-US"/>
              </w:rPr>
              <w:t>63 772,8</w:t>
            </w:r>
          </w:p>
        </w:tc>
      </w:tr>
      <w:tr w:rsidR="00E5105F" w:rsidRPr="007D32A8" w14:paraId="0545F4ED" w14:textId="77777777" w:rsidTr="00F57D13">
        <w:tc>
          <w:tcPr>
            <w:tcW w:w="3708" w:type="dxa"/>
            <w:tcBorders>
              <w:top w:val="single" w:sz="4" w:space="0" w:color="auto"/>
              <w:left w:val="single" w:sz="4" w:space="0" w:color="auto"/>
              <w:bottom w:val="single" w:sz="4" w:space="0" w:color="auto"/>
              <w:right w:val="single" w:sz="4" w:space="0" w:color="auto"/>
            </w:tcBorders>
            <w:shd w:val="clear" w:color="auto" w:fill="auto"/>
            <w:vAlign w:val="center"/>
          </w:tcPr>
          <w:p w14:paraId="06C7CF6D" w14:textId="77777777" w:rsidR="00E5105F" w:rsidRPr="007D32A8" w:rsidRDefault="00FB2517" w:rsidP="00E5105F">
            <w:pPr>
              <w:keepNext/>
              <w:widowControl w:val="0"/>
              <w:rPr>
                <w:kern w:val="2"/>
                <w:lang w:eastAsia="en-US"/>
              </w:rPr>
            </w:pPr>
            <w:r w:rsidRPr="007D32A8">
              <w:t>П</w:t>
            </w:r>
            <w:r w:rsidR="00E5105F" w:rsidRPr="007D32A8">
              <w:t>едагогические работники</w:t>
            </w:r>
            <w:r w:rsidR="00E5105F" w:rsidRPr="007D32A8">
              <w:rPr>
                <w:kern w:val="2"/>
              </w:rPr>
              <w:t xml:space="preserve"> организаций дополнительного образования детей</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tcPr>
          <w:p w14:paraId="3A6D4238" w14:textId="77777777" w:rsidR="00E5105F" w:rsidRPr="007D32A8" w:rsidRDefault="00E5105F" w:rsidP="00FB2517">
            <w:pPr>
              <w:keepNext/>
              <w:widowControl w:val="0"/>
              <w:jc w:val="center"/>
              <w:rPr>
                <w:kern w:val="2"/>
                <w:lang w:val="en-US"/>
              </w:rPr>
            </w:pPr>
            <w:r w:rsidRPr="007D32A8">
              <w:rPr>
                <w:kern w:val="2"/>
                <w:lang w:val="en-US"/>
              </w:rPr>
              <w:t>48 181,0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922BF9" w14:textId="77777777" w:rsidR="00E5105F" w:rsidRPr="007D32A8" w:rsidRDefault="00E5105F" w:rsidP="00FB2517">
            <w:pPr>
              <w:keepNext/>
              <w:widowControl w:val="0"/>
              <w:jc w:val="center"/>
              <w:rPr>
                <w:kern w:val="2"/>
                <w:lang w:val="en-US" w:eastAsia="en-US"/>
              </w:rPr>
            </w:pPr>
            <w:r w:rsidRPr="007D32A8">
              <w:rPr>
                <w:kern w:val="2"/>
                <w:lang w:val="en-US"/>
              </w:rPr>
              <w:t>48 190,3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ADA9D3" w14:textId="77777777" w:rsidR="00E5105F" w:rsidRPr="007D32A8" w:rsidRDefault="00E5105F" w:rsidP="00FB2517">
            <w:pPr>
              <w:keepNext/>
              <w:widowControl w:val="0"/>
              <w:jc w:val="center"/>
              <w:rPr>
                <w:kern w:val="2"/>
                <w:lang w:val="en-US" w:eastAsia="en-US"/>
              </w:rPr>
            </w:pPr>
            <w:r w:rsidRPr="007D32A8">
              <w:rPr>
                <w:kern w:val="2"/>
                <w:lang w:val="en-US"/>
              </w:rPr>
              <w:t>60 446,2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58F099" w14:textId="77777777" w:rsidR="00E5105F" w:rsidRPr="007D32A8" w:rsidRDefault="00E5105F" w:rsidP="00FB2517">
            <w:pPr>
              <w:keepNext/>
              <w:widowControl w:val="0"/>
              <w:jc w:val="center"/>
              <w:rPr>
                <w:kern w:val="2"/>
                <w:lang w:val="en-US" w:eastAsia="en-US"/>
              </w:rPr>
            </w:pPr>
            <w:r w:rsidRPr="007D32A8">
              <w:rPr>
                <w:kern w:val="2"/>
                <w:lang w:val="en-US" w:eastAsia="en-US"/>
              </w:rPr>
              <w:t>63 545,5</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3A12FB78" w14:textId="77777777" w:rsidR="00E5105F" w:rsidRPr="007D32A8" w:rsidRDefault="00E5105F" w:rsidP="00FB2517">
            <w:pPr>
              <w:keepNext/>
              <w:widowControl w:val="0"/>
              <w:jc w:val="center"/>
              <w:rPr>
                <w:kern w:val="2"/>
                <w:lang w:eastAsia="en-US"/>
              </w:rPr>
            </w:pPr>
            <w:r w:rsidRPr="007D32A8">
              <w:rPr>
                <w:kern w:val="2"/>
                <w:lang w:eastAsia="en-US"/>
              </w:rPr>
              <w:t>66 028,3</w:t>
            </w:r>
          </w:p>
        </w:tc>
      </w:tr>
    </w:tbl>
    <w:p w14:paraId="67D1E2C4" w14:textId="77777777" w:rsidR="00E5105F" w:rsidRPr="007D32A8" w:rsidRDefault="00E5105F" w:rsidP="00E5105F">
      <w:pPr>
        <w:jc w:val="both"/>
        <w:rPr>
          <w:sz w:val="16"/>
          <w:szCs w:val="16"/>
        </w:rPr>
      </w:pPr>
    </w:p>
    <w:p w14:paraId="79F55BA8" w14:textId="77777777" w:rsidR="00E5105F" w:rsidRPr="007D32A8" w:rsidRDefault="00E5105F" w:rsidP="00E5105F">
      <w:pPr>
        <w:ind w:firstLine="680"/>
        <w:jc w:val="both"/>
        <w:rPr>
          <w:sz w:val="26"/>
          <w:szCs w:val="26"/>
        </w:rPr>
      </w:pPr>
      <w:r w:rsidRPr="007D32A8">
        <w:rPr>
          <w:sz w:val="26"/>
          <w:szCs w:val="26"/>
        </w:rPr>
        <w:t xml:space="preserve"> Руководители образовательных учреждений района с целью обмена опытом </w:t>
      </w:r>
      <w:r w:rsidR="001D77A6" w:rsidRPr="007D32A8">
        <w:rPr>
          <w:sz w:val="26"/>
          <w:szCs w:val="26"/>
        </w:rPr>
        <w:br/>
      </w:r>
      <w:r w:rsidRPr="007D32A8">
        <w:rPr>
          <w:sz w:val="26"/>
          <w:szCs w:val="26"/>
        </w:rPr>
        <w:t>и наставнической деятельностью прошли курсовую подго</w:t>
      </w:r>
      <w:r w:rsidR="001D77A6" w:rsidRPr="007D32A8">
        <w:rPr>
          <w:sz w:val="26"/>
          <w:szCs w:val="26"/>
        </w:rPr>
        <w:t>товку в сентябре 2019 года в г.</w:t>
      </w:r>
      <w:r w:rsidRPr="007D32A8">
        <w:rPr>
          <w:sz w:val="26"/>
          <w:szCs w:val="26"/>
        </w:rPr>
        <w:t xml:space="preserve">Калининград. </w:t>
      </w:r>
    </w:p>
    <w:p w14:paraId="54CA2FCB" w14:textId="77777777" w:rsidR="00E5105F" w:rsidRPr="007D32A8" w:rsidRDefault="00E5105F" w:rsidP="00E5105F">
      <w:pPr>
        <w:ind w:firstLine="680"/>
        <w:jc w:val="both"/>
        <w:rPr>
          <w:sz w:val="26"/>
          <w:szCs w:val="26"/>
        </w:rPr>
      </w:pPr>
      <w:r w:rsidRPr="007D32A8">
        <w:rPr>
          <w:sz w:val="26"/>
          <w:szCs w:val="26"/>
        </w:rPr>
        <w:t>Заместители директора по учебной работе из 5 общеобразовательных организац</w:t>
      </w:r>
      <w:r w:rsidR="00416B13" w:rsidRPr="007D32A8">
        <w:rPr>
          <w:sz w:val="26"/>
          <w:szCs w:val="26"/>
        </w:rPr>
        <w:t>ий в составе делегации Ханты-Мансийского автономного округа – Югры</w:t>
      </w:r>
      <w:r w:rsidRPr="007D32A8">
        <w:rPr>
          <w:sz w:val="26"/>
          <w:szCs w:val="26"/>
        </w:rPr>
        <w:t xml:space="preserve"> приняли участие в </w:t>
      </w:r>
      <w:r w:rsidRPr="007D32A8">
        <w:rPr>
          <w:sz w:val="26"/>
          <w:szCs w:val="26"/>
          <w:lang w:val="en-US"/>
        </w:rPr>
        <w:t>XI</w:t>
      </w:r>
      <w:r w:rsidRPr="007D32A8">
        <w:rPr>
          <w:sz w:val="26"/>
          <w:szCs w:val="26"/>
        </w:rPr>
        <w:t xml:space="preserve"> международной научно-практической конференции,  организованной «НАЗАРБАЕВ интеллектуальные школы» </w:t>
      </w:r>
      <w:r w:rsidR="00416B13" w:rsidRPr="007D32A8">
        <w:rPr>
          <w:sz w:val="26"/>
          <w:szCs w:val="26"/>
        </w:rPr>
        <w:t>–</w:t>
      </w:r>
      <w:r w:rsidRPr="007D32A8">
        <w:rPr>
          <w:sz w:val="26"/>
          <w:szCs w:val="26"/>
        </w:rPr>
        <w:t xml:space="preserve"> «Учителя, меняющее мир школы» </w:t>
      </w:r>
      <w:r w:rsidR="00416B13" w:rsidRPr="007D32A8">
        <w:rPr>
          <w:sz w:val="26"/>
          <w:szCs w:val="26"/>
        </w:rPr>
        <w:t>г.</w:t>
      </w:r>
      <w:r w:rsidRPr="007D32A8">
        <w:rPr>
          <w:sz w:val="26"/>
          <w:szCs w:val="26"/>
        </w:rPr>
        <w:t>Нур-Султан.</w:t>
      </w:r>
    </w:p>
    <w:p w14:paraId="6B987102" w14:textId="77777777" w:rsidR="00E5105F" w:rsidRPr="007D32A8" w:rsidRDefault="00E5105F" w:rsidP="00E5105F">
      <w:pPr>
        <w:ind w:firstLine="680"/>
        <w:jc w:val="both"/>
        <w:rPr>
          <w:sz w:val="26"/>
          <w:szCs w:val="26"/>
        </w:rPr>
      </w:pPr>
      <w:r w:rsidRPr="007D32A8">
        <w:rPr>
          <w:sz w:val="26"/>
          <w:szCs w:val="26"/>
        </w:rPr>
        <w:t xml:space="preserve">Преподаватели Томского института повышения квалификации в рамках второй «Педагогической мастерской» провели курсовую подготовку для учителей математики, физики и информатики Нефтеюганского района. </w:t>
      </w:r>
    </w:p>
    <w:p w14:paraId="52345A01" w14:textId="77777777" w:rsidR="00E5105F" w:rsidRPr="007D32A8" w:rsidRDefault="00E5105F" w:rsidP="00E5105F">
      <w:pPr>
        <w:ind w:firstLine="680"/>
        <w:jc w:val="both"/>
        <w:rPr>
          <w:sz w:val="26"/>
          <w:szCs w:val="26"/>
        </w:rPr>
      </w:pPr>
      <w:r w:rsidRPr="007D32A8">
        <w:rPr>
          <w:sz w:val="26"/>
          <w:szCs w:val="26"/>
        </w:rPr>
        <w:t xml:space="preserve"> Как результат </w:t>
      </w:r>
      <w:r w:rsidR="00416B13" w:rsidRPr="007D32A8">
        <w:rPr>
          <w:sz w:val="26"/>
          <w:szCs w:val="26"/>
        </w:rPr>
        <w:t>–</w:t>
      </w:r>
      <w:r w:rsidRPr="007D32A8">
        <w:rPr>
          <w:color w:val="FF0000"/>
          <w:sz w:val="26"/>
          <w:szCs w:val="26"/>
        </w:rPr>
        <w:t xml:space="preserve"> </w:t>
      </w:r>
      <w:r w:rsidRPr="007D32A8">
        <w:rPr>
          <w:sz w:val="26"/>
          <w:szCs w:val="26"/>
        </w:rPr>
        <w:t>высокие показатели образовательных организаций и педагогов:</w:t>
      </w:r>
    </w:p>
    <w:p w14:paraId="3D6DB101" w14:textId="77777777" w:rsidR="00E5105F" w:rsidRPr="007D32A8" w:rsidRDefault="00E5105F" w:rsidP="005C72D3">
      <w:pPr>
        <w:pStyle w:val="a3"/>
        <w:numPr>
          <w:ilvl w:val="0"/>
          <w:numId w:val="24"/>
        </w:numPr>
        <w:tabs>
          <w:tab w:val="left" w:pos="993"/>
        </w:tabs>
        <w:spacing w:after="0" w:line="240" w:lineRule="auto"/>
        <w:ind w:left="0" w:firstLine="709"/>
        <w:contextualSpacing w:val="0"/>
        <w:jc w:val="both"/>
        <w:rPr>
          <w:rFonts w:ascii="Times New Roman" w:hAnsi="Times New Roman"/>
          <w:sz w:val="26"/>
          <w:szCs w:val="26"/>
        </w:rPr>
      </w:pPr>
      <w:r w:rsidRPr="007D32A8">
        <w:rPr>
          <w:rFonts w:ascii="Times New Roman" w:hAnsi="Times New Roman"/>
          <w:sz w:val="26"/>
          <w:szCs w:val="26"/>
        </w:rPr>
        <w:t xml:space="preserve">дошкольные учреждения «Морошка» и «В гостях у сказки» </w:t>
      </w:r>
      <w:r w:rsidR="005C72D3" w:rsidRPr="007D32A8">
        <w:rPr>
          <w:rFonts w:ascii="Times New Roman" w:hAnsi="Times New Roman"/>
          <w:sz w:val="26"/>
          <w:szCs w:val="26"/>
        </w:rPr>
        <w:t>–</w:t>
      </w:r>
      <w:r w:rsidRPr="007D32A8">
        <w:rPr>
          <w:rFonts w:ascii="Times New Roman" w:hAnsi="Times New Roman"/>
          <w:sz w:val="26"/>
          <w:szCs w:val="26"/>
        </w:rPr>
        <w:t xml:space="preserve"> победители открытого публичного Всероссийского смотра-конкурса «Образцовый детский сад»;</w:t>
      </w:r>
    </w:p>
    <w:p w14:paraId="342C48A2" w14:textId="77777777" w:rsidR="00E5105F" w:rsidRPr="007D32A8" w:rsidRDefault="00E5105F" w:rsidP="005C72D3">
      <w:pPr>
        <w:pStyle w:val="a3"/>
        <w:numPr>
          <w:ilvl w:val="0"/>
          <w:numId w:val="24"/>
        </w:numPr>
        <w:tabs>
          <w:tab w:val="left" w:pos="993"/>
        </w:tabs>
        <w:spacing w:after="0" w:line="240" w:lineRule="auto"/>
        <w:ind w:left="0" w:firstLine="709"/>
        <w:contextualSpacing w:val="0"/>
        <w:jc w:val="both"/>
        <w:rPr>
          <w:rFonts w:ascii="Times New Roman" w:hAnsi="Times New Roman"/>
          <w:sz w:val="26"/>
          <w:szCs w:val="26"/>
        </w:rPr>
      </w:pPr>
      <w:r w:rsidRPr="007D32A8">
        <w:rPr>
          <w:rFonts w:ascii="Times New Roman" w:hAnsi="Times New Roman"/>
          <w:sz w:val="26"/>
          <w:szCs w:val="26"/>
        </w:rPr>
        <w:t xml:space="preserve">детский сад «Солнышко» </w:t>
      </w:r>
      <w:r w:rsidR="005C72D3" w:rsidRPr="007D32A8">
        <w:rPr>
          <w:rFonts w:ascii="Times New Roman" w:hAnsi="Times New Roman"/>
          <w:sz w:val="26"/>
          <w:szCs w:val="26"/>
        </w:rPr>
        <w:t>гп.</w:t>
      </w:r>
      <w:r w:rsidRPr="007D32A8">
        <w:rPr>
          <w:rFonts w:ascii="Times New Roman" w:hAnsi="Times New Roman"/>
          <w:sz w:val="26"/>
          <w:szCs w:val="26"/>
        </w:rPr>
        <w:t>Пойковский</w:t>
      </w:r>
      <w:r w:rsidR="005C72D3" w:rsidRPr="007D32A8">
        <w:rPr>
          <w:rFonts w:ascii="Times New Roman" w:hAnsi="Times New Roman"/>
          <w:sz w:val="26"/>
          <w:szCs w:val="26"/>
        </w:rPr>
        <w:t xml:space="preserve"> –</w:t>
      </w:r>
      <w:r w:rsidRPr="007D32A8">
        <w:rPr>
          <w:rFonts w:ascii="Times New Roman" w:hAnsi="Times New Roman"/>
          <w:sz w:val="26"/>
          <w:szCs w:val="26"/>
        </w:rPr>
        <w:t xml:space="preserve"> лауреат Всероссийского конкурса «500 лучших образовательных организаций страны – 2019» в номинации «Лидер </w:t>
      </w:r>
      <w:r w:rsidR="005C72D3" w:rsidRPr="007D32A8">
        <w:rPr>
          <w:rFonts w:ascii="Times New Roman" w:hAnsi="Times New Roman"/>
          <w:sz w:val="26"/>
          <w:szCs w:val="26"/>
        </w:rPr>
        <w:br/>
      </w:r>
      <w:r w:rsidRPr="007D32A8">
        <w:rPr>
          <w:rFonts w:ascii="Times New Roman" w:hAnsi="Times New Roman"/>
          <w:sz w:val="26"/>
          <w:szCs w:val="26"/>
        </w:rPr>
        <w:t>в области дошкольного образования 2019»;</w:t>
      </w:r>
    </w:p>
    <w:p w14:paraId="21EB3D74" w14:textId="77777777" w:rsidR="00E5105F" w:rsidRPr="007D32A8" w:rsidRDefault="00E5105F" w:rsidP="005C72D3">
      <w:pPr>
        <w:pStyle w:val="a3"/>
        <w:numPr>
          <w:ilvl w:val="0"/>
          <w:numId w:val="24"/>
        </w:numPr>
        <w:tabs>
          <w:tab w:val="left" w:pos="993"/>
        </w:tabs>
        <w:spacing w:after="0" w:line="240" w:lineRule="auto"/>
        <w:ind w:left="0" w:firstLine="709"/>
        <w:contextualSpacing w:val="0"/>
        <w:jc w:val="both"/>
        <w:rPr>
          <w:rFonts w:ascii="Times New Roman" w:hAnsi="Times New Roman"/>
          <w:sz w:val="26"/>
          <w:szCs w:val="26"/>
        </w:rPr>
      </w:pPr>
      <w:r w:rsidRPr="007D32A8">
        <w:rPr>
          <w:rFonts w:ascii="Times New Roman" w:hAnsi="Times New Roman"/>
          <w:sz w:val="26"/>
          <w:szCs w:val="26"/>
        </w:rPr>
        <w:t>инструктор по физической культуре детского сада «Солнышко» гп.Пойковский – обладатель Гранта Губернатора в номинации «Лучший педагог (воспитатель) дошкольной образовательной организации»;</w:t>
      </w:r>
    </w:p>
    <w:p w14:paraId="58A1535F" w14:textId="77777777" w:rsidR="00E5105F" w:rsidRPr="007D32A8" w:rsidRDefault="00E5105F" w:rsidP="005C72D3">
      <w:pPr>
        <w:pStyle w:val="a3"/>
        <w:numPr>
          <w:ilvl w:val="0"/>
          <w:numId w:val="24"/>
        </w:numPr>
        <w:tabs>
          <w:tab w:val="left" w:pos="993"/>
        </w:tabs>
        <w:spacing w:after="0" w:line="240" w:lineRule="auto"/>
        <w:ind w:left="0" w:firstLine="709"/>
        <w:contextualSpacing w:val="0"/>
        <w:jc w:val="both"/>
        <w:rPr>
          <w:rFonts w:ascii="Times New Roman" w:hAnsi="Times New Roman"/>
          <w:sz w:val="26"/>
          <w:szCs w:val="26"/>
        </w:rPr>
      </w:pPr>
      <w:r w:rsidRPr="007D32A8">
        <w:rPr>
          <w:rFonts w:ascii="Times New Roman" w:hAnsi="Times New Roman"/>
          <w:sz w:val="26"/>
          <w:szCs w:val="26"/>
        </w:rPr>
        <w:t>учитель истории Сингапайской школы – победитель окружного конкурса «Портфолио молодого педагога»;</w:t>
      </w:r>
    </w:p>
    <w:p w14:paraId="4008413F" w14:textId="77777777" w:rsidR="00E5105F" w:rsidRPr="007D32A8" w:rsidRDefault="002D00CC" w:rsidP="005C72D3">
      <w:pPr>
        <w:pStyle w:val="a3"/>
        <w:numPr>
          <w:ilvl w:val="0"/>
          <w:numId w:val="24"/>
        </w:numPr>
        <w:tabs>
          <w:tab w:val="left" w:pos="993"/>
        </w:tabs>
        <w:spacing w:after="0" w:line="240" w:lineRule="auto"/>
        <w:ind w:left="0" w:firstLine="709"/>
        <w:contextualSpacing w:val="0"/>
        <w:jc w:val="both"/>
        <w:rPr>
          <w:rFonts w:ascii="Times New Roman" w:hAnsi="Times New Roman"/>
          <w:sz w:val="26"/>
          <w:szCs w:val="26"/>
        </w:rPr>
      </w:pPr>
      <w:r w:rsidRPr="007D32A8">
        <w:rPr>
          <w:rFonts w:ascii="Times New Roman" w:hAnsi="Times New Roman"/>
          <w:sz w:val="26"/>
          <w:szCs w:val="26"/>
        </w:rPr>
        <w:t>п</w:t>
      </w:r>
      <w:r w:rsidR="00E5105F" w:rsidRPr="007D32A8">
        <w:rPr>
          <w:rFonts w:ascii="Times New Roman" w:hAnsi="Times New Roman"/>
          <w:sz w:val="26"/>
          <w:szCs w:val="26"/>
        </w:rPr>
        <w:t>обедители в окружном конкурсе «Учитель будущего Ханты-Мансийского автономного округа – Югры»:</w:t>
      </w:r>
    </w:p>
    <w:p w14:paraId="17BBF0A5" w14:textId="77777777" w:rsidR="00E5105F" w:rsidRPr="007D32A8" w:rsidRDefault="00E5105F" w:rsidP="00E5105F">
      <w:pPr>
        <w:ind w:firstLine="680"/>
        <w:jc w:val="both"/>
        <w:rPr>
          <w:sz w:val="26"/>
          <w:szCs w:val="26"/>
        </w:rPr>
      </w:pPr>
      <w:r w:rsidRPr="007D32A8">
        <w:rPr>
          <w:sz w:val="26"/>
          <w:szCs w:val="26"/>
        </w:rPr>
        <w:t>учитель математики Пойковской школы №</w:t>
      </w:r>
      <w:r w:rsidR="002D00CC" w:rsidRPr="007D32A8">
        <w:rPr>
          <w:sz w:val="26"/>
          <w:szCs w:val="26"/>
        </w:rPr>
        <w:t xml:space="preserve"> </w:t>
      </w:r>
      <w:r w:rsidRPr="007D32A8">
        <w:rPr>
          <w:sz w:val="26"/>
          <w:szCs w:val="26"/>
        </w:rPr>
        <w:t>1;</w:t>
      </w:r>
    </w:p>
    <w:p w14:paraId="200BACDB" w14:textId="77777777" w:rsidR="00E5105F" w:rsidRPr="007D32A8" w:rsidRDefault="00E5105F" w:rsidP="00E5105F">
      <w:pPr>
        <w:ind w:firstLine="680"/>
        <w:jc w:val="both"/>
        <w:rPr>
          <w:sz w:val="26"/>
          <w:szCs w:val="26"/>
        </w:rPr>
      </w:pPr>
      <w:r w:rsidRPr="007D32A8">
        <w:rPr>
          <w:sz w:val="26"/>
          <w:szCs w:val="26"/>
        </w:rPr>
        <w:t>учитель химии Салымской школы №</w:t>
      </w:r>
      <w:r w:rsidR="002D00CC" w:rsidRPr="007D32A8">
        <w:rPr>
          <w:sz w:val="26"/>
          <w:szCs w:val="26"/>
        </w:rPr>
        <w:t xml:space="preserve"> </w:t>
      </w:r>
      <w:r w:rsidRPr="007D32A8">
        <w:rPr>
          <w:sz w:val="26"/>
          <w:szCs w:val="26"/>
        </w:rPr>
        <w:t>1;</w:t>
      </w:r>
    </w:p>
    <w:p w14:paraId="7AF308E6" w14:textId="77777777" w:rsidR="00E5105F" w:rsidRPr="007D32A8" w:rsidRDefault="00E5105F" w:rsidP="00E5105F">
      <w:pPr>
        <w:ind w:firstLine="680"/>
        <w:jc w:val="both"/>
        <w:rPr>
          <w:sz w:val="26"/>
          <w:szCs w:val="26"/>
        </w:rPr>
      </w:pPr>
      <w:r w:rsidRPr="007D32A8">
        <w:rPr>
          <w:sz w:val="26"/>
          <w:szCs w:val="26"/>
        </w:rPr>
        <w:t>учитель русского языка и</w:t>
      </w:r>
      <w:r w:rsidR="002D00CC" w:rsidRPr="007D32A8">
        <w:rPr>
          <w:sz w:val="26"/>
          <w:szCs w:val="26"/>
        </w:rPr>
        <w:t xml:space="preserve"> литературы Усть-Юганской школы;</w:t>
      </w:r>
    </w:p>
    <w:p w14:paraId="58A95A5C" w14:textId="77777777" w:rsidR="00E5105F" w:rsidRPr="007D32A8" w:rsidRDefault="00E5105F" w:rsidP="002D00CC">
      <w:pPr>
        <w:pStyle w:val="a3"/>
        <w:numPr>
          <w:ilvl w:val="0"/>
          <w:numId w:val="24"/>
        </w:numPr>
        <w:tabs>
          <w:tab w:val="left" w:pos="993"/>
        </w:tabs>
        <w:spacing w:after="0" w:line="240" w:lineRule="auto"/>
        <w:ind w:left="0" w:firstLine="709"/>
        <w:contextualSpacing w:val="0"/>
        <w:jc w:val="both"/>
        <w:rPr>
          <w:rFonts w:ascii="Times New Roman" w:hAnsi="Times New Roman"/>
          <w:sz w:val="26"/>
          <w:szCs w:val="26"/>
        </w:rPr>
      </w:pPr>
      <w:r w:rsidRPr="007D32A8">
        <w:rPr>
          <w:rFonts w:ascii="Times New Roman" w:hAnsi="Times New Roman"/>
          <w:sz w:val="26"/>
          <w:szCs w:val="26"/>
        </w:rPr>
        <w:t xml:space="preserve">2 место в окружном этапе конкурса профессионального мастерства «Педагог года - 2019»  – учитель химии Пойковской школы № 2. </w:t>
      </w:r>
    </w:p>
    <w:p w14:paraId="73FC7088" w14:textId="77777777" w:rsidR="00E5105F" w:rsidRPr="007D32A8" w:rsidRDefault="00E5105F" w:rsidP="00E5105F">
      <w:pPr>
        <w:widowControl w:val="0"/>
        <w:autoSpaceDE w:val="0"/>
        <w:autoSpaceDN w:val="0"/>
        <w:adjustRightInd w:val="0"/>
        <w:ind w:firstLine="708"/>
        <w:jc w:val="both"/>
        <w:rPr>
          <w:sz w:val="26"/>
          <w:szCs w:val="26"/>
        </w:rPr>
      </w:pPr>
      <w:r w:rsidRPr="007D32A8">
        <w:rPr>
          <w:sz w:val="26"/>
          <w:szCs w:val="26"/>
        </w:rPr>
        <w:lastRenderedPageBreak/>
        <w:t>Сохранилась положительная динамика охвата детей организованным отдыхом.</w:t>
      </w:r>
    </w:p>
    <w:p w14:paraId="36760DF0" w14:textId="77777777" w:rsidR="00E5105F" w:rsidRPr="007D32A8" w:rsidRDefault="00E5105F" w:rsidP="00092F80">
      <w:pPr>
        <w:ind w:firstLine="709"/>
        <w:jc w:val="both"/>
        <w:rPr>
          <w:sz w:val="26"/>
          <w:szCs w:val="26"/>
        </w:rPr>
      </w:pPr>
      <w:r w:rsidRPr="007D32A8">
        <w:rPr>
          <w:sz w:val="26"/>
          <w:szCs w:val="26"/>
        </w:rPr>
        <w:t xml:space="preserve">В 2019 году в районе функционировало 27 лагерей различных форм: </w:t>
      </w:r>
      <w:r w:rsidR="00092F80" w:rsidRPr="007D32A8">
        <w:rPr>
          <w:sz w:val="26"/>
          <w:szCs w:val="26"/>
        </w:rPr>
        <w:br/>
      </w:r>
      <w:r w:rsidRPr="007D32A8">
        <w:rPr>
          <w:sz w:val="26"/>
          <w:szCs w:val="26"/>
        </w:rPr>
        <w:t xml:space="preserve">20 с дневным пребыванием детей, 4 лагеря труда и отдыха, 3 палаточных лагеря. Важным направлением стало привлечение в сферу отдыха негосударственных организаций. </w:t>
      </w:r>
    </w:p>
    <w:p w14:paraId="6A0185D4" w14:textId="77777777" w:rsidR="00E5105F" w:rsidRPr="007D32A8" w:rsidRDefault="00E5105F" w:rsidP="00E5105F">
      <w:pPr>
        <w:ind w:firstLine="680"/>
        <w:jc w:val="both"/>
        <w:rPr>
          <w:sz w:val="26"/>
          <w:szCs w:val="26"/>
        </w:rPr>
      </w:pPr>
      <w:r w:rsidRPr="007D32A8">
        <w:rPr>
          <w:sz w:val="26"/>
          <w:szCs w:val="26"/>
          <w:lang w:val="en-US"/>
        </w:rPr>
        <w:t> </w:t>
      </w:r>
      <w:r w:rsidRPr="007D32A8">
        <w:rPr>
          <w:sz w:val="26"/>
          <w:szCs w:val="26"/>
        </w:rPr>
        <w:t xml:space="preserve"> Департаментом образования был организован отдых за пределами ХМАО-Югры – в Республике Крым, Адыгея, в Свердловской и Тюменской областях.</w:t>
      </w:r>
    </w:p>
    <w:p w14:paraId="57780775" w14:textId="77777777" w:rsidR="00E5105F" w:rsidRPr="007D32A8" w:rsidRDefault="00E5105F" w:rsidP="00944C93">
      <w:pPr>
        <w:ind w:firstLine="680"/>
        <w:jc w:val="both"/>
        <w:rPr>
          <w:sz w:val="26"/>
          <w:szCs w:val="26"/>
        </w:rPr>
      </w:pPr>
      <w:r w:rsidRPr="007D32A8">
        <w:rPr>
          <w:sz w:val="26"/>
          <w:szCs w:val="26"/>
        </w:rPr>
        <w:t xml:space="preserve">Организованными формами отдыха, оздоровления и занятости обеспечено 99,2% детей школьного возраста. Объемы финансирования из регионального </w:t>
      </w:r>
      <w:r w:rsidR="00944C93" w:rsidRPr="007D32A8">
        <w:rPr>
          <w:sz w:val="26"/>
          <w:szCs w:val="26"/>
        </w:rPr>
        <w:br/>
      </w:r>
      <w:r w:rsidRPr="007D32A8">
        <w:rPr>
          <w:sz w:val="26"/>
          <w:szCs w:val="26"/>
        </w:rPr>
        <w:t>и муниципального бюджетов составили:</w:t>
      </w:r>
      <w:r w:rsidRPr="007D32A8">
        <w:rPr>
          <w:sz w:val="26"/>
          <w:szCs w:val="26"/>
          <w:lang w:val="en-US"/>
        </w:rPr>
        <w:t> </w:t>
      </w:r>
      <w:r w:rsidRPr="007D32A8">
        <w:rPr>
          <w:sz w:val="26"/>
          <w:szCs w:val="26"/>
        </w:rPr>
        <w:t>20</w:t>
      </w:r>
      <w:r w:rsidRPr="007D32A8">
        <w:rPr>
          <w:sz w:val="26"/>
          <w:szCs w:val="26"/>
          <w:lang w:val="en-US"/>
        </w:rPr>
        <w:t> </w:t>
      </w:r>
      <w:r w:rsidRPr="007D32A8">
        <w:rPr>
          <w:sz w:val="26"/>
          <w:szCs w:val="26"/>
        </w:rPr>
        <w:t>703</w:t>
      </w:r>
      <w:r w:rsidRPr="007D32A8">
        <w:rPr>
          <w:sz w:val="26"/>
          <w:szCs w:val="26"/>
          <w:lang w:val="en-US"/>
        </w:rPr>
        <w:t> </w:t>
      </w:r>
      <w:r w:rsidRPr="007D32A8">
        <w:rPr>
          <w:sz w:val="26"/>
          <w:szCs w:val="26"/>
        </w:rPr>
        <w:t xml:space="preserve">800 рублей (2018 год </w:t>
      </w:r>
      <w:r w:rsidR="00944C93" w:rsidRPr="007D32A8">
        <w:rPr>
          <w:sz w:val="26"/>
          <w:szCs w:val="26"/>
        </w:rPr>
        <w:t xml:space="preserve">– </w:t>
      </w:r>
      <w:r w:rsidR="00944C93" w:rsidRPr="007D32A8">
        <w:rPr>
          <w:sz w:val="26"/>
          <w:szCs w:val="26"/>
        </w:rPr>
        <w:br/>
      </w:r>
      <w:r w:rsidRPr="007D32A8">
        <w:rPr>
          <w:sz w:val="26"/>
          <w:szCs w:val="26"/>
        </w:rPr>
        <w:t>20</w:t>
      </w:r>
      <w:r w:rsidRPr="007D32A8">
        <w:rPr>
          <w:sz w:val="26"/>
          <w:szCs w:val="26"/>
          <w:lang w:val="en-US"/>
        </w:rPr>
        <w:t> </w:t>
      </w:r>
      <w:r w:rsidRPr="007D32A8">
        <w:rPr>
          <w:sz w:val="26"/>
          <w:szCs w:val="26"/>
        </w:rPr>
        <w:t>510</w:t>
      </w:r>
      <w:r w:rsidRPr="007D32A8">
        <w:rPr>
          <w:sz w:val="26"/>
          <w:szCs w:val="26"/>
          <w:lang w:val="en-US"/>
        </w:rPr>
        <w:t> </w:t>
      </w:r>
      <w:r w:rsidRPr="007D32A8">
        <w:rPr>
          <w:sz w:val="26"/>
          <w:szCs w:val="26"/>
        </w:rPr>
        <w:t xml:space="preserve">500 рублей). </w:t>
      </w:r>
    </w:p>
    <w:p w14:paraId="32C2ED7E" w14:textId="77777777" w:rsidR="00E5105F" w:rsidRPr="007D32A8" w:rsidRDefault="00E5105F" w:rsidP="00944C93">
      <w:pPr>
        <w:ind w:firstLine="680"/>
        <w:jc w:val="both"/>
        <w:rPr>
          <w:bCs/>
          <w:sz w:val="26"/>
          <w:szCs w:val="26"/>
        </w:rPr>
      </w:pPr>
      <w:r w:rsidRPr="007D32A8">
        <w:rPr>
          <w:sz w:val="26"/>
          <w:szCs w:val="26"/>
        </w:rPr>
        <w:t>В 2019 году было трудоустроено 761</w:t>
      </w:r>
      <w:r w:rsidRPr="007D32A8">
        <w:rPr>
          <w:b/>
          <w:bCs/>
          <w:sz w:val="26"/>
          <w:szCs w:val="26"/>
        </w:rPr>
        <w:t xml:space="preserve"> </w:t>
      </w:r>
      <w:r w:rsidRPr="007D32A8">
        <w:rPr>
          <w:sz w:val="26"/>
          <w:szCs w:val="26"/>
        </w:rPr>
        <w:t xml:space="preserve">подростков в возрасте от 14 до 18 лет </w:t>
      </w:r>
      <w:r w:rsidR="00944C93" w:rsidRPr="007D32A8">
        <w:rPr>
          <w:sz w:val="26"/>
          <w:szCs w:val="26"/>
        </w:rPr>
        <w:br/>
      </w:r>
      <w:r w:rsidRPr="007D32A8">
        <w:rPr>
          <w:sz w:val="26"/>
          <w:szCs w:val="26"/>
        </w:rPr>
        <w:t xml:space="preserve">(в </w:t>
      </w:r>
      <w:smartTag w:uri="urn:schemas-microsoft-com:office:smarttags" w:element="metricconverter">
        <w:smartTagPr>
          <w:attr w:name="ProductID" w:val="2018 г"/>
        </w:smartTagPr>
        <w:r w:rsidRPr="007D32A8">
          <w:rPr>
            <w:sz w:val="26"/>
            <w:szCs w:val="26"/>
          </w:rPr>
          <w:t>2018 г</w:t>
        </w:r>
      </w:smartTag>
      <w:r w:rsidRPr="007D32A8">
        <w:rPr>
          <w:sz w:val="26"/>
          <w:szCs w:val="26"/>
        </w:rPr>
        <w:t>. – 745</w:t>
      </w:r>
      <w:r w:rsidR="00944C93" w:rsidRPr="007D32A8">
        <w:rPr>
          <w:sz w:val="26"/>
          <w:szCs w:val="26"/>
        </w:rPr>
        <w:t xml:space="preserve"> </w:t>
      </w:r>
      <w:r w:rsidRPr="007D32A8">
        <w:rPr>
          <w:sz w:val="26"/>
          <w:szCs w:val="26"/>
        </w:rPr>
        <w:t>чел.).</w:t>
      </w:r>
      <w:r w:rsidRPr="007D32A8">
        <w:rPr>
          <w:b/>
          <w:sz w:val="26"/>
          <w:szCs w:val="26"/>
        </w:rPr>
        <w:t xml:space="preserve">  </w:t>
      </w:r>
      <w:r w:rsidRPr="007D32A8">
        <w:rPr>
          <w:sz w:val="26"/>
          <w:szCs w:val="26"/>
        </w:rPr>
        <w:t>Рост временно трудоустроенных несовершеннолетних составил   1,7%.</w:t>
      </w:r>
    </w:p>
    <w:p w14:paraId="7B1DDA61" w14:textId="77777777" w:rsidR="00E5105F" w:rsidRPr="007D32A8" w:rsidRDefault="00E5105F" w:rsidP="00944C93">
      <w:pPr>
        <w:ind w:firstLine="680"/>
        <w:jc w:val="both"/>
        <w:rPr>
          <w:sz w:val="26"/>
          <w:szCs w:val="26"/>
        </w:rPr>
      </w:pPr>
      <w:r w:rsidRPr="007D32A8">
        <w:rPr>
          <w:sz w:val="26"/>
          <w:szCs w:val="26"/>
        </w:rPr>
        <w:t xml:space="preserve">Особую актуальность приобретает вовлечение детей и молодежи </w:t>
      </w:r>
      <w:r w:rsidR="00944C93" w:rsidRPr="007D32A8">
        <w:rPr>
          <w:sz w:val="26"/>
          <w:szCs w:val="26"/>
        </w:rPr>
        <w:br/>
      </w:r>
      <w:r w:rsidRPr="007D32A8">
        <w:rPr>
          <w:sz w:val="26"/>
          <w:szCs w:val="26"/>
        </w:rPr>
        <w:t>в деятельность общественных объединений, добровольческую и волонтерскую деятельность, поддержка общественных инициатив и проектов в рамках регионального проекта «Социальная активность».</w:t>
      </w:r>
    </w:p>
    <w:p w14:paraId="434FB2C0" w14:textId="77777777" w:rsidR="00E5105F" w:rsidRPr="007D32A8" w:rsidRDefault="00E5105F" w:rsidP="00944C93">
      <w:pPr>
        <w:ind w:firstLine="680"/>
        <w:jc w:val="both"/>
        <w:rPr>
          <w:sz w:val="26"/>
          <w:szCs w:val="26"/>
        </w:rPr>
      </w:pPr>
      <w:r w:rsidRPr="007D32A8">
        <w:rPr>
          <w:sz w:val="26"/>
          <w:szCs w:val="26"/>
        </w:rPr>
        <w:t xml:space="preserve">На территории района осуществляют свою деятельность 17 волонтерских </w:t>
      </w:r>
      <w:r w:rsidR="00CB17E5" w:rsidRPr="007D32A8">
        <w:rPr>
          <w:sz w:val="26"/>
          <w:szCs w:val="26"/>
        </w:rPr>
        <w:br/>
      </w:r>
      <w:r w:rsidRPr="007D32A8">
        <w:rPr>
          <w:sz w:val="26"/>
          <w:szCs w:val="26"/>
        </w:rPr>
        <w:t xml:space="preserve">и 10 детских и молодежных объединений. </w:t>
      </w:r>
    </w:p>
    <w:p w14:paraId="63893ECC" w14:textId="77777777" w:rsidR="00E5105F" w:rsidRPr="007D32A8" w:rsidRDefault="00E5105F" w:rsidP="00944C93">
      <w:pPr>
        <w:ind w:firstLine="680"/>
        <w:jc w:val="both"/>
        <w:rPr>
          <w:sz w:val="26"/>
          <w:szCs w:val="26"/>
        </w:rPr>
      </w:pPr>
      <w:r w:rsidRPr="007D32A8">
        <w:rPr>
          <w:sz w:val="26"/>
          <w:szCs w:val="26"/>
        </w:rPr>
        <w:t>Талант и креативные способности молодежи Нефтеюганского района становятся определяющими по результатам участия во многих мероприятиях.</w:t>
      </w:r>
    </w:p>
    <w:p w14:paraId="233B0A27" w14:textId="77777777" w:rsidR="00E5105F" w:rsidRPr="007D32A8" w:rsidRDefault="00E5105F" w:rsidP="00944C93">
      <w:pPr>
        <w:ind w:firstLine="680"/>
        <w:jc w:val="both"/>
        <w:rPr>
          <w:sz w:val="26"/>
          <w:szCs w:val="26"/>
        </w:rPr>
      </w:pPr>
      <w:r w:rsidRPr="007D32A8">
        <w:rPr>
          <w:sz w:val="26"/>
          <w:szCs w:val="26"/>
        </w:rPr>
        <w:t>Осенью 2019 года представитель Нефтеюганского района стала обладателем Премии Губернатора в области общественной деятельности и победителем окружного проекта «Молодежная лига управленцев Югры».</w:t>
      </w:r>
    </w:p>
    <w:p w14:paraId="2B013F2E" w14:textId="77777777" w:rsidR="00E5105F" w:rsidRPr="007D32A8" w:rsidRDefault="00E5105F" w:rsidP="00E5105F">
      <w:pPr>
        <w:ind w:firstLine="708"/>
        <w:jc w:val="both"/>
        <w:rPr>
          <w:sz w:val="26"/>
          <w:szCs w:val="26"/>
        </w:rPr>
      </w:pPr>
      <w:r w:rsidRPr="007D32A8">
        <w:rPr>
          <w:sz w:val="26"/>
          <w:szCs w:val="26"/>
        </w:rPr>
        <w:t>Выпускница Пойковской школы № 1 удостоена Премии Губернатора за успехи в развитии ученического и студенческого самоуправления.</w:t>
      </w:r>
    </w:p>
    <w:p w14:paraId="69E18659" w14:textId="77777777" w:rsidR="00E5105F" w:rsidRPr="007D32A8" w:rsidRDefault="00E5105F" w:rsidP="00E5105F">
      <w:pPr>
        <w:ind w:firstLine="680"/>
        <w:jc w:val="both"/>
        <w:rPr>
          <w:sz w:val="26"/>
          <w:szCs w:val="26"/>
        </w:rPr>
      </w:pPr>
      <w:r w:rsidRPr="007D32A8">
        <w:rPr>
          <w:sz w:val="26"/>
          <w:szCs w:val="26"/>
        </w:rPr>
        <w:t xml:space="preserve">Специалист-эксперт отдела по делам молодёжи </w:t>
      </w:r>
      <w:r w:rsidR="00CB17E5" w:rsidRPr="007D32A8">
        <w:rPr>
          <w:sz w:val="26"/>
          <w:szCs w:val="26"/>
        </w:rPr>
        <w:t>д</w:t>
      </w:r>
      <w:r w:rsidRPr="007D32A8">
        <w:rPr>
          <w:sz w:val="26"/>
          <w:szCs w:val="26"/>
        </w:rPr>
        <w:t xml:space="preserve">епартамента образования </w:t>
      </w:r>
      <w:r w:rsidR="00CB17E5" w:rsidRPr="007D32A8">
        <w:rPr>
          <w:sz w:val="26"/>
          <w:szCs w:val="26"/>
        </w:rPr>
        <w:br/>
      </w:r>
      <w:r w:rsidRPr="007D32A8">
        <w:rPr>
          <w:sz w:val="26"/>
          <w:szCs w:val="26"/>
        </w:rPr>
        <w:t xml:space="preserve">и молодежной политики стала победителем регионального этапа Всероссийского конкурса на лучшего работника сферы молодежной политики. </w:t>
      </w:r>
    </w:p>
    <w:p w14:paraId="0BEBFED8" w14:textId="77777777" w:rsidR="00E5105F" w:rsidRPr="007D32A8" w:rsidRDefault="00E5105F" w:rsidP="00E5105F">
      <w:pPr>
        <w:ind w:firstLine="680"/>
        <w:jc w:val="both"/>
        <w:rPr>
          <w:sz w:val="26"/>
          <w:szCs w:val="26"/>
        </w:rPr>
      </w:pPr>
      <w:r w:rsidRPr="007D32A8">
        <w:rPr>
          <w:sz w:val="26"/>
          <w:szCs w:val="26"/>
        </w:rPr>
        <w:t xml:space="preserve">Премию «Признание 2019» в номинации «Семейное волонтерство» окружного конкурса социально значимых проектов и успешных гражданских практик  получила молодая семья из Нефтеюганского района. </w:t>
      </w:r>
    </w:p>
    <w:p w14:paraId="779C5744" w14:textId="77777777" w:rsidR="00E5105F" w:rsidRPr="007D32A8" w:rsidRDefault="00E5105F" w:rsidP="00E5105F">
      <w:pPr>
        <w:ind w:firstLine="680"/>
        <w:jc w:val="both"/>
        <w:rPr>
          <w:sz w:val="26"/>
          <w:szCs w:val="26"/>
        </w:rPr>
      </w:pPr>
      <w:r w:rsidRPr="007D32A8">
        <w:rPr>
          <w:sz w:val="26"/>
          <w:szCs w:val="26"/>
        </w:rPr>
        <w:t>Руководитель волонтерского отряда «Данко» и автор проекта «Добрый дом»  стали активными участниками Международного форума добровольцев в г.Сочи.</w:t>
      </w:r>
    </w:p>
    <w:p w14:paraId="43CCD1C0" w14:textId="77777777" w:rsidR="00E5105F" w:rsidRPr="007D32A8" w:rsidRDefault="00E5105F" w:rsidP="00E5105F">
      <w:pPr>
        <w:ind w:firstLine="708"/>
        <w:jc w:val="both"/>
        <w:rPr>
          <w:sz w:val="26"/>
          <w:szCs w:val="26"/>
        </w:rPr>
      </w:pPr>
      <w:r w:rsidRPr="007D32A8">
        <w:rPr>
          <w:sz w:val="26"/>
          <w:szCs w:val="26"/>
        </w:rPr>
        <w:t>Задачи, стоящие перед системой образования в 2019 году выполнены в полном объеме:</w:t>
      </w:r>
    </w:p>
    <w:p w14:paraId="23978AF1" w14:textId="77777777" w:rsidR="00E5105F" w:rsidRPr="007D32A8" w:rsidRDefault="00E5105F" w:rsidP="00E5105F">
      <w:pPr>
        <w:ind w:firstLine="708"/>
        <w:jc w:val="both"/>
        <w:rPr>
          <w:sz w:val="26"/>
          <w:szCs w:val="26"/>
        </w:rPr>
      </w:pPr>
      <w:r w:rsidRPr="007D32A8">
        <w:rPr>
          <w:sz w:val="26"/>
          <w:szCs w:val="26"/>
        </w:rPr>
        <w:t>Достигнуты  целевые показатели региональных  проектов:</w:t>
      </w:r>
    </w:p>
    <w:p w14:paraId="07BA1160" w14:textId="77777777" w:rsidR="00E5105F" w:rsidRPr="007D32A8" w:rsidRDefault="00E5105F" w:rsidP="0066206D">
      <w:pPr>
        <w:pStyle w:val="a3"/>
        <w:numPr>
          <w:ilvl w:val="0"/>
          <w:numId w:val="25"/>
        </w:numPr>
        <w:tabs>
          <w:tab w:val="left" w:pos="993"/>
        </w:tabs>
        <w:spacing w:after="0" w:line="290" w:lineRule="exact"/>
        <w:ind w:left="0" w:firstLine="709"/>
        <w:contextualSpacing w:val="0"/>
        <w:jc w:val="both"/>
        <w:rPr>
          <w:rFonts w:ascii="Times New Roman" w:hAnsi="Times New Roman"/>
          <w:sz w:val="26"/>
          <w:szCs w:val="26"/>
        </w:rPr>
      </w:pPr>
      <w:r w:rsidRPr="007D32A8">
        <w:rPr>
          <w:rFonts w:ascii="Times New Roman" w:hAnsi="Times New Roman"/>
          <w:sz w:val="26"/>
          <w:szCs w:val="26"/>
        </w:rPr>
        <w:t xml:space="preserve">«Содействие занятости женщин </w:t>
      </w:r>
      <w:r w:rsidR="000E56DA" w:rsidRPr="007D32A8">
        <w:rPr>
          <w:rFonts w:ascii="Times New Roman" w:hAnsi="Times New Roman"/>
          <w:sz w:val="26"/>
          <w:szCs w:val="26"/>
        </w:rPr>
        <w:t>–</w:t>
      </w:r>
      <w:r w:rsidRPr="007D32A8">
        <w:rPr>
          <w:rFonts w:ascii="Times New Roman" w:hAnsi="Times New Roman"/>
          <w:sz w:val="26"/>
          <w:szCs w:val="26"/>
        </w:rPr>
        <w:t xml:space="preserve"> создание условий дошкольного образования для детей в возрасте до трех лет»;</w:t>
      </w:r>
    </w:p>
    <w:p w14:paraId="083950D7" w14:textId="77777777" w:rsidR="00E5105F" w:rsidRPr="007D32A8" w:rsidRDefault="00E5105F" w:rsidP="0066206D">
      <w:pPr>
        <w:pStyle w:val="a3"/>
        <w:numPr>
          <w:ilvl w:val="0"/>
          <w:numId w:val="25"/>
        </w:numPr>
        <w:tabs>
          <w:tab w:val="left" w:pos="993"/>
        </w:tabs>
        <w:spacing w:after="0" w:line="290" w:lineRule="exact"/>
        <w:ind w:left="0" w:firstLine="709"/>
        <w:contextualSpacing w:val="0"/>
        <w:jc w:val="both"/>
        <w:rPr>
          <w:rFonts w:ascii="Times New Roman" w:hAnsi="Times New Roman"/>
          <w:sz w:val="26"/>
          <w:szCs w:val="26"/>
        </w:rPr>
      </w:pPr>
      <w:r w:rsidRPr="007D32A8">
        <w:rPr>
          <w:rFonts w:ascii="Times New Roman" w:hAnsi="Times New Roman"/>
          <w:sz w:val="26"/>
          <w:szCs w:val="26"/>
        </w:rPr>
        <w:t>«Успех каждого ребенка»</w:t>
      </w:r>
    </w:p>
    <w:p w14:paraId="19DF0E17" w14:textId="77777777" w:rsidR="00E5105F" w:rsidRPr="007D32A8" w:rsidRDefault="00CF509C" w:rsidP="0066206D">
      <w:pPr>
        <w:pStyle w:val="a3"/>
        <w:numPr>
          <w:ilvl w:val="0"/>
          <w:numId w:val="25"/>
        </w:numPr>
        <w:tabs>
          <w:tab w:val="left" w:pos="993"/>
        </w:tabs>
        <w:spacing w:after="0" w:line="290" w:lineRule="exact"/>
        <w:ind w:left="0" w:firstLine="709"/>
        <w:contextualSpacing w:val="0"/>
        <w:jc w:val="both"/>
        <w:rPr>
          <w:rFonts w:ascii="Times New Roman" w:hAnsi="Times New Roman"/>
          <w:sz w:val="26"/>
          <w:szCs w:val="26"/>
        </w:rPr>
      </w:pPr>
      <w:r w:rsidRPr="007D32A8">
        <w:rPr>
          <w:rFonts w:ascii="Times New Roman" w:hAnsi="Times New Roman"/>
          <w:sz w:val="26"/>
          <w:szCs w:val="26"/>
        </w:rPr>
        <w:t>«Социальная активность»</w:t>
      </w:r>
    </w:p>
    <w:p w14:paraId="1D2C54DC" w14:textId="77777777" w:rsidR="00E5105F" w:rsidRPr="007D32A8" w:rsidRDefault="00E5105F" w:rsidP="0066206D">
      <w:pPr>
        <w:pStyle w:val="a3"/>
        <w:numPr>
          <w:ilvl w:val="0"/>
          <w:numId w:val="25"/>
        </w:numPr>
        <w:tabs>
          <w:tab w:val="left" w:pos="993"/>
        </w:tabs>
        <w:spacing w:after="0" w:line="290" w:lineRule="exact"/>
        <w:ind w:left="0" w:firstLine="709"/>
        <w:contextualSpacing w:val="0"/>
        <w:jc w:val="both"/>
        <w:rPr>
          <w:rFonts w:ascii="Times New Roman" w:hAnsi="Times New Roman"/>
          <w:sz w:val="26"/>
          <w:szCs w:val="26"/>
        </w:rPr>
      </w:pPr>
      <w:r w:rsidRPr="007D32A8">
        <w:rPr>
          <w:rFonts w:ascii="Times New Roman" w:hAnsi="Times New Roman"/>
          <w:sz w:val="26"/>
          <w:szCs w:val="26"/>
        </w:rPr>
        <w:t>«</w:t>
      </w:r>
      <w:r w:rsidR="00CF509C" w:rsidRPr="007D32A8">
        <w:rPr>
          <w:rFonts w:ascii="Times New Roman" w:hAnsi="Times New Roman"/>
          <w:sz w:val="26"/>
          <w:szCs w:val="26"/>
        </w:rPr>
        <w:t>Цифровая образовательная среда»</w:t>
      </w:r>
    </w:p>
    <w:p w14:paraId="48C040DB" w14:textId="77777777" w:rsidR="00E5105F" w:rsidRPr="007D32A8" w:rsidRDefault="00CF509C" w:rsidP="0066206D">
      <w:pPr>
        <w:pStyle w:val="a3"/>
        <w:numPr>
          <w:ilvl w:val="0"/>
          <w:numId w:val="25"/>
        </w:numPr>
        <w:tabs>
          <w:tab w:val="left" w:pos="993"/>
        </w:tabs>
        <w:spacing w:after="0" w:line="290" w:lineRule="exact"/>
        <w:ind w:left="0" w:firstLine="709"/>
        <w:contextualSpacing w:val="0"/>
        <w:jc w:val="both"/>
        <w:rPr>
          <w:rFonts w:ascii="Times New Roman" w:hAnsi="Times New Roman"/>
          <w:sz w:val="26"/>
          <w:szCs w:val="26"/>
        </w:rPr>
      </w:pPr>
      <w:r w:rsidRPr="007D32A8">
        <w:rPr>
          <w:rFonts w:ascii="Times New Roman" w:hAnsi="Times New Roman"/>
          <w:sz w:val="26"/>
          <w:szCs w:val="26"/>
        </w:rPr>
        <w:t>«Учитель будущего»</w:t>
      </w:r>
    </w:p>
    <w:p w14:paraId="1284EF99" w14:textId="77777777" w:rsidR="00E5105F" w:rsidRPr="007D32A8" w:rsidRDefault="00CF509C" w:rsidP="0066206D">
      <w:pPr>
        <w:pStyle w:val="a3"/>
        <w:numPr>
          <w:ilvl w:val="0"/>
          <w:numId w:val="25"/>
        </w:numPr>
        <w:tabs>
          <w:tab w:val="left" w:pos="993"/>
        </w:tabs>
        <w:spacing w:after="0" w:line="290" w:lineRule="exact"/>
        <w:ind w:left="0" w:firstLine="709"/>
        <w:contextualSpacing w:val="0"/>
        <w:jc w:val="both"/>
        <w:rPr>
          <w:rFonts w:ascii="Times New Roman" w:hAnsi="Times New Roman"/>
          <w:sz w:val="26"/>
          <w:szCs w:val="26"/>
        </w:rPr>
      </w:pPr>
      <w:r w:rsidRPr="007D32A8">
        <w:rPr>
          <w:rFonts w:ascii="Times New Roman" w:hAnsi="Times New Roman"/>
          <w:sz w:val="26"/>
          <w:szCs w:val="26"/>
        </w:rPr>
        <w:t>«Современная школа»</w:t>
      </w:r>
    </w:p>
    <w:p w14:paraId="10E8727D" w14:textId="77777777" w:rsidR="00E5105F" w:rsidRPr="007D32A8" w:rsidRDefault="00E5105F" w:rsidP="0066206D">
      <w:pPr>
        <w:pStyle w:val="a3"/>
        <w:numPr>
          <w:ilvl w:val="0"/>
          <w:numId w:val="25"/>
        </w:numPr>
        <w:tabs>
          <w:tab w:val="left" w:pos="993"/>
        </w:tabs>
        <w:spacing w:after="0" w:line="290" w:lineRule="exact"/>
        <w:ind w:left="0" w:firstLine="709"/>
        <w:contextualSpacing w:val="0"/>
        <w:jc w:val="both"/>
        <w:rPr>
          <w:rFonts w:ascii="Times New Roman" w:hAnsi="Times New Roman"/>
          <w:sz w:val="26"/>
          <w:szCs w:val="26"/>
        </w:rPr>
      </w:pPr>
      <w:r w:rsidRPr="007D32A8">
        <w:rPr>
          <w:rFonts w:ascii="Times New Roman" w:hAnsi="Times New Roman"/>
          <w:sz w:val="26"/>
          <w:szCs w:val="26"/>
        </w:rPr>
        <w:t>«Поддержка семей, имеющих детей».</w:t>
      </w:r>
    </w:p>
    <w:p w14:paraId="407CD7D6" w14:textId="77777777" w:rsidR="00E5105F" w:rsidRPr="007D32A8" w:rsidRDefault="00E5105F" w:rsidP="00E5105F">
      <w:pPr>
        <w:ind w:firstLine="680"/>
        <w:jc w:val="both"/>
        <w:rPr>
          <w:sz w:val="26"/>
          <w:szCs w:val="26"/>
        </w:rPr>
      </w:pPr>
      <w:r w:rsidRPr="007D32A8">
        <w:rPr>
          <w:sz w:val="26"/>
          <w:szCs w:val="26"/>
        </w:rPr>
        <w:t>В 2019 году на муниципальном уровне реализовано два проекта посредством  метода проектного управления:</w:t>
      </w:r>
    </w:p>
    <w:p w14:paraId="10710FF3" w14:textId="77777777" w:rsidR="00E5105F" w:rsidRPr="007D32A8" w:rsidRDefault="00E5105F" w:rsidP="00E5105F">
      <w:pPr>
        <w:ind w:firstLine="708"/>
        <w:jc w:val="both"/>
        <w:rPr>
          <w:sz w:val="26"/>
          <w:szCs w:val="26"/>
        </w:rPr>
      </w:pPr>
      <w:r w:rsidRPr="007D32A8">
        <w:rPr>
          <w:sz w:val="26"/>
          <w:szCs w:val="26"/>
        </w:rPr>
        <w:lastRenderedPageBreak/>
        <w:t>Проект «КРОСС» (Команда решительных, отважных, сильных и смелых) Центра развития творчества детей и юношества  направлен на создание оптимальных условий для развития гражданско-патриотических, военно-патриотических качеств молодежи допризывного возраста, обеспечение эффективной системы социализации и повышение  интереса населения к занятиям спортом.</w:t>
      </w:r>
    </w:p>
    <w:p w14:paraId="5C7DA3A2" w14:textId="77777777" w:rsidR="00E5105F" w:rsidRPr="007D32A8" w:rsidRDefault="00E5105F" w:rsidP="00E5105F">
      <w:pPr>
        <w:ind w:firstLine="680"/>
        <w:jc w:val="both"/>
        <w:rPr>
          <w:sz w:val="26"/>
          <w:szCs w:val="26"/>
        </w:rPr>
      </w:pPr>
      <w:r w:rsidRPr="007D32A8">
        <w:rPr>
          <w:sz w:val="26"/>
          <w:szCs w:val="26"/>
        </w:rPr>
        <w:t>В рамках «Концепции развития коренных малочисленных народов Севера»  реализован проект «Этнокультурное образование и воспитание» на территори</w:t>
      </w:r>
      <w:r w:rsidR="006F6710" w:rsidRPr="007D32A8">
        <w:rPr>
          <w:sz w:val="26"/>
          <w:szCs w:val="26"/>
        </w:rPr>
        <w:t>и детского сада «Медвежонок» с.</w:t>
      </w:r>
      <w:r w:rsidRPr="007D32A8">
        <w:rPr>
          <w:sz w:val="26"/>
          <w:szCs w:val="26"/>
        </w:rPr>
        <w:t xml:space="preserve">Чеускино, посредством обустройства площадки </w:t>
      </w:r>
      <w:r w:rsidR="006F6710" w:rsidRPr="007D32A8">
        <w:rPr>
          <w:sz w:val="26"/>
          <w:szCs w:val="26"/>
        </w:rPr>
        <w:br/>
      </w:r>
      <w:r w:rsidRPr="007D32A8">
        <w:rPr>
          <w:sz w:val="26"/>
          <w:szCs w:val="26"/>
        </w:rPr>
        <w:t>под открытым небом, создания фольклорных мастерских и оформления музея.</w:t>
      </w:r>
    </w:p>
    <w:p w14:paraId="5AFB6D32" w14:textId="77777777" w:rsidR="00E5105F" w:rsidRPr="007D32A8" w:rsidRDefault="00E5105F" w:rsidP="00E5105F">
      <w:pPr>
        <w:ind w:firstLine="708"/>
        <w:jc w:val="both"/>
        <w:rPr>
          <w:sz w:val="26"/>
          <w:szCs w:val="26"/>
        </w:rPr>
      </w:pPr>
      <w:r w:rsidRPr="007D32A8">
        <w:rPr>
          <w:sz w:val="26"/>
          <w:szCs w:val="26"/>
        </w:rPr>
        <w:t xml:space="preserve">В 2020 году деятельность </w:t>
      </w:r>
      <w:r w:rsidR="006F6710" w:rsidRPr="007D32A8">
        <w:rPr>
          <w:sz w:val="26"/>
          <w:szCs w:val="26"/>
        </w:rPr>
        <w:t>д</w:t>
      </w:r>
      <w:r w:rsidRPr="007D32A8">
        <w:rPr>
          <w:sz w:val="26"/>
          <w:szCs w:val="26"/>
        </w:rPr>
        <w:t>епартамента образования и молодежной политики будет направлена на реализацию основных мероприятий национальных проектов «Образование» и «Демография»:</w:t>
      </w:r>
    </w:p>
    <w:p w14:paraId="7A98EDDA" w14:textId="77777777" w:rsidR="00E5105F" w:rsidRPr="007D32A8" w:rsidRDefault="00E5105F" w:rsidP="006F6710">
      <w:pPr>
        <w:pStyle w:val="a3"/>
        <w:numPr>
          <w:ilvl w:val="0"/>
          <w:numId w:val="26"/>
        </w:numPr>
        <w:tabs>
          <w:tab w:val="left" w:pos="993"/>
        </w:tabs>
        <w:spacing w:after="0" w:line="240" w:lineRule="auto"/>
        <w:ind w:left="0" w:firstLine="709"/>
        <w:contextualSpacing w:val="0"/>
        <w:jc w:val="both"/>
        <w:rPr>
          <w:rFonts w:ascii="Times New Roman" w:hAnsi="Times New Roman"/>
          <w:sz w:val="26"/>
          <w:szCs w:val="26"/>
        </w:rPr>
      </w:pPr>
      <w:r w:rsidRPr="007D32A8">
        <w:rPr>
          <w:rFonts w:ascii="Times New Roman" w:hAnsi="Times New Roman"/>
          <w:sz w:val="26"/>
          <w:szCs w:val="26"/>
        </w:rPr>
        <w:t xml:space="preserve">ввод в эксплуатацию </w:t>
      </w:r>
      <w:r w:rsidR="006F6710" w:rsidRPr="007D32A8">
        <w:rPr>
          <w:rFonts w:ascii="Times New Roman" w:hAnsi="Times New Roman"/>
          <w:sz w:val="26"/>
          <w:szCs w:val="26"/>
        </w:rPr>
        <w:t>детского сада на 120 мест в сп.</w:t>
      </w:r>
      <w:r w:rsidRPr="007D32A8">
        <w:rPr>
          <w:rFonts w:ascii="Times New Roman" w:hAnsi="Times New Roman"/>
          <w:sz w:val="26"/>
          <w:szCs w:val="26"/>
        </w:rPr>
        <w:t>Сингапай;</w:t>
      </w:r>
    </w:p>
    <w:p w14:paraId="57E9CA77" w14:textId="77777777" w:rsidR="00E5105F" w:rsidRPr="007D32A8" w:rsidRDefault="00E5105F" w:rsidP="006F6710">
      <w:pPr>
        <w:pStyle w:val="a3"/>
        <w:numPr>
          <w:ilvl w:val="0"/>
          <w:numId w:val="26"/>
        </w:numPr>
        <w:tabs>
          <w:tab w:val="left" w:pos="993"/>
        </w:tabs>
        <w:spacing w:after="0" w:line="240" w:lineRule="auto"/>
        <w:ind w:left="0" w:firstLine="709"/>
        <w:contextualSpacing w:val="0"/>
        <w:jc w:val="both"/>
        <w:rPr>
          <w:rFonts w:ascii="Times New Roman" w:hAnsi="Times New Roman"/>
          <w:b/>
          <w:sz w:val="26"/>
          <w:szCs w:val="26"/>
        </w:rPr>
      </w:pPr>
      <w:r w:rsidRPr="007D32A8">
        <w:rPr>
          <w:rFonts w:ascii="Times New Roman" w:hAnsi="Times New Roman"/>
          <w:sz w:val="26"/>
          <w:szCs w:val="26"/>
        </w:rPr>
        <w:t>создание дополнительных ученических мест в общеобразовательных организациях в результате капитального ремонта Пойковской школы № 2, завершения реконструкции и строительства дополнительного корпуса Салымской школы № 2,</w:t>
      </w:r>
      <w:r w:rsidRPr="007D32A8">
        <w:rPr>
          <w:rFonts w:ascii="Times New Roman" w:hAnsi="Times New Roman"/>
          <w:b/>
          <w:sz w:val="26"/>
          <w:szCs w:val="26"/>
        </w:rPr>
        <w:t xml:space="preserve"> </w:t>
      </w:r>
      <w:r w:rsidRPr="007D32A8">
        <w:rPr>
          <w:rFonts w:ascii="Times New Roman" w:hAnsi="Times New Roman"/>
          <w:sz w:val="26"/>
          <w:szCs w:val="26"/>
        </w:rPr>
        <w:t>завершения строительства</w:t>
      </w:r>
      <w:r w:rsidRPr="007D32A8">
        <w:rPr>
          <w:rFonts w:ascii="Times New Roman" w:hAnsi="Times New Roman"/>
          <w:b/>
          <w:sz w:val="26"/>
          <w:szCs w:val="26"/>
        </w:rPr>
        <w:t xml:space="preserve"> </w:t>
      </w:r>
      <w:r w:rsidRPr="007D32A8">
        <w:rPr>
          <w:rFonts w:ascii="Times New Roman" w:hAnsi="Times New Roman"/>
          <w:sz w:val="26"/>
          <w:szCs w:val="26"/>
        </w:rPr>
        <w:t xml:space="preserve">Комплекса «Школа – детский </w:t>
      </w:r>
      <w:r w:rsidR="006F6710" w:rsidRPr="007D32A8">
        <w:rPr>
          <w:rFonts w:ascii="Times New Roman" w:hAnsi="Times New Roman"/>
          <w:sz w:val="26"/>
          <w:szCs w:val="26"/>
        </w:rPr>
        <w:t xml:space="preserve">сад» </w:t>
      </w:r>
      <w:r w:rsidR="006F6710" w:rsidRPr="007D32A8">
        <w:rPr>
          <w:rFonts w:ascii="Times New Roman" w:hAnsi="Times New Roman"/>
          <w:sz w:val="26"/>
          <w:szCs w:val="26"/>
        </w:rPr>
        <w:br/>
        <w:t>в п.Юганская Обь;</w:t>
      </w:r>
    </w:p>
    <w:p w14:paraId="3F092440" w14:textId="77777777" w:rsidR="00E5105F" w:rsidRPr="007D32A8" w:rsidRDefault="00E5105F" w:rsidP="006F6710">
      <w:pPr>
        <w:pStyle w:val="a3"/>
        <w:numPr>
          <w:ilvl w:val="0"/>
          <w:numId w:val="26"/>
        </w:numPr>
        <w:tabs>
          <w:tab w:val="left" w:pos="993"/>
        </w:tabs>
        <w:spacing w:after="0" w:line="240" w:lineRule="auto"/>
        <w:ind w:left="0" w:firstLine="709"/>
        <w:contextualSpacing w:val="0"/>
        <w:jc w:val="both"/>
        <w:rPr>
          <w:rFonts w:ascii="Times New Roman" w:hAnsi="Times New Roman"/>
          <w:sz w:val="26"/>
          <w:szCs w:val="26"/>
        </w:rPr>
      </w:pPr>
      <w:r w:rsidRPr="007D32A8">
        <w:rPr>
          <w:rFonts w:ascii="Times New Roman" w:hAnsi="Times New Roman"/>
          <w:sz w:val="26"/>
          <w:szCs w:val="26"/>
        </w:rPr>
        <w:t>функционирование центров образования цифрового и гуманитарного профилей «Точка роста» в  Салымской школе № 1, Сентябрьской и Чеускинской школах;</w:t>
      </w:r>
      <w:r w:rsidRPr="007D32A8">
        <w:rPr>
          <w:rFonts w:ascii="Times New Roman" w:hAnsi="Times New Roman"/>
          <w:color w:val="000000"/>
          <w:sz w:val="26"/>
          <w:szCs w:val="26"/>
        </w:rPr>
        <w:t xml:space="preserve"> детского технопарка «Кванториум» по модели Квантолаб в </w:t>
      </w:r>
      <w:r w:rsidRPr="007D32A8">
        <w:rPr>
          <w:rFonts w:ascii="Times New Roman" w:hAnsi="Times New Roman"/>
          <w:sz w:val="26"/>
          <w:szCs w:val="26"/>
        </w:rPr>
        <w:t>Сингапайской школе.</w:t>
      </w:r>
    </w:p>
    <w:p w14:paraId="5CC0901A" w14:textId="77777777" w:rsidR="00E5105F" w:rsidRPr="007D32A8" w:rsidRDefault="00E5105F" w:rsidP="008537AF"/>
    <w:p w14:paraId="62652204" w14:textId="77777777" w:rsidR="002E6BF1" w:rsidRPr="007D32A8" w:rsidRDefault="002E6BF1" w:rsidP="00913933">
      <w:pPr>
        <w:widowControl w:val="0"/>
        <w:tabs>
          <w:tab w:val="left" w:pos="426"/>
        </w:tabs>
        <w:autoSpaceDE w:val="0"/>
        <w:autoSpaceDN w:val="0"/>
        <w:adjustRightInd w:val="0"/>
        <w:contextualSpacing/>
        <w:jc w:val="center"/>
        <w:rPr>
          <w:b/>
          <w:sz w:val="26"/>
          <w:szCs w:val="26"/>
        </w:rPr>
      </w:pPr>
      <w:r w:rsidRPr="007D32A8">
        <w:rPr>
          <w:b/>
          <w:sz w:val="26"/>
          <w:szCs w:val="26"/>
        </w:rPr>
        <w:t>Доступная среда</w:t>
      </w:r>
    </w:p>
    <w:p w14:paraId="5CD6D4DC" w14:textId="77777777" w:rsidR="00F03FCB" w:rsidRPr="007D32A8" w:rsidRDefault="00F03FCB" w:rsidP="00913933">
      <w:pPr>
        <w:widowControl w:val="0"/>
        <w:tabs>
          <w:tab w:val="left" w:pos="426"/>
        </w:tabs>
        <w:autoSpaceDE w:val="0"/>
        <w:autoSpaceDN w:val="0"/>
        <w:adjustRightInd w:val="0"/>
        <w:contextualSpacing/>
        <w:jc w:val="center"/>
        <w:rPr>
          <w:sz w:val="26"/>
          <w:szCs w:val="26"/>
        </w:rPr>
      </w:pPr>
    </w:p>
    <w:p w14:paraId="38B0DADB" w14:textId="77777777" w:rsidR="00E717BA" w:rsidRPr="007D32A8" w:rsidRDefault="00E717BA" w:rsidP="00715E17">
      <w:pPr>
        <w:ind w:firstLine="709"/>
        <w:contextualSpacing/>
        <w:jc w:val="both"/>
        <w:rPr>
          <w:sz w:val="26"/>
          <w:szCs w:val="20"/>
        </w:rPr>
      </w:pPr>
      <w:r w:rsidRPr="007D32A8">
        <w:rPr>
          <w:sz w:val="26"/>
          <w:szCs w:val="20"/>
        </w:rPr>
        <w:t xml:space="preserve">В Нефтеюганском районе уделяется особое внимание вопросам социальной политики, связанным с интересами инвалидов и решением проблем инвалидности. Работа направлена на </w:t>
      </w:r>
      <w:r w:rsidRPr="007D32A8">
        <w:rPr>
          <w:bCs/>
          <w:sz w:val="26"/>
          <w:szCs w:val="20"/>
        </w:rPr>
        <w:t>обеспечение инвалидам равных с другими гражданами возможностей в реализации своих прав и свобод, предусмотренных Конституцией Российской Федерации.</w:t>
      </w:r>
    </w:p>
    <w:p w14:paraId="73C8E2B7" w14:textId="77777777" w:rsidR="00E717BA" w:rsidRPr="007D32A8" w:rsidRDefault="00E717BA" w:rsidP="00715E17">
      <w:pPr>
        <w:ind w:firstLine="709"/>
        <w:contextualSpacing/>
        <w:jc w:val="both"/>
        <w:rPr>
          <w:sz w:val="26"/>
          <w:szCs w:val="20"/>
        </w:rPr>
      </w:pPr>
      <w:r w:rsidRPr="007D32A8">
        <w:rPr>
          <w:sz w:val="26"/>
          <w:szCs w:val="20"/>
        </w:rPr>
        <w:t xml:space="preserve">Деятельность по обеспечению доступности объектов района для инвалидов </w:t>
      </w:r>
      <w:r w:rsidR="00715E17" w:rsidRPr="007D32A8">
        <w:rPr>
          <w:sz w:val="26"/>
          <w:szCs w:val="20"/>
        </w:rPr>
        <w:br/>
      </w:r>
      <w:r w:rsidRPr="007D32A8">
        <w:rPr>
          <w:sz w:val="26"/>
          <w:szCs w:val="20"/>
        </w:rPr>
        <w:t>и людей с ограниченными возможностями здоровья осуществляется в рамках:</w:t>
      </w:r>
    </w:p>
    <w:p w14:paraId="7CAE7A8B" w14:textId="77777777" w:rsidR="00E717BA" w:rsidRPr="007D32A8" w:rsidRDefault="00E717BA" w:rsidP="00715E17">
      <w:pPr>
        <w:pStyle w:val="a3"/>
        <w:numPr>
          <w:ilvl w:val="0"/>
          <w:numId w:val="27"/>
        </w:numPr>
        <w:tabs>
          <w:tab w:val="left" w:pos="993"/>
        </w:tabs>
        <w:spacing w:after="0" w:line="240" w:lineRule="auto"/>
        <w:ind w:left="0" w:firstLine="709"/>
        <w:contextualSpacing w:val="0"/>
        <w:jc w:val="both"/>
        <w:rPr>
          <w:rFonts w:ascii="Times New Roman" w:hAnsi="Times New Roman"/>
          <w:sz w:val="26"/>
          <w:szCs w:val="20"/>
        </w:rPr>
      </w:pPr>
      <w:r w:rsidRPr="007D32A8">
        <w:rPr>
          <w:rFonts w:ascii="Times New Roman" w:hAnsi="Times New Roman"/>
          <w:sz w:val="26"/>
          <w:szCs w:val="20"/>
        </w:rPr>
        <w:t>Совета по делам инвалидов при Главе Нефтеюганского района (в 2019 году проведено 2 заседания);</w:t>
      </w:r>
    </w:p>
    <w:p w14:paraId="4CA00E45" w14:textId="77777777" w:rsidR="00E717BA" w:rsidRPr="007D32A8" w:rsidRDefault="00E717BA" w:rsidP="00715E17">
      <w:pPr>
        <w:pStyle w:val="a3"/>
        <w:numPr>
          <w:ilvl w:val="0"/>
          <w:numId w:val="27"/>
        </w:numPr>
        <w:tabs>
          <w:tab w:val="left" w:pos="993"/>
        </w:tabs>
        <w:spacing w:after="0" w:line="240" w:lineRule="auto"/>
        <w:ind w:left="0" w:firstLine="709"/>
        <w:contextualSpacing w:val="0"/>
        <w:jc w:val="both"/>
        <w:rPr>
          <w:rFonts w:ascii="Times New Roman" w:hAnsi="Times New Roman"/>
          <w:bCs/>
          <w:sz w:val="26"/>
          <w:szCs w:val="20"/>
        </w:rPr>
      </w:pPr>
      <w:r w:rsidRPr="007D32A8">
        <w:rPr>
          <w:rFonts w:ascii="Times New Roman" w:hAnsi="Times New Roman"/>
          <w:bCs/>
          <w:sz w:val="26"/>
          <w:szCs w:val="20"/>
        </w:rPr>
        <w:t>межведомственной комиссии по координации деятельности в сфере формирования доступной среды для инвалидов (проведено 2 заседания);</w:t>
      </w:r>
    </w:p>
    <w:p w14:paraId="33505CEF" w14:textId="77777777" w:rsidR="00E717BA" w:rsidRPr="007D32A8" w:rsidRDefault="00E717BA" w:rsidP="00715E17">
      <w:pPr>
        <w:pStyle w:val="a3"/>
        <w:numPr>
          <w:ilvl w:val="0"/>
          <w:numId w:val="27"/>
        </w:numPr>
        <w:tabs>
          <w:tab w:val="left" w:pos="993"/>
        </w:tabs>
        <w:spacing w:after="0" w:line="240" w:lineRule="auto"/>
        <w:ind w:left="0" w:firstLine="709"/>
        <w:contextualSpacing w:val="0"/>
        <w:jc w:val="both"/>
        <w:rPr>
          <w:rFonts w:ascii="Times New Roman" w:hAnsi="Times New Roman"/>
          <w:bCs/>
          <w:sz w:val="26"/>
          <w:szCs w:val="20"/>
        </w:rPr>
      </w:pPr>
      <w:r w:rsidRPr="007D32A8">
        <w:rPr>
          <w:rFonts w:ascii="Times New Roman" w:hAnsi="Times New Roman"/>
          <w:sz w:val="26"/>
          <w:szCs w:val="26"/>
        </w:rPr>
        <w:t xml:space="preserve">межведомственной рабочей группы по развитию системы комплексного сопровождения инвалидов, людей с ограниченными возможностями здоровья </w:t>
      </w:r>
      <w:r w:rsidR="00451F89" w:rsidRPr="007D32A8">
        <w:rPr>
          <w:rFonts w:ascii="Times New Roman" w:hAnsi="Times New Roman"/>
          <w:sz w:val="26"/>
          <w:szCs w:val="26"/>
        </w:rPr>
        <w:br/>
      </w:r>
      <w:r w:rsidRPr="007D32A8">
        <w:rPr>
          <w:rFonts w:ascii="Times New Roman" w:hAnsi="Times New Roman"/>
          <w:sz w:val="26"/>
          <w:szCs w:val="26"/>
        </w:rPr>
        <w:t>и иными нарушениями здоровья (проведено 5 заседаний).</w:t>
      </w:r>
    </w:p>
    <w:p w14:paraId="2D0A1DEF" w14:textId="77777777" w:rsidR="00E717BA" w:rsidRPr="007D32A8" w:rsidRDefault="00E717BA" w:rsidP="00715E17">
      <w:pPr>
        <w:shd w:val="clear" w:color="auto" w:fill="FFFFFF"/>
        <w:ind w:firstLine="709"/>
        <w:jc w:val="both"/>
        <w:rPr>
          <w:rFonts w:eastAsia="Calibri"/>
          <w:bCs/>
          <w:sz w:val="26"/>
          <w:szCs w:val="26"/>
          <w:lang w:eastAsia="en-US"/>
        </w:rPr>
      </w:pPr>
      <w:r w:rsidRPr="007D32A8">
        <w:rPr>
          <w:rFonts w:eastAsia="Calibri"/>
          <w:sz w:val="26"/>
          <w:szCs w:val="26"/>
          <w:lang w:eastAsia="en-US"/>
        </w:rPr>
        <w:t>Работа проводится при тесном взаимодействии с общественностью Нефтеюганского района. В заседаниях комиссий принимают участие представители Нефтеюганской районной общественной организации «Всероссийское общество инвалидов», представители поселковых общественностей, инвалиды и родители детей-инвалидов.</w:t>
      </w:r>
    </w:p>
    <w:p w14:paraId="782B1CE2" w14:textId="77777777" w:rsidR="00E717BA" w:rsidRPr="007D32A8" w:rsidRDefault="00E717BA" w:rsidP="00715E17">
      <w:pPr>
        <w:shd w:val="clear" w:color="auto" w:fill="FFFFFF"/>
        <w:ind w:firstLine="709"/>
        <w:jc w:val="both"/>
        <w:rPr>
          <w:rFonts w:ascii="13" w:hAnsi="13"/>
          <w:sz w:val="26"/>
          <w:szCs w:val="26"/>
        </w:rPr>
      </w:pPr>
      <w:r w:rsidRPr="007D32A8">
        <w:rPr>
          <w:rFonts w:ascii="13" w:eastAsia="Calibri" w:hAnsi="13"/>
          <w:sz w:val="26"/>
          <w:szCs w:val="26"/>
        </w:rPr>
        <w:t xml:space="preserve">Мероприятия реализуются по программе «Доступная среда Нефтеюганского района на 2019-2024 годы и на период до 2030 года» и в рамках муниципальных программ </w:t>
      </w:r>
      <w:r w:rsidRPr="007D32A8">
        <w:rPr>
          <w:rFonts w:ascii="13" w:hAnsi="13"/>
          <w:sz w:val="26"/>
          <w:szCs w:val="26"/>
        </w:rPr>
        <w:t xml:space="preserve">в сферах образования, культуры, спорта, транспорта, приспособления </w:t>
      </w:r>
      <w:r w:rsidR="009E55AC" w:rsidRPr="007D32A8">
        <w:rPr>
          <w:rFonts w:ascii="13" w:hAnsi="13"/>
          <w:sz w:val="26"/>
          <w:szCs w:val="26"/>
        </w:rPr>
        <w:br/>
      </w:r>
      <w:r w:rsidRPr="007D32A8">
        <w:rPr>
          <w:rFonts w:ascii="13" w:hAnsi="13"/>
          <w:sz w:val="26"/>
          <w:szCs w:val="26"/>
        </w:rPr>
        <w:t>и благоустройства городской среды.</w:t>
      </w:r>
    </w:p>
    <w:p w14:paraId="28FFF9BF" w14:textId="1B008111" w:rsidR="00E717BA" w:rsidRPr="007D32A8" w:rsidRDefault="00E717BA" w:rsidP="00715E17">
      <w:pPr>
        <w:ind w:firstLine="709"/>
        <w:jc w:val="both"/>
        <w:rPr>
          <w:rFonts w:eastAsia="Calibri"/>
          <w:sz w:val="26"/>
          <w:szCs w:val="26"/>
          <w:lang w:eastAsia="en-US"/>
        </w:rPr>
      </w:pPr>
      <w:r w:rsidRPr="007D32A8">
        <w:rPr>
          <w:rFonts w:eastAsia="Calibri"/>
          <w:sz w:val="26"/>
          <w:szCs w:val="26"/>
          <w:lang w:eastAsia="en-US"/>
        </w:rPr>
        <w:lastRenderedPageBreak/>
        <w:t xml:space="preserve">На реализацию мероприятий </w:t>
      </w:r>
      <w:r w:rsidRPr="007D32A8">
        <w:rPr>
          <w:sz w:val="26"/>
          <w:szCs w:val="26"/>
        </w:rPr>
        <w:t xml:space="preserve">муниципальной программы «Доступная среда Нефтеюганского района» </w:t>
      </w:r>
      <w:r w:rsidRPr="007D32A8">
        <w:rPr>
          <w:rFonts w:eastAsia="Calibri"/>
          <w:sz w:val="26"/>
          <w:szCs w:val="26"/>
          <w:lang w:eastAsia="en-US"/>
        </w:rPr>
        <w:t>в 2019 году из бюджета Нефте</w:t>
      </w:r>
      <w:r w:rsidR="00B57B0A">
        <w:rPr>
          <w:rFonts w:eastAsia="Calibri"/>
          <w:sz w:val="26"/>
          <w:szCs w:val="26"/>
          <w:lang w:eastAsia="en-US"/>
        </w:rPr>
        <w:t>юганского района выделено 4902</w:t>
      </w:r>
      <w:r w:rsidRPr="007D32A8">
        <w:rPr>
          <w:rFonts w:eastAsia="Calibri"/>
          <w:sz w:val="26"/>
          <w:szCs w:val="26"/>
          <w:lang w:eastAsia="en-US"/>
        </w:rPr>
        <w:t xml:space="preserve"> тыс. рублей, освоено 100%.</w:t>
      </w:r>
    </w:p>
    <w:p w14:paraId="7F1CE0BC" w14:textId="77777777" w:rsidR="00E717BA" w:rsidRPr="007D32A8" w:rsidRDefault="00E717BA" w:rsidP="009E55AC">
      <w:pPr>
        <w:tabs>
          <w:tab w:val="left" w:pos="851"/>
        </w:tabs>
        <w:ind w:firstLine="709"/>
        <w:contextualSpacing/>
        <w:jc w:val="both"/>
        <w:rPr>
          <w:rFonts w:ascii="13" w:hAnsi="13"/>
          <w:sz w:val="26"/>
          <w:szCs w:val="26"/>
        </w:rPr>
      </w:pPr>
      <w:r w:rsidRPr="007D32A8">
        <w:rPr>
          <w:rFonts w:ascii="13" w:hAnsi="13"/>
          <w:sz w:val="26"/>
          <w:szCs w:val="26"/>
        </w:rPr>
        <w:t xml:space="preserve">В 2019 году </w:t>
      </w:r>
      <w:r w:rsidRPr="007D32A8">
        <w:rPr>
          <w:sz w:val="26"/>
          <w:szCs w:val="26"/>
        </w:rPr>
        <w:t xml:space="preserve">проведен следующий комплекс мероприятий, в том числе: </w:t>
      </w:r>
    </w:p>
    <w:p w14:paraId="11E69006" w14:textId="77777777" w:rsidR="00E717BA" w:rsidRPr="007D32A8" w:rsidRDefault="00E717BA" w:rsidP="009E55AC">
      <w:pPr>
        <w:pStyle w:val="a3"/>
        <w:numPr>
          <w:ilvl w:val="0"/>
          <w:numId w:val="27"/>
        </w:numPr>
        <w:tabs>
          <w:tab w:val="left" w:pos="993"/>
        </w:tabs>
        <w:spacing w:after="0" w:line="240" w:lineRule="auto"/>
        <w:ind w:left="0" w:firstLine="709"/>
        <w:contextualSpacing w:val="0"/>
        <w:jc w:val="both"/>
        <w:rPr>
          <w:rFonts w:ascii="Times New Roman" w:hAnsi="Times New Roman"/>
          <w:sz w:val="26"/>
          <w:szCs w:val="26"/>
        </w:rPr>
      </w:pPr>
      <w:r w:rsidRPr="007D32A8">
        <w:rPr>
          <w:rFonts w:ascii="Times New Roman" w:hAnsi="Times New Roman"/>
          <w:sz w:val="26"/>
          <w:szCs w:val="26"/>
        </w:rPr>
        <w:t xml:space="preserve">в НРМОБУ «Сингапайская СОШ» </w:t>
      </w:r>
      <w:r w:rsidR="009E55AC" w:rsidRPr="007D32A8">
        <w:rPr>
          <w:rFonts w:ascii="Times New Roman" w:hAnsi="Times New Roman"/>
          <w:sz w:val="26"/>
          <w:szCs w:val="26"/>
        </w:rPr>
        <w:t>–</w:t>
      </w:r>
      <w:r w:rsidRPr="007D32A8">
        <w:rPr>
          <w:rFonts w:ascii="Times New Roman" w:hAnsi="Times New Roman"/>
          <w:sz w:val="26"/>
          <w:szCs w:val="26"/>
        </w:rPr>
        <w:t xml:space="preserve"> приобретен подъемник инвалидного кресла, проведена замена ограждений и монтаж поручней на лестничных маршах, проведен ремонт туалетной комнаты, приобретены информационные тактильные знаки, выполнены работы по устройству ограждений лестничного марша; </w:t>
      </w:r>
    </w:p>
    <w:p w14:paraId="552FF63E" w14:textId="77777777" w:rsidR="00E717BA" w:rsidRPr="007D32A8" w:rsidRDefault="00E717BA" w:rsidP="009E55AC">
      <w:pPr>
        <w:pStyle w:val="a3"/>
        <w:numPr>
          <w:ilvl w:val="0"/>
          <w:numId w:val="27"/>
        </w:numPr>
        <w:tabs>
          <w:tab w:val="left" w:pos="993"/>
        </w:tabs>
        <w:spacing w:after="0" w:line="240" w:lineRule="auto"/>
        <w:ind w:left="0" w:firstLine="709"/>
        <w:contextualSpacing w:val="0"/>
        <w:jc w:val="both"/>
        <w:rPr>
          <w:rFonts w:ascii="Times New Roman" w:hAnsi="Times New Roman"/>
          <w:sz w:val="26"/>
          <w:szCs w:val="26"/>
        </w:rPr>
      </w:pPr>
      <w:r w:rsidRPr="007D32A8">
        <w:rPr>
          <w:rFonts w:ascii="Times New Roman" w:hAnsi="Times New Roman"/>
          <w:sz w:val="26"/>
          <w:szCs w:val="26"/>
        </w:rPr>
        <w:t xml:space="preserve">в НРМДОБУ «Детский сад «Улыбка» </w:t>
      </w:r>
      <w:r w:rsidR="00041022" w:rsidRPr="007D32A8">
        <w:rPr>
          <w:rFonts w:ascii="Times New Roman" w:hAnsi="Times New Roman"/>
          <w:sz w:val="26"/>
          <w:szCs w:val="26"/>
        </w:rPr>
        <w:t>–</w:t>
      </w:r>
      <w:r w:rsidRPr="007D32A8">
        <w:rPr>
          <w:rFonts w:ascii="Times New Roman" w:hAnsi="Times New Roman"/>
          <w:sz w:val="26"/>
          <w:szCs w:val="26"/>
        </w:rPr>
        <w:t xml:space="preserve"> приобретены мобильное лестничное подъемное устройство, ходунки на колесах, выполнены работы по устройству покрытий из тактильных плиток для слабовидящих, установке гарнитуры туалетной комнаты, установлены поручни на лестницах, в туалетном помещении, кнопки вызова персонала;</w:t>
      </w:r>
    </w:p>
    <w:p w14:paraId="2C068DFA" w14:textId="77777777" w:rsidR="00E717BA" w:rsidRPr="007D32A8" w:rsidRDefault="00E717BA" w:rsidP="009E55AC">
      <w:pPr>
        <w:pStyle w:val="a3"/>
        <w:numPr>
          <w:ilvl w:val="0"/>
          <w:numId w:val="27"/>
        </w:numPr>
        <w:tabs>
          <w:tab w:val="left" w:pos="993"/>
        </w:tabs>
        <w:spacing w:after="0" w:line="240" w:lineRule="auto"/>
        <w:ind w:left="0" w:firstLine="709"/>
        <w:contextualSpacing w:val="0"/>
        <w:jc w:val="both"/>
        <w:rPr>
          <w:rFonts w:ascii="Times New Roman" w:hAnsi="Times New Roman"/>
          <w:sz w:val="26"/>
          <w:szCs w:val="26"/>
        </w:rPr>
      </w:pPr>
      <w:r w:rsidRPr="007D32A8">
        <w:rPr>
          <w:rFonts w:ascii="Times New Roman" w:hAnsi="Times New Roman"/>
          <w:sz w:val="26"/>
          <w:szCs w:val="26"/>
        </w:rPr>
        <w:t xml:space="preserve">в НРМБУ ДО «ЦРТДиЮ» </w:t>
      </w:r>
      <w:r w:rsidR="009E55AC" w:rsidRPr="007D32A8">
        <w:rPr>
          <w:rFonts w:ascii="Times New Roman" w:hAnsi="Times New Roman"/>
          <w:sz w:val="26"/>
          <w:szCs w:val="26"/>
        </w:rPr>
        <w:t>–</w:t>
      </w:r>
      <w:r w:rsidRPr="007D32A8">
        <w:rPr>
          <w:rFonts w:ascii="Times New Roman" w:hAnsi="Times New Roman"/>
          <w:sz w:val="26"/>
          <w:szCs w:val="26"/>
        </w:rPr>
        <w:t xml:space="preserve"> установлено травмо-безопасное покрытие </w:t>
      </w:r>
      <w:r w:rsidR="007921B4" w:rsidRPr="007D32A8">
        <w:rPr>
          <w:rFonts w:ascii="Times New Roman" w:hAnsi="Times New Roman"/>
          <w:sz w:val="26"/>
          <w:szCs w:val="26"/>
        </w:rPr>
        <w:br/>
      </w:r>
      <w:r w:rsidRPr="007D32A8">
        <w:rPr>
          <w:rFonts w:ascii="Times New Roman" w:hAnsi="Times New Roman"/>
          <w:sz w:val="26"/>
          <w:szCs w:val="26"/>
        </w:rPr>
        <w:t>на пандус и центральное крыльцо;</w:t>
      </w:r>
    </w:p>
    <w:p w14:paraId="1281876A" w14:textId="77777777" w:rsidR="00E717BA" w:rsidRPr="007D32A8" w:rsidRDefault="00E717BA" w:rsidP="009E55AC">
      <w:pPr>
        <w:pStyle w:val="a3"/>
        <w:numPr>
          <w:ilvl w:val="0"/>
          <w:numId w:val="27"/>
        </w:numPr>
        <w:tabs>
          <w:tab w:val="left" w:pos="993"/>
        </w:tabs>
        <w:spacing w:after="0" w:line="240" w:lineRule="auto"/>
        <w:ind w:left="0" w:firstLine="709"/>
        <w:contextualSpacing w:val="0"/>
        <w:jc w:val="both"/>
        <w:rPr>
          <w:rFonts w:ascii="Times New Roman" w:hAnsi="Times New Roman"/>
          <w:sz w:val="26"/>
          <w:szCs w:val="26"/>
        </w:rPr>
      </w:pPr>
      <w:r w:rsidRPr="007D32A8">
        <w:rPr>
          <w:rFonts w:ascii="Times New Roman" w:hAnsi="Times New Roman"/>
          <w:sz w:val="26"/>
          <w:szCs w:val="26"/>
        </w:rPr>
        <w:t xml:space="preserve">в НРМДОБУ «Детский сад «Медвежонок» </w:t>
      </w:r>
      <w:r w:rsidR="009E55AC" w:rsidRPr="007D32A8">
        <w:rPr>
          <w:rFonts w:ascii="Times New Roman" w:hAnsi="Times New Roman"/>
          <w:sz w:val="26"/>
          <w:szCs w:val="26"/>
        </w:rPr>
        <w:t>–</w:t>
      </w:r>
      <w:r w:rsidRPr="007D32A8">
        <w:rPr>
          <w:rFonts w:ascii="Times New Roman" w:hAnsi="Times New Roman"/>
          <w:sz w:val="26"/>
          <w:szCs w:val="26"/>
        </w:rPr>
        <w:t xml:space="preserve"> расширена входная калитка </w:t>
      </w:r>
      <w:r w:rsidR="007921B4" w:rsidRPr="007D32A8">
        <w:rPr>
          <w:rFonts w:ascii="Times New Roman" w:hAnsi="Times New Roman"/>
          <w:sz w:val="26"/>
          <w:szCs w:val="26"/>
        </w:rPr>
        <w:br/>
      </w:r>
      <w:r w:rsidRPr="007D32A8">
        <w:rPr>
          <w:rFonts w:ascii="Times New Roman" w:hAnsi="Times New Roman"/>
          <w:sz w:val="26"/>
          <w:szCs w:val="26"/>
        </w:rPr>
        <w:t>и установлен пандус при входе на территорию;</w:t>
      </w:r>
    </w:p>
    <w:p w14:paraId="0E34ADF3" w14:textId="77777777" w:rsidR="00E717BA" w:rsidRPr="007D32A8" w:rsidRDefault="00E717BA" w:rsidP="009E55AC">
      <w:pPr>
        <w:pStyle w:val="a3"/>
        <w:numPr>
          <w:ilvl w:val="0"/>
          <w:numId w:val="27"/>
        </w:numPr>
        <w:tabs>
          <w:tab w:val="left" w:pos="993"/>
        </w:tabs>
        <w:spacing w:after="0" w:line="240" w:lineRule="auto"/>
        <w:ind w:left="0" w:firstLine="709"/>
        <w:contextualSpacing w:val="0"/>
        <w:jc w:val="both"/>
        <w:rPr>
          <w:rFonts w:ascii="Times New Roman" w:hAnsi="Times New Roman"/>
          <w:sz w:val="26"/>
          <w:szCs w:val="26"/>
        </w:rPr>
      </w:pPr>
      <w:r w:rsidRPr="007D32A8">
        <w:rPr>
          <w:rFonts w:ascii="Times New Roman" w:hAnsi="Times New Roman"/>
          <w:sz w:val="26"/>
          <w:szCs w:val="26"/>
        </w:rPr>
        <w:t xml:space="preserve">в НРМДОБУ «Детский сад «Капелька» </w:t>
      </w:r>
      <w:r w:rsidR="009E55AC" w:rsidRPr="007D32A8">
        <w:rPr>
          <w:rFonts w:ascii="Times New Roman" w:hAnsi="Times New Roman"/>
          <w:sz w:val="26"/>
          <w:szCs w:val="26"/>
        </w:rPr>
        <w:t>–</w:t>
      </w:r>
      <w:r w:rsidRPr="007D32A8">
        <w:rPr>
          <w:rFonts w:ascii="Times New Roman" w:hAnsi="Times New Roman"/>
          <w:sz w:val="26"/>
          <w:szCs w:val="26"/>
        </w:rPr>
        <w:t xml:space="preserve"> установлена кнопка вызова персонала, приобретены реабилитационное оборудование для детей с ограниченными возможностями здоровья, набор перкуссионных инструментов для музыкальных занятий, сенсорное мягкое оборудование для детей с расстройствами аутистического спектра, уличное тактильное оборудование, программный комплекс для выявления детей, отстающих в развитии, оборудование для детей с ДЦП;</w:t>
      </w:r>
    </w:p>
    <w:p w14:paraId="1601FED9" w14:textId="77777777" w:rsidR="00E717BA" w:rsidRPr="007D32A8" w:rsidRDefault="00E717BA" w:rsidP="009E55AC">
      <w:pPr>
        <w:pStyle w:val="a3"/>
        <w:numPr>
          <w:ilvl w:val="0"/>
          <w:numId w:val="27"/>
        </w:numPr>
        <w:tabs>
          <w:tab w:val="left" w:pos="993"/>
        </w:tabs>
        <w:spacing w:after="0" w:line="240" w:lineRule="auto"/>
        <w:ind w:left="0" w:firstLine="709"/>
        <w:contextualSpacing w:val="0"/>
        <w:jc w:val="both"/>
        <w:rPr>
          <w:rFonts w:ascii="Times New Roman" w:hAnsi="Times New Roman"/>
          <w:sz w:val="26"/>
          <w:szCs w:val="26"/>
        </w:rPr>
      </w:pPr>
      <w:r w:rsidRPr="007D32A8">
        <w:rPr>
          <w:rFonts w:ascii="Times New Roman" w:hAnsi="Times New Roman"/>
          <w:sz w:val="26"/>
          <w:szCs w:val="26"/>
        </w:rPr>
        <w:t xml:space="preserve">в НРМОБУ «Чеускинская СОШ» </w:t>
      </w:r>
      <w:r w:rsidR="009E55AC" w:rsidRPr="007D32A8">
        <w:rPr>
          <w:rFonts w:ascii="Times New Roman" w:hAnsi="Times New Roman"/>
          <w:sz w:val="26"/>
          <w:szCs w:val="26"/>
        </w:rPr>
        <w:t>–</w:t>
      </w:r>
      <w:r w:rsidRPr="007D32A8">
        <w:rPr>
          <w:rFonts w:ascii="Times New Roman" w:hAnsi="Times New Roman"/>
          <w:sz w:val="26"/>
          <w:szCs w:val="26"/>
        </w:rPr>
        <w:t xml:space="preserve">  установлена кнопка вызова персонала;</w:t>
      </w:r>
    </w:p>
    <w:p w14:paraId="659A8DD1" w14:textId="77777777" w:rsidR="00E717BA" w:rsidRPr="007D32A8" w:rsidRDefault="00E717BA" w:rsidP="009E55AC">
      <w:pPr>
        <w:pStyle w:val="a3"/>
        <w:numPr>
          <w:ilvl w:val="0"/>
          <w:numId w:val="27"/>
        </w:numPr>
        <w:tabs>
          <w:tab w:val="left" w:pos="993"/>
        </w:tabs>
        <w:spacing w:after="0" w:line="240" w:lineRule="auto"/>
        <w:ind w:left="0" w:firstLine="709"/>
        <w:contextualSpacing w:val="0"/>
        <w:jc w:val="both"/>
        <w:rPr>
          <w:rFonts w:ascii="Times New Roman" w:hAnsi="Times New Roman"/>
          <w:sz w:val="26"/>
          <w:szCs w:val="26"/>
        </w:rPr>
      </w:pPr>
      <w:r w:rsidRPr="007D32A8">
        <w:rPr>
          <w:rFonts w:ascii="Times New Roman" w:hAnsi="Times New Roman"/>
          <w:sz w:val="26"/>
          <w:szCs w:val="26"/>
        </w:rPr>
        <w:t xml:space="preserve">в НРМОБУ «Пойковская СОШ № 2» </w:t>
      </w:r>
      <w:r w:rsidR="009E55AC" w:rsidRPr="007D32A8">
        <w:rPr>
          <w:rFonts w:ascii="Times New Roman" w:hAnsi="Times New Roman"/>
          <w:sz w:val="26"/>
          <w:szCs w:val="26"/>
        </w:rPr>
        <w:t>–</w:t>
      </w:r>
      <w:r w:rsidRPr="007D32A8">
        <w:rPr>
          <w:rFonts w:ascii="Times New Roman" w:hAnsi="Times New Roman"/>
          <w:sz w:val="26"/>
          <w:szCs w:val="26"/>
        </w:rPr>
        <w:t xml:space="preserve"> приобретены адаптированные наборы и технические средства для детей с ограниченными возможностями здоровья;</w:t>
      </w:r>
    </w:p>
    <w:p w14:paraId="753F7399" w14:textId="77777777" w:rsidR="00E717BA" w:rsidRPr="007D32A8" w:rsidRDefault="00E717BA" w:rsidP="009E55AC">
      <w:pPr>
        <w:pStyle w:val="a3"/>
        <w:numPr>
          <w:ilvl w:val="0"/>
          <w:numId w:val="27"/>
        </w:numPr>
        <w:tabs>
          <w:tab w:val="left" w:pos="993"/>
        </w:tabs>
        <w:spacing w:after="0" w:line="240" w:lineRule="auto"/>
        <w:ind w:left="0" w:firstLine="709"/>
        <w:contextualSpacing w:val="0"/>
        <w:jc w:val="both"/>
        <w:rPr>
          <w:rFonts w:ascii="Times New Roman" w:hAnsi="Times New Roman"/>
          <w:sz w:val="26"/>
          <w:szCs w:val="26"/>
        </w:rPr>
      </w:pPr>
      <w:r w:rsidRPr="007D32A8">
        <w:rPr>
          <w:rFonts w:ascii="Times New Roman" w:hAnsi="Times New Roman"/>
          <w:sz w:val="26"/>
          <w:szCs w:val="26"/>
        </w:rPr>
        <w:t xml:space="preserve">в НРМОБУ «Салымская СОШ № 2» </w:t>
      </w:r>
      <w:r w:rsidR="009E55AC" w:rsidRPr="007D32A8">
        <w:rPr>
          <w:rFonts w:ascii="Times New Roman" w:hAnsi="Times New Roman"/>
          <w:sz w:val="26"/>
          <w:szCs w:val="26"/>
        </w:rPr>
        <w:t>–</w:t>
      </w:r>
      <w:r w:rsidRPr="007D32A8">
        <w:rPr>
          <w:rFonts w:ascii="Times New Roman" w:hAnsi="Times New Roman"/>
          <w:sz w:val="26"/>
          <w:szCs w:val="26"/>
        </w:rPr>
        <w:t xml:space="preserve"> приобретен лестницеход «Пума», установлены пандусы для перил;</w:t>
      </w:r>
    </w:p>
    <w:p w14:paraId="1E42AB45" w14:textId="77777777" w:rsidR="00E717BA" w:rsidRPr="007D32A8" w:rsidRDefault="00E717BA" w:rsidP="007921B4">
      <w:pPr>
        <w:pStyle w:val="a3"/>
        <w:numPr>
          <w:ilvl w:val="0"/>
          <w:numId w:val="27"/>
        </w:numPr>
        <w:tabs>
          <w:tab w:val="left" w:pos="993"/>
        </w:tabs>
        <w:spacing w:after="0" w:line="240" w:lineRule="auto"/>
        <w:ind w:left="0" w:firstLine="709"/>
        <w:contextualSpacing w:val="0"/>
        <w:jc w:val="both"/>
        <w:rPr>
          <w:rFonts w:ascii="Times New Roman" w:hAnsi="Times New Roman"/>
          <w:sz w:val="26"/>
          <w:szCs w:val="26"/>
        </w:rPr>
      </w:pPr>
      <w:r w:rsidRPr="007D32A8">
        <w:rPr>
          <w:rFonts w:ascii="Times New Roman" w:hAnsi="Times New Roman"/>
          <w:sz w:val="26"/>
          <w:szCs w:val="26"/>
        </w:rPr>
        <w:t xml:space="preserve">в ДЮСШ им. А. Карпова </w:t>
      </w:r>
      <w:r w:rsidR="007921B4" w:rsidRPr="007D32A8">
        <w:rPr>
          <w:rFonts w:ascii="Times New Roman" w:hAnsi="Times New Roman"/>
          <w:sz w:val="26"/>
          <w:szCs w:val="26"/>
        </w:rPr>
        <w:t>–</w:t>
      </w:r>
      <w:r w:rsidRPr="007D32A8">
        <w:rPr>
          <w:rFonts w:ascii="Times New Roman" w:hAnsi="Times New Roman"/>
          <w:sz w:val="26"/>
          <w:szCs w:val="26"/>
        </w:rPr>
        <w:t xml:space="preserve">  приобретены программно-аппаратный комплекс «Колибри», акустическая система;</w:t>
      </w:r>
    </w:p>
    <w:p w14:paraId="7EB1451D" w14:textId="77777777" w:rsidR="00E717BA" w:rsidRPr="007D32A8" w:rsidRDefault="00E717BA" w:rsidP="007921B4">
      <w:pPr>
        <w:pStyle w:val="a3"/>
        <w:numPr>
          <w:ilvl w:val="0"/>
          <w:numId w:val="27"/>
        </w:numPr>
        <w:tabs>
          <w:tab w:val="left" w:pos="993"/>
        </w:tabs>
        <w:spacing w:after="0" w:line="240" w:lineRule="auto"/>
        <w:ind w:left="0" w:firstLine="709"/>
        <w:contextualSpacing w:val="0"/>
        <w:jc w:val="both"/>
        <w:rPr>
          <w:rFonts w:ascii="Times New Roman" w:hAnsi="Times New Roman"/>
          <w:sz w:val="26"/>
          <w:szCs w:val="26"/>
        </w:rPr>
      </w:pPr>
      <w:r w:rsidRPr="007D32A8">
        <w:rPr>
          <w:rFonts w:ascii="Times New Roman" w:hAnsi="Times New Roman"/>
          <w:sz w:val="26"/>
          <w:szCs w:val="26"/>
        </w:rPr>
        <w:t xml:space="preserve">в НРМДОБУ «Детский сад «Теремок» </w:t>
      </w:r>
      <w:r w:rsidR="007921B4" w:rsidRPr="007D32A8">
        <w:rPr>
          <w:rFonts w:ascii="Times New Roman" w:hAnsi="Times New Roman"/>
          <w:sz w:val="26"/>
          <w:szCs w:val="26"/>
        </w:rPr>
        <w:t>–</w:t>
      </w:r>
      <w:r w:rsidRPr="007D32A8">
        <w:rPr>
          <w:rFonts w:ascii="Times New Roman" w:hAnsi="Times New Roman"/>
          <w:sz w:val="26"/>
          <w:szCs w:val="26"/>
        </w:rPr>
        <w:t xml:space="preserve"> приобретен многофункциональный модульный интерактивный комплекс «Творческая мастерская»;</w:t>
      </w:r>
    </w:p>
    <w:p w14:paraId="71B55B93" w14:textId="77777777" w:rsidR="00E717BA" w:rsidRPr="007D32A8" w:rsidRDefault="00E717BA" w:rsidP="007921B4">
      <w:pPr>
        <w:pStyle w:val="a3"/>
        <w:numPr>
          <w:ilvl w:val="0"/>
          <w:numId w:val="27"/>
        </w:numPr>
        <w:tabs>
          <w:tab w:val="left" w:pos="993"/>
        </w:tabs>
        <w:spacing w:after="0" w:line="240" w:lineRule="auto"/>
        <w:ind w:left="0" w:firstLine="709"/>
        <w:contextualSpacing w:val="0"/>
        <w:jc w:val="both"/>
        <w:rPr>
          <w:rFonts w:ascii="Times New Roman" w:hAnsi="Times New Roman"/>
          <w:sz w:val="26"/>
          <w:szCs w:val="26"/>
        </w:rPr>
      </w:pPr>
      <w:r w:rsidRPr="007D32A8">
        <w:rPr>
          <w:rFonts w:ascii="Times New Roman" w:hAnsi="Times New Roman"/>
          <w:sz w:val="26"/>
          <w:szCs w:val="26"/>
        </w:rPr>
        <w:t xml:space="preserve">в НРМДОБУ «Детский сад «В гостях у сказки» </w:t>
      </w:r>
      <w:r w:rsidR="007921B4" w:rsidRPr="007D32A8">
        <w:rPr>
          <w:rFonts w:ascii="Times New Roman" w:hAnsi="Times New Roman"/>
          <w:sz w:val="26"/>
          <w:szCs w:val="26"/>
        </w:rPr>
        <w:t>–</w:t>
      </w:r>
      <w:r w:rsidRPr="007D32A8">
        <w:rPr>
          <w:rFonts w:ascii="Times New Roman" w:hAnsi="Times New Roman"/>
          <w:sz w:val="26"/>
          <w:szCs w:val="26"/>
        </w:rPr>
        <w:t xml:space="preserve"> приобретен ортопедический стул и столик; </w:t>
      </w:r>
    </w:p>
    <w:p w14:paraId="558701EC" w14:textId="77777777" w:rsidR="00E717BA" w:rsidRPr="007D32A8" w:rsidRDefault="00E717BA" w:rsidP="007921B4">
      <w:pPr>
        <w:pStyle w:val="a3"/>
        <w:numPr>
          <w:ilvl w:val="0"/>
          <w:numId w:val="27"/>
        </w:numPr>
        <w:tabs>
          <w:tab w:val="left" w:pos="993"/>
        </w:tabs>
        <w:spacing w:after="0" w:line="240" w:lineRule="auto"/>
        <w:ind w:left="0" w:firstLine="709"/>
        <w:contextualSpacing w:val="0"/>
        <w:jc w:val="both"/>
        <w:rPr>
          <w:rFonts w:ascii="Times New Roman" w:hAnsi="Times New Roman"/>
          <w:sz w:val="26"/>
          <w:szCs w:val="26"/>
        </w:rPr>
      </w:pPr>
      <w:r w:rsidRPr="007D32A8">
        <w:rPr>
          <w:rFonts w:ascii="Times New Roman" w:hAnsi="Times New Roman"/>
          <w:sz w:val="26"/>
          <w:szCs w:val="26"/>
        </w:rPr>
        <w:t xml:space="preserve">в НРМДОБУ «Детский сад «Жемчужинка» </w:t>
      </w:r>
      <w:r w:rsidR="007921B4" w:rsidRPr="007D32A8">
        <w:rPr>
          <w:rFonts w:ascii="Times New Roman" w:hAnsi="Times New Roman"/>
          <w:sz w:val="26"/>
          <w:szCs w:val="26"/>
        </w:rPr>
        <w:t>–</w:t>
      </w:r>
      <w:r w:rsidRPr="007D32A8">
        <w:rPr>
          <w:rFonts w:ascii="Times New Roman" w:hAnsi="Times New Roman"/>
          <w:sz w:val="26"/>
          <w:szCs w:val="26"/>
        </w:rPr>
        <w:t xml:space="preserve"> приобретено коррекционное оборудование (бизиборды), оборудование для занятий по принципам сенсорной интеграции, оборудование для детей с расстройствами аутистического спектра;</w:t>
      </w:r>
    </w:p>
    <w:p w14:paraId="3761ADC0" w14:textId="77777777" w:rsidR="00E717BA" w:rsidRPr="007D32A8" w:rsidRDefault="00E717BA" w:rsidP="007921B4">
      <w:pPr>
        <w:pStyle w:val="a3"/>
        <w:numPr>
          <w:ilvl w:val="0"/>
          <w:numId w:val="27"/>
        </w:numPr>
        <w:tabs>
          <w:tab w:val="left" w:pos="993"/>
        </w:tabs>
        <w:spacing w:after="0" w:line="240" w:lineRule="auto"/>
        <w:ind w:left="0" w:firstLine="709"/>
        <w:contextualSpacing w:val="0"/>
        <w:jc w:val="both"/>
        <w:rPr>
          <w:rFonts w:ascii="Times New Roman" w:hAnsi="Times New Roman"/>
          <w:sz w:val="26"/>
          <w:szCs w:val="26"/>
        </w:rPr>
      </w:pPr>
      <w:r w:rsidRPr="007D32A8">
        <w:rPr>
          <w:rFonts w:ascii="Times New Roman" w:hAnsi="Times New Roman"/>
          <w:sz w:val="26"/>
          <w:szCs w:val="26"/>
        </w:rPr>
        <w:t xml:space="preserve">в НРБУ ТО «Культура», НРБОУ ДО ДЮСШ «Нептун» и Межпоселенческую библиотеку </w:t>
      </w:r>
      <w:r w:rsidR="007921B4" w:rsidRPr="007D32A8">
        <w:rPr>
          <w:rFonts w:ascii="Times New Roman" w:hAnsi="Times New Roman"/>
          <w:sz w:val="26"/>
          <w:szCs w:val="26"/>
        </w:rPr>
        <w:t>–</w:t>
      </w:r>
      <w:r w:rsidRPr="007D32A8">
        <w:rPr>
          <w:rFonts w:ascii="Times New Roman" w:hAnsi="Times New Roman"/>
          <w:sz w:val="26"/>
          <w:szCs w:val="26"/>
        </w:rPr>
        <w:t xml:space="preserve"> приобретены лестничные подъемники.                                                                                                                                                                                                                                                                                                                                                                                                                                                                                                                                                                                                                                                                                                 </w:t>
      </w:r>
    </w:p>
    <w:p w14:paraId="3953719F" w14:textId="77777777" w:rsidR="00E717BA" w:rsidRPr="007D32A8" w:rsidRDefault="00E717BA" w:rsidP="00E717BA">
      <w:pPr>
        <w:ind w:firstLine="709"/>
        <w:jc w:val="both"/>
        <w:rPr>
          <w:sz w:val="26"/>
          <w:szCs w:val="26"/>
        </w:rPr>
      </w:pPr>
      <w:r w:rsidRPr="007D32A8">
        <w:rPr>
          <w:sz w:val="26"/>
          <w:szCs w:val="26"/>
        </w:rPr>
        <w:t>В течение года 49 педагогов образовательных организаций Нефтеюганского района прошли курсы повышения квалификации по направлению «Коррекционно-развивающая деятельность».</w:t>
      </w:r>
    </w:p>
    <w:p w14:paraId="513AB68E" w14:textId="77777777" w:rsidR="00E717BA" w:rsidRPr="007D32A8" w:rsidRDefault="00E717BA" w:rsidP="00E717BA">
      <w:pPr>
        <w:ind w:firstLine="709"/>
        <w:contextualSpacing/>
        <w:jc w:val="both"/>
        <w:rPr>
          <w:rFonts w:eastAsia="Calibri"/>
          <w:sz w:val="26"/>
          <w:szCs w:val="26"/>
          <w:lang w:eastAsia="en-US"/>
        </w:rPr>
      </w:pPr>
      <w:r w:rsidRPr="007D32A8">
        <w:rPr>
          <w:rFonts w:eastAsia="Calibri"/>
          <w:sz w:val="26"/>
          <w:szCs w:val="26"/>
          <w:lang w:eastAsia="en-US"/>
        </w:rPr>
        <w:t xml:space="preserve">В целях интеграции инвалидов и маломобильных групп населения в общество </w:t>
      </w:r>
      <w:r w:rsidR="00CE2FC7" w:rsidRPr="007D32A8">
        <w:rPr>
          <w:rFonts w:eastAsia="Calibri"/>
          <w:sz w:val="26"/>
          <w:szCs w:val="26"/>
          <w:lang w:eastAsia="en-US"/>
        </w:rPr>
        <w:t>д</w:t>
      </w:r>
      <w:r w:rsidRPr="007D32A8">
        <w:rPr>
          <w:rFonts w:eastAsia="Calibri"/>
          <w:sz w:val="26"/>
          <w:szCs w:val="26"/>
          <w:lang w:eastAsia="en-US"/>
        </w:rPr>
        <w:t>епартаментом культуры и спорта Нефтеюганского района в рамках программы организовано и проведено 82 мероприятия с участием инвалидов и маломобильных групп населения (в т.ч. окружного уровня).</w:t>
      </w:r>
    </w:p>
    <w:p w14:paraId="547A3E9A" w14:textId="77777777" w:rsidR="00E717BA" w:rsidRPr="007D32A8" w:rsidRDefault="00E717BA" w:rsidP="00E717BA">
      <w:pPr>
        <w:tabs>
          <w:tab w:val="left" w:pos="851"/>
        </w:tabs>
        <w:ind w:firstLine="709"/>
        <w:contextualSpacing/>
        <w:jc w:val="both"/>
        <w:rPr>
          <w:rFonts w:ascii="13" w:hAnsi="13"/>
          <w:sz w:val="26"/>
          <w:szCs w:val="26"/>
        </w:rPr>
      </w:pPr>
      <w:r w:rsidRPr="007D32A8">
        <w:rPr>
          <w:rFonts w:ascii="13" w:hAnsi="13" w:hint="eastAsia"/>
          <w:sz w:val="26"/>
          <w:szCs w:val="26"/>
        </w:rPr>
        <w:t>П</w:t>
      </w:r>
      <w:r w:rsidRPr="007D32A8">
        <w:rPr>
          <w:rFonts w:ascii="13" w:hAnsi="13"/>
          <w:sz w:val="26"/>
          <w:szCs w:val="26"/>
        </w:rPr>
        <w:t xml:space="preserve">о итогам работы уровень доступности приоритетных объектов социальной инфраструктуры и услуг повысился на 1,8%. За время реализации программ, начиная с </w:t>
      </w:r>
      <w:r w:rsidRPr="007D32A8">
        <w:rPr>
          <w:rFonts w:ascii="13" w:hAnsi="13"/>
          <w:sz w:val="26"/>
          <w:szCs w:val="26"/>
        </w:rPr>
        <w:lastRenderedPageBreak/>
        <w:t xml:space="preserve">2012 года, удалось повысить доступность приоритетных объектов, находящихся </w:t>
      </w:r>
      <w:r w:rsidR="00CE2FC7" w:rsidRPr="007D32A8">
        <w:rPr>
          <w:rFonts w:ascii="13" w:hAnsi="13"/>
          <w:sz w:val="26"/>
          <w:szCs w:val="26"/>
        </w:rPr>
        <w:br/>
      </w:r>
      <w:r w:rsidRPr="007D32A8">
        <w:rPr>
          <w:rFonts w:ascii="13" w:hAnsi="13"/>
          <w:sz w:val="26"/>
          <w:szCs w:val="26"/>
        </w:rPr>
        <w:t>в муниципальной собственности с 13,3 % до 73,8 %.</w:t>
      </w:r>
    </w:p>
    <w:p w14:paraId="51CFDDBF" w14:textId="77777777" w:rsidR="00EF2881" w:rsidRPr="007D32A8" w:rsidRDefault="00EF2881" w:rsidP="00913933">
      <w:pPr>
        <w:widowControl w:val="0"/>
        <w:tabs>
          <w:tab w:val="left" w:pos="426"/>
        </w:tabs>
        <w:autoSpaceDE w:val="0"/>
        <w:autoSpaceDN w:val="0"/>
        <w:adjustRightInd w:val="0"/>
        <w:contextualSpacing/>
        <w:jc w:val="center"/>
        <w:rPr>
          <w:b/>
          <w:sz w:val="26"/>
          <w:szCs w:val="26"/>
        </w:rPr>
      </w:pPr>
    </w:p>
    <w:p w14:paraId="70C06BB0" w14:textId="77777777" w:rsidR="002E6BF1" w:rsidRPr="007D32A8" w:rsidRDefault="002E6BF1" w:rsidP="00913933">
      <w:pPr>
        <w:widowControl w:val="0"/>
        <w:tabs>
          <w:tab w:val="left" w:pos="426"/>
        </w:tabs>
        <w:autoSpaceDE w:val="0"/>
        <w:autoSpaceDN w:val="0"/>
        <w:adjustRightInd w:val="0"/>
        <w:contextualSpacing/>
        <w:jc w:val="center"/>
        <w:rPr>
          <w:b/>
          <w:sz w:val="26"/>
          <w:szCs w:val="26"/>
        </w:rPr>
      </w:pPr>
      <w:r w:rsidRPr="007D32A8">
        <w:rPr>
          <w:b/>
          <w:sz w:val="26"/>
          <w:szCs w:val="26"/>
        </w:rPr>
        <w:t xml:space="preserve">Культура </w:t>
      </w:r>
    </w:p>
    <w:p w14:paraId="20F045A9" w14:textId="77777777" w:rsidR="00C30CB6" w:rsidRPr="007D32A8" w:rsidRDefault="00C30CB6" w:rsidP="00913933">
      <w:pPr>
        <w:widowControl w:val="0"/>
        <w:tabs>
          <w:tab w:val="left" w:pos="426"/>
        </w:tabs>
        <w:autoSpaceDE w:val="0"/>
        <w:autoSpaceDN w:val="0"/>
        <w:adjustRightInd w:val="0"/>
        <w:contextualSpacing/>
        <w:jc w:val="center"/>
        <w:rPr>
          <w:sz w:val="26"/>
          <w:szCs w:val="26"/>
        </w:rPr>
      </w:pPr>
    </w:p>
    <w:p w14:paraId="3CAD2EA6" w14:textId="77777777" w:rsidR="00505A8B" w:rsidRPr="007D32A8" w:rsidRDefault="00505A8B" w:rsidP="00505A8B">
      <w:pPr>
        <w:autoSpaceDE w:val="0"/>
        <w:autoSpaceDN w:val="0"/>
        <w:adjustRightInd w:val="0"/>
        <w:ind w:firstLine="708"/>
        <w:jc w:val="both"/>
        <w:rPr>
          <w:sz w:val="26"/>
          <w:szCs w:val="26"/>
        </w:rPr>
      </w:pPr>
      <w:r w:rsidRPr="007D32A8">
        <w:rPr>
          <w:sz w:val="26"/>
          <w:szCs w:val="26"/>
        </w:rPr>
        <w:t xml:space="preserve">2019 год стал насыщенным на яркие события в сфере культуры и периодом </w:t>
      </w:r>
      <w:r w:rsidR="000668CA" w:rsidRPr="007D32A8">
        <w:rPr>
          <w:sz w:val="26"/>
          <w:szCs w:val="26"/>
        </w:rPr>
        <w:br/>
      </w:r>
      <w:r w:rsidRPr="007D32A8">
        <w:rPr>
          <w:sz w:val="26"/>
          <w:szCs w:val="26"/>
        </w:rPr>
        <w:t xml:space="preserve">для решения важных задач, стоящих перед отраслью. Инициированы и реализованы крупномасштабные социально-значимые проекты, посвященные Году театра </w:t>
      </w:r>
      <w:r w:rsidR="00CC356C" w:rsidRPr="007D32A8">
        <w:rPr>
          <w:sz w:val="26"/>
          <w:szCs w:val="26"/>
        </w:rPr>
        <w:br/>
      </w:r>
      <w:r w:rsidRPr="007D32A8">
        <w:rPr>
          <w:sz w:val="26"/>
          <w:szCs w:val="26"/>
        </w:rPr>
        <w:t xml:space="preserve">в Российской Федерации и Году семьи в Югре, в их числе: муниципальный этап конкурса «Семья года Югры» в Нефтеюганском районе» (в соответствии </w:t>
      </w:r>
      <w:r w:rsidR="00CC356C" w:rsidRPr="007D32A8">
        <w:rPr>
          <w:sz w:val="26"/>
          <w:szCs w:val="26"/>
        </w:rPr>
        <w:br/>
      </w:r>
      <w:r w:rsidRPr="007D32A8">
        <w:rPr>
          <w:sz w:val="26"/>
          <w:szCs w:val="26"/>
        </w:rPr>
        <w:t>с постановлением администрации Нефтеюганского района от 12</w:t>
      </w:r>
      <w:r w:rsidR="00CC356C" w:rsidRPr="007D32A8">
        <w:rPr>
          <w:sz w:val="26"/>
          <w:szCs w:val="26"/>
        </w:rPr>
        <w:t>.02.</w:t>
      </w:r>
      <w:r w:rsidRPr="007D32A8">
        <w:rPr>
          <w:sz w:val="26"/>
          <w:szCs w:val="26"/>
        </w:rPr>
        <w:t xml:space="preserve">2019 № 284-па </w:t>
      </w:r>
      <w:r w:rsidR="00CC356C" w:rsidRPr="007D32A8">
        <w:rPr>
          <w:sz w:val="26"/>
          <w:szCs w:val="26"/>
        </w:rPr>
        <w:br/>
      </w:r>
      <w:r w:rsidRPr="007D32A8">
        <w:rPr>
          <w:sz w:val="26"/>
          <w:szCs w:val="26"/>
        </w:rPr>
        <w:t xml:space="preserve">«О проведении муниципального этапа конкурса «Семья года Югры» </w:t>
      </w:r>
      <w:r w:rsidR="00CC356C" w:rsidRPr="007D32A8">
        <w:rPr>
          <w:sz w:val="26"/>
          <w:szCs w:val="26"/>
        </w:rPr>
        <w:br/>
      </w:r>
      <w:r w:rsidRPr="007D32A8">
        <w:rPr>
          <w:sz w:val="26"/>
          <w:szCs w:val="26"/>
        </w:rPr>
        <w:t>в Нефтеюганском районе»), который состоялся в период с 1 марта по 20 сентября 2019 года, побед</w:t>
      </w:r>
      <w:r w:rsidR="00CC356C" w:rsidRPr="007D32A8">
        <w:rPr>
          <w:sz w:val="26"/>
          <w:szCs w:val="26"/>
        </w:rPr>
        <w:t>ителем стала Семья Голиковых (г</w:t>
      </w:r>
      <w:r w:rsidRPr="007D32A8">
        <w:rPr>
          <w:sz w:val="26"/>
          <w:szCs w:val="26"/>
        </w:rPr>
        <w:t xml:space="preserve">п.Пойковский) в номинации «Молодая семья Югры» и была рекомендована для участия в окружном конкурсе «Семья года Югры» в 2020 году; районный цикл мероприятий – «Семья –это всё!»; реализован проект «Районный театральный  фестиваль – конкурс «Театр без границ», который привлек широкое внимание общественности к любительским детским </w:t>
      </w:r>
      <w:r w:rsidR="002323B8" w:rsidRPr="007D32A8">
        <w:rPr>
          <w:sz w:val="26"/>
          <w:szCs w:val="26"/>
        </w:rPr>
        <w:br/>
      </w:r>
      <w:r w:rsidRPr="007D32A8">
        <w:rPr>
          <w:sz w:val="26"/>
          <w:szCs w:val="26"/>
        </w:rPr>
        <w:t xml:space="preserve">и молодежным театральным студиям, как к уникальному явлению театральной культуры и национальному достоянию России. Всего приуроченных к Году театра </w:t>
      </w:r>
      <w:r w:rsidR="002323B8" w:rsidRPr="007D32A8">
        <w:rPr>
          <w:sz w:val="26"/>
          <w:szCs w:val="26"/>
        </w:rPr>
        <w:br/>
      </w:r>
      <w:r w:rsidRPr="007D32A8">
        <w:rPr>
          <w:sz w:val="26"/>
          <w:szCs w:val="26"/>
        </w:rPr>
        <w:t xml:space="preserve">и Году семьи в районе проведено 225 мероприятия с числом посещений </w:t>
      </w:r>
      <w:r w:rsidR="002323B8" w:rsidRPr="007D32A8">
        <w:rPr>
          <w:sz w:val="26"/>
          <w:szCs w:val="26"/>
        </w:rPr>
        <w:br/>
      </w:r>
      <w:r w:rsidRPr="007D32A8">
        <w:rPr>
          <w:sz w:val="26"/>
          <w:szCs w:val="26"/>
        </w:rPr>
        <w:t xml:space="preserve">26 297 чел./посещений, что больше на 62,2% по числу мероприятий и на 52% </w:t>
      </w:r>
      <w:r w:rsidR="002323B8" w:rsidRPr="007D32A8">
        <w:rPr>
          <w:sz w:val="26"/>
          <w:szCs w:val="26"/>
        </w:rPr>
        <w:br/>
      </w:r>
      <w:r w:rsidRPr="007D32A8">
        <w:rPr>
          <w:sz w:val="26"/>
          <w:szCs w:val="26"/>
        </w:rPr>
        <w:t>по числу посещений в сравнении с 2018</w:t>
      </w:r>
      <w:r w:rsidR="002323B8" w:rsidRPr="007D32A8">
        <w:rPr>
          <w:sz w:val="26"/>
          <w:szCs w:val="26"/>
        </w:rPr>
        <w:t xml:space="preserve"> годом</w:t>
      </w:r>
      <w:r w:rsidRPr="007D32A8">
        <w:rPr>
          <w:sz w:val="26"/>
          <w:szCs w:val="26"/>
        </w:rPr>
        <w:t xml:space="preserve"> по аналогичной группе и тематике мероприятий.</w:t>
      </w:r>
    </w:p>
    <w:p w14:paraId="5AE3705E" w14:textId="77777777" w:rsidR="00505A8B" w:rsidRPr="007D32A8" w:rsidRDefault="00AC0BF7" w:rsidP="00B65409">
      <w:pPr>
        <w:tabs>
          <w:tab w:val="left" w:pos="709"/>
          <w:tab w:val="left" w:pos="851"/>
        </w:tabs>
        <w:autoSpaceDE w:val="0"/>
        <w:autoSpaceDN w:val="0"/>
        <w:adjustRightInd w:val="0"/>
        <w:ind w:firstLine="709"/>
        <w:jc w:val="both"/>
        <w:rPr>
          <w:sz w:val="26"/>
          <w:szCs w:val="26"/>
        </w:rPr>
      </w:pPr>
      <w:r w:rsidRPr="007D32A8">
        <w:rPr>
          <w:sz w:val="26"/>
          <w:szCs w:val="26"/>
        </w:rPr>
        <w:t xml:space="preserve">В июне 2019 года сельское поселение </w:t>
      </w:r>
      <w:r w:rsidR="00505A8B" w:rsidRPr="007D32A8">
        <w:rPr>
          <w:sz w:val="26"/>
          <w:szCs w:val="26"/>
        </w:rPr>
        <w:t xml:space="preserve">Салым заняло первое место </w:t>
      </w:r>
      <w:r w:rsidRPr="007D32A8">
        <w:rPr>
          <w:sz w:val="26"/>
          <w:szCs w:val="26"/>
        </w:rPr>
        <w:br/>
      </w:r>
      <w:r w:rsidR="00505A8B" w:rsidRPr="007D32A8">
        <w:rPr>
          <w:sz w:val="26"/>
          <w:szCs w:val="26"/>
        </w:rPr>
        <w:t xml:space="preserve">в региональном этапе Всероссийского конкурса «Лучшая муниципальная практика» </w:t>
      </w:r>
      <w:r w:rsidRPr="007D32A8">
        <w:rPr>
          <w:sz w:val="26"/>
          <w:szCs w:val="26"/>
        </w:rPr>
        <w:br/>
      </w:r>
      <w:r w:rsidR="00505A8B" w:rsidRPr="007D32A8">
        <w:rPr>
          <w:sz w:val="26"/>
          <w:szCs w:val="26"/>
        </w:rPr>
        <w:t xml:space="preserve">в номинации «Укрепление межнационального мира и согласия, реализация иных мероприятий в сфере национальной политики на муниципальном уровне». </w:t>
      </w:r>
      <w:r w:rsidRPr="007D32A8">
        <w:rPr>
          <w:sz w:val="26"/>
          <w:szCs w:val="26"/>
        </w:rPr>
        <w:br/>
      </w:r>
      <w:r w:rsidR="00505A8B" w:rsidRPr="007D32A8">
        <w:rPr>
          <w:sz w:val="26"/>
          <w:szCs w:val="26"/>
        </w:rPr>
        <w:t>На конкурс салымчане представили проект «Три культуры – одна территория». Участниками проекта стали местная религиозная организация «Православный приход храма в честь святых первоверховных апостолов Петра и Павла», местная мусульманская религиозная организация «Махалля», национально-творческие коллективы КДЦ «Сияние Севера» - «Дуслык», «Северное сияние», «Ханти Мощ», «Марий Ушем», «Северяночка», жители и предприятия поселения. В проекте представлены мероприятия, проводимые на территории поселения: Сабантуй, Навруз, фестиваль-конкурс татарских семей «Гайлэ – бэхет ачкычы», национальная площадка «Сибирская слобода», фестиваль православной поэзии «Да исправится молитва моя».</w:t>
      </w:r>
    </w:p>
    <w:p w14:paraId="625AACB9" w14:textId="77777777" w:rsidR="00505A8B" w:rsidRPr="007D32A8" w:rsidRDefault="00505A8B" w:rsidP="00B65409">
      <w:pPr>
        <w:tabs>
          <w:tab w:val="left" w:pos="709"/>
        </w:tabs>
        <w:autoSpaceDE w:val="0"/>
        <w:autoSpaceDN w:val="0"/>
        <w:adjustRightInd w:val="0"/>
        <w:ind w:firstLine="709"/>
        <w:jc w:val="both"/>
        <w:rPr>
          <w:rFonts w:eastAsia="Calibri"/>
          <w:sz w:val="26"/>
          <w:szCs w:val="26"/>
          <w:lang w:eastAsia="en-US"/>
        </w:rPr>
      </w:pPr>
      <w:r w:rsidRPr="007D32A8">
        <w:rPr>
          <w:sz w:val="26"/>
          <w:szCs w:val="26"/>
        </w:rPr>
        <w:t xml:space="preserve">Нефтеюганский район </w:t>
      </w:r>
      <w:r w:rsidRPr="007D32A8">
        <w:rPr>
          <w:rFonts w:eastAsia="Calibri"/>
          <w:sz w:val="26"/>
          <w:szCs w:val="26"/>
          <w:lang w:eastAsia="en-US"/>
        </w:rPr>
        <w:t xml:space="preserve">выступил основным исполнителем мероприятий </w:t>
      </w:r>
      <w:r w:rsidR="003A0C2D" w:rsidRPr="007D32A8">
        <w:rPr>
          <w:rFonts w:eastAsia="Calibri"/>
          <w:sz w:val="26"/>
          <w:szCs w:val="26"/>
          <w:lang w:eastAsia="en-US"/>
        </w:rPr>
        <w:br/>
        <w:t>на территории сп.</w:t>
      </w:r>
      <w:r w:rsidRPr="007D32A8">
        <w:rPr>
          <w:rFonts w:eastAsia="Calibri"/>
          <w:sz w:val="26"/>
          <w:szCs w:val="26"/>
          <w:lang w:eastAsia="en-US"/>
        </w:rPr>
        <w:t>Салым, в рамках проведения Международного Арт-пленэра, организованного БУ «Государст</w:t>
      </w:r>
      <w:r w:rsidR="003A0C2D" w:rsidRPr="007D32A8">
        <w:rPr>
          <w:rFonts w:eastAsia="Calibri"/>
          <w:sz w:val="26"/>
          <w:szCs w:val="26"/>
          <w:lang w:eastAsia="en-US"/>
        </w:rPr>
        <w:t>венный художественный музей» г.Ханты-Мансийск (сп.</w:t>
      </w:r>
      <w:r w:rsidRPr="007D32A8">
        <w:rPr>
          <w:rFonts w:eastAsia="Calibri"/>
          <w:sz w:val="26"/>
          <w:szCs w:val="26"/>
          <w:lang w:eastAsia="en-US"/>
        </w:rPr>
        <w:t>Салым, 12 – 17 августа, 150 участников), включающих итоговую выставку пленэрных работ, мастер-классы для учащихся НР МБУ ДО «ДШИ им. Г.С. Райшева» и акции «Народный пленэр» для самодеятельных художников и ремесленников Нефтеюганского района.</w:t>
      </w:r>
    </w:p>
    <w:p w14:paraId="4BA12899" w14:textId="77777777" w:rsidR="00505A8B" w:rsidRPr="007D32A8" w:rsidRDefault="00505A8B" w:rsidP="00B65409">
      <w:pPr>
        <w:tabs>
          <w:tab w:val="left" w:pos="709"/>
          <w:tab w:val="left" w:pos="851"/>
        </w:tabs>
        <w:autoSpaceDE w:val="0"/>
        <w:autoSpaceDN w:val="0"/>
        <w:adjustRightInd w:val="0"/>
        <w:ind w:firstLine="709"/>
        <w:jc w:val="both"/>
        <w:rPr>
          <w:rFonts w:eastAsia="Calibri"/>
          <w:sz w:val="26"/>
          <w:szCs w:val="26"/>
          <w:lang w:eastAsia="en-US"/>
        </w:rPr>
      </w:pPr>
      <w:r w:rsidRPr="007D32A8">
        <w:rPr>
          <w:rFonts w:eastAsia="Calibri"/>
          <w:sz w:val="26"/>
          <w:szCs w:val="26"/>
          <w:lang w:eastAsia="en-US"/>
        </w:rPr>
        <w:t>Сфера культуры района активно была включена в мероприятия Концепции разв</w:t>
      </w:r>
      <w:r w:rsidR="00504B4F" w:rsidRPr="007D32A8">
        <w:rPr>
          <w:rFonts w:eastAsia="Calibri"/>
          <w:sz w:val="26"/>
          <w:szCs w:val="26"/>
          <w:lang w:eastAsia="en-US"/>
        </w:rPr>
        <w:t>ития добровольчества в Ханты-Мансийском автономном округе – Югре</w:t>
      </w:r>
      <w:r w:rsidRPr="007D32A8">
        <w:rPr>
          <w:rFonts w:eastAsia="Calibri"/>
          <w:sz w:val="26"/>
          <w:szCs w:val="26"/>
          <w:lang w:eastAsia="en-US"/>
        </w:rPr>
        <w:t xml:space="preserve">; реализацию культурных программ Международных проектов: </w:t>
      </w:r>
      <w:r w:rsidRPr="007D32A8">
        <w:rPr>
          <w:sz w:val="26"/>
          <w:szCs w:val="26"/>
        </w:rPr>
        <w:t>Международный турнир во вольной борьбе на призы Вице-президента Федераци</w:t>
      </w:r>
      <w:r w:rsidR="00504B4F" w:rsidRPr="007D32A8">
        <w:rPr>
          <w:sz w:val="26"/>
          <w:szCs w:val="26"/>
        </w:rPr>
        <w:t>и спортивной борьбы России В.Н.</w:t>
      </w:r>
      <w:r w:rsidRPr="007D32A8">
        <w:rPr>
          <w:sz w:val="26"/>
          <w:szCs w:val="26"/>
        </w:rPr>
        <w:t>Семенова, Международное мероприятие на Кубок Губернатора ХМАО-</w:t>
      </w:r>
      <w:r w:rsidRPr="007D32A8">
        <w:rPr>
          <w:sz w:val="26"/>
          <w:szCs w:val="26"/>
        </w:rPr>
        <w:lastRenderedPageBreak/>
        <w:t xml:space="preserve">Югры по гребле на обласах в рамках праздника Вит хон хатл, юбилейный </w:t>
      </w:r>
      <w:r w:rsidR="00504B4F" w:rsidRPr="007D32A8">
        <w:rPr>
          <w:sz w:val="26"/>
          <w:szCs w:val="26"/>
        </w:rPr>
        <w:br/>
      </w:r>
      <w:r w:rsidRPr="007D32A8">
        <w:rPr>
          <w:sz w:val="26"/>
          <w:szCs w:val="26"/>
        </w:rPr>
        <w:t>ХХ международный шахматный турнир имени Анатолия Карпова.</w:t>
      </w:r>
    </w:p>
    <w:p w14:paraId="009F44EF" w14:textId="77777777" w:rsidR="00505A8B" w:rsidRPr="007D32A8" w:rsidRDefault="00505A8B" w:rsidP="007F670E">
      <w:pPr>
        <w:tabs>
          <w:tab w:val="left" w:pos="851"/>
        </w:tabs>
        <w:autoSpaceDE w:val="0"/>
        <w:autoSpaceDN w:val="0"/>
        <w:adjustRightInd w:val="0"/>
        <w:ind w:firstLine="709"/>
        <w:jc w:val="both"/>
        <w:rPr>
          <w:sz w:val="26"/>
          <w:szCs w:val="26"/>
        </w:rPr>
      </w:pPr>
      <w:r w:rsidRPr="007D32A8">
        <w:rPr>
          <w:sz w:val="26"/>
          <w:szCs w:val="26"/>
        </w:rPr>
        <w:t>Проведена независимая оценка качества условий оказания услуг организациями культуры на период 2019-2021</w:t>
      </w:r>
      <w:r w:rsidR="007F670E" w:rsidRPr="007D32A8">
        <w:rPr>
          <w:sz w:val="26"/>
          <w:szCs w:val="26"/>
        </w:rPr>
        <w:t xml:space="preserve"> </w:t>
      </w:r>
      <w:r w:rsidRPr="007D32A8">
        <w:rPr>
          <w:sz w:val="26"/>
          <w:szCs w:val="26"/>
        </w:rPr>
        <w:t>г.г.</w:t>
      </w:r>
    </w:p>
    <w:p w14:paraId="79244602" w14:textId="77777777" w:rsidR="00505A8B" w:rsidRPr="007D32A8" w:rsidRDefault="00505A8B" w:rsidP="007F670E">
      <w:pPr>
        <w:tabs>
          <w:tab w:val="left" w:pos="709"/>
          <w:tab w:val="left" w:pos="851"/>
        </w:tabs>
        <w:autoSpaceDE w:val="0"/>
        <w:autoSpaceDN w:val="0"/>
        <w:adjustRightInd w:val="0"/>
        <w:ind w:firstLine="709"/>
        <w:contextualSpacing/>
        <w:jc w:val="both"/>
        <w:rPr>
          <w:rFonts w:eastAsia="SimSun"/>
          <w:bCs/>
          <w:sz w:val="26"/>
          <w:szCs w:val="26"/>
          <w:lang w:eastAsia="zh-CN"/>
        </w:rPr>
      </w:pPr>
      <w:r w:rsidRPr="007D32A8">
        <w:rPr>
          <w:rFonts w:eastAsia="SimSun"/>
          <w:sz w:val="26"/>
          <w:szCs w:val="26"/>
          <w:lang w:eastAsia="zh-CN"/>
        </w:rPr>
        <w:t>Реализованы основные мероприятия муниципальной программы Нефтеюганского района «Развитие культуры Нефтеюганского района на 2019-2024 годы и на период до 2030 года» (на реализацию мероприятий муниципальной программы в 2019</w:t>
      </w:r>
      <w:r w:rsidR="007F670E" w:rsidRPr="007D32A8">
        <w:rPr>
          <w:rFonts w:eastAsia="SimSun"/>
          <w:sz w:val="26"/>
          <w:szCs w:val="26"/>
          <w:lang w:eastAsia="zh-CN"/>
        </w:rPr>
        <w:t xml:space="preserve"> </w:t>
      </w:r>
      <w:r w:rsidRPr="007D32A8">
        <w:rPr>
          <w:rFonts w:eastAsia="SimSun"/>
          <w:sz w:val="26"/>
          <w:szCs w:val="26"/>
          <w:lang w:eastAsia="zh-CN"/>
        </w:rPr>
        <w:t xml:space="preserve">г. было выделено 677 622,1 </w:t>
      </w:r>
      <w:r w:rsidRPr="007D32A8">
        <w:rPr>
          <w:rFonts w:eastAsia="SimSun"/>
          <w:bCs/>
          <w:sz w:val="26"/>
          <w:szCs w:val="26"/>
          <w:lang w:eastAsia="zh-CN"/>
        </w:rPr>
        <w:t>тыс. руб., в том числе из средств федерального бюджета – 13,6 тыс. руб., средства АО – 6 558,8 тыс. руб., средства местного бюджета составили</w:t>
      </w:r>
      <w:r w:rsidRPr="007D32A8">
        <w:rPr>
          <w:rFonts w:eastAsia="SimSun"/>
          <w:sz w:val="26"/>
          <w:szCs w:val="26"/>
          <w:lang w:eastAsia="zh-CN"/>
        </w:rPr>
        <w:t xml:space="preserve"> 671 049,7 т</w:t>
      </w:r>
      <w:r w:rsidRPr="007D32A8">
        <w:rPr>
          <w:rFonts w:eastAsia="SimSun"/>
          <w:bCs/>
          <w:sz w:val="26"/>
          <w:szCs w:val="26"/>
          <w:lang w:eastAsia="zh-CN"/>
        </w:rPr>
        <w:t>ыс. руб.). В целом, исполнение о</w:t>
      </w:r>
      <w:r w:rsidR="007F670E" w:rsidRPr="007D32A8">
        <w:rPr>
          <w:rFonts w:eastAsia="SimSun"/>
          <w:bCs/>
          <w:sz w:val="26"/>
          <w:szCs w:val="26"/>
          <w:lang w:eastAsia="zh-CN"/>
        </w:rPr>
        <w:t>сновных программных мероприятий</w:t>
      </w:r>
      <w:r w:rsidRPr="007D32A8">
        <w:rPr>
          <w:rFonts w:eastAsia="SimSun"/>
          <w:bCs/>
          <w:sz w:val="26"/>
          <w:szCs w:val="26"/>
          <w:lang w:eastAsia="zh-CN"/>
        </w:rPr>
        <w:t xml:space="preserve"> в части финансирования составило 96,3%. Учитывая, </w:t>
      </w:r>
      <w:r w:rsidR="007F670E" w:rsidRPr="007D32A8">
        <w:rPr>
          <w:rFonts w:eastAsia="SimSun"/>
          <w:bCs/>
          <w:sz w:val="26"/>
          <w:szCs w:val="26"/>
          <w:lang w:eastAsia="zh-CN"/>
        </w:rPr>
        <w:br/>
      </w:r>
      <w:r w:rsidRPr="007D32A8">
        <w:rPr>
          <w:rFonts w:eastAsia="SimSun"/>
          <w:bCs/>
          <w:sz w:val="26"/>
          <w:szCs w:val="26"/>
          <w:lang w:eastAsia="zh-CN"/>
        </w:rPr>
        <w:t xml:space="preserve">что в муниципальную программу включено мероприятие по строительству объектов культуры с предусмотренным финансированием из средств местного бюджета </w:t>
      </w:r>
      <w:r w:rsidR="007F670E" w:rsidRPr="007D32A8">
        <w:rPr>
          <w:rFonts w:eastAsia="SimSun"/>
          <w:bCs/>
          <w:sz w:val="26"/>
          <w:szCs w:val="26"/>
          <w:lang w:eastAsia="zh-CN"/>
        </w:rPr>
        <w:br/>
      </w:r>
      <w:r w:rsidRPr="007D32A8">
        <w:rPr>
          <w:rFonts w:eastAsia="SimSun"/>
          <w:bCs/>
          <w:sz w:val="26"/>
          <w:szCs w:val="26"/>
          <w:lang w:eastAsia="zh-CN"/>
        </w:rPr>
        <w:t>в сумме 264 161,9 тыс. рублей, сроки реализации которого утверждены на 2018-20</w:t>
      </w:r>
      <w:r w:rsidR="008E7DE7" w:rsidRPr="007D32A8">
        <w:rPr>
          <w:rFonts w:eastAsia="SimSun"/>
          <w:bCs/>
          <w:sz w:val="26"/>
          <w:szCs w:val="26"/>
          <w:lang w:eastAsia="zh-CN"/>
        </w:rPr>
        <w:t>20 годы, исполнение равно 58,8%.</w:t>
      </w:r>
    </w:p>
    <w:p w14:paraId="7F9EBBFA" w14:textId="77777777" w:rsidR="00505A8B" w:rsidRPr="007D32A8" w:rsidRDefault="00505A8B" w:rsidP="007F670E">
      <w:pPr>
        <w:tabs>
          <w:tab w:val="left" w:pos="851"/>
        </w:tabs>
        <w:ind w:firstLine="709"/>
        <w:contextualSpacing/>
        <w:jc w:val="both"/>
        <w:rPr>
          <w:rFonts w:eastAsia="Calibri"/>
          <w:sz w:val="26"/>
          <w:szCs w:val="26"/>
          <w:lang w:eastAsia="en-US"/>
        </w:rPr>
      </w:pPr>
      <w:r w:rsidRPr="007D32A8">
        <w:rPr>
          <w:bCs/>
          <w:sz w:val="26"/>
          <w:szCs w:val="26"/>
        </w:rPr>
        <w:t>Продолжена работа по укреплению материально-технической базы учреждений: за счет средств бюджета автономного округа, благотворительных средств, средств местного бюджета проведены текущие ремонты ряда объектов сферы культуры, выполнены мероприятия по комплексной безопасности учреждений, приобретено оборудование, музыкальные инструменты, комплектование библиотечных фондов.</w:t>
      </w:r>
      <w:r w:rsidRPr="007D32A8">
        <w:rPr>
          <w:rFonts w:eastAsia="Calibri"/>
          <w:sz w:val="26"/>
          <w:szCs w:val="26"/>
          <w:lang w:eastAsia="en-US"/>
        </w:rPr>
        <w:t xml:space="preserve"> Всего на укрепление материально-технической базы учреждений в 2019</w:t>
      </w:r>
      <w:r w:rsidR="003842DF" w:rsidRPr="007D32A8">
        <w:rPr>
          <w:rFonts w:eastAsia="Calibri"/>
          <w:sz w:val="26"/>
          <w:szCs w:val="26"/>
          <w:lang w:eastAsia="en-US"/>
        </w:rPr>
        <w:t xml:space="preserve"> </w:t>
      </w:r>
      <w:r w:rsidRPr="007D32A8">
        <w:rPr>
          <w:rFonts w:eastAsia="Calibri"/>
          <w:sz w:val="26"/>
          <w:szCs w:val="26"/>
          <w:lang w:eastAsia="en-US"/>
        </w:rPr>
        <w:t xml:space="preserve">г. было выделено и освоено </w:t>
      </w:r>
      <w:r w:rsidRPr="007D32A8">
        <w:rPr>
          <w:sz w:val="26"/>
          <w:szCs w:val="26"/>
          <w:shd w:val="clear" w:color="auto" w:fill="FFFFFF"/>
        </w:rPr>
        <w:t>12 545,074</w:t>
      </w:r>
      <w:r w:rsidRPr="007D32A8">
        <w:rPr>
          <w:rFonts w:eastAsia="Calibri"/>
          <w:sz w:val="26"/>
          <w:szCs w:val="26"/>
          <w:lang w:eastAsia="en-US"/>
        </w:rPr>
        <w:t xml:space="preserve"> тыс. руб. </w:t>
      </w:r>
    </w:p>
    <w:p w14:paraId="079E57F1" w14:textId="77777777" w:rsidR="00505A8B" w:rsidRPr="007D32A8" w:rsidRDefault="00505A8B" w:rsidP="007F670E">
      <w:pPr>
        <w:tabs>
          <w:tab w:val="left" w:pos="851"/>
        </w:tabs>
        <w:autoSpaceDE w:val="0"/>
        <w:autoSpaceDN w:val="0"/>
        <w:adjustRightInd w:val="0"/>
        <w:ind w:firstLine="709"/>
        <w:contextualSpacing/>
        <w:jc w:val="both"/>
        <w:rPr>
          <w:rFonts w:eastAsia="SimSun"/>
          <w:bCs/>
          <w:sz w:val="26"/>
          <w:szCs w:val="26"/>
          <w:lang w:eastAsia="zh-CN"/>
        </w:rPr>
      </w:pPr>
      <w:r w:rsidRPr="007D32A8">
        <w:rPr>
          <w:rFonts w:eastAsia="SimSun"/>
          <w:sz w:val="26"/>
          <w:szCs w:val="26"/>
          <w:lang w:eastAsia="zh-CN"/>
        </w:rPr>
        <w:t>Доля финансирования сферы «Культура» от общего объема бюджета муниципального образования в 2019 году составила 10,6% (2018</w:t>
      </w:r>
      <w:r w:rsidR="0022624C" w:rsidRPr="007D32A8">
        <w:rPr>
          <w:rFonts w:eastAsia="SimSun"/>
          <w:sz w:val="26"/>
          <w:szCs w:val="26"/>
          <w:lang w:eastAsia="zh-CN"/>
        </w:rPr>
        <w:t xml:space="preserve"> </w:t>
      </w:r>
      <w:r w:rsidRPr="007D32A8">
        <w:rPr>
          <w:rFonts w:eastAsia="SimSun"/>
          <w:sz w:val="26"/>
          <w:szCs w:val="26"/>
          <w:lang w:eastAsia="zh-CN"/>
        </w:rPr>
        <w:t xml:space="preserve">г. </w:t>
      </w:r>
      <w:r w:rsidR="0022624C" w:rsidRPr="007D32A8">
        <w:rPr>
          <w:rFonts w:eastAsia="SimSun"/>
          <w:sz w:val="26"/>
          <w:szCs w:val="26"/>
          <w:lang w:eastAsia="zh-CN"/>
        </w:rPr>
        <w:t xml:space="preserve">– </w:t>
      </w:r>
      <w:r w:rsidRPr="007D32A8">
        <w:rPr>
          <w:rFonts w:eastAsia="SimSun"/>
          <w:sz w:val="26"/>
          <w:szCs w:val="26"/>
          <w:lang w:eastAsia="zh-CN"/>
        </w:rPr>
        <w:t>10%);</w:t>
      </w:r>
    </w:p>
    <w:p w14:paraId="60A05E3D" w14:textId="77777777" w:rsidR="00505A8B" w:rsidRPr="007D32A8" w:rsidRDefault="00505A8B" w:rsidP="007F670E">
      <w:pPr>
        <w:widowControl w:val="0"/>
        <w:tabs>
          <w:tab w:val="left" w:pos="851"/>
          <w:tab w:val="left" w:pos="1134"/>
        </w:tabs>
        <w:autoSpaceDE w:val="0"/>
        <w:autoSpaceDN w:val="0"/>
        <w:adjustRightInd w:val="0"/>
        <w:ind w:firstLine="709"/>
        <w:contextualSpacing/>
        <w:jc w:val="both"/>
        <w:rPr>
          <w:rFonts w:eastAsia="SimSun"/>
          <w:sz w:val="26"/>
          <w:szCs w:val="26"/>
          <w:lang w:eastAsia="en-US"/>
        </w:rPr>
      </w:pPr>
      <w:r w:rsidRPr="007D32A8">
        <w:rPr>
          <w:rFonts w:eastAsia="SimSun"/>
          <w:sz w:val="26"/>
          <w:szCs w:val="26"/>
          <w:lang w:eastAsia="zh-CN"/>
        </w:rPr>
        <w:t>В полном объеме выполнены показатели в части обеспечения достойной оплаты труда работников учреждений культуры в соответствии с</w:t>
      </w:r>
      <w:r w:rsidRPr="007D32A8">
        <w:rPr>
          <w:rFonts w:eastAsia="SimSun"/>
          <w:bCs/>
          <w:sz w:val="26"/>
          <w:szCs w:val="26"/>
          <w:lang w:eastAsia="zh-CN"/>
        </w:rPr>
        <w:t xml:space="preserve"> Указом Президента Российской Федерации от 7 мая 2012 г. № 597 «О мероприятиях по реализации государственной социальной политики»</w:t>
      </w:r>
      <w:r w:rsidRPr="007D32A8">
        <w:rPr>
          <w:rFonts w:eastAsia="SimSun"/>
          <w:sz w:val="26"/>
          <w:szCs w:val="26"/>
          <w:lang w:eastAsia="zh-CN"/>
        </w:rPr>
        <w:t>.</w:t>
      </w:r>
      <w:r w:rsidRPr="007D32A8">
        <w:rPr>
          <w:rFonts w:eastAsia="SimSun"/>
          <w:sz w:val="26"/>
          <w:szCs w:val="26"/>
          <w:lang w:eastAsia="en-US"/>
        </w:rPr>
        <w:t xml:space="preserve"> </w:t>
      </w:r>
    </w:p>
    <w:p w14:paraId="034C3204" w14:textId="77777777" w:rsidR="00505A8B" w:rsidRPr="007D32A8" w:rsidRDefault="00505A8B" w:rsidP="00505A8B">
      <w:pPr>
        <w:widowControl w:val="0"/>
        <w:tabs>
          <w:tab w:val="left" w:pos="851"/>
          <w:tab w:val="left" w:pos="1134"/>
        </w:tabs>
        <w:autoSpaceDE w:val="0"/>
        <w:autoSpaceDN w:val="0"/>
        <w:adjustRightInd w:val="0"/>
        <w:ind w:firstLine="567"/>
        <w:contextualSpacing/>
        <w:jc w:val="both"/>
        <w:rPr>
          <w:rFonts w:eastAsia="SimSun"/>
          <w:sz w:val="26"/>
          <w:szCs w:val="26"/>
          <w:lang w:eastAsia="en-US"/>
        </w:rPr>
      </w:pPr>
      <w:r w:rsidRPr="007D32A8">
        <w:rPr>
          <w:rFonts w:eastAsia="SimSun"/>
          <w:sz w:val="26"/>
          <w:szCs w:val="26"/>
          <w:lang w:eastAsia="en-US"/>
        </w:rPr>
        <w:t>Основные отраслевые достижения за 2019</w:t>
      </w:r>
      <w:r w:rsidR="004E4713" w:rsidRPr="007D32A8">
        <w:rPr>
          <w:rFonts w:eastAsia="SimSun"/>
          <w:sz w:val="26"/>
          <w:szCs w:val="26"/>
          <w:lang w:eastAsia="en-US"/>
        </w:rPr>
        <w:t xml:space="preserve"> </w:t>
      </w:r>
      <w:r w:rsidRPr="007D32A8">
        <w:rPr>
          <w:rFonts w:eastAsia="SimSun"/>
          <w:sz w:val="26"/>
          <w:szCs w:val="26"/>
          <w:lang w:eastAsia="en-US"/>
        </w:rPr>
        <w:t xml:space="preserve">г. отражены в разделе </w:t>
      </w:r>
      <w:r w:rsidR="004E4713" w:rsidRPr="007D32A8">
        <w:rPr>
          <w:rFonts w:eastAsia="SimSun"/>
          <w:sz w:val="26"/>
          <w:szCs w:val="26"/>
          <w:lang w:eastAsia="en-US"/>
        </w:rPr>
        <w:t>«</w:t>
      </w:r>
      <w:hyperlink w:anchor="Основные_достижения" w:history="1">
        <w:r w:rsidRPr="007D32A8">
          <w:rPr>
            <w:rFonts w:eastAsia="SimSun"/>
            <w:bCs/>
            <w:sz w:val="26"/>
            <w:szCs w:val="26"/>
            <w:lang w:eastAsia="zh-CN"/>
          </w:rPr>
          <w:t>Основные достижения отрасли «культура» по реализации полномочий</w:t>
        </w:r>
      </w:hyperlink>
      <w:r w:rsidR="004E4713" w:rsidRPr="007D32A8">
        <w:rPr>
          <w:rFonts w:eastAsia="SimSun"/>
          <w:bCs/>
          <w:sz w:val="26"/>
          <w:szCs w:val="26"/>
          <w:lang w:eastAsia="zh-CN"/>
        </w:rPr>
        <w:t>»</w:t>
      </w:r>
      <w:r w:rsidRPr="007D32A8">
        <w:rPr>
          <w:rFonts w:eastAsia="SimSun"/>
          <w:bCs/>
          <w:sz w:val="26"/>
          <w:szCs w:val="26"/>
          <w:lang w:eastAsia="zh-CN"/>
        </w:rPr>
        <w:t>.</w:t>
      </w:r>
    </w:p>
    <w:p w14:paraId="1D276D7E" w14:textId="77777777" w:rsidR="00505A8B" w:rsidRPr="007D32A8" w:rsidRDefault="00505A8B" w:rsidP="00505A8B">
      <w:pPr>
        <w:jc w:val="both"/>
        <w:rPr>
          <w:sz w:val="26"/>
          <w:szCs w:val="26"/>
        </w:rPr>
      </w:pPr>
    </w:p>
    <w:p w14:paraId="0CA02A6F" w14:textId="77777777" w:rsidR="00505A8B" w:rsidRPr="007D32A8" w:rsidRDefault="00505A8B" w:rsidP="000336A5">
      <w:pPr>
        <w:tabs>
          <w:tab w:val="left" w:pos="0"/>
          <w:tab w:val="left" w:pos="993"/>
        </w:tabs>
        <w:contextualSpacing/>
        <w:jc w:val="center"/>
        <w:rPr>
          <w:rFonts w:eastAsia="Calibri"/>
          <w:sz w:val="26"/>
          <w:szCs w:val="26"/>
        </w:rPr>
      </w:pPr>
      <w:r w:rsidRPr="007D32A8">
        <w:rPr>
          <w:rFonts w:eastAsia="Calibri"/>
          <w:sz w:val="26"/>
          <w:szCs w:val="26"/>
        </w:rPr>
        <w:t xml:space="preserve">Об исполнении Указов и Поручений Президента Российской Федерации </w:t>
      </w:r>
      <w:r w:rsidRPr="007D32A8">
        <w:rPr>
          <w:rFonts w:eastAsia="Calibri"/>
          <w:sz w:val="26"/>
          <w:szCs w:val="26"/>
        </w:rPr>
        <w:br/>
        <w:t xml:space="preserve">на территории муниципального </w:t>
      </w:r>
      <w:r w:rsidR="00551A19" w:rsidRPr="007D32A8">
        <w:rPr>
          <w:rFonts w:eastAsia="Calibri"/>
          <w:sz w:val="26"/>
          <w:szCs w:val="26"/>
        </w:rPr>
        <w:t>образования Нефтеюганский район</w:t>
      </w:r>
    </w:p>
    <w:p w14:paraId="77889C84" w14:textId="77777777" w:rsidR="000336A5" w:rsidRPr="007D32A8" w:rsidRDefault="000336A5" w:rsidP="000336A5">
      <w:pPr>
        <w:tabs>
          <w:tab w:val="left" w:pos="0"/>
          <w:tab w:val="left" w:pos="993"/>
        </w:tabs>
        <w:contextualSpacing/>
        <w:jc w:val="center"/>
        <w:rPr>
          <w:rFonts w:eastAsia="Calibri"/>
          <w:b/>
          <w:sz w:val="26"/>
          <w:szCs w:val="26"/>
        </w:rPr>
      </w:pPr>
    </w:p>
    <w:p w14:paraId="4EE97CFF" w14:textId="77777777" w:rsidR="00505A8B" w:rsidRPr="007D32A8" w:rsidRDefault="00505A8B" w:rsidP="00296167">
      <w:pPr>
        <w:shd w:val="clear" w:color="auto" w:fill="FFFFFF"/>
        <w:ind w:firstLine="709"/>
        <w:jc w:val="both"/>
        <w:rPr>
          <w:sz w:val="26"/>
          <w:szCs w:val="26"/>
        </w:rPr>
      </w:pPr>
      <w:r w:rsidRPr="007D32A8">
        <w:rPr>
          <w:sz w:val="26"/>
          <w:szCs w:val="26"/>
        </w:rPr>
        <w:t xml:space="preserve">Приоритеты сферы культуры района направлены на сохранение и развитие культурного потенциала Нефтеюганского района в целом, системы творческого </w:t>
      </w:r>
      <w:r w:rsidR="00296167" w:rsidRPr="007D32A8">
        <w:rPr>
          <w:sz w:val="26"/>
          <w:szCs w:val="26"/>
        </w:rPr>
        <w:br/>
      </w:r>
      <w:r w:rsidRPr="007D32A8">
        <w:rPr>
          <w:sz w:val="26"/>
          <w:szCs w:val="26"/>
        </w:rPr>
        <w:t>и художественного образования населения, совершенствование культурной инфраструктуры, улучшение материально-технического обеспечения культурной деятельности.</w:t>
      </w:r>
    </w:p>
    <w:p w14:paraId="6E6D2504" w14:textId="77777777" w:rsidR="00505A8B" w:rsidRPr="007D32A8" w:rsidRDefault="00505A8B" w:rsidP="00296167">
      <w:pPr>
        <w:widowControl w:val="0"/>
        <w:tabs>
          <w:tab w:val="left" w:pos="1134"/>
        </w:tabs>
        <w:autoSpaceDE w:val="0"/>
        <w:autoSpaceDN w:val="0"/>
        <w:adjustRightInd w:val="0"/>
        <w:ind w:firstLine="709"/>
        <w:contextualSpacing/>
        <w:jc w:val="both"/>
        <w:rPr>
          <w:rFonts w:eastAsia="SimSun"/>
          <w:sz w:val="26"/>
          <w:szCs w:val="26"/>
          <w:lang w:eastAsia="zh-CN"/>
        </w:rPr>
      </w:pPr>
      <w:r w:rsidRPr="007D32A8">
        <w:rPr>
          <w:rFonts w:eastAsia="SimSun"/>
          <w:bCs/>
          <w:sz w:val="26"/>
          <w:szCs w:val="26"/>
          <w:lang w:eastAsia="zh-CN"/>
        </w:rPr>
        <w:t xml:space="preserve">В соответствии </w:t>
      </w:r>
      <w:r w:rsidRPr="007D32A8">
        <w:rPr>
          <w:rFonts w:eastAsia="SimSun"/>
          <w:sz w:val="26"/>
          <w:szCs w:val="26"/>
          <w:lang w:eastAsia="zh-CN"/>
        </w:rPr>
        <w:t>с</w:t>
      </w:r>
      <w:r w:rsidRPr="007D32A8">
        <w:rPr>
          <w:rFonts w:eastAsia="SimSun"/>
          <w:bCs/>
          <w:sz w:val="26"/>
          <w:szCs w:val="26"/>
          <w:lang w:eastAsia="zh-CN"/>
        </w:rPr>
        <w:t xml:space="preserve"> Указом Президента Российской Федерации от 7 мая 2012 г. </w:t>
      </w:r>
      <w:r w:rsidR="00296167" w:rsidRPr="007D32A8">
        <w:rPr>
          <w:rFonts w:eastAsia="SimSun"/>
          <w:bCs/>
          <w:sz w:val="26"/>
          <w:szCs w:val="26"/>
          <w:lang w:eastAsia="zh-CN"/>
        </w:rPr>
        <w:br/>
      </w:r>
      <w:r w:rsidRPr="007D32A8">
        <w:rPr>
          <w:rFonts w:eastAsia="SimSun"/>
          <w:bCs/>
          <w:sz w:val="26"/>
          <w:szCs w:val="26"/>
          <w:lang w:eastAsia="zh-CN"/>
        </w:rPr>
        <w:t>№ 597 «О мероприятиях по реализации государственной социальной политики»</w:t>
      </w:r>
      <w:r w:rsidR="00296167" w:rsidRPr="007D32A8">
        <w:rPr>
          <w:rFonts w:eastAsia="SimSun"/>
          <w:bCs/>
          <w:sz w:val="26"/>
          <w:szCs w:val="26"/>
          <w:lang w:eastAsia="zh-CN"/>
        </w:rPr>
        <w:t>,</w:t>
      </w:r>
      <w:r w:rsidRPr="007D32A8">
        <w:rPr>
          <w:rFonts w:eastAsia="SimSun"/>
          <w:sz w:val="26"/>
          <w:szCs w:val="26"/>
          <w:lang w:eastAsia="zh-CN"/>
        </w:rPr>
        <w:t xml:space="preserve"> </w:t>
      </w:r>
      <w:r w:rsidR="00296167" w:rsidRPr="007D32A8">
        <w:rPr>
          <w:rFonts w:eastAsia="SimSun"/>
          <w:sz w:val="26"/>
          <w:szCs w:val="26"/>
          <w:lang w:eastAsia="zh-CN"/>
        </w:rPr>
        <w:br/>
      </w:r>
      <w:r w:rsidRPr="007D32A8">
        <w:rPr>
          <w:rFonts w:eastAsia="SimSun"/>
          <w:sz w:val="26"/>
          <w:szCs w:val="26"/>
          <w:lang w:eastAsia="zh-CN"/>
        </w:rPr>
        <w:t xml:space="preserve">в </w:t>
      </w:r>
      <w:r w:rsidRPr="007D32A8">
        <w:rPr>
          <w:rFonts w:eastAsia="SimSun"/>
          <w:bCs/>
          <w:sz w:val="26"/>
          <w:szCs w:val="26"/>
          <w:lang w:eastAsia="zh-CN"/>
        </w:rPr>
        <w:t>целях повышения эффективности и результативности деятельности работников отрасли «культура»,</w:t>
      </w:r>
      <w:r w:rsidR="00296167" w:rsidRPr="007D32A8">
        <w:rPr>
          <w:rFonts w:eastAsia="SimSun"/>
          <w:bCs/>
          <w:sz w:val="26"/>
          <w:szCs w:val="26"/>
          <w:lang w:eastAsia="zh-CN"/>
        </w:rPr>
        <w:t xml:space="preserve"> </w:t>
      </w:r>
      <w:r w:rsidRPr="007D32A8">
        <w:rPr>
          <w:rFonts w:eastAsia="SimSun"/>
          <w:b/>
          <w:bCs/>
          <w:sz w:val="26"/>
          <w:szCs w:val="26"/>
          <w:lang w:eastAsia="zh-CN"/>
        </w:rPr>
        <w:t> </w:t>
      </w:r>
      <w:r w:rsidRPr="007D32A8">
        <w:rPr>
          <w:rFonts w:eastAsia="SimSun"/>
          <w:sz w:val="26"/>
          <w:szCs w:val="26"/>
          <w:lang w:eastAsia="zh-CN"/>
        </w:rPr>
        <w:t>на основании Соглашения от 29.12.2018</w:t>
      </w:r>
      <w:r w:rsidR="00296167" w:rsidRPr="007D32A8">
        <w:rPr>
          <w:rFonts w:eastAsia="SimSun"/>
          <w:sz w:val="26"/>
          <w:szCs w:val="26"/>
          <w:lang w:eastAsia="zh-CN"/>
        </w:rPr>
        <w:t xml:space="preserve"> № 87 </w:t>
      </w:r>
      <w:r w:rsidRPr="007D32A8">
        <w:rPr>
          <w:rFonts w:eastAsia="SimSun"/>
          <w:sz w:val="26"/>
          <w:szCs w:val="26"/>
          <w:lang w:eastAsia="zh-CN"/>
        </w:rPr>
        <w:t>«О сотрудничестве по обеспечению достижения в 2019 году целевых показателей повышения оплаты  труда</w:t>
      </w:r>
      <w:r w:rsidR="00296167" w:rsidRPr="007D32A8">
        <w:rPr>
          <w:rFonts w:eastAsia="SimSun"/>
          <w:sz w:val="26"/>
          <w:szCs w:val="26"/>
          <w:lang w:eastAsia="zh-CN"/>
        </w:rPr>
        <w:t xml:space="preserve"> </w:t>
      </w:r>
      <w:r w:rsidRPr="007D32A8">
        <w:rPr>
          <w:rFonts w:eastAsia="SimSun"/>
          <w:sz w:val="26"/>
          <w:szCs w:val="26"/>
          <w:lang w:eastAsia="zh-CN"/>
        </w:rPr>
        <w:t xml:space="preserve"> муниципальных учреждений культуры» для МО Нефтеюганский район (доп. </w:t>
      </w:r>
      <w:r w:rsidR="00296167" w:rsidRPr="007D32A8">
        <w:rPr>
          <w:rFonts w:eastAsia="SimSun"/>
          <w:sz w:val="26"/>
          <w:szCs w:val="26"/>
          <w:lang w:eastAsia="zh-CN"/>
        </w:rPr>
        <w:t>с</w:t>
      </w:r>
      <w:r w:rsidRPr="007D32A8">
        <w:rPr>
          <w:rFonts w:eastAsia="SimSun"/>
          <w:sz w:val="26"/>
          <w:szCs w:val="26"/>
          <w:lang w:eastAsia="zh-CN"/>
        </w:rPr>
        <w:t>оглашение от 25.03.2019 № 1) установлены целевые показатели:</w:t>
      </w:r>
    </w:p>
    <w:p w14:paraId="6C31F73F" w14:textId="77777777" w:rsidR="00505A8B" w:rsidRPr="007D32A8" w:rsidRDefault="00505A8B" w:rsidP="00270D91">
      <w:pPr>
        <w:pStyle w:val="a3"/>
        <w:numPr>
          <w:ilvl w:val="0"/>
          <w:numId w:val="28"/>
        </w:numPr>
        <w:shd w:val="clear" w:color="auto" w:fill="FFFFFF"/>
        <w:tabs>
          <w:tab w:val="left" w:pos="993"/>
        </w:tabs>
        <w:spacing w:after="0" w:line="240" w:lineRule="auto"/>
        <w:ind w:left="0" w:firstLine="709"/>
        <w:contextualSpacing w:val="0"/>
        <w:jc w:val="both"/>
        <w:rPr>
          <w:rFonts w:ascii="Times New Roman" w:hAnsi="Times New Roman"/>
          <w:sz w:val="26"/>
          <w:szCs w:val="26"/>
        </w:rPr>
      </w:pPr>
      <w:r w:rsidRPr="007D32A8">
        <w:rPr>
          <w:rFonts w:ascii="Times New Roman" w:hAnsi="Times New Roman"/>
          <w:sz w:val="26"/>
          <w:szCs w:val="26"/>
        </w:rPr>
        <w:t>«Средняя заработная плата работников муни</w:t>
      </w:r>
      <w:r w:rsidR="00270D91" w:rsidRPr="007D32A8">
        <w:rPr>
          <w:rFonts w:ascii="Times New Roman" w:hAnsi="Times New Roman"/>
          <w:sz w:val="26"/>
          <w:szCs w:val="26"/>
        </w:rPr>
        <w:t xml:space="preserve">ципальных учреждений культуры» </w:t>
      </w:r>
      <w:r w:rsidR="00270D91" w:rsidRPr="007D32A8">
        <w:rPr>
          <w:sz w:val="26"/>
          <w:szCs w:val="26"/>
        </w:rPr>
        <w:t>–</w:t>
      </w:r>
      <w:r w:rsidRPr="007D32A8">
        <w:rPr>
          <w:rFonts w:ascii="Times New Roman" w:hAnsi="Times New Roman"/>
          <w:sz w:val="26"/>
          <w:szCs w:val="26"/>
        </w:rPr>
        <w:t> 64 082,8 руб.</w:t>
      </w:r>
    </w:p>
    <w:p w14:paraId="53E72233" w14:textId="77777777" w:rsidR="00505A8B" w:rsidRPr="007D32A8" w:rsidRDefault="00505A8B" w:rsidP="00270D91">
      <w:pPr>
        <w:pStyle w:val="a3"/>
        <w:numPr>
          <w:ilvl w:val="0"/>
          <w:numId w:val="28"/>
        </w:numPr>
        <w:shd w:val="clear" w:color="auto" w:fill="FFFFFF"/>
        <w:tabs>
          <w:tab w:val="left" w:pos="567"/>
          <w:tab w:val="left" w:pos="851"/>
          <w:tab w:val="left" w:pos="993"/>
        </w:tabs>
        <w:spacing w:after="0" w:line="240" w:lineRule="auto"/>
        <w:ind w:left="0" w:firstLine="709"/>
        <w:contextualSpacing w:val="0"/>
        <w:jc w:val="both"/>
        <w:rPr>
          <w:rFonts w:ascii="Times New Roman" w:hAnsi="Times New Roman"/>
          <w:sz w:val="26"/>
          <w:szCs w:val="26"/>
        </w:rPr>
      </w:pPr>
      <w:r w:rsidRPr="007D32A8">
        <w:rPr>
          <w:rFonts w:ascii="Times New Roman" w:hAnsi="Times New Roman"/>
          <w:sz w:val="26"/>
          <w:szCs w:val="26"/>
        </w:rPr>
        <w:lastRenderedPageBreak/>
        <w:t xml:space="preserve">«Среднесписочная численность работников муниципальных учреждений культуры» </w:t>
      </w:r>
      <w:r w:rsidR="00270D91" w:rsidRPr="007D32A8">
        <w:rPr>
          <w:sz w:val="26"/>
          <w:szCs w:val="26"/>
        </w:rPr>
        <w:t>–</w:t>
      </w:r>
      <w:r w:rsidRPr="007D32A8">
        <w:rPr>
          <w:rFonts w:ascii="Times New Roman" w:hAnsi="Times New Roman"/>
          <w:sz w:val="26"/>
          <w:szCs w:val="26"/>
        </w:rPr>
        <w:t> 156,5 чел.</w:t>
      </w:r>
    </w:p>
    <w:p w14:paraId="6517D12C" w14:textId="77777777" w:rsidR="00505A8B" w:rsidRPr="007D32A8" w:rsidRDefault="00505A8B" w:rsidP="00270D91">
      <w:pPr>
        <w:shd w:val="clear" w:color="auto" w:fill="FFFFFF"/>
        <w:ind w:firstLine="709"/>
        <w:jc w:val="both"/>
        <w:rPr>
          <w:sz w:val="26"/>
          <w:szCs w:val="26"/>
        </w:rPr>
      </w:pPr>
      <w:r w:rsidRPr="007D32A8">
        <w:rPr>
          <w:sz w:val="26"/>
          <w:szCs w:val="26"/>
        </w:rPr>
        <w:t>По состоянию на 01.01.2020  фактическая средняя заработная плата работников муниципальных учреждений культуры за январь</w:t>
      </w:r>
      <w:r w:rsidR="00D70601" w:rsidRPr="007D32A8">
        <w:rPr>
          <w:sz w:val="26"/>
          <w:szCs w:val="26"/>
        </w:rPr>
        <w:t>-</w:t>
      </w:r>
      <w:r w:rsidRPr="007D32A8">
        <w:rPr>
          <w:sz w:val="26"/>
          <w:szCs w:val="26"/>
        </w:rPr>
        <w:t xml:space="preserve">декабрь 2019 года составила </w:t>
      </w:r>
      <w:r w:rsidR="00D70601" w:rsidRPr="007D32A8">
        <w:rPr>
          <w:sz w:val="26"/>
          <w:szCs w:val="26"/>
        </w:rPr>
        <w:br/>
      </w:r>
      <w:r w:rsidRPr="007D32A8">
        <w:rPr>
          <w:sz w:val="26"/>
          <w:szCs w:val="26"/>
        </w:rPr>
        <w:t xml:space="preserve">64 082,9 руб., что составляет 100% исполнения к установленному показателю </w:t>
      </w:r>
      <w:r w:rsidR="00D70601" w:rsidRPr="007D32A8">
        <w:rPr>
          <w:sz w:val="26"/>
          <w:szCs w:val="26"/>
        </w:rPr>
        <w:br/>
      </w:r>
      <w:r w:rsidRPr="007D32A8">
        <w:rPr>
          <w:sz w:val="26"/>
          <w:szCs w:val="26"/>
        </w:rPr>
        <w:t>на 2019 г. Фактическая среднесписочная численность работников муниципальных учреждений культуры за 2019 год составила 156,9 человек, что составляет 100,3% исполнения. Рост средней заработной платы к уровню 2018</w:t>
      </w:r>
      <w:r w:rsidR="00D70601" w:rsidRPr="007D32A8">
        <w:rPr>
          <w:sz w:val="26"/>
          <w:szCs w:val="26"/>
        </w:rPr>
        <w:t xml:space="preserve"> </w:t>
      </w:r>
      <w:r w:rsidRPr="007D32A8">
        <w:rPr>
          <w:sz w:val="26"/>
          <w:szCs w:val="26"/>
        </w:rPr>
        <w:t xml:space="preserve">г. увеличен на 5,7% </w:t>
      </w:r>
      <w:r w:rsidR="00D70601" w:rsidRPr="007D32A8">
        <w:rPr>
          <w:sz w:val="26"/>
          <w:szCs w:val="26"/>
        </w:rPr>
        <w:br/>
      </w:r>
      <w:r w:rsidRPr="007D32A8">
        <w:rPr>
          <w:sz w:val="26"/>
          <w:szCs w:val="26"/>
        </w:rPr>
        <w:t>(2018</w:t>
      </w:r>
      <w:r w:rsidR="00D70601" w:rsidRPr="007D32A8">
        <w:rPr>
          <w:sz w:val="26"/>
          <w:szCs w:val="26"/>
        </w:rPr>
        <w:t xml:space="preserve"> </w:t>
      </w:r>
      <w:r w:rsidRPr="007D32A8">
        <w:rPr>
          <w:sz w:val="26"/>
          <w:szCs w:val="26"/>
        </w:rPr>
        <w:t xml:space="preserve">г. </w:t>
      </w:r>
      <w:r w:rsidR="00D70601" w:rsidRPr="007D32A8">
        <w:rPr>
          <w:sz w:val="26"/>
          <w:szCs w:val="26"/>
        </w:rPr>
        <w:t xml:space="preserve">– </w:t>
      </w:r>
      <w:r w:rsidRPr="007D32A8">
        <w:rPr>
          <w:sz w:val="26"/>
          <w:szCs w:val="26"/>
        </w:rPr>
        <w:t>60 647,74 руб.).</w:t>
      </w:r>
    </w:p>
    <w:p w14:paraId="5DC06C3C" w14:textId="77777777" w:rsidR="00505A8B" w:rsidRPr="007D32A8" w:rsidRDefault="00505A8B" w:rsidP="002000D9">
      <w:pPr>
        <w:widowControl w:val="0"/>
        <w:autoSpaceDE w:val="0"/>
        <w:autoSpaceDN w:val="0"/>
        <w:adjustRightInd w:val="0"/>
        <w:ind w:firstLine="709"/>
        <w:jc w:val="both"/>
        <w:rPr>
          <w:sz w:val="26"/>
          <w:szCs w:val="26"/>
        </w:rPr>
      </w:pPr>
      <w:r w:rsidRPr="007D32A8">
        <w:rPr>
          <w:sz w:val="26"/>
          <w:szCs w:val="26"/>
        </w:rPr>
        <w:t>В направлении выявления и поддержки одаренных детей из числа детей, проживающих на территории Нефтеюганского района от 5 до 18 лет</w:t>
      </w:r>
      <w:r w:rsidR="002000D9" w:rsidRPr="007D32A8">
        <w:rPr>
          <w:sz w:val="26"/>
          <w:szCs w:val="26"/>
        </w:rPr>
        <w:t>,</w:t>
      </w:r>
      <w:r w:rsidRPr="007D32A8">
        <w:rPr>
          <w:sz w:val="26"/>
          <w:szCs w:val="26"/>
        </w:rPr>
        <w:t xml:space="preserve"> в 2019</w:t>
      </w:r>
      <w:r w:rsidR="002000D9" w:rsidRPr="007D32A8">
        <w:rPr>
          <w:sz w:val="26"/>
          <w:szCs w:val="26"/>
        </w:rPr>
        <w:t xml:space="preserve"> г.</w:t>
      </w:r>
      <w:r w:rsidRPr="007D32A8">
        <w:rPr>
          <w:rFonts w:ascii="Arial" w:hAnsi="Arial" w:cs="Arial"/>
          <w:sz w:val="26"/>
          <w:szCs w:val="26"/>
          <w:shd w:val="clear" w:color="auto" w:fill="FFFFFF"/>
        </w:rPr>
        <w:t> </w:t>
      </w:r>
      <w:r w:rsidR="002000D9" w:rsidRPr="007D32A8">
        <w:rPr>
          <w:rFonts w:ascii="Arial" w:hAnsi="Arial" w:cs="Arial"/>
          <w:sz w:val="26"/>
          <w:szCs w:val="26"/>
          <w:shd w:val="clear" w:color="auto" w:fill="FFFFFF"/>
        </w:rPr>
        <w:br/>
      </w:r>
      <w:r w:rsidRPr="007D32A8">
        <w:rPr>
          <w:sz w:val="26"/>
          <w:szCs w:val="26"/>
          <w:shd w:val="clear" w:color="auto" w:fill="FFFFFF"/>
        </w:rPr>
        <w:t xml:space="preserve">2921 человек из числа </w:t>
      </w:r>
      <w:r w:rsidRPr="007D32A8">
        <w:rPr>
          <w:sz w:val="26"/>
          <w:szCs w:val="26"/>
        </w:rPr>
        <w:t>юных талантов были привлечены к участию в творческих мероприятиях, организованных образовательными учреждениями сферы культуры (2018</w:t>
      </w:r>
      <w:r w:rsidR="002000D9" w:rsidRPr="007D32A8">
        <w:rPr>
          <w:sz w:val="26"/>
          <w:szCs w:val="26"/>
        </w:rPr>
        <w:t xml:space="preserve"> </w:t>
      </w:r>
      <w:r w:rsidRPr="007D32A8">
        <w:rPr>
          <w:sz w:val="26"/>
          <w:szCs w:val="26"/>
        </w:rPr>
        <w:t xml:space="preserve">г. </w:t>
      </w:r>
      <w:r w:rsidR="002000D9" w:rsidRPr="007D32A8">
        <w:rPr>
          <w:sz w:val="26"/>
          <w:szCs w:val="26"/>
        </w:rPr>
        <w:t xml:space="preserve">– </w:t>
      </w:r>
      <w:r w:rsidRPr="007D32A8">
        <w:rPr>
          <w:sz w:val="26"/>
          <w:szCs w:val="26"/>
        </w:rPr>
        <w:t>2750 чел.), показатель исполнен на 31,8% (2018</w:t>
      </w:r>
      <w:r w:rsidR="002000D9" w:rsidRPr="007D32A8">
        <w:rPr>
          <w:sz w:val="26"/>
          <w:szCs w:val="26"/>
        </w:rPr>
        <w:t xml:space="preserve"> </w:t>
      </w:r>
      <w:r w:rsidRPr="007D32A8">
        <w:rPr>
          <w:sz w:val="26"/>
          <w:szCs w:val="26"/>
        </w:rPr>
        <w:t xml:space="preserve">г. </w:t>
      </w:r>
      <w:r w:rsidR="002000D9" w:rsidRPr="007D32A8">
        <w:rPr>
          <w:sz w:val="26"/>
          <w:szCs w:val="26"/>
        </w:rPr>
        <w:t xml:space="preserve">– </w:t>
      </w:r>
      <w:r w:rsidRPr="007D32A8">
        <w:rPr>
          <w:sz w:val="26"/>
          <w:szCs w:val="26"/>
        </w:rPr>
        <w:t xml:space="preserve">30,04%). </w:t>
      </w:r>
    </w:p>
    <w:p w14:paraId="3A051F2D" w14:textId="77777777" w:rsidR="00505A8B" w:rsidRPr="007D32A8" w:rsidRDefault="00505A8B" w:rsidP="002000D9">
      <w:pPr>
        <w:widowControl w:val="0"/>
        <w:autoSpaceDE w:val="0"/>
        <w:autoSpaceDN w:val="0"/>
        <w:adjustRightInd w:val="0"/>
        <w:ind w:firstLine="709"/>
        <w:jc w:val="both"/>
        <w:rPr>
          <w:sz w:val="26"/>
          <w:szCs w:val="26"/>
        </w:rPr>
      </w:pPr>
      <w:r w:rsidRPr="007D32A8">
        <w:rPr>
          <w:sz w:val="26"/>
          <w:szCs w:val="26"/>
        </w:rPr>
        <w:t xml:space="preserve">Показатель «Включать ежегодно в Национальную электронную библиотеку </w:t>
      </w:r>
      <w:r w:rsidR="002000D9" w:rsidRPr="007D32A8">
        <w:rPr>
          <w:sz w:val="26"/>
          <w:szCs w:val="26"/>
        </w:rPr>
        <w:br/>
      </w:r>
      <w:r w:rsidRPr="007D32A8">
        <w:rPr>
          <w:sz w:val="26"/>
          <w:szCs w:val="26"/>
        </w:rPr>
        <w:t xml:space="preserve">не менее 10 процентов, издаваемых в Российской Федерации наименований книг; Обеспечить поддержку создания публичных электронных библиотек, сайтов музеев </w:t>
      </w:r>
      <w:r w:rsidR="002000D9" w:rsidRPr="007D32A8">
        <w:rPr>
          <w:sz w:val="26"/>
          <w:szCs w:val="26"/>
        </w:rPr>
        <w:br/>
      </w:r>
      <w:r w:rsidRPr="007D32A8">
        <w:rPr>
          <w:sz w:val="26"/>
          <w:szCs w:val="26"/>
        </w:rPr>
        <w:t>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w:t>
      </w:r>
      <w:r w:rsidR="002F58C4" w:rsidRPr="007D32A8">
        <w:rPr>
          <w:sz w:val="26"/>
          <w:szCs w:val="26"/>
        </w:rPr>
        <w:t>щихся режиссеров кино и театра»:</w:t>
      </w:r>
    </w:p>
    <w:p w14:paraId="7189D1F8" w14:textId="77777777" w:rsidR="00505A8B" w:rsidRPr="007D32A8" w:rsidRDefault="00505A8B" w:rsidP="005E553D">
      <w:pPr>
        <w:ind w:firstLine="709"/>
        <w:jc w:val="both"/>
        <w:rPr>
          <w:sz w:val="26"/>
          <w:szCs w:val="26"/>
        </w:rPr>
      </w:pPr>
      <w:r w:rsidRPr="007D32A8">
        <w:rPr>
          <w:sz w:val="26"/>
          <w:szCs w:val="26"/>
        </w:rPr>
        <w:t xml:space="preserve">Собственных публичных электронных библиотек на территории Нефтеюганского района нет, но в целях расширения возможностей для юных  жителей Нефтеюганского района  на официальном сайте БУНР </w:t>
      </w:r>
      <w:r w:rsidR="005E553D" w:rsidRPr="007D32A8">
        <w:rPr>
          <w:sz w:val="26"/>
          <w:szCs w:val="26"/>
        </w:rPr>
        <w:t>«</w:t>
      </w:r>
      <w:r w:rsidRPr="007D32A8">
        <w:rPr>
          <w:sz w:val="26"/>
          <w:szCs w:val="26"/>
        </w:rPr>
        <w:t>Межпоселенческая библиотека</w:t>
      </w:r>
      <w:r w:rsidR="005E553D" w:rsidRPr="007D32A8">
        <w:rPr>
          <w:sz w:val="26"/>
          <w:szCs w:val="26"/>
        </w:rPr>
        <w:t>»</w:t>
      </w:r>
      <w:r w:rsidRPr="007D32A8">
        <w:rPr>
          <w:sz w:val="26"/>
          <w:szCs w:val="26"/>
        </w:rPr>
        <w:t xml:space="preserve"> размещена  ссылка на действующую электронную библиотеку в сети Интернет – «Национальная электронная детская библиотека», баннер-ссылка </w:t>
      </w:r>
      <w:r w:rsidR="005E553D" w:rsidRPr="007D32A8">
        <w:rPr>
          <w:sz w:val="26"/>
          <w:szCs w:val="26"/>
        </w:rPr>
        <w:br/>
      </w:r>
      <w:r w:rsidRPr="007D32A8">
        <w:rPr>
          <w:sz w:val="26"/>
          <w:szCs w:val="26"/>
        </w:rPr>
        <w:t xml:space="preserve">на портал Культура.РФ </w:t>
      </w:r>
      <w:hyperlink r:id="rId11" w:history="1">
        <w:r w:rsidRPr="007D32A8">
          <w:rPr>
            <w:sz w:val="26"/>
            <w:szCs w:val="26"/>
            <w:u w:val="single"/>
          </w:rPr>
          <w:t>https://www.culture.ru</w:t>
        </w:r>
      </w:hyperlink>
      <w:r w:rsidRPr="007D32A8">
        <w:rPr>
          <w:sz w:val="26"/>
          <w:szCs w:val="26"/>
        </w:rPr>
        <w:t>. Так</w:t>
      </w:r>
      <w:r w:rsidR="005E553D" w:rsidRPr="007D32A8">
        <w:rPr>
          <w:sz w:val="26"/>
          <w:szCs w:val="26"/>
        </w:rPr>
        <w:t>же</w:t>
      </w:r>
      <w:r w:rsidRPr="007D32A8">
        <w:rPr>
          <w:sz w:val="26"/>
          <w:szCs w:val="26"/>
        </w:rPr>
        <w:t xml:space="preserve"> БУНР «Межпоселенческая библиотека» осуществляет предоставление доступа к оцифрованным изданиям, хранящимся в библиотеках, в том числе фонду редких книг, с учетом соблюдения требований законодательства РФ об авторских и смежных правах и доступа </w:t>
      </w:r>
      <w:r w:rsidR="005E553D" w:rsidRPr="007D32A8">
        <w:rPr>
          <w:sz w:val="26"/>
          <w:szCs w:val="26"/>
        </w:rPr>
        <w:br/>
      </w:r>
      <w:r w:rsidRPr="007D32A8">
        <w:rPr>
          <w:sz w:val="26"/>
          <w:szCs w:val="26"/>
        </w:rPr>
        <w:t>к справочно-поисковому аппарату библиотек, базам данных. В Каркатеевской поселенческой модельной библиотеке открыт Центр удаленного доступа к ресурсам президентской библиотеки им. Б.Н.Ельцина (в 2018</w:t>
      </w:r>
      <w:r w:rsidR="0002793B" w:rsidRPr="007D32A8">
        <w:rPr>
          <w:sz w:val="26"/>
          <w:szCs w:val="26"/>
        </w:rPr>
        <w:t xml:space="preserve"> </w:t>
      </w:r>
      <w:r w:rsidRPr="007D32A8">
        <w:rPr>
          <w:sz w:val="26"/>
          <w:szCs w:val="26"/>
        </w:rPr>
        <w:t xml:space="preserve">г. удаленные читальные залы </w:t>
      </w:r>
      <w:r w:rsidR="0002793B" w:rsidRPr="007D32A8">
        <w:rPr>
          <w:sz w:val="26"/>
          <w:szCs w:val="26"/>
        </w:rPr>
        <w:br/>
      </w:r>
      <w:r w:rsidRPr="007D32A8">
        <w:rPr>
          <w:sz w:val="26"/>
          <w:szCs w:val="26"/>
        </w:rPr>
        <w:t xml:space="preserve">к ресурсам Президентской библиотеки им. Б.Н.Ельцина были открыты </w:t>
      </w:r>
      <w:r w:rsidR="0002793B" w:rsidRPr="007D32A8">
        <w:rPr>
          <w:sz w:val="26"/>
          <w:szCs w:val="26"/>
        </w:rPr>
        <w:br/>
      </w:r>
      <w:r w:rsidRPr="007D32A8">
        <w:rPr>
          <w:sz w:val="26"/>
          <w:szCs w:val="26"/>
        </w:rPr>
        <w:t>в поселенч</w:t>
      </w:r>
      <w:r w:rsidR="0002793B" w:rsidRPr="007D32A8">
        <w:rPr>
          <w:sz w:val="26"/>
          <w:szCs w:val="26"/>
        </w:rPr>
        <w:t>еских библиотеках «Наследие» гп.</w:t>
      </w:r>
      <w:r w:rsidRPr="007D32A8">
        <w:rPr>
          <w:sz w:val="26"/>
          <w:szCs w:val="26"/>
        </w:rPr>
        <w:t>Пойковский и Салымской ПМБ №</w:t>
      </w:r>
      <w:r w:rsidR="0002793B" w:rsidRPr="007D32A8">
        <w:rPr>
          <w:sz w:val="26"/>
          <w:szCs w:val="26"/>
        </w:rPr>
        <w:t xml:space="preserve"> </w:t>
      </w:r>
      <w:r w:rsidRPr="007D32A8">
        <w:rPr>
          <w:sz w:val="26"/>
          <w:szCs w:val="26"/>
        </w:rPr>
        <w:t xml:space="preserve">1). </w:t>
      </w:r>
      <w:r w:rsidR="0002793B" w:rsidRPr="007D32A8">
        <w:rPr>
          <w:sz w:val="26"/>
          <w:szCs w:val="26"/>
        </w:rPr>
        <w:br/>
      </w:r>
      <w:r w:rsidRPr="007D32A8">
        <w:rPr>
          <w:sz w:val="26"/>
          <w:szCs w:val="26"/>
        </w:rPr>
        <w:t>В отчетном периоде посещение сайта составило 81,5 (2018</w:t>
      </w:r>
      <w:r w:rsidR="0002793B" w:rsidRPr="007D32A8">
        <w:rPr>
          <w:sz w:val="26"/>
          <w:szCs w:val="26"/>
        </w:rPr>
        <w:t xml:space="preserve"> </w:t>
      </w:r>
      <w:r w:rsidRPr="007D32A8">
        <w:rPr>
          <w:sz w:val="26"/>
          <w:szCs w:val="26"/>
        </w:rPr>
        <w:t xml:space="preserve">г. </w:t>
      </w:r>
      <w:r w:rsidR="0002793B" w:rsidRPr="007D32A8">
        <w:rPr>
          <w:sz w:val="26"/>
          <w:szCs w:val="26"/>
        </w:rPr>
        <w:t xml:space="preserve">– </w:t>
      </w:r>
      <w:r w:rsidRPr="007D32A8">
        <w:rPr>
          <w:sz w:val="26"/>
          <w:szCs w:val="26"/>
        </w:rPr>
        <w:t xml:space="preserve">62,8) тыс. посещений. Ведется ежедневное обновление информации о деятельности библиотек района, реклама сайта на библиотечных мероприятиях. Показатель перевыполнен на 29,5%. </w:t>
      </w:r>
    </w:p>
    <w:p w14:paraId="4F490204" w14:textId="77777777" w:rsidR="00505A8B" w:rsidRPr="007D32A8" w:rsidRDefault="00505A8B" w:rsidP="005E553D">
      <w:pPr>
        <w:autoSpaceDE w:val="0"/>
        <w:autoSpaceDN w:val="0"/>
        <w:adjustRightInd w:val="0"/>
        <w:ind w:firstLine="708"/>
        <w:jc w:val="both"/>
        <w:rPr>
          <w:sz w:val="26"/>
          <w:szCs w:val="26"/>
        </w:rPr>
      </w:pPr>
      <w:r w:rsidRPr="007D32A8">
        <w:rPr>
          <w:rFonts w:eastAsia="Calibri"/>
          <w:sz w:val="26"/>
          <w:szCs w:val="26"/>
          <w:lang w:eastAsia="en-US"/>
        </w:rPr>
        <w:t xml:space="preserve">В целях реализации Указа Президента </w:t>
      </w:r>
      <w:r w:rsidR="00FD0F3A" w:rsidRPr="007D32A8">
        <w:rPr>
          <w:rFonts w:eastAsia="Calibri"/>
          <w:sz w:val="26"/>
          <w:szCs w:val="26"/>
          <w:lang w:eastAsia="en-US"/>
        </w:rPr>
        <w:t>Российской Федерации</w:t>
      </w:r>
      <w:r w:rsidRPr="007D32A8">
        <w:rPr>
          <w:rFonts w:eastAsia="Calibri"/>
          <w:sz w:val="26"/>
          <w:szCs w:val="26"/>
          <w:lang w:eastAsia="en-US"/>
        </w:rPr>
        <w:t xml:space="preserve"> от 07.05.2018 №</w:t>
      </w:r>
      <w:r w:rsidR="00FD0F3A" w:rsidRPr="007D32A8">
        <w:rPr>
          <w:rFonts w:eastAsia="Calibri"/>
          <w:sz w:val="26"/>
          <w:szCs w:val="26"/>
          <w:lang w:eastAsia="en-US"/>
        </w:rPr>
        <w:t xml:space="preserve"> </w:t>
      </w:r>
      <w:r w:rsidRPr="007D32A8">
        <w:rPr>
          <w:rFonts w:eastAsia="Calibri"/>
          <w:sz w:val="26"/>
          <w:szCs w:val="26"/>
          <w:lang w:eastAsia="en-US"/>
        </w:rPr>
        <w:t xml:space="preserve">204 «О национальных целях и стратегических задачах развития Российской Федерации до 2024 года» за счет средств бюджета муниципального образования </w:t>
      </w:r>
      <w:r w:rsidR="00FD0F3A" w:rsidRPr="007D32A8">
        <w:rPr>
          <w:rFonts w:eastAsia="Calibri"/>
          <w:sz w:val="26"/>
          <w:szCs w:val="26"/>
          <w:lang w:eastAsia="en-US"/>
        </w:rPr>
        <w:br/>
      </w:r>
      <w:r w:rsidRPr="007D32A8">
        <w:rPr>
          <w:rFonts w:eastAsia="Calibri"/>
          <w:sz w:val="26"/>
          <w:szCs w:val="26"/>
          <w:lang w:eastAsia="en-US"/>
        </w:rPr>
        <w:t>в Нефтеюганском районе с 2019 года реализуется муниципальный проект «Модернизация материально-технической базы детских школ искусств (по видам искусств) Нефтеюганского района». Мероприятия проекта в 2019</w:t>
      </w:r>
      <w:r w:rsidR="00FD0F3A" w:rsidRPr="007D32A8">
        <w:rPr>
          <w:rFonts w:eastAsia="Calibri"/>
          <w:sz w:val="26"/>
          <w:szCs w:val="26"/>
          <w:lang w:eastAsia="en-US"/>
        </w:rPr>
        <w:t xml:space="preserve"> </w:t>
      </w:r>
      <w:r w:rsidRPr="007D32A8">
        <w:rPr>
          <w:rFonts w:eastAsia="Calibri"/>
          <w:sz w:val="26"/>
          <w:szCs w:val="26"/>
          <w:lang w:eastAsia="en-US"/>
        </w:rPr>
        <w:t xml:space="preserve">г. выполнены </w:t>
      </w:r>
      <w:r w:rsidR="00FD0F3A" w:rsidRPr="007D32A8">
        <w:rPr>
          <w:rFonts w:eastAsia="Calibri"/>
          <w:sz w:val="26"/>
          <w:szCs w:val="26"/>
          <w:lang w:eastAsia="en-US"/>
        </w:rPr>
        <w:br/>
      </w:r>
      <w:r w:rsidRPr="007D32A8">
        <w:rPr>
          <w:rFonts w:eastAsia="Calibri"/>
          <w:sz w:val="26"/>
          <w:szCs w:val="26"/>
          <w:lang w:eastAsia="en-US"/>
        </w:rPr>
        <w:t xml:space="preserve">в полном объеме. Для образовательных учреждений сферы культуры приобретены музыкальные инструменты </w:t>
      </w:r>
      <w:r w:rsidRPr="007D32A8">
        <w:rPr>
          <w:sz w:val="26"/>
          <w:szCs w:val="26"/>
        </w:rPr>
        <w:t>на общую сумму 1 341,9 тыс. руб., что позволило обновить парк музыкальных инструментов на 2,4%.</w:t>
      </w:r>
    </w:p>
    <w:p w14:paraId="3EDF3516" w14:textId="77777777" w:rsidR="00505A8B" w:rsidRPr="007D32A8" w:rsidRDefault="00505A8B" w:rsidP="00505A8B">
      <w:pPr>
        <w:ind w:firstLine="709"/>
        <w:jc w:val="both"/>
        <w:rPr>
          <w:sz w:val="26"/>
          <w:szCs w:val="26"/>
        </w:rPr>
      </w:pPr>
      <w:r w:rsidRPr="007D32A8">
        <w:rPr>
          <w:sz w:val="26"/>
          <w:szCs w:val="26"/>
        </w:rPr>
        <w:t xml:space="preserve">В рамках реализации регионального проекта «Творческие люди», согласно выделенной квоты, 7 человек успешно прошли обучение на курсах повышения </w:t>
      </w:r>
      <w:r w:rsidRPr="007D32A8">
        <w:rPr>
          <w:sz w:val="26"/>
          <w:szCs w:val="26"/>
        </w:rPr>
        <w:lastRenderedPageBreak/>
        <w:t>квалификации творческих и управленческих кадров с применением очно-заочной формы обучения.</w:t>
      </w:r>
    </w:p>
    <w:p w14:paraId="14045A79" w14:textId="77777777" w:rsidR="00505A8B" w:rsidRPr="007D32A8" w:rsidRDefault="00505A8B" w:rsidP="00505A8B">
      <w:pPr>
        <w:ind w:firstLine="709"/>
        <w:jc w:val="both"/>
        <w:rPr>
          <w:sz w:val="26"/>
          <w:szCs w:val="26"/>
        </w:rPr>
      </w:pPr>
      <w:r w:rsidRPr="007D32A8">
        <w:rPr>
          <w:sz w:val="26"/>
          <w:szCs w:val="26"/>
        </w:rPr>
        <w:t>В части исполнения дополнительного показателя «Увеличение на 15% числа посещений организаций культуры (тыс. чел.)» (к 2024</w:t>
      </w:r>
      <w:r w:rsidR="0005612C" w:rsidRPr="007D32A8">
        <w:rPr>
          <w:sz w:val="26"/>
          <w:szCs w:val="26"/>
        </w:rPr>
        <w:t xml:space="preserve"> </w:t>
      </w:r>
      <w:r w:rsidRPr="007D32A8">
        <w:rPr>
          <w:sz w:val="26"/>
          <w:szCs w:val="26"/>
        </w:rPr>
        <w:t>г.) регионального проекта «Культурная среда» учреждениями сферы культуры в отчетный период к базовому уровню 2017</w:t>
      </w:r>
      <w:r w:rsidR="0005612C" w:rsidRPr="007D32A8">
        <w:rPr>
          <w:sz w:val="26"/>
          <w:szCs w:val="26"/>
        </w:rPr>
        <w:t xml:space="preserve"> </w:t>
      </w:r>
      <w:r w:rsidRPr="007D32A8">
        <w:rPr>
          <w:sz w:val="26"/>
          <w:szCs w:val="26"/>
        </w:rPr>
        <w:t>г. показатель исполнен на 5,21%, что выше на 3,9% от планового значения.</w:t>
      </w:r>
    </w:p>
    <w:p w14:paraId="060F8065" w14:textId="77777777" w:rsidR="00505A8B" w:rsidRPr="007D32A8" w:rsidRDefault="00505A8B" w:rsidP="00505A8B">
      <w:pPr>
        <w:ind w:firstLine="709"/>
        <w:jc w:val="both"/>
        <w:rPr>
          <w:sz w:val="26"/>
          <w:szCs w:val="26"/>
        </w:rPr>
      </w:pPr>
      <w:r w:rsidRPr="007D32A8">
        <w:rPr>
          <w:sz w:val="26"/>
          <w:szCs w:val="26"/>
        </w:rPr>
        <w:t xml:space="preserve">В соответствии </w:t>
      </w:r>
      <w:r w:rsidR="0005612C" w:rsidRPr="007D32A8">
        <w:rPr>
          <w:sz w:val="26"/>
          <w:szCs w:val="26"/>
        </w:rPr>
        <w:t xml:space="preserve">с </w:t>
      </w:r>
      <w:r w:rsidRPr="007D32A8">
        <w:rPr>
          <w:sz w:val="26"/>
          <w:szCs w:val="26"/>
        </w:rPr>
        <w:t>распоряжени</w:t>
      </w:r>
      <w:r w:rsidR="0005612C" w:rsidRPr="007D32A8">
        <w:rPr>
          <w:sz w:val="26"/>
          <w:szCs w:val="26"/>
        </w:rPr>
        <w:t>ем</w:t>
      </w:r>
      <w:r w:rsidRPr="007D32A8">
        <w:rPr>
          <w:sz w:val="26"/>
          <w:szCs w:val="26"/>
        </w:rPr>
        <w:t xml:space="preserve"> администрации района от </w:t>
      </w:r>
      <w:r w:rsidRPr="007D32A8">
        <w:rPr>
          <w:rFonts w:eastAsia="Arial Unicode MS"/>
          <w:sz w:val="26"/>
          <w:szCs w:val="26"/>
        </w:rPr>
        <w:t xml:space="preserve">25.04.2019 </w:t>
      </w:r>
      <w:r w:rsidR="0005612C" w:rsidRPr="007D32A8">
        <w:rPr>
          <w:rFonts w:eastAsia="Arial Unicode MS"/>
          <w:sz w:val="26"/>
          <w:szCs w:val="26"/>
        </w:rPr>
        <w:br/>
      </w:r>
      <w:r w:rsidRPr="007D32A8">
        <w:rPr>
          <w:rFonts w:eastAsia="Arial Unicode MS"/>
          <w:sz w:val="26"/>
          <w:szCs w:val="26"/>
        </w:rPr>
        <w:t>№</w:t>
      </w:r>
      <w:r w:rsidR="0005612C" w:rsidRPr="007D32A8">
        <w:rPr>
          <w:rFonts w:eastAsia="Arial Unicode MS"/>
          <w:sz w:val="26"/>
          <w:szCs w:val="26"/>
        </w:rPr>
        <w:t xml:space="preserve"> </w:t>
      </w:r>
      <w:r w:rsidRPr="007D32A8">
        <w:rPr>
          <w:rFonts w:eastAsia="Arial Unicode MS"/>
          <w:sz w:val="26"/>
          <w:szCs w:val="26"/>
        </w:rPr>
        <w:t xml:space="preserve">244-ра </w:t>
      </w:r>
      <w:r w:rsidRPr="007D32A8">
        <w:rPr>
          <w:sz w:val="26"/>
          <w:szCs w:val="26"/>
        </w:rPr>
        <w:t>«</w:t>
      </w:r>
      <w:r w:rsidRPr="007D32A8">
        <w:rPr>
          <w:rFonts w:eastAsia="Arial Unicode MS"/>
          <w:sz w:val="26"/>
          <w:szCs w:val="26"/>
          <w:lang w:eastAsia="en-US"/>
        </w:rPr>
        <w:t>О Плане мероприятий по реализации в Нефтеюганском районе Послания Президента Российской Федерации Федеральному Собранию Российской Федерации от 20 февраля 2019 года» в отчетном году начата реализация культурного проекта: «Интерактивный культурно-познавательный туристический кластер «Комплекс объектов культурного наследия Нефтеюганского района»». В 2020</w:t>
      </w:r>
      <w:r w:rsidR="0066662E" w:rsidRPr="007D32A8">
        <w:rPr>
          <w:rFonts w:eastAsia="Arial Unicode MS"/>
          <w:sz w:val="26"/>
          <w:szCs w:val="26"/>
          <w:lang w:eastAsia="en-US"/>
        </w:rPr>
        <w:t xml:space="preserve"> </w:t>
      </w:r>
      <w:r w:rsidRPr="007D32A8">
        <w:rPr>
          <w:rFonts w:eastAsia="Arial Unicode MS"/>
          <w:sz w:val="26"/>
          <w:szCs w:val="26"/>
          <w:lang w:eastAsia="en-US"/>
        </w:rPr>
        <w:t xml:space="preserve">г. за счет средств муниципальной программы </w:t>
      </w:r>
      <w:r w:rsidRPr="007D32A8">
        <w:rPr>
          <w:sz w:val="26"/>
          <w:szCs w:val="26"/>
        </w:rPr>
        <w:t xml:space="preserve">«Социально-экономическое развитие населения района </w:t>
      </w:r>
      <w:r w:rsidR="0066662E" w:rsidRPr="007D32A8">
        <w:rPr>
          <w:sz w:val="26"/>
          <w:szCs w:val="26"/>
        </w:rPr>
        <w:br/>
      </w:r>
      <w:r w:rsidRPr="007D32A8">
        <w:rPr>
          <w:sz w:val="26"/>
          <w:szCs w:val="26"/>
        </w:rPr>
        <w:t xml:space="preserve">из числа коренных малочисленных народов Севера Нефтеюганского района </w:t>
      </w:r>
      <w:r w:rsidR="0066662E" w:rsidRPr="007D32A8">
        <w:rPr>
          <w:sz w:val="26"/>
          <w:szCs w:val="26"/>
        </w:rPr>
        <w:br/>
      </w:r>
      <w:r w:rsidRPr="007D32A8">
        <w:rPr>
          <w:sz w:val="26"/>
          <w:szCs w:val="26"/>
        </w:rPr>
        <w:t>на 2019-2024 и на период до 2030» будет запущен элемент проекта: Культурно-просветительский информационный ресурс «Салымский край»</w:t>
      </w:r>
      <w:r w:rsidRPr="007D32A8">
        <w:rPr>
          <w:sz w:val="26"/>
          <w:szCs w:val="26"/>
          <w:vertAlign w:val="superscript"/>
        </w:rPr>
        <w:footnoteReference w:id="1"/>
      </w:r>
      <w:r w:rsidRPr="007D32A8">
        <w:rPr>
          <w:sz w:val="26"/>
          <w:szCs w:val="26"/>
        </w:rPr>
        <w:t>.</w:t>
      </w:r>
    </w:p>
    <w:p w14:paraId="1BBD4B28" w14:textId="77777777" w:rsidR="00505A8B" w:rsidRPr="007D32A8" w:rsidRDefault="00505A8B" w:rsidP="00505A8B">
      <w:pPr>
        <w:ind w:firstLine="709"/>
        <w:jc w:val="both"/>
        <w:rPr>
          <w:sz w:val="26"/>
          <w:szCs w:val="26"/>
        </w:rPr>
      </w:pPr>
      <w:r w:rsidRPr="007D32A8">
        <w:rPr>
          <w:sz w:val="26"/>
          <w:szCs w:val="26"/>
        </w:rPr>
        <w:t xml:space="preserve">Во исполнение Указа Президента Российской Федерации от 25.10.2018 № 609 «О праздновании 350-летия со дня рождения Петра </w:t>
      </w:r>
      <w:r w:rsidRPr="007D32A8">
        <w:rPr>
          <w:sz w:val="26"/>
          <w:szCs w:val="26"/>
          <w:lang w:val="en-US"/>
        </w:rPr>
        <w:t>I</w:t>
      </w:r>
      <w:r w:rsidRPr="007D32A8">
        <w:rPr>
          <w:sz w:val="26"/>
          <w:szCs w:val="26"/>
        </w:rPr>
        <w:t>», распоряжения Аппарата Губернатора автономного округа от 11.01.2019 №</w:t>
      </w:r>
      <w:r w:rsidR="0066662E" w:rsidRPr="007D32A8">
        <w:rPr>
          <w:sz w:val="26"/>
          <w:szCs w:val="26"/>
        </w:rPr>
        <w:t xml:space="preserve"> </w:t>
      </w:r>
      <w:r w:rsidRPr="007D32A8">
        <w:rPr>
          <w:sz w:val="26"/>
          <w:szCs w:val="26"/>
        </w:rPr>
        <w:t>3-р постановлением администрации района от 20.02.2019 №</w:t>
      </w:r>
      <w:r w:rsidR="0066662E" w:rsidRPr="007D32A8">
        <w:rPr>
          <w:sz w:val="26"/>
          <w:szCs w:val="26"/>
        </w:rPr>
        <w:t xml:space="preserve"> </w:t>
      </w:r>
      <w:r w:rsidRPr="007D32A8">
        <w:rPr>
          <w:sz w:val="26"/>
          <w:szCs w:val="26"/>
        </w:rPr>
        <w:t>365-па «</w:t>
      </w:r>
      <w:r w:rsidRPr="007D32A8">
        <w:rPr>
          <w:sz w:val="26"/>
          <w:szCs w:val="26"/>
          <w:shd w:val="clear" w:color="auto" w:fill="FFFFFF"/>
        </w:rPr>
        <w:t>Об организации и проведении</w:t>
      </w:r>
      <w:r w:rsidRPr="007D32A8">
        <w:rPr>
          <w:sz w:val="26"/>
          <w:szCs w:val="26"/>
        </w:rPr>
        <w:t xml:space="preserve"> мероприятий, посвященных празднованию 350-летия со дня рождения Петра </w:t>
      </w:r>
      <w:r w:rsidRPr="007D32A8">
        <w:rPr>
          <w:sz w:val="26"/>
          <w:szCs w:val="26"/>
          <w:lang w:val="en-US"/>
        </w:rPr>
        <w:t>I</w:t>
      </w:r>
      <w:r w:rsidRPr="007D32A8">
        <w:rPr>
          <w:sz w:val="26"/>
          <w:szCs w:val="26"/>
        </w:rPr>
        <w:t xml:space="preserve">» утвержден </w:t>
      </w:r>
      <w:r w:rsidR="0066662E" w:rsidRPr="007D32A8">
        <w:rPr>
          <w:sz w:val="26"/>
          <w:szCs w:val="26"/>
        </w:rPr>
        <w:br/>
      </w:r>
      <w:r w:rsidRPr="007D32A8">
        <w:rPr>
          <w:sz w:val="26"/>
          <w:szCs w:val="26"/>
        </w:rPr>
        <w:t xml:space="preserve">и реализуется План мероприятий, посвященных празднованию 350-летия со дня рождения Петра </w:t>
      </w:r>
      <w:r w:rsidRPr="007D32A8">
        <w:rPr>
          <w:sz w:val="26"/>
          <w:szCs w:val="26"/>
          <w:lang w:val="en-US"/>
        </w:rPr>
        <w:t>I</w:t>
      </w:r>
      <w:r w:rsidR="0066662E" w:rsidRPr="007D32A8">
        <w:rPr>
          <w:sz w:val="26"/>
          <w:szCs w:val="26"/>
        </w:rPr>
        <w:t>,</w:t>
      </w:r>
      <w:r w:rsidRPr="007D32A8">
        <w:rPr>
          <w:sz w:val="26"/>
          <w:szCs w:val="26"/>
        </w:rPr>
        <w:t xml:space="preserve"> в Нефтеюганском районе.</w:t>
      </w:r>
    </w:p>
    <w:p w14:paraId="47F8F44E" w14:textId="77777777" w:rsidR="00505A8B" w:rsidRPr="007D32A8" w:rsidRDefault="00505A8B" w:rsidP="00505A8B">
      <w:pPr>
        <w:ind w:firstLine="709"/>
        <w:jc w:val="both"/>
        <w:rPr>
          <w:sz w:val="26"/>
          <w:szCs w:val="26"/>
        </w:rPr>
      </w:pPr>
      <w:r w:rsidRPr="007D32A8">
        <w:rPr>
          <w:rFonts w:eastAsia="Arial Unicode MS"/>
          <w:sz w:val="26"/>
          <w:szCs w:val="26"/>
          <w:lang w:eastAsia="en-US"/>
        </w:rPr>
        <w:t>Продолжена реализация мероприятий по инициа</w:t>
      </w:r>
      <w:r w:rsidR="00961D65" w:rsidRPr="007D32A8">
        <w:rPr>
          <w:rFonts w:eastAsia="Arial Unicode MS"/>
          <w:sz w:val="26"/>
          <w:szCs w:val="26"/>
          <w:lang w:eastAsia="en-US"/>
        </w:rPr>
        <w:t>тиве Губернатора Ханты-Мансийского автономного округа – Югры Н.В.</w:t>
      </w:r>
      <w:r w:rsidRPr="007D32A8">
        <w:rPr>
          <w:rFonts w:eastAsia="Arial Unicode MS"/>
          <w:sz w:val="26"/>
          <w:szCs w:val="26"/>
          <w:lang w:eastAsia="en-US"/>
        </w:rPr>
        <w:t xml:space="preserve">Комаровой по присвоению </w:t>
      </w:r>
      <w:r w:rsidRPr="007D32A8">
        <w:rPr>
          <w:sz w:val="26"/>
          <w:szCs w:val="26"/>
          <w:shd w:val="clear" w:color="auto" w:fill="FFFFFF"/>
        </w:rPr>
        <w:t xml:space="preserve">учреждениям округа имен деятелей культуры Югры. 19 декабря </w:t>
      </w:r>
      <w:r w:rsidRPr="007D32A8">
        <w:rPr>
          <w:sz w:val="26"/>
          <w:szCs w:val="26"/>
        </w:rPr>
        <w:t>Салымской поселенческой модельной библиотеке №</w:t>
      </w:r>
      <w:r w:rsidR="00961D65" w:rsidRPr="007D32A8">
        <w:rPr>
          <w:sz w:val="26"/>
          <w:szCs w:val="26"/>
        </w:rPr>
        <w:t xml:space="preserve"> </w:t>
      </w:r>
      <w:r w:rsidRPr="007D32A8">
        <w:rPr>
          <w:sz w:val="26"/>
          <w:szCs w:val="26"/>
        </w:rPr>
        <w:t>1 присвоено имя А.С.Тарханова – мансийского поэта, члена Союза писателей России, заслуженного деятеля культуры ХМАО-Югры.</w:t>
      </w:r>
    </w:p>
    <w:p w14:paraId="34C125B6" w14:textId="77777777" w:rsidR="00505A8B" w:rsidRPr="007D32A8" w:rsidRDefault="00505A8B" w:rsidP="00505A8B">
      <w:pPr>
        <w:ind w:firstLine="709"/>
        <w:jc w:val="both"/>
        <w:rPr>
          <w:rFonts w:eastAsia="Arial Unicode MS"/>
          <w:sz w:val="26"/>
          <w:szCs w:val="26"/>
          <w:lang w:eastAsia="en-US"/>
        </w:rPr>
      </w:pPr>
      <w:r w:rsidRPr="007D32A8">
        <w:rPr>
          <w:rFonts w:eastAsia="Arial Unicode MS"/>
          <w:sz w:val="26"/>
          <w:szCs w:val="26"/>
          <w:lang w:eastAsia="en-US"/>
        </w:rPr>
        <w:t>В соответствии с протокольным поручением Совета по делам инвалидов при Губернаторе ХМАО-Югры от 03.12.2018 №</w:t>
      </w:r>
      <w:r w:rsidR="00CF2B1B" w:rsidRPr="007D32A8">
        <w:rPr>
          <w:rFonts w:eastAsia="Arial Unicode MS"/>
          <w:sz w:val="26"/>
          <w:szCs w:val="26"/>
          <w:lang w:eastAsia="en-US"/>
        </w:rPr>
        <w:t xml:space="preserve"> </w:t>
      </w:r>
      <w:r w:rsidRPr="007D32A8">
        <w:rPr>
          <w:rFonts w:eastAsia="Arial Unicode MS"/>
          <w:sz w:val="26"/>
          <w:szCs w:val="26"/>
          <w:lang w:eastAsia="en-US"/>
        </w:rPr>
        <w:t>2 проведена общественная экспертиза сайтов учреждений культуры на предмет соблюдения требований доступности для инвалидов по зрению. Сайты учреждений соответствуют требованиям доступности.</w:t>
      </w:r>
    </w:p>
    <w:p w14:paraId="70D074A1" w14:textId="77777777" w:rsidR="00505A8B" w:rsidRPr="007D32A8" w:rsidRDefault="00CF2B1B" w:rsidP="00505A8B">
      <w:pPr>
        <w:ind w:firstLine="709"/>
        <w:jc w:val="both"/>
        <w:rPr>
          <w:rFonts w:eastAsia="Arial Unicode MS"/>
          <w:sz w:val="26"/>
          <w:szCs w:val="26"/>
          <w:lang w:eastAsia="en-US"/>
        </w:rPr>
      </w:pPr>
      <w:r w:rsidRPr="007D32A8">
        <w:rPr>
          <w:sz w:val="26"/>
          <w:szCs w:val="26"/>
        </w:rPr>
        <w:t>Во исполнение п</w:t>
      </w:r>
      <w:r w:rsidR="00505A8B" w:rsidRPr="007D32A8">
        <w:rPr>
          <w:sz w:val="26"/>
          <w:szCs w:val="26"/>
        </w:rPr>
        <w:t>ротокола заседания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w:t>
      </w:r>
      <w:r w:rsidRPr="007D32A8">
        <w:rPr>
          <w:sz w:val="26"/>
          <w:szCs w:val="26"/>
        </w:rPr>
        <w:t>-</w:t>
      </w:r>
      <w:r w:rsidR="00505A8B" w:rsidRPr="007D32A8">
        <w:rPr>
          <w:sz w:val="26"/>
          <w:szCs w:val="26"/>
        </w:rPr>
        <w:t xml:space="preserve">Мансийского автономного округа </w:t>
      </w:r>
      <w:r w:rsidRPr="007D32A8">
        <w:rPr>
          <w:sz w:val="26"/>
          <w:szCs w:val="26"/>
        </w:rPr>
        <w:t>–</w:t>
      </w:r>
      <w:r w:rsidR="00505A8B" w:rsidRPr="007D32A8">
        <w:rPr>
          <w:sz w:val="26"/>
          <w:szCs w:val="26"/>
        </w:rPr>
        <w:t xml:space="preserve"> Югры от 23.08.2019 </w:t>
      </w:r>
      <w:r w:rsidRPr="007D32A8">
        <w:rPr>
          <w:sz w:val="26"/>
          <w:szCs w:val="26"/>
        </w:rPr>
        <w:t xml:space="preserve">№ 243 </w:t>
      </w:r>
      <w:r w:rsidR="00505A8B" w:rsidRPr="007D32A8">
        <w:rPr>
          <w:sz w:val="26"/>
          <w:szCs w:val="26"/>
        </w:rPr>
        <w:t>проведена</w:t>
      </w:r>
      <w:hyperlink r:id="rId12" w:history="1">
        <w:r w:rsidR="00505A8B" w:rsidRPr="007D32A8">
          <w:rPr>
            <w:sz w:val="26"/>
            <w:szCs w:val="26"/>
          </w:rPr>
          <w:t xml:space="preserve"> оценка востребованности оказываемых услуг муниципальными учреждениями культуры 2019</w:t>
        </w:r>
      </w:hyperlink>
      <w:r w:rsidR="00505A8B" w:rsidRPr="007D32A8">
        <w:rPr>
          <w:sz w:val="26"/>
          <w:szCs w:val="26"/>
        </w:rPr>
        <w:t xml:space="preserve"> (</w:t>
      </w:r>
      <w:hyperlink r:id="rId13" w:history="1">
        <w:r w:rsidR="00505A8B" w:rsidRPr="007D32A8">
          <w:rPr>
            <w:sz w:val="26"/>
            <w:szCs w:val="26"/>
            <w:u w:val="single"/>
          </w:rPr>
          <w:t>http://www.admoil.ru/kultura/ocenka_vostrebovanosti-2019.xlsx</w:t>
        </w:r>
      </w:hyperlink>
      <w:r w:rsidR="00505A8B" w:rsidRPr="007D32A8">
        <w:rPr>
          <w:sz w:val="26"/>
          <w:szCs w:val="26"/>
        </w:rPr>
        <w:t xml:space="preserve">), </w:t>
      </w:r>
      <w:hyperlink r:id="rId14" w:history="1">
        <w:r w:rsidR="00505A8B" w:rsidRPr="007D32A8">
          <w:rPr>
            <w:sz w:val="26"/>
            <w:szCs w:val="26"/>
          </w:rPr>
          <w:t xml:space="preserve">мониторинг потребности населения в услугах, не оказываемых муниципальными </w:t>
        </w:r>
        <w:r w:rsidR="005C19D0" w:rsidRPr="007D32A8">
          <w:rPr>
            <w:sz w:val="26"/>
            <w:szCs w:val="26"/>
          </w:rPr>
          <w:br/>
        </w:r>
        <w:r w:rsidR="00505A8B" w:rsidRPr="007D32A8">
          <w:rPr>
            <w:sz w:val="26"/>
            <w:szCs w:val="26"/>
          </w:rPr>
          <w:t>организациями (учреждениями культуры), но востребованных у граждан</w:t>
        </w:r>
      </w:hyperlink>
      <w:r w:rsidR="00505A8B" w:rsidRPr="007D32A8">
        <w:rPr>
          <w:sz w:val="26"/>
          <w:szCs w:val="26"/>
        </w:rPr>
        <w:t xml:space="preserve"> (</w:t>
      </w:r>
      <w:hyperlink r:id="rId15" w:history="1">
        <w:r w:rsidR="00505A8B" w:rsidRPr="007D32A8">
          <w:rPr>
            <w:sz w:val="26"/>
            <w:szCs w:val="26"/>
            <w:u w:val="single"/>
          </w:rPr>
          <w:t>http://www.admoil.ru/kultura/monitoring2.docx</w:t>
        </w:r>
      </w:hyperlink>
      <w:r w:rsidR="00505A8B" w:rsidRPr="007D32A8">
        <w:rPr>
          <w:sz w:val="26"/>
          <w:szCs w:val="26"/>
        </w:rPr>
        <w:t xml:space="preserve">). В соответствии с требованиями, </w:t>
      </w:r>
      <w:r w:rsidR="005C19D0" w:rsidRPr="007D32A8">
        <w:rPr>
          <w:sz w:val="26"/>
          <w:szCs w:val="26"/>
        </w:rPr>
        <w:br/>
      </w:r>
      <w:r w:rsidR="00505A8B" w:rsidRPr="007D32A8">
        <w:rPr>
          <w:sz w:val="26"/>
          <w:szCs w:val="26"/>
        </w:rPr>
        <w:lastRenderedPageBreak/>
        <w:t>по итогам мониторингов, а также результатов Независимой оценки качества условий оказания услуг организациями культуры на период 2019-2021</w:t>
      </w:r>
      <w:r w:rsidR="005C19D0" w:rsidRPr="007D32A8">
        <w:rPr>
          <w:sz w:val="26"/>
          <w:szCs w:val="26"/>
        </w:rPr>
        <w:t xml:space="preserve"> </w:t>
      </w:r>
      <w:r w:rsidR="00505A8B" w:rsidRPr="007D32A8">
        <w:rPr>
          <w:sz w:val="26"/>
          <w:szCs w:val="26"/>
        </w:rPr>
        <w:t xml:space="preserve">гг., до окончания </w:t>
      </w:r>
      <w:r w:rsidR="005C19D0" w:rsidRPr="007D32A8">
        <w:rPr>
          <w:sz w:val="26"/>
          <w:szCs w:val="26"/>
        </w:rPr>
        <w:br/>
      </w:r>
      <w:r w:rsidR="00505A8B" w:rsidRPr="007D32A8">
        <w:rPr>
          <w:sz w:val="26"/>
          <w:szCs w:val="26"/>
        </w:rPr>
        <w:t>1 квартала 2020</w:t>
      </w:r>
      <w:r w:rsidR="005C19D0" w:rsidRPr="007D32A8">
        <w:rPr>
          <w:sz w:val="26"/>
          <w:szCs w:val="26"/>
        </w:rPr>
        <w:t xml:space="preserve"> года</w:t>
      </w:r>
      <w:r w:rsidR="00505A8B" w:rsidRPr="007D32A8">
        <w:rPr>
          <w:sz w:val="26"/>
          <w:szCs w:val="26"/>
        </w:rPr>
        <w:t xml:space="preserve"> будет сформирован и утвержден План по выявленным проблемам оказания муниципальных услуг.</w:t>
      </w:r>
    </w:p>
    <w:p w14:paraId="08174991" w14:textId="77777777" w:rsidR="00505A8B" w:rsidRPr="007D32A8" w:rsidRDefault="005C19D0" w:rsidP="005C19D0">
      <w:pPr>
        <w:jc w:val="right"/>
        <w:rPr>
          <w:rFonts w:eastAsia="Arial Unicode MS"/>
          <w:lang w:eastAsia="en-US"/>
        </w:rPr>
      </w:pPr>
      <w:r w:rsidRPr="007D32A8">
        <w:rPr>
          <w:rFonts w:eastAsia="Arial Unicode MS"/>
          <w:lang w:eastAsia="en-US"/>
        </w:rPr>
        <w:t xml:space="preserve">Таблица </w:t>
      </w:r>
      <w:r w:rsidR="00E94027" w:rsidRPr="007D32A8">
        <w:rPr>
          <w:rFonts w:eastAsia="Arial Unicode MS"/>
          <w:lang w:eastAsia="en-US"/>
        </w:rPr>
        <w:t>21</w:t>
      </w:r>
    </w:p>
    <w:p w14:paraId="006DE392" w14:textId="77777777" w:rsidR="00505A8B" w:rsidRPr="007D32A8" w:rsidRDefault="00505A8B" w:rsidP="005C19D0">
      <w:pPr>
        <w:tabs>
          <w:tab w:val="left" w:pos="426"/>
          <w:tab w:val="left" w:pos="993"/>
        </w:tabs>
        <w:contextualSpacing/>
        <w:jc w:val="center"/>
        <w:rPr>
          <w:rFonts w:eastAsia="Calibri"/>
        </w:rPr>
      </w:pPr>
      <w:r w:rsidRPr="007D32A8">
        <w:rPr>
          <w:rFonts w:eastAsia="Calibri"/>
        </w:rPr>
        <w:t xml:space="preserve">Сравнительные данные о положительной динамике </w:t>
      </w:r>
      <w:r w:rsidR="005C19D0" w:rsidRPr="007D32A8">
        <w:rPr>
          <w:rFonts w:eastAsia="Calibri"/>
        </w:rPr>
        <w:br/>
      </w:r>
      <w:r w:rsidRPr="007D32A8">
        <w:rPr>
          <w:rFonts w:eastAsia="Calibri"/>
        </w:rPr>
        <w:t>основных социально-экономических по</w:t>
      </w:r>
      <w:r w:rsidR="005C19D0" w:rsidRPr="007D32A8">
        <w:rPr>
          <w:rFonts w:eastAsia="Calibri"/>
        </w:rPr>
        <w:t>казателей за последние пять лет</w:t>
      </w:r>
    </w:p>
    <w:p w14:paraId="12C00BBE" w14:textId="77777777" w:rsidR="00505A8B" w:rsidRPr="007D32A8" w:rsidRDefault="00505A8B" w:rsidP="00505A8B">
      <w:pPr>
        <w:widowControl w:val="0"/>
        <w:autoSpaceDE w:val="0"/>
        <w:autoSpaceDN w:val="0"/>
        <w:adjustRightInd w:val="0"/>
      </w:pPr>
    </w:p>
    <w:tbl>
      <w:tblPr>
        <w:tblW w:w="1014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276"/>
        <w:gridCol w:w="1276"/>
        <w:gridCol w:w="1417"/>
        <w:gridCol w:w="1276"/>
        <w:gridCol w:w="1785"/>
      </w:tblGrid>
      <w:tr w:rsidR="00505A8B" w:rsidRPr="007D32A8" w14:paraId="2C3CFB78" w14:textId="77777777" w:rsidTr="00556B9E">
        <w:trPr>
          <w:trHeight w:val="352"/>
          <w:tblHeader/>
        </w:trPr>
        <w:tc>
          <w:tcPr>
            <w:tcW w:w="3119" w:type="dxa"/>
            <w:tcBorders>
              <w:right w:val="single" w:sz="4" w:space="0" w:color="auto"/>
            </w:tcBorders>
            <w:vAlign w:val="center"/>
          </w:tcPr>
          <w:p w14:paraId="6C8F383C" w14:textId="77777777" w:rsidR="00505A8B" w:rsidRPr="007D32A8" w:rsidRDefault="00505A8B" w:rsidP="00505A8B">
            <w:pPr>
              <w:widowControl w:val="0"/>
              <w:autoSpaceDE w:val="0"/>
              <w:autoSpaceDN w:val="0"/>
              <w:adjustRightInd w:val="0"/>
              <w:ind w:left="360"/>
              <w:jc w:val="center"/>
              <w:rPr>
                <w:b/>
              </w:rPr>
            </w:pPr>
            <w:r w:rsidRPr="007D32A8">
              <w:rPr>
                <w:b/>
              </w:rPr>
              <w:t>Наименование показателя</w:t>
            </w:r>
          </w:p>
        </w:tc>
        <w:tc>
          <w:tcPr>
            <w:tcW w:w="1276" w:type="dxa"/>
            <w:vAlign w:val="center"/>
          </w:tcPr>
          <w:p w14:paraId="4D6D54B0" w14:textId="77777777" w:rsidR="00505A8B" w:rsidRPr="007D32A8" w:rsidRDefault="00505A8B" w:rsidP="00505A8B">
            <w:pPr>
              <w:widowControl w:val="0"/>
              <w:autoSpaceDE w:val="0"/>
              <w:autoSpaceDN w:val="0"/>
              <w:adjustRightInd w:val="0"/>
              <w:jc w:val="center"/>
              <w:rPr>
                <w:b/>
              </w:rPr>
            </w:pPr>
            <w:r w:rsidRPr="007D32A8">
              <w:rPr>
                <w:b/>
              </w:rPr>
              <w:t xml:space="preserve">2015 </w:t>
            </w:r>
          </w:p>
          <w:p w14:paraId="7656C1F8" w14:textId="77777777" w:rsidR="00505A8B" w:rsidRPr="007D32A8" w:rsidRDefault="00505A8B" w:rsidP="00505A8B">
            <w:pPr>
              <w:widowControl w:val="0"/>
              <w:autoSpaceDE w:val="0"/>
              <w:autoSpaceDN w:val="0"/>
              <w:adjustRightInd w:val="0"/>
              <w:jc w:val="center"/>
              <w:rPr>
                <w:b/>
              </w:rPr>
            </w:pPr>
            <w:r w:rsidRPr="007D32A8">
              <w:rPr>
                <w:b/>
              </w:rPr>
              <w:t>год</w:t>
            </w:r>
          </w:p>
        </w:tc>
        <w:tc>
          <w:tcPr>
            <w:tcW w:w="1276" w:type="dxa"/>
            <w:tcBorders>
              <w:right w:val="single" w:sz="4" w:space="0" w:color="auto"/>
            </w:tcBorders>
            <w:vAlign w:val="center"/>
          </w:tcPr>
          <w:p w14:paraId="795C45B8" w14:textId="77777777" w:rsidR="00505A8B" w:rsidRPr="007D32A8" w:rsidRDefault="00505A8B" w:rsidP="00505A8B">
            <w:pPr>
              <w:widowControl w:val="0"/>
              <w:autoSpaceDE w:val="0"/>
              <w:autoSpaceDN w:val="0"/>
              <w:adjustRightInd w:val="0"/>
              <w:jc w:val="center"/>
              <w:rPr>
                <w:b/>
              </w:rPr>
            </w:pPr>
            <w:r w:rsidRPr="007D32A8">
              <w:rPr>
                <w:b/>
              </w:rPr>
              <w:t xml:space="preserve">2016 </w:t>
            </w:r>
          </w:p>
          <w:p w14:paraId="63EBA325" w14:textId="77777777" w:rsidR="00505A8B" w:rsidRPr="007D32A8" w:rsidRDefault="00505A8B" w:rsidP="00505A8B">
            <w:pPr>
              <w:widowControl w:val="0"/>
              <w:autoSpaceDE w:val="0"/>
              <w:autoSpaceDN w:val="0"/>
              <w:adjustRightInd w:val="0"/>
              <w:jc w:val="center"/>
              <w:rPr>
                <w:b/>
              </w:rPr>
            </w:pPr>
            <w:r w:rsidRPr="007D32A8">
              <w:rPr>
                <w:b/>
              </w:rPr>
              <w:t>год</w:t>
            </w:r>
          </w:p>
        </w:tc>
        <w:tc>
          <w:tcPr>
            <w:tcW w:w="1417" w:type="dxa"/>
            <w:tcBorders>
              <w:left w:val="single" w:sz="4" w:space="0" w:color="auto"/>
            </w:tcBorders>
            <w:vAlign w:val="center"/>
          </w:tcPr>
          <w:p w14:paraId="61DEB3A8" w14:textId="77777777" w:rsidR="00505A8B" w:rsidRPr="007D32A8" w:rsidRDefault="00505A8B" w:rsidP="00505A8B">
            <w:pPr>
              <w:widowControl w:val="0"/>
              <w:autoSpaceDE w:val="0"/>
              <w:autoSpaceDN w:val="0"/>
              <w:adjustRightInd w:val="0"/>
              <w:jc w:val="center"/>
              <w:rPr>
                <w:b/>
              </w:rPr>
            </w:pPr>
            <w:r w:rsidRPr="007D32A8">
              <w:rPr>
                <w:b/>
              </w:rPr>
              <w:t xml:space="preserve">2017 </w:t>
            </w:r>
          </w:p>
          <w:p w14:paraId="379F1F7B" w14:textId="77777777" w:rsidR="00505A8B" w:rsidRPr="007D32A8" w:rsidRDefault="00505A8B" w:rsidP="00505A8B">
            <w:pPr>
              <w:widowControl w:val="0"/>
              <w:autoSpaceDE w:val="0"/>
              <w:autoSpaceDN w:val="0"/>
              <w:adjustRightInd w:val="0"/>
              <w:jc w:val="center"/>
              <w:rPr>
                <w:b/>
              </w:rPr>
            </w:pPr>
            <w:r w:rsidRPr="007D32A8">
              <w:rPr>
                <w:b/>
              </w:rPr>
              <w:t>год</w:t>
            </w:r>
          </w:p>
        </w:tc>
        <w:tc>
          <w:tcPr>
            <w:tcW w:w="1276" w:type="dxa"/>
            <w:tcBorders>
              <w:left w:val="single" w:sz="4" w:space="0" w:color="auto"/>
            </w:tcBorders>
            <w:vAlign w:val="center"/>
          </w:tcPr>
          <w:p w14:paraId="6E87774A" w14:textId="77777777" w:rsidR="00505A8B" w:rsidRPr="007D32A8" w:rsidRDefault="00505A8B" w:rsidP="00505A8B">
            <w:pPr>
              <w:widowControl w:val="0"/>
              <w:autoSpaceDE w:val="0"/>
              <w:autoSpaceDN w:val="0"/>
              <w:adjustRightInd w:val="0"/>
              <w:jc w:val="center"/>
              <w:rPr>
                <w:b/>
              </w:rPr>
            </w:pPr>
            <w:r w:rsidRPr="007D32A8">
              <w:rPr>
                <w:b/>
              </w:rPr>
              <w:t xml:space="preserve">2018 </w:t>
            </w:r>
          </w:p>
          <w:p w14:paraId="5DF84845" w14:textId="77777777" w:rsidR="00505A8B" w:rsidRPr="007D32A8" w:rsidRDefault="00505A8B" w:rsidP="00505A8B">
            <w:pPr>
              <w:widowControl w:val="0"/>
              <w:autoSpaceDE w:val="0"/>
              <w:autoSpaceDN w:val="0"/>
              <w:adjustRightInd w:val="0"/>
              <w:jc w:val="center"/>
              <w:rPr>
                <w:b/>
              </w:rPr>
            </w:pPr>
            <w:r w:rsidRPr="007D32A8">
              <w:rPr>
                <w:b/>
              </w:rPr>
              <w:t>год</w:t>
            </w:r>
          </w:p>
        </w:tc>
        <w:tc>
          <w:tcPr>
            <w:tcW w:w="1785" w:type="dxa"/>
            <w:tcBorders>
              <w:left w:val="single" w:sz="4" w:space="0" w:color="auto"/>
            </w:tcBorders>
            <w:vAlign w:val="center"/>
          </w:tcPr>
          <w:p w14:paraId="18F9589C" w14:textId="77777777" w:rsidR="00505A8B" w:rsidRPr="007D32A8" w:rsidRDefault="00505A8B" w:rsidP="00505A8B">
            <w:pPr>
              <w:widowControl w:val="0"/>
              <w:autoSpaceDE w:val="0"/>
              <w:autoSpaceDN w:val="0"/>
              <w:adjustRightInd w:val="0"/>
              <w:jc w:val="center"/>
              <w:rPr>
                <w:b/>
              </w:rPr>
            </w:pPr>
            <w:r w:rsidRPr="007D32A8">
              <w:rPr>
                <w:b/>
              </w:rPr>
              <w:t xml:space="preserve">2019 </w:t>
            </w:r>
          </w:p>
          <w:p w14:paraId="30C90E79" w14:textId="77777777" w:rsidR="00505A8B" w:rsidRPr="007D32A8" w:rsidRDefault="00505A8B" w:rsidP="00505A8B">
            <w:pPr>
              <w:widowControl w:val="0"/>
              <w:autoSpaceDE w:val="0"/>
              <w:autoSpaceDN w:val="0"/>
              <w:adjustRightInd w:val="0"/>
              <w:jc w:val="center"/>
              <w:rPr>
                <w:b/>
              </w:rPr>
            </w:pPr>
            <w:r w:rsidRPr="007D32A8">
              <w:rPr>
                <w:b/>
              </w:rPr>
              <w:t>год</w:t>
            </w:r>
          </w:p>
        </w:tc>
      </w:tr>
      <w:tr w:rsidR="00505A8B" w:rsidRPr="007D32A8" w14:paraId="05314C0F" w14:textId="77777777" w:rsidTr="00556B9E">
        <w:trPr>
          <w:trHeight w:val="1804"/>
        </w:trPr>
        <w:tc>
          <w:tcPr>
            <w:tcW w:w="3119" w:type="dxa"/>
            <w:tcBorders>
              <w:right w:val="single" w:sz="4" w:space="0" w:color="auto"/>
            </w:tcBorders>
          </w:tcPr>
          <w:p w14:paraId="3A87F752" w14:textId="77777777" w:rsidR="00505A8B" w:rsidRPr="007D32A8" w:rsidRDefault="00505A8B" w:rsidP="00E710AF">
            <w:pPr>
              <w:spacing w:line="260" w:lineRule="exact"/>
            </w:pPr>
            <w:r w:rsidRPr="007D32A8">
              <w:t xml:space="preserve">Среднемесячная номинальная начисленная заработная плата работников: муниципальных учреждений культуры </w:t>
            </w:r>
            <w:r w:rsidR="00556B9E" w:rsidRPr="007D32A8">
              <w:br/>
            </w:r>
            <w:r w:rsidRPr="007D32A8">
              <w:t>и искусства, тыс. руб.</w:t>
            </w:r>
          </w:p>
        </w:tc>
        <w:tc>
          <w:tcPr>
            <w:tcW w:w="1276" w:type="dxa"/>
            <w:vAlign w:val="center"/>
          </w:tcPr>
          <w:p w14:paraId="0D27DEA2" w14:textId="77777777" w:rsidR="00505A8B" w:rsidRPr="007D32A8" w:rsidRDefault="00505A8B" w:rsidP="00556B9E">
            <w:pPr>
              <w:ind w:right="57"/>
              <w:jc w:val="center"/>
            </w:pPr>
            <w:r w:rsidRPr="007D32A8">
              <w:t>39 515,2</w:t>
            </w:r>
          </w:p>
        </w:tc>
        <w:tc>
          <w:tcPr>
            <w:tcW w:w="1276" w:type="dxa"/>
            <w:tcBorders>
              <w:right w:val="single" w:sz="4" w:space="0" w:color="auto"/>
            </w:tcBorders>
            <w:vAlign w:val="center"/>
          </w:tcPr>
          <w:p w14:paraId="4D949829" w14:textId="77777777" w:rsidR="00505A8B" w:rsidRPr="007D32A8" w:rsidRDefault="00505A8B" w:rsidP="00556B9E">
            <w:pPr>
              <w:ind w:right="57"/>
              <w:jc w:val="center"/>
            </w:pPr>
            <w:r w:rsidRPr="007D32A8">
              <w:rPr>
                <w:shd w:val="clear" w:color="auto" w:fill="FFFFFF"/>
              </w:rPr>
              <w:t>40 137,1</w:t>
            </w:r>
          </w:p>
        </w:tc>
        <w:tc>
          <w:tcPr>
            <w:tcW w:w="1417" w:type="dxa"/>
            <w:tcBorders>
              <w:left w:val="single" w:sz="4" w:space="0" w:color="auto"/>
            </w:tcBorders>
            <w:vAlign w:val="center"/>
          </w:tcPr>
          <w:p w14:paraId="589E3648" w14:textId="77777777" w:rsidR="00505A8B" w:rsidRPr="007D32A8" w:rsidRDefault="00505A8B" w:rsidP="00556B9E">
            <w:pPr>
              <w:ind w:right="57"/>
              <w:jc w:val="center"/>
            </w:pPr>
            <w:r w:rsidRPr="007D32A8">
              <w:t>51 977,02</w:t>
            </w:r>
          </w:p>
        </w:tc>
        <w:tc>
          <w:tcPr>
            <w:tcW w:w="1276" w:type="dxa"/>
            <w:tcBorders>
              <w:left w:val="single" w:sz="4" w:space="0" w:color="auto"/>
            </w:tcBorders>
            <w:vAlign w:val="center"/>
          </w:tcPr>
          <w:p w14:paraId="48955CBF" w14:textId="77777777" w:rsidR="00505A8B" w:rsidRPr="007D32A8" w:rsidRDefault="00505A8B" w:rsidP="00556B9E">
            <w:pPr>
              <w:ind w:right="57"/>
              <w:jc w:val="center"/>
            </w:pPr>
            <w:r w:rsidRPr="007D32A8">
              <w:t>61 623,2</w:t>
            </w:r>
          </w:p>
        </w:tc>
        <w:tc>
          <w:tcPr>
            <w:tcW w:w="1785" w:type="dxa"/>
            <w:tcBorders>
              <w:left w:val="single" w:sz="4" w:space="0" w:color="auto"/>
            </w:tcBorders>
            <w:vAlign w:val="center"/>
          </w:tcPr>
          <w:p w14:paraId="2513D724" w14:textId="77777777" w:rsidR="00505A8B" w:rsidRPr="007D32A8" w:rsidRDefault="00505A8B" w:rsidP="00556B9E">
            <w:pPr>
              <w:ind w:right="-24"/>
              <w:jc w:val="center"/>
            </w:pPr>
            <w:r w:rsidRPr="007D32A8">
              <w:t xml:space="preserve">65 375,9 </w:t>
            </w:r>
            <w:r w:rsidRPr="007D32A8">
              <w:rPr>
                <w:i/>
                <w:sz w:val="20"/>
                <w:szCs w:val="20"/>
              </w:rPr>
              <w:t>(предварительно: уточняется со статистикой)</w:t>
            </w:r>
          </w:p>
        </w:tc>
      </w:tr>
      <w:tr w:rsidR="00505A8B" w:rsidRPr="007D32A8" w14:paraId="5BE81BE8" w14:textId="77777777" w:rsidTr="00556B9E">
        <w:tc>
          <w:tcPr>
            <w:tcW w:w="3119" w:type="dxa"/>
            <w:tcBorders>
              <w:right w:val="single" w:sz="4" w:space="0" w:color="auto"/>
            </w:tcBorders>
          </w:tcPr>
          <w:p w14:paraId="4F3F95F8" w14:textId="77777777" w:rsidR="00505A8B" w:rsidRPr="007D32A8" w:rsidRDefault="00505A8B" w:rsidP="00E710AF">
            <w:pPr>
              <w:spacing w:line="260" w:lineRule="exact"/>
            </w:pPr>
            <w:r w:rsidRPr="007D32A8">
              <w:t>Доля библиотечных фондов общедоступных библиотек, отраженных в электронных каталогах (%)</w:t>
            </w:r>
          </w:p>
        </w:tc>
        <w:tc>
          <w:tcPr>
            <w:tcW w:w="1276" w:type="dxa"/>
            <w:vAlign w:val="center"/>
          </w:tcPr>
          <w:p w14:paraId="55691F9D" w14:textId="77777777" w:rsidR="00505A8B" w:rsidRPr="007D32A8" w:rsidRDefault="00505A8B" w:rsidP="00505A8B">
            <w:pPr>
              <w:jc w:val="center"/>
            </w:pPr>
            <w:r w:rsidRPr="007D32A8">
              <w:t>70</w:t>
            </w:r>
          </w:p>
        </w:tc>
        <w:tc>
          <w:tcPr>
            <w:tcW w:w="1276" w:type="dxa"/>
            <w:tcBorders>
              <w:right w:val="single" w:sz="4" w:space="0" w:color="auto"/>
            </w:tcBorders>
            <w:vAlign w:val="center"/>
          </w:tcPr>
          <w:p w14:paraId="3CEE9FAE" w14:textId="77777777" w:rsidR="00505A8B" w:rsidRPr="007D32A8" w:rsidRDefault="00505A8B" w:rsidP="00505A8B">
            <w:pPr>
              <w:jc w:val="center"/>
            </w:pPr>
            <w:r w:rsidRPr="007D32A8">
              <w:t>100</w:t>
            </w:r>
          </w:p>
        </w:tc>
        <w:tc>
          <w:tcPr>
            <w:tcW w:w="1417" w:type="dxa"/>
            <w:tcBorders>
              <w:left w:val="single" w:sz="4" w:space="0" w:color="auto"/>
              <w:bottom w:val="single" w:sz="4" w:space="0" w:color="000000"/>
            </w:tcBorders>
            <w:vAlign w:val="center"/>
          </w:tcPr>
          <w:p w14:paraId="2970A14A" w14:textId="77777777" w:rsidR="00505A8B" w:rsidRPr="007D32A8" w:rsidRDefault="00505A8B" w:rsidP="00505A8B">
            <w:pPr>
              <w:ind w:left="360"/>
              <w:jc w:val="center"/>
            </w:pPr>
            <w:r w:rsidRPr="007D32A8">
              <w:t>100</w:t>
            </w:r>
          </w:p>
        </w:tc>
        <w:tc>
          <w:tcPr>
            <w:tcW w:w="1276" w:type="dxa"/>
            <w:tcBorders>
              <w:left w:val="single" w:sz="4" w:space="0" w:color="auto"/>
              <w:bottom w:val="single" w:sz="4" w:space="0" w:color="000000"/>
            </w:tcBorders>
            <w:vAlign w:val="center"/>
          </w:tcPr>
          <w:p w14:paraId="60E86DDF" w14:textId="77777777" w:rsidR="00505A8B" w:rsidRPr="007D32A8" w:rsidRDefault="00505A8B" w:rsidP="00505A8B">
            <w:pPr>
              <w:jc w:val="center"/>
            </w:pPr>
            <w:r w:rsidRPr="007D32A8">
              <w:t>100</w:t>
            </w:r>
          </w:p>
        </w:tc>
        <w:tc>
          <w:tcPr>
            <w:tcW w:w="1785" w:type="dxa"/>
            <w:tcBorders>
              <w:left w:val="single" w:sz="4" w:space="0" w:color="auto"/>
              <w:bottom w:val="single" w:sz="4" w:space="0" w:color="000000"/>
            </w:tcBorders>
            <w:vAlign w:val="center"/>
          </w:tcPr>
          <w:p w14:paraId="4FCBE39F" w14:textId="77777777" w:rsidR="00505A8B" w:rsidRPr="007D32A8" w:rsidRDefault="00505A8B" w:rsidP="00505A8B">
            <w:pPr>
              <w:jc w:val="center"/>
            </w:pPr>
            <w:r w:rsidRPr="007D32A8">
              <w:t>100</w:t>
            </w:r>
          </w:p>
        </w:tc>
      </w:tr>
      <w:tr w:rsidR="00505A8B" w:rsidRPr="007D32A8" w14:paraId="00EF9E4A" w14:textId="77777777" w:rsidTr="00556B9E">
        <w:tc>
          <w:tcPr>
            <w:tcW w:w="3119" w:type="dxa"/>
            <w:tcBorders>
              <w:right w:val="single" w:sz="4" w:space="0" w:color="auto"/>
            </w:tcBorders>
          </w:tcPr>
          <w:p w14:paraId="7283889E" w14:textId="77777777" w:rsidR="00B63D7D" w:rsidRPr="007D32A8" w:rsidRDefault="00505A8B" w:rsidP="00E710AF">
            <w:pPr>
              <w:spacing w:line="260" w:lineRule="exact"/>
              <w:rPr>
                <w:lang w:eastAsia="en-US"/>
              </w:rPr>
            </w:pPr>
            <w:r w:rsidRPr="007D32A8">
              <w:rPr>
                <w:lang w:eastAsia="en-US"/>
              </w:rPr>
              <w:t>Число культурно-массовых мероприятий, всего</w:t>
            </w:r>
            <w:r w:rsidR="00B63D7D" w:rsidRPr="007D32A8">
              <w:rPr>
                <w:lang w:eastAsia="en-US"/>
              </w:rPr>
              <w:br/>
            </w:r>
            <w:r w:rsidRPr="007D32A8">
              <w:rPr>
                <w:lang w:eastAsia="en-US"/>
              </w:rPr>
              <w:t xml:space="preserve">(по системе «Барс» </w:t>
            </w:r>
          </w:p>
          <w:p w14:paraId="3B1D0079" w14:textId="77777777" w:rsidR="00505A8B" w:rsidRPr="007D32A8" w:rsidRDefault="00505A8B" w:rsidP="00E710AF">
            <w:pPr>
              <w:spacing w:line="260" w:lineRule="exact"/>
              <w:rPr>
                <w:lang w:eastAsia="en-US"/>
              </w:rPr>
            </w:pPr>
            <w:r w:rsidRPr="007D32A8">
              <w:rPr>
                <w:lang w:eastAsia="en-US"/>
              </w:rPr>
              <w:t>стат. отчет 7-НК)</w:t>
            </w:r>
          </w:p>
        </w:tc>
        <w:tc>
          <w:tcPr>
            <w:tcW w:w="1276" w:type="dxa"/>
            <w:vAlign w:val="center"/>
          </w:tcPr>
          <w:p w14:paraId="62A7EB29" w14:textId="77777777" w:rsidR="00505A8B" w:rsidRPr="007D32A8" w:rsidRDefault="00505A8B" w:rsidP="00505A8B">
            <w:pPr>
              <w:jc w:val="center"/>
            </w:pPr>
          </w:p>
          <w:p w14:paraId="5EF56F7D" w14:textId="77777777" w:rsidR="00505A8B" w:rsidRPr="007D32A8" w:rsidRDefault="00505A8B" w:rsidP="00505A8B">
            <w:pPr>
              <w:jc w:val="center"/>
            </w:pPr>
            <w:r w:rsidRPr="007D32A8">
              <w:t>4083</w:t>
            </w:r>
          </w:p>
        </w:tc>
        <w:tc>
          <w:tcPr>
            <w:tcW w:w="1276" w:type="dxa"/>
            <w:tcBorders>
              <w:right w:val="single" w:sz="4" w:space="0" w:color="auto"/>
            </w:tcBorders>
            <w:vAlign w:val="center"/>
          </w:tcPr>
          <w:p w14:paraId="08C30852" w14:textId="77777777" w:rsidR="00505A8B" w:rsidRPr="007D32A8" w:rsidRDefault="00505A8B" w:rsidP="00505A8B">
            <w:pPr>
              <w:jc w:val="center"/>
            </w:pPr>
          </w:p>
          <w:p w14:paraId="3D22F992" w14:textId="77777777" w:rsidR="00505A8B" w:rsidRPr="007D32A8" w:rsidRDefault="00505A8B" w:rsidP="00505A8B">
            <w:pPr>
              <w:jc w:val="center"/>
            </w:pPr>
            <w:r w:rsidRPr="007D32A8">
              <w:t>4205</w:t>
            </w:r>
          </w:p>
        </w:tc>
        <w:tc>
          <w:tcPr>
            <w:tcW w:w="1417" w:type="dxa"/>
            <w:tcBorders>
              <w:left w:val="single" w:sz="4" w:space="0" w:color="auto"/>
            </w:tcBorders>
            <w:shd w:val="clear" w:color="auto" w:fill="auto"/>
            <w:vAlign w:val="center"/>
          </w:tcPr>
          <w:p w14:paraId="01CD3055" w14:textId="77777777" w:rsidR="00505A8B" w:rsidRPr="007D32A8" w:rsidRDefault="00505A8B" w:rsidP="00505A8B">
            <w:pPr>
              <w:jc w:val="center"/>
            </w:pPr>
          </w:p>
          <w:p w14:paraId="37C3DBA3" w14:textId="77777777" w:rsidR="00505A8B" w:rsidRPr="007D32A8" w:rsidRDefault="00505A8B" w:rsidP="00505A8B">
            <w:pPr>
              <w:jc w:val="center"/>
            </w:pPr>
            <w:r w:rsidRPr="007D32A8">
              <w:t>4227</w:t>
            </w:r>
          </w:p>
        </w:tc>
        <w:tc>
          <w:tcPr>
            <w:tcW w:w="1276" w:type="dxa"/>
            <w:tcBorders>
              <w:left w:val="single" w:sz="4" w:space="0" w:color="auto"/>
            </w:tcBorders>
            <w:vAlign w:val="center"/>
          </w:tcPr>
          <w:p w14:paraId="6FCDBCE1" w14:textId="77777777" w:rsidR="00505A8B" w:rsidRPr="007D32A8" w:rsidRDefault="00505A8B" w:rsidP="00505A8B">
            <w:pPr>
              <w:jc w:val="center"/>
            </w:pPr>
          </w:p>
          <w:p w14:paraId="42D3EB37" w14:textId="77777777" w:rsidR="00505A8B" w:rsidRPr="007D32A8" w:rsidRDefault="00505A8B" w:rsidP="00505A8B">
            <w:pPr>
              <w:jc w:val="center"/>
            </w:pPr>
            <w:r w:rsidRPr="007D32A8">
              <w:t>4273</w:t>
            </w:r>
          </w:p>
        </w:tc>
        <w:tc>
          <w:tcPr>
            <w:tcW w:w="1785" w:type="dxa"/>
            <w:tcBorders>
              <w:left w:val="single" w:sz="4" w:space="0" w:color="auto"/>
            </w:tcBorders>
            <w:vAlign w:val="center"/>
          </w:tcPr>
          <w:p w14:paraId="56F370F9" w14:textId="77777777" w:rsidR="00505A8B" w:rsidRPr="007D32A8" w:rsidRDefault="00505A8B" w:rsidP="00505A8B">
            <w:pPr>
              <w:jc w:val="center"/>
              <w:rPr>
                <w:color w:val="000000"/>
                <w:shd w:val="clear" w:color="auto" w:fill="FFFFFF"/>
              </w:rPr>
            </w:pPr>
          </w:p>
          <w:p w14:paraId="5441F20C" w14:textId="77777777" w:rsidR="00505A8B" w:rsidRPr="007D32A8" w:rsidRDefault="00505A8B" w:rsidP="00505A8B">
            <w:pPr>
              <w:jc w:val="center"/>
            </w:pPr>
            <w:r w:rsidRPr="007D32A8">
              <w:rPr>
                <w:color w:val="000000"/>
                <w:shd w:val="clear" w:color="auto" w:fill="FFFFFF"/>
              </w:rPr>
              <w:t>4 374</w:t>
            </w:r>
          </w:p>
        </w:tc>
      </w:tr>
      <w:tr w:rsidR="00505A8B" w:rsidRPr="007D32A8" w14:paraId="0F08606C" w14:textId="77777777" w:rsidTr="00556B9E">
        <w:trPr>
          <w:trHeight w:val="506"/>
        </w:trPr>
        <w:tc>
          <w:tcPr>
            <w:tcW w:w="3119" w:type="dxa"/>
            <w:tcBorders>
              <w:right w:val="single" w:sz="4" w:space="0" w:color="auto"/>
            </w:tcBorders>
          </w:tcPr>
          <w:p w14:paraId="03982DE4" w14:textId="77777777" w:rsidR="00505A8B" w:rsidRPr="007D32A8" w:rsidRDefault="00505A8B" w:rsidP="00E710AF">
            <w:pPr>
              <w:spacing w:line="260" w:lineRule="exact"/>
              <w:rPr>
                <w:lang w:eastAsia="en-US"/>
              </w:rPr>
            </w:pPr>
            <w:r w:rsidRPr="007D32A8">
              <w:rPr>
                <w:lang w:eastAsia="en-US"/>
              </w:rPr>
              <w:t>Число  участников массовых, культурно-досуговых мероприятий (всего) (по системе «Барс» стат. отчет 7-НК)</w:t>
            </w:r>
          </w:p>
        </w:tc>
        <w:tc>
          <w:tcPr>
            <w:tcW w:w="1276" w:type="dxa"/>
            <w:vAlign w:val="center"/>
          </w:tcPr>
          <w:p w14:paraId="00252F5E" w14:textId="77777777" w:rsidR="00505A8B" w:rsidRPr="007D32A8" w:rsidRDefault="00505A8B" w:rsidP="00505A8B">
            <w:pPr>
              <w:jc w:val="center"/>
            </w:pPr>
            <w:r w:rsidRPr="007D32A8">
              <w:t>382 293</w:t>
            </w:r>
          </w:p>
        </w:tc>
        <w:tc>
          <w:tcPr>
            <w:tcW w:w="1276" w:type="dxa"/>
            <w:tcBorders>
              <w:right w:val="single" w:sz="4" w:space="0" w:color="auto"/>
            </w:tcBorders>
            <w:vAlign w:val="center"/>
          </w:tcPr>
          <w:p w14:paraId="2D96D637" w14:textId="77777777" w:rsidR="00505A8B" w:rsidRPr="007D32A8" w:rsidRDefault="00505A8B" w:rsidP="00505A8B">
            <w:pPr>
              <w:jc w:val="center"/>
            </w:pPr>
            <w:r w:rsidRPr="007D32A8">
              <w:t>414 047</w:t>
            </w:r>
          </w:p>
        </w:tc>
        <w:tc>
          <w:tcPr>
            <w:tcW w:w="1417" w:type="dxa"/>
            <w:tcBorders>
              <w:left w:val="single" w:sz="4" w:space="0" w:color="auto"/>
            </w:tcBorders>
            <w:shd w:val="clear" w:color="auto" w:fill="auto"/>
            <w:vAlign w:val="center"/>
          </w:tcPr>
          <w:p w14:paraId="0EA4C4DE" w14:textId="77777777" w:rsidR="00505A8B" w:rsidRPr="007D32A8" w:rsidRDefault="00505A8B" w:rsidP="00505A8B">
            <w:pPr>
              <w:jc w:val="center"/>
            </w:pPr>
          </w:p>
          <w:p w14:paraId="6221309E" w14:textId="77777777" w:rsidR="00505A8B" w:rsidRPr="007D32A8" w:rsidRDefault="00505A8B" w:rsidP="00505A8B">
            <w:pPr>
              <w:jc w:val="center"/>
            </w:pPr>
            <w:r w:rsidRPr="007D32A8">
              <w:t>422 656</w:t>
            </w:r>
          </w:p>
          <w:p w14:paraId="2E53118A" w14:textId="77777777" w:rsidR="00505A8B" w:rsidRPr="007D32A8" w:rsidRDefault="00505A8B" w:rsidP="00505A8B">
            <w:pPr>
              <w:jc w:val="center"/>
            </w:pPr>
          </w:p>
        </w:tc>
        <w:tc>
          <w:tcPr>
            <w:tcW w:w="1276" w:type="dxa"/>
            <w:tcBorders>
              <w:left w:val="single" w:sz="4" w:space="0" w:color="auto"/>
            </w:tcBorders>
          </w:tcPr>
          <w:p w14:paraId="43D4A370" w14:textId="77777777" w:rsidR="00505A8B" w:rsidRPr="007D32A8" w:rsidRDefault="00505A8B" w:rsidP="00505A8B">
            <w:pPr>
              <w:jc w:val="center"/>
            </w:pPr>
          </w:p>
          <w:p w14:paraId="4F8EE464" w14:textId="77777777" w:rsidR="00505A8B" w:rsidRPr="007D32A8" w:rsidRDefault="00505A8B" w:rsidP="00505A8B"/>
          <w:p w14:paraId="37DCAEF7" w14:textId="77777777" w:rsidR="00505A8B" w:rsidRPr="007D32A8" w:rsidRDefault="00505A8B" w:rsidP="00505A8B">
            <w:r w:rsidRPr="007D32A8">
              <w:t xml:space="preserve"> 432 543</w:t>
            </w:r>
          </w:p>
        </w:tc>
        <w:tc>
          <w:tcPr>
            <w:tcW w:w="1785" w:type="dxa"/>
            <w:tcBorders>
              <w:left w:val="single" w:sz="4" w:space="0" w:color="auto"/>
            </w:tcBorders>
          </w:tcPr>
          <w:p w14:paraId="2830FD05" w14:textId="77777777" w:rsidR="00505A8B" w:rsidRPr="007D32A8" w:rsidRDefault="00505A8B" w:rsidP="00505A8B">
            <w:pPr>
              <w:jc w:val="center"/>
              <w:rPr>
                <w:color w:val="000000"/>
                <w:shd w:val="clear" w:color="auto" w:fill="FFFFFF"/>
              </w:rPr>
            </w:pPr>
          </w:p>
          <w:p w14:paraId="7A6760A2" w14:textId="77777777" w:rsidR="00505A8B" w:rsidRPr="007D32A8" w:rsidRDefault="00505A8B" w:rsidP="00505A8B">
            <w:pPr>
              <w:jc w:val="center"/>
              <w:rPr>
                <w:color w:val="000000"/>
                <w:shd w:val="clear" w:color="auto" w:fill="FFFFFF"/>
              </w:rPr>
            </w:pPr>
          </w:p>
          <w:p w14:paraId="6AF3336A" w14:textId="77777777" w:rsidR="00505A8B" w:rsidRPr="007D32A8" w:rsidRDefault="00505A8B" w:rsidP="00505A8B">
            <w:pPr>
              <w:jc w:val="center"/>
            </w:pPr>
            <w:r w:rsidRPr="007D32A8">
              <w:rPr>
                <w:shd w:val="clear" w:color="auto" w:fill="FFFFFF"/>
              </w:rPr>
              <w:t>429 075* </w:t>
            </w:r>
          </w:p>
        </w:tc>
      </w:tr>
      <w:tr w:rsidR="00505A8B" w:rsidRPr="007D32A8" w14:paraId="4EBD012D" w14:textId="77777777" w:rsidTr="00556B9E">
        <w:trPr>
          <w:trHeight w:val="506"/>
        </w:trPr>
        <w:tc>
          <w:tcPr>
            <w:tcW w:w="3119" w:type="dxa"/>
            <w:tcBorders>
              <w:right w:val="single" w:sz="4" w:space="0" w:color="auto"/>
            </w:tcBorders>
          </w:tcPr>
          <w:p w14:paraId="4F67CCE6" w14:textId="77777777" w:rsidR="00505A8B" w:rsidRPr="007D32A8" w:rsidRDefault="00505A8B" w:rsidP="00E710AF">
            <w:pPr>
              <w:spacing w:line="260" w:lineRule="exact"/>
            </w:pPr>
            <w:r w:rsidRPr="007D32A8">
              <w:rPr>
                <w:bCs/>
              </w:rPr>
              <w:t>Удельный вес населения, занимающихся в клубных формированиях (кружки, клубы по интересам) от общего числа жителей района (%)</w:t>
            </w:r>
          </w:p>
        </w:tc>
        <w:tc>
          <w:tcPr>
            <w:tcW w:w="1276" w:type="dxa"/>
            <w:vAlign w:val="center"/>
          </w:tcPr>
          <w:p w14:paraId="5C2C8033" w14:textId="77777777" w:rsidR="00505A8B" w:rsidRPr="007D32A8" w:rsidRDefault="00505A8B" w:rsidP="00505A8B">
            <w:pPr>
              <w:jc w:val="center"/>
            </w:pPr>
            <w:r w:rsidRPr="007D32A8">
              <w:t>4</w:t>
            </w:r>
          </w:p>
        </w:tc>
        <w:tc>
          <w:tcPr>
            <w:tcW w:w="1276" w:type="dxa"/>
            <w:tcBorders>
              <w:right w:val="single" w:sz="4" w:space="0" w:color="auto"/>
            </w:tcBorders>
            <w:vAlign w:val="center"/>
          </w:tcPr>
          <w:p w14:paraId="323F0CE7" w14:textId="77777777" w:rsidR="00505A8B" w:rsidRPr="007D32A8" w:rsidRDefault="00505A8B" w:rsidP="00505A8B">
            <w:pPr>
              <w:jc w:val="center"/>
            </w:pPr>
            <w:r w:rsidRPr="007D32A8">
              <w:t>4</w:t>
            </w:r>
          </w:p>
        </w:tc>
        <w:tc>
          <w:tcPr>
            <w:tcW w:w="1417" w:type="dxa"/>
            <w:tcBorders>
              <w:left w:val="single" w:sz="4" w:space="0" w:color="auto"/>
              <w:bottom w:val="single" w:sz="4" w:space="0" w:color="000000"/>
            </w:tcBorders>
            <w:vAlign w:val="center"/>
          </w:tcPr>
          <w:p w14:paraId="37DED4BB" w14:textId="77777777" w:rsidR="00505A8B" w:rsidRPr="007D32A8" w:rsidRDefault="00505A8B" w:rsidP="00505A8B">
            <w:pPr>
              <w:jc w:val="center"/>
            </w:pPr>
            <w:r w:rsidRPr="007D32A8">
              <w:t>4</w:t>
            </w:r>
          </w:p>
        </w:tc>
        <w:tc>
          <w:tcPr>
            <w:tcW w:w="1276" w:type="dxa"/>
            <w:tcBorders>
              <w:left w:val="single" w:sz="4" w:space="0" w:color="auto"/>
              <w:bottom w:val="single" w:sz="4" w:space="0" w:color="000000"/>
            </w:tcBorders>
            <w:vAlign w:val="center"/>
          </w:tcPr>
          <w:p w14:paraId="7A93E977" w14:textId="77777777" w:rsidR="00505A8B" w:rsidRPr="007D32A8" w:rsidRDefault="00505A8B" w:rsidP="00505A8B">
            <w:pPr>
              <w:jc w:val="center"/>
            </w:pPr>
            <w:r w:rsidRPr="007D32A8">
              <w:t>4</w:t>
            </w:r>
          </w:p>
        </w:tc>
        <w:tc>
          <w:tcPr>
            <w:tcW w:w="1785" w:type="dxa"/>
            <w:tcBorders>
              <w:left w:val="single" w:sz="4" w:space="0" w:color="auto"/>
              <w:bottom w:val="single" w:sz="4" w:space="0" w:color="000000"/>
            </w:tcBorders>
            <w:vAlign w:val="center"/>
          </w:tcPr>
          <w:p w14:paraId="17706AC7" w14:textId="77777777" w:rsidR="00505A8B" w:rsidRPr="007D32A8" w:rsidRDefault="00505A8B" w:rsidP="00505A8B">
            <w:pPr>
              <w:jc w:val="center"/>
            </w:pPr>
            <w:r w:rsidRPr="007D32A8">
              <w:t>4</w:t>
            </w:r>
          </w:p>
        </w:tc>
      </w:tr>
      <w:tr w:rsidR="00505A8B" w:rsidRPr="007D32A8" w14:paraId="46F44156" w14:textId="77777777" w:rsidTr="00556B9E">
        <w:tc>
          <w:tcPr>
            <w:tcW w:w="3119" w:type="dxa"/>
            <w:tcBorders>
              <w:right w:val="single" w:sz="4" w:space="0" w:color="auto"/>
            </w:tcBorders>
          </w:tcPr>
          <w:p w14:paraId="43E2ED9E" w14:textId="77777777" w:rsidR="00505A8B" w:rsidRPr="007D32A8" w:rsidRDefault="00505A8B" w:rsidP="00E710AF">
            <w:pPr>
              <w:spacing w:line="260" w:lineRule="exact"/>
            </w:pPr>
            <w:r w:rsidRPr="007D32A8">
              <w:t>Повышение уровня удовлетворенности граждан  качеством услуг, предоставляемых учреждениями сферы культуры Нефтеюганского района,  (%)</w:t>
            </w:r>
          </w:p>
        </w:tc>
        <w:tc>
          <w:tcPr>
            <w:tcW w:w="1276" w:type="dxa"/>
            <w:vAlign w:val="center"/>
          </w:tcPr>
          <w:p w14:paraId="73C2B12B" w14:textId="77777777" w:rsidR="00505A8B" w:rsidRPr="007D32A8" w:rsidRDefault="00505A8B" w:rsidP="00505A8B">
            <w:pPr>
              <w:jc w:val="center"/>
            </w:pPr>
            <w:r w:rsidRPr="007D32A8">
              <w:t>86</w:t>
            </w:r>
          </w:p>
        </w:tc>
        <w:tc>
          <w:tcPr>
            <w:tcW w:w="1276" w:type="dxa"/>
            <w:tcBorders>
              <w:right w:val="single" w:sz="4" w:space="0" w:color="auto"/>
            </w:tcBorders>
            <w:vAlign w:val="center"/>
          </w:tcPr>
          <w:p w14:paraId="0F13B89C" w14:textId="77777777" w:rsidR="00505A8B" w:rsidRPr="007D32A8" w:rsidRDefault="00505A8B" w:rsidP="00505A8B">
            <w:pPr>
              <w:jc w:val="center"/>
            </w:pPr>
            <w:r w:rsidRPr="007D32A8">
              <w:t>80</w:t>
            </w:r>
          </w:p>
        </w:tc>
        <w:tc>
          <w:tcPr>
            <w:tcW w:w="1417" w:type="dxa"/>
            <w:tcBorders>
              <w:left w:val="single" w:sz="4" w:space="0" w:color="auto"/>
            </w:tcBorders>
            <w:shd w:val="clear" w:color="auto" w:fill="auto"/>
            <w:vAlign w:val="center"/>
          </w:tcPr>
          <w:p w14:paraId="029DE110" w14:textId="77777777" w:rsidR="00505A8B" w:rsidRPr="007D32A8" w:rsidRDefault="00505A8B" w:rsidP="00505A8B">
            <w:pPr>
              <w:jc w:val="center"/>
            </w:pPr>
            <w:r w:rsidRPr="007D32A8">
              <w:t>80</w:t>
            </w:r>
          </w:p>
        </w:tc>
        <w:tc>
          <w:tcPr>
            <w:tcW w:w="1276" w:type="dxa"/>
            <w:tcBorders>
              <w:left w:val="single" w:sz="4" w:space="0" w:color="auto"/>
            </w:tcBorders>
            <w:vAlign w:val="center"/>
          </w:tcPr>
          <w:p w14:paraId="7DCFD29D" w14:textId="77777777" w:rsidR="00505A8B" w:rsidRPr="007D32A8" w:rsidRDefault="00505A8B" w:rsidP="00505A8B">
            <w:pPr>
              <w:jc w:val="center"/>
            </w:pPr>
            <w:r w:rsidRPr="007D32A8">
              <w:t>81</w:t>
            </w:r>
          </w:p>
        </w:tc>
        <w:tc>
          <w:tcPr>
            <w:tcW w:w="1785" w:type="dxa"/>
            <w:tcBorders>
              <w:left w:val="single" w:sz="4" w:space="0" w:color="auto"/>
            </w:tcBorders>
            <w:vAlign w:val="center"/>
          </w:tcPr>
          <w:p w14:paraId="28CFCCE5" w14:textId="77777777" w:rsidR="00505A8B" w:rsidRPr="007D32A8" w:rsidRDefault="00505A8B" w:rsidP="00505A8B">
            <w:pPr>
              <w:jc w:val="center"/>
            </w:pPr>
            <w:r w:rsidRPr="007D32A8">
              <w:t>93</w:t>
            </w:r>
          </w:p>
        </w:tc>
      </w:tr>
      <w:tr w:rsidR="00505A8B" w:rsidRPr="007D32A8" w14:paraId="12F73117" w14:textId="77777777" w:rsidTr="00556B9E">
        <w:tc>
          <w:tcPr>
            <w:tcW w:w="3119" w:type="dxa"/>
            <w:tcBorders>
              <w:right w:val="single" w:sz="4" w:space="0" w:color="auto"/>
            </w:tcBorders>
          </w:tcPr>
          <w:p w14:paraId="237B5969" w14:textId="77777777" w:rsidR="00505A8B" w:rsidRPr="007D32A8" w:rsidRDefault="00505A8B" w:rsidP="00E710AF">
            <w:pPr>
              <w:spacing w:line="260" w:lineRule="exact"/>
            </w:pPr>
            <w:r w:rsidRPr="007D32A8">
              <w:t>Доля талантливых детей, привлекаемых к участию в творческих мероприятиях, от общего числа детей  (%)</w:t>
            </w:r>
          </w:p>
        </w:tc>
        <w:tc>
          <w:tcPr>
            <w:tcW w:w="1276" w:type="dxa"/>
            <w:vAlign w:val="center"/>
          </w:tcPr>
          <w:p w14:paraId="4E21CA77" w14:textId="77777777" w:rsidR="00505A8B" w:rsidRPr="007D32A8" w:rsidRDefault="00505A8B" w:rsidP="00505A8B">
            <w:pPr>
              <w:jc w:val="center"/>
            </w:pPr>
            <w:r w:rsidRPr="007D32A8">
              <w:t>6,2</w:t>
            </w:r>
          </w:p>
        </w:tc>
        <w:tc>
          <w:tcPr>
            <w:tcW w:w="1276" w:type="dxa"/>
            <w:tcBorders>
              <w:right w:val="single" w:sz="4" w:space="0" w:color="auto"/>
            </w:tcBorders>
            <w:vAlign w:val="center"/>
          </w:tcPr>
          <w:p w14:paraId="01610F5A" w14:textId="77777777" w:rsidR="00505A8B" w:rsidRPr="007D32A8" w:rsidRDefault="00505A8B" w:rsidP="00505A8B">
            <w:pPr>
              <w:jc w:val="center"/>
            </w:pPr>
            <w:r w:rsidRPr="007D32A8">
              <w:t>7,0</w:t>
            </w:r>
          </w:p>
        </w:tc>
        <w:tc>
          <w:tcPr>
            <w:tcW w:w="1417" w:type="dxa"/>
            <w:tcBorders>
              <w:left w:val="single" w:sz="4" w:space="0" w:color="auto"/>
            </w:tcBorders>
            <w:vAlign w:val="center"/>
          </w:tcPr>
          <w:p w14:paraId="03969430" w14:textId="77777777" w:rsidR="00505A8B" w:rsidRPr="007D32A8" w:rsidRDefault="00505A8B" w:rsidP="00505A8B">
            <w:pPr>
              <w:jc w:val="center"/>
            </w:pPr>
            <w:r w:rsidRPr="007D32A8">
              <w:t>29,9</w:t>
            </w:r>
          </w:p>
        </w:tc>
        <w:tc>
          <w:tcPr>
            <w:tcW w:w="1276" w:type="dxa"/>
            <w:tcBorders>
              <w:left w:val="single" w:sz="4" w:space="0" w:color="auto"/>
            </w:tcBorders>
            <w:vAlign w:val="center"/>
          </w:tcPr>
          <w:p w14:paraId="42BFBA86" w14:textId="77777777" w:rsidR="00505A8B" w:rsidRPr="007D32A8" w:rsidRDefault="00505A8B" w:rsidP="00505A8B">
            <w:pPr>
              <w:jc w:val="center"/>
            </w:pPr>
            <w:r w:rsidRPr="007D32A8">
              <w:t>30,04</w:t>
            </w:r>
          </w:p>
        </w:tc>
        <w:tc>
          <w:tcPr>
            <w:tcW w:w="1785" w:type="dxa"/>
            <w:tcBorders>
              <w:left w:val="single" w:sz="4" w:space="0" w:color="auto"/>
            </w:tcBorders>
            <w:vAlign w:val="center"/>
          </w:tcPr>
          <w:p w14:paraId="506377C9" w14:textId="77777777" w:rsidR="00505A8B" w:rsidRPr="007D32A8" w:rsidRDefault="00505A8B" w:rsidP="00505A8B">
            <w:pPr>
              <w:jc w:val="center"/>
            </w:pPr>
            <w:r w:rsidRPr="007D32A8">
              <w:rPr>
                <w:color w:val="000000"/>
                <w:shd w:val="clear" w:color="auto" w:fill="FFFFFF"/>
              </w:rPr>
              <w:t>31,8</w:t>
            </w:r>
          </w:p>
        </w:tc>
      </w:tr>
    </w:tbl>
    <w:p w14:paraId="3022F561" w14:textId="77777777" w:rsidR="00E710AF" w:rsidRPr="007D32A8" w:rsidRDefault="00E710AF" w:rsidP="00B10FC7">
      <w:pPr>
        <w:ind w:firstLine="567"/>
        <w:jc w:val="both"/>
        <w:rPr>
          <w:rFonts w:eastAsia="Calibri"/>
          <w:bCs/>
          <w:i/>
          <w:sz w:val="10"/>
          <w:szCs w:val="10"/>
        </w:rPr>
      </w:pPr>
    </w:p>
    <w:p w14:paraId="482C62A7" w14:textId="77777777" w:rsidR="00505A8B" w:rsidRPr="007D32A8" w:rsidRDefault="00505A8B" w:rsidP="00E710AF">
      <w:pPr>
        <w:spacing w:line="240" w:lineRule="exact"/>
        <w:ind w:firstLine="567"/>
        <w:jc w:val="both"/>
        <w:rPr>
          <w:rFonts w:eastAsia="Calibri"/>
          <w:i/>
          <w:lang w:eastAsia="en-US"/>
        </w:rPr>
      </w:pPr>
      <w:r w:rsidRPr="007D32A8">
        <w:rPr>
          <w:rFonts w:eastAsia="Calibri"/>
          <w:bCs/>
          <w:i/>
        </w:rPr>
        <w:t xml:space="preserve">*уменьшение числа посетителей мероприятий, учтенных </w:t>
      </w:r>
      <w:r w:rsidRPr="007D32A8">
        <w:rPr>
          <w:rFonts w:eastAsia="Calibri"/>
          <w:i/>
          <w:lang w:eastAsia="en-US"/>
        </w:rPr>
        <w:t>по системе «Барс» стат. отчет 7-НК, к уровню 2018</w:t>
      </w:r>
      <w:r w:rsidR="00B63D7D" w:rsidRPr="007D32A8">
        <w:rPr>
          <w:rFonts w:eastAsia="Calibri"/>
          <w:i/>
          <w:lang w:eastAsia="en-US"/>
        </w:rPr>
        <w:t xml:space="preserve"> </w:t>
      </w:r>
      <w:r w:rsidRPr="007D32A8">
        <w:rPr>
          <w:rFonts w:eastAsia="Calibri"/>
          <w:i/>
          <w:lang w:eastAsia="en-US"/>
        </w:rPr>
        <w:t xml:space="preserve">г. меньше на 3 468 чел./посещений в связи с увеличением спроса на проведение мероприятий по запросу сторонних организаций, которые не учитываются </w:t>
      </w:r>
      <w:r w:rsidR="00B63D7D" w:rsidRPr="007D32A8">
        <w:rPr>
          <w:rFonts w:eastAsia="Calibri"/>
          <w:i/>
          <w:lang w:eastAsia="en-US"/>
        </w:rPr>
        <w:br/>
      </w:r>
      <w:r w:rsidRPr="007D32A8">
        <w:rPr>
          <w:rFonts w:eastAsia="Calibri"/>
          <w:i/>
          <w:lang w:eastAsia="en-US"/>
        </w:rPr>
        <w:t xml:space="preserve">в статистической отчетности.  </w:t>
      </w:r>
    </w:p>
    <w:p w14:paraId="79229373" w14:textId="77777777" w:rsidR="00B10FC7" w:rsidRPr="007D32A8" w:rsidRDefault="00B10FC7" w:rsidP="00E710AF">
      <w:pPr>
        <w:spacing w:line="240" w:lineRule="exact"/>
        <w:ind w:firstLine="567"/>
        <w:jc w:val="both"/>
        <w:rPr>
          <w:rFonts w:eastAsia="Calibri"/>
          <w:bCs/>
          <w:i/>
        </w:rPr>
      </w:pPr>
    </w:p>
    <w:p w14:paraId="69D18764" w14:textId="77777777" w:rsidR="00505A8B" w:rsidRPr="007D32A8" w:rsidRDefault="00505A8B" w:rsidP="00505A8B">
      <w:pPr>
        <w:ind w:firstLine="709"/>
        <w:jc w:val="both"/>
        <w:rPr>
          <w:sz w:val="26"/>
          <w:szCs w:val="26"/>
        </w:rPr>
      </w:pPr>
      <w:r w:rsidRPr="007D32A8">
        <w:rPr>
          <w:sz w:val="26"/>
          <w:szCs w:val="26"/>
        </w:rPr>
        <w:t xml:space="preserve">В отчетном году сеть муниципальных учреждений сферы «культура» </w:t>
      </w:r>
      <w:r w:rsidR="008F28AC" w:rsidRPr="007D32A8">
        <w:rPr>
          <w:sz w:val="26"/>
          <w:szCs w:val="26"/>
        </w:rPr>
        <w:br/>
      </w:r>
      <w:r w:rsidRPr="007D32A8">
        <w:rPr>
          <w:sz w:val="26"/>
          <w:szCs w:val="26"/>
        </w:rPr>
        <w:t xml:space="preserve">не изменилась и включает в себя: 1 бюджетное учреждение «Межпоселенческая библиотека», имеющее в своей структуре 14 поселенческих библиотек; </w:t>
      </w:r>
      <w:r w:rsidR="008F28AC" w:rsidRPr="007D32A8">
        <w:rPr>
          <w:sz w:val="26"/>
          <w:szCs w:val="26"/>
        </w:rPr>
        <w:br/>
      </w:r>
      <w:r w:rsidRPr="007D32A8">
        <w:rPr>
          <w:sz w:val="26"/>
          <w:szCs w:val="26"/>
        </w:rPr>
        <w:lastRenderedPageBreak/>
        <w:t xml:space="preserve">2 муниципальных бюджетных образовательных учреждения дополнительного образования (НР МБУ ДО «ДМШ»; НР МБУ ДО «ДШИ им. Г.С. Райшева»); </w:t>
      </w:r>
      <w:r w:rsidR="008F28AC" w:rsidRPr="007D32A8">
        <w:rPr>
          <w:sz w:val="26"/>
          <w:szCs w:val="26"/>
        </w:rPr>
        <w:br/>
      </w:r>
      <w:r w:rsidRPr="007D32A8">
        <w:rPr>
          <w:sz w:val="26"/>
          <w:szCs w:val="26"/>
        </w:rPr>
        <w:t xml:space="preserve">1 бюджетное учреждение культурно-досугового типа – НРБУ ТО «Культура», </w:t>
      </w:r>
      <w:r w:rsidR="008F28AC" w:rsidRPr="007D32A8">
        <w:rPr>
          <w:sz w:val="26"/>
          <w:szCs w:val="26"/>
        </w:rPr>
        <w:br/>
      </w:r>
      <w:r w:rsidRPr="007D32A8">
        <w:rPr>
          <w:sz w:val="26"/>
          <w:szCs w:val="26"/>
        </w:rPr>
        <w:t>в структуру которого входят 9 структурных подразделений; 1 муниц</w:t>
      </w:r>
      <w:r w:rsidR="008F28AC" w:rsidRPr="007D32A8">
        <w:rPr>
          <w:sz w:val="26"/>
          <w:szCs w:val="26"/>
        </w:rPr>
        <w:t>ипальное бюджетное учреждение г</w:t>
      </w:r>
      <w:r w:rsidRPr="007D32A8">
        <w:rPr>
          <w:sz w:val="26"/>
          <w:szCs w:val="26"/>
        </w:rPr>
        <w:t xml:space="preserve">п.Пойковский Центр культуры и досуга «Родники» (ПМБУ ЦКиД «Родники»). </w:t>
      </w:r>
    </w:p>
    <w:p w14:paraId="264408A8" w14:textId="77777777" w:rsidR="00505A8B" w:rsidRPr="007D32A8" w:rsidRDefault="00505A8B" w:rsidP="00505A8B">
      <w:pPr>
        <w:jc w:val="both"/>
        <w:rPr>
          <w:rFonts w:eastAsia="Calibri"/>
          <w:bCs/>
          <w:sz w:val="26"/>
          <w:szCs w:val="26"/>
        </w:rPr>
      </w:pPr>
    </w:p>
    <w:p w14:paraId="1B0CDC24" w14:textId="77777777" w:rsidR="00505A8B" w:rsidRPr="007D32A8" w:rsidRDefault="00505A8B" w:rsidP="004546DD">
      <w:pPr>
        <w:jc w:val="center"/>
        <w:rPr>
          <w:rFonts w:eastAsia="Calibri"/>
          <w:bCs/>
          <w:sz w:val="26"/>
          <w:szCs w:val="26"/>
        </w:rPr>
      </w:pPr>
      <w:bookmarkStart w:id="3" w:name="Основные_достижения"/>
      <w:r w:rsidRPr="007D32A8">
        <w:rPr>
          <w:rFonts w:eastAsia="Calibri"/>
          <w:bCs/>
          <w:sz w:val="26"/>
          <w:szCs w:val="26"/>
        </w:rPr>
        <w:t xml:space="preserve">Основные достижения </w:t>
      </w:r>
      <w:bookmarkEnd w:id="3"/>
      <w:r w:rsidRPr="007D32A8">
        <w:rPr>
          <w:rFonts w:eastAsia="Calibri"/>
          <w:bCs/>
          <w:sz w:val="26"/>
          <w:szCs w:val="26"/>
        </w:rPr>
        <w:t>отрасли «кул</w:t>
      </w:r>
      <w:r w:rsidR="002907AA" w:rsidRPr="007D32A8">
        <w:rPr>
          <w:rFonts w:eastAsia="Calibri"/>
          <w:bCs/>
          <w:sz w:val="26"/>
          <w:szCs w:val="26"/>
        </w:rPr>
        <w:t>ьтура» по реализации полномочий</w:t>
      </w:r>
    </w:p>
    <w:p w14:paraId="57661304" w14:textId="77777777" w:rsidR="000336A5" w:rsidRPr="007D32A8" w:rsidRDefault="000336A5" w:rsidP="00FE6671">
      <w:pPr>
        <w:keepNext/>
        <w:ind w:firstLine="709"/>
        <w:jc w:val="both"/>
        <w:outlineLvl w:val="2"/>
        <w:rPr>
          <w:bCs/>
          <w:sz w:val="26"/>
          <w:szCs w:val="26"/>
        </w:rPr>
      </w:pPr>
      <w:bookmarkStart w:id="4" w:name="_Toc442568548"/>
      <w:bookmarkStart w:id="5" w:name="_Toc473965194"/>
    </w:p>
    <w:p w14:paraId="01F4544D" w14:textId="77777777" w:rsidR="00505A8B" w:rsidRPr="007D32A8" w:rsidRDefault="00505A8B" w:rsidP="00FE6671">
      <w:pPr>
        <w:keepNext/>
        <w:ind w:firstLine="709"/>
        <w:jc w:val="both"/>
        <w:outlineLvl w:val="2"/>
        <w:rPr>
          <w:bCs/>
          <w:i/>
          <w:sz w:val="26"/>
          <w:szCs w:val="26"/>
        </w:rPr>
      </w:pPr>
      <w:r w:rsidRPr="007D32A8">
        <w:rPr>
          <w:bCs/>
          <w:i/>
          <w:sz w:val="26"/>
          <w:szCs w:val="26"/>
        </w:rPr>
        <w:t>Организация библиотечного обслуживания населения межпоселенческими</w:t>
      </w:r>
      <w:r w:rsidR="00FE6671" w:rsidRPr="007D32A8">
        <w:rPr>
          <w:bCs/>
          <w:i/>
          <w:sz w:val="26"/>
          <w:szCs w:val="26"/>
        </w:rPr>
        <w:t xml:space="preserve"> </w:t>
      </w:r>
      <w:r w:rsidRPr="007D32A8">
        <w:rPr>
          <w:bCs/>
          <w:i/>
          <w:sz w:val="26"/>
          <w:szCs w:val="26"/>
        </w:rPr>
        <w:t>библиотеками, комплектование и обеспечение сохранности их библиотечных фондов</w:t>
      </w:r>
      <w:bookmarkEnd w:id="4"/>
      <w:bookmarkEnd w:id="5"/>
    </w:p>
    <w:p w14:paraId="1552CB44" w14:textId="77777777" w:rsidR="00505A8B" w:rsidRPr="007D32A8" w:rsidRDefault="00505A8B" w:rsidP="00FE6671">
      <w:pPr>
        <w:ind w:firstLine="709"/>
        <w:jc w:val="both"/>
        <w:rPr>
          <w:sz w:val="26"/>
          <w:szCs w:val="26"/>
        </w:rPr>
      </w:pPr>
      <w:r w:rsidRPr="007D32A8">
        <w:rPr>
          <w:sz w:val="26"/>
          <w:szCs w:val="26"/>
        </w:rPr>
        <w:t>Основные показатели информационно-библиотечного обслуживания населения в 2019 году имеют положительную динамику по отношению к 2018 г</w:t>
      </w:r>
      <w:r w:rsidR="009D7318" w:rsidRPr="007D32A8">
        <w:rPr>
          <w:sz w:val="26"/>
          <w:szCs w:val="26"/>
        </w:rPr>
        <w:t>оду</w:t>
      </w:r>
      <w:r w:rsidRPr="007D32A8">
        <w:rPr>
          <w:sz w:val="26"/>
          <w:szCs w:val="26"/>
        </w:rPr>
        <w:t xml:space="preserve">: </w:t>
      </w:r>
    </w:p>
    <w:p w14:paraId="244CB983" w14:textId="77777777" w:rsidR="00505A8B" w:rsidRPr="007D32A8" w:rsidRDefault="00505A8B" w:rsidP="009D7318">
      <w:pPr>
        <w:pStyle w:val="a3"/>
        <w:numPr>
          <w:ilvl w:val="0"/>
          <w:numId w:val="29"/>
        </w:numPr>
        <w:tabs>
          <w:tab w:val="left" w:pos="993"/>
        </w:tabs>
        <w:spacing w:after="0" w:line="240" w:lineRule="auto"/>
        <w:ind w:left="0" w:firstLine="709"/>
        <w:contextualSpacing w:val="0"/>
        <w:jc w:val="both"/>
        <w:rPr>
          <w:rFonts w:ascii="Times New Roman" w:hAnsi="Times New Roman"/>
          <w:sz w:val="26"/>
          <w:szCs w:val="26"/>
        </w:rPr>
      </w:pPr>
      <w:r w:rsidRPr="007D32A8">
        <w:rPr>
          <w:rFonts w:ascii="Times New Roman" w:hAnsi="Times New Roman"/>
          <w:sz w:val="26"/>
          <w:szCs w:val="26"/>
        </w:rPr>
        <w:t>обеспеченность библиотеками, с учетом внестаци</w:t>
      </w:r>
      <w:r w:rsidR="009D7318" w:rsidRPr="007D32A8">
        <w:rPr>
          <w:rFonts w:ascii="Times New Roman" w:hAnsi="Times New Roman"/>
          <w:sz w:val="26"/>
          <w:szCs w:val="26"/>
        </w:rPr>
        <w:t>онарной формой обслуживания (п.</w:t>
      </w:r>
      <w:r w:rsidRPr="007D32A8">
        <w:rPr>
          <w:rFonts w:ascii="Times New Roman" w:hAnsi="Times New Roman"/>
          <w:sz w:val="26"/>
          <w:szCs w:val="26"/>
        </w:rPr>
        <w:t xml:space="preserve">Сивыс-Ях), в соответствии с установленными нормативами, </w:t>
      </w:r>
      <w:r w:rsidR="009D7318" w:rsidRPr="007D32A8">
        <w:rPr>
          <w:rFonts w:ascii="Times New Roman" w:hAnsi="Times New Roman"/>
          <w:sz w:val="26"/>
          <w:szCs w:val="26"/>
        </w:rPr>
        <w:br/>
      </w:r>
      <w:r w:rsidRPr="007D32A8">
        <w:rPr>
          <w:rFonts w:ascii="Times New Roman" w:hAnsi="Times New Roman"/>
          <w:sz w:val="26"/>
          <w:szCs w:val="26"/>
        </w:rPr>
        <w:t>в отчетный период составила 107,1% (2018 г.</w:t>
      </w:r>
      <w:r w:rsidR="009D7318" w:rsidRPr="007D32A8">
        <w:rPr>
          <w:rFonts w:ascii="Times New Roman" w:hAnsi="Times New Roman"/>
          <w:sz w:val="26"/>
          <w:szCs w:val="26"/>
        </w:rPr>
        <w:t xml:space="preserve"> – </w:t>
      </w:r>
      <w:r w:rsidRPr="007D32A8">
        <w:rPr>
          <w:rFonts w:ascii="Times New Roman" w:hAnsi="Times New Roman"/>
          <w:sz w:val="26"/>
          <w:szCs w:val="26"/>
        </w:rPr>
        <w:t>107,1)</w:t>
      </w:r>
      <w:r w:rsidRPr="007D32A8">
        <w:rPr>
          <w:rFonts w:ascii="Times New Roman" w:hAnsi="Times New Roman"/>
          <w:sz w:val="26"/>
          <w:szCs w:val="26"/>
          <w:vertAlign w:val="superscript"/>
        </w:rPr>
        <w:footnoteReference w:id="2"/>
      </w:r>
      <w:r w:rsidRPr="007D32A8">
        <w:rPr>
          <w:rFonts w:ascii="Times New Roman" w:hAnsi="Times New Roman"/>
          <w:sz w:val="26"/>
          <w:szCs w:val="26"/>
        </w:rPr>
        <w:t>;</w:t>
      </w:r>
    </w:p>
    <w:p w14:paraId="2E759DD9" w14:textId="77777777" w:rsidR="00505A8B" w:rsidRPr="007D32A8" w:rsidRDefault="00505A8B" w:rsidP="009D7318">
      <w:pPr>
        <w:pStyle w:val="a3"/>
        <w:numPr>
          <w:ilvl w:val="0"/>
          <w:numId w:val="29"/>
        </w:numPr>
        <w:tabs>
          <w:tab w:val="left" w:pos="993"/>
        </w:tabs>
        <w:spacing w:after="0" w:line="240" w:lineRule="auto"/>
        <w:ind w:left="0" w:firstLine="709"/>
        <w:contextualSpacing w:val="0"/>
        <w:jc w:val="both"/>
        <w:rPr>
          <w:rFonts w:ascii="Times New Roman" w:hAnsi="Times New Roman"/>
          <w:sz w:val="26"/>
          <w:szCs w:val="26"/>
        </w:rPr>
      </w:pPr>
      <w:r w:rsidRPr="007D32A8">
        <w:rPr>
          <w:rFonts w:ascii="Times New Roman" w:hAnsi="Times New Roman"/>
          <w:sz w:val="26"/>
          <w:szCs w:val="26"/>
        </w:rPr>
        <w:t xml:space="preserve">уровень компьютеризации библиотек района соответствует 100%; </w:t>
      </w:r>
    </w:p>
    <w:p w14:paraId="71355DB4" w14:textId="77777777" w:rsidR="00505A8B" w:rsidRPr="007D32A8" w:rsidRDefault="00505A8B" w:rsidP="009D7318">
      <w:pPr>
        <w:pStyle w:val="a3"/>
        <w:numPr>
          <w:ilvl w:val="0"/>
          <w:numId w:val="29"/>
        </w:numPr>
        <w:tabs>
          <w:tab w:val="left" w:pos="993"/>
        </w:tabs>
        <w:spacing w:after="0" w:line="240" w:lineRule="auto"/>
        <w:ind w:left="0" w:firstLine="709"/>
        <w:contextualSpacing w:val="0"/>
        <w:jc w:val="both"/>
        <w:rPr>
          <w:rFonts w:ascii="Times New Roman" w:hAnsi="Times New Roman"/>
          <w:sz w:val="26"/>
          <w:szCs w:val="26"/>
        </w:rPr>
      </w:pPr>
      <w:r w:rsidRPr="007D32A8">
        <w:rPr>
          <w:rFonts w:ascii="Times New Roman" w:hAnsi="Times New Roman"/>
          <w:sz w:val="26"/>
          <w:szCs w:val="26"/>
        </w:rPr>
        <w:t>объем совокупного библиотечного фонда увеличен на 1,7% (2019</w:t>
      </w:r>
      <w:r w:rsidR="009D7336" w:rsidRPr="007D32A8">
        <w:rPr>
          <w:rFonts w:ascii="Times New Roman" w:hAnsi="Times New Roman"/>
          <w:sz w:val="26"/>
          <w:szCs w:val="26"/>
        </w:rPr>
        <w:t xml:space="preserve"> </w:t>
      </w:r>
      <w:r w:rsidRPr="007D32A8">
        <w:rPr>
          <w:rFonts w:ascii="Times New Roman" w:hAnsi="Times New Roman"/>
          <w:sz w:val="26"/>
          <w:szCs w:val="26"/>
        </w:rPr>
        <w:t xml:space="preserve">г. </w:t>
      </w:r>
      <w:r w:rsidR="009D7336" w:rsidRPr="007D32A8">
        <w:rPr>
          <w:rFonts w:ascii="Times New Roman" w:hAnsi="Times New Roman"/>
          <w:sz w:val="26"/>
          <w:szCs w:val="26"/>
        </w:rPr>
        <w:t>–</w:t>
      </w:r>
      <w:r w:rsidRPr="007D32A8">
        <w:rPr>
          <w:rFonts w:ascii="Times New Roman" w:hAnsi="Times New Roman"/>
          <w:sz w:val="26"/>
          <w:szCs w:val="26"/>
        </w:rPr>
        <w:t xml:space="preserve"> </w:t>
      </w:r>
      <w:r w:rsidR="009D7336" w:rsidRPr="007D32A8">
        <w:rPr>
          <w:rFonts w:ascii="Times New Roman" w:hAnsi="Times New Roman"/>
          <w:sz w:val="26"/>
          <w:szCs w:val="26"/>
        </w:rPr>
        <w:br/>
      </w:r>
      <w:r w:rsidRPr="007D32A8">
        <w:rPr>
          <w:rFonts w:ascii="Times New Roman" w:hAnsi="Times New Roman"/>
          <w:sz w:val="26"/>
          <w:szCs w:val="26"/>
        </w:rPr>
        <w:t>211,98 тыс. экз., 2018 г. – 208,45 тыс. экз.);</w:t>
      </w:r>
    </w:p>
    <w:p w14:paraId="2758B45C" w14:textId="77777777" w:rsidR="00505A8B" w:rsidRPr="007D32A8" w:rsidRDefault="00505A8B" w:rsidP="009D7318">
      <w:pPr>
        <w:pStyle w:val="a3"/>
        <w:numPr>
          <w:ilvl w:val="0"/>
          <w:numId w:val="29"/>
        </w:numPr>
        <w:tabs>
          <w:tab w:val="left" w:pos="993"/>
        </w:tabs>
        <w:spacing w:after="0" w:line="240" w:lineRule="auto"/>
        <w:ind w:left="0" w:firstLine="709"/>
        <w:contextualSpacing w:val="0"/>
        <w:jc w:val="both"/>
        <w:rPr>
          <w:rFonts w:ascii="Times New Roman" w:hAnsi="Times New Roman"/>
          <w:sz w:val="26"/>
          <w:szCs w:val="26"/>
        </w:rPr>
      </w:pPr>
      <w:r w:rsidRPr="007D32A8">
        <w:rPr>
          <w:rFonts w:ascii="Times New Roman" w:hAnsi="Times New Roman"/>
          <w:sz w:val="26"/>
          <w:szCs w:val="26"/>
        </w:rPr>
        <w:t>количество посещений библиотек увеличилось на 3,5% (2019г. – 133,4 тыс. посещений,</w:t>
      </w:r>
      <w:r w:rsidR="009D7336" w:rsidRPr="007D32A8">
        <w:rPr>
          <w:rFonts w:ascii="Times New Roman" w:hAnsi="Times New Roman"/>
          <w:sz w:val="26"/>
          <w:szCs w:val="26"/>
        </w:rPr>
        <w:t xml:space="preserve"> 2018г. – 128,9 тыс. посещений).</w:t>
      </w:r>
    </w:p>
    <w:p w14:paraId="110BEB8A" w14:textId="77777777" w:rsidR="00505A8B" w:rsidRPr="007D32A8" w:rsidRDefault="00505A8B" w:rsidP="00505A8B">
      <w:pPr>
        <w:shd w:val="clear" w:color="auto" w:fill="FFFFFF"/>
        <w:ind w:firstLine="708"/>
        <w:jc w:val="both"/>
        <w:rPr>
          <w:sz w:val="26"/>
          <w:szCs w:val="26"/>
        </w:rPr>
      </w:pPr>
      <w:bookmarkStart w:id="6" w:name="_Toc442568549"/>
      <w:bookmarkStart w:id="7" w:name="_Toc473965195"/>
      <w:r w:rsidRPr="007D32A8">
        <w:rPr>
          <w:sz w:val="26"/>
          <w:szCs w:val="26"/>
        </w:rPr>
        <w:t>Книгообеспеченность 1 читателя района – 17 экз., что в 2 раза больше средней книгообеспеченности в общедоступных библиотеках России 8-12 книг на одного читателя.</w:t>
      </w:r>
    </w:p>
    <w:p w14:paraId="1157D6DE" w14:textId="77777777" w:rsidR="00505A8B" w:rsidRPr="007D32A8" w:rsidRDefault="00505A8B" w:rsidP="00505A8B">
      <w:pPr>
        <w:shd w:val="clear" w:color="auto" w:fill="FFFFFF"/>
        <w:ind w:firstLine="709"/>
        <w:jc w:val="both"/>
        <w:rPr>
          <w:sz w:val="26"/>
          <w:szCs w:val="26"/>
        </w:rPr>
      </w:pPr>
      <w:r w:rsidRPr="007D32A8">
        <w:rPr>
          <w:sz w:val="26"/>
          <w:szCs w:val="26"/>
        </w:rPr>
        <w:t xml:space="preserve">Общий охват населения библиотечным обслуживанием составил 27,6% </w:t>
      </w:r>
      <w:r w:rsidR="005821E0" w:rsidRPr="007D32A8">
        <w:rPr>
          <w:sz w:val="26"/>
          <w:szCs w:val="26"/>
        </w:rPr>
        <w:br/>
      </w:r>
      <w:r w:rsidRPr="007D32A8">
        <w:rPr>
          <w:sz w:val="26"/>
          <w:szCs w:val="26"/>
        </w:rPr>
        <w:t>(2018</w:t>
      </w:r>
      <w:r w:rsidR="005821E0" w:rsidRPr="007D32A8">
        <w:rPr>
          <w:sz w:val="26"/>
          <w:szCs w:val="26"/>
        </w:rPr>
        <w:t xml:space="preserve"> </w:t>
      </w:r>
      <w:r w:rsidRPr="007D32A8">
        <w:rPr>
          <w:sz w:val="26"/>
          <w:szCs w:val="26"/>
        </w:rPr>
        <w:t>г.</w:t>
      </w:r>
      <w:r w:rsidR="005821E0" w:rsidRPr="007D32A8">
        <w:rPr>
          <w:sz w:val="26"/>
          <w:szCs w:val="26"/>
        </w:rPr>
        <w:t xml:space="preserve"> – </w:t>
      </w:r>
      <w:r w:rsidRPr="007D32A8">
        <w:rPr>
          <w:sz w:val="26"/>
          <w:szCs w:val="26"/>
        </w:rPr>
        <w:t>27,2%).</w:t>
      </w:r>
    </w:p>
    <w:p w14:paraId="71DAABEE" w14:textId="77777777" w:rsidR="00505A8B" w:rsidRPr="007D32A8" w:rsidRDefault="00505A8B" w:rsidP="00505A8B">
      <w:pPr>
        <w:shd w:val="clear" w:color="auto" w:fill="FFFFFF"/>
        <w:ind w:firstLine="709"/>
        <w:jc w:val="both"/>
        <w:rPr>
          <w:color w:val="FF0000"/>
          <w:sz w:val="26"/>
          <w:szCs w:val="26"/>
        </w:rPr>
      </w:pPr>
      <w:r w:rsidRPr="007D32A8">
        <w:rPr>
          <w:sz w:val="26"/>
          <w:szCs w:val="26"/>
        </w:rPr>
        <w:t>За счет средств муниципальной и государственной программ, для пополнения фон</w:t>
      </w:r>
      <w:r w:rsidR="00102BE2" w:rsidRPr="007D32A8">
        <w:rPr>
          <w:sz w:val="26"/>
          <w:szCs w:val="26"/>
        </w:rPr>
        <w:t>да библиотек в отчетном периоде</w:t>
      </w:r>
      <w:r w:rsidRPr="007D32A8">
        <w:rPr>
          <w:sz w:val="26"/>
          <w:szCs w:val="26"/>
        </w:rPr>
        <w:t xml:space="preserve"> приобретено 6 698 экз. документов </w:t>
      </w:r>
      <w:r w:rsidR="00102BE2" w:rsidRPr="007D32A8">
        <w:rPr>
          <w:sz w:val="26"/>
          <w:szCs w:val="26"/>
        </w:rPr>
        <w:br/>
      </w:r>
      <w:r w:rsidRPr="007D32A8">
        <w:rPr>
          <w:sz w:val="26"/>
          <w:szCs w:val="26"/>
        </w:rPr>
        <w:t xml:space="preserve">и 37 годовых комплектов литературно-художественных журналов; переведено </w:t>
      </w:r>
      <w:r w:rsidR="00102BE2" w:rsidRPr="007D32A8">
        <w:rPr>
          <w:sz w:val="26"/>
          <w:szCs w:val="26"/>
        </w:rPr>
        <w:br/>
      </w:r>
      <w:r w:rsidRPr="007D32A8">
        <w:rPr>
          <w:sz w:val="26"/>
          <w:szCs w:val="26"/>
        </w:rPr>
        <w:t>в цифровую форму 2 годовой комплект общественно-политической газеты «Югорское обозрение» за 2019 год и 7 книг; в течение года был обеспечен доступ библиотек к сети Интернет;</w:t>
      </w:r>
      <w:r w:rsidRPr="007D32A8">
        <w:rPr>
          <w:color w:val="FF0000"/>
          <w:sz w:val="26"/>
          <w:szCs w:val="26"/>
        </w:rPr>
        <w:t xml:space="preserve"> </w:t>
      </w:r>
      <w:r w:rsidRPr="007D32A8">
        <w:rPr>
          <w:sz w:val="26"/>
          <w:szCs w:val="26"/>
        </w:rPr>
        <w:t xml:space="preserve">проводилось ежемесячное обновление баз данных </w:t>
      </w:r>
      <w:r w:rsidR="00102BE2" w:rsidRPr="007D32A8">
        <w:rPr>
          <w:sz w:val="26"/>
          <w:szCs w:val="26"/>
        </w:rPr>
        <w:br/>
      </w:r>
      <w:r w:rsidRPr="007D32A8">
        <w:rPr>
          <w:sz w:val="26"/>
          <w:szCs w:val="26"/>
        </w:rPr>
        <w:t>СПС «Гарант» в Каркатеевской ПМБ, Пойковской ПБ «</w:t>
      </w:r>
      <w:r w:rsidR="00102BE2" w:rsidRPr="007D32A8">
        <w:rPr>
          <w:sz w:val="26"/>
          <w:szCs w:val="26"/>
        </w:rPr>
        <w:t>Наследие», Салымской ПМБ им. А.С.</w:t>
      </w:r>
      <w:r w:rsidRPr="007D32A8">
        <w:rPr>
          <w:sz w:val="26"/>
          <w:szCs w:val="26"/>
        </w:rPr>
        <w:t>Тарханова,</w:t>
      </w:r>
      <w:r w:rsidRPr="007D32A8">
        <w:rPr>
          <w:color w:val="FF0000"/>
          <w:sz w:val="26"/>
          <w:szCs w:val="26"/>
        </w:rPr>
        <w:t xml:space="preserve"> </w:t>
      </w:r>
      <w:r w:rsidRPr="007D32A8">
        <w:rPr>
          <w:sz w:val="26"/>
          <w:szCs w:val="26"/>
        </w:rPr>
        <w:t>Сентябрьской ПБ № 1, Сингапайской ПБ.</w:t>
      </w:r>
      <w:r w:rsidRPr="007D32A8">
        <w:rPr>
          <w:color w:val="FF0000"/>
          <w:sz w:val="26"/>
          <w:szCs w:val="26"/>
        </w:rPr>
        <w:t xml:space="preserve"> </w:t>
      </w:r>
    </w:p>
    <w:p w14:paraId="6D02CCE2" w14:textId="77777777" w:rsidR="00505A8B" w:rsidRPr="007D32A8" w:rsidRDefault="00505A8B" w:rsidP="00505A8B">
      <w:pPr>
        <w:shd w:val="clear" w:color="auto" w:fill="FFFFFF"/>
        <w:ind w:firstLine="709"/>
        <w:jc w:val="both"/>
        <w:rPr>
          <w:sz w:val="26"/>
          <w:szCs w:val="26"/>
        </w:rPr>
      </w:pPr>
      <w:r w:rsidRPr="007D32A8">
        <w:rPr>
          <w:sz w:val="26"/>
          <w:szCs w:val="26"/>
        </w:rPr>
        <w:t>В общей сложности на комплектование фондов за счет средств государственной и муниципальной программ было освоено 903,08 тыс. руб.</w:t>
      </w:r>
    </w:p>
    <w:p w14:paraId="1F7AEB05" w14:textId="77777777" w:rsidR="00505A8B" w:rsidRPr="007D32A8" w:rsidRDefault="00505A8B" w:rsidP="00505A8B">
      <w:pPr>
        <w:shd w:val="clear" w:color="auto" w:fill="FFFFFF"/>
        <w:ind w:firstLine="708"/>
        <w:jc w:val="both"/>
        <w:rPr>
          <w:sz w:val="26"/>
          <w:szCs w:val="26"/>
        </w:rPr>
      </w:pPr>
      <w:r w:rsidRPr="007D32A8">
        <w:rPr>
          <w:sz w:val="26"/>
          <w:szCs w:val="26"/>
        </w:rPr>
        <w:t>Деятельность библиотек Нефтеюганского района по библиотечному обслуживанию граждан пожилого возраста и людей с ограниченными возможностями здоровья ведется по программе «Доступная библиотека или Территория равных возможностей».</w:t>
      </w:r>
    </w:p>
    <w:p w14:paraId="4996EE77" w14:textId="77777777" w:rsidR="00505A8B" w:rsidRPr="007D32A8" w:rsidRDefault="00505A8B" w:rsidP="00505A8B">
      <w:pPr>
        <w:shd w:val="clear" w:color="auto" w:fill="FFFFFF"/>
        <w:ind w:firstLine="708"/>
        <w:jc w:val="both"/>
        <w:rPr>
          <w:sz w:val="26"/>
          <w:szCs w:val="26"/>
        </w:rPr>
      </w:pPr>
      <w:r w:rsidRPr="007D32A8">
        <w:rPr>
          <w:sz w:val="26"/>
          <w:szCs w:val="26"/>
        </w:rPr>
        <w:t xml:space="preserve">Фонды библиотек района располагают 4510 экз. (в 2018 г. – 3617 экз.) документов для людей данной социальной группы, в том числе: «Говорящие книги», крупно-шрифтовые издания, книги по Брайлю. В рамках реализации социально-творческих программ, в частности, проектов «Равные среди равных» и «Мы вместе», а также библиотечного клуба волонтеров «Созвездие сердец» и волонтерской команды «Феникс», ежемесячно организуют различные мероприятия, на постоянной основе </w:t>
      </w:r>
      <w:r w:rsidRPr="007D32A8">
        <w:rPr>
          <w:sz w:val="26"/>
          <w:szCs w:val="26"/>
        </w:rPr>
        <w:lastRenderedPageBreak/>
        <w:t xml:space="preserve">осуществляется сотрудничество с реабилитационным центром для детей </w:t>
      </w:r>
      <w:r w:rsidR="007947AE" w:rsidRPr="007D32A8">
        <w:rPr>
          <w:sz w:val="26"/>
          <w:szCs w:val="26"/>
        </w:rPr>
        <w:br/>
      </w:r>
      <w:r w:rsidRPr="007D32A8">
        <w:rPr>
          <w:sz w:val="26"/>
          <w:szCs w:val="26"/>
        </w:rPr>
        <w:t>и подростков с ограниченными возможностями здоровья «Дельфин», Обществом инвалидов.</w:t>
      </w:r>
    </w:p>
    <w:p w14:paraId="3E47284B" w14:textId="77777777" w:rsidR="00505A8B" w:rsidRPr="007D32A8" w:rsidRDefault="00505A8B" w:rsidP="00505A8B">
      <w:pPr>
        <w:shd w:val="clear" w:color="auto" w:fill="FFFFFF"/>
        <w:ind w:firstLine="708"/>
        <w:jc w:val="both"/>
        <w:rPr>
          <w:sz w:val="26"/>
          <w:szCs w:val="26"/>
        </w:rPr>
      </w:pPr>
      <w:r w:rsidRPr="007D32A8">
        <w:rPr>
          <w:bCs/>
          <w:sz w:val="26"/>
          <w:szCs w:val="26"/>
        </w:rPr>
        <w:t>10 библиотек подключены к Национальной электронной библиотеке, открыт удаленный доступ к Электронному каталогу (через веб-сайт);</w:t>
      </w:r>
      <w:r w:rsidRPr="007D32A8">
        <w:rPr>
          <w:sz w:val="26"/>
          <w:szCs w:val="26"/>
        </w:rPr>
        <w:t> систематически проводится мониторинг аккаунтов библиотек в социальных сетях, составлены рекомендации по их ведению; ведется систематическое консультирование в области безопасности информации и эффективного использования технических средств.</w:t>
      </w:r>
    </w:p>
    <w:p w14:paraId="4AE18FA6" w14:textId="77777777" w:rsidR="00505A8B" w:rsidRPr="007D32A8" w:rsidRDefault="00505A8B" w:rsidP="00505A8B">
      <w:pPr>
        <w:shd w:val="clear" w:color="auto" w:fill="FFFFFF"/>
        <w:ind w:firstLine="708"/>
        <w:jc w:val="both"/>
        <w:rPr>
          <w:sz w:val="26"/>
          <w:szCs w:val="26"/>
        </w:rPr>
      </w:pPr>
      <w:r w:rsidRPr="007D32A8">
        <w:rPr>
          <w:bCs/>
          <w:sz w:val="26"/>
          <w:szCs w:val="26"/>
        </w:rPr>
        <w:t xml:space="preserve">Во всех поселениях района функционируют 13 Центров общественного доступа (ЦОД) к социально значимой информации. ЦОД являются структурными подразделениями библиотек и ведут просветительскую деятельность, работают </w:t>
      </w:r>
      <w:r w:rsidR="00A410E7" w:rsidRPr="007D32A8">
        <w:rPr>
          <w:bCs/>
          <w:sz w:val="26"/>
          <w:szCs w:val="26"/>
        </w:rPr>
        <w:br/>
      </w:r>
      <w:r w:rsidRPr="007D32A8">
        <w:rPr>
          <w:bCs/>
          <w:sz w:val="26"/>
          <w:szCs w:val="26"/>
        </w:rPr>
        <w:t>по содействию гражданским инициативам.</w:t>
      </w:r>
    </w:p>
    <w:p w14:paraId="4A50BB4E" w14:textId="77777777" w:rsidR="00505A8B" w:rsidRPr="007D32A8" w:rsidRDefault="00505A8B" w:rsidP="00505A8B">
      <w:pPr>
        <w:shd w:val="clear" w:color="auto" w:fill="FFFFFF"/>
        <w:ind w:firstLine="708"/>
        <w:jc w:val="both"/>
        <w:rPr>
          <w:sz w:val="26"/>
          <w:szCs w:val="26"/>
        </w:rPr>
      </w:pPr>
      <w:r w:rsidRPr="007D32A8">
        <w:rPr>
          <w:sz w:val="26"/>
          <w:szCs w:val="26"/>
        </w:rPr>
        <w:t>Работают Центры удалённого доступа (ЦУД) к ресурсам Пр</w:t>
      </w:r>
      <w:r w:rsidR="00A410E7" w:rsidRPr="007D32A8">
        <w:rPr>
          <w:sz w:val="26"/>
          <w:szCs w:val="26"/>
        </w:rPr>
        <w:t>езидентской библиотеки им. Б.Н.</w:t>
      </w:r>
      <w:r w:rsidRPr="007D32A8">
        <w:rPr>
          <w:sz w:val="26"/>
          <w:szCs w:val="26"/>
        </w:rPr>
        <w:t xml:space="preserve">Ельцина: в Пойковской ПБ «Наследие», Салымской ПМБ </w:t>
      </w:r>
      <w:r w:rsidR="00A410E7" w:rsidRPr="007D32A8">
        <w:rPr>
          <w:sz w:val="26"/>
          <w:szCs w:val="26"/>
        </w:rPr>
        <w:br/>
        <w:t>им. А.С.</w:t>
      </w:r>
      <w:r w:rsidRPr="007D32A8">
        <w:rPr>
          <w:sz w:val="26"/>
          <w:szCs w:val="26"/>
        </w:rPr>
        <w:t xml:space="preserve">Тарханова. В 2019 году состоялось открытие ЦУД в Каркатеевской ПМБ. </w:t>
      </w:r>
    </w:p>
    <w:p w14:paraId="162E7DAC" w14:textId="77777777" w:rsidR="00505A8B" w:rsidRPr="007D32A8" w:rsidRDefault="00505A8B" w:rsidP="00505A8B">
      <w:pPr>
        <w:shd w:val="clear" w:color="auto" w:fill="FFFFFF"/>
        <w:ind w:firstLine="708"/>
        <w:jc w:val="both"/>
        <w:rPr>
          <w:sz w:val="26"/>
          <w:szCs w:val="26"/>
        </w:rPr>
      </w:pPr>
      <w:r w:rsidRPr="007D32A8">
        <w:rPr>
          <w:sz w:val="26"/>
          <w:szCs w:val="26"/>
        </w:rPr>
        <w:t xml:space="preserve">В Пойковской ПДБ «Радость» и Чеускинской ПБ функционирует по 1 АРМ </w:t>
      </w:r>
      <w:r w:rsidR="003B191F" w:rsidRPr="007D32A8">
        <w:rPr>
          <w:sz w:val="26"/>
          <w:szCs w:val="26"/>
        </w:rPr>
        <w:br/>
      </w:r>
      <w:r w:rsidRPr="007D32A8">
        <w:rPr>
          <w:sz w:val="26"/>
          <w:szCs w:val="26"/>
        </w:rPr>
        <w:t xml:space="preserve">со специализированным программным обеспечением для людей с ограничениями </w:t>
      </w:r>
      <w:r w:rsidR="003B191F" w:rsidRPr="007D32A8">
        <w:rPr>
          <w:sz w:val="26"/>
          <w:szCs w:val="26"/>
        </w:rPr>
        <w:br/>
      </w:r>
      <w:r w:rsidRPr="007D32A8">
        <w:rPr>
          <w:sz w:val="26"/>
          <w:szCs w:val="26"/>
        </w:rPr>
        <w:t xml:space="preserve">по зрению. Увеличивающее устройство </w:t>
      </w:r>
      <w:r w:rsidR="003B191F" w:rsidRPr="007D32A8">
        <w:rPr>
          <w:sz w:val="26"/>
          <w:szCs w:val="26"/>
        </w:rPr>
        <w:t>–</w:t>
      </w:r>
      <w:r w:rsidRPr="007D32A8">
        <w:rPr>
          <w:sz w:val="26"/>
          <w:szCs w:val="26"/>
        </w:rPr>
        <w:t xml:space="preserve"> в Чеускинской ПБ. Пойковская ПДБ «Радость» располагает информационным напольным сенсорным киоском для всех категорий пользователей, в том числе для людей с нарушениями зрения и нарушениями опорно-двигательного аппарата. Светодиодными табло в виде бегущей строки для акцентирования внимания пользователей на важную информацию, а также в качестве информаторов для людей с ограниченной функцией слуха оборудованы Пойковская библиотека и Салымская ПМБ им. А.С.Тарханова. В 2019 году приобретен лестничный под</w:t>
      </w:r>
      <w:r w:rsidR="003B191F" w:rsidRPr="007D32A8">
        <w:rPr>
          <w:sz w:val="26"/>
          <w:szCs w:val="26"/>
        </w:rPr>
        <w:t>ъемник в Салымскую ПМБ им. А.С.</w:t>
      </w:r>
      <w:r w:rsidRPr="007D32A8">
        <w:rPr>
          <w:sz w:val="26"/>
          <w:szCs w:val="26"/>
        </w:rPr>
        <w:t>Тарханова.</w:t>
      </w:r>
    </w:p>
    <w:p w14:paraId="1097FD43" w14:textId="77777777" w:rsidR="00505A8B" w:rsidRPr="007D32A8" w:rsidRDefault="00505A8B" w:rsidP="00505A8B">
      <w:pPr>
        <w:shd w:val="clear" w:color="auto" w:fill="FFFFFF"/>
        <w:ind w:firstLine="708"/>
        <w:jc w:val="both"/>
        <w:rPr>
          <w:sz w:val="26"/>
          <w:szCs w:val="26"/>
        </w:rPr>
      </w:pPr>
      <w:r w:rsidRPr="007D32A8">
        <w:rPr>
          <w:sz w:val="26"/>
          <w:szCs w:val="26"/>
        </w:rPr>
        <w:t xml:space="preserve">В течение года работал сайт БУНР «Межпоселенческая библиотека», </w:t>
      </w:r>
      <w:r w:rsidR="00E51A3C" w:rsidRPr="007D32A8">
        <w:rPr>
          <w:sz w:val="26"/>
          <w:szCs w:val="26"/>
        </w:rPr>
        <w:br/>
      </w:r>
      <w:r w:rsidRPr="007D32A8">
        <w:rPr>
          <w:sz w:val="26"/>
          <w:szCs w:val="26"/>
        </w:rPr>
        <w:t>на котором в 2016 году была установлена версия для слабовидящих пользователей, позволяющий охватить библиотечным обслуживанием всех жителей Нефтеюганского района</w:t>
      </w:r>
      <w:r w:rsidR="00E51A3C" w:rsidRPr="007D32A8">
        <w:rPr>
          <w:sz w:val="26"/>
          <w:szCs w:val="26"/>
        </w:rPr>
        <w:t>,</w:t>
      </w:r>
      <w:r w:rsidRPr="007D32A8">
        <w:rPr>
          <w:sz w:val="26"/>
          <w:szCs w:val="26"/>
        </w:rPr>
        <w:t xml:space="preserve"> не имеющих возможности посещать библиотеки поселений лично в силу ограничения жизнедеятельности.  </w:t>
      </w:r>
    </w:p>
    <w:p w14:paraId="31DBBBA6" w14:textId="77777777" w:rsidR="00505A8B" w:rsidRPr="007D32A8" w:rsidRDefault="00505A8B" w:rsidP="00505A8B">
      <w:pPr>
        <w:shd w:val="clear" w:color="auto" w:fill="FFFFFF"/>
        <w:ind w:firstLine="708"/>
        <w:jc w:val="both"/>
        <w:rPr>
          <w:sz w:val="26"/>
          <w:szCs w:val="26"/>
        </w:rPr>
      </w:pPr>
      <w:r w:rsidRPr="007D32A8">
        <w:rPr>
          <w:sz w:val="26"/>
          <w:szCs w:val="26"/>
        </w:rPr>
        <w:t xml:space="preserve">Библиотечные специалисты особое внимание уделяют обслуживанию инвалидов вне стен библиотеки – организации нестационарных форм обслуживания (Положение о внестационарном библиотечном обслуживании населения Нефтеюганского района актуализировано и введено в действие приказом </w:t>
      </w:r>
      <w:r w:rsidR="00DB31A3" w:rsidRPr="007D32A8">
        <w:rPr>
          <w:sz w:val="26"/>
          <w:szCs w:val="26"/>
        </w:rPr>
        <w:br/>
      </w:r>
      <w:r w:rsidRPr="007D32A8">
        <w:rPr>
          <w:sz w:val="26"/>
          <w:szCs w:val="26"/>
        </w:rPr>
        <w:t xml:space="preserve">от 22.03.2017 № 37). 11 библиотек Нефтеюганского района используют в своей деятельности метод книгоношества: (76 пользователей, посещений – 467, книговыдача – 1568 экз.), коллективный абонемент (в Сентябрьской ПБ № 1 </w:t>
      </w:r>
      <w:r w:rsidR="00DB31A3" w:rsidRPr="007D32A8">
        <w:rPr>
          <w:sz w:val="26"/>
          <w:szCs w:val="26"/>
        </w:rPr>
        <w:t>–</w:t>
      </w:r>
      <w:r w:rsidRPr="007D32A8">
        <w:rPr>
          <w:sz w:val="26"/>
          <w:szCs w:val="26"/>
        </w:rPr>
        <w:t xml:space="preserve"> Общество инвалидов, Пойковской ПБ «Наследие» </w:t>
      </w:r>
      <w:r w:rsidR="00DB31A3" w:rsidRPr="007D32A8">
        <w:rPr>
          <w:sz w:val="26"/>
          <w:szCs w:val="26"/>
        </w:rPr>
        <w:t>–</w:t>
      </w:r>
      <w:r w:rsidRPr="007D32A8">
        <w:rPr>
          <w:sz w:val="26"/>
          <w:szCs w:val="26"/>
        </w:rPr>
        <w:t xml:space="preserve"> НР КЦСОН) и выездной читальный зал (Пойковской ПДБ «Радость»</w:t>
      </w:r>
      <w:r w:rsidR="00DB31A3" w:rsidRPr="007D32A8">
        <w:rPr>
          <w:sz w:val="26"/>
          <w:szCs w:val="26"/>
        </w:rPr>
        <w:t xml:space="preserve"> –</w:t>
      </w:r>
      <w:r w:rsidRPr="007D32A8">
        <w:rPr>
          <w:sz w:val="26"/>
          <w:szCs w:val="26"/>
        </w:rPr>
        <w:t xml:space="preserve"> реабилитационный центр для детей </w:t>
      </w:r>
      <w:r w:rsidR="00DB31A3" w:rsidRPr="007D32A8">
        <w:rPr>
          <w:sz w:val="26"/>
          <w:szCs w:val="26"/>
        </w:rPr>
        <w:br/>
      </w:r>
      <w:r w:rsidRPr="007D32A8">
        <w:rPr>
          <w:sz w:val="26"/>
          <w:szCs w:val="26"/>
        </w:rPr>
        <w:t>и подростков с ограниченными возможностями здоровья «Дельфин»,</w:t>
      </w:r>
      <w:r w:rsidRPr="007D32A8">
        <w:rPr>
          <w:color w:val="FF0000"/>
          <w:sz w:val="26"/>
          <w:szCs w:val="26"/>
        </w:rPr>
        <w:t xml:space="preserve"> </w:t>
      </w:r>
      <w:r w:rsidRPr="007D32A8">
        <w:rPr>
          <w:sz w:val="26"/>
          <w:szCs w:val="26"/>
        </w:rPr>
        <w:t xml:space="preserve">Пойковской ПБ «Наследие» </w:t>
      </w:r>
      <w:r w:rsidR="00DB31A3" w:rsidRPr="007D32A8">
        <w:rPr>
          <w:sz w:val="26"/>
          <w:szCs w:val="26"/>
        </w:rPr>
        <w:t>–</w:t>
      </w:r>
      <w:r w:rsidRPr="007D32A8">
        <w:rPr>
          <w:sz w:val="26"/>
          <w:szCs w:val="26"/>
        </w:rPr>
        <w:t xml:space="preserve"> НР КЦСОН; 46 пользователей данной категории, посещений – 190, книговыдача – 268 экз.).</w:t>
      </w:r>
    </w:p>
    <w:p w14:paraId="55BA8DA5" w14:textId="77777777" w:rsidR="00505A8B" w:rsidRPr="007D32A8" w:rsidRDefault="00505A8B" w:rsidP="00BE45BA">
      <w:pPr>
        <w:ind w:firstLine="709"/>
        <w:jc w:val="both"/>
        <w:rPr>
          <w:sz w:val="26"/>
          <w:szCs w:val="26"/>
        </w:rPr>
      </w:pPr>
      <w:r w:rsidRPr="007D32A8">
        <w:rPr>
          <w:sz w:val="26"/>
          <w:szCs w:val="26"/>
        </w:rPr>
        <w:t>Заключено Соглашение о культурном и информационном сотрудничестве</w:t>
      </w:r>
      <w:r w:rsidRPr="007D32A8">
        <w:rPr>
          <w:rFonts w:ascii="Calibri" w:hAnsi="Calibri"/>
          <w:sz w:val="26"/>
          <w:szCs w:val="26"/>
        </w:rPr>
        <w:t xml:space="preserve"> </w:t>
      </w:r>
      <w:r w:rsidR="00BE45BA" w:rsidRPr="007D32A8">
        <w:rPr>
          <w:rFonts w:ascii="Calibri" w:hAnsi="Calibri"/>
          <w:sz w:val="26"/>
          <w:szCs w:val="26"/>
        </w:rPr>
        <w:br/>
      </w:r>
      <w:r w:rsidRPr="007D32A8">
        <w:rPr>
          <w:rFonts w:ascii="Calibri" w:hAnsi="Calibri"/>
          <w:sz w:val="26"/>
          <w:szCs w:val="26"/>
        </w:rPr>
        <w:t xml:space="preserve">с </w:t>
      </w:r>
      <w:r w:rsidRPr="007D32A8">
        <w:rPr>
          <w:sz w:val="26"/>
          <w:szCs w:val="26"/>
        </w:rPr>
        <w:t>Государственным учреждением «Централизованная библиотечная система Щербатинского района» (Казахстан).</w:t>
      </w:r>
      <w:r w:rsidRPr="007D32A8">
        <w:rPr>
          <w:rFonts w:ascii="Calibri" w:hAnsi="Calibri"/>
          <w:sz w:val="26"/>
          <w:szCs w:val="26"/>
        </w:rPr>
        <w:t xml:space="preserve"> </w:t>
      </w:r>
      <w:r w:rsidRPr="007D32A8">
        <w:rPr>
          <w:sz w:val="26"/>
          <w:szCs w:val="26"/>
        </w:rPr>
        <w:t>В 2019 году проведены онлайн-семинары, совместные сетевые акции и мероприятия: перекличка #nrlib25, акция #Абай175, акции «#МойЛермонтов» и другие.</w:t>
      </w:r>
    </w:p>
    <w:p w14:paraId="70D8D193" w14:textId="77777777" w:rsidR="00505A8B" w:rsidRPr="007D32A8" w:rsidRDefault="00BE45BA" w:rsidP="00BE45BA">
      <w:pPr>
        <w:ind w:firstLine="709"/>
        <w:jc w:val="both"/>
        <w:rPr>
          <w:sz w:val="26"/>
          <w:szCs w:val="26"/>
        </w:rPr>
      </w:pPr>
      <w:r w:rsidRPr="007D32A8">
        <w:rPr>
          <w:sz w:val="26"/>
          <w:szCs w:val="26"/>
        </w:rPr>
        <w:t>В 2019 году</w:t>
      </w:r>
      <w:r w:rsidR="00505A8B" w:rsidRPr="007D32A8">
        <w:rPr>
          <w:sz w:val="26"/>
          <w:szCs w:val="26"/>
        </w:rPr>
        <w:t xml:space="preserve"> Библиотечная система района отметила свой 25 летний юбилей; проект «Комплекс объектов культурного наследия Нефтеюганского района» признан </w:t>
      </w:r>
      <w:r w:rsidR="00505A8B" w:rsidRPr="007D32A8">
        <w:rPr>
          <w:sz w:val="26"/>
          <w:szCs w:val="26"/>
        </w:rPr>
        <w:lastRenderedPageBreak/>
        <w:t xml:space="preserve">победителем окружного конкурса библиотечных туристических проектов «Югра краеведческими маршрутами»; библиотекари района становились победителями региональных конкурсов: смотра-конкурса работы именных библиотек Ханты-Мансийского автономного округа – Югры, на лучшую организацию работы </w:t>
      </w:r>
      <w:r w:rsidRPr="007D32A8">
        <w:rPr>
          <w:sz w:val="26"/>
          <w:szCs w:val="26"/>
        </w:rPr>
        <w:br/>
      </w:r>
      <w:r w:rsidR="00505A8B" w:rsidRPr="007D32A8">
        <w:rPr>
          <w:sz w:val="26"/>
          <w:szCs w:val="26"/>
        </w:rPr>
        <w:t xml:space="preserve">по повышению правовой культуры избирателей (участников референдума), правовому просвещению молодых и будущих избирателей в категории «Среди работников городских и сельских поселений», по формированию медиаграмотности </w:t>
      </w:r>
      <w:r w:rsidRPr="007D32A8">
        <w:rPr>
          <w:sz w:val="26"/>
          <w:szCs w:val="26"/>
        </w:rPr>
        <w:br/>
      </w:r>
      <w:r w:rsidR="00505A8B" w:rsidRPr="007D32A8">
        <w:rPr>
          <w:sz w:val="26"/>
          <w:szCs w:val="26"/>
        </w:rPr>
        <w:t>у населения в номинации «Формирование медиаграммотности у детей и юношества»,  Лемпинская посе</w:t>
      </w:r>
      <w:r w:rsidRPr="007D32A8">
        <w:rPr>
          <w:sz w:val="26"/>
          <w:szCs w:val="26"/>
        </w:rPr>
        <w:t>ленческая библиотека имени Е.Д.</w:t>
      </w:r>
      <w:r w:rsidR="00505A8B" w:rsidRPr="007D32A8">
        <w:rPr>
          <w:sz w:val="26"/>
          <w:szCs w:val="26"/>
        </w:rPr>
        <w:t>Айпина стала победителем смотра-конкурса работы именных библиотек Югры, в номинации «Сельские и поселковые библиотеки».</w:t>
      </w:r>
    </w:p>
    <w:p w14:paraId="48ECDE0D" w14:textId="77777777" w:rsidR="00505A8B" w:rsidRPr="007D32A8" w:rsidRDefault="00505A8B" w:rsidP="00505A8B">
      <w:pPr>
        <w:contextualSpacing/>
        <w:jc w:val="both"/>
        <w:rPr>
          <w:bCs/>
          <w:iCs/>
          <w:sz w:val="26"/>
          <w:szCs w:val="26"/>
        </w:rPr>
      </w:pPr>
    </w:p>
    <w:p w14:paraId="420F770F" w14:textId="77777777" w:rsidR="00505A8B" w:rsidRPr="007D32A8" w:rsidRDefault="00505A8B" w:rsidP="00BE45BA">
      <w:pPr>
        <w:keepNext/>
        <w:ind w:firstLine="709"/>
        <w:jc w:val="both"/>
        <w:outlineLvl w:val="2"/>
        <w:rPr>
          <w:bCs/>
          <w:i/>
          <w:spacing w:val="-4"/>
          <w:sz w:val="26"/>
          <w:szCs w:val="26"/>
        </w:rPr>
      </w:pPr>
      <w:r w:rsidRPr="007D32A8">
        <w:rPr>
          <w:bCs/>
          <w:i/>
          <w:spacing w:val="-4"/>
          <w:sz w:val="26"/>
          <w:szCs w:val="26"/>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bookmarkEnd w:id="6"/>
      <w:bookmarkEnd w:id="7"/>
    </w:p>
    <w:p w14:paraId="66574839" w14:textId="77777777" w:rsidR="00505A8B" w:rsidRPr="007D32A8" w:rsidRDefault="00505A8B" w:rsidP="00BE45BA">
      <w:pPr>
        <w:ind w:firstLine="709"/>
        <w:jc w:val="both"/>
        <w:rPr>
          <w:color w:val="000000"/>
          <w:sz w:val="26"/>
          <w:szCs w:val="26"/>
          <w:shd w:val="clear" w:color="auto" w:fill="FFFFFF"/>
        </w:rPr>
      </w:pPr>
      <w:r w:rsidRPr="007D32A8">
        <w:rPr>
          <w:color w:val="000000"/>
          <w:sz w:val="26"/>
          <w:szCs w:val="26"/>
          <w:shd w:val="clear" w:color="auto" w:fill="FFFFFF"/>
        </w:rPr>
        <w:t>Основные показатели по исполнению полномочий сферы культуры за 2019 год имеют следующую динамику: количество всех форм проведенных культурно-массовых мероприятий увеличилось </w:t>
      </w:r>
      <w:r w:rsidRPr="007D32A8">
        <w:rPr>
          <w:color w:val="000000"/>
          <w:sz w:val="26"/>
          <w:szCs w:val="26"/>
        </w:rPr>
        <w:t>на 2,02%</w:t>
      </w:r>
      <w:r w:rsidR="00BE45BA" w:rsidRPr="007D32A8">
        <w:rPr>
          <w:color w:val="000000"/>
          <w:sz w:val="26"/>
          <w:szCs w:val="26"/>
        </w:rPr>
        <w:t xml:space="preserve"> </w:t>
      </w:r>
      <w:r w:rsidRPr="007D32A8">
        <w:rPr>
          <w:color w:val="000000"/>
          <w:sz w:val="26"/>
          <w:szCs w:val="26"/>
        </w:rPr>
        <w:t>и составило 4</w:t>
      </w:r>
      <w:r w:rsidR="00BE45BA" w:rsidRPr="007D32A8">
        <w:rPr>
          <w:color w:val="000000"/>
          <w:sz w:val="26"/>
          <w:szCs w:val="26"/>
        </w:rPr>
        <w:t> </w:t>
      </w:r>
      <w:r w:rsidRPr="007D32A8">
        <w:rPr>
          <w:color w:val="000000"/>
          <w:sz w:val="26"/>
          <w:szCs w:val="26"/>
        </w:rPr>
        <w:t>480</w:t>
      </w:r>
      <w:r w:rsidR="00BE45BA" w:rsidRPr="007D32A8">
        <w:rPr>
          <w:color w:val="000000"/>
          <w:sz w:val="26"/>
          <w:szCs w:val="26"/>
        </w:rPr>
        <w:t xml:space="preserve"> </w:t>
      </w:r>
      <w:r w:rsidRPr="007D32A8">
        <w:rPr>
          <w:color w:val="000000"/>
          <w:sz w:val="26"/>
          <w:szCs w:val="26"/>
        </w:rPr>
        <w:t>ед. (2018</w:t>
      </w:r>
      <w:r w:rsidR="00BE45BA" w:rsidRPr="007D32A8">
        <w:rPr>
          <w:color w:val="000000"/>
          <w:sz w:val="26"/>
          <w:szCs w:val="26"/>
        </w:rPr>
        <w:t xml:space="preserve"> </w:t>
      </w:r>
      <w:r w:rsidRPr="007D32A8">
        <w:rPr>
          <w:color w:val="000000"/>
          <w:sz w:val="26"/>
          <w:szCs w:val="26"/>
        </w:rPr>
        <w:t>г. </w:t>
      </w:r>
      <w:r w:rsidR="00BE45BA" w:rsidRPr="007D32A8">
        <w:rPr>
          <w:color w:val="000000"/>
          <w:sz w:val="26"/>
          <w:szCs w:val="26"/>
          <w:shd w:val="clear" w:color="auto" w:fill="FFFFFF"/>
        </w:rPr>
        <w:t>–</w:t>
      </w:r>
      <w:r w:rsidR="00BE45BA" w:rsidRPr="007D32A8">
        <w:rPr>
          <w:color w:val="000000"/>
          <w:sz w:val="26"/>
          <w:szCs w:val="26"/>
        </w:rPr>
        <w:t xml:space="preserve"> </w:t>
      </w:r>
      <w:r w:rsidRPr="007D32A8">
        <w:rPr>
          <w:color w:val="000000"/>
          <w:sz w:val="26"/>
          <w:szCs w:val="26"/>
        </w:rPr>
        <w:t xml:space="preserve">4 391 ед.), </w:t>
      </w:r>
      <w:r w:rsidRPr="007D32A8">
        <w:rPr>
          <w:color w:val="000000"/>
          <w:sz w:val="26"/>
          <w:szCs w:val="26"/>
          <w:shd w:val="clear" w:color="auto" w:fill="FFFFFF"/>
        </w:rPr>
        <w:t>количество посетителей всех культурно-массовых мероприятий составило  453</w:t>
      </w:r>
      <w:r w:rsidR="00BE45BA" w:rsidRPr="007D32A8">
        <w:rPr>
          <w:color w:val="000000"/>
          <w:sz w:val="26"/>
          <w:szCs w:val="26"/>
          <w:shd w:val="clear" w:color="auto" w:fill="FFFFFF"/>
        </w:rPr>
        <w:t xml:space="preserve"> </w:t>
      </w:r>
      <w:r w:rsidRPr="007D32A8">
        <w:rPr>
          <w:color w:val="000000"/>
          <w:sz w:val="26"/>
          <w:szCs w:val="26"/>
          <w:shd w:val="clear" w:color="auto" w:fill="FFFFFF"/>
        </w:rPr>
        <w:t>814 посещений (2018</w:t>
      </w:r>
      <w:r w:rsidR="00BE45BA" w:rsidRPr="007D32A8">
        <w:rPr>
          <w:color w:val="000000"/>
          <w:sz w:val="26"/>
          <w:szCs w:val="26"/>
          <w:shd w:val="clear" w:color="auto" w:fill="FFFFFF"/>
        </w:rPr>
        <w:t xml:space="preserve"> </w:t>
      </w:r>
      <w:r w:rsidRPr="007D32A8">
        <w:rPr>
          <w:color w:val="000000"/>
          <w:sz w:val="26"/>
          <w:szCs w:val="26"/>
          <w:shd w:val="clear" w:color="auto" w:fill="FFFFFF"/>
        </w:rPr>
        <w:t>г. </w:t>
      </w:r>
      <w:r w:rsidR="00BE45BA" w:rsidRPr="007D32A8">
        <w:rPr>
          <w:color w:val="000000"/>
          <w:sz w:val="26"/>
          <w:szCs w:val="26"/>
        </w:rPr>
        <w:t xml:space="preserve">– </w:t>
      </w:r>
      <w:r w:rsidRPr="007D32A8">
        <w:rPr>
          <w:color w:val="000000"/>
          <w:sz w:val="26"/>
          <w:szCs w:val="26"/>
        </w:rPr>
        <w:t>458 329 </w:t>
      </w:r>
      <w:r w:rsidRPr="007D32A8">
        <w:rPr>
          <w:color w:val="000000"/>
          <w:sz w:val="26"/>
          <w:szCs w:val="26"/>
          <w:shd w:val="clear" w:color="auto" w:fill="FFFFFF"/>
        </w:rPr>
        <w:t>посещений).</w:t>
      </w:r>
    </w:p>
    <w:p w14:paraId="3D7AA160" w14:textId="77777777" w:rsidR="00505A8B" w:rsidRPr="007D32A8" w:rsidRDefault="00505A8B" w:rsidP="00BE45BA">
      <w:pPr>
        <w:tabs>
          <w:tab w:val="left" w:pos="851"/>
        </w:tabs>
        <w:ind w:firstLine="709"/>
        <w:jc w:val="both"/>
        <w:rPr>
          <w:sz w:val="26"/>
          <w:szCs w:val="26"/>
        </w:rPr>
      </w:pPr>
      <w:r w:rsidRPr="007D32A8">
        <w:rPr>
          <w:sz w:val="26"/>
          <w:szCs w:val="26"/>
        </w:rPr>
        <w:t>Организовано и проведено 27 районных фестивалей и конкурсов, в которых приняли участие 9 715 человек.</w:t>
      </w:r>
    </w:p>
    <w:p w14:paraId="248DC495" w14:textId="77777777" w:rsidR="00505A8B" w:rsidRPr="007D32A8" w:rsidRDefault="00505A8B" w:rsidP="00BE45BA">
      <w:pPr>
        <w:ind w:firstLine="709"/>
        <w:jc w:val="both"/>
        <w:rPr>
          <w:color w:val="FF0000"/>
          <w:sz w:val="26"/>
          <w:szCs w:val="26"/>
        </w:rPr>
      </w:pPr>
      <w:r w:rsidRPr="007D32A8">
        <w:rPr>
          <w:sz w:val="26"/>
          <w:szCs w:val="26"/>
        </w:rPr>
        <w:t>В целом, по району удельный вес населения, участвующего в культурно-массовых мероприятиях, организованных учреждениями культурно-досугового типа в 2019 году, составил 43,8% (в 2018</w:t>
      </w:r>
      <w:r w:rsidR="00DB58D0" w:rsidRPr="007D32A8">
        <w:rPr>
          <w:sz w:val="26"/>
          <w:szCs w:val="26"/>
        </w:rPr>
        <w:t xml:space="preserve"> </w:t>
      </w:r>
      <w:r w:rsidRPr="007D32A8">
        <w:rPr>
          <w:sz w:val="26"/>
          <w:szCs w:val="26"/>
        </w:rPr>
        <w:t xml:space="preserve">г. </w:t>
      </w:r>
      <w:r w:rsidR="00DB58D0" w:rsidRPr="007D32A8">
        <w:rPr>
          <w:sz w:val="26"/>
          <w:szCs w:val="26"/>
        </w:rPr>
        <w:t>–</w:t>
      </w:r>
      <w:r w:rsidRPr="007D32A8">
        <w:rPr>
          <w:sz w:val="26"/>
          <w:szCs w:val="26"/>
        </w:rPr>
        <w:t xml:space="preserve"> 39,3%) (в формуле расчета учитываются количество участников мероприятий на платной основе и количество участников клубных формирований). </w:t>
      </w:r>
    </w:p>
    <w:p w14:paraId="6DBB4066" w14:textId="77777777" w:rsidR="00505A8B" w:rsidRPr="007D32A8" w:rsidRDefault="00505A8B" w:rsidP="00BE45BA">
      <w:pPr>
        <w:ind w:firstLine="709"/>
        <w:contextualSpacing/>
        <w:jc w:val="both"/>
        <w:rPr>
          <w:sz w:val="26"/>
          <w:szCs w:val="26"/>
        </w:rPr>
      </w:pPr>
      <w:r w:rsidRPr="007D32A8">
        <w:rPr>
          <w:sz w:val="26"/>
          <w:szCs w:val="26"/>
        </w:rPr>
        <w:t>Обеспеченность учреждениями клубного типа, как и в прошлом году, составила 100 %.</w:t>
      </w:r>
      <w:bookmarkStart w:id="8" w:name="_Toc442568550"/>
      <w:bookmarkStart w:id="9" w:name="_Toc473965196"/>
      <w:r w:rsidRPr="007D32A8">
        <w:rPr>
          <w:sz w:val="26"/>
          <w:szCs w:val="26"/>
          <w:vertAlign w:val="superscript"/>
        </w:rPr>
        <w:footnoteReference w:id="3"/>
      </w:r>
    </w:p>
    <w:p w14:paraId="43A272B4" w14:textId="77777777" w:rsidR="00505A8B" w:rsidRPr="007D32A8" w:rsidRDefault="00505A8B" w:rsidP="00BE45BA">
      <w:pPr>
        <w:ind w:firstLine="709"/>
        <w:jc w:val="both"/>
        <w:rPr>
          <w:sz w:val="26"/>
          <w:szCs w:val="26"/>
        </w:rPr>
      </w:pPr>
      <w:r w:rsidRPr="007D32A8">
        <w:rPr>
          <w:sz w:val="26"/>
          <w:szCs w:val="26"/>
          <w:shd w:val="clear" w:color="auto" w:fill="FFFFFF"/>
        </w:rPr>
        <w:t>Одной из приоритетных задач культурной политики района является создание благоприятных условий для реализации интеллектуальных и культурных потребностей граждан старшего поколения. Эффективная социализация данной категории населения предусматривает активное включение в социокультурную деятельность, обеспечение выбора досуговых мероприятий, самодеятельном творчестве при постоянном учете особенностей культурных запросов пожилых людей.</w:t>
      </w:r>
    </w:p>
    <w:p w14:paraId="4A1741BA" w14:textId="77777777" w:rsidR="00505A8B" w:rsidRPr="007D32A8" w:rsidRDefault="00505A8B" w:rsidP="00505A8B">
      <w:pPr>
        <w:shd w:val="clear" w:color="auto" w:fill="FFFFFF"/>
        <w:ind w:firstLine="708"/>
        <w:jc w:val="both"/>
        <w:rPr>
          <w:bCs/>
          <w:sz w:val="26"/>
          <w:szCs w:val="26"/>
        </w:rPr>
      </w:pPr>
      <w:r w:rsidRPr="007D32A8">
        <w:rPr>
          <w:sz w:val="26"/>
          <w:szCs w:val="26"/>
        </w:rPr>
        <w:t>С целью творческой самореализации, а также социальной адаптации старшего поколения, в учреждениях культуры ежегодно реализуются мероприятия, активными участниками которых являются пожилые люди. Среди приоритетных районных проектов фестиваль</w:t>
      </w:r>
      <w:r w:rsidR="00CF2070" w:rsidRPr="007D32A8">
        <w:rPr>
          <w:sz w:val="26"/>
          <w:szCs w:val="26"/>
        </w:rPr>
        <w:t>-</w:t>
      </w:r>
      <w:r w:rsidRPr="007D32A8">
        <w:rPr>
          <w:sz w:val="26"/>
          <w:szCs w:val="26"/>
        </w:rPr>
        <w:t>конкурс художественного творчества людей старшего поколения «Струны сердца», уникальный открытый фестиваль-конкурс людей старшего поколения Нефтеюганского региона «Многоликий Новый год», «Бабушка рядышком с дедушкой» и ряд других крупномасштабных межмуниципальных проектов, которые успешно были реализованы при поддержке регионального координатора партийного проекта «Старшее поколение», депутата Думы Югры, члена депутатской фракции партии «Единая Россия» </w:t>
      </w:r>
      <w:r w:rsidR="00CF2070" w:rsidRPr="007D32A8">
        <w:rPr>
          <w:bCs/>
          <w:sz w:val="26"/>
          <w:szCs w:val="26"/>
        </w:rPr>
        <w:t>В.Н.</w:t>
      </w:r>
      <w:r w:rsidRPr="007D32A8">
        <w:rPr>
          <w:bCs/>
          <w:sz w:val="26"/>
          <w:szCs w:val="26"/>
        </w:rPr>
        <w:t xml:space="preserve">Семенова. Ежегодно проекты объединяют более </w:t>
      </w:r>
      <w:r w:rsidR="00CF2070" w:rsidRPr="007D32A8">
        <w:rPr>
          <w:bCs/>
          <w:sz w:val="26"/>
          <w:szCs w:val="26"/>
        </w:rPr>
        <w:br/>
        <w:t>500 человек</w:t>
      </w:r>
      <w:r w:rsidRPr="007D32A8">
        <w:rPr>
          <w:bCs/>
          <w:sz w:val="26"/>
          <w:szCs w:val="26"/>
        </w:rPr>
        <w:t xml:space="preserve"> из числа старшего поколения не только из Нефтеюганского района, </w:t>
      </w:r>
      <w:r w:rsidR="00CF2070" w:rsidRPr="007D32A8">
        <w:rPr>
          <w:bCs/>
          <w:sz w:val="26"/>
          <w:szCs w:val="26"/>
        </w:rPr>
        <w:br/>
      </w:r>
      <w:r w:rsidRPr="007D32A8">
        <w:rPr>
          <w:bCs/>
          <w:sz w:val="26"/>
          <w:szCs w:val="26"/>
        </w:rPr>
        <w:t>но и городов Сургут, Нефтеюганск, Пыть-Ях, Сургутский район.</w:t>
      </w:r>
    </w:p>
    <w:p w14:paraId="79414A58" w14:textId="77777777" w:rsidR="00CF2070" w:rsidRPr="007D32A8" w:rsidRDefault="00CF2070" w:rsidP="00505A8B">
      <w:pPr>
        <w:shd w:val="clear" w:color="auto" w:fill="FFFFFF"/>
        <w:ind w:firstLine="708"/>
        <w:jc w:val="both"/>
        <w:rPr>
          <w:b/>
          <w:sz w:val="26"/>
          <w:szCs w:val="26"/>
        </w:rPr>
      </w:pPr>
    </w:p>
    <w:p w14:paraId="58CE00A3" w14:textId="77777777" w:rsidR="00505A8B" w:rsidRPr="007D32A8" w:rsidRDefault="00505A8B" w:rsidP="00CF2070">
      <w:pPr>
        <w:ind w:firstLine="709"/>
        <w:contextualSpacing/>
        <w:jc w:val="both"/>
        <w:rPr>
          <w:i/>
          <w:spacing w:val="-4"/>
          <w:sz w:val="26"/>
          <w:szCs w:val="26"/>
        </w:rPr>
      </w:pPr>
      <w:r w:rsidRPr="007D32A8">
        <w:rPr>
          <w:i/>
          <w:spacing w:val="-4"/>
          <w:sz w:val="26"/>
          <w:szCs w:val="26"/>
        </w:rPr>
        <w:lastRenderedPageBreak/>
        <w:t>Создание условий для развития местного традиционного народного художественного творчества в поселениях, входящих в состав муниципального района</w:t>
      </w:r>
      <w:bookmarkEnd w:id="8"/>
      <w:bookmarkEnd w:id="9"/>
    </w:p>
    <w:p w14:paraId="71FB51FE" w14:textId="77777777" w:rsidR="00505A8B" w:rsidRPr="007D32A8" w:rsidRDefault="00505A8B" w:rsidP="005313C6">
      <w:pPr>
        <w:ind w:firstLine="709"/>
        <w:jc w:val="both"/>
        <w:rPr>
          <w:sz w:val="26"/>
          <w:szCs w:val="26"/>
        </w:rPr>
      </w:pPr>
      <w:r w:rsidRPr="007D32A8">
        <w:rPr>
          <w:sz w:val="26"/>
          <w:szCs w:val="26"/>
        </w:rPr>
        <w:t>Удельный вес населения, участвующего в работе клубных формирований</w:t>
      </w:r>
      <w:r w:rsidR="005313C6" w:rsidRPr="007D32A8">
        <w:rPr>
          <w:sz w:val="26"/>
          <w:szCs w:val="26"/>
        </w:rPr>
        <w:t>,</w:t>
      </w:r>
      <w:r w:rsidRPr="007D32A8">
        <w:rPr>
          <w:sz w:val="26"/>
          <w:szCs w:val="26"/>
        </w:rPr>
        <w:t xml:space="preserve"> </w:t>
      </w:r>
      <w:r w:rsidR="005313C6" w:rsidRPr="007D32A8">
        <w:rPr>
          <w:sz w:val="26"/>
          <w:szCs w:val="26"/>
        </w:rPr>
        <w:br/>
      </w:r>
      <w:r w:rsidRPr="007D32A8">
        <w:rPr>
          <w:sz w:val="26"/>
          <w:szCs w:val="26"/>
        </w:rPr>
        <w:t>за период 2015-2019 г</w:t>
      </w:r>
      <w:r w:rsidR="005313C6" w:rsidRPr="007D32A8">
        <w:rPr>
          <w:sz w:val="26"/>
          <w:szCs w:val="26"/>
        </w:rPr>
        <w:t>г.</w:t>
      </w:r>
      <w:r w:rsidRPr="007D32A8">
        <w:rPr>
          <w:sz w:val="26"/>
          <w:szCs w:val="26"/>
        </w:rPr>
        <w:t xml:space="preserve"> удерживается на уровне 4% от общего числа жителей района.</w:t>
      </w:r>
    </w:p>
    <w:p w14:paraId="518562E0" w14:textId="77777777" w:rsidR="00505A8B" w:rsidRPr="007D32A8" w:rsidRDefault="00505A8B" w:rsidP="005313C6">
      <w:pPr>
        <w:ind w:firstLine="709"/>
        <w:jc w:val="both"/>
        <w:rPr>
          <w:sz w:val="26"/>
          <w:szCs w:val="26"/>
          <w:shd w:val="clear" w:color="auto" w:fill="FFFFFF"/>
        </w:rPr>
      </w:pPr>
      <w:r w:rsidRPr="007D32A8">
        <w:rPr>
          <w:sz w:val="26"/>
          <w:szCs w:val="26"/>
          <w:shd w:val="clear" w:color="auto" w:fill="FFFFFF"/>
        </w:rPr>
        <w:t>На базе клубных учреждений поселений района в отчетный период действовало 166 клубных формирования (2018</w:t>
      </w:r>
      <w:r w:rsidR="005313C6" w:rsidRPr="007D32A8">
        <w:rPr>
          <w:sz w:val="26"/>
          <w:szCs w:val="26"/>
          <w:shd w:val="clear" w:color="auto" w:fill="FFFFFF"/>
        </w:rPr>
        <w:t xml:space="preserve"> </w:t>
      </w:r>
      <w:r w:rsidRPr="007D32A8">
        <w:rPr>
          <w:sz w:val="26"/>
          <w:szCs w:val="26"/>
          <w:shd w:val="clear" w:color="auto" w:fill="FFFFFF"/>
        </w:rPr>
        <w:t>г. – 165</w:t>
      </w:r>
      <w:r w:rsidR="005313C6" w:rsidRPr="007D32A8">
        <w:rPr>
          <w:sz w:val="26"/>
          <w:szCs w:val="26"/>
          <w:shd w:val="clear" w:color="auto" w:fill="FFFFFF"/>
        </w:rPr>
        <w:t xml:space="preserve"> </w:t>
      </w:r>
      <w:r w:rsidRPr="007D32A8">
        <w:rPr>
          <w:sz w:val="26"/>
          <w:szCs w:val="26"/>
          <w:shd w:val="clear" w:color="auto" w:fill="FFFFFF"/>
        </w:rPr>
        <w:t xml:space="preserve">ед.) для всех возрастных </w:t>
      </w:r>
      <w:r w:rsidR="005313C6" w:rsidRPr="007D32A8">
        <w:rPr>
          <w:sz w:val="26"/>
          <w:szCs w:val="26"/>
          <w:shd w:val="clear" w:color="auto" w:fill="FFFFFF"/>
        </w:rPr>
        <w:br/>
      </w:r>
      <w:r w:rsidRPr="007D32A8">
        <w:rPr>
          <w:sz w:val="26"/>
          <w:szCs w:val="26"/>
          <w:shd w:val="clear" w:color="auto" w:fill="FFFFFF"/>
        </w:rPr>
        <w:t xml:space="preserve">и социальных категорий населения по различным направлениям деятельности, </w:t>
      </w:r>
      <w:r w:rsidR="005313C6" w:rsidRPr="007D32A8">
        <w:rPr>
          <w:sz w:val="26"/>
          <w:szCs w:val="26"/>
          <w:shd w:val="clear" w:color="auto" w:fill="FFFFFF"/>
        </w:rPr>
        <w:br/>
      </w:r>
      <w:r w:rsidRPr="007D32A8">
        <w:rPr>
          <w:sz w:val="26"/>
          <w:szCs w:val="26"/>
          <w:shd w:val="clear" w:color="auto" w:fill="FFFFFF"/>
        </w:rPr>
        <w:t xml:space="preserve">с числом участников в них 1853 чел. (2018 г. </w:t>
      </w:r>
      <w:r w:rsidR="005313C6" w:rsidRPr="007D32A8">
        <w:rPr>
          <w:sz w:val="26"/>
          <w:szCs w:val="26"/>
          <w:shd w:val="clear" w:color="auto" w:fill="FFFFFF"/>
        </w:rPr>
        <w:t>–</w:t>
      </w:r>
      <w:r w:rsidRPr="007D32A8">
        <w:rPr>
          <w:sz w:val="26"/>
          <w:szCs w:val="26"/>
          <w:shd w:val="clear" w:color="auto" w:fill="FFFFFF"/>
        </w:rPr>
        <w:t xml:space="preserve"> 1852 чел.).</w:t>
      </w:r>
    </w:p>
    <w:p w14:paraId="052F10E8" w14:textId="77777777" w:rsidR="00505A8B" w:rsidRPr="007D32A8" w:rsidRDefault="00505A8B" w:rsidP="005313C6">
      <w:pPr>
        <w:ind w:firstLine="709"/>
        <w:jc w:val="both"/>
        <w:rPr>
          <w:color w:val="000000"/>
          <w:sz w:val="26"/>
          <w:szCs w:val="26"/>
          <w:shd w:val="clear" w:color="auto" w:fill="FFFFFF"/>
        </w:rPr>
      </w:pPr>
      <w:r w:rsidRPr="007D32A8">
        <w:rPr>
          <w:color w:val="000000"/>
          <w:sz w:val="26"/>
          <w:szCs w:val="26"/>
          <w:shd w:val="clear" w:color="auto" w:fill="FFFFFF"/>
        </w:rPr>
        <w:t>Количество коллективов, имеющих звание «образцовый»,</w:t>
      </w:r>
      <w:r w:rsidR="005313C6" w:rsidRPr="007D32A8">
        <w:rPr>
          <w:color w:val="000000"/>
          <w:sz w:val="26"/>
          <w:szCs w:val="26"/>
          <w:shd w:val="clear" w:color="auto" w:fill="FFFFFF"/>
        </w:rPr>
        <w:t xml:space="preserve"> «народный», </w:t>
      </w:r>
      <w:r w:rsidRPr="007D32A8">
        <w:rPr>
          <w:color w:val="000000"/>
          <w:sz w:val="26"/>
          <w:szCs w:val="26"/>
          <w:shd w:val="clear" w:color="auto" w:fill="FFFFFF"/>
        </w:rPr>
        <w:t>«народная самодеятельная студия», «почетный коллектив народного творчества»</w:t>
      </w:r>
      <w:r w:rsidR="005313C6" w:rsidRPr="007D32A8">
        <w:rPr>
          <w:color w:val="000000"/>
          <w:sz w:val="26"/>
          <w:szCs w:val="26"/>
          <w:shd w:val="clear" w:color="auto" w:fill="FFFFFF"/>
        </w:rPr>
        <w:br/>
      </w:r>
      <w:r w:rsidRPr="007D32A8">
        <w:rPr>
          <w:color w:val="000000"/>
          <w:sz w:val="26"/>
          <w:szCs w:val="26"/>
          <w:shd w:val="clear" w:color="auto" w:fill="FFFFFF"/>
        </w:rPr>
        <w:t>в 2019 году увеличилось на 25% к уровню 2018</w:t>
      </w:r>
      <w:r w:rsidR="005313C6" w:rsidRPr="007D32A8">
        <w:rPr>
          <w:color w:val="000000"/>
          <w:sz w:val="26"/>
          <w:szCs w:val="26"/>
          <w:shd w:val="clear" w:color="auto" w:fill="FFFFFF"/>
        </w:rPr>
        <w:t xml:space="preserve"> года</w:t>
      </w:r>
      <w:r w:rsidRPr="007D32A8">
        <w:rPr>
          <w:color w:val="000000"/>
          <w:sz w:val="26"/>
          <w:szCs w:val="26"/>
          <w:shd w:val="clear" w:color="auto" w:fill="FFFFFF"/>
        </w:rPr>
        <w:t xml:space="preserve"> и насчитывает 10 коллективов (2018</w:t>
      </w:r>
      <w:r w:rsidR="005313C6" w:rsidRPr="007D32A8">
        <w:rPr>
          <w:color w:val="000000"/>
          <w:sz w:val="26"/>
          <w:szCs w:val="26"/>
          <w:shd w:val="clear" w:color="auto" w:fill="FFFFFF"/>
        </w:rPr>
        <w:t xml:space="preserve"> </w:t>
      </w:r>
      <w:r w:rsidRPr="007D32A8">
        <w:rPr>
          <w:color w:val="000000"/>
          <w:sz w:val="26"/>
          <w:szCs w:val="26"/>
          <w:shd w:val="clear" w:color="auto" w:fill="FFFFFF"/>
        </w:rPr>
        <w:t xml:space="preserve">г. </w:t>
      </w:r>
      <w:r w:rsidR="005313C6" w:rsidRPr="007D32A8">
        <w:rPr>
          <w:sz w:val="26"/>
          <w:szCs w:val="26"/>
          <w:shd w:val="clear" w:color="auto" w:fill="FFFFFF"/>
        </w:rPr>
        <w:t xml:space="preserve">– </w:t>
      </w:r>
      <w:r w:rsidRPr="007D32A8">
        <w:rPr>
          <w:color w:val="000000"/>
          <w:sz w:val="26"/>
          <w:szCs w:val="26"/>
          <w:shd w:val="clear" w:color="auto" w:fill="FFFFFF"/>
        </w:rPr>
        <w:t> 8 коллективов): «образцовый» (4), «народный» (3), «почетный» (2), «народная самодеятельная студия» (1).</w:t>
      </w:r>
    </w:p>
    <w:p w14:paraId="79A84C79" w14:textId="77777777" w:rsidR="00505A8B" w:rsidRPr="007D32A8" w:rsidRDefault="00505A8B" w:rsidP="005313C6">
      <w:pPr>
        <w:ind w:firstLine="709"/>
        <w:jc w:val="both"/>
        <w:rPr>
          <w:sz w:val="26"/>
          <w:szCs w:val="26"/>
          <w:shd w:val="clear" w:color="auto" w:fill="FFFFFF"/>
        </w:rPr>
      </w:pPr>
      <w:r w:rsidRPr="007D32A8">
        <w:rPr>
          <w:sz w:val="26"/>
          <w:szCs w:val="26"/>
          <w:shd w:val="clear" w:color="auto" w:fill="FFFFFF"/>
        </w:rPr>
        <w:t>Творческие коллективы приняли участие в фестивалях-конкурсах различных уровней, от районного до международного, и пополнили «копилку» наград 446 дипломами победителя (2018</w:t>
      </w:r>
      <w:r w:rsidR="0029236F" w:rsidRPr="007D32A8">
        <w:rPr>
          <w:sz w:val="26"/>
          <w:szCs w:val="26"/>
          <w:shd w:val="clear" w:color="auto" w:fill="FFFFFF"/>
        </w:rPr>
        <w:t xml:space="preserve"> </w:t>
      </w:r>
      <w:r w:rsidRPr="007D32A8">
        <w:rPr>
          <w:sz w:val="26"/>
          <w:szCs w:val="26"/>
          <w:shd w:val="clear" w:color="auto" w:fill="FFFFFF"/>
        </w:rPr>
        <w:t>г.</w:t>
      </w:r>
      <w:r w:rsidR="0029236F" w:rsidRPr="007D32A8">
        <w:rPr>
          <w:sz w:val="26"/>
          <w:szCs w:val="26"/>
          <w:shd w:val="clear" w:color="auto" w:fill="FFFFFF"/>
        </w:rPr>
        <w:t xml:space="preserve"> – </w:t>
      </w:r>
      <w:r w:rsidRPr="007D32A8">
        <w:rPr>
          <w:sz w:val="26"/>
          <w:szCs w:val="26"/>
          <w:shd w:val="clear" w:color="auto" w:fill="FFFFFF"/>
        </w:rPr>
        <w:t>347):</w:t>
      </w:r>
      <w:r w:rsidR="0029236F" w:rsidRPr="007D32A8">
        <w:rPr>
          <w:sz w:val="26"/>
          <w:szCs w:val="26"/>
          <w:shd w:val="clear" w:color="auto" w:fill="FFFFFF"/>
        </w:rPr>
        <w:t xml:space="preserve"> </w:t>
      </w:r>
      <w:r w:rsidRPr="007D32A8">
        <w:rPr>
          <w:sz w:val="26"/>
          <w:szCs w:val="26"/>
          <w:shd w:val="clear" w:color="auto" w:fill="FFFFFF"/>
        </w:rPr>
        <w:t> 8 – Гран-при, </w:t>
      </w:r>
      <w:r w:rsidR="0029236F" w:rsidRPr="007D32A8">
        <w:rPr>
          <w:sz w:val="26"/>
          <w:szCs w:val="26"/>
          <w:shd w:val="clear" w:color="auto" w:fill="FFFFFF"/>
        </w:rPr>
        <w:t xml:space="preserve"> </w:t>
      </w:r>
      <w:r w:rsidRPr="007D32A8">
        <w:rPr>
          <w:sz w:val="26"/>
          <w:szCs w:val="26"/>
          <w:shd w:val="clear" w:color="auto" w:fill="FFFFFF"/>
        </w:rPr>
        <w:t>220 – Лауреата, 218 – Дипломанта.</w:t>
      </w:r>
    </w:p>
    <w:p w14:paraId="488AC700" w14:textId="77777777" w:rsidR="00505A8B" w:rsidRPr="007D32A8" w:rsidRDefault="00505A8B" w:rsidP="005313C6">
      <w:pPr>
        <w:ind w:firstLine="709"/>
        <w:jc w:val="both"/>
        <w:rPr>
          <w:sz w:val="26"/>
          <w:szCs w:val="26"/>
        </w:rPr>
      </w:pPr>
      <w:r w:rsidRPr="007D32A8">
        <w:rPr>
          <w:sz w:val="26"/>
          <w:szCs w:val="26"/>
          <w:shd w:val="clear" w:color="auto" w:fill="FFFFFF"/>
        </w:rPr>
        <w:t xml:space="preserve">В направлении организации культурно-досуговой деятельности населения района и популяризации межнационального и межконфессионального согласия </w:t>
      </w:r>
      <w:r w:rsidRPr="007D32A8">
        <w:rPr>
          <w:sz w:val="26"/>
          <w:szCs w:val="26"/>
        </w:rPr>
        <w:t xml:space="preserve">продолжен 2 этап проекта «Межмуниципальный марафон национальных культур «Золотой Багульник»», вошедший в 2018 году в приоритетный проект Ханты-Мансийского автономного округа </w:t>
      </w:r>
      <w:r w:rsidR="00330434" w:rsidRPr="007D32A8">
        <w:rPr>
          <w:sz w:val="26"/>
          <w:szCs w:val="26"/>
        </w:rPr>
        <w:t>–</w:t>
      </w:r>
      <w:r w:rsidRPr="007D32A8">
        <w:rPr>
          <w:sz w:val="26"/>
          <w:szCs w:val="26"/>
        </w:rPr>
        <w:t xml:space="preserve"> Югры «Создание академической истории Ханты-Мансийского автономного округа – Югры </w:t>
      </w:r>
      <w:r w:rsidR="00330434" w:rsidRPr="007D32A8">
        <w:rPr>
          <w:sz w:val="26"/>
          <w:szCs w:val="26"/>
        </w:rPr>
        <w:t>–</w:t>
      </w:r>
      <w:r w:rsidRPr="007D32A8">
        <w:rPr>
          <w:sz w:val="26"/>
          <w:szCs w:val="26"/>
        </w:rPr>
        <w:t xml:space="preserve"> «Многовековая Югра», направленный </w:t>
      </w:r>
      <w:r w:rsidR="00330434" w:rsidRPr="007D32A8">
        <w:rPr>
          <w:sz w:val="26"/>
          <w:szCs w:val="26"/>
        </w:rPr>
        <w:br/>
      </w:r>
      <w:r w:rsidRPr="007D32A8">
        <w:rPr>
          <w:sz w:val="26"/>
          <w:szCs w:val="26"/>
        </w:rPr>
        <w:t xml:space="preserve">на </w:t>
      </w:r>
      <w:r w:rsidRPr="007D32A8">
        <w:rPr>
          <w:sz w:val="26"/>
          <w:szCs w:val="26"/>
          <w:shd w:val="clear" w:color="auto" w:fill="FFFFFF"/>
        </w:rPr>
        <w:t xml:space="preserve">сохранение культуры каждого народа и этноса. </w:t>
      </w:r>
      <w:r w:rsidRPr="007D32A8">
        <w:rPr>
          <w:sz w:val="26"/>
          <w:szCs w:val="26"/>
        </w:rPr>
        <w:t xml:space="preserve">В 2019 году проект был реализован в формате </w:t>
      </w:r>
      <w:r w:rsidRPr="007D32A8">
        <w:rPr>
          <w:rFonts w:eastAsia="Calibri"/>
          <w:sz w:val="26"/>
          <w:szCs w:val="26"/>
          <w:lang w:eastAsia="en-US"/>
        </w:rPr>
        <w:t>районного фестиваля</w:t>
      </w:r>
      <w:r w:rsidR="00330434" w:rsidRPr="007D32A8">
        <w:rPr>
          <w:rFonts w:eastAsia="Calibri"/>
          <w:sz w:val="26"/>
          <w:szCs w:val="26"/>
          <w:lang w:eastAsia="en-US"/>
        </w:rPr>
        <w:t>-</w:t>
      </w:r>
      <w:r w:rsidRPr="007D32A8">
        <w:rPr>
          <w:rFonts w:eastAsia="Calibri"/>
          <w:sz w:val="26"/>
          <w:szCs w:val="26"/>
          <w:lang w:eastAsia="en-US"/>
        </w:rPr>
        <w:t xml:space="preserve">конкурса национальных праздников, традиций </w:t>
      </w:r>
      <w:r w:rsidR="00330434" w:rsidRPr="007D32A8">
        <w:rPr>
          <w:rFonts w:eastAsia="Calibri"/>
          <w:sz w:val="26"/>
          <w:szCs w:val="26"/>
          <w:lang w:eastAsia="en-US"/>
        </w:rPr>
        <w:br/>
      </w:r>
      <w:r w:rsidRPr="007D32A8">
        <w:rPr>
          <w:rFonts w:eastAsia="Calibri"/>
          <w:sz w:val="26"/>
          <w:szCs w:val="26"/>
          <w:lang w:eastAsia="en-US"/>
        </w:rPr>
        <w:t>и обрядов «Золотой Багуль</w:t>
      </w:r>
      <w:r w:rsidR="00330434" w:rsidRPr="007D32A8">
        <w:rPr>
          <w:rFonts w:eastAsia="Calibri"/>
          <w:sz w:val="26"/>
          <w:szCs w:val="26"/>
          <w:lang w:eastAsia="en-US"/>
        </w:rPr>
        <w:t>ник» (30 марта, в ДК «Ника» сп.</w:t>
      </w:r>
      <w:r w:rsidRPr="007D32A8">
        <w:rPr>
          <w:rFonts w:eastAsia="Calibri"/>
          <w:sz w:val="26"/>
          <w:szCs w:val="26"/>
          <w:lang w:eastAsia="en-US"/>
        </w:rPr>
        <w:t>Каркатеевы).</w:t>
      </w:r>
    </w:p>
    <w:p w14:paraId="0F012D62" w14:textId="77777777" w:rsidR="00505A8B" w:rsidRPr="007D32A8" w:rsidRDefault="00505A8B" w:rsidP="00505A8B">
      <w:pPr>
        <w:tabs>
          <w:tab w:val="left" w:pos="851"/>
        </w:tabs>
        <w:autoSpaceDE w:val="0"/>
        <w:autoSpaceDN w:val="0"/>
        <w:adjustRightInd w:val="0"/>
        <w:ind w:firstLine="567"/>
        <w:jc w:val="both"/>
        <w:rPr>
          <w:sz w:val="26"/>
          <w:szCs w:val="26"/>
        </w:rPr>
      </w:pPr>
      <w:r w:rsidRPr="007D32A8">
        <w:rPr>
          <w:sz w:val="26"/>
          <w:szCs w:val="26"/>
        </w:rPr>
        <w:t>ДК «Камертон»</w:t>
      </w:r>
      <w:r w:rsidR="00330434" w:rsidRPr="007D32A8">
        <w:rPr>
          <w:sz w:val="26"/>
          <w:szCs w:val="26"/>
        </w:rPr>
        <w:t xml:space="preserve"> сп.</w:t>
      </w:r>
      <w:r w:rsidRPr="007D32A8">
        <w:rPr>
          <w:sz w:val="26"/>
          <w:szCs w:val="26"/>
        </w:rPr>
        <w:t>Сингапай удостоен Диплома I степени в номинации «Самый лучший сельский дом культуры» во Всероссийском телевизионном конкурсе «Л</w:t>
      </w:r>
      <w:r w:rsidR="00FA52E8" w:rsidRPr="007D32A8">
        <w:rPr>
          <w:sz w:val="26"/>
          <w:szCs w:val="26"/>
        </w:rPr>
        <w:t>учший сельский дом культуры» г.</w:t>
      </w:r>
      <w:r w:rsidRPr="007D32A8">
        <w:rPr>
          <w:sz w:val="26"/>
          <w:szCs w:val="26"/>
        </w:rPr>
        <w:t>Москва. Реализован проект «Календарно обрядовые праздники для детей», который стал победителем Окружного интернет</w:t>
      </w:r>
      <w:r w:rsidR="00FA52E8" w:rsidRPr="007D32A8">
        <w:rPr>
          <w:sz w:val="26"/>
          <w:szCs w:val="26"/>
        </w:rPr>
        <w:t>-</w:t>
      </w:r>
      <w:r w:rsidRPr="007D32A8">
        <w:rPr>
          <w:sz w:val="26"/>
          <w:szCs w:val="26"/>
        </w:rPr>
        <w:t>конкурса проектов по организации мероприятий, способствующих сохранению празднично-обрядовой культуры народов, проживающих в Югре, в номинации «Календарные праздники и обряды». Промежуточным итогом проекта стало открытие на базе Дома культуры любительского объединения «Муниципальный Центр русской культуры».</w:t>
      </w:r>
    </w:p>
    <w:p w14:paraId="3B36CF09" w14:textId="77777777" w:rsidR="00505A8B" w:rsidRPr="007D32A8" w:rsidRDefault="00505A8B" w:rsidP="00505A8B">
      <w:pPr>
        <w:tabs>
          <w:tab w:val="left" w:pos="851"/>
        </w:tabs>
        <w:autoSpaceDE w:val="0"/>
        <w:autoSpaceDN w:val="0"/>
        <w:adjustRightInd w:val="0"/>
        <w:ind w:firstLine="567"/>
        <w:jc w:val="both"/>
        <w:rPr>
          <w:sz w:val="26"/>
          <w:szCs w:val="26"/>
        </w:rPr>
      </w:pPr>
      <w:r w:rsidRPr="007D32A8">
        <w:rPr>
          <w:sz w:val="26"/>
          <w:szCs w:val="26"/>
        </w:rPr>
        <w:t>Творческий кол</w:t>
      </w:r>
      <w:r w:rsidR="00064B6C" w:rsidRPr="007D32A8">
        <w:rPr>
          <w:sz w:val="26"/>
          <w:szCs w:val="26"/>
        </w:rPr>
        <w:t>лектив Дома культуры «Кедр» сп.</w:t>
      </w:r>
      <w:r w:rsidRPr="007D32A8">
        <w:rPr>
          <w:sz w:val="26"/>
          <w:szCs w:val="26"/>
        </w:rPr>
        <w:t xml:space="preserve">Лемпино принял участие </w:t>
      </w:r>
      <w:r w:rsidR="00064B6C" w:rsidRPr="007D32A8">
        <w:rPr>
          <w:sz w:val="26"/>
          <w:szCs w:val="26"/>
        </w:rPr>
        <w:br/>
      </w:r>
      <w:r w:rsidRPr="007D32A8">
        <w:rPr>
          <w:sz w:val="26"/>
          <w:szCs w:val="26"/>
        </w:rPr>
        <w:t xml:space="preserve">в Международном молодежном конкурсе социального кино и социальной рекламы «Мотивация Евразия. Малая Родина» (Республика Беларусь, г.Могилев) и </w:t>
      </w:r>
      <w:r w:rsidR="00064B6C" w:rsidRPr="007D32A8">
        <w:rPr>
          <w:sz w:val="26"/>
          <w:szCs w:val="26"/>
        </w:rPr>
        <w:br/>
      </w:r>
      <w:r w:rsidRPr="007D32A8">
        <w:rPr>
          <w:sz w:val="26"/>
          <w:szCs w:val="26"/>
        </w:rPr>
        <w:t>в результате зрительского голосования вошел в число призеров – 2 место. Удостоены специального диплома «За сохранение традиций» финала регионального конкурса.</w:t>
      </w:r>
    </w:p>
    <w:p w14:paraId="40B15C38" w14:textId="77777777" w:rsidR="00505A8B" w:rsidRPr="007D32A8" w:rsidRDefault="00505A8B" w:rsidP="00505A8B">
      <w:pPr>
        <w:tabs>
          <w:tab w:val="left" w:pos="851"/>
        </w:tabs>
        <w:autoSpaceDE w:val="0"/>
        <w:autoSpaceDN w:val="0"/>
        <w:adjustRightInd w:val="0"/>
        <w:ind w:firstLine="567"/>
        <w:jc w:val="both"/>
        <w:rPr>
          <w:sz w:val="26"/>
          <w:szCs w:val="26"/>
        </w:rPr>
      </w:pPr>
      <w:r w:rsidRPr="007D32A8">
        <w:rPr>
          <w:sz w:val="26"/>
          <w:szCs w:val="26"/>
        </w:rPr>
        <w:t xml:space="preserve">Успешно состоялась защита проекта в рамках номинации «Лучшее туристическое событие по популяризации народных традиций и промыслов» </w:t>
      </w:r>
      <w:r w:rsidR="0075693C" w:rsidRPr="007D32A8">
        <w:rPr>
          <w:sz w:val="26"/>
          <w:szCs w:val="26"/>
        </w:rPr>
        <w:br/>
        <w:t>(г.</w:t>
      </w:r>
      <w:r w:rsidRPr="007D32A8">
        <w:rPr>
          <w:sz w:val="26"/>
          <w:szCs w:val="26"/>
        </w:rPr>
        <w:t xml:space="preserve">Балаково Саратовская область) Национальной премии в области событийного туризма Russian Event Awards Приволжского и Уральского федеральных округов </w:t>
      </w:r>
      <w:r w:rsidR="0075693C" w:rsidRPr="007D32A8">
        <w:rPr>
          <w:sz w:val="26"/>
          <w:szCs w:val="26"/>
        </w:rPr>
        <w:t>–</w:t>
      </w:r>
      <w:r w:rsidRPr="007D32A8">
        <w:rPr>
          <w:sz w:val="26"/>
          <w:szCs w:val="26"/>
        </w:rPr>
        <w:t xml:space="preserve"> </w:t>
      </w:r>
      <w:r w:rsidR="0075693C" w:rsidRPr="007D32A8">
        <w:rPr>
          <w:sz w:val="26"/>
          <w:szCs w:val="26"/>
        </w:rPr>
        <w:br/>
      </w:r>
      <w:r w:rsidRPr="007D32A8">
        <w:rPr>
          <w:sz w:val="26"/>
          <w:szCs w:val="26"/>
        </w:rPr>
        <w:t xml:space="preserve">за проект «Национальный хантыйский праздник «Вороний день». Совместно </w:t>
      </w:r>
      <w:r w:rsidR="0075693C" w:rsidRPr="007D32A8">
        <w:rPr>
          <w:sz w:val="26"/>
          <w:szCs w:val="26"/>
        </w:rPr>
        <w:br/>
      </w:r>
      <w:r w:rsidRPr="007D32A8">
        <w:rPr>
          <w:sz w:val="26"/>
          <w:szCs w:val="26"/>
        </w:rPr>
        <w:t xml:space="preserve">с АНО «Югорские Россыпи» реализовано 2 проекта: «Национальный праздник Вороний день», «День обласа» и «День коренных народов мира». Данные проекты получили субсидию из бюджета Нефтеюганского района, в том числе в рамках основных мероприятий муниципальной программы «Развитие культуры Нефтеюганского района на 2019-2024 годы и на период до 2030 года»; получен </w:t>
      </w:r>
      <w:r w:rsidRPr="007D32A8">
        <w:rPr>
          <w:sz w:val="26"/>
          <w:szCs w:val="26"/>
        </w:rPr>
        <w:lastRenderedPageBreak/>
        <w:t>Президентский Грант 497,13 тыс. руб</w:t>
      </w:r>
      <w:r w:rsidR="0075693C" w:rsidRPr="007D32A8">
        <w:rPr>
          <w:sz w:val="26"/>
          <w:szCs w:val="26"/>
        </w:rPr>
        <w:t>лей</w:t>
      </w:r>
      <w:r w:rsidRPr="007D32A8">
        <w:rPr>
          <w:sz w:val="26"/>
          <w:szCs w:val="26"/>
        </w:rPr>
        <w:t xml:space="preserve"> представленного проекта «Национальный хантыйский праздник Вороний день», направленного на развитие межнационального сотрудничества, сохранение и защиту самобытности и языков народов Российской Федерации.</w:t>
      </w:r>
    </w:p>
    <w:p w14:paraId="6F2BA2EA" w14:textId="77777777" w:rsidR="00505A8B" w:rsidRPr="007D32A8" w:rsidRDefault="00505A8B" w:rsidP="0075693C">
      <w:pPr>
        <w:tabs>
          <w:tab w:val="left" w:pos="851"/>
        </w:tabs>
        <w:autoSpaceDE w:val="0"/>
        <w:autoSpaceDN w:val="0"/>
        <w:adjustRightInd w:val="0"/>
        <w:ind w:firstLine="709"/>
        <w:jc w:val="both"/>
        <w:rPr>
          <w:sz w:val="26"/>
          <w:szCs w:val="26"/>
        </w:rPr>
      </w:pPr>
      <w:r w:rsidRPr="007D32A8">
        <w:rPr>
          <w:sz w:val="26"/>
          <w:szCs w:val="26"/>
        </w:rPr>
        <w:t>Присвоен статус «Окружной» («Региональный») фестивалю бардовской песни «Белые ночи Югры» и фестивалю-конкурсу людей старшего поколе</w:t>
      </w:r>
      <w:r w:rsidR="0021021A" w:rsidRPr="007D32A8">
        <w:rPr>
          <w:sz w:val="26"/>
          <w:szCs w:val="26"/>
        </w:rPr>
        <w:t>ния «Бабушка рядышком дедушкой»</w:t>
      </w:r>
      <w:r w:rsidRPr="007D32A8">
        <w:rPr>
          <w:sz w:val="26"/>
          <w:szCs w:val="26"/>
        </w:rPr>
        <w:t xml:space="preserve"> в соответствии с приказом Департамента культуры </w:t>
      </w:r>
      <w:r w:rsidR="0021021A" w:rsidRPr="007D32A8">
        <w:rPr>
          <w:sz w:val="26"/>
          <w:szCs w:val="26"/>
        </w:rPr>
        <w:br/>
      </w:r>
      <w:r w:rsidRPr="007D32A8">
        <w:rPr>
          <w:sz w:val="26"/>
          <w:szCs w:val="26"/>
        </w:rPr>
        <w:t>Ханты</w:t>
      </w:r>
      <w:r w:rsidR="0021021A" w:rsidRPr="007D32A8">
        <w:rPr>
          <w:sz w:val="26"/>
          <w:szCs w:val="26"/>
        </w:rPr>
        <w:t>-</w:t>
      </w:r>
      <w:r w:rsidRPr="007D32A8">
        <w:rPr>
          <w:sz w:val="26"/>
          <w:szCs w:val="26"/>
        </w:rPr>
        <w:t>Мансийского автономного округа – Югры от 13</w:t>
      </w:r>
      <w:r w:rsidR="0021021A" w:rsidRPr="007D32A8">
        <w:rPr>
          <w:sz w:val="26"/>
          <w:szCs w:val="26"/>
        </w:rPr>
        <w:t>.06.</w:t>
      </w:r>
      <w:r w:rsidRPr="007D32A8">
        <w:rPr>
          <w:sz w:val="26"/>
          <w:szCs w:val="26"/>
        </w:rPr>
        <w:t>2019 №</w:t>
      </w:r>
      <w:r w:rsidR="0021021A" w:rsidRPr="007D32A8">
        <w:rPr>
          <w:sz w:val="26"/>
          <w:szCs w:val="26"/>
        </w:rPr>
        <w:t xml:space="preserve"> </w:t>
      </w:r>
      <w:r w:rsidRPr="007D32A8">
        <w:rPr>
          <w:sz w:val="26"/>
          <w:szCs w:val="26"/>
        </w:rPr>
        <w:t xml:space="preserve">09-ОД – 166/01-09 «О присвоении статуса мероприятиям, проводимым на территории ХМАО – Югры </w:t>
      </w:r>
      <w:r w:rsidR="0021021A" w:rsidRPr="007D32A8">
        <w:rPr>
          <w:sz w:val="26"/>
          <w:szCs w:val="26"/>
        </w:rPr>
        <w:br/>
      </w:r>
      <w:r w:rsidRPr="007D32A8">
        <w:rPr>
          <w:sz w:val="26"/>
          <w:szCs w:val="26"/>
        </w:rPr>
        <w:t>в сфере культуры, в 2019 году».</w:t>
      </w:r>
    </w:p>
    <w:p w14:paraId="7815CB4A" w14:textId="77777777" w:rsidR="00E710AF" w:rsidRPr="007D32A8" w:rsidRDefault="00E710AF" w:rsidP="0075693C">
      <w:pPr>
        <w:tabs>
          <w:tab w:val="left" w:pos="851"/>
        </w:tabs>
        <w:autoSpaceDE w:val="0"/>
        <w:autoSpaceDN w:val="0"/>
        <w:adjustRightInd w:val="0"/>
        <w:ind w:firstLine="709"/>
        <w:jc w:val="both"/>
        <w:rPr>
          <w:sz w:val="26"/>
          <w:szCs w:val="26"/>
        </w:rPr>
      </w:pPr>
    </w:p>
    <w:p w14:paraId="7724BF74" w14:textId="77777777" w:rsidR="00505A8B" w:rsidRPr="007D32A8" w:rsidRDefault="00505A8B" w:rsidP="0021021A">
      <w:pPr>
        <w:keepNext/>
        <w:ind w:firstLine="709"/>
        <w:outlineLvl w:val="2"/>
        <w:rPr>
          <w:bCs/>
          <w:i/>
          <w:sz w:val="26"/>
          <w:szCs w:val="26"/>
        </w:rPr>
      </w:pPr>
      <w:r w:rsidRPr="007D32A8">
        <w:rPr>
          <w:bCs/>
          <w:i/>
          <w:sz w:val="26"/>
          <w:szCs w:val="26"/>
        </w:rPr>
        <w:t>Организация предоставления дополнительно</w:t>
      </w:r>
      <w:r w:rsidR="00F922C1" w:rsidRPr="007D32A8">
        <w:rPr>
          <w:bCs/>
          <w:i/>
          <w:sz w:val="26"/>
          <w:szCs w:val="26"/>
        </w:rPr>
        <w:t>го образования детям</w:t>
      </w:r>
    </w:p>
    <w:p w14:paraId="57D1C2CB" w14:textId="77777777" w:rsidR="00505A8B" w:rsidRPr="007D32A8" w:rsidRDefault="00505A8B" w:rsidP="00505A8B">
      <w:pPr>
        <w:ind w:firstLine="708"/>
        <w:jc w:val="both"/>
        <w:rPr>
          <w:sz w:val="26"/>
          <w:szCs w:val="26"/>
        </w:rPr>
      </w:pPr>
      <w:r w:rsidRPr="007D32A8">
        <w:rPr>
          <w:sz w:val="26"/>
          <w:szCs w:val="26"/>
        </w:rPr>
        <w:t xml:space="preserve">Процент охвата учащихся в детских школах искусств МО (количество детей, </w:t>
      </w:r>
      <w:r w:rsidRPr="007D32A8">
        <w:rPr>
          <w:spacing w:val="-2"/>
          <w:sz w:val="26"/>
          <w:szCs w:val="26"/>
        </w:rPr>
        <w:t xml:space="preserve">обучающихся в детских школах искусств /количество детей в возрасте от 5 до 17 лет </w:t>
      </w:r>
      <w:r w:rsidR="00AC500A" w:rsidRPr="007D32A8">
        <w:rPr>
          <w:spacing w:val="-2"/>
          <w:sz w:val="26"/>
          <w:szCs w:val="26"/>
        </w:rPr>
        <w:t>–</w:t>
      </w:r>
      <w:r w:rsidRPr="007D32A8">
        <w:rPr>
          <w:sz w:val="26"/>
          <w:szCs w:val="26"/>
        </w:rPr>
        <w:t xml:space="preserve"> 6222 чел.) по МО Нефтеюганский район составил 9,3% (2018 г. – 7,4%). </w:t>
      </w:r>
    </w:p>
    <w:p w14:paraId="252AD71D" w14:textId="77777777" w:rsidR="00505A8B" w:rsidRPr="007D32A8" w:rsidRDefault="00505A8B" w:rsidP="00505A8B">
      <w:pPr>
        <w:ind w:firstLine="708"/>
        <w:jc w:val="both"/>
        <w:rPr>
          <w:sz w:val="26"/>
          <w:szCs w:val="26"/>
        </w:rPr>
      </w:pPr>
      <w:r w:rsidRPr="007D32A8">
        <w:rPr>
          <w:sz w:val="26"/>
          <w:szCs w:val="26"/>
        </w:rPr>
        <w:t>Доля охвата детей, обучающихся в ДШИ от общего числа детей и подростков</w:t>
      </w:r>
      <w:r w:rsidR="000F7424" w:rsidRPr="007D32A8">
        <w:rPr>
          <w:sz w:val="26"/>
          <w:szCs w:val="26"/>
        </w:rPr>
        <w:t>, проживающих на территории гп.</w:t>
      </w:r>
      <w:r w:rsidRPr="007D32A8">
        <w:rPr>
          <w:sz w:val="26"/>
          <w:szCs w:val="26"/>
        </w:rPr>
        <w:t>Пойковский</w:t>
      </w:r>
      <w:r w:rsidR="000F7424" w:rsidRPr="007D32A8">
        <w:rPr>
          <w:sz w:val="26"/>
          <w:szCs w:val="26"/>
        </w:rPr>
        <w:t>,</w:t>
      </w:r>
      <w:r w:rsidRPr="007D32A8">
        <w:rPr>
          <w:sz w:val="26"/>
          <w:szCs w:val="26"/>
        </w:rPr>
        <w:t xml:space="preserve"> составил</w:t>
      </w:r>
      <w:r w:rsidR="000F7424" w:rsidRPr="007D32A8">
        <w:rPr>
          <w:sz w:val="26"/>
          <w:szCs w:val="26"/>
        </w:rPr>
        <w:t>а 10,4%, в сп.</w:t>
      </w:r>
      <w:r w:rsidRPr="007D32A8">
        <w:rPr>
          <w:sz w:val="26"/>
          <w:szCs w:val="26"/>
        </w:rPr>
        <w:t>Салым</w:t>
      </w:r>
      <w:r w:rsidR="000F7424" w:rsidRPr="007D32A8">
        <w:rPr>
          <w:sz w:val="26"/>
          <w:szCs w:val="26"/>
        </w:rPr>
        <w:t xml:space="preserve"> –</w:t>
      </w:r>
      <w:r w:rsidRPr="007D32A8">
        <w:rPr>
          <w:sz w:val="26"/>
          <w:szCs w:val="26"/>
        </w:rPr>
        <w:t xml:space="preserve"> 21%. </w:t>
      </w:r>
    </w:p>
    <w:p w14:paraId="778B468D" w14:textId="77777777" w:rsidR="00505A8B" w:rsidRPr="007D32A8" w:rsidRDefault="00505A8B" w:rsidP="00505A8B">
      <w:pPr>
        <w:ind w:firstLine="708"/>
        <w:jc w:val="both"/>
        <w:rPr>
          <w:sz w:val="26"/>
          <w:szCs w:val="26"/>
        </w:rPr>
      </w:pPr>
      <w:r w:rsidRPr="007D32A8">
        <w:rPr>
          <w:sz w:val="26"/>
          <w:szCs w:val="26"/>
        </w:rPr>
        <w:t xml:space="preserve">Контингент обучающихся на начало 2018-2019 учебного года составил </w:t>
      </w:r>
      <w:r w:rsidR="000F7424" w:rsidRPr="007D32A8">
        <w:rPr>
          <w:sz w:val="26"/>
          <w:szCs w:val="26"/>
        </w:rPr>
        <w:br/>
      </w:r>
      <w:r w:rsidRPr="007D32A8">
        <w:rPr>
          <w:sz w:val="26"/>
          <w:szCs w:val="26"/>
        </w:rPr>
        <w:t xml:space="preserve">580 человек (2017-2018 уч.г. </w:t>
      </w:r>
      <w:r w:rsidR="000F7424" w:rsidRPr="007D32A8">
        <w:rPr>
          <w:sz w:val="26"/>
          <w:szCs w:val="26"/>
        </w:rPr>
        <w:t>–</w:t>
      </w:r>
      <w:r w:rsidRPr="007D32A8">
        <w:rPr>
          <w:sz w:val="26"/>
          <w:szCs w:val="26"/>
        </w:rPr>
        <w:t xml:space="preserve"> 598 чел.). </w:t>
      </w:r>
    </w:p>
    <w:p w14:paraId="351E9951" w14:textId="77777777" w:rsidR="00505A8B" w:rsidRPr="007D32A8" w:rsidRDefault="00505A8B" w:rsidP="00505A8B">
      <w:pPr>
        <w:ind w:firstLine="708"/>
        <w:jc w:val="both"/>
        <w:rPr>
          <w:color w:val="FF0000"/>
          <w:sz w:val="26"/>
          <w:szCs w:val="26"/>
        </w:rPr>
      </w:pPr>
      <w:r w:rsidRPr="007D32A8">
        <w:rPr>
          <w:sz w:val="26"/>
          <w:szCs w:val="26"/>
        </w:rPr>
        <w:t xml:space="preserve">За период 2019 года учащимися школ завоевано 116 дипломов </w:t>
      </w:r>
      <w:r w:rsidR="00834586" w:rsidRPr="007D32A8">
        <w:rPr>
          <w:sz w:val="26"/>
          <w:szCs w:val="26"/>
        </w:rPr>
        <w:br/>
      </w:r>
      <w:r w:rsidRPr="007D32A8">
        <w:rPr>
          <w:sz w:val="26"/>
          <w:szCs w:val="26"/>
        </w:rPr>
        <w:t xml:space="preserve">на Всероссийских, Международных конкурсах (в 2018 г. </w:t>
      </w:r>
      <w:r w:rsidR="00834586" w:rsidRPr="007D32A8">
        <w:rPr>
          <w:sz w:val="26"/>
          <w:szCs w:val="26"/>
        </w:rPr>
        <w:t>–</w:t>
      </w:r>
      <w:r w:rsidRPr="007D32A8">
        <w:rPr>
          <w:sz w:val="26"/>
          <w:szCs w:val="26"/>
        </w:rPr>
        <w:t xml:space="preserve"> 104 диплом</w:t>
      </w:r>
      <w:r w:rsidR="00834586" w:rsidRPr="007D32A8">
        <w:rPr>
          <w:sz w:val="26"/>
          <w:szCs w:val="26"/>
        </w:rPr>
        <w:t>а</w:t>
      </w:r>
      <w:r w:rsidRPr="007D32A8">
        <w:rPr>
          <w:sz w:val="26"/>
          <w:szCs w:val="26"/>
        </w:rPr>
        <w:t xml:space="preserve">). Общее количество дипломов за 2019 год – 372 ед. (2018 г. – 251 ед.), завоеванных </w:t>
      </w:r>
      <w:r w:rsidR="00834586" w:rsidRPr="007D32A8">
        <w:rPr>
          <w:sz w:val="26"/>
          <w:szCs w:val="26"/>
        </w:rPr>
        <w:br/>
      </w:r>
      <w:r w:rsidRPr="007D32A8">
        <w:rPr>
          <w:sz w:val="26"/>
          <w:szCs w:val="26"/>
        </w:rPr>
        <w:t xml:space="preserve">на конкурсах всех уровней. Реализовано 94 мероприятия, направленных на выявление и поддержку талантливых детей и молодежи. </w:t>
      </w:r>
    </w:p>
    <w:p w14:paraId="71EC8945" w14:textId="77777777" w:rsidR="00505A8B" w:rsidRPr="007D32A8" w:rsidRDefault="00505A8B" w:rsidP="00505A8B">
      <w:pPr>
        <w:shd w:val="clear" w:color="auto" w:fill="FFFFFF"/>
        <w:jc w:val="both"/>
        <w:rPr>
          <w:color w:val="3E6AA5"/>
          <w:sz w:val="26"/>
          <w:szCs w:val="26"/>
        </w:rPr>
      </w:pPr>
      <w:r w:rsidRPr="007D32A8">
        <w:rPr>
          <w:color w:val="FF0000"/>
          <w:sz w:val="26"/>
          <w:szCs w:val="26"/>
          <w:shd w:val="clear" w:color="auto" w:fill="FFFFFF"/>
        </w:rPr>
        <w:tab/>
      </w:r>
      <w:r w:rsidRPr="007D32A8">
        <w:rPr>
          <w:sz w:val="26"/>
          <w:szCs w:val="26"/>
          <w:shd w:val="clear" w:color="auto" w:fill="FFFFFF"/>
        </w:rPr>
        <w:t>В рамках муниципальной программы «Развитие культуры Нефтеюганского района на</w:t>
      </w:r>
      <w:r w:rsidR="00764212" w:rsidRPr="007D32A8">
        <w:rPr>
          <w:sz w:val="26"/>
          <w:szCs w:val="26"/>
          <w:shd w:val="clear" w:color="auto" w:fill="FFFFFF"/>
        </w:rPr>
        <w:t xml:space="preserve"> </w:t>
      </w:r>
      <w:r w:rsidRPr="007D32A8">
        <w:rPr>
          <w:sz w:val="26"/>
          <w:szCs w:val="26"/>
          <w:shd w:val="clear" w:color="auto" w:fill="FFFFFF"/>
        </w:rPr>
        <w:t>2019-2024 годы и на период до 2030 года» </w:t>
      </w:r>
      <w:r w:rsidRPr="007D32A8">
        <w:rPr>
          <w:sz w:val="26"/>
          <w:szCs w:val="26"/>
        </w:rPr>
        <w:t xml:space="preserve">организован VI Районный конкурс вокального и инструментального исполнительства «Шаги к успеху», </w:t>
      </w:r>
      <w:r w:rsidR="00764212" w:rsidRPr="007D32A8">
        <w:rPr>
          <w:sz w:val="26"/>
          <w:szCs w:val="26"/>
        </w:rPr>
        <w:br/>
      </w:r>
      <w:r w:rsidRPr="007D32A8">
        <w:rPr>
          <w:sz w:val="26"/>
          <w:szCs w:val="26"/>
        </w:rPr>
        <w:t xml:space="preserve">IV районный инструментальных и вокальных ансамблей «Ажурные гармонии».  </w:t>
      </w:r>
    </w:p>
    <w:p w14:paraId="1A5B1BE6" w14:textId="77777777" w:rsidR="00505A8B" w:rsidRPr="007D32A8" w:rsidRDefault="00505A8B" w:rsidP="00505A8B">
      <w:pPr>
        <w:ind w:firstLine="708"/>
        <w:jc w:val="both"/>
        <w:rPr>
          <w:sz w:val="26"/>
          <w:szCs w:val="26"/>
        </w:rPr>
      </w:pPr>
      <w:r w:rsidRPr="007D32A8">
        <w:rPr>
          <w:sz w:val="26"/>
          <w:szCs w:val="26"/>
          <w:shd w:val="clear" w:color="auto" w:fill="FFFFFF"/>
        </w:rPr>
        <w:t xml:space="preserve">С целью </w:t>
      </w:r>
      <w:r w:rsidRPr="007D32A8">
        <w:rPr>
          <w:sz w:val="26"/>
          <w:szCs w:val="26"/>
        </w:rPr>
        <w:t>выявления одаренных детей и молодежи, оказания им социальной поддержки, на</w:t>
      </w:r>
      <w:r w:rsidRPr="007D32A8">
        <w:rPr>
          <w:sz w:val="26"/>
          <w:szCs w:val="26"/>
          <w:shd w:val="clear" w:color="auto" w:fill="FFFFFF"/>
        </w:rPr>
        <w:t xml:space="preserve"> основании </w:t>
      </w:r>
      <w:r w:rsidR="00764212" w:rsidRPr="007D32A8">
        <w:rPr>
          <w:sz w:val="26"/>
          <w:szCs w:val="26"/>
          <w:shd w:val="clear" w:color="auto" w:fill="FFFFFF"/>
        </w:rPr>
        <w:t>п</w:t>
      </w:r>
      <w:r w:rsidRPr="007D32A8">
        <w:rPr>
          <w:sz w:val="26"/>
          <w:szCs w:val="26"/>
          <w:shd w:val="clear" w:color="auto" w:fill="FFFFFF"/>
        </w:rPr>
        <w:t xml:space="preserve">риказа </w:t>
      </w:r>
      <w:r w:rsidR="00764212" w:rsidRPr="007D32A8">
        <w:rPr>
          <w:sz w:val="26"/>
          <w:szCs w:val="26"/>
          <w:shd w:val="clear" w:color="auto" w:fill="FFFFFF"/>
        </w:rPr>
        <w:t>д</w:t>
      </w:r>
      <w:r w:rsidRPr="007D32A8">
        <w:rPr>
          <w:sz w:val="26"/>
          <w:szCs w:val="26"/>
          <w:shd w:val="clear" w:color="auto" w:fill="FFFFFF"/>
        </w:rPr>
        <w:t xml:space="preserve">епартамента культуры и спорта от 26.11.2019 </w:t>
      </w:r>
      <w:r w:rsidR="00764212" w:rsidRPr="007D32A8">
        <w:rPr>
          <w:sz w:val="26"/>
          <w:szCs w:val="26"/>
          <w:shd w:val="clear" w:color="auto" w:fill="FFFFFF"/>
        </w:rPr>
        <w:br/>
      </w:r>
      <w:r w:rsidRPr="007D32A8">
        <w:rPr>
          <w:sz w:val="26"/>
          <w:szCs w:val="26"/>
          <w:shd w:val="clear" w:color="auto" w:fill="FFFFFF"/>
        </w:rPr>
        <w:t xml:space="preserve">№ 109 «Об утверждении норм расходов на проведение ежегодного конкурса грантовой поддержки «Стипендиат Главы Нефтеюганского района» были определены победители по 4 номинациям среди учащихся школ дополнительного образования </w:t>
      </w:r>
      <w:r w:rsidR="00764212" w:rsidRPr="007D32A8">
        <w:rPr>
          <w:sz w:val="26"/>
          <w:szCs w:val="26"/>
          <w:shd w:val="clear" w:color="auto" w:fill="FFFFFF"/>
        </w:rPr>
        <w:br/>
      </w:r>
      <w:r w:rsidRPr="007D32A8">
        <w:rPr>
          <w:sz w:val="26"/>
          <w:szCs w:val="26"/>
          <w:shd w:val="clear" w:color="auto" w:fill="FFFFFF"/>
        </w:rPr>
        <w:t xml:space="preserve">в сфере культуры (НРМБУ ДО: </w:t>
      </w:r>
      <w:r w:rsidR="00993CB3" w:rsidRPr="007D32A8">
        <w:rPr>
          <w:sz w:val="26"/>
          <w:szCs w:val="26"/>
          <w:shd w:val="clear" w:color="auto" w:fill="FFFFFF"/>
        </w:rPr>
        <w:t>«</w:t>
      </w:r>
      <w:r w:rsidRPr="007D32A8">
        <w:rPr>
          <w:sz w:val="26"/>
          <w:szCs w:val="26"/>
          <w:shd w:val="clear" w:color="auto" w:fill="FFFFFF"/>
        </w:rPr>
        <w:t>ДМШ</w:t>
      </w:r>
      <w:r w:rsidR="00993CB3" w:rsidRPr="007D32A8">
        <w:rPr>
          <w:sz w:val="26"/>
          <w:szCs w:val="26"/>
          <w:shd w:val="clear" w:color="auto" w:fill="FFFFFF"/>
        </w:rPr>
        <w:t>»</w:t>
      </w:r>
      <w:r w:rsidRPr="007D32A8">
        <w:rPr>
          <w:sz w:val="26"/>
          <w:szCs w:val="26"/>
          <w:shd w:val="clear" w:color="auto" w:fill="FFFFFF"/>
        </w:rPr>
        <w:t xml:space="preserve"> и </w:t>
      </w:r>
      <w:r w:rsidR="00993CB3" w:rsidRPr="007D32A8">
        <w:rPr>
          <w:sz w:val="26"/>
          <w:szCs w:val="26"/>
          <w:shd w:val="clear" w:color="auto" w:fill="FFFFFF"/>
        </w:rPr>
        <w:t>«</w:t>
      </w:r>
      <w:r w:rsidRPr="007D32A8">
        <w:rPr>
          <w:sz w:val="26"/>
          <w:szCs w:val="26"/>
          <w:shd w:val="clear" w:color="auto" w:fill="FFFFFF"/>
        </w:rPr>
        <w:t>Д</w:t>
      </w:r>
      <w:r w:rsidR="00993CB3" w:rsidRPr="007D32A8">
        <w:rPr>
          <w:sz w:val="26"/>
          <w:szCs w:val="26"/>
          <w:shd w:val="clear" w:color="auto" w:fill="FFFFFF"/>
        </w:rPr>
        <w:t>ШИ им. Г.С.</w:t>
      </w:r>
      <w:r w:rsidRPr="007D32A8">
        <w:rPr>
          <w:sz w:val="26"/>
          <w:szCs w:val="26"/>
          <w:shd w:val="clear" w:color="auto" w:fill="FFFFFF"/>
        </w:rPr>
        <w:t>Райшева</w:t>
      </w:r>
      <w:r w:rsidR="00993CB3" w:rsidRPr="007D32A8">
        <w:rPr>
          <w:sz w:val="26"/>
          <w:szCs w:val="26"/>
          <w:shd w:val="clear" w:color="auto" w:fill="FFFFFF"/>
        </w:rPr>
        <w:t>»</w:t>
      </w:r>
      <w:r w:rsidRPr="007D32A8">
        <w:rPr>
          <w:sz w:val="26"/>
          <w:szCs w:val="26"/>
          <w:shd w:val="clear" w:color="auto" w:fill="FFFFFF"/>
        </w:rPr>
        <w:t xml:space="preserve">) и участников клубных формирований Домов культуры (НРБУ ТО </w:t>
      </w:r>
      <w:r w:rsidR="00993CB3" w:rsidRPr="007D32A8">
        <w:rPr>
          <w:sz w:val="26"/>
          <w:szCs w:val="26"/>
          <w:shd w:val="clear" w:color="auto" w:fill="FFFFFF"/>
        </w:rPr>
        <w:t>«</w:t>
      </w:r>
      <w:r w:rsidRPr="007D32A8">
        <w:rPr>
          <w:sz w:val="26"/>
          <w:szCs w:val="26"/>
          <w:shd w:val="clear" w:color="auto" w:fill="FFFFFF"/>
        </w:rPr>
        <w:t>Культура</w:t>
      </w:r>
      <w:r w:rsidR="00993CB3" w:rsidRPr="007D32A8">
        <w:rPr>
          <w:sz w:val="26"/>
          <w:szCs w:val="26"/>
          <w:shd w:val="clear" w:color="auto" w:fill="FFFFFF"/>
        </w:rPr>
        <w:t>»</w:t>
      </w:r>
      <w:r w:rsidRPr="007D32A8">
        <w:rPr>
          <w:sz w:val="26"/>
          <w:szCs w:val="26"/>
          <w:shd w:val="clear" w:color="auto" w:fill="FFFFFF"/>
        </w:rPr>
        <w:t xml:space="preserve">). Всего для награждения Экспертным советом было одобрено 6 кандидатов – коллективов </w:t>
      </w:r>
      <w:r w:rsidR="00993CB3" w:rsidRPr="007D32A8">
        <w:rPr>
          <w:sz w:val="26"/>
          <w:szCs w:val="26"/>
          <w:shd w:val="clear" w:color="auto" w:fill="FFFFFF"/>
        </w:rPr>
        <w:br/>
      </w:r>
      <w:r w:rsidRPr="007D32A8">
        <w:rPr>
          <w:sz w:val="26"/>
          <w:szCs w:val="26"/>
          <w:shd w:val="clear" w:color="auto" w:fill="FFFFFF"/>
        </w:rPr>
        <w:t>и 6 индивидуальных участников конкурса, получивших муниципальную грантовую поддержку.</w:t>
      </w:r>
    </w:p>
    <w:p w14:paraId="3449F589" w14:textId="77777777" w:rsidR="00505A8B" w:rsidRPr="007D32A8" w:rsidRDefault="00505A8B" w:rsidP="00505A8B">
      <w:pPr>
        <w:shd w:val="clear" w:color="auto" w:fill="FFFFFF"/>
        <w:tabs>
          <w:tab w:val="left" w:pos="567"/>
        </w:tabs>
        <w:jc w:val="both"/>
        <w:rPr>
          <w:sz w:val="26"/>
          <w:szCs w:val="26"/>
        </w:rPr>
      </w:pPr>
      <w:r w:rsidRPr="007D32A8">
        <w:rPr>
          <w:sz w:val="26"/>
          <w:szCs w:val="26"/>
        </w:rPr>
        <w:tab/>
        <w:t xml:space="preserve">   В целях организации отдыха и оздоровления детей, проявивших способности </w:t>
      </w:r>
      <w:r w:rsidR="0017004B" w:rsidRPr="007D32A8">
        <w:rPr>
          <w:sz w:val="26"/>
          <w:szCs w:val="26"/>
        </w:rPr>
        <w:br/>
      </w:r>
      <w:r w:rsidRPr="007D32A8">
        <w:rPr>
          <w:sz w:val="26"/>
          <w:szCs w:val="26"/>
        </w:rPr>
        <w:t>в сфере культуры, 1 учащемуся была выделены путевка в детское санаторно-оздоровительное учреждение Краснодарского края.</w:t>
      </w:r>
    </w:p>
    <w:p w14:paraId="145D5E57" w14:textId="77777777" w:rsidR="00505A8B" w:rsidRPr="007D32A8" w:rsidRDefault="00505A8B" w:rsidP="00505A8B">
      <w:pPr>
        <w:shd w:val="clear" w:color="auto" w:fill="FFFFFF"/>
        <w:ind w:firstLine="708"/>
        <w:jc w:val="both"/>
        <w:rPr>
          <w:sz w:val="26"/>
          <w:szCs w:val="26"/>
        </w:rPr>
      </w:pPr>
      <w:r w:rsidRPr="007D32A8">
        <w:rPr>
          <w:sz w:val="26"/>
          <w:szCs w:val="26"/>
        </w:rPr>
        <w:t>В 2019 году </w:t>
      </w:r>
      <w:r w:rsidR="0017004B" w:rsidRPr="007D32A8">
        <w:rPr>
          <w:sz w:val="26"/>
          <w:szCs w:val="26"/>
        </w:rPr>
        <w:t xml:space="preserve"> </w:t>
      </w:r>
      <w:r w:rsidRPr="007D32A8">
        <w:rPr>
          <w:sz w:val="26"/>
          <w:szCs w:val="26"/>
        </w:rPr>
        <w:t>3 выпускника «ДМШ» продолжили обучение в БПОУ ХМАО-Югры «Сургутский музыкальный колледж», СПО БУ «Колледж-интернат Центр искусств для одаренных детей Севера (г.Ханты-Мансийск), ГБОУ «Уфимский колледж искусств». По результатам вступительных испытаний учащаяся 5 класса оркестрового отделения (класс скрипки) Корнейчук Екатерина зачислена в Центр искусств для одаренных детей Севера (г.Ханты-Мансийск).</w:t>
      </w:r>
      <w:r w:rsidR="0017004B" w:rsidRPr="007D32A8">
        <w:rPr>
          <w:sz w:val="26"/>
          <w:szCs w:val="26"/>
        </w:rPr>
        <w:t xml:space="preserve"> Двое выпускников «ДШИ им. Г.С.</w:t>
      </w:r>
      <w:r w:rsidRPr="007D32A8">
        <w:rPr>
          <w:sz w:val="26"/>
          <w:szCs w:val="26"/>
        </w:rPr>
        <w:t>Райшева» в 2019 год</w:t>
      </w:r>
      <w:r w:rsidR="0017004B" w:rsidRPr="007D32A8">
        <w:rPr>
          <w:sz w:val="26"/>
          <w:szCs w:val="26"/>
        </w:rPr>
        <w:t>у</w:t>
      </w:r>
      <w:r w:rsidRPr="007D32A8">
        <w:rPr>
          <w:sz w:val="26"/>
          <w:szCs w:val="26"/>
        </w:rPr>
        <w:t xml:space="preserve"> продолжают свое образование по специальности </w:t>
      </w:r>
      <w:r w:rsidR="0017004B" w:rsidRPr="007D32A8">
        <w:rPr>
          <w:sz w:val="26"/>
          <w:szCs w:val="26"/>
        </w:rPr>
        <w:br/>
      </w:r>
      <w:r w:rsidRPr="007D32A8">
        <w:rPr>
          <w:sz w:val="26"/>
          <w:szCs w:val="26"/>
        </w:rPr>
        <w:t>в «Сургутском музыкальном колледже» ХМАО-Югры.</w:t>
      </w:r>
    </w:p>
    <w:p w14:paraId="5CF8F3B7" w14:textId="77777777" w:rsidR="00505A8B" w:rsidRPr="007D32A8" w:rsidRDefault="00505A8B" w:rsidP="00505A8B">
      <w:pPr>
        <w:ind w:firstLine="708"/>
        <w:jc w:val="both"/>
        <w:rPr>
          <w:sz w:val="26"/>
          <w:szCs w:val="26"/>
        </w:rPr>
      </w:pPr>
      <w:r w:rsidRPr="007D32A8">
        <w:rPr>
          <w:sz w:val="26"/>
          <w:szCs w:val="26"/>
        </w:rPr>
        <w:lastRenderedPageBreak/>
        <w:t xml:space="preserve"> С 12 по 21 авг</w:t>
      </w:r>
      <w:r w:rsidR="00C434F4" w:rsidRPr="007D32A8">
        <w:rPr>
          <w:sz w:val="26"/>
          <w:szCs w:val="26"/>
        </w:rPr>
        <w:t>уста 2019 года на территории сп.</w:t>
      </w:r>
      <w:r w:rsidRPr="007D32A8">
        <w:rPr>
          <w:sz w:val="26"/>
          <w:szCs w:val="26"/>
        </w:rPr>
        <w:t>Салым, в рамках юбилейных мероприятий, посвященны</w:t>
      </w:r>
      <w:r w:rsidR="00C434F4" w:rsidRPr="007D32A8">
        <w:rPr>
          <w:sz w:val="26"/>
          <w:szCs w:val="26"/>
        </w:rPr>
        <w:t>х 85-летию со дня рождения Г.С.</w:t>
      </w:r>
      <w:r w:rsidRPr="007D32A8">
        <w:rPr>
          <w:sz w:val="26"/>
          <w:szCs w:val="26"/>
        </w:rPr>
        <w:t xml:space="preserve">Райшева, прошел Международный арт-пленэр. Его организатором стал Государственный художественный музей при поддержке Министерства культуры Российской Федерации и под эгидой Комиссии РФ по делам ЮНЕСКО МИД России. В пленэре приняли участие 21 профессиональный художник из Франции, Армении и разных регионов Российской Федерации (Башкортостана, Вологодской области, Свердловской области, Омской области, Ямало-Ненецкого автономного округа, Ханты-Мансийского автономного округа и др.). Первый раздел Международного </w:t>
      </w:r>
      <w:r w:rsidR="00C434F4" w:rsidRPr="007D32A8">
        <w:rPr>
          <w:sz w:val="26"/>
          <w:szCs w:val="26"/>
        </w:rPr>
        <w:br/>
      </w:r>
      <w:r w:rsidRPr="007D32A8">
        <w:rPr>
          <w:sz w:val="26"/>
          <w:szCs w:val="26"/>
        </w:rPr>
        <w:t>арт-пленэра 2019 года: «Творческая</w:t>
      </w:r>
      <w:r w:rsidR="00C434F4" w:rsidRPr="007D32A8">
        <w:rPr>
          <w:sz w:val="26"/>
          <w:szCs w:val="26"/>
        </w:rPr>
        <w:t xml:space="preserve"> школа югорского художника Г.С.Райшева» состоялся в сельском поселении на базе НРМБУ ДО «ДШИ им. Г.С.</w:t>
      </w:r>
      <w:r w:rsidRPr="007D32A8">
        <w:rPr>
          <w:sz w:val="26"/>
          <w:szCs w:val="26"/>
        </w:rPr>
        <w:t xml:space="preserve">Райшева». </w:t>
      </w:r>
      <w:r w:rsidR="00C434F4" w:rsidRPr="007D32A8">
        <w:rPr>
          <w:sz w:val="26"/>
          <w:szCs w:val="26"/>
        </w:rPr>
        <w:br/>
      </w:r>
      <w:r w:rsidRPr="007D32A8">
        <w:rPr>
          <w:sz w:val="26"/>
          <w:szCs w:val="26"/>
        </w:rPr>
        <w:t xml:space="preserve">Для художников и жителей Салыма была проведена культурная программа, которая включила в себя мастер-классы, концерты, творческие встречи. </w:t>
      </w:r>
    </w:p>
    <w:p w14:paraId="55AA9197" w14:textId="77777777" w:rsidR="00505A8B" w:rsidRPr="007D32A8" w:rsidRDefault="00505A8B" w:rsidP="00505A8B">
      <w:pPr>
        <w:tabs>
          <w:tab w:val="left" w:pos="0"/>
        </w:tabs>
        <w:jc w:val="both"/>
        <w:rPr>
          <w:b/>
          <w:color w:val="FF0000"/>
          <w:sz w:val="26"/>
          <w:szCs w:val="26"/>
        </w:rPr>
      </w:pPr>
    </w:p>
    <w:p w14:paraId="0BA02D18" w14:textId="77777777" w:rsidR="00505A8B" w:rsidRPr="007D32A8" w:rsidRDefault="00505A8B" w:rsidP="00073331">
      <w:pPr>
        <w:tabs>
          <w:tab w:val="left" w:pos="993"/>
        </w:tabs>
        <w:ind w:firstLine="709"/>
        <w:contextualSpacing/>
        <w:jc w:val="both"/>
        <w:rPr>
          <w:rFonts w:eastAsia="Calibri"/>
          <w:i/>
          <w:sz w:val="26"/>
          <w:szCs w:val="26"/>
        </w:rPr>
      </w:pPr>
      <w:r w:rsidRPr="007D32A8">
        <w:rPr>
          <w:rFonts w:eastAsia="Calibri"/>
          <w:i/>
          <w:sz w:val="26"/>
          <w:szCs w:val="26"/>
        </w:rPr>
        <w:t>Об участии общественности муниципального образования Нефтеюганский район в подготовке и принятии значимых для Нефтеюганско</w:t>
      </w:r>
      <w:r w:rsidR="00073331" w:rsidRPr="007D32A8">
        <w:rPr>
          <w:rFonts w:eastAsia="Calibri"/>
          <w:i/>
          <w:sz w:val="26"/>
          <w:szCs w:val="26"/>
        </w:rPr>
        <w:t>го района решениях</w:t>
      </w:r>
    </w:p>
    <w:p w14:paraId="1AEEA007" w14:textId="77777777" w:rsidR="00505A8B" w:rsidRPr="007D32A8" w:rsidRDefault="00505A8B" w:rsidP="00073331">
      <w:pPr>
        <w:shd w:val="clear" w:color="auto" w:fill="FFFFFF"/>
        <w:ind w:firstLine="709"/>
        <w:jc w:val="both"/>
        <w:rPr>
          <w:color w:val="000000"/>
          <w:sz w:val="26"/>
          <w:szCs w:val="26"/>
        </w:rPr>
      </w:pPr>
      <w:r w:rsidRPr="007D32A8">
        <w:rPr>
          <w:bCs/>
          <w:sz w:val="26"/>
          <w:szCs w:val="26"/>
        </w:rPr>
        <w:t xml:space="preserve">С целью определения уровня удовлетворенности граждан качеством условий оказания услуг, предоставляемых учреждениями сферы культуры Нефтеюганского района, </w:t>
      </w:r>
      <w:r w:rsidRPr="007D32A8">
        <w:rPr>
          <w:color w:val="000000"/>
          <w:sz w:val="26"/>
          <w:szCs w:val="26"/>
        </w:rPr>
        <w:t xml:space="preserve">в соответствии с показателями, характеризующими общие критерии оценки качества оказания услуг организациями культуры (далее </w:t>
      </w:r>
      <w:r w:rsidR="009730B5" w:rsidRPr="007D32A8">
        <w:rPr>
          <w:color w:val="000000"/>
          <w:sz w:val="26"/>
          <w:szCs w:val="26"/>
        </w:rPr>
        <w:t>–</w:t>
      </w:r>
      <w:r w:rsidRPr="007D32A8">
        <w:rPr>
          <w:color w:val="000000"/>
          <w:sz w:val="26"/>
          <w:szCs w:val="26"/>
        </w:rPr>
        <w:t xml:space="preserve"> Оценка качества) (утверждены приказом Министерства культуры Российской Федерации от 27.04.2018 № 599) заключен </w:t>
      </w:r>
      <w:r w:rsidR="009730B5" w:rsidRPr="007D32A8">
        <w:rPr>
          <w:color w:val="000000"/>
          <w:sz w:val="26"/>
          <w:szCs w:val="26"/>
        </w:rPr>
        <w:t>д</w:t>
      </w:r>
      <w:r w:rsidRPr="007D32A8">
        <w:rPr>
          <w:color w:val="000000"/>
          <w:sz w:val="26"/>
          <w:szCs w:val="26"/>
        </w:rPr>
        <w:t xml:space="preserve">оговор </w:t>
      </w:r>
      <w:r w:rsidR="009730B5" w:rsidRPr="007D32A8">
        <w:rPr>
          <w:color w:val="000000"/>
          <w:sz w:val="26"/>
          <w:szCs w:val="26"/>
        </w:rPr>
        <w:t>н</w:t>
      </w:r>
      <w:r w:rsidRPr="007D32A8">
        <w:rPr>
          <w:color w:val="000000"/>
          <w:sz w:val="26"/>
          <w:szCs w:val="26"/>
        </w:rPr>
        <w:t xml:space="preserve">а оказание услуг по сбору, обобщению и анализу информации, получаемой в целях проведения независимой оценки качества условий оказания услуг организациями в сфере культуры Нефтеюганского района </w:t>
      </w:r>
      <w:r w:rsidR="009730B5" w:rsidRPr="007D32A8">
        <w:rPr>
          <w:color w:val="000000"/>
          <w:sz w:val="26"/>
          <w:szCs w:val="26"/>
        </w:rPr>
        <w:br/>
      </w:r>
      <w:r w:rsidRPr="007D32A8">
        <w:rPr>
          <w:color w:val="000000"/>
          <w:sz w:val="26"/>
          <w:szCs w:val="26"/>
        </w:rPr>
        <w:t>от 05.0</w:t>
      </w:r>
      <w:r w:rsidR="009730B5" w:rsidRPr="007D32A8">
        <w:rPr>
          <w:color w:val="000000"/>
          <w:sz w:val="26"/>
          <w:szCs w:val="26"/>
        </w:rPr>
        <w:t>8.2019 № 17 с ООО «Эмпирика» г.</w:t>
      </w:r>
      <w:r w:rsidRPr="007D32A8">
        <w:rPr>
          <w:color w:val="000000"/>
          <w:sz w:val="26"/>
          <w:szCs w:val="26"/>
        </w:rPr>
        <w:t>Тюмень.</w:t>
      </w:r>
    </w:p>
    <w:p w14:paraId="4F7DE9C2" w14:textId="77777777" w:rsidR="00505A8B" w:rsidRPr="007D32A8" w:rsidRDefault="00505A8B" w:rsidP="00505A8B">
      <w:pPr>
        <w:shd w:val="clear" w:color="auto" w:fill="FFFFFF"/>
        <w:ind w:firstLine="567"/>
        <w:jc w:val="both"/>
        <w:rPr>
          <w:color w:val="000000"/>
          <w:sz w:val="26"/>
          <w:szCs w:val="26"/>
        </w:rPr>
      </w:pPr>
      <w:r w:rsidRPr="007D32A8">
        <w:rPr>
          <w:color w:val="000000"/>
          <w:sz w:val="26"/>
          <w:szCs w:val="26"/>
        </w:rPr>
        <w:t xml:space="preserve">Организация-оператор 18 октября 2019 года предоставила в </w:t>
      </w:r>
      <w:r w:rsidR="00766361" w:rsidRPr="007D32A8">
        <w:rPr>
          <w:color w:val="000000"/>
          <w:sz w:val="26"/>
          <w:szCs w:val="26"/>
        </w:rPr>
        <w:t>д</w:t>
      </w:r>
      <w:r w:rsidRPr="007D32A8">
        <w:rPr>
          <w:color w:val="000000"/>
          <w:sz w:val="26"/>
          <w:szCs w:val="26"/>
        </w:rPr>
        <w:t>епартамент культуры и спорта Нефтеюганского района результаты независимой оценки качества условий оказания услуг учреждениями культуры Нефтеюганского района, которые были перенаправлены для ознакомления членам Общественного совета. 7 ноября 2019 года состоялось заседание Общественного совета по обсуждению, рассмотрению и утверждению результатов независимой оценки качества.</w:t>
      </w:r>
    </w:p>
    <w:p w14:paraId="2C7DA0AD" w14:textId="77777777" w:rsidR="00505A8B" w:rsidRPr="007D32A8" w:rsidRDefault="00505A8B" w:rsidP="00A1001D">
      <w:pPr>
        <w:ind w:firstLine="709"/>
        <w:jc w:val="both"/>
        <w:rPr>
          <w:sz w:val="26"/>
          <w:szCs w:val="26"/>
        </w:rPr>
      </w:pPr>
      <w:r w:rsidRPr="007D32A8">
        <w:rPr>
          <w:sz w:val="26"/>
          <w:szCs w:val="26"/>
          <w:shd w:val="clear" w:color="auto" w:fill="FFFFFF"/>
        </w:rPr>
        <w:t xml:space="preserve"> Сведения о результатах независимой оценки качества, проведенной в 2019 году в отношении трех учреждений культуры Нефтеюганского района </w:t>
      </w:r>
      <w:r w:rsidR="00766361" w:rsidRPr="007D32A8">
        <w:rPr>
          <w:sz w:val="26"/>
          <w:szCs w:val="26"/>
          <w:shd w:val="clear" w:color="auto" w:fill="FFFFFF"/>
        </w:rPr>
        <w:br/>
      </w:r>
      <w:r w:rsidRPr="007D32A8">
        <w:rPr>
          <w:sz w:val="26"/>
          <w:szCs w:val="26"/>
          <w:shd w:val="clear" w:color="auto" w:fill="FFFFFF"/>
        </w:rPr>
        <w:t xml:space="preserve">(НРБУ ТО «Культура», БУНР «Межпоселенческая библиотека», </w:t>
      </w:r>
      <w:r w:rsidR="00766361" w:rsidRPr="007D32A8">
        <w:rPr>
          <w:sz w:val="26"/>
          <w:szCs w:val="26"/>
          <w:shd w:val="clear" w:color="auto" w:fill="FFFFFF"/>
        </w:rPr>
        <w:br/>
      </w:r>
      <w:r w:rsidRPr="007D32A8">
        <w:rPr>
          <w:bCs/>
          <w:sz w:val="26"/>
          <w:szCs w:val="26"/>
          <w:shd w:val="clear" w:color="auto" w:fill="FFFFFF"/>
        </w:rPr>
        <w:t>ПМБУ ЦКиД «РОДНИКИ»</w:t>
      </w:r>
      <w:r w:rsidR="00766361" w:rsidRPr="007D32A8">
        <w:rPr>
          <w:sz w:val="26"/>
          <w:szCs w:val="26"/>
          <w:shd w:val="clear" w:color="auto" w:fill="FFFFFF"/>
        </w:rPr>
        <w:t xml:space="preserve"> (г</w:t>
      </w:r>
      <w:r w:rsidRPr="007D32A8">
        <w:rPr>
          <w:sz w:val="26"/>
          <w:szCs w:val="26"/>
          <w:shd w:val="clear" w:color="auto" w:fill="FFFFFF"/>
        </w:rPr>
        <w:t>п.Пойковский), размещен</w:t>
      </w:r>
      <w:r w:rsidR="00766361" w:rsidRPr="007D32A8">
        <w:rPr>
          <w:sz w:val="26"/>
          <w:szCs w:val="26"/>
          <w:shd w:val="clear" w:color="auto" w:fill="FFFFFF"/>
        </w:rPr>
        <w:t>ы</w:t>
      </w:r>
      <w:r w:rsidRPr="007D32A8">
        <w:rPr>
          <w:sz w:val="26"/>
          <w:szCs w:val="26"/>
          <w:shd w:val="clear" w:color="auto" w:fill="FFFFFF"/>
        </w:rPr>
        <w:t xml:space="preserve"> на сайте </w:t>
      </w:r>
      <w:r w:rsidRPr="007D32A8">
        <w:rPr>
          <w:sz w:val="26"/>
          <w:szCs w:val="26"/>
          <w:shd w:val="clear" w:color="auto" w:fill="FFFFFF"/>
          <w:lang w:val="en-US"/>
        </w:rPr>
        <w:t>bus</w:t>
      </w:r>
      <w:r w:rsidRPr="007D32A8">
        <w:rPr>
          <w:sz w:val="26"/>
          <w:szCs w:val="26"/>
          <w:shd w:val="clear" w:color="auto" w:fill="FFFFFF"/>
        </w:rPr>
        <w:t>.</w:t>
      </w:r>
      <w:r w:rsidRPr="007D32A8">
        <w:rPr>
          <w:sz w:val="26"/>
          <w:szCs w:val="26"/>
          <w:shd w:val="clear" w:color="auto" w:fill="FFFFFF"/>
          <w:lang w:val="en-US"/>
        </w:rPr>
        <w:t>gov</w:t>
      </w:r>
      <w:r w:rsidRPr="007D32A8">
        <w:rPr>
          <w:sz w:val="26"/>
          <w:szCs w:val="26"/>
          <w:shd w:val="clear" w:color="auto" w:fill="FFFFFF"/>
        </w:rPr>
        <w:t>.</w:t>
      </w:r>
      <w:r w:rsidRPr="007D32A8">
        <w:rPr>
          <w:sz w:val="26"/>
          <w:szCs w:val="26"/>
          <w:shd w:val="clear" w:color="auto" w:fill="FFFFFF"/>
          <w:lang w:val="en-US"/>
        </w:rPr>
        <w:t>ru</w:t>
      </w:r>
      <w:r w:rsidRPr="007D32A8">
        <w:rPr>
          <w:sz w:val="26"/>
          <w:szCs w:val="26"/>
          <w:shd w:val="clear" w:color="auto" w:fill="FFFFFF"/>
        </w:rPr>
        <w:t xml:space="preserve"> </w:t>
      </w:r>
      <w:hyperlink r:id="rId16" w:history="1">
        <w:r w:rsidRPr="007D32A8">
          <w:rPr>
            <w:sz w:val="26"/>
            <w:szCs w:val="26"/>
            <w:u w:val="single"/>
          </w:rPr>
          <w:t>https://bus.gov.ru/pub/independentRating/detailsNew/61462</w:t>
        </w:r>
      </w:hyperlink>
      <w:r w:rsidRPr="007D32A8">
        <w:rPr>
          <w:sz w:val="26"/>
          <w:szCs w:val="26"/>
        </w:rPr>
        <w:t>.</w:t>
      </w:r>
    </w:p>
    <w:p w14:paraId="6A89E795" w14:textId="504BD7B5" w:rsidR="00505A8B" w:rsidRPr="007D32A8" w:rsidRDefault="00505A8B" w:rsidP="00A1001D">
      <w:pPr>
        <w:tabs>
          <w:tab w:val="left" w:pos="851"/>
        </w:tabs>
        <w:autoSpaceDE w:val="0"/>
        <w:autoSpaceDN w:val="0"/>
        <w:adjustRightInd w:val="0"/>
        <w:ind w:firstLine="709"/>
        <w:jc w:val="both"/>
        <w:rPr>
          <w:sz w:val="26"/>
          <w:szCs w:val="26"/>
        </w:rPr>
      </w:pPr>
      <w:r w:rsidRPr="007D32A8">
        <w:rPr>
          <w:sz w:val="26"/>
          <w:szCs w:val="26"/>
        </w:rPr>
        <w:t>Результаты независимой оценки качества учреждений дополнительного образования сферы культуры Нефтеюганского района на период 2019-2021</w:t>
      </w:r>
      <w:r w:rsidR="00A1001D" w:rsidRPr="007D32A8">
        <w:rPr>
          <w:sz w:val="26"/>
          <w:szCs w:val="26"/>
        </w:rPr>
        <w:t xml:space="preserve"> г</w:t>
      </w:r>
      <w:r w:rsidRPr="007D32A8">
        <w:rPr>
          <w:sz w:val="26"/>
          <w:szCs w:val="26"/>
        </w:rPr>
        <w:t xml:space="preserve">г., организованной </w:t>
      </w:r>
      <w:r w:rsidR="00A1001D" w:rsidRPr="007D32A8">
        <w:rPr>
          <w:sz w:val="26"/>
          <w:szCs w:val="26"/>
        </w:rPr>
        <w:t>д</w:t>
      </w:r>
      <w:r w:rsidRPr="007D32A8">
        <w:rPr>
          <w:sz w:val="26"/>
          <w:szCs w:val="26"/>
        </w:rPr>
        <w:t>епартаментом образования и молодежной политики Ханты-Мансийского автономного округа</w:t>
      </w:r>
      <w:r w:rsidR="00A1001D" w:rsidRPr="007D32A8">
        <w:rPr>
          <w:sz w:val="26"/>
          <w:szCs w:val="26"/>
        </w:rPr>
        <w:t xml:space="preserve"> – </w:t>
      </w:r>
      <w:r w:rsidRPr="007D32A8">
        <w:rPr>
          <w:sz w:val="26"/>
          <w:szCs w:val="26"/>
        </w:rPr>
        <w:t>Югры, также соответствуют</w:t>
      </w:r>
      <w:r w:rsidR="00A1001D" w:rsidRPr="007D32A8">
        <w:rPr>
          <w:sz w:val="26"/>
          <w:szCs w:val="26"/>
        </w:rPr>
        <w:t xml:space="preserve"> –</w:t>
      </w:r>
      <w:r w:rsidRPr="007D32A8">
        <w:rPr>
          <w:sz w:val="26"/>
          <w:szCs w:val="26"/>
        </w:rPr>
        <w:t xml:space="preserve"> 93 балла (НРМБУ ДО «ДМШ» </w:t>
      </w:r>
      <w:hyperlink r:id="rId17" w:history="1">
        <w:r w:rsidRPr="007D32A8">
          <w:rPr>
            <w:sz w:val="26"/>
            <w:szCs w:val="26"/>
            <w:u w:val="single"/>
          </w:rPr>
          <w:t>http://noko.mipnv.ru/results/profil2019.php?org=146</w:t>
        </w:r>
      </w:hyperlink>
      <w:r w:rsidRPr="007D32A8">
        <w:rPr>
          <w:sz w:val="26"/>
          <w:szCs w:val="26"/>
        </w:rPr>
        <w:t xml:space="preserve">, НРМБУ ДО «ДШИ им. Г.С. Райшева» </w:t>
      </w:r>
      <w:hyperlink r:id="rId18" w:history="1">
        <w:r w:rsidRPr="007D32A8">
          <w:rPr>
            <w:sz w:val="26"/>
            <w:szCs w:val="26"/>
            <w:u w:val="single"/>
          </w:rPr>
          <w:t>http://noko.mipnv.ru/results/profil2019.php?org=148</w:t>
        </w:r>
      </w:hyperlink>
      <w:r w:rsidRPr="007D32A8">
        <w:rPr>
          <w:sz w:val="26"/>
          <w:szCs w:val="26"/>
        </w:rPr>
        <w:t>.</w:t>
      </w:r>
    </w:p>
    <w:p w14:paraId="47863E0F" w14:textId="77777777" w:rsidR="00505A8B" w:rsidRPr="007D32A8" w:rsidRDefault="00505A8B" w:rsidP="00A1001D">
      <w:pPr>
        <w:shd w:val="clear" w:color="auto" w:fill="FFFFFF"/>
        <w:ind w:firstLine="709"/>
        <w:jc w:val="both"/>
        <w:rPr>
          <w:sz w:val="26"/>
          <w:szCs w:val="26"/>
        </w:rPr>
      </w:pPr>
      <w:r w:rsidRPr="007D32A8">
        <w:rPr>
          <w:color w:val="000000"/>
          <w:sz w:val="26"/>
          <w:szCs w:val="26"/>
        </w:rPr>
        <w:t xml:space="preserve">По результатам проведения независимой оценки качества условий оказания услуг учреждениями культуры Нефтеюганского района членами Общественного совета отмечено, что в целом качество условия оказания услуг находится на высоком уровне, </w:t>
      </w:r>
      <w:r w:rsidRPr="007D32A8">
        <w:rPr>
          <w:sz w:val="26"/>
          <w:szCs w:val="26"/>
        </w:rPr>
        <w:t>исследуемые учреждения получили высокие баллы. Итоговый балл Нефтеюганского района по отрасли культуры составил 93 балла.</w:t>
      </w:r>
    </w:p>
    <w:p w14:paraId="040793C1" w14:textId="77777777" w:rsidR="00505A8B" w:rsidRPr="007D32A8" w:rsidRDefault="00505A8B" w:rsidP="00A1001D">
      <w:pPr>
        <w:shd w:val="clear" w:color="auto" w:fill="FFFFFF"/>
        <w:ind w:firstLine="709"/>
        <w:jc w:val="both"/>
        <w:rPr>
          <w:color w:val="000000"/>
          <w:sz w:val="26"/>
          <w:szCs w:val="26"/>
        </w:rPr>
      </w:pPr>
      <w:bookmarkStart w:id="10" w:name="_Toc473454808"/>
      <w:bookmarkStart w:id="11" w:name="_Toc473965204"/>
      <w:r w:rsidRPr="007D32A8">
        <w:rPr>
          <w:color w:val="000000"/>
          <w:sz w:val="26"/>
          <w:szCs w:val="26"/>
        </w:rPr>
        <w:lastRenderedPageBreak/>
        <w:t xml:space="preserve">Всего за период 2019 г. было проведено 4 заседания Общественного совета </w:t>
      </w:r>
      <w:r w:rsidR="00464B2B" w:rsidRPr="007D32A8">
        <w:rPr>
          <w:color w:val="000000"/>
          <w:sz w:val="26"/>
          <w:szCs w:val="26"/>
        </w:rPr>
        <w:br/>
      </w:r>
      <w:r w:rsidRPr="007D32A8">
        <w:rPr>
          <w:color w:val="000000"/>
          <w:sz w:val="26"/>
          <w:szCs w:val="26"/>
        </w:rPr>
        <w:t>по проведению независимой оценки качества условий оказания услуг учреждениями культуры Нефтеюганского района. На заседаниях рассматривались вопросы:</w:t>
      </w:r>
    </w:p>
    <w:p w14:paraId="31BBFF79" w14:textId="77777777" w:rsidR="00505A8B" w:rsidRPr="007D32A8" w:rsidRDefault="00505A8B" w:rsidP="00464B2B">
      <w:pPr>
        <w:pStyle w:val="a3"/>
        <w:numPr>
          <w:ilvl w:val="0"/>
          <w:numId w:val="30"/>
        </w:numPr>
        <w:shd w:val="clear" w:color="auto" w:fill="FFFFFF"/>
        <w:tabs>
          <w:tab w:val="left" w:pos="993"/>
        </w:tabs>
        <w:spacing w:after="0" w:line="240" w:lineRule="auto"/>
        <w:ind w:left="0" w:firstLine="709"/>
        <w:contextualSpacing w:val="0"/>
        <w:jc w:val="both"/>
        <w:rPr>
          <w:rFonts w:ascii="Times New Roman" w:hAnsi="Times New Roman"/>
          <w:color w:val="000000"/>
          <w:sz w:val="26"/>
          <w:szCs w:val="26"/>
        </w:rPr>
      </w:pPr>
      <w:r w:rsidRPr="007D32A8">
        <w:rPr>
          <w:rFonts w:ascii="Times New Roman" w:hAnsi="Times New Roman"/>
          <w:color w:val="000000"/>
          <w:sz w:val="26"/>
          <w:szCs w:val="26"/>
        </w:rPr>
        <w:t>о формировании плана работы Общественного совета на период 2019</w:t>
      </w:r>
      <w:r w:rsidR="00464B2B" w:rsidRPr="007D32A8">
        <w:rPr>
          <w:rFonts w:ascii="Times New Roman" w:hAnsi="Times New Roman"/>
          <w:color w:val="000000"/>
          <w:sz w:val="26"/>
          <w:szCs w:val="26"/>
        </w:rPr>
        <w:t>-</w:t>
      </w:r>
      <w:r w:rsidR="00464B2B" w:rsidRPr="007D32A8">
        <w:rPr>
          <w:rFonts w:ascii="Times New Roman" w:hAnsi="Times New Roman"/>
          <w:color w:val="000000"/>
          <w:sz w:val="26"/>
          <w:szCs w:val="26"/>
        </w:rPr>
        <w:br/>
      </w:r>
      <w:r w:rsidRPr="007D32A8">
        <w:rPr>
          <w:rFonts w:ascii="Times New Roman" w:hAnsi="Times New Roman"/>
          <w:color w:val="000000"/>
          <w:sz w:val="26"/>
          <w:szCs w:val="26"/>
        </w:rPr>
        <w:t>2021 годов;</w:t>
      </w:r>
    </w:p>
    <w:p w14:paraId="14448CD1" w14:textId="77777777" w:rsidR="00505A8B" w:rsidRPr="007D32A8" w:rsidRDefault="00505A8B" w:rsidP="00464B2B">
      <w:pPr>
        <w:pStyle w:val="a3"/>
        <w:numPr>
          <w:ilvl w:val="0"/>
          <w:numId w:val="30"/>
        </w:numPr>
        <w:shd w:val="clear" w:color="auto" w:fill="FFFFFF"/>
        <w:tabs>
          <w:tab w:val="left" w:pos="993"/>
        </w:tabs>
        <w:spacing w:after="0" w:line="240" w:lineRule="auto"/>
        <w:ind w:left="0" w:firstLine="709"/>
        <w:contextualSpacing w:val="0"/>
        <w:jc w:val="both"/>
        <w:rPr>
          <w:rFonts w:ascii="Times New Roman" w:hAnsi="Times New Roman"/>
          <w:color w:val="000000"/>
          <w:sz w:val="26"/>
          <w:szCs w:val="26"/>
        </w:rPr>
      </w:pPr>
      <w:r w:rsidRPr="007D32A8">
        <w:rPr>
          <w:rFonts w:ascii="Times New Roman" w:hAnsi="Times New Roman"/>
          <w:color w:val="000000"/>
          <w:sz w:val="26"/>
          <w:szCs w:val="26"/>
        </w:rPr>
        <w:t xml:space="preserve">о наличии/отсутствии фактов несоблюдения муниципальными служащими </w:t>
      </w:r>
      <w:r w:rsidR="00464B2B" w:rsidRPr="007D32A8">
        <w:rPr>
          <w:rFonts w:ascii="Times New Roman" w:hAnsi="Times New Roman"/>
          <w:color w:val="000000"/>
          <w:sz w:val="26"/>
          <w:szCs w:val="26"/>
        </w:rPr>
        <w:br/>
      </w:r>
      <w:r w:rsidRPr="007D32A8">
        <w:rPr>
          <w:rFonts w:ascii="Times New Roman" w:hAnsi="Times New Roman"/>
          <w:color w:val="000000"/>
          <w:sz w:val="26"/>
          <w:szCs w:val="26"/>
        </w:rPr>
        <w:t>и работниками учреждений культуры требований к служебному поведению (ежеквартально);</w:t>
      </w:r>
    </w:p>
    <w:p w14:paraId="24DAE8D2" w14:textId="77777777" w:rsidR="00505A8B" w:rsidRPr="007D32A8" w:rsidRDefault="00505A8B" w:rsidP="00464B2B">
      <w:pPr>
        <w:pStyle w:val="a3"/>
        <w:numPr>
          <w:ilvl w:val="0"/>
          <w:numId w:val="30"/>
        </w:numPr>
        <w:shd w:val="clear" w:color="auto" w:fill="FFFFFF"/>
        <w:tabs>
          <w:tab w:val="left" w:pos="993"/>
        </w:tabs>
        <w:spacing w:after="0" w:line="240" w:lineRule="auto"/>
        <w:ind w:left="0" w:firstLine="709"/>
        <w:contextualSpacing w:val="0"/>
        <w:jc w:val="both"/>
        <w:rPr>
          <w:rFonts w:ascii="Times New Roman" w:hAnsi="Times New Roman"/>
          <w:color w:val="000000"/>
          <w:sz w:val="26"/>
          <w:szCs w:val="26"/>
        </w:rPr>
      </w:pPr>
      <w:r w:rsidRPr="007D32A8">
        <w:rPr>
          <w:rFonts w:ascii="Times New Roman" w:hAnsi="Times New Roman"/>
          <w:color w:val="000000"/>
          <w:sz w:val="26"/>
          <w:szCs w:val="26"/>
        </w:rPr>
        <w:t>о порядке проведения независимой оценки качества условий оказания услуг учреждениями культуры Нефтеюганского района; определении перечня учреждений культуры Нефтеюганского района, в отношении которых будет осуществляться независимая оценка качества в 2019 году;</w:t>
      </w:r>
    </w:p>
    <w:p w14:paraId="7D229148" w14:textId="77777777" w:rsidR="00505A8B" w:rsidRPr="007D32A8" w:rsidRDefault="00505A8B" w:rsidP="00464B2B">
      <w:pPr>
        <w:pStyle w:val="a3"/>
        <w:numPr>
          <w:ilvl w:val="0"/>
          <w:numId w:val="30"/>
        </w:numPr>
        <w:shd w:val="clear" w:color="auto" w:fill="FFFFFF"/>
        <w:tabs>
          <w:tab w:val="left" w:pos="993"/>
        </w:tabs>
        <w:spacing w:after="0" w:line="240" w:lineRule="auto"/>
        <w:ind w:left="0" w:firstLine="709"/>
        <w:contextualSpacing w:val="0"/>
        <w:jc w:val="both"/>
        <w:rPr>
          <w:rFonts w:ascii="Times New Roman" w:hAnsi="Times New Roman"/>
          <w:color w:val="000000"/>
          <w:sz w:val="26"/>
          <w:szCs w:val="26"/>
        </w:rPr>
      </w:pPr>
      <w:r w:rsidRPr="007D32A8">
        <w:rPr>
          <w:rFonts w:ascii="Times New Roman" w:hAnsi="Times New Roman"/>
          <w:color w:val="000000"/>
          <w:sz w:val="26"/>
          <w:szCs w:val="26"/>
        </w:rPr>
        <w:t>об обсуждении технического задания на оказание услуг по сбору, обобщению и анализу информации, получаемой в целях проведения независимой оценки качества в 2019 году; о согласовании организации – оператора, оказывающего услуги согласно техническому заданию;</w:t>
      </w:r>
    </w:p>
    <w:p w14:paraId="322C84EC" w14:textId="77777777" w:rsidR="00505A8B" w:rsidRPr="007D32A8" w:rsidRDefault="00505A8B" w:rsidP="00464B2B">
      <w:pPr>
        <w:pStyle w:val="a3"/>
        <w:numPr>
          <w:ilvl w:val="0"/>
          <w:numId w:val="30"/>
        </w:numPr>
        <w:shd w:val="clear" w:color="auto" w:fill="FFFFFF"/>
        <w:tabs>
          <w:tab w:val="left" w:pos="993"/>
        </w:tabs>
        <w:spacing w:after="0" w:line="240" w:lineRule="auto"/>
        <w:ind w:left="0" w:firstLine="709"/>
        <w:contextualSpacing w:val="0"/>
        <w:jc w:val="both"/>
        <w:rPr>
          <w:rFonts w:ascii="Times New Roman" w:hAnsi="Times New Roman"/>
          <w:color w:val="000000"/>
          <w:sz w:val="26"/>
          <w:szCs w:val="26"/>
        </w:rPr>
      </w:pPr>
      <w:r w:rsidRPr="007D32A8">
        <w:rPr>
          <w:rFonts w:ascii="Times New Roman" w:hAnsi="Times New Roman"/>
          <w:color w:val="000000"/>
          <w:sz w:val="26"/>
          <w:szCs w:val="26"/>
        </w:rPr>
        <w:t>об обсуждении и утверждении результатов исследования независимой оценки качества, полученной от организации</w:t>
      </w:r>
      <w:r w:rsidR="005157FD" w:rsidRPr="007D32A8">
        <w:rPr>
          <w:rFonts w:ascii="Times New Roman" w:hAnsi="Times New Roman"/>
          <w:color w:val="000000"/>
          <w:sz w:val="26"/>
          <w:szCs w:val="26"/>
        </w:rPr>
        <w:t xml:space="preserve"> </w:t>
      </w:r>
      <w:r w:rsidRPr="007D32A8">
        <w:rPr>
          <w:rFonts w:ascii="Times New Roman" w:hAnsi="Times New Roman"/>
          <w:color w:val="000000"/>
          <w:sz w:val="26"/>
          <w:szCs w:val="26"/>
        </w:rPr>
        <w:t>–</w:t>
      </w:r>
      <w:r w:rsidR="005157FD" w:rsidRPr="007D32A8">
        <w:rPr>
          <w:rFonts w:ascii="Times New Roman" w:hAnsi="Times New Roman"/>
          <w:color w:val="000000"/>
          <w:sz w:val="26"/>
          <w:szCs w:val="26"/>
        </w:rPr>
        <w:t xml:space="preserve"> </w:t>
      </w:r>
      <w:r w:rsidRPr="007D32A8">
        <w:rPr>
          <w:rFonts w:ascii="Times New Roman" w:hAnsi="Times New Roman"/>
          <w:color w:val="000000"/>
          <w:sz w:val="26"/>
          <w:szCs w:val="26"/>
        </w:rPr>
        <w:t xml:space="preserve">оператора; о формировании </w:t>
      </w:r>
      <w:r w:rsidR="005157FD" w:rsidRPr="007D32A8">
        <w:rPr>
          <w:rFonts w:ascii="Times New Roman" w:hAnsi="Times New Roman"/>
          <w:color w:val="000000"/>
          <w:sz w:val="26"/>
          <w:szCs w:val="26"/>
        </w:rPr>
        <w:br/>
      </w:r>
      <w:r w:rsidRPr="007D32A8">
        <w:rPr>
          <w:rFonts w:ascii="Times New Roman" w:hAnsi="Times New Roman"/>
          <w:color w:val="000000"/>
          <w:sz w:val="26"/>
          <w:szCs w:val="26"/>
        </w:rPr>
        <w:t>и обсуждении предложений по улучшению качества условий оказания услуг организациями в сфере культуры Нефтеюганского района;</w:t>
      </w:r>
    </w:p>
    <w:p w14:paraId="70F41EAF" w14:textId="77777777" w:rsidR="00505A8B" w:rsidRPr="007D32A8" w:rsidRDefault="00505A8B" w:rsidP="00464B2B">
      <w:pPr>
        <w:pStyle w:val="a3"/>
        <w:numPr>
          <w:ilvl w:val="0"/>
          <w:numId w:val="30"/>
        </w:numPr>
        <w:shd w:val="clear" w:color="auto" w:fill="FFFFFF"/>
        <w:tabs>
          <w:tab w:val="left" w:pos="993"/>
        </w:tabs>
        <w:spacing w:after="0" w:line="240" w:lineRule="auto"/>
        <w:ind w:left="0" w:firstLine="709"/>
        <w:contextualSpacing w:val="0"/>
        <w:jc w:val="both"/>
        <w:rPr>
          <w:rFonts w:ascii="Times New Roman" w:hAnsi="Times New Roman"/>
          <w:color w:val="000000"/>
          <w:sz w:val="26"/>
          <w:szCs w:val="26"/>
        </w:rPr>
      </w:pPr>
      <w:r w:rsidRPr="007D32A8">
        <w:rPr>
          <w:rFonts w:ascii="Times New Roman" w:hAnsi="Times New Roman"/>
          <w:color w:val="000000"/>
          <w:sz w:val="26"/>
          <w:szCs w:val="26"/>
        </w:rPr>
        <w:t xml:space="preserve">об ознакомлении и согласовании плана мероприятий по реализации </w:t>
      </w:r>
      <w:r w:rsidR="005157FD" w:rsidRPr="007D32A8">
        <w:rPr>
          <w:rFonts w:ascii="Times New Roman" w:hAnsi="Times New Roman"/>
          <w:color w:val="000000"/>
          <w:sz w:val="26"/>
          <w:szCs w:val="26"/>
        </w:rPr>
        <w:br/>
      </w:r>
      <w:r w:rsidRPr="007D32A8">
        <w:rPr>
          <w:rFonts w:ascii="Times New Roman" w:hAnsi="Times New Roman"/>
          <w:color w:val="000000"/>
          <w:sz w:val="26"/>
          <w:szCs w:val="26"/>
        </w:rPr>
        <w:t xml:space="preserve">в 2019-2021 годах Стратегии государственной культурной политики на период </w:t>
      </w:r>
      <w:r w:rsidR="005157FD" w:rsidRPr="007D32A8">
        <w:rPr>
          <w:rFonts w:ascii="Times New Roman" w:hAnsi="Times New Roman"/>
          <w:color w:val="000000"/>
          <w:sz w:val="26"/>
          <w:szCs w:val="26"/>
        </w:rPr>
        <w:br/>
      </w:r>
      <w:r w:rsidRPr="007D32A8">
        <w:rPr>
          <w:rFonts w:ascii="Times New Roman" w:hAnsi="Times New Roman"/>
          <w:color w:val="000000"/>
          <w:sz w:val="26"/>
          <w:szCs w:val="26"/>
        </w:rPr>
        <w:t>до 2030 года в Нефтеюганском районе.</w:t>
      </w:r>
    </w:p>
    <w:p w14:paraId="604A0E51" w14:textId="77777777" w:rsidR="00505A8B" w:rsidRPr="007D32A8" w:rsidRDefault="00505A8B" w:rsidP="005157FD">
      <w:pPr>
        <w:shd w:val="clear" w:color="auto" w:fill="FFFFFF"/>
        <w:ind w:firstLine="709"/>
        <w:jc w:val="both"/>
        <w:rPr>
          <w:sz w:val="26"/>
          <w:szCs w:val="26"/>
        </w:rPr>
      </w:pPr>
      <w:r w:rsidRPr="007D32A8">
        <w:rPr>
          <w:sz w:val="26"/>
          <w:szCs w:val="26"/>
        </w:rPr>
        <w:t xml:space="preserve">С целью оказания финансовой поддержки некоммерческим организациям </w:t>
      </w:r>
      <w:r w:rsidR="00683AB2" w:rsidRPr="007D32A8">
        <w:rPr>
          <w:sz w:val="26"/>
          <w:szCs w:val="26"/>
        </w:rPr>
        <w:br/>
      </w:r>
      <w:r w:rsidRPr="007D32A8">
        <w:rPr>
          <w:sz w:val="26"/>
          <w:szCs w:val="26"/>
        </w:rPr>
        <w:t>(в том числе социально ориентированны</w:t>
      </w:r>
      <w:r w:rsidR="00683AB2" w:rsidRPr="007D32A8">
        <w:rPr>
          <w:sz w:val="26"/>
          <w:szCs w:val="26"/>
        </w:rPr>
        <w:t>м</w:t>
      </w:r>
      <w:r w:rsidRPr="007D32A8">
        <w:rPr>
          <w:sz w:val="26"/>
          <w:szCs w:val="26"/>
        </w:rPr>
        <w:t xml:space="preserve"> некоммерчески</w:t>
      </w:r>
      <w:r w:rsidR="00683AB2" w:rsidRPr="007D32A8">
        <w:rPr>
          <w:sz w:val="26"/>
          <w:szCs w:val="26"/>
        </w:rPr>
        <w:t>м</w:t>
      </w:r>
      <w:r w:rsidRPr="007D32A8">
        <w:rPr>
          <w:sz w:val="26"/>
          <w:szCs w:val="26"/>
        </w:rPr>
        <w:t xml:space="preserve"> организаци</w:t>
      </w:r>
      <w:r w:rsidR="00683AB2" w:rsidRPr="007D32A8">
        <w:rPr>
          <w:sz w:val="26"/>
          <w:szCs w:val="26"/>
        </w:rPr>
        <w:t>ям</w:t>
      </w:r>
      <w:r w:rsidRPr="007D32A8">
        <w:rPr>
          <w:sz w:val="26"/>
          <w:szCs w:val="26"/>
        </w:rPr>
        <w:t xml:space="preserve">), </w:t>
      </w:r>
      <w:r w:rsidR="00683AB2" w:rsidRPr="007D32A8">
        <w:rPr>
          <w:sz w:val="26"/>
          <w:szCs w:val="26"/>
        </w:rPr>
        <w:br/>
      </w:r>
      <w:r w:rsidRPr="007D32A8">
        <w:rPr>
          <w:sz w:val="26"/>
          <w:szCs w:val="26"/>
        </w:rPr>
        <w:t xml:space="preserve">не являющихся муниципальными учреждениями, на реализацию программ (проектов), связанных с оказанием общественно полезных услуг в сфере культуры </w:t>
      </w:r>
      <w:r w:rsidR="00683AB2" w:rsidRPr="007D32A8">
        <w:rPr>
          <w:sz w:val="26"/>
          <w:szCs w:val="26"/>
        </w:rPr>
        <w:br/>
      </w:r>
      <w:r w:rsidRPr="007D32A8">
        <w:rPr>
          <w:sz w:val="26"/>
          <w:szCs w:val="26"/>
        </w:rPr>
        <w:t xml:space="preserve">в рамках муниципальной программы Нефтеюганского района «Развитие культуры Нефтеюганского района на 2019-2024 годы и на период до 2030 года» в 2019 году было выделено и освоено 1 170 тыс. руб. Доля средств возможных к передаче </w:t>
      </w:r>
      <w:r w:rsidR="00683AB2" w:rsidRPr="007D32A8">
        <w:rPr>
          <w:sz w:val="26"/>
          <w:szCs w:val="26"/>
        </w:rPr>
        <w:br/>
      </w:r>
      <w:r w:rsidRPr="007D32A8">
        <w:rPr>
          <w:sz w:val="26"/>
          <w:szCs w:val="26"/>
        </w:rPr>
        <w:t>на исполнение негосударственным поставщикам услуг составила 12% (исполнение показателя в полном объеме, в соответствии с постановлением администрации Нефтеюганского района от 30.08.2016 № 1356-па «Об утверждении плана мероприятий («дорожной карты») по поддержке доступа немуниципальных организаций (коммерческих, некоммерческих) к предоставлению услуг в социальной сфере в Нефтеюганском районе на 2016-2020 годы»).</w:t>
      </w:r>
    </w:p>
    <w:p w14:paraId="14142540" w14:textId="77777777" w:rsidR="00505A8B" w:rsidRPr="007D32A8" w:rsidRDefault="00505A8B" w:rsidP="00505A8B">
      <w:pPr>
        <w:shd w:val="clear" w:color="auto" w:fill="FFFFFF"/>
        <w:ind w:firstLine="709"/>
        <w:jc w:val="both"/>
        <w:rPr>
          <w:sz w:val="26"/>
          <w:szCs w:val="26"/>
        </w:rPr>
      </w:pPr>
      <w:r w:rsidRPr="007D32A8">
        <w:rPr>
          <w:sz w:val="26"/>
          <w:szCs w:val="26"/>
        </w:rPr>
        <w:t xml:space="preserve">Работа по передаче субсидий некоммерческим организациям, осуществляющим деятельность в сфере культуры, была организована в соответствии с утвержденным порядком (постановление администрации Нефтеюганского района от 30.10.2017 </w:t>
      </w:r>
      <w:r w:rsidR="00013A7B" w:rsidRPr="007D32A8">
        <w:rPr>
          <w:sz w:val="26"/>
          <w:szCs w:val="26"/>
        </w:rPr>
        <w:br/>
      </w:r>
      <w:r w:rsidRPr="007D32A8">
        <w:rPr>
          <w:sz w:val="26"/>
          <w:szCs w:val="26"/>
        </w:rPr>
        <w:t xml:space="preserve">№ 1914-па). Состоялся 1 конкурс, в соответствии с постановлением администрации Нефтеюганского района от 12.04.2019 № 820-па «О проведении конкурса </w:t>
      </w:r>
      <w:r w:rsidR="00013A7B" w:rsidRPr="007D32A8">
        <w:rPr>
          <w:sz w:val="26"/>
          <w:szCs w:val="26"/>
        </w:rPr>
        <w:br/>
      </w:r>
      <w:r w:rsidRPr="007D32A8">
        <w:rPr>
          <w:sz w:val="26"/>
          <w:szCs w:val="26"/>
        </w:rPr>
        <w:t>на получение некоммерческими организациями (в том числе социально ориентированными некоммерческими организациями) субсидии из бюджета Нефтеюганского района на реализацию программ (проектов), связанных с оказанием общественно полезных услуг в сфере культуры, утверждении состава конкурсной комиссии». По результатам конкурса 3 некоммерческими организациями с успехом были реализованы 3 проекта, охват уч</w:t>
      </w:r>
      <w:r w:rsidR="00013A7B" w:rsidRPr="007D32A8">
        <w:rPr>
          <w:sz w:val="26"/>
          <w:szCs w:val="26"/>
        </w:rPr>
        <w:t>астниками составил 1720 человек</w:t>
      </w:r>
      <w:r w:rsidRPr="007D32A8">
        <w:rPr>
          <w:sz w:val="26"/>
          <w:szCs w:val="26"/>
        </w:rPr>
        <w:t xml:space="preserve"> (2018 г. – </w:t>
      </w:r>
      <w:r w:rsidR="00013A7B" w:rsidRPr="007D32A8">
        <w:rPr>
          <w:sz w:val="26"/>
          <w:szCs w:val="26"/>
        </w:rPr>
        <w:br/>
      </w:r>
      <w:r w:rsidRPr="007D32A8">
        <w:rPr>
          <w:sz w:val="26"/>
          <w:szCs w:val="26"/>
        </w:rPr>
        <w:t xml:space="preserve">3 некоммерческие организации </w:t>
      </w:r>
      <w:r w:rsidR="00013A7B" w:rsidRPr="007D32A8">
        <w:rPr>
          <w:sz w:val="26"/>
          <w:szCs w:val="26"/>
        </w:rPr>
        <w:t>–</w:t>
      </w:r>
      <w:r w:rsidRPr="007D32A8">
        <w:rPr>
          <w:sz w:val="26"/>
          <w:szCs w:val="26"/>
        </w:rPr>
        <w:t xml:space="preserve"> 5 проектов, участники </w:t>
      </w:r>
      <w:r w:rsidR="00013A7B" w:rsidRPr="007D32A8">
        <w:rPr>
          <w:sz w:val="26"/>
          <w:szCs w:val="26"/>
        </w:rPr>
        <w:t>–</w:t>
      </w:r>
      <w:r w:rsidRPr="007D32A8">
        <w:rPr>
          <w:sz w:val="26"/>
          <w:szCs w:val="26"/>
        </w:rPr>
        <w:t xml:space="preserve"> 1430 человек).</w:t>
      </w:r>
    </w:p>
    <w:p w14:paraId="63E5CA56" w14:textId="77777777" w:rsidR="00505A8B" w:rsidRPr="007D32A8" w:rsidRDefault="00505A8B" w:rsidP="00505A8B">
      <w:pPr>
        <w:ind w:firstLine="709"/>
        <w:jc w:val="both"/>
        <w:rPr>
          <w:bCs/>
          <w:sz w:val="26"/>
          <w:szCs w:val="26"/>
        </w:rPr>
      </w:pPr>
    </w:p>
    <w:p w14:paraId="01902707" w14:textId="77777777" w:rsidR="00505A8B" w:rsidRPr="007D32A8" w:rsidRDefault="00505A8B" w:rsidP="000A7A9D">
      <w:pPr>
        <w:widowControl w:val="0"/>
        <w:tabs>
          <w:tab w:val="left" w:pos="-4536"/>
          <w:tab w:val="left" w:pos="1098"/>
          <w:tab w:val="left" w:pos="1134"/>
        </w:tabs>
        <w:ind w:firstLine="709"/>
        <w:jc w:val="center"/>
        <w:rPr>
          <w:bCs/>
          <w:color w:val="000000"/>
          <w:sz w:val="26"/>
          <w:szCs w:val="26"/>
        </w:rPr>
      </w:pPr>
      <w:r w:rsidRPr="007D32A8">
        <w:rPr>
          <w:bCs/>
          <w:color w:val="000000"/>
          <w:sz w:val="26"/>
          <w:szCs w:val="26"/>
        </w:rPr>
        <w:lastRenderedPageBreak/>
        <w:t>Основные изменения, которые произойдут в отрасли в 2020 году</w:t>
      </w:r>
      <w:bookmarkEnd w:id="10"/>
      <w:bookmarkEnd w:id="11"/>
    </w:p>
    <w:p w14:paraId="1235EC98" w14:textId="77777777" w:rsidR="000A7A9D" w:rsidRPr="007D32A8" w:rsidRDefault="000A7A9D" w:rsidP="000A7A9D">
      <w:pPr>
        <w:widowControl w:val="0"/>
        <w:tabs>
          <w:tab w:val="left" w:pos="-4536"/>
          <w:tab w:val="left" w:pos="1098"/>
          <w:tab w:val="left" w:pos="1134"/>
        </w:tabs>
        <w:ind w:firstLine="709"/>
        <w:jc w:val="center"/>
        <w:rPr>
          <w:b/>
          <w:bCs/>
          <w:color w:val="000000"/>
          <w:sz w:val="26"/>
          <w:szCs w:val="26"/>
        </w:rPr>
      </w:pPr>
    </w:p>
    <w:p w14:paraId="39C24DC6" w14:textId="77777777" w:rsidR="00505A8B" w:rsidRPr="007D32A8" w:rsidRDefault="00505A8B" w:rsidP="00D71099">
      <w:pPr>
        <w:widowControl w:val="0"/>
        <w:tabs>
          <w:tab w:val="left" w:pos="-4536"/>
          <w:tab w:val="left" w:pos="1098"/>
          <w:tab w:val="left" w:pos="1134"/>
        </w:tabs>
        <w:ind w:firstLine="709"/>
        <w:jc w:val="both"/>
        <w:rPr>
          <w:sz w:val="26"/>
          <w:szCs w:val="26"/>
        </w:rPr>
      </w:pPr>
      <w:r w:rsidRPr="007D32A8">
        <w:rPr>
          <w:bCs/>
          <w:sz w:val="26"/>
          <w:szCs w:val="26"/>
        </w:rPr>
        <w:t xml:space="preserve">Будет продолжена работа по реализации основных направлений государственной политики в сфере культуры, Указа Президента Российской Федерации от 07.05.2018 № 204 «О национальных целях и стратегических задачах развития Российской Федерации на период до 2024 года», в рамках исполнения </w:t>
      </w:r>
      <w:r w:rsidRPr="007D32A8">
        <w:rPr>
          <w:sz w:val="26"/>
          <w:szCs w:val="26"/>
        </w:rPr>
        <w:t>муниципальной программы Нефтеюганского района «Развитие культуры Нефтеюганского района на 2019-2024 годы и на период до 2030 года»:</w:t>
      </w:r>
    </w:p>
    <w:p w14:paraId="10F33172" w14:textId="309D16CF" w:rsidR="00722955" w:rsidRPr="007D32A8" w:rsidRDefault="00722955" w:rsidP="00722955">
      <w:pPr>
        <w:pStyle w:val="a3"/>
        <w:numPr>
          <w:ilvl w:val="0"/>
          <w:numId w:val="30"/>
        </w:numPr>
        <w:shd w:val="clear" w:color="auto" w:fill="FFFFFF"/>
        <w:tabs>
          <w:tab w:val="left" w:pos="993"/>
        </w:tabs>
        <w:spacing w:after="0" w:line="240" w:lineRule="auto"/>
        <w:ind w:left="0" w:firstLine="709"/>
        <w:contextualSpacing w:val="0"/>
        <w:jc w:val="both"/>
        <w:rPr>
          <w:rFonts w:ascii="Times New Roman" w:hAnsi="Times New Roman"/>
          <w:i/>
          <w:color w:val="000000"/>
          <w:sz w:val="26"/>
          <w:szCs w:val="26"/>
        </w:rPr>
      </w:pPr>
      <w:r w:rsidRPr="007D32A8">
        <w:rPr>
          <w:rFonts w:ascii="Times New Roman" w:hAnsi="Times New Roman"/>
          <w:color w:val="000000"/>
          <w:sz w:val="26"/>
          <w:szCs w:val="26"/>
        </w:rPr>
        <w:t>продолжены мероприятия по строительству объектов: «Культурно-образовательный комплекс в гп.Пойковский»</w:t>
      </w:r>
      <w:r w:rsidRPr="007D32A8">
        <w:rPr>
          <w:color w:val="000000"/>
          <w:sz w:val="26"/>
          <w:szCs w:val="26"/>
        </w:rPr>
        <w:t xml:space="preserve"> </w:t>
      </w:r>
      <w:r w:rsidRPr="007D32A8">
        <w:rPr>
          <w:rFonts w:ascii="Times New Roman" w:hAnsi="Times New Roman"/>
          <w:i/>
          <w:color w:val="000000"/>
          <w:sz w:val="26"/>
          <w:szCs w:val="26"/>
        </w:rPr>
        <w:t xml:space="preserve">(в целях реализации муниципального проекта «Строительство культурно-образовательного комплекса гп.Пойковский Нефтеюганского района», рассмотрены типовые проекты объектов культуры </w:t>
      </w:r>
      <w:r w:rsidRPr="007D32A8">
        <w:rPr>
          <w:rFonts w:ascii="Times New Roman" w:hAnsi="Times New Roman"/>
          <w:i/>
          <w:color w:val="000000"/>
          <w:sz w:val="26"/>
          <w:szCs w:val="26"/>
        </w:rPr>
        <w:br/>
        <w:t xml:space="preserve">на сайте Минстроя РФ. Выбран проект Дома культуры, расположенного </w:t>
      </w:r>
      <w:r w:rsidRPr="007D32A8">
        <w:rPr>
          <w:rFonts w:ascii="Times New Roman" w:hAnsi="Times New Roman"/>
          <w:i/>
          <w:color w:val="000000"/>
          <w:sz w:val="26"/>
          <w:szCs w:val="26"/>
        </w:rPr>
        <w:br/>
        <w:t xml:space="preserve">в Кемеровской области, Прокопьевского муниципального района, п.Трудармейский, который в наибольшей степени удовлетворяет  функциональным, техническим, экономическим и архитектурно-художественным требованиям, позволит эффективно решать права граждан, обеспечивать беспрепятственный доступ </w:t>
      </w:r>
      <w:r w:rsidRPr="007D32A8">
        <w:rPr>
          <w:rFonts w:ascii="Times New Roman" w:hAnsi="Times New Roman"/>
          <w:i/>
          <w:color w:val="000000"/>
          <w:sz w:val="26"/>
          <w:szCs w:val="26"/>
        </w:rPr>
        <w:br/>
        <w:t>в получении культурных услуг. В 2020 году будет решаться вопрос согласования проекта и «привязки» его к местности);</w:t>
      </w:r>
    </w:p>
    <w:p w14:paraId="08F18B12" w14:textId="77777777" w:rsidR="00505A8B" w:rsidRPr="007D32A8" w:rsidRDefault="00505A8B" w:rsidP="00936D07">
      <w:pPr>
        <w:pStyle w:val="a3"/>
        <w:numPr>
          <w:ilvl w:val="0"/>
          <w:numId w:val="30"/>
        </w:numPr>
        <w:shd w:val="clear" w:color="auto" w:fill="FFFFFF"/>
        <w:tabs>
          <w:tab w:val="left" w:pos="993"/>
        </w:tabs>
        <w:spacing w:after="0" w:line="240" w:lineRule="auto"/>
        <w:ind w:left="0" w:firstLine="709"/>
        <w:contextualSpacing w:val="0"/>
        <w:jc w:val="both"/>
        <w:rPr>
          <w:rFonts w:ascii="Times New Roman" w:hAnsi="Times New Roman"/>
          <w:color w:val="000000"/>
          <w:sz w:val="26"/>
          <w:szCs w:val="26"/>
        </w:rPr>
      </w:pPr>
      <w:r w:rsidRPr="007D32A8">
        <w:rPr>
          <w:rFonts w:ascii="Times New Roman" w:hAnsi="Times New Roman"/>
          <w:color w:val="000000"/>
          <w:sz w:val="26"/>
          <w:szCs w:val="26"/>
        </w:rPr>
        <w:t>реализация муниципального проекта: «Модернизация материально-технической базы детских школ искусств (по видам искусств) Нефтеюганского района»;</w:t>
      </w:r>
    </w:p>
    <w:p w14:paraId="3570E9D0" w14:textId="77777777" w:rsidR="00505A8B" w:rsidRPr="007D32A8" w:rsidRDefault="00505A8B" w:rsidP="00936D07">
      <w:pPr>
        <w:pStyle w:val="a3"/>
        <w:numPr>
          <w:ilvl w:val="0"/>
          <w:numId w:val="30"/>
        </w:numPr>
        <w:shd w:val="clear" w:color="auto" w:fill="FFFFFF"/>
        <w:tabs>
          <w:tab w:val="left" w:pos="993"/>
        </w:tabs>
        <w:spacing w:after="0" w:line="240" w:lineRule="auto"/>
        <w:ind w:left="0" w:firstLine="709"/>
        <w:contextualSpacing w:val="0"/>
        <w:jc w:val="both"/>
        <w:rPr>
          <w:rFonts w:ascii="Times New Roman" w:hAnsi="Times New Roman"/>
          <w:color w:val="000000"/>
          <w:sz w:val="26"/>
          <w:szCs w:val="26"/>
        </w:rPr>
      </w:pPr>
      <w:r w:rsidRPr="007D32A8">
        <w:rPr>
          <w:rFonts w:ascii="Times New Roman" w:hAnsi="Times New Roman"/>
          <w:color w:val="000000"/>
          <w:sz w:val="26"/>
          <w:szCs w:val="26"/>
        </w:rPr>
        <w:t xml:space="preserve">реализация проекта «Интерактивный культурно-познавательный туристический кластер «Комплекс объектов культурного наследия Нефтеюганского района» (интеграция культурного наследия в современный социокультурный контекст: использование информационно-коммуникационной сети Интернет </w:t>
      </w:r>
      <w:r w:rsidR="00EA7CF7" w:rsidRPr="007D32A8">
        <w:rPr>
          <w:rFonts w:ascii="Times New Roman" w:hAnsi="Times New Roman"/>
          <w:color w:val="000000"/>
          <w:sz w:val="26"/>
          <w:szCs w:val="26"/>
        </w:rPr>
        <w:br/>
      </w:r>
      <w:r w:rsidRPr="007D32A8">
        <w:rPr>
          <w:rFonts w:ascii="Times New Roman" w:hAnsi="Times New Roman"/>
          <w:color w:val="000000"/>
          <w:sz w:val="26"/>
          <w:szCs w:val="26"/>
        </w:rPr>
        <w:t>для трансляции краеведческой информации и материалов об археологических памятниках);</w:t>
      </w:r>
    </w:p>
    <w:p w14:paraId="47C693D9" w14:textId="77777777" w:rsidR="00505A8B" w:rsidRPr="007D32A8" w:rsidRDefault="00505A8B" w:rsidP="00936D07">
      <w:pPr>
        <w:pStyle w:val="a3"/>
        <w:numPr>
          <w:ilvl w:val="0"/>
          <w:numId w:val="30"/>
        </w:numPr>
        <w:shd w:val="clear" w:color="auto" w:fill="FFFFFF"/>
        <w:tabs>
          <w:tab w:val="left" w:pos="993"/>
        </w:tabs>
        <w:spacing w:after="0" w:line="240" w:lineRule="auto"/>
        <w:ind w:left="0" w:firstLine="709"/>
        <w:contextualSpacing w:val="0"/>
        <w:jc w:val="both"/>
        <w:rPr>
          <w:rFonts w:ascii="Times New Roman" w:hAnsi="Times New Roman"/>
          <w:color w:val="000000"/>
          <w:sz w:val="26"/>
          <w:szCs w:val="26"/>
        </w:rPr>
      </w:pPr>
      <w:r w:rsidRPr="007D32A8">
        <w:rPr>
          <w:rFonts w:ascii="Times New Roman" w:hAnsi="Times New Roman"/>
          <w:color w:val="000000"/>
          <w:sz w:val="26"/>
          <w:szCs w:val="26"/>
        </w:rPr>
        <w:t xml:space="preserve">продвижение культуры Нефтеюганского района за его пределами в форме гастролей и иных «брендовых» мероприятий (создание интерактивной гастрольной </w:t>
      </w:r>
      <w:r w:rsidR="00C80C47" w:rsidRPr="007D32A8">
        <w:rPr>
          <w:rFonts w:ascii="Times New Roman" w:hAnsi="Times New Roman"/>
          <w:color w:val="000000"/>
          <w:sz w:val="26"/>
          <w:szCs w:val="26"/>
        </w:rPr>
        <w:br/>
      </w:r>
      <w:r w:rsidRPr="007D32A8">
        <w:rPr>
          <w:rFonts w:ascii="Times New Roman" w:hAnsi="Times New Roman"/>
          <w:color w:val="000000"/>
          <w:sz w:val="26"/>
          <w:szCs w:val="26"/>
        </w:rPr>
        <w:t>и «брендовой» карты);</w:t>
      </w:r>
    </w:p>
    <w:p w14:paraId="2822CA05" w14:textId="77777777" w:rsidR="00505A8B" w:rsidRPr="007D32A8" w:rsidRDefault="00505A8B" w:rsidP="00936D07">
      <w:pPr>
        <w:pStyle w:val="a3"/>
        <w:numPr>
          <w:ilvl w:val="0"/>
          <w:numId w:val="30"/>
        </w:numPr>
        <w:shd w:val="clear" w:color="auto" w:fill="FFFFFF"/>
        <w:tabs>
          <w:tab w:val="left" w:pos="993"/>
        </w:tabs>
        <w:spacing w:after="0" w:line="240" w:lineRule="auto"/>
        <w:ind w:left="0" w:firstLine="709"/>
        <w:contextualSpacing w:val="0"/>
        <w:jc w:val="both"/>
        <w:rPr>
          <w:rFonts w:ascii="Times New Roman" w:hAnsi="Times New Roman"/>
          <w:color w:val="000000"/>
          <w:sz w:val="26"/>
          <w:szCs w:val="26"/>
        </w:rPr>
      </w:pPr>
      <w:r w:rsidRPr="007D32A8">
        <w:rPr>
          <w:rFonts w:ascii="Times New Roman" w:hAnsi="Times New Roman"/>
          <w:color w:val="000000"/>
          <w:sz w:val="26"/>
          <w:szCs w:val="26"/>
        </w:rPr>
        <w:t>организация издания литературно-поэтического сборника «Голоса друзей»;</w:t>
      </w:r>
    </w:p>
    <w:p w14:paraId="59ACE1A7" w14:textId="77777777" w:rsidR="00505A8B" w:rsidRPr="007D32A8" w:rsidRDefault="00505A8B" w:rsidP="00936D07">
      <w:pPr>
        <w:pStyle w:val="a3"/>
        <w:numPr>
          <w:ilvl w:val="0"/>
          <w:numId w:val="30"/>
        </w:numPr>
        <w:shd w:val="clear" w:color="auto" w:fill="FFFFFF"/>
        <w:tabs>
          <w:tab w:val="left" w:pos="993"/>
        </w:tabs>
        <w:spacing w:after="0" w:line="240" w:lineRule="auto"/>
        <w:ind w:left="0" w:firstLine="709"/>
        <w:contextualSpacing w:val="0"/>
        <w:jc w:val="both"/>
        <w:rPr>
          <w:rFonts w:ascii="Times New Roman" w:hAnsi="Times New Roman"/>
          <w:color w:val="000000"/>
          <w:sz w:val="26"/>
          <w:szCs w:val="26"/>
        </w:rPr>
      </w:pPr>
      <w:r w:rsidRPr="007D32A8">
        <w:rPr>
          <w:rFonts w:ascii="Times New Roman" w:hAnsi="Times New Roman"/>
          <w:color w:val="000000"/>
          <w:sz w:val="26"/>
          <w:szCs w:val="26"/>
        </w:rPr>
        <w:t xml:space="preserve">совершенствование создания условий для повышения качества </w:t>
      </w:r>
      <w:r w:rsidR="00C80C47" w:rsidRPr="007D32A8">
        <w:rPr>
          <w:rFonts w:ascii="Times New Roman" w:hAnsi="Times New Roman"/>
          <w:color w:val="000000"/>
          <w:sz w:val="26"/>
          <w:szCs w:val="26"/>
        </w:rPr>
        <w:br/>
      </w:r>
      <w:r w:rsidRPr="007D32A8">
        <w:rPr>
          <w:rFonts w:ascii="Times New Roman" w:hAnsi="Times New Roman"/>
          <w:color w:val="000000"/>
          <w:sz w:val="26"/>
          <w:szCs w:val="26"/>
        </w:rPr>
        <w:t xml:space="preserve">и разнообразия услуг, предоставляемых учреждениями сферы культуры, посредством совершенствования стимулирующей составляющей оплаты труда, основанной </w:t>
      </w:r>
      <w:r w:rsidR="00C80C47" w:rsidRPr="007D32A8">
        <w:rPr>
          <w:rFonts w:ascii="Times New Roman" w:hAnsi="Times New Roman"/>
          <w:color w:val="000000"/>
          <w:sz w:val="26"/>
          <w:szCs w:val="26"/>
        </w:rPr>
        <w:br/>
      </w:r>
      <w:r w:rsidRPr="007D32A8">
        <w:rPr>
          <w:rFonts w:ascii="Times New Roman" w:hAnsi="Times New Roman"/>
          <w:color w:val="000000"/>
          <w:sz w:val="26"/>
          <w:szCs w:val="26"/>
        </w:rPr>
        <w:t xml:space="preserve">на оценке эффективности качества деятельности учреждения, его руководителя </w:t>
      </w:r>
      <w:r w:rsidR="00C80C47" w:rsidRPr="007D32A8">
        <w:rPr>
          <w:rFonts w:ascii="Times New Roman" w:hAnsi="Times New Roman"/>
          <w:color w:val="000000"/>
          <w:sz w:val="26"/>
          <w:szCs w:val="26"/>
        </w:rPr>
        <w:br/>
      </w:r>
      <w:r w:rsidRPr="007D32A8">
        <w:rPr>
          <w:rFonts w:ascii="Times New Roman" w:hAnsi="Times New Roman"/>
          <w:color w:val="000000"/>
          <w:sz w:val="26"/>
          <w:szCs w:val="26"/>
        </w:rPr>
        <w:t>и специалистов;</w:t>
      </w:r>
    </w:p>
    <w:p w14:paraId="5859BA94" w14:textId="77777777" w:rsidR="00505A8B" w:rsidRPr="007D32A8" w:rsidRDefault="00505A8B" w:rsidP="00027A4F">
      <w:pPr>
        <w:pStyle w:val="a3"/>
        <w:numPr>
          <w:ilvl w:val="0"/>
          <w:numId w:val="30"/>
        </w:numPr>
        <w:shd w:val="clear" w:color="auto" w:fill="FFFFFF"/>
        <w:tabs>
          <w:tab w:val="left" w:pos="993"/>
        </w:tabs>
        <w:spacing w:after="0" w:line="240" w:lineRule="auto"/>
        <w:ind w:left="0" w:firstLine="709"/>
        <w:contextualSpacing w:val="0"/>
        <w:jc w:val="both"/>
        <w:rPr>
          <w:rFonts w:ascii="Times New Roman" w:hAnsi="Times New Roman"/>
          <w:sz w:val="26"/>
          <w:szCs w:val="26"/>
        </w:rPr>
      </w:pPr>
      <w:r w:rsidRPr="007D32A8">
        <w:rPr>
          <w:rFonts w:ascii="Times New Roman" w:hAnsi="Times New Roman"/>
          <w:color w:val="000000"/>
          <w:sz w:val="26"/>
          <w:szCs w:val="26"/>
        </w:rPr>
        <w:t xml:space="preserve">приобщение наибольшего числа жителей района к мероприятиям, организованным сферой культуры, в том числе мероприятиям, посвященным </w:t>
      </w:r>
      <w:r w:rsidR="00027A4F" w:rsidRPr="007D32A8">
        <w:rPr>
          <w:rFonts w:ascii="Times New Roman" w:hAnsi="Times New Roman"/>
          <w:color w:val="000000"/>
          <w:sz w:val="26"/>
          <w:szCs w:val="26"/>
        </w:rPr>
        <w:br/>
      </w:r>
      <w:r w:rsidRPr="007D32A8">
        <w:rPr>
          <w:rFonts w:ascii="Times New Roman" w:hAnsi="Times New Roman"/>
          <w:color w:val="000000"/>
          <w:sz w:val="26"/>
          <w:szCs w:val="26"/>
        </w:rPr>
        <w:t>75-летию Победы в Великой Отечественной войне 1941-1945</w:t>
      </w:r>
      <w:r w:rsidR="00027A4F" w:rsidRPr="007D32A8">
        <w:rPr>
          <w:rFonts w:ascii="Times New Roman" w:hAnsi="Times New Roman"/>
          <w:color w:val="000000"/>
          <w:sz w:val="26"/>
          <w:szCs w:val="26"/>
        </w:rPr>
        <w:t xml:space="preserve"> </w:t>
      </w:r>
      <w:r w:rsidRPr="007D32A8">
        <w:rPr>
          <w:rFonts w:ascii="Times New Roman" w:hAnsi="Times New Roman"/>
          <w:color w:val="000000"/>
          <w:sz w:val="26"/>
          <w:szCs w:val="26"/>
        </w:rPr>
        <w:t>г.г., 90-летию образования</w:t>
      </w:r>
      <w:r w:rsidRPr="007D32A8">
        <w:rPr>
          <w:rFonts w:ascii="Times New Roman" w:hAnsi="Times New Roman"/>
          <w:sz w:val="26"/>
          <w:szCs w:val="26"/>
        </w:rPr>
        <w:t xml:space="preserve"> Ханты-Мансийского автономного округа</w:t>
      </w:r>
      <w:r w:rsidR="00027A4F" w:rsidRPr="007D32A8">
        <w:rPr>
          <w:rFonts w:ascii="Times New Roman" w:hAnsi="Times New Roman"/>
          <w:sz w:val="26"/>
          <w:szCs w:val="26"/>
        </w:rPr>
        <w:t xml:space="preserve"> – </w:t>
      </w:r>
      <w:r w:rsidRPr="007D32A8">
        <w:rPr>
          <w:rFonts w:ascii="Times New Roman" w:hAnsi="Times New Roman"/>
          <w:sz w:val="26"/>
          <w:szCs w:val="26"/>
        </w:rPr>
        <w:t>Югры, 40-летию основания Нефтеюганского района.</w:t>
      </w:r>
    </w:p>
    <w:p w14:paraId="0557A3B9" w14:textId="77777777" w:rsidR="00505A8B" w:rsidRPr="007D32A8" w:rsidRDefault="00505A8B" w:rsidP="00505A8B">
      <w:pPr>
        <w:ind w:firstLine="567"/>
        <w:contextualSpacing/>
        <w:jc w:val="both"/>
        <w:rPr>
          <w:rFonts w:eastAsia="Cambria"/>
          <w:color w:val="000000"/>
          <w:lang w:eastAsia="zh-CN"/>
        </w:rPr>
      </w:pPr>
    </w:p>
    <w:p w14:paraId="0E30AF86" w14:textId="77777777" w:rsidR="00BE1B47" w:rsidRPr="007D32A8" w:rsidRDefault="00CD5E61" w:rsidP="00CD5E61">
      <w:pPr>
        <w:jc w:val="center"/>
        <w:rPr>
          <w:b/>
          <w:sz w:val="26"/>
          <w:szCs w:val="26"/>
        </w:rPr>
      </w:pPr>
      <w:r w:rsidRPr="007D32A8">
        <w:rPr>
          <w:b/>
          <w:sz w:val="26"/>
          <w:szCs w:val="26"/>
        </w:rPr>
        <w:t>Физическая культура и спорт</w:t>
      </w:r>
    </w:p>
    <w:p w14:paraId="7CCA6DCF" w14:textId="77777777" w:rsidR="00505A8B" w:rsidRPr="007D32A8" w:rsidRDefault="00505A8B" w:rsidP="00BE1B47">
      <w:pPr>
        <w:ind w:firstLine="709"/>
        <w:jc w:val="both"/>
        <w:rPr>
          <w:sz w:val="26"/>
          <w:szCs w:val="26"/>
        </w:rPr>
      </w:pPr>
    </w:p>
    <w:p w14:paraId="7CE39EFF" w14:textId="77777777" w:rsidR="004A1053" w:rsidRPr="007D32A8" w:rsidRDefault="004A1053" w:rsidP="004A1053">
      <w:pPr>
        <w:widowControl w:val="0"/>
        <w:autoSpaceDE w:val="0"/>
        <w:autoSpaceDN w:val="0"/>
        <w:adjustRightInd w:val="0"/>
        <w:ind w:right="-1" w:firstLine="709"/>
        <w:jc w:val="both"/>
        <w:rPr>
          <w:sz w:val="26"/>
          <w:szCs w:val="26"/>
        </w:rPr>
      </w:pPr>
      <w:r w:rsidRPr="007D32A8">
        <w:rPr>
          <w:sz w:val="26"/>
          <w:szCs w:val="26"/>
        </w:rPr>
        <w:t xml:space="preserve">В Нефтеюганском районе развитие физической культуры и спорта, распространение стандартов здорового образа жизни является одним из приоритетов социальной политики, эффективное использование ее возможностей способствует укреплению здоровья и благополучию населения, патриотическому воспитанию, </w:t>
      </w:r>
      <w:r w:rsidRPr="007D32A8">
        <w:rPr>
          <w:sz w:val="26"/>
          <w:szCs w:val="26"/>
        </w:rPr>
        <w:lastRenderedPageBreak/>
        <w:t xml:space="preserve">профилактике наркомании и решению многих социальных проблем. </w:t>
      </w:r>
    </w:p>
    <w:p w14:paraId="4357A621" w14:textId="77777777" w:rsidR="004A1053" w:rsidRPr="007D32A8" w:rsidRDefault="004A1053" w:rsidP="003F0320">
      <w:pPr>
        <w:shd w:val="clear" w:color="auto" w:fill="FFFFFF"/>
        <w:ind w:firstLine="708"/>
        <w:jc w:val="both"/>
        <w:outlineLvl w:val="0"/>
        <w:rPr>
          <w:sz w:val="26"/>
          <w:szCs w:val="26"/>
        </w:rPr>
      </w:pPr>
      <w:r w:rsidRPr="007D32A8">
        <w:rPr>
          <w:sz w:val="26"/>
          <w:szCs w:val="26"/>
        </w:rPr>
        <w:t xml:space="preserve">В целях реализации Указов и Поручений Президента Российской Федерации </w:t>
      </w:r>
      <w:r w:rsidR="003F0320" w:rsidRPr="007D32A8">
        <w:rPr>
          <w:sz w:val="26"/>
          <w:szCs w:val="26"/>
        </w:rPr>
        <w:br/>
      </w:r>
      <w:r w:rsidRPr="007D32A8">
        <w:rPr>
          <w:sz w:val="26"/>
          <w:szCs w:val="26"/>
        </w:rPr>
        <w:t xml:space="preserve">в </w:t>
      </w:r>
      <w:r w:rsidR="003F0320" w:rsidRPr="007D32A8">
        <w:rPr>
          <w:sz w:val="26"/>
          <w:szCs w:val="26"/>
        </w:rPr>
        <w:t>Российской Федерации</w:t>
      </w:r>
      <w:r w:rsidRPr="007D32A8">
        <w:rPr>
          <w:sz w:val="26"/>
          <w:szCs w:val="26"/>
        </w:rPr>
        <w:t xml:space="preserve"> принят и реализуется </w:t>
      </w:r>
      <w:r w:rsidRPr="007D32A8">
        <w:rPr>
          <w:bCs/>
          <w:kern w:val="36"/>
          <w:sz w:val="26"/>
          <w:szCs w:val="26"/>
        </w:rPr>
        <w:t>Национальный проект «Демография», в который</w:t>
      </w:r>
      <w:r w:rsidRPr="007D32A8">
        <w:rPr>
          <w:sz w:val="26"/>
          <w:szCs w:val="26"/>
        </w:rPr>
        <w:t xml:space="preserve"> включены 5 федеральных проектов (ФП):</w:t>
      </w:r>
    </w:p>
    <w:p w14:paraId="148D25D2" w14:textId="77777777" w:rsidR="004A1053" w:rsidRPr="007D32A8" w:rsidRDefault="00C038C5" w:rsidP="003F0320">
      <w:pPr>
        <w:numPr>
          <w:ilvl w:val="0"/>
          <w:numId w:val="13"/>
        </w:numPr>
        <w:shd w:val="clear" w:color="auto" w:fill="FFFFFF"/>
        <w:tabs>
          <w:tab w:val="clear" w:pos="720"/>
          <w:tab w:val="num" w:pos="993"/>
        </w:tabs>
        <w:ind w:left="0" w:firstLine="709"/>
        <w:jc w:val="both"/>
        <w:rPr>
          <w:sz w:val="26"/>
          <w:szCs w:val="26"/>
        </w:rPr>
      </w:pPr>
      <w:hyperlink r:id="rId19" w:history="1">
        <w:r w:rsidR="004A1053" w:rsidRPr="007D32A8">
          <w:rPr>
            <w:sz w:val="26"/>
            <w:szCs w:val="26"/>
          </w:rPr>
          <w:t>«Финансовая поддержка семей при рождении детей»</w:t>
        </w:r>
      </w:hyperlink>
    </w:p>
    <w:p w14:paraId="05F09700" w14:textId="77777777" w:rsidR="004A1053" w:rsidRPr="007D32A8" w:rsidRDefault="00C038C5" w:rsidP="003F0320">
      <w:pPr>
        <w:numPr>
          <w:ilvl w:val="0"/>
          <w:numId w:val="13"/>
        </w:numPr>
        <w:shd w:val="clear" w:color="auto" w:fill="FFFFFF"/>
        <w:tabs>
          <w:tab w:val="clear" w:pos="720"/>
          <w:tab w:val="num" w:pos="993"/>
        </w:tabs>
        <w:ind w:left="0" w:firstLine="709"/>
        <w:jc w:val="both"/>
        <w:rPr>
          <w:sz w:val="26"/>
          <w:szCs w:val="26"/>
        </w:rPr>
      </w:pPr>
      <w:hyperlink r:id="rId20" w:history="1">
        <w:r w:rsidR="004A1053" w:rsidRPr="007D32A8">
          <w:rPr>
            <w:sz w:val="26"/>
            <w:szCs w:val="26"/>
          </w:rPr>
          <w:t>«Содействие занятости женщин – создание условий дошкольного образования для детей в возрасте до трех лет»</w:t>
        </w:r>
      </w:hyperlink>
    </w:p>
    <w:p w14:paraId="79DD86D4" w14:textId="77777777" w:rsidR="004A1053" w:rsidRPr="007D32A8" w:rsidRDefault="00C038C5" w:rsidP="003F0320">
      <w:pPr>
        <w:numPr>
          <w:ilvl w:val="0"/>
          <w:numId w:val="13"/>
        </w:numPr>
        <w:shd w:val="clear" w:color="auto" w:fill="FFFFFF"/>
        <w:tabs>
          <w:tab w:val="clear" w:pos="720"/>
          <w:tab w:val="num" w:pos="993"/>
        </w:tabs>
        <w:ind w:left="0" w:firstLine="709"/>
        <w:jc w:val="both"/>
        <w:rPr>
          <w:sz w:val="26"/>
          <w:szCs w:val="26"/>
        </w:rPr>
      </w:pPr>
      <w:hyperlink r:id="rId21" w:history="1">
        <w:r w:rsidR="004A1053" w:rsidRPr="007D32A8">
          <w:rPr>
            <w:sz w:val="26"/>
            <w:szCs w:val="26"/>
          </w:rPr>
          <w:t>«Старшее поколение»</w:t>
        </w:r>
      </w:hyperlink>
    </w:p>
    <w:p w14:paraId="428A7D2F" w14:textId="77777777" w:rsidR="004A1053" w:rsidRPr="007D32A8" w:rsidRDefault="00C038C5" w:rsidP="003F0320">
      <w:pPr>
        <w:numPr>
          <w:ilvl w:val="0"/>
          <w:numId w:val="13"/>
        </w:numPr>
        <w:shd w:val="clear" w:color="auto" w:fill="FFFFFF"/>
        <w:tabs>
          <w:tab w:val="clear" w:pos="720"/>
          <w:tab w:val="num" w:pos="993"/>
        </w:tabs>
        <w:ind w:left="0" w:firstLine="709"/>
        <w:jc w:val="both"/>
        <w:rPr>
          <w:sz w:val="26"/>
          <w:szCs w:val="26"/>
        </w:rPr>
      </w:pPr>
      <w:hyperlink r:id="rId22" w:history="1">
        <w:r w:rsidR="004A1053" w:rsidRPr="007D32A8">
          <w:rPr>
            <w:sz w:val="26"/>
            <w:szCs w:val="26"/>
          </w:rPr>
          <w:t>«Укрепление общественного здоровья»</w:t>
        </w:r>
      </w:hyperlink>
    </w:p>
    <w:p w14:paraId="55F14BD0" w14:textId="77777777" w:rsidR="004A1053" w:rsidRPr="007D32A8" w:rsidRDefault="00C038C5" w:rsidP="003F0320">
      <w:pPr>
        <w:numPr>
          <w:ilvl w:val="0"/>
          <w:numId w:val="13"/>
        </w:numPr>
        <w:shd w:val="clear" w:color="auto" w:fill="FFFFFF"/>
        <w:tabs>
          <w:tab w:val="clear" w:pos="720"/>
          <w:tab w:val="num" w:pos="993"/>
        </w:tabs>
        <w:ind w:left="0" w:firstLine="709"/>
        <w:jc w:val="both"/>
        <w:rPr>
          <w:sz w:val="26"/>
          <w:szCs w:val="26"/>
        </w:rPr>
      </w:pPr>
      <w:hyperlink r:id="rId23" w:history="1">
        <w:r w:rsidR="004A1053" w:rsidRPr="007D32A8">
          <w:rPr>
            <w:sz w:val="26"/>
            <w:szCs w:val="26"/>
          </w:rPr>
          <w:t>«Спорт – норма жизни»</w:t>
        </w:r>
      </w:hyperlink>
      <w:r w:rsidR="003F0320" w:rsidRPr="007D32A8">
        <w:rPr>
          <w:sz w:val="26"/>
          <w:szCs w:val="26"/>
        </w:rPr>
        <w:t>.</w:t>
      </w:r>
    </w:p>
    <w:p w14:paraId="24F65F4E" w14:textId="77777777" w:rsidR="004A1053" w:rsidRPr="007D32A8" w:rsidRDefault="004A1053" w:rsidP="004A1053">
      <w:pPr>
        <w:keepLines/>
        <w:widowControl w:val="0"/>
        <w:ind w:firstLine="708"/>
        <w:jc w:val="both"/>
        <w:outlineLvl w:val="1"/>
        <w:rPr>
          <w:sz w:val="26"/>
          <w:szCs w:val="26"/>
        </w:rPr>
      </w:pPr>
      <w:r w:rsidRPr="007D32A8">
        <w:rPr>
          <w:sz w:val="26"/>
          <w:szCs w:val="26"/>
          <w:lang w:eastAsia="x-none"/>
        </w:rPr>
        <w:t>В Ханты-Мансийском автономном округе</w:t>
      </w:r>
      <w:r w:rsidR="00916775" w:rsidRPr="007D32A8">
        <w:rPr>
          <w:sz w:val="26"/>
          <w:szCs w:val="26"/>
          <w:lang w:eastAsia="x-none"/>
        </w:rPr>
        <w:t xml:space="preserve"> – </w:t>
      </w:r>
      <w:r w:rsidRPr="007D32A8">
        <w:rPr>
          <w:sz w:val="26"/>
          <w:szCs w:val="26"/>
          <w:lang w:eastAsia="x-none"/>
        </w:rPr>
        <w:t xml:space="preserve">Югре принят </w:t>
      </w:r>
      <w:r w:rsidRPr="007D32A8">
        <w:rPr>
          <w:sz w:val="26"/>
          <w:szCs w:val="26"/>
          <w:lang w:val="x-none" w:eastAsia="x-none"/>
        </w:rPr>
        <w:t>региональн</w:t>
      </w:r>
      <w:r w:rsidRPr="007D32A8">
        <w:rPr>
          <w:sz w:val="26"/>
          <w:szCs w:val="26"/>
          <w:lang w:eastAsia="x-none"/>
        </w:rPr>
        <w:t>ый</w:t>
      </w:r>
      <w:r w:rsidRPr="007D32A8">
        <w:rPr>
          <w:sz w:val="26"/>
          <w:szCs w:val="26"/>
          <w:lang w:val="x-none" w:eastAsia="x-none"/>
        </w:rPr>
        <w:t xml:space="preserve"> </w:t>
      </w:r>
      <w:r w:rsidRPr="007D32A8">
        <w:rPr>
          <w:sz w:val="26"/>
          <w:szCs w:val="26"/>
          <w:lang w:eastAsia="x-none"/>
        </w:rPr>
        <w:t xml:space="preserve">проект </w:t>
      </w:r>
      <w:r w:rsidRPr="007D32A8">
        <w:rPr>
          <w:sz w:val="26"/>
          <w:szCs w:val="26"/>
        </w:rPr>
        <w:t>«Создание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 – норма жизни)».</w:t>
      </w:r>
    </w:p>
    <w:p w14:paraId="1AB2E6AA" w14:textId="77777777" w:rsidR="004A1053" w:rsidRPr="007D32A8" w:rsidRDefault="004A1053" w:rsidP="004A1053">
      <w:pPr>
        <w:shd w:val="clear" w:color="auto" w:fill="FFFFFF"/>
        <w:ind w:firstLine="708"/>
        <w:jc w:val="both"/>
        <w:rPr>
          <w:sz w:val="26"/>
          <w:szCs w:val="26"/>
        </w:rPr>
      </w:pPr>
      <w:r w:rsidRPr="007D32A8">
        <w:rPr>
          <w:sz w:val="26"/>
          <w:szCs w:val="26"/>
        </w:rPr>
        <w:t xml:space="preserve">Региональным проектом «Спорт – норма жизни» утверждены показатели (контрольные точки) для </w:t>
      </w:r>
      <w:r w:rsidRPr="007D32A8">
        <w:rPr>
          <w:sz w:val="26"/>
          <w:szCs w:val="26"/>
          <w:lang w:eastAsia="x-none"/>
        </w:rPr>
        <w:t>муниципального образования Нефтеюганский район:</w:t>
      </w:r>
    </w:p>
    <w:p w14:paraId="5C47CB7E" w14:textId="77777777" w:rsidR="004A1053" w:rsidRPr="007D32A8" w:rsidRDefault="004A1053" w:rsidP="00B75E8B">
      <w:pPr>
        <w:ind w:firstLine="708"/>
        <w:jc w:val="both"/>
        <w:rPr>
          <w:sz w:val="26"/>
          <w:szCs w:val="26"/>
        </w:rPr>
      </w:pPr>
      <w:r w:rsidRPr="007D32A8">
        <w:rPr>
          <w:sz w:val="26"/>
          <w:szCs w:val="26"/>
        </w:rPr>
        <w:t xml:space="preserve">Доля населения, систематически занимающегося физической культурой </w:t>
      </w:r>
      <w:r w:rsidR="00B75E8B" w:rsidRPr="007D32A8">
        <w:rPr>
          <w:sz w:val="26"/>
          <w:szCs w:val="26"/>
        </w:rPr>
        <w:br/>
      </w:r>
      <w:r w:rsidRPr="007D32A8">
        <w:rPr>
          <w:sz w:val="26"/>
          <w:szCs w:val="26"/>
        </w:rPr>
        <w:t>и спортом</w:t>
      </w:r>
      <w:r w:rsidR="00B75E8B" w:rsidRPr="007D32A8">
        <w:rPr>
          <w:sz w:val="26"/>
          <w:szCs w:val="26"/>
        </w:rPr>
        <w:t>, в общей численности населения</w:t>
      </w:r>
      <w:r w:rsidRPr="007D32A8">
        <w:rPr>
          <w:sz w:val="26"/>
          <w:szCs w:val="26"/>
        </w:rPr>
        <w:t xml:space="preserve"> </w:t>
      </w:r>
    </w:p>
    <w:p w14:paraId="6FD1426F" w14:textId="77777777" w:rsidR="001C68E9" w:rsidRPr="007D32A8" w:rsidRDefault="00E94027" w:rsidP="00E94027">
      <w:pPr>
        <w:tabs>
          <w:tab w:val="left" w:pos="3450"/>
          <w:tab w:val="left" w:pos="7920"/>
          <w:tab w:val="right" w:pos="9638"/>
        </w:tabs>
        <w:jc w:val="right"/>
      </w:pPr>
      <w:r w:rsidRPr="007D32A8">
        <w:tab/>
      </w:r>
      <w:r w:rsidRPr="007D32A8">
        <w:tab/>
      </w:r>
    </w:p>
    <w:p w14:paraId="49568268" w14:textId="49EE988E" w:rsidR="00E94027" w:rsidRPr="007D32A8" w:rsidRDefault="00E94027" w:rsidP="00E94027">
      <w:pPr>
        <w:tabs>
          <w:tab w:val="left" w:pos="3450"/>
          <w:tab w:val="left" w:pos="7920"/>
          <w:tab w:val="right" w:pos="9638"/>
        </w:tabs>
        <w:jc w:val="right"/>
      </w:pPr>
      <w:r w:rsidRPr="007D32A8">
        <w:t>Таблица 22</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879"/>
        <w:gridCol w:w="880"/>
        <w:gridCol w:w="880"/>
        <w:gridCol w:w="880"/>
        <w:gridCol w:w="880"/>
        <w:gridCol w:w="880"/>
        <w:gridCol w:w="880"/>
      </w:tblGrid>
      <w:tr w:rsidR="004A1053" w:rsidRPr="007D32A8" w14:paraId="16EF7CDB" w14:textId="77777777" w:rsidTr="00955DEC">
        <w:tc>
          <w:tcPr>
            <w:tcW w:w="879" w:type="dxa"/>
            <w:shd w:val="clear" w:color="auto" w:fill="auto"/>
          </w:tcPr>
          <w:p w14:paraId="16D59D43" w14:textId="77777777" w:rsidR="004A1053" w:rsidRPr="007D32A8" w:rsidRDefault="004A1053" w:rsidP="004A1053">
            <w:pPr>
              <w:jc w:val="center"/>
              <w:rPr>
                <w:b/>
                <w:sz w:val="26"/>
                <w:szCs w:val="26"/>
              </w:rPr>
            </w:pPr>
            <w:r w:rsidRPr="007D32A8">
              <w:rPr>
                <w:b/>
                <w:sz w:val="26"/>
                <w:szCs w:val="26"/>
              </w:rPr>
              <w:t>год</w:t>
            </w:r>
          </w:p>
        </w:tc>
        <w:tc>
          <w:tcPr>
            <w:tcW w:w="879" w:type="dxa"/>
            <w:shd w:val="clear" w:color="auto" w:fill="auto"/>
          </w:tcPr>
          <w:p w14:paraId="1BFEBFC6" w14:textId="77777777" w:rsidR="004A1053" w:rsidRPr="007D32A8" w:rsidRDefault="004A1053" w:rsidP="004A1053">
            <w:pPr>
              <w:jc w:val="center"/>
              <w:rPr>
                <w:b/>
                <w:sz w:val="26"/>
                <w:szCs w:val="26"/>
              </w:rPr>
            </w:pPr>
            <w:r w:rsidRPr="007D32A8">
              <w:rPr>
                <w:b/>
                <w:sz w:val="26"/>
                <w:szCs w:val="26"/>
              </w:rPr>
              <w:t>2018</w:t>
            </w:r>
          </w:p>
        </w:tc>
        <w:tc>
          <w:tcPr>
            <w:tcW w:w="880" w:type="dxa"/>
            <w:shd w:val="clear" w:color="auto" w:fill="auto"/>
          </w:tcPr>
          <w:p w14:paraId="170FDDC2" w14:textId="77777777" w:rsidR="004A1053" w:rsidRPr="007D32A8" w:rsidRDefault="004A1053" w:rsidP="004A1053">
            <w:pPr>
              <w:jc w:val="center"/>
              <w:rPr>
                <w:b/>
                <w:sz w:val="26"/>
                <w:szCs w:val="26"/>
              </w:rPr>
            </w:pPr>
            <w:r w:rsidRPr="007D32A8">
              <w:rPr>
                <w:b/>
                <w:sz w:val="26"/>
                <w:szCs w:val="26"/>
              </w:rPr>
              <w:t>2019</w:t>
            </w:r>
          </w:p>
        </w:tc>
        <w:tc>
          <w:tcPr>
            <w:tcW w:w="880" w:type="dxa"/>
            <w:shd w:val="clear" w:color="auto" w:fill="auto"/>
          </w:tcPr>
          <w:p w14:paraId="56BB1240" w14:textId="77777777" w:rsidR="004A1053" w:rsidRPr="007D32A8" w:rsidRDefault="004A1053" w:rsidP="004A1053">
            <w:pPr>
              <w:jc w:val="center"/>
              <w:rPr>
                <w:b/>
                <w:sz w:val="26"/>
                <w:szCs w:val="26"/>
              </w:rPr>
            </w:pPr>
            <w:r w:rsidRPr="007D32A8">
              <w:rPr>
                <w:b/>
                <w:sz w:val="26"/>
                <w:szCs w:val="26"/>
              </w:rPr>
              <w:t>2020</w:t>
            </w:r>
          </w:p>
        </w:tc>
        <w:tc>
          <w:tcPr>
            <w:tcW w:w="880" w:type="dxa"/>
            <w:shd w:val="clear" w:color="auto" w:fill="auto"/>
          </w:tcPr>
          <w:p w14:paraId="61B7F29F" w14:textId="77777777" w:rsidR="004A1053" w:rsidRPr="007D32A8" w:rsidRDefault="004A1053" w:rsidP="004A1053">
            <w:pPr>
              <w:jc w:val="center"/>
              <w:rPr>
                <w:b/>
                <w:sz w:val="26"/>
                <w:szCs w:val="26"/>
              </w:rPr>
            </w:pPr>
            <w:r w:rsidRPr="007D32A8">
              <w:rPr>
                <w:b/>
                <w:sz w:val="26"/>
                <w:szCs w:val="26"/>
              </w:rPr>
              <w:t>2021</w:t>
            </w:r>
          </w:p>
        </w:tc>
        <w:tc>
          <w:tcPr>
            <w:tcW w:w="880" w:type="dxa"/>
            <w:shd w:val="clear" w:color="auto" w:fill="auto"/>
          </w:tcPr>
          <w:p w14:paraId="68E3A1A4" w14:textId="77777777" w:rsidR="004A1053" w:rsidRPr="007D32A8" w:rsidRDefault="004A1053" w:rsidP="004A1053">
            <w:pPr>
              <w:jc w:val="center"/>
              <w:rPr>
                <w:b/>
                <w:sz w:val="26"/>
                <w:szCs w:val="26"/>
              </w:rPr>
            </w:pPr>
            <w:r w:rsidRPr="007D32A8">
              <w:rPr>
                <w:b/>
                <w:sz w:val="26"/>
                <w:szCs w:val="26"/>
              </w:rPr>
              <w:t>2022</w:t>
            </w:r>
          </w:p>
        </w:tc>
        <w:tc>
          <w:tcPr>
            <w:tcW w:w="880" w:type="dxa"/>
            <w:shd w:val="clear" w:color="auto" w:fill="auto"/>
          </w:tcPr>
          <w:p w14:paraId="7FBCEF49" w14:textId="77777777" w:rsidR="004A1053" w:rsidRPr="007D32A8" w:rsidRDefault="004A1053" w:rsidP="004A1053">
            <w:pPr>
              <w:jc w:val="center"/>
              <w:rPr>
                <w:b/>
                <w:sz w:val="26"/>
                <w:szCs w:val="26"/>
              </w:rPr>
            </w:pPr>
            <w:r w:rsidRPr="007D32A8">
              <w:rPr>
                <w:b/>
                <w:sz w:val="26"/>
                <w:szCs w:val="26"/>
              </w:rPr>
              <w:t>2023</w:t>
            </w:r>
          </w:p>
        </w:tc>
        <w:tc>
          <w:tcPr>
            <w:tcW w:w="880" w:type="dxa"/>
            <w:shd w:val="clear" w:color="auto" w:fill="auto"/>
          </w:tcPr>
          <w:p w14:paraId="0E34B424" w14:textId="77777777" w:rsidR="004A1053" w:rsidRPr="007D32A8" w:rsidRDefault="004A1053" w:rsidP="004A1053">
            <w:pPr>
              <w:jc w:val="center"/>
              <w:rPr>
                <w:b/>
                <w:sz w:val="26"/>
                <w:szCs w:val="26"/>
              </w:rPr>
            </w:pPr>
            <w:r w:rsidRPr="007D32A8">
              <w:rPr>
                <w:b/>
                <w:sz w:val="26"/>
                <w:szCs w:val="26"/>
              </w:rPr>
              <w:t>2024</w:t>
            </w:r>
          </w:p>
        </w:tc>
      </w:tr>
      <w:tr w:rsidR="004A1053" w:rsidRPr="007D32A8" w14:paraId="036CB846" w14:textId="77777777" w:rsidTr="00955DEC">
        <w:tc>
          <w:tcPr>
            <w:tcW w:w="879" w:type="dxa"/>
            <w:shd w:val="clear" w:color="auto" w:fill="auto"/>
          </w:tcPr>
          <w:p w14:paraId="7C95A4BD" w14:textId="77777777" w:rsidR="004A1053" w:rsidRPr="007D32A8" w:rsidRDefault="004A1053" w:rsidP="004A1053">
            <w:pPr>
              <w:jc w:val="center"/>
              <w:rPr>
                <w:b/>
                <w:sz w:val="26"/>
                <w:szCs w:val="26"/>
              </w:rPr>
            </w:pPr>
            <w:r w:rsidRPr="007D32A8">
              <w:rPr>
                <w:b/>
                <w:sz w:val="26"/>
                <w:szCs w:val="26"/>
              </w:rPr>
              <w:t>%</w:t>
            </w:r>
          </w:p>
        </w:tc>
        <w:tc>
          <w:tcPr>
            <w:tcW w:w="879" w:type="dxa"/>
            <w:shd w:val="clear" w:color="auto" w:fill="auto"/>
          </w:tcPr>
          <w:p w14:paraId="13DDD5EF" w14:textId="77777777" w:rsidR="004A1053" w:rsidRPr="007D32A8" w:rsidRDefault="004A1053" w:rsidP="004A1053">
            <w:pPr>
              <w:jc w:val="center"/>
              <w:rPr>
                <w:sz w:val="26"/>
                <w:szCs w:val="26"/>
              </w:rPr>
            </w:pPr>
            <w:r w:rsidRPr="007D32A8">
              <w:rPr>
                <w:sz w:val="26"/>
                <w:szCs w:val="26"/>
              </w:rPr>
              <w:t>37</w:t>
            </w:r>
          </w:p>
        </w:tc>
        <w:tc>
          <w:tcPr>
            <w:tcW w:w="880" w:type="dxa"/>
            <w:shd w:val="clear" w:color="auto" w:fill="auto"/>
          </w:tcPr>
          <w:p w14:paraId="4064DB43" w14:textId="77777777" w:rsidR="004A1053" w:rsidRPr="007D32A8" w:rsidRDefault="004A1053" w:rsidP="004A1053">
            <w:pPr>
              <w:jc w:val="center"/>
              <w:rPr>
                <w:sz w:val="26"/>
                <w:szCs w:val="26"/>
              </w:rPr>
            </w:pPr>
            <w:r w:rsidRPr="007D32A8">
              <w:rPr>
                <w:sz w:val="26"/>
                <w:szCs w:val="26"/>
              </w:rPr>
              <w:t>41</w:t>
            </w:r>
          </w:p>
        </w:tc>
        <w:tc>
          <w:tcPr>
            <w:tcW w:w="880" w:type="dxa"/>
            <w:shd w:val="clear" w:color="auto" w:fill="auto"/>
          </w:tcPr>
          <w:p w14:paraId="783C5DF9" w14:textId="77777777" w:rsidR="004A1053" w:rsidRPr="007D32A8" w:rsidRDefault="004A1053" w:rsidP="004A1053">
            <w:pPr>
              <w:jc w:val="center"/>
              <w:rPr>
                <w:sz w:val="26"/>
                <w:szCs w:val="26"/>
              </w:rPr>
            </w:pPr>
            <w:r w:rsidRPr="007D32A8">
              <w:rPr>
                <w:sz w:val="26"/>
                <w:szCs w:val="26"/>
              </w:rPr>
              <w:t>45</w:t>
            </w:r>
          </w:p>
        </w:tc>
        <w:tc>
          <w:tcPr>
            <w:tcW w:w="880" w:type="dxa"/>
            <w:shd w:val="clear" w:color="auto" w:fill="auto"/>
          </w:tcPr>
          <w:p w14:paraId="3EEE01FB" w14:textId="77777777" w:rsidR="004A1053" w:rsidRPr="007D32A8" w:rsidRDefault="004A1053" w:rsidP="004A1053">
            <w:pPr>
              <w:jc w:val="center"/>
              <w:rPr>
                <w:sz w:val="26"/>
                <w:szCs w:val="26"/>
              </w:rPr>
            </w:pPr>
            <w:r w:rsidRPr="007D32A8">
              <w:rPr>
                <w:sz w:val="26"/>
                <w:szCs w:val="26"/>
              </w:rPr>
              <w:t>49</w:t>
            </w:r>
          </w:p>
        </w:tc>
        <w:tc>
          <w:tcPr>
            <w:tcW w:w="880" w:type="dxa"/>
            <w:shd w:val="clear" w:color="auto" w:fill="auto"/>
          </w:tcPr>
          <w:p w14:paraId="4BCEE302" w14:textId="77777777" w:rsidR="004A1053" w:rsidRPr="007D32A8" w:rsidRDefault="004A1053" w:rsidP="004A1053">
            <w:pPr>
              <w:jc w:val="center"/>
              <w:rPr>
                <w:sz w:val="26"/>
                <w:szCs w:val="26"/>
              </w:rPr>
            </w:pPr>
            <w:r w:rsidRPr="007D32A8">
              <w:rPr>
                <w:sz w:val="26"/>
                <w:szCs w:val="26"/>
              </w:rPr>
              <w:t>53</w:t>
            </w:r>
          </w:p>
        </w:tc>
        <w:tc>
          <w:tcPr>
            <w:tcW w:w="880" w:type="dxa"/>
            <w:shd w:val="clear" w:color="auto" w:fill="auto"/>
          </w:tcPr>
          <w:p w14:paraId="5AE7A1FC" w14:textId="77777777" w:rsidR="004A1053" w:rsidRPr="007D32A8" w:rsidRDefault="004A1053" w:rsidP="004A1053">
            <w:pPr>
              <w:jc w:val="center"/>
              <w:rPr>
                <w:sz w:val="26"/>
                <w:szCs w:val="26"/>
              </w:rPr>
            </w:pPr>
            <w:r w:rsidRPr="007D32A8">
              <w:rPr>
                <w:sz w:val="26"/>
                <w:szCs w:val="26"/>
              </w:rPr>
              <w:t>57</w:t>
            </w:r>
          </w:p>
        </w:tc>
        <w:tc>
          <w:tcPr>
            <w:tcW w:w="880" w:type="dxa"/>
            <w:shd w:val="clear" w:color="auto" w:fill="auto"/>
          </w:tcPr>
          <w:p w14:paraId="033E2DB9" w14:textId="77777777" w:rsidR="004A1053" w:rsidRPr="007D32A8" w:rsidRDefault="004A1053" w:rsidP="004A1053">
            <w:pPr>
              <w:jc w:val="center"/>
              <w:rPr>
                <w:sz w:val="26"/>
                <w:szCs w:val="26"/>
              </w:rPr>
            </w:pPr>
            <w:r w:rsidRPr="007D32A8">
              <w:rPr>
                <w:sz w:val="26"/>
                <w:szCs w:val="26"/>
              </w:rPr>
              <w:t>57</w:t>
            </w:r>
          </w:p>
        </w:tc>
      </w:tr>
    </w:tbl>
    <w:p w14:paraId="7CE61365" w14:textId="77777777" w:rsidR="00E94027" w:rsidRPr="007D32A8" w:rsidRDefault="00E94027" w:rsidP="00E94027">
      <w:pPr>
        <w:tabs>
          <w:tab w:val="left" w:pos="3450"/>
          <w:tab w:val="left" w:pos="7920"/>
          <w:tab w:val="right" w:pos="9638"/>
        </w:tabs>
        <w:jc w:val="right"/>
      </w:pPr>
      <w:r w:rsidRPr="007D32A8">
        <w:tab/>
      </w:r>
      <w:r w:rsidRPr="007D32A8">
        <w:tab/>
      </w:r>
    </w:p>
    <w:p w14:paraId="218302D8" w14:textId="77777777" w:rsidR="004A1053" w:rsidRPr="007D32A8" w:rsidRDefault="004A1053" w:rsidP="00B75E8B">
      <w:pPr>
        <w:ind w:firstLine="708"/>
        <w:jc w:val="both"/>
        <w:rPr>
          <w:sz w:val="26"/>
          <w:szCs w:val="26"/>
        </w:rPr>
      </w:pPr>
      <w:r w:rsidRPr="007D32A8">
        <w:rPr>
          <w:sz w:val="26"/>
          <w:szCs w:val="26"/>
        </w:rPr>
        <w:t xml:space="preserve">Уровень обеспеченности населения спортивными сооружениями исходя </w:t>
      </w:r>
      <w:r w:rsidR="00B75E8B" w:rsidRPr="007D32A8">
        <w:rPr>
          <w:sz w:val="26"/>
          <w:szCs w:val="26"/>
        </w:rPr>
        <w:br/>
      </w:r>
      <w:r w:rsidRPr="007D32A8">
        <w:rPr>
          <w:sz w:val="26"/>
          <w:szCs w:val="26"/>
        </w:rPr>
        <w:t>из единовременной пропуск</w:t>
      </w:r>
      <w:r w:rsidR="00B75E8B" w:rsidRPr="007D32A8">
        <w:rPr>
          <w:sz w:val="26"/>
          <w:szCs w:val="26"/>
        </w:rPr>
        <w:t>ной способности объектов спорта</w:t>
      </w:r>
    </w:p>
    <w:p w14:paraId="22E231AB" w14:textId="77777777" w:rsidR="001C68E9" w:rsidRPr="007D32A8" w:rsidRDefault="001C68E9" w:rsidP="00E94027">
      <w:pPr>
        <w:tabs>
          <w:tab w:val="left" w:pos="3450"/>
          <w:tab w:val="left" w:pos="7920"/>
          <w:tab w:val="right" w:pos="9638"/>
        </w:tabs>
        <w:jc w:val="right"/>
      </w:pPr>
    </w:p>
    <w:p w14:paraId="3A10D815" w14:textId="77777777" w:rsidR="00E94027" w:rsidRPr="007D32A8" w:rsidRDefault="00E94027" w:rsidP="00E94027">
      <w:pPr>
        <w:tabs>
          <w:tab w:val="left" w:pos="3450"/>
          <w:tab w:val="left" w:pos="7920"/>
          <w:tab w:val="right" w:pos="9638"/>
        </w:tabs>
        <w:jc w:val="right"/>
      </w:pPr>
      <w:r w:rsidRPr="007D32A8">
        <w:t>Таблица 23</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879"/>
        <w:gridCol w:w="880"/>
        <w:gridCol w:w="880"/>
        <w:gridCol w:w="880"/>
        <w:gridCol w:w="880"/>
        <w:gridCol w:w="880"/>
        <w:gridCol w:w="880"/>
      </w:tblGrid>
      <w:tr w:rsidR="004A1053" w:rsidRPr="007D32A8" w14:paraId="5E3384AB" w14:textId="77777777" w:rsidTr="00955DEC">
        <w:tc>
          <w:tcPr>
            <w:tcW w:w="879" w:type="dxa"/>
            <w:shd w:val="clear" w:color="auto" w:fill="auto"/>
          </w:tcPr>
          <w:p w14:paraId="333E7FA3" w14:textId="77777777" w:rsidR="004A1053" w:rsidRPr="007D32A8" w:rsidRDefault="004A1053" w:rsidP="004A1053">
            <w:pPr>
              <w:jc w:val="center"/>
              <w:rPr>
                <w:b/>
                <w:sz w:val="26"/>
                <w:szCs w:val="26"/>
              </w:rPr>
            </w:pPr>
            <w:r w:rsidRPr="007D32A8">
              <w:rPr>
                <w:b/>
                <w:sz w:val="26"/>
                <w:szCs w:val="26"/>
              </w:rPr>
              <w:t>год</w:t>
            </w:r>
          </w:p>
        </w:tc>
        <w:tc>
          <w:tcPr>
            <w:tcW w:w="879" w:type="dxa"/>
            <w:shd w:val="clear" w:color="auto" w:fill="auto"/>
          </w:tcPr>
          <w:p w14:paraId="7FB35A2A" w14:textId="77777777" w:rsidR="004A1053" w:rsidRPr="007D32A8" w:rsidRDefault="004A1053" w:rsidP="004A1053">
            <w:pPr>
              <w:jc w:val="center"/>
              <w:rPr>
                <w:b/>
                <w:sz w:val="26"/>
                <w:szCs w:val="26"/>
              </w:rPr>
            </w:pPr>
            <w:r w:rsidRPr="007D32A8">
              <w:rPr>
                <w:b/>
                <w:sz w:val="26"/>
                <w:szCs w:val="26"/>
              </w:rPr>
              <w:t>2018</w:t>
            </w:r>
          </w:p>
        </w:tc>
        <w:tc>
          <w:tcPr>
            <w:tcW w:w="880" w:type="dxa"/>
            <w:shd w:val="clear" w:color="auto" w:fill="auto"/>
          </w:tcPr>
          <w:p w14:paraId="1E97082D" w14:textId="77777777" w:rsidR="004A1053" w:rsidRPr="007D32A8" w:rsidRDefault="004A1053" w:rsidP="004A1053">
            <w:pPr>
              <w:jc w:val="center"/>
              <w:rPr>
                <w:b/>
                <w:sz w:val="26"/>
                <w:szCs w:val="26"/>
              </w:rPr>
            </w:pPr>
            <w:r w:rsidRPr="007D32A8">
              <w:rPr>
                <w:b/>
                <w:sz w:val="26"/>
                <w:szCs w:val="26"/>
              </w:rPr>
              <w:t>2019</w:t>
            </w:r>
          </w:p>
        </w:tc>
        <w:tc>
          <w:tcPr>
            <w:tcW w:w="880" w:type="dxa"/>
            <w:shd w:val="clear" w:color="auto" w:fill="auto"/>
          </w:tcPr>
          <w:p w14:paraId="23217733" w14:textId="77777777" w:rsidR="004A1053" w:rsidRPr="007D32A8" w:rsidRDefault="004A1053" w:rsidP="004A1053">
            <w:pPr>
              <w:jc w:val="center"/>
              <w:rPr>
                <w:b/>
                <w:sz w:val="26"/>
                <w:szCs w:val="26"/>
              </w:rPr>
            </w:pPr>
            <w:r w:rsidRPr="007D32A8">
              <w:rPr>
                <w:b/>
                <w:sz w:val="26"/>
                <w:szCs w:val="26"/>
              </w:rPr>
              <w:t>2020</w:t>
            </w:r>
          </w:p>
        </w:tc>
        <w:tc>
          <w:tcPr>
            <w:tcW w:w="880" w:type="dxa"/>
            <w:shd w:val="clear" w:color="auto" w:fill="auto"/>
          </w:tcPr>
          <w:p w14:paraId="55E692A1" w14:textId="77777777" w:rsidR="004A1053" w:rsidRPr="007D32A8" w:rsidRDefault="004A1053" w:rsidP="004A1053">
            <w:pPr>
              <w:jc w:val="center"/>
              <w:rPr>
                <w:b/>
                <w:sz w:val="26"/>
                <w:szCs w:val="26"/>
              </w:rPr>
            </w:pPr>
            <w:r w:rsidRPr="007D32A8">
              <w:rPr>
                <w:b/>
                <w:sz w:val="26"/>
                <w:szCs w:val="26"/>
              </w:rPr>
              <w:t>2021</w:t>
            </w:r>
          </w:p>
        </w:tc>
        <w:tc>
          <w:tcPr>
            <w:tcW w:w="880" w:type="dxa"/>
            <w:shd w:val="clear" w:color="auto" w:fill="auto"/>
          </w:tcPr>
          <w:p w14:paraId="0993FFAF" w14:textId="77777777" w:rsidR="004A1053" w:rsidRPr="007D32A8" w:rsidRDefault="004A1053" w:rsidP="004A1053">
            <w:pPr>
              <w:jc w:val="center"/>
              <w:rPr>
                <w:b/>
                <w:sz w:val="26"/>
                <w:szCs w:val="26"/>
              </w:rPr>
            </w:pPr>
            <w:r w:rsidRPr="007D32A8">
              <w:rPr>
                <w:b/>
                <w:sz w:val="26"/>
                <w:szCs w:val="26"/>
              </w:rPr>
              <w:t>2022</w:t>
            </w:r>
          </w:p>
        </w:tc>
        <w:tc>
          <w:tcPr>
            <w:tcW w:w="880" w:type="dxa"/>
            <w:shd w:val="clear" w:color="auto" w:fill="auto"/>
          </w:tcPr>
          <w:p w14:paraId="0DC4A436" w14:textId="77777777" w:rsidR="004A1053" w:rsidRPr="007D32A8" w:rsidRDefault="004A1053" w:rsidP="004A1053">
            <w:pPr>
              <w:jc w:val="center"/>
              <w:rPr>
                <w:b/>
                <w:sz w:val="26"/>
                <w:szCs w:val="26"/>
              </w:rPr>
            </w:pPr>
            <w:r w:rsidRPr="007D32A8">
              <w:rPr>
                <w:b/>
                <w:sz w:val="26"/>
                <w:szCs w:val="26"/>
              </w:rPr>
              <w:t>2023</w:t>
            </w:r>
          </w:p>
        </w:tc>
        <w:tc>
          <w:tcPr>
            <w:tcW w:w="880" w:type="dxa"/>
            <w:shd w:val="clear" w:color="auto" w:fill="auto"/>
          </w:tcPr>
          <w:p w14:paraId="4BDC519B" w14:textId="77777777" w:rsidR="004A1053" w:rsidRPr="007D32A8" w:rsidRDefault="004A1053" w:rsidP="004A1053">
            <w:pPr>
              <w:jc w:val="center"/>
              <w:rPr>
                <w:b/>
                <w:sz w:val="26"/>
                <w:szCs w:val="26"/>
              </w:rPr>
            </w:pPr>
            <w:r w:rsidRPr="007D32A8">
              <w:rPr>
                <w:b/>
                <w:sz w:val="26"/>
                <w:szCs w:val="26"/>
              </w:rPr>
              <w:t>2024</w:t>
            </w:r>
          </w:p>
        </w:tc>
      </w:tr>
      <w:tr w:rsidR="004A1053" w:rsidRPr="007D32A8" w14:paraId="366F7E93" w14:textId="77777777" w:rsidTr="00955DEC">
        <w:tc>
          <w:tcPr>
            <w:tcW w:w="879" w:type="dxa"/>
            <w:shd w:val="clear" w:color="auto" w:fill="auto"/>
          </w:tcPr>
          <w:p w14:paraId="79757A65" w14:textId="77777777" w:rsidR="004A1053" w:rsidRPr="007D32A8" w:rsidRDefault="004A1053" w:rsidP="004A1053">
            <w:pPr>
              <w:jc w:val="center"/>
              <w:rPr>
                <w:b/>
                <w:sz w:val="26"/>
                <w:szCs w:val="26"/>
              </w:rPr>
            </w:pPr>
            <w:r w:rsidRPr="007D32A8">
              <w:rPr>
                <w:b/>
                <w:sz w:val="26"/>
                <w:szCs w:val="26"/>
              </w:rPr>
              <w:t>%</w:t>
            </w:r>
          </w:p>
        </w:tc>
        <w:tc>
          <w:tcPr>
            <w:tcW w:w="879" w:type="dxa"/>
            <w:shd w:val="clear" w:color="auto" w:fill="auto"/>
          </w:tcPr>
          <w:p w14:paraId="2AE57293" w14:textId="77777777" w:rsidR="004A1053" w:rsidRPr="007D32A8" w:rsidRDefault="004A1053" w:rsidP="004A1053">
            <w:pPr>
              <w:jc w:val="center"/>
              <w:rPr>
                <w:sz w:val="26"/>
                <w:szCs w:val="26"/>
              </w:rPr>
            </w:pPr>
            <w:r w:rsidRPr="007D32A8">
              <w:rPr>
                <w:sz w:val="26"/>
                <w:szCs w:val="26"/>
              </w:rPr>
              <w:t>48,4</w:t>
            </w:r>
          </w:p>
        </w:tc>
        <w:tc>
          <w:tcPr>
            <w:tcW w:w="880" w:type="dxa"/>
            <w:shd w:val="clear" w:color="auto" w:fill="auto"/>
          </w:tcPr>
          <w:p w14:paraId="3F692ADF" w14:textId="77777777" w:rsidR="004A1053" w:rsidRPr="007D32A8" w:rsidRDefault="004A1053" w:rsidP="004A1053">
            <w:pPr>
              <w:jc w:val="center"/>
              <w:rPr>
                <w:sz w:val="26"/>
                <w:szCs w:val="26"/>
              </w:rPr>
            </w:pPr>
            <w:r w:rsidRPr="007D32A8">
              <w:rPr>
                <w:sz w:val="26"/>
                <w:szCs w:val="26"/>
              </w:rPr>
              <w:t>49,4</w:t>
            </w:r>
          </w:p>
        </w:tc>
        <w:tc>
          <w:tcPr>
            <w:tcW w:w="880" w:type="dxa"/>
            <w:shd w:val="clear" w:color="auto" w:fill="auto"/>
          </w:tcPr>
          <w:p w14:paraId="409E9310" w14:textId="77777777" w:rsidR="004A1053" w:rsidRPr="007D32A8" w:rsidRDefault="004A1053" w:rsidP="004A1053">
            <w:pPr>
              <w:jc w:val="center"/>
              <w:rPr>
                <w:sz w:val="26"/>
                <w:szCs w:val="26"/>
              </w:rPr>
            </w:pPr>
            <w:r w:rsidRPr="007D32A8">
              <w:rPr>
                <w:sz w:val="26"/>
                <w:szCs w:val="26"/>
              </w:rPr>
              <w:t>50,4</w:t>
            </w:r>
          </w:p>
        </w:tc>
        <w:tc>
          <w:tcPr>
            <w:tcW w:w="880" w:type="dxa"/>
            <w:shd w:val="clear" w:color="auto" w:fill="auto"/>
          </w:tcPr>
          <w:p w14:paraId="1E7CB5CA" w14:textId="77777777" w:rsidR="004A1053" w:rsidRPr="007D32A8" w:rsidRDefault="004A1053" w:rsidP="004A1053">
            <w:pPr>
              <w:jc w:val="center"/>
              <w:rPr>
                <w:sz w:val="26"/>
                <w:szCs w:val="26"/>
              </w:rPr>
            </w:pPr>
            <w:r w:rsidRPr="007D32A8">
              <w:rPr>
                <w:sz w:val="26"/>
                <w:szCs w:val="26"/>
              </w:rPr>
              <w:t>51,4</w:t>
            </w:r>
          </w:p>
        </w:tc>
        <w:tc>
          <w:tcPr>
            <w:tcW w:w="880" w:type="dxa"/>
            <w:shd w:val="clear" w:color="auto" w:fill="auto"/>
          </w:tcPr>
          <w:p w14:paraId="3156CC38" w14:textId="77777777" w:rsidR="004A1053" w:rsidRPr="007D32A8" w:rsidRDefault="004A1053" w:rsidP="004A1053">
            <w:pPr>
              <w:jc w:val="center"/>
              <w:rPr>
                <w:sz w:val="26"/>
                <w:szCs w:val="26"/>
              </w:rPr>
            </w:pPr>
            <w:r w:rsidRPr="007D32A8">
              <w:rPr>
                <w:sz w:val="26"/>
                <w:szCs w:val="26"/>
              </w:rPr>
              <w:t>52,3</w:t>
            </w:r>
          </w:p>
        </w:tc>
        <w:tc>
          <w:tcPr>
            <w:tcW w:w="880" w:type="dxa"/>
            <w:shd w:val="clear" w:color="auto" w:fill="auto"/>
          </w:tcPr>
          <w:p w14:paraId="69E53EE8" w14:textId="77777777" w:rsidR="004A1053" w:rsidRPr="007D32A8" w:rsidRDefault="004A1053" w:rsidP="004A1053">
            <w:pPr>
              <w:jc w:val="center"/>
              <w:rPr>
                <w:sz w:val="26"/>
                <w:szCs w:val="26"/>
              </w:rPr>
            </w:pPr>
            <w:r w:rsidRPr="007D32A8">
              <w:rPr>
                <w:sz w:val="26"/>
                <w:szCs w:val="26"/>
              </w:rPr>
              <w:t>53,3</w:t>
            </w:r>
          </w:p>
        </w:tc>
        <w:tc>
          <w:tcPr>
            <w:tcW w:w="880" w:type="dxa"/>
            <w:shd w:val="clear" w:color="auto" w:fill="auto"/>
          </w:tcPr>
          <w:p w14:paraId="1AAB3DD3" w14:textId="77777777" w:rsidR="004A1053" w:rsidRPr="007D32A8" w:rsidRDefault="004A1053" w:rsidP="004A1053">
            <w:pPr>
              <w:jc w:val="center"/>
              <w:rPr>
                <w:sz w:val="26"/>
                <w:szCs w:val="26"/>
              </w:rPr>
            </w:pPr>
            <w:r w:rsidRPr="007D32A8">
              <w:rPr>
                <w:sz w:val="26"/>
                <w:szCs w:val="26"/>
              </w:rPr>
              <w:t>53,0</w:t>
            </w:r>
          </w:p>
        </w:tc>
      </w:tr>
    </w:tbl>
    <w:p w14:paraId="6E57ACB5" w14:textId="77777777" w:rsidR="004A1053" w:rsidRPr="007D32A8" w:rsidRDefault="004A1053" w:rsidP="004A1053">
      <w:pPr>
        <w:widowControl w:val="0"/>
        <w:autoSpaceDE w:val="0"/>
        <w:autoSpaceDN w:val="0"/>
        <w:adjustRightInd w:val="0"/>
        <w:ind w:right="-1" w:firstLine="709"/>
        <w:jc w:val="both"/>
        <w:rPr>
          <w:sz w:val="26"/>
          <w:szCs w:val="26"/>
        </w:rPr>
      </w:pPr>
    </w:p>
    <w:p w14:paraId="34899DC1" w14:textId="77777777" w:rsidR="004A1053" w:rsidRPr="007D32A8" w:rsidRDefault="004A1053" w:rsidP="00393F1C">
      <w:pPr>
        <w:ind w:firstLine="708"/>
        <w:jc w:val="both"/>
        <w:rPr>
          <w:sz w:val="26"/>
          <w:szCs w:val="26"/>
        </w:rPr>
      </w:pPr>
      <w:r w:rsidRPr="007D32A8">
        <w:rPr>
          <w:sz w:val="26"/>
          <w:szCs w:val="26"/>
        </w:rPr>
        <w:t xml:space="preserve">Достижение целей и показателей национальных и федеральных проектов требует выполнения показателей и мероприятий на федеральном, региональном </w:t>
      </w:r>
      <w:r w:rsidR="00393F1C" w:rsidRPr="007D32A8">
        <w:rPr>
          <w:sz w:val="26"/>
          <w:szCs w:val="26"/>
        </w:rPr>
        <w:br/>
      </w:r>
      <w:r w:rsidRPr="007D32A8">
        <w:rPr>
          <w:sz w:val="26"/>
          <w:szCs w:val="26"/>
        </w:rPr>
        <w:t>и муниципальном уровнях управления.</w:t>
      </w:r>
    </w:p>
    <w:p w14:paraId="1E75D4A6" w14:textId="77777777" w:rsidR="004A1053" w:rsidRPr="007D32A8" w:rsidRDefault="004A1053" w:rsidP="00393F1C">
      <w:pPr>
        <w:ind w:firstLine="708"/>
        <w:jc w:val="both"/>
        <w:rPr>
          <w:sz w:val="26"/>
          <w:szCs w:val="26"/>
        </w:rPr>
      </w:pPr>
      <w:r w:rsidRPr="007D32A8">
        <w:rPr>
          <w:sz w:val="26"/>
          <w:szCs w:val="26"/>
        </w:rPr>
        <w:t>Муниципальный уровень включает в себя вопросы местного значения, а также отдельные государственные полномочия, переданные ОМСУ.</w:t>
      </w:r>
    </w:p>
    <w:p w14:paraId="296BAE7C" w14:textId="77777777" w:rsidR="004A1053" w:rsidRPr="007D32A8" w:rsidRDefault="004A1053" w:rsidP="00393F1C">
      <w:pPr>
        <w:ind w:firstLine="708"/>
        <w:jc w:val="both"/>
        <w:rPr>
          <w:sz w:val="26"/>
          <w:szCs w:val="26"/>
        </w:rPr>
      </w:pPr>
      <w:r w:rsidRPr="007D32A8">
        <w:rPr>
          <w:sz w:val="26"/>
          <w:szCs w:val="26"/>
        </w:rPr>
        <w:t>Региональная составляющая включает показатели, мероприятия, за которые отвечает регион, а также показатели и мероприятия муниципального образования</w:t>
      </w:r>
      <w:r w:rsidR="00393F1C" w:rsidRPr="007D32A8">
        <w:rPr>
          <w:sz w:val="26"/>
          <w:szCs w:val="26"/>
        </w:rPr>
        <w:br/>
      </w:r>
      <w:r w:rsidRPr="007D32A8">
        <w:rPr>
          <w:sz w:val="26"/>
          <w:szCs w:val="26"/>
        </w:rPr>
        <w:t xml:space="preserve"> (то есть муниципальную составляющую)</w:t>
      </w:r>
      <w:r w:rsidR="00393F1C" w:rsidRPr="007D32A8">
        <w:rPr>
          <w:sz w:val="26"/>
          <w:szCs w:val="26"/>
        </w:rPr>
        <w:t>.</w:t>
      </w:r>
    </w:p>
    <w:p w14:paraId="23119E25" w14:textId="77777777" w:rsidR="004A1053" w:rsidRPr="007D32A8" w:rsidRDefault="004A1053" w:rsidP="004A1053">
      <w:pPr>
        <w:ind w:firstLine="708"/>
        <w:jc w:val="both"/>
        <w:rPr>
          <w:sz w:val="26"/>
          <w:szCs w:val="26"/>
        </w:rPr>
      </w:pPr>
      <w:r w:rsidRPr="007D32A8">
        <w:rPr>
          <w:sz w:val="26"/>
          <w:szCs w:val="26"/>
        </w:rPr>
        <w:t xml:space="preserve">В региональном проекте «Спорт – норма жизни»  – муниципалитет участвует </w:t>
      </w:r>
      <w:r w:rsidR="00D42BE6" w:rsidRPr="007D32A8">
        <w:rPr>
          <w:sz w:val="26"/>
          <w:szCs w:val="26"/>
        </w:rPr>
        <w:br/>
      </w:r>
      <w:r w:rsidRPr="007D32A8">
        <w:rPr>
          <w:sz w:val="26"/>
          <w:szCs w:val="26"/>
        </w:rPr>
        <w:t xml:space="preserve">в проекте как исполнитель работ, контрольных точек. Муниципальная составляющая оформлена как </w:t>
      </w:r>
      <w:r w:rsidRPr="007D32A8">
        <w:rPr>
          <w:sz w:val="26"/>
          <w:szCs w:val="26"/>
          <w:lang w:eastAsia="x-none"/>
        </w:rPr>
        <w:t xml:space="preserve">муниципальный </w:t>
      </w:r>
      <w:r w:rsidRPr="007D32A8">
        <w:rPr>
          <w:color w:val="000000"/>
          <w:sz w:val="26"/>
          <w:szCs w:val="26"/>
        </w:rPr>
        <w:t xml:space="preserve">Проект «Крепкое здоровье </w:t>
      </w:r>
      <w:r w:rsidR="00D42BE6" w:rsidRPr="007D32A8">
        <w:rPr>
          <w:color w:val="000000"/>
          <w:sz w:val="26"/>
          <w:szCs w:val="26"/>
        </w:rPr>
        <w:t>–</w:t>
      </w:r>
      <w:r w:rsidRPr="007D32A8">
        <w:rPr>
          <w:color w:val="000000"/>
          <w:sz w:val="26"/>
          <w:szCs w:val="26"/>
        </w:rPr>
        <w:t xml:space="preserve"> крепкий район» </w:t>
      </w:r>
      <w:r w:rsidR="00D42BE6" w:rsidRPr="007D32A8">
        <w:rPr>
          <w:color w:val="000000"/>
          <w:sz w:val="26"/>
          <w:szCs w:val="26"/>
        </w:rPr>
        <w:br/>
      </w:r>
      <w:r w:rsidRPr="007D32A8">
        <w:rPr>
          <w:color w:val="000000"/>
          <w:sz w:val="26"/>
          <w:szCs w:val="26"/>
        </w:rPr>
        <w:t>(</w:t>
      </w:r>
      <w:r w:rsidRPr="007D32A8">
        <w:rPr>
          <w:sz w:val="26"/>
          <w:szCs w:val="26"/>
        </w:rPr>
        <w:t xml:space="preserve">Шифр проекта 006-МПО от 25 июля 2018 года). </w:t>
      </w:r>
    </w:p>
    <w:p w14:paraId="75ECB5C6" w14:textId="77777777" w:rsidR="004A1053" w:rsidRPr="007D32A8" w:rsidRDefault="004A1053" w:rsidP="004A1053">
      <w:pPr>
        <w:ind w:firstLine="708"/>
        <w:jc w:val="both"/>
        <w:rPr>
          <w:sz w:val="28"/>
          <w:szCs w:val="28"/>
        </w:rPr>
      </w:pPr>
      <w:r w:rsidRPr="007D32A8">
        <w:rPr>
          <w:sz w:val="26"/>
          <w:szCs w:val="26"/>
        </w:rPr>
        <w:t xml:space="preserve">В рамках реализации полномочий и основных направлений развития физической культуры и спорта в Нефтеюганском районе осуществлялись посредством решения задач, сформулированных в муниципальной программе «Развитие физической культуры и спорта в Нефтеюганском районе на 2019-2024 годы и на период до 2030 года», утвержденной </w:t>
      </w:r>
      <w:r w:rsidR="005D642F" w:rsidRPr="007D32A8">
        <w:rPr>
          <w:sz w:val="26"/>
          <w:szCs w:val="26"/>
        </w:rPr>
        <w:t>п</w:t>
      </w:r>
      <w:r w:rsidRPr="007D32A8">
        <w:rPr>
          <w:sz w:val="26"/>
          <w:szCs w:val="26"/>
        </w:rPr>
        <w:t xml:space="preserve">остановлением </w:t>
      </w:r>
      <w:r w:rsidR="005D642F" w:rsidRPr="007D32A8">
        <w:rPr>
          <w:sz w:val="26"/>
          <w:szCs w:val="26"/>
        </w:rPr>
        <w:t>а</w:t>
      </w:r>
      <w:r w:rsidRPr="007D32A8">
        <w:rPr>
          <w:sz w:val="26"/>
          <w:szCs w:val="26"/>
        </w:rPr>
        <w:t>дминистрации Нефтеюганского района от 31.10.2016 №</w:t>
      </w:r>
      <w:r w:rsidR="005D642F" w:rsidRPr="007D32A8">
        <w:rPr>
          <w:sz w:val="26"/>
          <w:szCs w:val="26"/>
        </w:rPr>
        <w:t xml:space="preserve"> </w:t>
      </w:r>
      <w:r w:rsidRPr="007D32A8">
        <w:rPr>
          <w:sz w:val="26"/>
          <w:szCs w:val="26"/>
        </w:rPr>
        <w:t xml:space="preserve">1801-па-нпа: </w:t>
      </w:r>
    </w:p>
    <w:p w14:paraId="15065FF3" w14:textId="77777777" w:rsidR="004A1053" w:rsidRPr="007D32A8" w:rsidRDefault="004A1053" w:rsidP="004A1053">
      <w:pPr>
        <w:numPr>
          <w:ilvl w:val="0"/>
          <w:numId w:val="10"/>
        </w:numPr>
        <w:tabs>
          <w:tab w:val="left" w:pos="90"/>
          <w:tab w:val="left" w:pos="373"/>
          <w:tab w:val="left" w:pos="993"/>
          <w:tab w:val="left" w:pos="3664"/>
          <w:tab w:val="left" w:pos="4580"/>
          <w:tab w:val="left" w:pos="5496"/>
          <w:tab w:val="left" w:pos="8244"/>
          <w:tab w:val="left" w:pos="9160"/>
          <w:tab w:val="left" w:pos="10076"/>
          <w:tab w:val="left" w:pos="10992"/>
          <w:tab w:val="left" w:pos="11908"/>
          <w:tab w:val="left" w:pos="12824"/>
          <w:tab w:val="left" w:pos="13740"/>
          <w:tab w:val="left" w:pos="14656"/>
        </w:tabs>
        <w:ind w:left="0" w:right="-1" w:firstLine="709"/>
        <w:jc w:val="both"/>
        <w:rPr>
          <w:sz w:val="26"/>
          <w:szCs w:val="26"/>
        </w:rPr>
      </w:pPr>
      <w:r w:rsidRPr="007D32A8">
        <w:rPr>
          <w:sz w:val="26"/>
          <w:szCs w:val="26"/>
        </w:rPr>
        <w:lastRenderedPageBreak/>
        <w:t>развитие массовой физической культуры и спорта, школьного спорта, спортивной инфраструктуры, обеспечение комплексной безопасности и комфортных условий в учреждениях спорта, пропаганда здорового образа жизни;</w:t>
      </w:r>
    </w:p>
    <w:p w14:paraId="309B99DC" w14:textId="77777777" w:rsidR="004A1053" w:rsidRPr="007D32A8" w:rsidRDefault="004A1053" w:rsidP="004A1053">
      <w:pPr>
        <w:numPr>
          <w:ilvl w:val="0"/>
          <w:numId w:val="10"/>
        </w:numPr>
        <w:tabs>
          <w:tab w:val="left" w:pos="90"/>
          <w:tab w:val="left" w:pos="373"/>
          <w:tab w:val="left" w:pos="993"/>
          <w:tab w:val="left" w:pos="3664"/>
          <w:tab w:val="left" w:pos="4580"/>
          <w:tab w:val="left" w:pos="5496"/>
          <w:tab w:val="left" w:pos="8244"/>
          <w:tab w:val="left" w:pos="9160"/>
          <w:tab w:val="left" w:pos="10076"/>
          <w:tab w:val="left" w:pos="10992"/>
          <w:tab w:val="left" w:pos="11908"/>
          <w:tab w:val="left" w:pos="12824"/>
          <w:tab w:val="left" w:pos="13740"/>
          <w:tab w:val="left" w:pos="14656"/>
        </w:tabs>
        <w:ind w:left="0" w:right="-1" w:firstLine="709"/>
        <w:jc w:val="both"/>
        <w:rPr>
          <w:sz w:val="26"/>
          <w:szCs w:val="26"/>
        </w:rPr>
      </w:pPr>
      <w:r w:rsidRPr="007D32A8">
        <w:rPr>
          <w:sz w:val="26"/>
          <w:szCs w:val="26"/>
        </w:rPr>
        <w:t>развитие детско-юношеского спорта, подготовка спортивного резерва.</w:t>
      </w:r>
    </w:p>
    <w:p w14:paraId="5C6A69AF" w14:textId="77777777" w:rsidR="004A1053" w:rsidRPr="007D32A8" w:rsidRDefault="004A1053" w:rsidP="004A1053">
      <w:pPr>
        <w:ind w:right="-1" w:firstLine="709"/>
        <w:jc w:val="both"/>
        <w:rPr>
          <w:sz w:val="26"/>
          <w:szCs w:val="26"/>
        </w:rPr>
      </w:pPr>
      <w:r w:rsidRPr="007D32A8">
        <w:rPr>
          <w:sz w:val="26"/>
          <w:szCs w:val="26"/>
        </w:rPr>
        <w:t xml:space="preserve">В целях создания условий для занятий спортом, спортивных объектов, увеличения количества жителей, регулярно занимающихся физической культурой </w:t>
      </w:r>
      <w:r w:rsidR="00C52DE5" w:rsidRPr="007D32A8">
        <w:rPr>
          <w:sz w:val="26"/>
          <w:szCs w:val="26"/>
        </w:rPr>
        <w:br/>
      </w:r>
      <w:r w:rsidRPr="007D32A8">
        <w:rPr>
          <w:sz w:val="26"/>
          <w:szCs w:val="26"/>
        </w:rPr>
        <w:t>и спортом, спортивные залы образовательных учреждений,</w:t>
      </w:r>
      <w:r w:rsidRPr="007D32A8">
        <w:rPr>
          <w:b/>
          <w:sz w:val="26"/>
          <w:szCs w:val="26"/>
        </w:rPr>
        <w:t xml:space="preserve"> </w:t>
      </w:r>
      <w:r w:rsidRPr="007D32A8">
        <w:rPr>
          <w:sz w:val="26"/>
          <w:szCs w:val="26"/>
        </w:rPr>
        <w:t>а также учреждений дополнительного образования предоставлены и также используются для занятий взрослой частью населения. Во всех поселениях района работа спортивных комплексов направлена на обеспечение оптимальной загрузки спортивных объектов спорта, спортивных сооружений образовательных учреждений, спортивных площадок по месту жительства и создание комфортных условий для занятия населени</w:t>
      </w:r>
      <w:r w:rsidR="00C52DE5" w:rsidRPr="007D32A8">
        <w:rPr>
          <w:sz w:val="26"/>
          <w:szCs w:val="26"/>
        </w:rPr>
        <w:t>ем</w:t>
      </w:r>
      <w:r w:rsidRPr="007D32A8">
        <w:rPr>
          <w:sz w:val="26"/>
          <w:szCs w:val="26"/>
        </w:rPr>
        <w:t xml:space="preserve"> физической культурой и спортом в вечернее время, привлечение к участию </w:t>
      </w:r>
      <w:r w:rsidR="00C52DE5" w:rsidRPr="007D32A8">
        <w:rPr>
          <w:sz w:val="26"/>
          <w:szCs w:val="26"/>
        </w:rPr>
        <w:br/>
      </w:r>
      <w:r w:rsidRPr="007D32A8">
        <w:rPr>
          <w:sz w:val="26"/>
          <w:szCs w:val="26"/>
        </w:rPr>
        <w:t xml:space="preserve">в массовых спортивных соревнованиях, конкурсах и праздниках, а также </w:t>
      </w:r>
      <w:r w:rsidR="00C52DE5" w:rsidRPr="007D32A8">
        <w:rPr>
          <w:sz w:val="26"/>
          <w:szCs w:val="26"/>
        </w:rPr>
        <w:br/>
      </w:r>
      <w:r w:rsidRPr="007D32A8">
        <w:rPr>
          <w:sz w:val="26"/>
          <w:szCs w:val="26"/>
        </w:rPr>
        <w:t xml:space="preserve">на выявление и отбор одаренных детей, приглашение их в спортивные секции, </w:t>
      </w:r>
      <w:r w:rsidR="00C52DE5" w:rsidRPr="007D32A8">
        <w:rPr>
          <w:sz w:val="26"/>
          <w:szCs w:val="26"/>
        </w:rPr>
        <w:br/>
      </w:r>
      <w:r w:rsidRPr="007D32A8">
        <w:rPr>
          <w:sz w:val="26"/>
          <w:szCs w:val="26"/>
        </w:rPr>
        <w:t xml:space="preserve">для наиболее полного развития своих способностей. </w:t>
      </w:r>
    </w:p>
    <w:p w14:paraId="79653377" w14:textId="7B572BE2" w:rsidR="004A1053" w:rsidRPr="007D32A8" w:rsidRDefault="004A1053" w:rsidP="004A1053">
      <w:pPr>
        <w:ind w:firstLine="709"/>
        <w:jc w:val="both"/>
        <w:outlineLvl w:val="0"/>
        <w:rPr>
          <w:color w:val="000000"/>
          <w:spacing w:val="1"/>
          <w:sz w:val="26"/>
          <w:szCs w:val="26"/>
        </w:rPr>
      </w:pPr>
      <w:r w:rsidRPr="007D32A8">
        <w:rPr>
          <w:color w:val="000000"/>
          <w:sz w:val="26"/>
          <w:szCs w:val="26"/>
        </w:rPr>
        <w:t xml:space="preserve">Важным звеном в развитии физической культуры и спорта района является организация и проведение спортивно-массовых и физкультурно-оздоровительных мероприятий, охватывающих все возрастные категории населения от дошкольников до старшего поколения. </w:t>
      </w:r>
      <w:r w:rsidR="009E6780" w:rsidRPr="007D32A8">
        <w:rPr>
          <w:color w:val="000000"/>
          <w:sz w:val="26"/>
          <w:szCs w:val="26"/>
        </w:rPr>
        <w:t xml:space="preserve">В рамках единого календарного плана на 2019 год были проведены </w:t>
      </w:r>
      <w:r w:rsidR="009E6780" w:rsidRPr="007D32A8">
        <w:rPr>
          <w:sz w:val="26"/>
          <w:szCs w:val="26"/>
        </w:rPr>
        <w:t>физкультурно-массовые и спортивные мероприятия Нефтеюганского района:</w:t>
      </w:r>
    </w:p>
    <w:p w14:paraId="3A7454B7" w14:textId="77777777" w:rsidR="004A1053" w:rsidRPr="007D32A8" w:rsidRDefault="004A1053" w:rsidP="00CC519F">
      <w:pPr>
        <w:tabs>
          <w:tab w:val="left" w:pos="993"/>
        </w:tabs>
        <w:ind w:firstLine="709"/>
        <w:jc w:val="both"/>
        <w:rPr>
          <w:sz w:val="26"/>
          <w:szCs w:val="26"/>
        </w:rPr>
      </w:pPr>
      <w:r w:rsidRPr="007D32A8">
        <w:rPr>
          <w:sz w:val="26"/>
          <w:szCs w:val="26"/>
        </w:rPr>
        <w:t>1. Спартакиада трудящихся Нефтеюганского района «За здоровый образ жизни» 12 видов – охват  более 880 человек</w:t>
      </w:r>
      <w:r w:rsidR="00CC519F" w:rsidRPr="007D32A8">
        <w:rPr>
          <w:sz w:val="26"/>
          <w:szCs w:val="26"/>
        </w:rPr>
        <w:t>.</w:t>
      </w:r>
    </w:p>
    <w:p w14:paraId="1BE2CD52" w14:textId="77777777" w:rsidR="004A1053" w:rsidRPr="007D32A8" w:rsidRDefault="004A1053" w:rsidP="00CC519F">
      <w:pPr>
        <w:tabs>
          <w:tab w:val="left" w:pos="993"/>
        </w:tabs>
        <w:ind w:firstLine="709"/>
        <w:jc w:val="both"/>
        <w:rPr>
          <w:sz w:val="26"/>
          <w:szCs w:val="26"/>
        </w:rPr>
      </w:pPr>
      <w:r w:rsidRPr="007D32A8">
        <w:rPr>
          <w:sz w:val="26"/>
          <w:szCs w:val="26"/>
        </w:rPr>
        <w:t xml:space="preserve">2.  Спартакиада среди лиц с ограниченными возможностями по 6 видам – </w:t>
      </w:r>
      <w:r w:rsidR="00CC519F" w:rsidRPr="007D32A8">
        <w:rPr>
          <w:sz w:val="26"/>
          <w:szCs w:val="26"/>
        </w:rPr>
        <w:br/>
      </w:r>
      <w:r w:rsidRPr="007D32A8">
        <w:rPr>
          <w:sz w:val="26"/>
          <w:szCs w:val="26"/>
        </w:rPr>
        <w:t xml:space="preserve">охват более 161 человек, в том числе Фестиваль среди детей с ограниченными возможностями </w:t>
      </w:r>
      <w:r w:rsidR="00CC519F" w:rsidRPr="007D32A8">
        <w:rPr>
          <w:sz w:val="26"/>
          <w:szCs w:val="26"/>
        </w:rPr>
        <w:t>–</w:t>
      </w:r>
      <w:r w:rsidRPr="007D32A8">
        <w:rPr>
          <w:sz w:val="26"/>
          <w:szCs w:val="26"/>
        </w:rPr>
        <w:t xml:space="preserve"> 53 чел</w:t>
      </w:r>
      <w:r w:rsidR="00CC519F" w:rsidRPr="007D32A8">
        <w:rPr>
          <w:sz w:val="26"/>
          <w:szCs w:val="26"/>
        </w:rPr>
        <w:t>овека</w:t>
      </w:r>
      <w:r w:rsidRPr="007D32A8">
        <w:rPr>
          <w:sz w:val="26"/>
          <w:szCs w:val="26"/>
        </w:rPr>
        <w:t>.</w:t>
      </w:r>
    </w:p>
    <w:p w14:paraId="66EB7849" w14:textId="77777777" w:rsidR="004A1053" w:rsidRPr="007D32A8" w:rsidRDefault="004A1053" w:rsidP="00CC519F">
      <w:pPr>
        <w:tabs>
          <w:tab w:val="left" w:pos="993"/>
        </w:tabs>
        <w:ind w:firstLine="709"/>
        <w:jc w:val="both"/>
        <w:rPr>
          <w:sz w:val="26"/>
          <w:szCs w:val="26"/>
        </w:rPr>
      </w:pPr>
      <w:r w:rsidRPr="007D32A8">
        <w:rPr>
          <w:sz w:val="26"/>
          <w:szCs w:val="26"/>
        </w:rPr>
        <w:t xml:space="preserve">3. Спартакиада среди семейных команд Нефтеюганского района «Папа, мама, </w:t>
      </w:r>
      <w:r w:rsidR="00CC519F" w:rsidRPr="007D32A8">
        <w:rPr>
          <w:sz w:val="26"/>
          <w:szCs w:val="26"/>
        </w:rPr>
        <w:br/>
      </w:r>
      <w:r w:rsidRPr="007D32A8">
        <w:rPr>
          <w:sz w:val="26"/>
          <w:szCs w:val="26"/>
        </w:rPr>
        <w:t xml:space="preserve">я – дружная спортивная семья» </w:t>
      </w:r>
      <w:r w:rsidR="00CC519F" w:rsidRPr="007D32A8">
        <w:rPr>
          <w:sz w:val="26"/>
          <w:szCs w:val="26"/>
        </w:rPr>
        <w:t>–</w:t>
      </w:r>
      <w:r w:rsidRPr="007D32A8">
        <w:rPr>
          <w:sz w:val="26"/>
          <w:szCs w:val="26"/>
        </w:rPr>
        <w:t xml:space="preserve"> о</w:t>
      </w:r>
      <w:r w:rsidR="00CC519F" w:rsidRPr="007D32A8">
        <w:rPr>
          <w:sz w:val="26"/>
          <w:szCs w:val="26"/>
        </w:rPr>
        <w:t>хват более 23 семей.</w:t>
      </w:r>
    </w:p>
    <w:p w14:paraId="72727CE1" w14:textId="77777777" w:rsidR="004A1053" w:rsidRPr="007D32A8" w:rsidRDefault="004A1053" w:rsidP="00CC519F">
      <w:pPr>
        <w:tabs>
          <w:tab w:val="left" w:pos="993"/>
        </w:tabs>
        <w:ind w:firstLine="709"/>
        <w:jc w:val="both"/>
        <w:rPr>
          <w:sz w:val="26"/>
          <w:szCs w:val="26"/>
          <w:lang w:eastAsia="en-US"/>
        </w:rPr>
      </w:pPr>
      <w:r w:rsidRPr="007D32A8">
        <w:rPr>
          <w:sz w:val="26"/>
          <w:szCs w:val="26"/>
        </w:rPr>
        <w:t xml:space="preserve">4. Ежемесячный в поселениях района </w:t>
      </w:r>
      <w:r w:rsidR="00CC519F" w:rsidRPr="007D32A8">
        <w:rPr>
          <w:sz w:val="26"/>
          <w:szCs w:val="26"/>
        </w:rPr>
        <w:t>«</w:t>
      </w:r>
      <w:r w:rsidRPr="007D32A8">
        <w:rPr>
          <w:sz w:val="26"/>
          <w:szCs w:val="26"/>
        </w:rPr>
        <w:t>День Здоровья</w:t>
      </w:r>
      <w:r w:rsidR="00CC519F" w:rsidRPr="007D32A8">
        <w:rPr>
          <w:sz w:val="26"/>
          <w:szCs w:val="26"/>
        </w:rPr>
        <w:t>»</w:t>
      </w:r>
      <w:r w:rsidRPr="007D32A8">
        <w:rPr>
          <w:sz w:val="26"/>
          <w:szCs w:val="26"/>
        </w:rPr>
        <w:t xml:space="preserve"> (последнее воскресенье месяца), с</w:t>
      </w:r>
      <w:r w:rsidRPr="007D32A8">
        <w:rPr>
          <w:spacing w:val="1"/>
          <w:sz w:val="26"/>
          <w:szCs w:val="26"/>
        </w:rPr>
        <w:t xml:space="preserve">портивно-массовые и физкультурно-оздоровительные мероприятия, приуроченные к праздничным датам, в том числе к Всероссийским спортивным праздникам: </w:t>
      </w:r>
      <w:r w:rsidR="00CC519F" w:rsidRPr="007D32A8">
        <w:rPr>
          <w:spacing w:val="1"/>
          <w:sz w:val="26"/>
          <w:szCs w:val="26"/>
        </w:rPr>
        <w:t>«</w:t>
      </w:r>
      <w:r w:rsidRPr="007D32A8">
        <w:rPr>
          <w:spacing w:val="1"/>
          <w:sz w:val="26"/>
          <w:szCs w:val="26"/>
        </w:rPr>
        <w:t>Лыжня России-2019</w:t>
      </w:r>
      <w:r w:rsidR="00CC519F" w:rsidRPr="007D32A8">
        <w:rPr>
          <w:spacing w:val="1"/>
          <w:sz w:val="26"/>
          <w:szCs w:val="26"/>
        </w:rPr>
        <w:t>»</w:t>
      </w:r>
      <w:r w:rsidRPr="007D32A8">
        <w:rPr>
          <w:spacing w:val="1"/>
          <w:sz w:val="26"/>
          <w:szCs w:val="26"/>
        </w:rPr>
        <w:t xml:space="preserve">, </w:t>
      </w:r>
      <w:r w:rsidR="00CC519F" w:rsidRPr="007D32A8">
        <w:rPr>
          <w:spacing w:val="1"/>
          <w:sz w:val="26"/>
          <w:szCs w:val="26"/>
        </w:rPr>
        <w:t>«</w:t>
      </w:r>
      <w:r w:rsidRPr="007D32A8">
        <w:rPr>
          <w:spacing w:val="1"/>
          <w:sz w:val="26"/>
          <w:szCs w:val="26"/>
        </w:rPr>
        <w:t>Кросс Нации-2019</w:t>
      </w:r>
      <w:r w:rsidR="00CC519F" w:rsidRPr="007D32A8">
        <w:rPr>
          <w:spacing w:val="1"/>
          <w:sz w:val="26"/>
          <w:szCs w:val="26"/>
        </w:rPr>
        <w:t>»</w:t>
      </w:r>
      <w:r w:rsidRPr="007D32A8">
        <w:rPr>
          <w:spacing w:val="1"/>
          <w:sz w:val="26"/>
          <w:szCs w:val="26"/>
        </w:rPr>
        <w:t xml:space="preserve">, </w:t>
      </w:r>
      <w:r w:rsidR="00CC519F" w:rsidRPr="007D32A8">
        <w:rPr>
          <w:spacing w:val="1"/>
          <w:sz w:val="26"/>
          <w:szCs w:val="26"/>
        </w:rPr>
        <w:t>«</w:t>
      </w:r>
      <w:r w:rsidRPr="007D32A8">
        <w:rPr>
          <w:spacing w:val="1"/>
          <w:sz w:val="26"/>
          <w:szCs w:val="26"/>
        </w:rPr>
        <w:t>День Физкультурника</w:t>
      </w:r>
      <w:r w:rsidR="00CC519F" w:rsidRPr="007D32A8">
        <w:rPr>
          <w:spacing w:val="1"/>
          <w:sz w:val="26"/>
          <w:szCs w:val="26"/>
        </w:rPr>
        <w:t>»</w:t>
      </w:r>
      <w:r w:rsidRPr="007D32A8">
        <w:rPr>
          <w:spacing w:val="1"/>
          <w:sz w:val="26"/>
          <w:szCs w:val="26"/>
        </w:rPr>
        <w:t>.</w:t>
      </w:r>
      <w:r w:rsidRPr="007D32A8">
        <w:rPr>
          <w:sz w:val="26"/>
          <w:szCs w:val="26"/>
          <w:lang w:eastAsia="en-US"/>
        </w:rPr>
        <w:t xml:space="preserve">  </w:t>
      </w:r>
    </w:p>
    <w:p w14:paraId="2D2DC750" w14:textId="77777777" w:rsidR="004A1053" w:rsidRPr="007D32A8" w:rsidRDefault="004A1053" w:rsidP="004A1053">
      <w:pPr>
        <w:ind w:firstLine="708"/>
        <w:jc w:val="both"/>
        <w:rPr>
          <w:sz w:val="26"/>
          <w:szCs w:val="26"/>
        </w:rPr>
      </w:pPr>
      <w:r w:rsidRPr="007D32A8">
        <w:rPr>
          <w:sz w:val="26"/>
          <w:szCs w:val="26"/>
        </w:rPr>
        <w:t>За прошедший год проведено 491 спортивно-массовых мероприятий (в том числе выезды на соревнования окружного, всероссийского и международного уровней, участи</w:t>
      </w:r>
      <w:r w:rsidR="005A4AF3" w:rsidRPr="007D32A8">
        <w:rPr>
          <w:sz w:val="26"/>
          <w:szCs w:val="26"/>
        </w:rPr>
        <w:t>е</w:t>
      </w:r>
      <w:r w:rsidRPr="007D32A8">
        <w:rPr>
          <w:sz w:val="26"/>
          <w:szCs w:val="26"/>
        </w:rPr>
        <w:t xml:space="preserve"> сборной команды, представителей района в учебно-тренировочных сборах, проведение спортивно-массовых и физкультурно-оздоровительных мероприятий, проведенных в поселениях района) с участием 13230 чел</w:t>
      </w:r>
      <w:r w:rsidR="005A4AF3" w:rsidRPr="007D32A8">
        <w:rPr>
          <w:sz w:val="26"/>
          <w:szCs w:val="26"/>
        </w:rPr>
        <w:t>овек</w:t>
      </w:r>
      <w:r w:rsidRPr="007D32A8">
        <w:rPr>
          <w:sz w:val="26"/>
          <w:szCs w:val="26"/>
        </w:rPr>
        <w:t xml:space="preserve">, </w:t>
      </w:r>
      <w:r w:rsidR="005A4AF3" w:rsidRPr="007D32A8">
        <w:rPr>
          <w:sz w:val="26"/>
          <w:szCs w:val="26"/>
        </w:rPr>
        <w:br/>
      </w:r>
      <w:r w:rsidRPr="007D32A8">
        <w:rPr>
          <w:sz w:val="26"/>
          <w:szCs w:val="26"/>
        </w:rPr>
        <w:t>в том числе более 8350 детей и подростков.</w:t>
      </w:r>
    </w:p>
    <w:p w14:paraId="50442067" w14:textId="77777777" w:rsidR="004A1053" w:rsidRPr="007D32A8" w:rsidRDefault="004A1053" w:rsidP="004A1053">
      <w:pPr>
        <w:ind w:firstLine="708"/>
        <w:jc w:val="both"/>
        <w:rPr>
          <w:sz w:val="26"/>
          <w:szCs w:val="26"/>
        </w:rPr>
      </w:pPr>
      <w:r w:rsidRPr="007D32A8">
        <w:rPr>
          <w:sz w:val="26"/>
          <w:szCs w:val="26"/>
        </w:rPr>
        <w:t xml:space="preserve">Организованы и осуществляют учебно-тренировочный процесс 28 спортивных секций по таким видам спорта как бокс, бильярд, дзюдо, футбол, баскетбол, волейбол, плавание, пауэрлифтинг, шахматы, лыжные гонки, силовое троеборье, северное многоборье, вольная борьба, хоккей с шайбой, тхэквондо, конный спорт, настольный теннис, рукопашный бой  и т.д. </w:t>
      </w:r>
    </w:p>
    <w:p w14:paraId="609BEF2D" w14:textId="77777777" w:rsidR="004A1053" w:rsidRPr="007D32A8" w:rsidRDefault="004A1053" w:rsidP="004A1053">
      <w:pPr>
        <w:ind w:right="-284" w:firstLine="709"/>
        <w:outlineLvl w:val="0"/>
        <w:rPr>
          <w:b/>
          <w:i/>
          <w:color w:val="000000"/>
          <w:spacing w:val="1"/>
          <w:sz w:val="26"/>
          <w:szCs w:val="26"/>
        </w:rPr>
      </w:pPr>
      <w:r w:rsidRPr="007D32A8">
        <w:rPr>
          <w:b/>
          <w:i/>
          <w:color w:val="000000"/>
          <w:spacing w:val="1"/>
          <w:sz w:val="26"/>
          <w:szCs w:val="26"/>
        </w:rPr>
        <w:t>Значимые мероприятия</w:t>
      </w:r>
    </w:p>
    <w:p w14:paraId="5933706E" w14:textId="77777777" w:rsidR="004A1053" w:rsidRPr="007D32A8" w:rsidRDefault="004A1053" w:rsidP="004A1053">
      <w:pPr>
        <w:numPr>
          <w:ilvl w:val="0"/>
          <w:numId w:val="11"/>
        </w:numPr>
        <w:tabs>
          <w:tab w:val="left" w:pos="1134"/>
        </w:tabs>
        <w:ind w:left="0" w:right="-1" w:firstLine="709"/>
        <w:contextualSpacing/>
        <w:jc w:val="both"/>
        <w:rPr>
          <w:color w:val="000000"/>
          <w:spacing w:val="1"/>
          <w:sz w:val="26"/>
          <w:szCs w:val="26"/>
        </w:rPr>
      </w:pPr>
      <w:r w:rsidRPr="007D32A8">
        <w:rPr>
          <w:color w:val="000000"/>
          <w:spacing w:val="1"/>
          <w:sz w:val="26"/>
          <w:szCs w:val="26"/>
          <w:lang w:val="en-US"/>
        </w:rPr>
        <w:t>XX</w:t>
      </w:r>
      <w:r w:rsidRPr="007D32A8">
        <w:rPr>
          <w:color w:val="000000"/>
          <w:spacing w:val="1"/>
          <w:sz w:val="26"/>
          <w:szCs w:val="26"/>
        </w:rPr>
        <w:t xml:space="preserve"> Международный турнир по шахматам им. А.Е.Карпова</w:t>
      </w:r>
      <w:r w:rsidR="00E77067" w:rsidRPr="007D32A8">
        <w:rPr>
          <w:color w:val="000000"/>
          <w:spacing w:val="1"/>
          <w:sz w:val="26"/>
          <w:szCs w:val="26"/>
        </w:rPr>
        <w:t xml:space="preserve"> </w:t>
      </w:r>
      <w:r w:rsidRPr="007D32A8">
        <w:rPr>
          <w:color w:val="000000"/>
          <w:spacing w:val="1"/>
          <w:sz w:val="26"/>
          <w:szCs w:val="26"/>
        </w:rPr>
        <w:t>–</w:t>
      </w:r>
      <w:r w:rsidRPr="007D32A8">
        <w:rPr>
          <w:color w:val="000000"/>
          <w:spacing w:val="2"/>
          <w:sz w:val="26"/>
          <w:szCs w:val="26"/>
        </w:rPr>
        <w:t xml:space="preserve"> гп.Пойковский;</w:t>
      </w:r>
    </w:p>
    <w:p w14:paraId="256D190F" w14:textId="77777777" w:rsidR="004A1053" w:rsidRPr="007D32A8" w:rsidRDefault="004A1053" w:rsidP="004A1053">
      <w:pPr>
        <w:numPr>
          <w:ilvl w:val="0"/>
          <w:numId w:val="11"/>
        </w:numPr>
        <w:tabs>
          <w:tab w:val="left" w:pos="1134"/>
        </w:tabs>
        <w:ind w:left="0" w:right="-1" w:firstLine="709"/>
        <w:contextualSpacing/>
        <w:jc w:val="both"/>
        <w:rPr>
          <w:color w:val="000000"/>
          <w:spacing w:val="1"/>
          <w:sz w:val="26"/>
          <w:szCs w:val="26"/>
        </w:rPr>
      </w:pPr>
      <w:r w:rsidRPr="007D32A8">
        <w:rPr>
          <w:color w:val="000000"/>
          <w:spacing w:val="1"/>
          <w:sz w:val="26"/>
          <w:szCs w:val="26"/>
          <w:lang w:val="en-US"/>
        </w:rPr>
        <w:t>XVI</w:t>
      </w:r>
      <w:r w:rsidRPr="007D32A8">
        <w:rPr>
          <w:color w:val="000000"/>
          <w:spacing w:val="1"/>
          <w:sz w:val="26"/>
          <w:szCs w:val="26"/>
        </w:rPr>
        <w:t xml:space="preserve"> Традиционный Международный турнир по вольной борьбе –</w:t>
      </w:r>
      <w:r w:rsidRPr="007D32A8">
        <w:rPr>
          <w:color w:val="000000"/>
          <w:spacing w:val="2"/>
          <w:sz w:val="26"/>
          <w:szCs w:val="26"/>
        </w:rPr>
        <w:t>гп.Пойковский;</w:t>
      </w:r>
    </w:p>
    <w:p w14:paraId="656719E8" w14:textId="77777777" w:rsidR="004A1053" w:rsidRPr="007D32A8" w:rsidRDefault="004A1053" w:rsidP="004A1053">
      <w:pPr>
        <w:numPr>
          <w:ilvl w:val="0"/>
          <w:numId w:val="11"/>
        </w:numPr>
        <w:tabs>
          <w:tab w:val="left" w:pos="1134"/>
        </w:tabs>
        <w:ind w:left="0" w:right="-1" w:firstLine="709"/>
        <w:contextualSpacing/>
        <w:jc w:val="both"/>
        <w:rPr>
          <w:color w:val="000000"/>
          <w:spacing w:val="2"/>
          <w:sz w:val="26"/>
          <w:szCs w:val="26"/>
        </w:rPr>
      </w:pPr>
      <w:r w:rsidRPr="007D32A8">
        <w:rPr>
          <w:rFonts w:eastAsia="TimesNewRomanPSMT"/>
          <w:bCs/>
          <w:sz w:val="26"/>
          <w:szCs w:val="26"/>
        </w:rPr>
        <w:lastRenderedPageBreak/>
        <w:t xml:space="preserve">Международные соревнования на Кубок Губернатора Ханты-Мансийского автономного округа </w:t>
      </w:r>
      <w:r w:rsidR="00E77067" w:rsidRPr="007D32A8">
        <w:rPr>
          <w:rFonts w:eastAsia="TimesNewRomanPSMT"/>
          <w:bCs/>
          <w:sz w:val="26"/>
          <w:szCs w:val="26"/>
        </w:rPr>
        <w:t>–</w:t>
      </w:r>
      <w:r w:rsidRPr="007D32A8">
        <w:rPr>
          <w:rFonts w:eastAsia="TimesNewRomanPSMT"/>
          <w:bCs/>
          <w:sz w:val="26"/>
          <w:szCs w:val="26"/>
        </w:rPr>
        <w:t xml:space="preserve"> Югры по гребле на обласах в рамках праздника Вит хон хатл 2019 года</w:t>
      </w:r>
      <w:r w:rsidR="00E77067" w:rsidRPr="007D32A8">
        <w:rPr>
          <w:color w:val="000000"/>
          <w:spacing w:val="2"/>
          <w:sz w:val="26"/>
          <w:szCs w:val="26"/>
        </w:rPr>
        <w:t>.</w:t>
      </w:r>
    </w:p>
    <w:p w14:paraId="3F59C1BB" w14:textId="77777777" w:rsidR="004A1053" w:rsidRPr="007D32A8" w:rsidRDefault="004A1053" w:rsidP="004A1053">
      <w:pPr>
        <w:ind w:right="-1" w:firstLine="709"/>
        <w:jc w:val="both"/>
        <w:rPr>
          <w:spacing w:val="6"/>
          <w:sz w:val="26"/>
          <w:szCs w:val="26"/>
        </w:rPr>
      </w:pPr>
      <w:r w:rsidRPr="007D32A8">
        <w:rPr>
          <w:sz w:val="26"/>
          <w:szCs w:val="26"/>
        </w:rPr>
        <w:t xml:space="preserve">В результате привлечения жителей Нефтеюганского района к регулярным занятиям физической культурой и спортом, пропаганды здорового образа жизни, повышения уровня их физической подготовленности количество жителей района, </w:t>
      </w:r>
      <w:r w:rsidRPr="007D32A8">
        <w:rPr>
          <w:spacing w:val="5"/>
          <w:sz w:val="26"/>
          <w:szCs w:val="26"/>
        </w:rPr>
        <w:t>систематически занимающихся физической культурой и спортом, в том числе включая использование самостоятельных форм занятий и платных спортивно-оздоровительных услуг</w:t>
      </w:r>
      <w:r w:rsidR="0090707A" w:rsidRPr="007D32A8">
        <w:rPr>
          <w:spacing w:val="5"/>
          <w:sz w:val="26"/>
          <w:szCs w:val="26"/>
        </w:rPr>
        <w:t>,</w:t>
      </w:r>
      <w:r w:rsidRPr="007D32A8">
        <w:rPr>
          <w:spacing w:val="5"/>
          <w:sz w:val="26"/>
          <w:szCs w:val="26"/>
        </w:rPr>
        <w:t xml:space="preserve"> в 2019 году увеличилось</w:t>
      </w:r>
      <w:r w:rsidRPr="007D32A8">
        <w:rPr>
          <w:spacing w:val="-4"/>
          <w:sz w:val="26"/>
          <w:szCs w:val="26"/>
        </w:rPr>
        <w:t>, в том числе и лиц</w:t>
      </w:r>
      <w:r w:rsidR="0090707A" w:rsidRPr="007D32A8">
        <w:rPr>
          <w:spacing w:val="-4"/>
          <w:sz w:val="26"/>
          <w:szCs w:val="26"/>
        </w:rPr>
        <w:t xml:space="preserve"> </w:t>
      </w:r>
      <w:r w:rsidR="00391C54" w:rsidRPr="007D32A8">
        <w:rPr>
          <w:spacing w:val="-4"/>
          <w:sz w:val="26"/>
          <w:szCs w:val="26"/>
        </w:rPr>
        <w:br/>
      </w:r>
      <w:r w:rsidRPr="007D32A8">
        <w:rPr>
          <w:spacing w:val="-4"/>
          <w:sz w:val="26"/>
          <w:szCs w:val="26"/>
        </w:rPr>
        <w:t>с ограниченными</w:t>
      </w:r>
      <w:r w:rsidRPr="007D32A8">
        <w:rPr>
          <w:spacing w:val="2"/>
          <w:sz w:val="26"/>
          <w:szCs w:val="26"/>
        </w:rPr>
        <w:t xml:space="preserve"> возможностями здоровья</w:t>
      </w:r>
      <w:r w:rsidRPr="007D32A8">
        <w:rPr>
          <w:sz w:val="26"/>
          <w:szCs w:val="26"/>
        </w:rPr>
        <w:t xml:space="preserve"> и инвалидностью</w:t>
      </w:r>
      <w:r w:rsidRPr="007D32A8">
        <w:rPr>
          <w:spacing w:val="6"/>
          <w:sz w:val="26"/>
          <w:szCs w:val="26"/>
        </w:rPr>
        <w:t>).</w:t>
      </w:r>
    </w:p>
    <w:p w14:paraId="716A04B6" w14:textId="77777777" w:rsidR="0090707A" w:rsidRPr="007D32A8" w:rsidRDefault="0090707A" w:rsidP="0090707A">
      <w:pPr>
        <w:widowControl w:val="0"/>
        <w:autoSpaceDE w:val="0"/>
        <w:autoSpaceDN w:val="0"/>
        <w:adjustRightInd w:val="0"/>
        <w:ind w:left="1429" w:right="-1"/>
        <w:jc w:val="right"/>
        <w:rPr>
          <w:sz w:val="10"/>
          <w:szCs w:val="10"/>
        </w:rPr>
      </w:pPr>
    </w:p>
    <w:p w14:paraId="0B43BBE6" w14:textId="77777777" w:rsidR="004A1053" w:rsidRPr="007D32A8" w:rsidRDefault="0090707A" w:rsidP="006C3949">
      <w:pPr>
        <w:widowControl w:val="0"/>
        <w:autoSpaceDE w:val="0"/>
        <w:autoSpaceDN w:val="0"/>
        <w:adjustRightInd w:val="0"/>
        <w:ind w:left="1429" w:right="-1"/>
        <w:jc w:val="right"/>
      </w:pPr>
      <w:r w:rsidRPr="007D32A8">
        <w:t xml:space="preserve">Таблица </w:t>
      </w:r>
      <w:r w:rsidR="00E94027" w:rsidRPr="007D32A8">
        <w:t>24</w:t>
      </w:r>
    </w:p>
    <w:p w14:paraId="21E0E258" w14:textId="77777777" w:rsidR="006C3949" w:rsidRPr="007D32A8" w:rsidRDefault="006C3949" w:rsidP="006C3949">
      <w:pPr>
        <w:widowControl w:val="0"/>
        <w:autoSpaceDE w:val="0"/>
        <w:autoSpaceDN w:val="0"/>
        <w:adjustRightInd w:val="0"/>
        <w:ind w:right="-1"/>
        <w:jc w:val="center"/>
      </w:pPr>
    </w:p>
    <w:p w14:paraId="408C0ABF" w14:textId="77777777" w:rsidR="004A1053" w:rsidRPr="007D32A8" w:rsidRDefault="004A1053" w:rsidP="006C3949">
      <w:pPr>
        <w:widowControl w:val="0"/>
        <w:autoSpaceDE w:val="0"/>
        <w:autoSpaceDN w:val="0"/>
        <w:adjustRightInd w:val="0"/>
        <w:ind w:right="-1"/>
        <w:jc w:val="center"/>
      </w:pPr>
      <w:r w:rsidRPr="007D32A8">
        <w:t>Динамика основных показателей отрасли</w:t>
      </w:r>
    </w:p>
    <w:p w14:paraId="578510F6" w14:textId="77777777" w:rsidR="004A1053" w:rsidRPr="007D32A8" w:rsidRDefault="004A1053" w:rsidP="006C3949">
      <w:pPr>
        <w:widowControl w:val="0"/>
        <w:autoSpaceDE w:val="0"/>
        <w:autoSpaceDN w:val="0"/>
        <w:adjustRightInd w:val="0"/>
        <w:ind w:right="-1"/>
        <w:jc w:val="center"/>
      </w:pPr>
      <w:r w:rsidRPr="007D32A8">
        <w:t>«Физическая культура и спорт» за последние пять лет</w:t>
      </w:r>
    </w:p>
    <w:p w14:paraId="26E88376" w14:textId="77777777" w:rsidR="004A1053" w:rsidRPr="007D32A8" w:rsidRDefault="004A1053" w:rsidP="006C3949">
      <w:pPr>
        <w:widowControl w:val="0"/>
        <w:autoSpaceDE w:val="0"/>
        <w:autoSpaceDN w:val="0"/>
        <w:adjustRightInd w:val="0"/>
        <w:ind w:left="1429" w:right="-1"/>
        <w:jc w:val="center"/>
        <w:rPr>
          <w:sz w:val="26"/>
          <w:szCs w:val="26"/>
        </w:rPr>
      </w:pPr>
    </w:p>
    <w:tbl>
      <w:tblPr>
        <w:tblW w:w="96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156"/>
        <w:gridCol w:w="1156"/>
        <w:gridCol w:w="1156"/>
        <w:gridCol w:w="1156"/>
        <w:gridCol w:w="1156"/>
      </w:tblGrid>
      <w:tr w:rsidR="004A1053" w:rsidRPr="007D32A8" w14:paraId="41C57A01" w14:textId="77777777" w:rsidTr="00C62105">
        <w:trPr>
          <w:trHeight w:val="375"/>
          <w:tblHeader/>
        </w:trPr>
        <w:tc>
          <w:tcPr>
            <w:tcW w:w="3828" w:type="dxa"/>
            <w:tcBorders>
              <w:top w:val="single" w:sz="4" w:space="0" w:color="auto"/>
              <w:left w:val="single" w:sz="4" w:space="0" w:color="auto"/>
              <w:bottom w:val="single" w:sz="4" w:space="0" w:color="auto"/>
              <w:right w:val="single" w:sz="4" w:space="0" w:color="auto"/>
            </w:tcBorders>
            <w:vAlign w:val="center"/>
            <w:hideMark/>
          </w:tcPr>
          <w:p w14:paraId="41081464" w14:textId="77777777" w:rsidR="004A1053" w:rsidRPr="007D32A8" w:rsidRDefault="004A1053" w:rsidP="006C3949">
            <w:pPr>
              <w:widowControl w:val="0"/>
              <w:autoSpaceDE w:val="0"/>
              <w:autoSpaceDN w:val="0"/>
              <w:adjustRightInd w:val="0"/>
              <w:ind w:left="-180" w:right="-284"/>
              <w:jc w:val="center"/>
              <w:rPr>
                <w:b/>
                <w:lang w:eastAsia="en-US"/>
              </w:rPr>
            </w:pPr>
            <w:r w:rsidRPr="007D32A8">
              <w:rPr>
                <w:b/>
                <w:lang w:eastAsia="en-US"/>
              </w:rPr>
              <w:t>Показатель</w:t>
            </w:r>
          </w:p>
        </w:tc>
        <w:tc>
          <w:tcPr>
            <w:tcW w:w="1156" w:type="dxa"/>
            <w:tcBorders>
              <w:top w:val="single" w:sz="4" w:space="0" w:color="auto"/>
              <w:left w:val="single" w:sz="4" w:space="0" w:color="auto"/>
              <w:bottom w:val="single" w:sz="4" w:space="0" w:color="auto"/>
              <w:right w:val="single" w:sz="4" w:space="0" w:color="auto"/>
            </w:tcBorders>
            <w:vAlign w:val="center"/>
            <w:hideMark/>
          </w:tcPr>
          <w:p w14:paraId="6E0327F4" w14:textId="77777777" w:rsidR="004A1053" w:rsidRPr="007D32A8" w:rsidRDefault="004A1053" w:rsidP="006C3949">
            <w:pPr>
              <w:widowControl w:val="0"/>
              <w:autoSpaceDE w:val="0"/>
              <w:autoSpaceDN w:val="0"/>
              <w:adjustRightInd w:val="0"/>
              <w:jc w:val="center"/>
              <w:rPr>
                <w:b/>
                <w:lang w:eastAsia="en-US"/>
              </w:rPr>
            </w:pPr>
            <w:r w:rsidRPr="007D32A8">
              <w:rPr>
                <w:b/>
                <w:lang w:eastAsia="en-US"/>
              </w:rPr>
              <w:t>2015 год</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A209D80" w14:textId="77777777" w:rsidR="004A1053" w:rsidRPr="007D32A8" w:rsidRDefault="004A1053" w:rsidP="006C3949">
            <w:pPr>
              <w:widowControl w:val="0"/>
              <w:autoSpaceDE w:val="0"/>
              <w:autoSpaceDN w:val="0"/>
              <w:adjustRightInd w:val="0"/>
              <w:ind w:left="36"/>
              <w:jc w:val="center"/>
              <w:rPr>
                <w:b/>
                <w:lang w:eastAsia="en-US"/>
              </w:rPr>
            </w:pPr>
            <w:r w:rsidRPr="007D32A8">
              <w:rPr>
                <w:b/>
                <w:lang w:eastAsia="en-US"/>
              </w:rPr>
              <w:t>2016год</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046F3AB" w14:textId="77777777" w:rsidR="004A1053" w:rsidRPr="007D32A8" w:rsidRDefault="004A1053" w:rsidP="006C3949">
            <w:pPr>
              <w:widowControl w:val="0"/>
              <w:autoSpaceDE w:val="0"/>
              <w:autoSpaceDN w:val="0"/>
              <w:adjustRightInd w:val="0"/>
              <w:jc w:val="center"/>
              <w:rPr>
                <w:b/>
                <w:lang w:eastAsia="en-US"/>
              </w:rPr>
            </w:pPr>
            <w:r w:rsidRPr="007D32A8">
              <w:rPr>
                <w:b/>
                <w:lang w:eastAsia="en-US"/>
              </w:rPr>
              <w:t>2017 год</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CFEBB7D" w14:textId="77777777" w:rsidR="004A1053" w:rsidRPr="007D32A8" w:rsidRDefault="004A1053" w:rsidP="006C3949">
            <w:pPr>
              <w:widowControl w:val="0"/>
              <w:autoSpaceDE w:val="0"/>
              <w:autoSpaceDN w:val="0"/>
              <w:adjustRightInd w:val="0"/>
              <w:jc w:val="center"/>
              <w:rPr>
                <w:b/>
                <w:lang w:eastAsia="en-US"/>
              </w:rPr>
            </w:pPr>
            <w:r w:rsidRPr="007D32A8">
              <w:rPr>
                <w:b/>
                <w:lang w:eastAsia="en-US"/>
              </w:rPr>
              <w:t>2018 год</w:t>
            </w:r>
          </w:p>
        </w:tc>
        <w:tc>
          <w:tcPr>
            <w:tcW w:w="1156" w:type="dxa"/>
            <w:tcBorders>
              <w:top w:val="single" w:sz="4" w:space="0" w:color="auto"/>
              <w:left w:val="single" w:sz="4" w:space="0" w:color="auto"/>
              <w:bottom w:val="single" w:sz="4" w:space="0" w:color="auto"/>
              <w:right w:val="single" w:sz="4" w:space="0" w:color="auto"/>
            </w:tcBorders>
            <w:vAlign w:val="center"/>
          </w:tcPr>
          <w:p w14:paraId="336B987B" w14:textId="77777777" w:rsidR="004A1053" w:rsidRPr="007D32A8" w:rsidRDefault="004A1053" w:rsidP="006C3949">
            <w:pPr>
              <w:widowControl w:val="0"/>
              <w:autoSpaceDE w:val="0"/>
              <w:autoSpaceDN w:val="0"/>
              <w:adjustRightInd w:val="0"/>
              <w:jc w:val="center"/>
              <w:rPr>
                <w:b/>
                <w:lang w:eastAsia="en-US"/>
              </w:rPr>
            </w:pPr>
            <w:r w:rsidRPr="007D32A8">
              <w:rPr>
                <w:b/>
                <w:lang w:eastAsia="en-US"/>
              </w:rPr>
              <w:t>2019 год</w:t>
            </w:r>
          </w:p>
        </w:tc>
      </w:tr>
      <w:tr w:rsidR="004A1053" w:rsidRPr="007D32A8" w14:paraId="6BEBC662" w14:textId="77777777" w:rsidTr="00C62105">
        <w:trPr>
          <w:trHeight w:val="504"/>
        </w:trPr>
        <w:tc>
          <w:tcPr>
            <w:tcW w:w="3828" w:type="dxa"/>
            <w:tcBorders>
              <w:top w:val="single" w:sz="4" w:space="0" w:color="auto"/>
              <w:left w:val="single" w:sz="4" w:space="0" w:color="auto"/>
              <w:bottom w:val="nil"/>
              <w:right w:val="single" w:sz="4" w:space="0" w:color="auto"/>
            </w:tcBorders>
            <w:hideMark/>
          </w:tcPr>
          <w:p w14:paraId="4FE6519A" w14:textId="77777777" w:rsidR="004A1053" w:rsidRPr="007D32A8" w:rsidRDefault="004A1053" w:rsidP="006C3949">
            <w:pPr>
              <w:widowControl w:val="0"/>
              <w:autoSpaceDE w:val="0"/>
              <w:autoSpaceDN w:val="0"/>
              <w:adjustRightInd w:val="0"/>
              <w:rPr>
                <w:lang w:eastAsia="en-US"/>
              </w:rPr>
            </w:pPr>
            <w:r w:rsidRPr="007D32A8">
              <w:rPr>
                <w:lang w:eastAsia="en-US"/>
              </w:rPr>
              <w:t>Количество занимающихся физической культурой и спортом, человек</w:t>
            </w:r>
          </w:p>
        </w:tc>
        <w:tc>
          <w:tcPr>
            <w:tcW w:w="1156" w:type="dxa"/>
            <w:tcBorders>
              <w:top w:val="single" w:sz="4" w:space="0" w:color="auto"/>
              <w:left w:val="single" w:sz="4" w:space="0" w:color="auto"/>
              <w:bottom w:val="nil"/>
              <w:right w:val="single" w:sz="4" w:space="0" w:color="auto"/>
            </w:tcBorders>
            <w:vAlign w:val="center"/>
            <w:hideMark/>
          </w:tcPr>
          <w:p w14:paraId="51D56799" w14:textId="77777777" w:rsidR="004A1053" w:rsidRPr="007D32A8" w:rsidRDefault="004A1053" w:rsidP="006C3949">
            <w:pPr>
              <w:widowControl w:val="0"/>
              <w:autoSpaceDE w:val="0"/>
              <w:autoSpaceDN w:val="0"/>
              <w:adjustRightInd w:val="0"/>
              <w:ind w:left="-44"/>
              <w:jc w:val="center"/>
              <w:rPr>
                <w:lang w:eastAsia="en-US"/>
              </w:rPr>
            </w:pPr>
            <w:r w:rsidRPr="007D32A8">
              <w:rPr>
                <w:lang w:eastAsia="en-US"/>
              </w:rPr>
              <w:t>13575</w:t>
            </w:r>
          </w:p>
        </w:tc>
        <w:tc>
          <w:tcPr>
            <w:tcW w:w="1156" w:type="dxa"/>
            <w:tcBorders>
              <w:top w:val="single" w:sz="4" w:space="0" w:color="auto"/>
              <w:left w:val="single" w:sz="4" w:space="0" w:color="auto"/>
              <w:bottom w:val="nil"/>
              <w:right w:val="single" w:sz="4" w:space="0" w:color="auto"/>
            </w:tcBorders>
            <w:vAlign w:val="center"/>
            <w:hideMark/>
          </w:tcPr>
          <w:p w14:paraId="02F42C95" w14:textId="77777777" w:rsidR="004A1053" w:rsidRPr="007D32A8" w:rsidRDefault="004A1053" w:rsidP="006C3949">
            <w:pPr>
              <w:widowControl w:val="0"/>
              <w:autoSpaceDE w:val="0"/>
              <w:autoSpaceDN w:val="0"/>
              <w:adjustRightInd w:val="0"/>
              <w:jc w:val="center"/>
              <w:rPr>
                <w:lang w:eastAsia="en-US"/>
              </w:rPr>
            </w:pPr>
            <w:r w:rsidRPr="007D32A8">
              <w:rPr>
                <w:lang w:eastAsia="en-US"/>
              </w:rPr>
              <w:t>15228</w:t>
            </w:r>
          </w:p>
        </w:tc>
        <w:tc>
          <w:tcPr>
            <w:tcW w:w="1156" w:type="dxa"/>
            <w:tcBorders>
              <w:top w:val="single" w:sz="4" w:space="0" w:color="auto"/>
              <w:left w:val="single" w:sz="4" w:space="0" w:color="auto"/>
              <w:bottom w:val="nil"/>
              <w:right w:val="single" w:sz="4" w:space="0" w:color="auto"/>
            </w:tcBorders>
            <w:vAlign w:val="center"/>
            <w:hideMark/>
          </w:tcPr>
          <w:p w14:paraId="6C5EF4FE" w14:textId="77777777" w:rsidR="004A1053" w:rsidRPr="007D32A8" w:rsidRDefault="004A1053" w:rsidP="006C3949">
            <w:pPr>
              <w:widowControl w:val="0"/>
              <w:autoSpaceDE w:val="0"/>
              <w:autoSpaceDN w:val="0"/>
              <w:adjustRightInd w:val="0"/>
              <w:jc w:val="center"/>
              <w:rPr>
                <w:lang w:eastAsia="en-US"/>
              </w:rPr>
            </w:pPr>
            <w:r w:rsidRPr="007D32A8">
              <w:rPr>
                <w:lang w:eastAsia="en-US"/>
              </w:rPr>
              <w:t>16052</w:t>
            </w:r>
          </w:p>
        </w:tc>
        <w:tc>
          <w:tcPr>
            <w:tcW w:w="1156" w:type="dxa"/>
            <w:tcBorders>
              <w:top w:val="single" w:sz="4" w:space="0" w:color="auto"/>
              <w:left w:val="single" w:sz="4" w:space="0" w:color="auto"/>
              <w:bottom w:val="nil"/>
              <w:right w:val="single" w:sz="4" w:space="0" w:color="auto"/>
            </w:tcBorders>
            <w:vAlign w:val="center"/>
            <w:hideMark/>
          </w:tcPr>
          <w:p w14:paraId="11E99C34" w14:textId="77777777" w:rsidR="004A1053" w:rsidRPr="007D32A8" w:rsidRDefault="004A1053" w:rsidP="006C3949">
            <w:pPr>
              <w:tabs>
                <w:tab w:val="left" w:pos="1008"/>
              </w:tabs>
              <w:ind w:left="-180"/>
              <w:jc w:val="center"/>
              <w:rPr>
                <w:lang w:eastAsia="en-US"/>
              </w:rPr>
            </w:pPr>
            <w:r w:rsidRPr="007D32A8">
              <w:rPr>
                <w:lang w:eastAsia="en-US"/>
              </w:rPr>
              <w:t>16716</w:t>
            </w:r>
          </w:p>
        </w:tc>
        <w:tc>
          <w:tcPr>
            <w:tcW w:w="1156" w:type="dxa"/>
            <w:tcBorders>
              <w:top w:val="single" w:sz="4" w:space="0" w:color="auto"/>
              <w:left w:val="single" w:sz="4" w:space="0" w:color="auto"/>
              <w:bottom w:val="nil"/>
              <w:right w:val="single" w:sz="4" w:space="0" w:color="auto"/>
            </w:tcBorders>
            <w:vAlign w:val="center"/>
          </w:tcPr>
          <w:p w14:paraId="4A1A3EE5" w14:textId="77777777" w:rsidR="004A1053" w:rsidRPr="007D32A8" w:rsidRDefault="004A1053" w:rsidP="006C3949">
            <w:pPr>
              <w:tabs>
                <w:tab w:val="left" w:pos="1008"/>
              </w:tabs>
              <w:ind w:left="-180"/>
              <w:jc w:val="center"/>
              <w:rPr>
                <w:lang w:eastAsia="en-US"/>
              </w:rPr>
            </w:pPr>
            <w:r w:rsidRPr="007D32A8">
              <w:rPr>
                <w:lang w:eastAsia="en-US"/>
              </w:rPr>
              <w:t>18270</w:t>
            </w:r>
          </w:p>
        </w:tc>
      </w:tr>
      <w:tr w:rsidR="004A1053" w:rsidRPr="007D32A8" w14:paraId="14C0F10E" w14:textId="77777777" w:rsidTr="00C62105">
        <w:tc>
          <w:tcPr>
            <w:tcW w:w="3828" w:type="dxa"/>
            <w:tcBorders>
              <w:top w:val="single" w:sz="4" w:space="0" w:color="auto"/>
              <w:left w:val="single" w:sz="4" w:space="0" w:color="auto"/>
              <w:bottom w:val="single" w:sz="4" w:space="0" w:color="auto"/>
              <w:right w:val="single" w:sz="4" w:space="0" w:color="auto"/>
            </w:tcBorders>
            <w:hideMark/>
          </w:tcPr>
          <w:p w14:paraId="4F268CB8" w14:textId="77777777" w:rsidR="004A1053" w:rsidRPr="007D32A8" w:rsidRDefault="004A1053" w:rsidP="006C3949">
            <w:pPr>
              <w:widowControl w:val="0"/>
              <w:autoSpaceDE w:val="0"/>
              <w:autoSpaceDN w:val="0"/>
              <w:adjustRightInd w:val="0"/>
              <w:rPr>
                <w:lang w:eastAsia="en-US"/>
              </w:rPr>
            </w:pPr>
            <w:r w:rsidRPr="007D32A8">
              <w:rPr>
                <w:lang w:eastAsia="en-US"/>
              </w:rPr>
              <w:t>Количество спортивных сооружений, единиц</w:t>
            </w:r>
          </w:p>
        </w:tc>
        <w:tc>
          <w:tcPr>
            <w:tcW w:w="1156" w:type="dxa"/>
            <w:tcBorders>
              <w:top w:val="single" w:sz="4" w:space="0" w:color="auto"/>
              <w:left w:val="single" w:sz="4" w:space="0" w:color="auto"/>
              <w:bottom w:val="single" w:sz="4" w:space="0" w:color="auto"/>
              <w:right w:val="single" w:sz="4" w:space="0" w:color="auto"/>
            </w:tcBorders>
            <w:vAlign w:val="center"/>
            <w:hideMark/>
          </w:tcPr>
          <w:p w14:paraId="14F15712" w14:textId="77777777" w:rsidR="004A1053" w:rsidRPr="007D32A8" w:rsidRDefault="004A1053" w:rsidP="006C3949">
            <w:pPr>
              <w:widowControl w:val="0"/>
              <w:autoSpaceDE w:val="0"/>
              <w:autoSpaceDN w:val="0"/>
              <w:adjustRightInd w:val="0"/>
              <w:ind w:left="-44"/>
              <w:jc w:val="center"/>
              <w:rPr>
                <w:lang w:eastAsia="en-US"/>
              </w:rPr>
            </w:pPr>
            <w:r w:rsidRPr="007D32A8">
              <w:rPr>
                <w:lang w:eastAsia="en-US"/>
              </w:rPr>
              <w:t>20</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9A61A6B" w14:textId="77777777" w:rsidR="004A1053" w:rsidRPr="007D32A8" w:rsidRDefault="004A1053" w:rsidP="006C3949">
            <w:pPr>
              <w:widowControl w:val="0"/>
              <w:autoSpaceDE w:val="0"/>
              <w:autoSpaceDN w:val="0"/>
              <w:adjustRightInd w:val="0"/>
              <w:jc w:val="center"/>
              <w:rPr>
                <w:lang w:eastAsia="en-US"/>
              </w:rPr>
            </w:pPr>
            <w:r w:rsidRPr="007D32A8">
              <w:rPr>
                <w:lang w:eastAsia="en-US"/>
              </w:rPr>
              <w:t>22</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4503C49" w14:textId="77777777" w:rsidR="004A1053" w:rsidRPr="007D32A8" w:rsidRDefault="004A1053" w:rsidP="006C3949">
            <w:pPr>
              <w:widowControl w:val="0"/>
              <w:autoSpaceDE w:val="0"/>
              <w:autoSpaceDN w:val="0"/>
              <w:adjustRightInd w:val="0"/>
              <w:jc w:val="center"/>
              <w:rPr>
                <w:lang w:eastAsia="en-US"/>
              </w:rPr>
            </w:pPr>
            <w:r w:rsidRPr="007D32A8">
              <w:rPr>
                <w:lang w:eastAsia="en-US"/>
              </w:rPr>
              <w:t>26</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52585F3" w14:textId="77777777" w:rsidR="004A1053" w:rsidRPr="007D32A8" w:rsidRDefault="004A1053" w:rsidP="006C3949">
            <w:pPr>
              <w:widowControl w:val="0"/>
              <w:autoSpaceDE w:val="0"/>
              <w:autoSpaceDN w:val="0"/>
              <w:adjustRightInd w:val="0"/>
              <w:jc w:val="center"/>
              <w:rPr>
                <w:lang w:eastAsia="en-US"/>
              </w:rPr>
            </w:pPr>
            <w:r w:rsidRPr="007D32A8">
              <w:rPr>
                <w:lang w:eastAsia="en-US"/>
              </w:rPr>
              <w:t>28</w:t>
            </w:r>
          </w:p>
        </w:tc>
        <w:tc>
          <w:tcPr>
            <w:tcW w:w="1156" w:type="dxa"/>
            <w:tcBorders>
              <w:top w:val="single" w:sz="4" w:space="0" w:color="auto"/>
              <w:left w:val="single" w:sz="4" w:space="0" w:color="auto"/>
              <w:bottom w:val="single" w:sz="4" w:space="0" w:color="auto"/>
              <w:right w:val="single" w:sz="4" w:space="0" w:color="auto"/>
            </w:tcBorders>
            <w:vAlign w:val="center"/>
          </w:tcPr>
          <w:p w14:paraId="1B90956B" w14:textId="77777777" w:rsidR="004A1053" w:rsidRPr="007D32A8" w:rsidRDefault="004A1053" w:rsidP="006C3949">
            <w:pPr>
              <w:widowControl w:val="0"/>
              <w:autoSpaceDE w:val="0"/>
              <w:autoSpaceDN w:val="0"/>
              <w:adjustRightInd w:val="0"/>
              <w:jc w:val="center"/>
              <w:rPr>
                <w:lang w:eastAsia="en-US"/>
              </w:rPr>
            </w:pPr>
            <w:r w:rsidRPr="007D32A8">
              <w:rPr>
                <w:lang w:eastAsia="en-US"/>
              </w:rPr>
              <w:t>28</w:t>
            </w:r>
          </w:p>
        </w:tc>
      </w:tr>
      <w:tr w:rsidR="004A1053" w:rsidRPr="007D32A8" w14:paraId="1CAB737C" w14:textId="77777777" w:rsidTr="00C62105">
        <w:tc>
          <w:tcPr>
            <w:tcW w:w="3828" w:type="dxa"/>
            <w:tcBorders>
              <w:top w:val="single" w:sz="4" w:space="0" w:color="auto"/>
              <w:left w:val="single" w:sz="4" w:space="0" w:color="auto"/>
              <w:bottom w:val="single" w:sz="4" w:space="0" w:color="auto"/>
              <w:right w:val="single" w:sz="4" w:space="0" w:color="auto"/>
            </w:tcBorders>
          </w:tcPr>
          <w:p w14:paraId="48EC6EFE" w14:textId="77777777" w:rsidR="004A1053" w:rsidRPr="007D32A8" w:rsidRDefault="004A1053" w:rsidP="006C3949">
            <w:pPr>
              <w:widowControl w:val="0"/>
              <w:autoSpaceDE w:val="0"/>
              <w:autoSpaceDN w:val="0"/>
              <w:adjustRightInd w:val="0"/>
              <w:rPr>
                <w:lang w:eastAsia="en-US"/>
              </w:rPr>
            </w:pPr>
            <w:r w:rsidRPr="007D32A8">
              <w:t>Уровень обеспеченности населения спортивными сооружениями исходя из ЕПС</w:t>
            </w:r>
          </w:p>
        </w:tc>
        <w:tc>
          <w:tcPr>
            <w:tcW w:w="1156" w:type="dxa"/>
            <w:tcBorders>
              <w:top w:val="single" w:sz="4" w:space="0" w:color="auto"/>
              <w:left w:val="single" w:sz="4" w:space="0" w:color="auto"/>
              <w:bottom w:val="single" w:sz="4" w:space="0" w:color="auto"/>
              <w:right w:val="single" w:sz="4" w:space="0" w:color="auto"/>
            </w:tcBorders>
            <w:vAlign w:val="center"/>
          </w:tcPr>
          <w:p w14:paraId="316AD600" w14:textId="77777777" w:rsidR="004A1053" w:rsidRPr="007D32A8" w:rsidRDefault="004A1053" w:rsidP="006C3949">
            <w:pPr>
              <w:widowControl w:val="0"/>
              <w:autoSpaceDE w:val="0"/>
              <w:autoSpaceDN w:val="0"/>
              <w:adjustRightInd w:val="0"/>
              <w:ind w:left="-44"/>
              <w:jc w:val="center"/>
              <w:rPr>
                <w:lang w:eastAsia="en-US"/>
              </w:rPr>
            </w:pPr>
            <w:r w:rsidRPr="007D32A8">
              <w:rPr>
                <w:lang w:eastAsia="en-US"/>
              </w:rPr>
              <w:t>1805</w:t>
            </w:r>
          </w:p>
        </w:tc>
        <w:tc>
          <w:tcPr>
            <w:tcW w:w="1156" w:type="dxa"/>
            <w:tcBorders>
              <w:top w:val="single" w:sz="4" w:space="0" w:color="auto"/>
              <w:left w:val="single" w:sz="4" w:space="0" w:color="auto"/>
              <w:bottom w:val="single" w:sz="4" w:space="0" w:color="auto"/>
              <w:right w:val="single" w:sz="4" w:space="0" w:color="auto"/>
            </w:tcBorders>
            <w:vAlign w:val="center"/>
          </w:tcPr>
          <w:p w14:paraId="6AA07BAA" w14:textId="77777777" w:rsidR="004A1053" w:rsidRPr="007D32A8" w:rsidRDefault="004A1053" w:rsidP="006C3949">
            <w:pPr>
              <w:widowControl w:val="0"/>
              <w:autoSpaceDE w:val="0"/>
              <w:autoSpaceDN w:val="0"/>
              <w:adjustRightInd w:val="0"/>
              <w:jc w:val="center"/>
              <w:rPr>
                <w:lang w:eastAsia="en-US"/>
              </w:rPr>
            </w:pPr>
            <w:r w:rsidRPr="007D32A8">
              <w:rPr>
                <w:lang w:eastAsia="en-US"/>
              </w:rPr>
              <w:t>2424</w:t>
            </w:r>
          </w:p>
        </w:tc>
        <w:tc>
          <w:tcPr>
            <w:tcW w:w="1156" w:type="dxa"/>
            <w:tcBorders>
              <w:top w:val="single" w:sz="4" w:space="0" w:color="auto"/>
              <w:left w:val="single" w:sz="4" w:space="0" w:color="auto"/>
              <w:bottom w:val="single" w:sz="4" w:space="0" w:color="auto"/>
              <w:right w:val="single" w:sz="4" w:space="0" w:color="auto"/>
            </w:tcBorders>
            <w:vAlign w:val="center"/>
          </w:tcPr>
          <w:p w14:paraId="29B51568" w14:textId="77777777" w:rsidR="004A1053" w:rsidRPr="007D32A8" w:rsidRDefault="004A1053" w:rsidP="006C3949">
            <w:pPr>
              <w:widowControl w:val="0"/>
              <w:autoSpaceDE w:val="0"/>
              <w:autoSpaceDN w:val="0"/>
              <w:adjustRightInd w:val="0"/>
              <w:jc w:val="center"/>
              <w:rPr>
                <w:lang w:eastAsia="en-US"/>
              </w:rPr>
            </w:pPr>
            <w:r w:rsidRPr="007D32A8">
              <w:rPr>
                <w:lang w:eastAsia="en-US"/>
              </w:rPr>
              <w:t>2553</w:t>
            </w:r>
          </w:p>
        </w:tc>
        <w:tc>
          <w:tcPr>
            <w:tcW w:w="1156" w:type="dxa"/>
            <w:tcBorders>
              <w:top w:val="single" w:sz="4" w:space="0" w:color="auto"/>
              <w:left w:val="single" w:sz="4" w:space="0" w:color="auto"/>
              <w:bottom w:val="single" w:sz="4" w:space="0" w:color="auto"/>
              <w:right w:val="single" w:sz="4" w:space="0" w:color="auto"/>
            </w:tcBorders>
            <w:vAlign w:val="center"/>
          </w:tcPr>
          <w:p w14:paraId="2302F8CC" w14:textId="77777777" w:rsidR="004A1053" w:rsidRPr="007D32A8" w:rsidRDefault="004A1053" w:rsidP="006C3949">
            <w:pPr>
              <w:widowControl w:val="0"/>
              <w:autoSpaceDE w:val="0"/>
              <w:autoSpaceDN w:val="0"/>
              <w:adjustRightInd w:val="0"/>
              <w:jc w:val="center"/>
              <w:rPr>
                <w:lang w:eastAsia="en-US"/>
              </w:rPr>
            </w:pPr>
            <w:r w:rsidRPr="007D32A8">
              <w:rPr>
                <w:lang w:eastAsia="en-US"/>
              </w:rPr>
              <w:t>2613</w:t>
            </w:r>
          </w:p>
        </w:tc>
        <w:tc>
          <w:tcPr>
            <w:tcW w:w="1156" w:type="dxa"/>
            <w:tcBorders>
              <w:top w:val="single" w:sz="4" w:space="0" w:color="auto"/>
              <w:left w:val="single" w:sz="4" w:space="0" w:color="auto"/>
              <w:bottom w:val="single" w:sz="4" w:space="0" w:color="auto"/>
              <w:right w:val="single" w:sz="4" w:space="0" w:color="auto"/>
            </w:tcBorders>
            <w:vAlign w:val="center"/>
          </w:tcPr>
          <w:p w14:paraId="440F5E8F" w14:textId="77777777" w:rsidR="004A1053" w:rsidRPr="007D32A8" w:rsidRDefault="004A1053" w:rsidP="006C3949">
            <w:pPr>
              <w:widowControl w:val="0"/>
              <w:autoSpaceDE w:val="0"/>
              <w:autoSpaceDN w:val="0"/>
              <w:adjustRightInd w:val="0"/>
              <w:jc w:val="center"/>
              <w:rPr>
                <w:lang w:eastAsia="en-US"/>
              </w:rPr>
            </w:pPr>
            <w:r w:rsidRPr="007D32A8">
              <w:rPr>
                <w:lang w:eastAsia="en-US"/>
              </w:rPr>
              <w:t>2685</w:t>
            </w:r>
          </w:p>
        </w:tc>
      </w:tr>
      <w:tr w:rsidR="004A1053" w:rsidRPr="007D32A8" w14:paraId="384DAB07" w14:textId="77777777" w:rsidTr="00C62105">
        <w:tc>
          <w:tcPr>
            <w:tcW w:w="3828" w:type="dxa"/>
            <w:tcBorders>
              <w:top w:val="single" w:sz="4" w:space="0" w:color="auto"/>
              <w:left w:val="single" w:sz="4" w:space="0" w:color="auto"/>
              <w:bottom w:val="single" w:sz="4" w:space="0" w:color="auto"/>
              <w:right w:val="single" w:sz="4" w:space="0" w:color="auto"/>
            </w:tcBorders>
            <w:hideMark/>
          </w:tcPr>
          <w:p w14:paraId="787A2639" w14:textId="77777777" w:rsidR="004A1053" w:rsidRPr="007D32A8" w:rsidRDefault="004A1053" w:rsidP="006C3949">
            <w:pPr>
              <w:widowControl w:val="0"/>
              <w:autoSpaceDE w:val="0"/>
              <w:autoSpaceDN w:val="0"/>
              <w:adjustRightInd w:val="0"/>
              <w:rPr>
                <w:lang w:eastAsia="en-US"/>
              </w:rPr>
            </w:pPr>
            <w:r w:rsidRPr="007D32A8">
              <w:rPr>
                <w:lang w:eastAsia="en-US"/>
              </w:rPr>
              <w:t xml:space="preserve">Количество спортсменов, включенных в основной и резервный состав юношеских сборных команд Ханты-Мансийского автономного </w:t>
            </w:r>
          </w:p>
          <w:p w14:paraId="0119522C" w14:textId="77777777" w:rsidR="004A1053" w:rsidRPr="007D32A8" w:rsidRDefault="004A1053" w:rsidP="006C3949">
            <w:pPr>
              <w:widowControl w:val="0"/>
              <w:autoSpaceDE w:val="0"/>
              <w:autoSpaceDN w:val="0"/>
              <w:adjustRightInd w:val="0"/>
              <w:rPr>
                <w:lang w:eastAsia="en-US"/>
              </w:rPr>
            </w:pPr>
            <w:r w:rsidRPr="007D32A8">
              <w:rPr>
                <w:lang w:eastAsia="en-US"/>
              </w:rPr>
              <w:t>округа – Югры по видам спорта (чел.)</w:t>
            </w:r>
          </w:p>
        </w:tc>
        <w:tc>
          <w:tcPr>
            <w:tcW w:w="1156" w:type="dxa"/>
            <w:tcBorders>
              <w:top w:val="single" w:sz="4" w:space="0" w:color="auto"/>
              <w:left w:val="single" w:sz="4" w:space="0" w:color="auto"/>
              <w:bottom w:val="single" w:sz="4" w:space="0" w:color="auto"/>
              <w:right w:val="single" w:sz="4" w:space="0" w:color="auto"/>
            </w:tcBorders>
            <w:vAlign w:val="center"/>
            <w:hideMark/>
          </w:tcPr>
          <w:p w14:paraId="43720008" w14:textId="77777777" w:rsidR="004A1053" w:rsidRPr="007D32A8" w:rsidRDefault="004A1053" w:rsidP="006C3949">
            <w:pPr>
              <w:widowControl w:val="0"/>
              <w:autoSpaceDE w:val="0"/>
              <w:autoSpaceDN w:val="0"/>
              <w:adjustRightInd w:val="0"/>
              <w:ind w:left="-44"/>
              <w:jc w:val="center"/>
              <w:rPr>
                <w:lang w:eastAsia="en-US"/>
              </w:rPr>
            </w:pPr>
            <w:r w:rsidRPr="007D32A8">
              <w:rPr>
                <w:lang w:eastAsia="en-US"/>
              </w:rPr>
              <w:t>15</w:t>
            </w:r>
          </w:p>
        </w:tc>
        <w:tc>
          <w:tcPr>
            <w:tcW w:w="1156" w:type="dxa"/>
            <w:tcBorders>
              <w:top w:val="single" w:sz="4" w:space="0" w:color="auto"/>
              <w:left w:val="single" w:sz="4" w:space="0" w:color="auto"/>
              <w:bottom w:val="single" w:sz="4" w:space="0" w:color="auto"/>
              <w:right w:val="single" w:sz="4" w:space="0" w:color="auto"/>
            </w:tcBorders>
            <w:vAlign w:val="center"/>
            <w:hideMark/>
          </w:tcPr>
          <w:p w14:paraId="07780688" w14:textId="77777777" w:rsidR="004A1053" w:rsidRPr="007D32A8" w:rsidRDefault="004A1053" w:rsidP="006C3949">
            <w:pPr>
              <w:widowControl w:val="0"/>
              <w:autoSpaceDE w:val="0"/>
              <w:autoSpaceDN w:val="0"/>
              <w:adjustRightInd w:val="0"/>
              <w:jc w:val="center"/>
              <w:rPr>
                <w:lang w:eastAsia="en-US"/>
              </w:rPr>
            </w:pPr>
            <w:r w:rsidRPr="007D32A8">
              <w:rPr>
                <w:lang w:eastAsia="en-US"/>
              </w:rPr>
              <w:t>20</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29F4342" w14:textId="77777777" w:rsidR="004A1053" w:rsidRPr="007D32A8" w:rsidRDefault="004A1053" w:rsidP="006C3949">
            <w:pPr>
              <w:widowControl w:val="0"/>
              <w:autoSpaceDE w:val="0"/>
              <w:autoSpaceDN w:val="0"/>
              <w:adjustRightInd w:val="0"/>
              <w:jc w:val="center"/>
              <w:rPr>
                <w:lang w:eastAsia="en-US"/>
              </w:rPr>
            </w:pPr>
            <w:r w:rsidRPr="007D32A8">
              <w:rPr>
                <w:lang w:eastAsia="en-US"/>
              </w:rPr>
              <w:t>22</w:t>
            </w:r>
          </w:p>
        </w:tc>
        <w:tc>
          <w:tcPr>
            <w:tcW w:w="1156" w:type="dxa"/>
            <w:tcBorders>
              <w:top w:val="single" w:sz="4" w:space="0" w:color="auto"/>
              <w:left w:val="single" w:sz="4" w:space="0" w:color="auto"/>
              <w:bottom w:val="single" w:sz="4" w:space="0" w:color="auto"/>
              <w:right w:val="single" w:sz="4" w:space="0" w:color="auto"/>
            </w:tcBorders>
            <w:vAlign w:val="center"/>
            <w:hideMark/>
          </w:tcPr>
          <w:p w14:paraId="52E40920" w14:textId="77777777" w:rsidR="004A1053" w:rsidRPr="007D32A8" w:rsidRDefault="004A1053" w:rsidP="006C3949">
            <w:pPr>
              <w:widowControl w:val="0"/>
              <w:autoSpaceDE w:val="0"/>
              <w:autoSpaceDN w:val="0"/>
              <w:adjustRightInd w:val="0"/>
              <w:ind w:left="12"/>
              <w:jc w:val="center"/>
              <w:rPr>
                <w:lang w:eastAsia="en-US"/>
              </w:rPr>
            </w:pPr>
            <w:r w:rsidRPr="007D32A8">
              <w:rPr>
                <w:lang w:eastAsia="en-US"/>
              </w:rPr>
              <w:t>23</w:t>
            </w:r>
          </w:p>
        </w:tc>
        <w:tc>
          <w:tcPr>
            <w:tcW w:w="1156" w:type="dxa"/>
            <w:tcBorders>
              <w:top w:val="single" w:sz="4" w:space="0" w:color="auto"/>
              <w:left w:val="single" w:sz="4" w:space="0" w:color="auto"/>
              <w:bottom w:val="single" w:sz="4" w:space="0" w:color="auto"/>
              <w:right w:val="single" w:sz="4" w:space="0" w:color="auto"/>
            </w:tcBorders>
            <w:vAlign w:val="center"/>
          </w:tcPr>
          <w:p w14:paraId="113EFBC7" w14:textId="77777777" w:rsidR="004A1053" w:rsidRPr="007D32A8" w:rsidRDefault="004A1053" w:rsidP="006C3949">
            <w:pPr>
              <w:widowControl w:val="0"/>
              <w:autoSpaceDE w:val="0"/>
              <w:autoSpaceDN w:val="0"/>
              <w:adjustRightInd w:val="0"/>
              <w:ind w:left="12"/>
              <w:jc w:val="center"/>
              <w:rPr>
                <w:lang w:eastAsia="en-US"/>
              </w:rPr>
            </w:pPr>
            <w:r w:rsidRPr="007D32A8">
              <w:rPr>
                <w:lang w:eastAsia="en-US"/>
              </w:rPr>
              <w:t>22</w:t>
            </w:r>
          </w:p>
        </w:tc>
      </w:tr>
      <w:tr w:rsidR="004A1053" w:rsidRPr="007D32A8" w14:paraId="3BBFFA9A" w14:textId="77777777" w:rsidTr="00C62105">
        <w:tc>
          <w:tcPr>
            <w:tcW w:w="3828" w:type="dxa"/>
            <w:tcBorders>
              <w:top w:val="single" w:sz="4" w:space="0" w:color="auto"/>
              <w:left w:val="single" w:sz="4" w:space="0" w:color="auto"/>
              <w:bottom w:val="single" w:sz="4" w:space="0" w:color="auto"/>
              <w:right w:val="single" w:sz="4" w:space="0" w:color="auto"/>
            </w:tcBorders>
            <w:hideMark/>
          </w:tcPr>
          <w:p w14:paraId="16A70C0E" w14:textId="77777777" w:rsidR="004A1053" w:rsidRPr="007D32A8" w:rsidRDefault="004A1053" w:rsidP="006C3949">
            <w:pPr>
              <w:widowControl w:val="0"/>
              <w:autoSpaceDE w:val="0"/>
              <w:autoSpaceDN w:val="0"/>
              <w:adjustRightInd w:val="0"/>
              <w:ind w:right="-284"/>
              <w:rPr>
                <w:lang w:eastAsia="en-US"/>
              </w:rPr>
            </w:pPr>
            <w:r w:rsidRPr="007D32A8">
              <w:rPr>
                <w:lang w:eastAsia="en-US"/>
              </w:rPr>
              <w:t xml:space="preserve">Общий объем финансирования </w:t>
            </w:r>
            <w:r w:rsidRPr="007D32A8">
              <w:rPr>
                <w:lang w:eastAsia="en-US"/>
              </w:rPr>
              <w:br/>
              <w:t xml:space="preserve">на физическую культуру </w:t>
            </w:r>
          </w:p>
          <w:p w14:paraId="218626C4" w14:textId="77777777" w:rsidR="004A1053" w:rsidRPr="007D32A8" w:rsidRDefault="004A1053" w:rsidP="006C3949">
            <w:pPr>
              <w:widowControl w:val="0"/>
              <w:autoSpaceDE w:val="0"/>
              <w:autoSpaceDN w:val="0"/>
              <w:adjustRightInd w:val="0"/>
              <w:ind w:right="-284"/>
              <w:rPr>
                <w:lang w:eastAsia="en-US"/>
              </w:rPr>
            </w:pPr>
            <w:r w:rsidRPr="007D32A8">
              <w:rPr>
                <w:lang w:eastAsia="en-US"/>
              </w:rPr>
              <w:t>и спорт, тыс. руб.</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289F117" w14:textId="77777777" w:rsidR="004A1053" w:rsidRPr="007D32A8" w:rsidRDefault="004A1053" w:rsidP="006C3949">
            <w:pPr>
              <w:widowControl w:val="0"/>
              <w:autoSpaceDE w:val="0"/>
              <w:autoSpaceDN w:val="0"/>
              <w:adjustRightInd w:val="0"/>
              <w:ind w:right="-108"/>
              <w:jc w:val="center"/>
              <w:rPr>
                <w:lang w:eastAsia="en-US"/>
              </w:rPr>
            </w:pPr>
            <w:r w:rsidRPr="007D32A8">
              <w:rPr>
                <w:lang w:eastAsia="en-US"/>
              </w:rPr>
              <w:t>140217,1</w:t>
            </w:r>
          </w:p>
        </w:tc>
        <w:tc>
          <w:tcPr>
            <w:tcW w:w="1156" w:type="dxa"/>
            <w:tcBorders>
              <w:top w:val="single" w:sz="4" w:space="0" w:color="auto"/>
              <w:left w:val="single" w:sz="4" w:space="0" w:color="auto"/>
              <w:bottom w:val="single" w:sz="4" w:space="0" w:color="auto"/>
              <w:right w:val="single" w:sz="4" w:space="0" w:color="auto"/>
            </w:tcBorders>
            <w:vAlign w:val="center"/>
            <w:hideMark/>
          </w:tcPr>
          <w:p w14:paraId="70F2C88F" w14:textId="77777777" w:rsidR="004A1053" w:rsidRPr="007D32A8" w:rsidRDefault="004A1053" w:rsidP="006C3949">
            <w:pPr>
              <w:widowControl w:val="0"/>
              <w:autoSpaceDE w:val="0"/>
              <w:autoSpaceDN w:val="0"/>
              <w:adjustRightInd w:val="0"/>
              <w:ind w:right="-108"/>
              <w:jc w:val="center"/>
              <w:rPr>
                <w:lang w:eastAsia="en-US"/>
              </w:rPr>
            </w:pPr>
            <w:r w:rsidRPr="007D32A8">
              <w:rPr>
                <w:lang w:eastAsia="en-US"/>
              </w:rPr>
              <w:t>158105,0</w:t>
            </w:r>
          </w:p>
        </w:tc>
        <w:tc>
          <w:tcPr>
            <w:tcW w:w="1156" w:type="dxa"/>
            <w:tcBorders>
              <w:top w:val="single" w:sz="4" w:space="0" w:color="auto"/>
              <w:left w:val="single" w:sz="4" w:space="0" w:color="auto"/>
              <w:bottom w:val="single" w:sz="4" w:space="0" w:color="auto"/>
              <w:right w:val="single" w:sz="4" w:space="0" w:color="auto"/>
            </w:tcBorders>
            <w:vAlign w:val="center"/>
            <w:hideMark/>
          </w:tcPr>
          <w:p w14:paraId="2D05018C" w14:textId="77777777" w:rsidR="004A1053" w:rsidRPr="007D32A8" w:rsidRDefault="004A1053" w:rsidP="006C3949">
            <w:pPr>
              <w:widowControl w:val="0"/>
              <w:autoSpaceDE w:val="0"/>
              <w:autoSpaceDN w:val="0"/>
              <w:adjustRightInd w:val="0"/>
              <w:ind w:right="-108"/>
              <w:jc w:val="center"/>
              <w:rPr>
                <w:lang w:eastAsia="en-US"/>
              </w:rPr>
            </w:pPr>
            <w:r w:rsidRPr="007D32A8">
              <w:rPr>
                <w:lang w:eastAsia="en-US"/>
              </w:rPr>
              <w:t>187185,0</w:t>
            </w:r>
          </w:p>
        </w:tc>
        <w:tc>
          <w:tcPr>
            <w:tcW w:w="1156" w:type="dxa"/>
            <w:tcBorders>
              <w:top w:val="single" w:sz="4" w:space="0" w:color="auto"/>
              <w:left w:val="single" w:sz="4" w:space="0" w:color="auto"/>
              <w:bottom w:val="single" w:sz="4" w:space="0" w:color="auto"/>
              <w:right w:val="single" w:sz="4" w:space="0" w:color="auto"/>
            </w:tcBorders>
            <w:vAlign w:val="center"/>
            <w:hideMark/>
          </w:tcPr>
          <w:p w14:paraId="34192B68" w14:textId="77777777" w:rsidR="004A1053" w:rsidRPr="007D32A8" w:rsidRDefault="004A1053" w:rsidP="006C3949">
            <w:pPr>
              <w:widowControl w:val="0"/>
              <w:autoSpaceDE w:val="0"/>
              <w:autoSpaceDN w:val="0"/>
              <w:adjustRightInd w:val="0"/>
              <w:ind w:right="-108"/>
              <w:jc w:val="center"/>
              <w:rPr>
                <w:lang w:eastAsia="en-US"/>
              </w:rPr>
            </w:pPr>
            <w:r w:rsidRPr="007D32A8">
              <w:rPr>
                <w:lang w:eastAsia="en-US"/>
              </w:rPr>
              <w:t>268767,8</w:t>
            </w:r>
          </w:p>
        </w:tc>
        <w:tc>
          <w:tcPr>
            <w:tcW w:w="1156" w:type="dxa"/>
            <w:tcBorders>
              <w:top w:val="single" w:sz="4" w:space="0" w:color="auto"/>
              <w:left w:val="single" w:sz="4" w:space="0" w:color="auto"/>
              <w:bottom w:val="single" w:sz="4" w:space="0" w:color="auto"/>
              <w:right w:val="single" w:sz="4" w:space="0" w:color="auto"/>
            </w:tcBorders>
            <w:vAlign w:val="center"/>
          </w:tcPr>
          <w:p w14:paraId="44A2FC90" w14:textId="77777777" w:rsidR="004A1053" w:rsidRPr="007D32A8" w:rsidRDefault="004A1053" w:rsidP="006C3949">
            <w:pPr>
              <w:widowControl w:val="0"/>
              <w:autoSpaceDE w:val="0"/>
              <w:autoSpaceDN w:val="0"/>
              <w:adjustRightInd w:val="0"/>
              <w:ind w:right="-108"/>
              <w:jc w:val="center"/>
              <w:rPr>
                <w:lang w:eastAsia="en-US"/>
              </w:rPr>
            </w:pPr>
            <w:r w:rsidRPr="007D32A8">
              <w:rPr>
                <w:lang w:eastAsia="en-US"/>
              </w:rPr>
              <w:t>345670,8</w:t>
            </w:r>
          </w:p>
        </w:tc>
      </w:tr>
    </w:tbl>
    <w:p w14:paraId="2A5C29AA" w14:textId="77777777" w:rsidR="006C051D" w:rsidRPr="007D32A8" w:rsidRDefault="006C051D" w:rsidP="00871DA5">
      <w:pPr>
        <w:ind w:right="-1" w:firstLine="709"/>
        <w:jc w:val="both"/>
        <w:rPr>
          <w:sz w:val="16"/>
          <w:szCs w:val="16"/>
        </w:rPr>
      </w:pPr>
    </w:p>
    <w:p w14:paraId="4EFDBB10" w14:textId="77777777" w:rsidR="004A1053" w:rsidRPr="007D32A8" w:rsidRDefault="004A1053" w:rsidP="00871DA5">
      <w:pPr>
        <w:ind w:right="-1" w:firstLine="709"/>
        <w:jc w:val="both"/>
        <w:rPr>
          <w:sz w:val="26"/>
          <w:szCs w:val="26"/>
        </w:rPr>
      </w:pPr>
      <w:r w:rsidRPr="007D32A8">
        <w:rPr>
          <w:sz w:val="26"/>
          <w:szCs w:val="26"/>
        </w:rPr>
        <w:t xml:space="preserve">На территории Нефтеюганского района реализуется проект «Крепкое </w:t>
      </w:r>
      <w:r w:rsidRPr="007D32A8">
        <w:rPr>
          <w:sz w:val="26"/>
          <w:szCs w:val="26"/>
        </w:rPr>
        <w:br/>
        <w:t>здоровье – крепкий район», задачами которого являются:</w:t>
      </w:r>
    </w:p>
    <w:p w14:paraId="76FE3BD6" w14:textId="77777777" w:rsidR="004A1053" w:rsidRPr="007D32A8" w:rsidRDefault="004A1053" w:rsidP="00871DA5">
      <w:pPr>
        <w:numPr>
          <w:ilvl w:val="0"/>
          <w:numId w:val="12"/>
        </w:numPr>
        <w:tabs>
          <w:tab w:val="left" w:pos="993"/>
        </w:tabs>
        <w:ind w:left="0" w:right="-1" w:firstLine="709"/>
        <w:jc w:val="both"/>
        <w:rPr>
          <w:sz w:val="26"/>
          <w:szCs w:val="26"/>
        </w:rPr>
      </w:pPr>
      <w:r w:rsidRPr="007D32A8">
        <w:rPr>
          <w:sz w:val="26"/>
          <w:szCs w:val="26"/>
        </w:rPr>
        <w:t>формирование системы мотивации граждан к здоровому образу жизни, включая здоровое питание и отказ от вредных привычек;</w:t>
      </w:r>
    </w:p>
    <w:p w14:paraId="124A7795" w14:textId="77777777" w:rsidR="004A1053" w:rsidRPr="007D32A8" w:rsidRDefault="004A1053" w:rsidP="00871DA5">
      <w:pPr>
        <w:numPr>
          <w:ilvl w:val="0"/>
          <w:numId w:val="12"/>
        </w:numPr>
        <w:tabs>
          <w:tab w:val="left" w:pos="993"/>
        </w:tabs>
        <w:ind w:left="0" w:right="-1" w:firstLine="709"/>
        <w:jc w:val="both"/>
        <w:rPr>
          <w:sz w:val="26"/>
          <w:szCs w:val="26"/>
        </w:rPr>
      </w:pPr>
      <w:r w:rsidRPr="007D32A8">
        <w:rPr>
          <w:sz w:val="26"/>
          <w:szCs w:val="26"/>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14:paraId="4DDA45E7" w14:textId="77777777" w:rsidR="004A1053" w:rsidRPr="007D32A8" w:rsidRDefault="004A1053" w:rsidP="00871DA5">
      <w:pPr>
        <w:numPr>
          <w:ilvl w:val="0"/>
          <w:numId w:val="12"/>
        </w:numPr>
        <w:tabs>
          <w:tab w:val="left" w:pos="993"/>
        </w:tabs>
        <w:ind w:left="0" w:right="-1" w:firstLine="709"/>
        <w:jc w:val="both"/>
        <w:rPr>
          <w:sz w:val="26"/>
          <w:szCs w:val="26"/>
        </w:rPr>
      </w:pPr>
      <w:r w:rsidRPr="007D32A8">
        <w:rPr>
          <w:sz w:val="26"/>
          <w:szCs w:val="26"/>
        </w:rPr>
        <w:t>подготовка высококвалифицированных кадров в области физической культуры и спорта, для оперативного преодоления низкого уровня обеспеченности отрасли тренерским составом, а также в целях создания предпосылок для появления конкурентоспособных специалистов.</w:t>
      </w:r>
    </w:p>
    <w:p w14:paraId="49B8804A" w14:textId="77777777" w:rsidR="004A1053" w:rsidRPr="007D32A8" w:rsidRDefault="004A1053" w:rsidP="00871DA5">
      <w:pPr>
        <w:tabs>
          <w:tab w:val="left" w:pos="1008"/>
        </w:tabs>
        <w:ind w:right="-1" w:firstLine="709"/>
        <w:jc w:val="both"/>
        <w:rPr>
          <w:sz w:val="26"/>
          <w:szCs w:val="26"/>
        </w:rPr>
      </w:pPr>
      <w:r w:rsidRPr="007D32A8">
        <w:rPr>
          <w:sz w:val="26"/>
          <w:szCs w:val="26"/>
        </w:rPr>
        <w:t>В прогнозе до 2025 года планируется ввод в эксплуатацию д</w:t>
      </w:r>
      <w:r w:rsidR="00871DA5" w:rsidRPr="007D32A8">
        <w:rPr>
          <w:sz w:val="26"/>
          <w:szCs w:val="26"/>
        </w:rPr>
        <w:t>вух</w:t>
      </w:r>
      <w:r w:rsidRPr="007D32A8">
        <w:rPr>
          <w:sz w:val="26"/>
          <w:szCs w:val="26"/>
        </w:rPr>
        <w:t xml:space="preserve"> физкультурно-оздоровительных </w:t>
      </w:r>
      <w:r w:rsidR="00871DA5" w:rsidRPr="007D32A8">
        <w:rPr>
          <w:sz w:val="26"/>
          <w:szCs w:val="26"/>
        </w:rPr>
        <w:t>комплексов в сп.Сингапай и гп.</w:t>
      </w:r>
      <w:r w:rsidRPr="007D32A8">
        <w:rPr>
          <w:sz w:val="26"/>
          <w:szCs w:val="26"/>
        </w:rPr>
        <w:t>Пойковский, что увеличит обеспеченность спортивными сооружениями и единовременную пропускную способность.</w:t>
      </w:r>
    </w:p>
    <w:p w14:paraId="461E7AC3" w14:textId="77777777" w:rsidR="004A1053" w:rsidRPr="007D32A8" w:rsidRDefault="004A1053" w:rsidP="00871DA5">
      <w:pPr>
        <w:widowControl w:val="0"/>
        <w:suppressAutoHyphens/>
        <w:autoSpaceDN w:val="0"/>
        <w:ind w:firstLine="709"/>
        <w:jc w:val="both"/>
        <w:rPr>
          <w:rFonts w:eastAsia="Lucida Sans Unicode" w:cs="Tahoma"/>
          <w:kern w:val="3"/>
          <w:sz w:val="26"/>
          <w:szCs w:val="26"/>
          <w:lang w:eastAsia="en-US" w:bidi="en-US"/>
        </w:rPr>
      </w:pPr>
      <w:r w:rsidRPr="007D32A8">
        <w:rPr>
          <w:rFonts w:eastAsia="Lucida Sans Unicode" w:cs="Tahoma"/>
          <w:kern w:val="3"/>
          <w:sz w:val="26"/>
          <w:szCs w:val="26"/>
          <w:lang w:eastAsia="en-US" w:bidi="en-US"/>
        </w:rPr>
        <w:lastRenderedPageBreak/>
        <w:t>В 2019</w:t>
      </w:r>
      <w:r w:rsidR="00605D92" w:rsidRPr="007D32A8">
        <w:rPr>
          <w:rFonts w:eastAsia="Lucida Sans Unicode" w:cs="Tahoma"/>
          <w:kern w:val="3"/>
          <w:sz w:val="26"/>
          <w:szCs w:val="26"/>
          <w:lang w:eastAsia="en-US" w:bidi="en-US"/>
        </w:rPr>
        <w:t xml:space="preserve"> </w:t>
      </w:r>
      <w:r w:rsidRPr="007D32A8">
        <w:rPr>
          <w:rFonts w:eastAsia="Lucida Sans Unicode" w:cs="Tahoma"/>
          <w:kern w:val="3"/>
          <w:sz w:val="26"/>
          <w:szCs w:val="26"/>
          <w:lang w:eastAsia="en-US" w:bidi="en-US"/>
        </w:rPr>
        <w:t xml:space="preserve">г., в рамках реализации Государственной программы ХМАО-Югры, </w:t>
      </w:r>
      <w:r w:rsidR="00605D92" w:rsidRPr="007D32A8">
        <w:rPr>
          <w:rFonts w:eastAsia="Lucida Sans Unicode" w:cs="Tahoma"/>
          <w:kern w:val="3"/>
          <w:sz w:val="26"/>
          <w:szCs w:val="26"/>
          <w:lang w:eastAsia="en-US" w:bidi="en-US"/>
        </w:rPr>
        <w:br/>
      </w:r>
      <w:r w:rsidRPr="007D32A8">
        <w:rPr>
          <w:rFonts w:eastAsia="Lucida Sans Unicode" w:cs="Tahoma"/>
          <w:kern w:val="3"/>
          <w:sz w:val="26"/>
          <w:szCs w:val="26"/>
          <w:lang w:eastAsia="en-US" w:bidi="en-US"/>
        </w:rPr>
        <w:t xml:space="preserve">за счет </w:t>
      </w:r>
      <w:r w:rsidR="0003504A" w:rsidRPr="007D32A8">
        <w:rPr>
          <w:rFonts w:eastAsia="Lucida Sans Unicode" w:cs="Tahoma"/>
          <w:kern w:val="3"/>
          <w:sz w:val="26"/>
          <w:szCs w:val="26"/>
          <w:lang w:eastAsia="en-US" w:bidi="en-US"/>
        </w:rPr>
        <w:t>о</w:t>
      </w:r>
      <w:r w:rsidRPr="007D32A8">
        <w:rPr>
          <w:rFonts w:eastAsia="Lucida Sans Unicode" w:cs="Tahoma"/>
          <w:kern w:val="3"/>
          <w:sz w:val="26"/>
          <w:szCs w:val="26"/>
          <w:lang w:eastAsia="en-US" w:bidi="en-US"/>
        </w:rPr>
        <w:t xml:space="preserve">кружного бюджета НРБОУ ДО ДЮСШ </w:t>
      </w:r>
      <w:r w:rsidR="00605D92" w:rsidRPr="007D32A8">
        <w:rPr>
          <w:rFonts w:eastAsia="Lucida Sans Unicode" w:cs="Tahoma"/>
          <w:kern w:val="3"/>
          <w:sz w:val="26"/>
          <w:szCs w:val="26"/>
          <w:lang w:eastAsia="en-US" w:bidi="en-US"/>
        </w:rPr>
        <w:t>«</w:t>
      </w:r>
      <w:r w:rsidR="0003504A" w:rsidRPr="007D32A8">
        <w:rPr>
          <w:rFonts w:eastAsia="Lucida Sans Unicode" w:cs="Tahoma"/>
          <w:kern w:val="3"/>
          <w:sz w:val="26"/>
          <w:szCs w:val="26"/>
          <w:lang w:eastAsia="en-US" w:bidi="en-US"/>
        </w:rPr>
        <w:t>Нептун»</w:t>
      </w:r>
      <w:r w:rsidRPr="007D32A8">
        <w:rPr>
          <w:rFonts w:eastAsia="Lucida Sans Unicode" w:cs="Tahoma"/>
          <w:kern w:val="3"/>
          <w:sz w:val="26"/>
          <w:szCs w:val="26"/>
          <w:lang w:eastAsia="en-US" w:bidi="en-US"/>
        </w:rPr>
        <w:t xml:space="preserve"> было закуплено оборудовани</w:t>
      </w:r>
      <w:r w:rsidR="0003504A" w:rsidRPr="007D32A8">
        <w:rPr>
          <w:rFonts w:eastAsia="Lucida Sans Unicode" w:cs="Tahoma"/>
          <w:kern w:val="3"/>
          <w:sz w:val="26"/>
          <w:szCs w:val="26"/>
          <w:lang w:eastAsia="en-US" w:bidi="en-US"/>
        </w:rPr>
        <w:t>е</w:t>
      </w:r>
      <w:r w:rsidRPr="007D32A8">
        <w:rPr>
          <w:rFonts w:eastAsia="Lucida Sans Unicode" w:cs="Tahoma"/>
          <w:kern w:val="3"/>
          <w:sz w:val="26"/>
          <w:szCs w:val="26"/>
          <w:lang w:eastAsia="en-US" w:bidi="en-US"/>
        </w:rPr>
        <w:t xml:space="preserve"> на сумму 387500 рублей. За счет местного бюджета (софинансирование) куплено оборудовани</w:t>
      </w:r>
      <w:r w:rsidR="0003504A" w:rsidRPr="007D32A8">
        <w:rPr>
          <w:rFonts w:eastAsia="Lucida Sans Unicode" w:cs="Tahoma"/>
          <w:kern w:val="3"/>
          <w:sz w:val="26"/>
          <w:szCs w:val="26"/>
          <w:lang w:eastAsia="en-US" w:bidi="en-US"/>
        </w:rPr>
        <w:t>е на сумму 96875 рублей.</w:t>
      </w:r>
      <w:r w:rsidRPr="007D32A8">
        <w:rPr>
          <w:rFonts w:eastAsia="Lucida Sans Unicode" w:cs="Tahoma"/>
          <w:kern w:val="3"/>
          <w:sz w:val="26"/>
          <w:szCs w:val="26"/>
          <w:lang w:eastAsia="en-US" w:bidi="en-US"/>
        </w:rPr>
        <w:t xml:space="preserve"> Установлены две универсальные площадки и три турниковых комплекса за счет спонсорских средств. НР БОУ ДО ДЮСШ </w:t>
      </w:r>
      <w:r w:rsidR="0003504A" w:rsidRPr="007D32A8">
        <w:rPr>
          <w:rFonts w:eastAsia="Lucida Sans Unicode" w:cs="Tahoma"/>
          <w:kern w:val="3"/>
          <w:sz w:val="26"/>
          <w:szCs w:val="26"/>
          <w:lang w:eastAsia="en-US" w:bidi="en-US"/>
        </w:rPr>
        <w:t>«</w:t>
      </w:r>
      <w:r w:rsidRPr="007D32A8">
        <w:rPr>
          <w:rFonts w:eastAsia="Lucida Sans Unicode" w:cs="Tahoma"/>
          <w:kern w:val="3"/>
          <w:sz w:val="26"/>
          <w:szCs w:val="26"/>
          <w:lang w:eastAsia="en-US" w:bidi="en-US"/>
        </w:rPr>
        <w:t>Нептун</w:t>
      </w:r>
      <w:r w:rsidR="0003504A" w:rsidRPr="007D32A8">
        <w:rPr>
          <w:rFonts w:eastAsia="Lucida Sans Unicode" w:cs="Tahoma"/>
          <w:kern w:val="3"/>
          <w:sz w:val="26"/>
          <w:szCs w:val="26"/>
          <w:lang w:eastAsia="en-US" w:bidi="en-US"/>
        </w:rPr>
        <w:t>»</w:t>
      </w:r>
      <w:r w:rsidRPr="007D32A8">
        <w:rPr>
          <w:rFonts w:eastAsia="Lucida Sans Unicode" w:cs="Tahoma"/>
          <w:kern w:val="3"/>
          <w:sz w:val="26"/>
          <w:szCs w:val="26"/>
          <w:lang w:eastAsia="en-US" w:bidi="en-US"/>
        </w:rPr>
        <w:t xml:space="preserve"> гп.Пойковский с 01.01.2019 перешло на спортподготовку и сменило наименование на НРБУ СШ </w:t>
      </w:r>
      <w:r w:rsidR="0003504A" w:rsidRPr="007D32A8">
        <w:rPr>
          <w:rFonts w:eastAsia="Lucida Sans Unicode" w:cs="Tahoma"/>
          <w:kern w:val="3"/>
          <w:sz w:val="26"/>
          <w:szCs w:val="26"/>
          <w:lang w:eastAsia="en-US" w:bidi="en-US"/>
        </w:rPr>
        <w:t>«Нептун»</w:t>
      </w:r>
      <w:r w:rsidRPr="007D32A8">
        <w:rPr>
          <w:rFonts w:eastAsia="Lucida Sans Unicode" w:cs="Tahoma"/>
          <w:kern w:val="3"/>
          <w:sz w:val="26"/>
          <w:szCs w:val="26"/>
          <w:lang w:eastAsia="en-US" w:bidi="en-US"/>
        </w:rPr>
        <w:t xml:space="preserve">. </w:t>
      </w:r>
    </w:p>
    <w:p w14:paraId="1A58698D" w14:textId="77777777" w:rsidR="004A1053" w:rsidRPr="007D32A8" w:rsidRDefault="004A1053" w:rsidP="00B61252">
      <w:pPr>
        <w:ind w:firstLine="709"/>
        <w:contextualSpacing/>
        <w:jc w:val="both"/>
        <w:rPr>
          <w:sz w:val="26"/>
          <w:szCs w:val="26"/>
        </w:rPr>
      </w:pPr>
      <w:r w:rsidRPr="007D32A8">
        <w:rPr>
          <w:sz w:val="26"/>
          <w:szCs w:val="26"/>
        </w:rPr>
        <w:t xml:space="preserve">Для решения поставленной задачи «Развитие массовой физической культуры </w:t>
      </w:r>
      <w:r w:rsidRPr="007D32A8">
        <w:rPr>
          <w:sz w:val="26"/>
          <w:szCs w:val="26"/>
        </w:rPr>
        <w:br/>
        <w:t xml:space="preserve">и спорта, школьного спорта, спортивной инфраструктуры, обеспечение комплексной безопасности и комфортных условий в учреждениях спорта, пропаганда здорового образа жизни» муниципальной программы Нефтеюганского района «Развитие физической культуры и спорта в Нефтеюганском районе на 2019-2024 годы </w:t>
      </w:r>
      <w:r w:rsidR="00B61252" w:rsidRPr="007D32A8">
        <w:rPr>
          <w:sz w:val="26"/>
          <w:szCs w:val="26"/>
        </w:rPr>
        <w:br/>
      </w:r>
      <w:r w:rsidRPr="007D32A8">
        <w:rPr>
          <w:sz w:val="26"/>
          <w:szCs w:val="26"/>
        </w:rPr>
        <w:t xml:space="preserve">и на период до 2030 года» инициировано и частично выполнено строительство физкультурно-оздоровительного комплекса в сп.Сингапай Нефтеюганского района. Объект планируется сдать в эксплуатацию во втором полугодии 2020 года. </w:t>
      </w:r>
    </w:p>
    <w:p w14:paraId="4CD6107A" w14:textId="77777777" w:rsidR="004A1053" w:rsidRPr="007D32A8" w:rsidRDefault="004A1053" w:rsidP="00B61252">
      <w:pPr>
        <w:tabs>
          <w:tab w:val="left" w:pos="1008"/>
        </w:tabs>
        <w:ind w:right="-1" w:firstLine="709"/>
        <w:jc w:val="both"/>
        <w:rPr>
          <w:sz w:val="26"/>
          <w:szCs w:val="26"/>
        </w:rPr>
      </w:pPr>
      <w:r w:rsidRPr="007D32A8">
        <w:rPr>
          <w:sz w:val="26"/>
          <w:szCs w:val="26"/>
        </w:rPr>
        <w:t>С 2015 года в рамках реализации Государственной программы ХМАО-Югры Департаментом округа было передано в Нефтеюганский район 10 турниковых комплексов «Стрит-Воркаут», за счет Окружного бюджета устано</w:t>
      </w:r>
      <w:r w:rsidR="00B61252" w:rsidRPr="007D32A8">
        <w:rPr>
          <w:sz w:val="26"/>
          <w:szCs w:val="26"/>
        </w:rPr>
        <w:t>влена спортивная площадка в гп.</w:t>
      </w:r>
      <w:r w:rsidRPr="007D32A8">
        <w:rPr>
          <w:sz w:val="26"/>
          <w:szCs w:val="26"/>
        </w:rPr>
        <w:t>Пойковский. Установлена «Модульная лыжная база» в районе сп.Каркатеевы, переданная Федерацией лыжных гонок ХМАО-Югры по договору пожертвования. За счет местного бюджета установлены четыре универсальных площадки, спортивная площадка для адаптированных видов спорта. Установлены две универсальные площадки и три турниковых комплекса за счет спонсорских средств.</w:t>
      </w:r>
    </w:p>
    <w:p w14:paraId="4B42F262" w14:textId="77777777" w:rsidR="004A1053" w:rsidRPr="007D32A8" w:rsidRDefault="004A1053" w:rsidP="00B61252">
      <w:pPr>
        <w:tabs>
          <w:tab w:val="left" w:pos="1008"/>
        </w:tabs>
        <w:ind w:right="-1" w:firstLine="709"/>
        <w:jc w:val="both"/>
        <w:rPr>
          <w:sz w:val="26"/>
          <w:szCs w:val="26"/>
        </w:rPr>
      </w:pPr>
      <w:r w:rsidRPr="007D32A8">
        <w:rPr>
          <w:sz w:val="26"/>
          <w:szCs w:val="26"/>
        </w:rPr>
        <w:t>За последние пять лет на четырех объектах выполнен ремонт на общую сумму более 12 миллионов рублей, за счет окружного, местного бюджетов и спонсорских средств.</w:t>
      </w:r>
    </w:p>
    <w:p w14:paraId="6259802D" w14:textId="77777777" w:rsidR="004A1053" w:rsidRPr="007D32A8" w:rsidRDefault="004A1053" w:rsidP="004A1053">
      <w:pPr>
        <w:shd w:val="clear" w:color="auto" w:fill="FFFFFF"/>
        <w:ind w:firstLine="708"/>
        <w:jc w:val="both"/>
        <w:textAlignment w:val="baseline"/>
        <w:outlineLvl w:val="0"/>
        <w:rPr>
          <w:bCs/>
          <w:kern w:val="36"/>
          <w:sz w:val="26"/>
          <w:szCs w:val="26"/>
        </w:rPr>
      </w:pPr>
      <w:r w:rsidRPr="007D32A8">
        <w:rPr>
          <w:bCs/>
          <w:kern w:val="36"/>
          <w:sz w:val="26"/>
          <w:szCs w:val="26"/>
        </w:rPr>
        <w:t xml:space="preserve">При активном участии Губернатора Правительством округа принята </w:t>
      </w:r>
      <w:r w:rsidRPr="007D32A8">
        <w:rPr>
          <w:bCs/>
          <w:spacing w:val="2"/>
          <w:kern w:val="36"/>
          <w:sz w:val="26"/>
          <w:szCs w:val="26"/>
        </w:rPr>
        <w:t xml:space="preserve">государственная программа Ханты-Мансийского автономного округа </w:t>
      </w:r>
      <w:r w:rsidR="001F3BAC" w:rsidRPr="007D32A8">
        <w:rPr>
          <w:bCs/>
          <w:spacing w:val="2"/>
          <w:kern w:val="36"/>
          <w:sz w:val="26"/>
          <w:szCs w:val="26"/>
        </w:rPr>
        <w:t>–</w:t>
      </w:r>
      <w:r w:rsidRPr="007D32A8">
        <w:rPr>
          <w:bCs/>
          <w:spacing w:val="2"/>
          <w:kern w:val="36"/>
          <w:sz w:val="26"/>
          <w:szCs w:val="26"/>
        </w:rPr>
        <w:t xml:space="preserve"> Югры </w:t>
      </w:r>
      <w:r w:rsidR="001F3BAC" w:rsidRPr="007D32A8">
        <w:rPr>
          <w:bCs/>
          <w:spacing w:val="2"/>
          <w:kern w:val="36"/>
          <w:sz w:val="26"/>
          <w:szCs w:val="26"/>
        </w:rPr>
        <w:t>«</w:t>
      </w:r>
      <w:r w:rsidRPr="007D32A8">
        <w:rPr>
          <w:bCs/>
          <w:spacing w:val="2"/>
          <w:kern w:val="36"/>
          <w:sz w:val="26"/>
          <w:szCs w:val="26"/>
        </w:rPr>
        <w:t>Развитие физической культуры и спорта в Ханты-Мансийском автономном округе - Югре на 2018</w:t>
      </w:r>
      <w:r w:rsidR="001F3BAC" w:rsidRPr="007D32A8">
        <w:rPr>
          <w:bCs/>
          <w:spacing w:val="2"/>
          <w:kern w:val="36"/>
          <w:sz w:val="26"/>
          <w:szCs w:val="26"/>
        </w:rPr>
        <w:t>-</w:t>
      </w:r>
      <w:r w:rsidRPr="007D32A8">
        <w:rPr>
          <w:bCs/>
          <w:spacing w:val="2"/>
          <w:kern w:val="36"/>
          <w:sz w:val="26"/>
          <w:szCs w:val="26"/>
        </w:rPr>
        <w:t>2025 годы и на период до 2030 года</w:t>
      </w:r>
      <w:r w:rsidR="001F3BAC" w:rsidRPr="007D32A8">
        <w:rPr>
          <w:bCs/>
          <w:spacing w:val="2"/>
          <w:kern w:val="36"/>
          <w:sz w:val="26"/>
          <w:szCs w:val="26"/>
        </w:rPr>
        <w:t>»</w:t>
      </w:r>
      <w:r w:rsidRPr="007D32A8">
        <w:rPr>
          <w:bCs/>
          <w:spacing w:val="2"/>
          <w:kern w:val="36"/>
          <w:sz w:val="26"/>
          <w:szCs w:val="26"/>
        </w:rPr>
        <w:t>. В данной программе поставлена задача достигнуть д</w:t>
      </w:r>
      <w:r w:rsidRPr="007D32A8">
        <w:rPr>
          <w:bCs/>
          <w:kern w:val="36"/>
          <w:sz w:val="26"/>
          <w:szCs w:val="26"/>
        </w:rPr>
        <w:t xml:space="preserve">оли средств муниципальных бюджетов, выделяемых негосударственным организациям, в том числе СОНКО на предоставление услуг </w:t>
      </w:r>
      <w:r w:rsidR="005930E5" w:rsidRPr="007D32A8">
        <w:rPr>
          <w:bCs/>
          <w:kern w:val="36"/>
          <w:sz w:val="26"/>
          <w:szCs w:val="26"/>
        </w:rPr>
        <w:br/>
      </w:r>
      <w:r w:rsidRPr="007D32A8">
        <w:rPr>
          <w:bCs/>
          <w:kern w:val="36"/>
          <w:sz w:val="26"/>
          <w:szCs w:val="26"/>
        </w:rPr>
        <w:t>в сфере физической культуры и спорта, потенциально возможных к передаче от 10% до 15%.</w:t>
      </w:r>
    </w:p>
    <w:p w14:paraId="1E9731BD" w14:textId="77777777" w:rsidR="004A1053" w:rsidRPr="007D32A8" w:rsidRDefault="004A1053" w:rsidP="004A1053">
      <w:pPr>
        <w:ind w:firstLine="708"/>
        <w:jc w:val="both"/>
        <w:rPr>
          <w:sz w:val="26"/>
          <w:szCs w:val="26"/>
        </w:rPr>
      </w:pPr>
      <w:r w:rsidRPr="007D32A8">
        <w:rPr>
          <w:sz w:val="26"/>
          <w:szCs w:val="26"/>
        </w:rPr>
        <w:t xml:space="preserve">В соответствии с постановлением администрации Нефтеюганского района </w:t>
      </w:r>
      <w:r w:rsidR="0034455D" w:rsidRPr="007D32A8">
        <w:rPr>
          <w:sz w:val="26"/>
          <w:szCs w:val="26"/>
        </w:rPr>
        <w:br/>
      </w:r>
      <w:r w:rsidRPr="007D32A8">
        <w:rPr>
          <w:sz w:val="26"/>
          <w:szCs w:val="26"/>
        </w:rPr>
        <w:t>от 03.11.2017 №</w:t>
      </w:r>
      <w:r w:rsidR="0034455D" w:rsidRPr="007D32A8">
        <w:rPr>
          <w:sz w:val="26"/>
          <w:szCs w:val="26"/>
        </w:rPr>
        <w:t xml:space="preserve"> </w:t>
      </w:r>
      <w:r w:rsidRPr="007D32A8">
        <w:rPr>
          <w:sz w:val="26"/>
          <w:szCs w:val="26"/>
        </w:rPr>
        <w:t xml:space="preserve">1962-па-нпа «Об утверждении порядка предоставления субсидий некоммерческим организациям (в том числе социально ориентированным некоммерческим организациям), не являющимся государственными (муниципальными) учреждениями, осуществляющим деятельность в сфере физической культуры и спорта» и приказом </w:t>
      </w:r>
      <w:r w:rsidR="0034455D" w:rsidRPr="007D32A8">
        <w:rPr>
          <w:sz w:val="26"/>
          <w:szCs w:val="26"/>
        </w:rPr>
        <w:t>д</w:t>
      </w:r>
      <w:r w:rsidRPr="007D32A8">
        <w:rPr>
          <w:sz w:val="26"/>
          <w:szCs w:val="26"/>
        </w:rPr>
        <w:t>епартамента культуры и спорта Нефтеюганского района от 26.07.2019 №</w:t>
      </w:r>
      <w:r w:rsidR="0034455D" w:rsidRPr="007D32A8">
        <w:rPr>
          <w:sz w:val="26"/>
          <w:szCs w:val="26"/>
        </w:rPr>
        <w:t xml:space="preserve"> </w:t>
      </w:r>
      <w:r w:rsidRPr="007D32A8">
        <w:rPr>
          <w:sz w:val="26"/>
          <w:szCs w:val="26"/>
        </w:rPr>
        <w:t xml:space="preserve">64 «О проведении конкурса на получение некоммерческими организациями субсидии из бюджета Нефтеюганского района </w:t>
      </w:r>
      <w:r w:rsidR="0034455D" w:rsidRPr="007D32A8">
        <w:rPr>
          <w:sz w:val="26"/>
          <w:szCs w:val="26"/>
        </w:rPr>
        <w:br/>
      </w:r>
      <w:r w:rsidRPr="007D32A8">
        <w:rPr>
          <w:sz w:val="26"/>
          <w:szCs w:val="26"/>
        </w:rPr>
        <w:t>на реализацию программ (проектов), связанных с оказанием общественно полезных услуг в сфере физической культуры и спорта, утвержден</w:t>
      </w:r>
      <w:r w:rsidR="0034455D" w:rsidRPr="007D32A8">
        <w:rPr>
          <w:sz w:val="26"/>
          <w:szCs w:val="26"/>
        </w:rPr>
        <w:t>ии состава конкурсной комиссии»</w:t>
      </w:r>
      <w:r w:rsidRPr="007D32A8">
        <w:rPr>
          <w:sz w:val="26"/>
          <w:szCs w:val="26"/>
        </w:rPr>
        <w:t xml:space="preserve"> был проведен конкурс по проведению Открытого турнира Нефтеюганского района по пэйнтболу. Была подана одна заявка от </w:t>
      </w:r>
      <w:r w:rsidR="00C97864" w:rsidRPr="007D32A8">
        <w:rPr>
          <w:sz w:val="26"/>
          <w:szCs w:val="26"/>
        </w:rPr>
        <w:t>а</w:t>
      </w:r>
      <w:r w:rsidRPr="007D32A8">
        <w:rPr>
          <w:sz w:val="26"/>
          <w:szCs w:val="26"/>
        </w:rPr>
        <w:t xml:space="preserve">втономной некоммерческой организации «Центр развития физической культуры и спорта </w:t>
      </w:r>
      <w:r w:rsidR="00C97864" w:rsidRPr="007D32A8">
        <w:rPr>
          <w:sz w:val="26"/>
          <w:szCs w:val="26"/>
        </w:rPr>
        <w:br/>
      </w:r>
      <w:r w:rsidRPr="007D32A8">
        <w:rPr>
          <w:sz w:val="26"/>
          <w:szCs w:val="26"/>
        </w:rPr>
        <w:t xml:space="preserve">«Во славу спорта». На основании приказа </w:t>
      </w:r>
      <w:r w:rsidR="00C97864" w:rsidRPr="007D32A8">
        <w:rPr>
          <w:sz w:val="26"/>
          <w:szCs w:val="26"/>
        </w:rPr>
        <w:t>д</w:t>
      </w:r>
      <w:r w:rsidRPr="007D32A8">
        <w:rPr>
          <w:sz w:val="26"/>
          <w:szCs w:val="26"/>
        </w:rPr>
        <w:t>епартамента культуры и спорта Нефтеюганского района от 16.08.2019 №</w:t>
      </w:r>
      <w:r w:rsidR="00C97864" w:rsidRPr="007D32A8">
        <w:rPr>
          <w:sz w:val="26"/>
          <w:szCs w:val="26"/>
        </w:rPr>
        <w:t xml:space="preserve"> </w:t>
      </w:r>
      <w:r w:rsidRPr="007D32A8">
        <w:rPr>
          <w:sz w:val="26"/>
          <w:szCs w:val="26"/>
        </w:rPr>
        <w:t xml:space="preserve">75 «О выделении субсидии» было </w:t>
      </w:r>
      <w:r w:rsidRPr="007D32A8">
        <w:rPr>
          <w:sz w:val="26"/>
          <w:szCs w:val="26"/>
        </w:rPr>
        <w:lastRenderedPageBreak/>
        <w:t xml:space="preserve">перечислено 1149,7 тыс. рублей. Автономной некоммерческой организации «Центр развития физической культуры и спорта «Во славу спорта» в период с 31 августа </w:t>
      </w:r>
      <w:r w:rsidR="00C97864" w:rsidRPr="007D32A8">
        <w:rPr>
          <w:sz w:val="26"/>
          <w:szCs w:val="26"/>
        </w:rPr>
        <w:br/>
      </w:r>
      <w:r w:rsidRPr="007D32A8">
        <w:rPr>
          <w:sz w:val="26"/>
          <w:szCs w:val="26"/>
        </w:rPr>
        <w:t>по 21 сентября 2019 года было проведено 4 этапа Открытого турнира Нефтеюганского района по пэйнтболу. Субсидия израсходована в полном объеме.</w:t>
      </w:r>
    </w:p>
    <w:p w14:paraId="295BEF03" w14:textId="77777777" w:rsidR="004A1053" w:rsidRPr="007D32A8" w:rsidRDefault="004A1053" w:rsidP="004A1053">
      <w:pPr>
        <w:ind w:right="-1" w:firstLine="709"/>
        <w:jc w:val="both"/>
        <w:rPr>
          <w:sz w:val="26"/>
          <w:szCs w:val="26"/>
        </w:rPr>
      </w:pPr>
      <w:r w:rsidRPr="007D32A8">
        <w:rPr>
          <w:sz w:val="26"/>
          <w:szCs w:val="26"/>
        </w:rPr>
        <w:t xml:space="preserve">Важным фактором привлечения населения к регулярным занятиям физической культурой и спортом является доступность, которая обеспечивается объектами спорта в нескольких аспектах: временном (занятия организованы для детей и молодежи </w:t>
      </w:r>
      <w:r w:rsidR="00AA47D4" w:rsidRPr="007D32A8">
        <w:rPr>
          <w:sz w:val="26"/>
          <w:szCs w:val="26"/>
        </w:rPr>
        <w:br/>
      </w:r>
      <w:r w:rsidRPr="007D32A8">
        <w:rPr>
          <w:sz w:val="26"/>
          <w:szCs w:val="26"/>
        </w:rPr>
        <w:t>во внеучебное время, для взрослых – в вечерние часы, после завершения трудового дня, а также в выходные); территориальном (занятия организованы в жилых районах, что минимизирует транспортные потребности и снижает сопутствующие издержки); стоимостном (занятия организованы бесплатно для всех возрастных и социальных категорий населения).</w:t>
      </w:r>
    </w:p>
    <w:p w14:paraId="46ED0747" w14:textId="77777777" w:rsidR="004A1053" w:rsidRPr="007D32A8" w:rsidRDefault="004A1053" w:rsidP="004A1053">
      <w:pPr>
        <w:ind w:right="-1" w:firstLine="709"/>
        <w:jc w:val="both"/>
        <w:rPr>
          <w:sz w:val="26"/>
          <w:szCs w:val="26"/>
        </w:rPr>
      </w:pPr>
      <w:r w:rsidRPr="007D32A8">
        <w:rPr>
          <w:sz w:val="26"/>
          <w:szCs w:val="26"/>
        </w:rPr>
        <w:t>Во исполнение инициативы Губернатора Югры</w:t>
      </w:r>
      <w:r w:rsidR="00E86794" w:rsidRPr="007D32A8">
        <w:rPr>
          <w:sz w:val="26"/>
          <w:szCs w:val="26"/>
        </w:rPr>
        <w:t>,</w:t>
      </w:r>
      <w:r w:rsidRPr="007D32A8">
        <w:rPr>
          <w:sz w:val="26"/>
          <w:szCs w:val="26"/>
        </w:rPr>
        <w:t xml:space="preserve"> с целью обеспечения доступности спортивных учреждений для отдельных категорий граждан</w:t>
      </w:r>
      <w:r w:rsidR="00E86794" w:rsidRPr="007D32A8">
        <w:rPr>
          <w:sz w:val="26"/>
          <w:szCs w:val="26"/>
        </w:rPr>
        <w:t>,</w:t>
      </w:r>
      <w:r w:rsidRPr="007D32A8">
        <w:rPr>
          <w:sz w:val="26"/>
          <w:szCs w:val="26"/>
        </w:rPr>
        <w:t xml:space="preserve"> </w:t>
      </w:r>
      <w:r w:rsidR="00E86794" w:rsidRPr="007D32A8">
        <w:rPr>
          <w:sz w:val="26"/>
          <w:szCs w:val="26"/>
        </w:rPr>
        <w:br/>
        <w:t>н</w:t>
      </w:r>
      <w:r w:rsidRPr="007D32A8">
        <w:rPr>
          <w:sz w:val="26"/>
          <w:szCs w:val="26"/>
        </w:rPr>
        <w:t xml:space="preserve">а основании  приказа </w:t>
      </w:r>
      <w:r w:rsidR="00E86794" w:rsidRPr="007D32A8">
        <w:rPr>
          <w:sz w:val="26"/>
          <w:szCs w:val="26"/>
        </w:rPr>
        <w:t>д</w:t>
      </w:r>
      <w:r w:rsidRPr="007D32A8">
        <w:rPr>
          <w:sz w:val="26"/>
          <w:szCs w:val="26"/>
        </w:rPr>
        <w:t xml:space="preserve">епартамента культуры и спорта от 27.02.2015 № 12/1 </w:t>
      </w:r>
      <w:r w:rsidR="00E86794" w:rsidRPr="007D32A8">
        <w:rPr>
          <w:sz w:val="26"/>
          <w:szCs w:val="26"/>
        </w:rPr>
        <w:br/>
      </w:r>
      <w:r w:rsidRPr="007D32A8">
        <w:rPr>
          <w:sz w:val="26"/>
          <w:szCs w:val="26"/>
        </w:rPr>
        <w:t>«О порядке бесплатного посещения многодетными семьями спортивных сооружений учреждений спортивной направленности и учреждений культуры, подведомственных Департаменту культуры и спорта Нефтеюганского района</w:t>
      </w:r>
      <w:r w:rsidR="00E86794" w:rsidRPr="007D32A8">
        <w:rPr>
          <w:sz w:val="26"/>
          <w:szCs w:val="26"/>
        </w:rPr>
        <w:t>»</w:t>
      </w:r>
      <w:r w:rsidRPr="007D32A8">
        <w:rPr>
          <w:color w:val="FF0000"/>
          <w:sz w:val="26"/>
          <w:szCs w:val="26"/>
        </w:rPr>
        <w:t xml:space="preserve"> </w:t>
      </w:r>
      <w:r w:rsidRPr="007D32A8">
        <w:rPr>
          <w:sz w:val="26"/>
          <w:szCs w:val="26"/>
        </w:rPr>
        <w:t>ДЮСШ «Нептун» бесплатно посещают многодетные семьи 1 раз в неделю, на безвозмездной основе также предоставляется плавательный бассейн подопечным Комплексного центра социального обслуживания населения «Забота» и воин</w:t>
      </w:r>
      <w:r w:rsidR="003C6226" w:rsidRPr="007D32A8">
        <w:rPr>
          <w:sz w:val="26"/>
          <w:szCs w:val="26"/>
        </w:rPr>
        <w:t>ам</w:t>
      </w:r>
      <w:r w:rsidRPr="007D32A8">
        <w:rPr>
          <w:sz w:val="26"/>
          <w:szCs w:val="26"/>
        </w:rPr>
        <w:t>-интернационалист</w:t>
      </w:r>
      <w:r w:rsidR="003C6226" w:rsidRPr="007D32A8">
        <w:rPr>
          <w:sz w:val="26"/>
          <w:szCs w:val="26"/>
        </w:rPr>
        <w:t>ам</w:t>
      </w:r>
      <w:r w:rsidRPr="007D32A8">
        <w:rPr>
          <w:sz w:val="26"/>
          <w:szCs w:val="26"/>
        </w:rPr>
        <w:t xml:space="preserve"> (военнослужащие и сотрудники органов внутренних дел, органов государственной безопасности, учреждений и органов уголовно-исполнительной системы, направленные в другие государства органами государственной власти СССР </w:t>
      </w:r>
      <w:r w:rsidR="003C6226" w:rsidRPr="007D32A8">
        <w:rPr>
          <w:sz w:val="26"/>
          <w:szCs w:val="26"/>
        </w:rPr>
        <w:br/>
      </w:r>
      <w:r w:rsidRPr="007D32A8">
        <w:rPr>
          <w:sz w:val="26"/>
          <w:szCs w:val="26"/>
        </w:rPr>
        <w:t>и принимавшие участие в боевых действиях при исполнении служебных обязанностей в этих государствах).</w:t>
      </w:r>
    </w:p>
    <w:p w14:paraId="0E3D09AF" w14:textId="77777777" w:rsidR="004A1053" w:rsidRPr="007D32A8" w:rsidRDefault="004A1053" w:rsidP="00B717BB">
      <w:pPr>
        <w:ind w:firstLine="709"/>
        <w:jc w:val="both"/>
        <w:rPr>
          <w:sz w:val="26"/>
          <w:szCs w:val="26"/>
        </w:rPr>
      </w:pPr>
      <w:r w:rsidRPr="007D32A8">
        <w:rPr>
          <w:sz w:val="26"/>
          <w:szCs w:val="26"/>
        </w:rPr>
        <w:t>На территории Нефтеюганского района осуществляют деятельность в сфере физической культуры и спо</w:t>
      </w:r>
      <w:r w:rsidR="00B717BB" w:rsidRPr="007D32A8">
        <w:rPr>
          <w:sz w:val="26"/>
          <w:szCs w:val="26"/>
        </w:rPr>
        <w:t>рта 5 общественных организаций:</w:t>
      </w:r>
    </w:p>
    <w:p w14:paraId="56A93EB6" w14:textId="77777777" w:rsidR="004A1053" w:rsidRPr="007D32A8" w:rsidRDefault="004A1053" w:rsidP="00B717BB">
      <w:pPr>
        <w:pStyle w:val="a3"/>
        <w:numPr>
          <w:ilvl w:val="0"/>
          <w:numId w:val="31"/>
        </w:numPr>
        <w:tabs>
          <w:tab w:val="left" w:pos="993"/>
        </w:tabs>
        <w:spacing w:after="0" w:line="240" w:lineRule="auto"/>
        <w:ind w:left="0" w:firstLine="709"/>
        <w:contextualSpacing w:val="0"/>
        <w:jc w:val="both"/>
        <w:rPr>
          <w:rFonts w:ascii="Times New Roman" w:hAnsi="Times New Roman"/>
          <w:sz w:val="26"/>
          <w:szCs w:val="26"/>
        </w:rPr>
      </w:pPr>
      <w:r w:rsidRPr="007D32A8">
        <w:rPr>
          <w:rFonts w:ascii="Times New Roman" w:hAnsi="Times New Roman"/>
          <w:sz w:val="26"/>
          <w:szCs w:val="26"/>
        </w:rPr>
        <w:t xml:space="preserve">региональная общественная организация </w:t>
      </w:r>
      <w:r w:rsidR="00B717BB" w:rsidRPr="007D32A8">
        <w:rPr>
          <w:rFonts w:ascii="Times New Roman" w:hAnsi="Times New Roman"/>
          <w:sz w:val="26"/>
          <w:szCs w:val="26"/>
        </w:rPr>
        <w:t>«</w:t>
      </w:r>
      <w:r w:rsidRPr="007D32A8">
        <w:rPr>
          <w:rFonts w:ascii="Times New Roman" w:hAnsi="Times New Roman"/>
          <w:sz w:val="26"/>
          <w:szCs w:val="26"/>
        </w:rPr>
        <w:t xml:space="preserve">Федерация спортивной борьбы Ханты-Мансийского автономного округа </w:t>
      </w:r>
      <w:r w:rsidR="00B717BB" w:rsidRPr="007D32A8">
        <w:rPr>
          <w:rFonts w:ascii="Times New Roman" w:hAnsi="Times New Roman"/>
          <w:sz w:val="26"/>
          <w:szCs w:val="26"/>
        </w:rPr>
        <w:t>–</w:t>
      </w:r>
      <w:r w:rsidRPr="007D32A8">
        <w:rPr>
          <w:rFonts w:ascii="Times New Roman" w:hAnsi="Times New Roman"/>
          <w:sz w:val="26"/>
          <w:szCs w:val="26"/>
        </w:rPr>
        <w:t xml:space="preserve"> Югры</w:t>
      </w:r>
      <w:r w:rsidR="00B717BB" w:rsidRPr="007D32A8">
        <w:rPr>
          <w:rFonts w:ascii="Times New Roman" w:hAnsi="Times New Roman"/>
          <w:sz w:val="26"/>
          <w:szCs w:val="26"/>
        </w:rPr>
        <w:t>»;</w:t>
      </w:r>
    </w:p>
    <w:p w14:paraId="35D7B88A" w14:textId="77777777" w:rsidR="004A1053" w:rsidRPr="007D32A8" w:rsidRDefault="004A1053" w:rsidP="00B717BB">
      <w:pPr>
        <w:pStyle w:val="a3"/>
        <w:numPr>
          <w:ilvl w:val="0"/>
          <w:numId w:val="31"/>
        </w:numPr>
        <w:tabs>
          <w:tab w:val="left" w:pos="993"/>
        </w:tabs>
        <w:spacing w:after="0" w:line="240" w:lineRule="auto"/>
        <w:ind w:left="0" w:firstLine="709"/>
        <w:contextualSpacing w:val="0"/>
        <w:jc w:val="both"/>
        <w:rPr>
          <w:rFonts w:ascii="Times New Roman" w:hAnsi="Times New Roman"/>
          <w:sz w:val="26"/>
          <w:szCs w:val="26"/>
        </w:rPr>
      </w:pPr>
      <w:r w:rsidRPr="007D32A8">
        <w:rPr>
          <w:rFonts w:ascii="Times New Roman" w:hAnsi="Times New Roman"/>
          <w:sz w:val="26"/>
          <w:szCs w:val="26"/>
        </w:rPr>
        <w:t xml:space="preserve">региональная общественная организация </w:t>
      </w:r>
      <w:r w:rsidR="00B717BB" w:rsidRPr="007D32A8">
        <w:rPr>
          <w:rFonts w:ascii="Times New Roman" w:hAnsi="Times New Roman"/>
          <w:sz w:val="26"/>
          <w:szCs w:val="26"/>
        </w:rPr>
        <w:t>«</w:t>
      </w:r>
      <w:r w:rsidRPr="007D32A8">
        <w:rPr>
          <w:rFonts w:ascii="Times New Roman" w:hAnsi="Times New Roman"/>
          <w:sz w:val="26"/>
          <w:szCs w:val="26"/>
        </w:rPr>
        <w:t xml:space="preserve">Федерация бильярдного спорта Ханты-Мансийского автономного округа </w:t>
      </w:r>
      <w:r w:rsidR="00B717BB" w:rsidRPr="007D32A8">
        <w:rPr>
          <w:rFonts w:ascii="Times New Roman" w:hAnsi="Times New Roman"/>
          <w:sz w:val="26"/>
          <w:szCs w:val="26"/>
        </w:rPr>
        <w:t>–</w:t>
      </w:r>
      <w:r w:rsidRPr="007D32A8">
        <w:rPr>
          <w:rFonts w:ascii="Times New Roman" w:hAnsi="Times New Roman"/>
          <w:sz w:val="26"/>
          <w:szCs w:val="26"/>
        </w:rPr>
        <w:t xml:space="preserve"> Югры</w:t>
      </w:r>
      <w:r w:rsidR="00B717BB" w:rsidRPr="007D32A8">
        <w:rPr>
          <w:rFonts w:ascii="Times New Roman" w:hAnsi="Times New Roman"/>
          <w:sz w:val="26"/>
          <w:szCs w:val="26"/>
        </w:rPr>
        <w:t>»;</w:t>
      </w:r>
    </w:p>
    <w:p w14:paraId="2FCF599B" w14:textId="77777777" w:rsidR="004A1053" w:rsidRPr="007D32A8" w:rsidRDefault="004A1053" w:rsidP="00B717BB">
      <w:pPr>
        <w:pStyle w:val="a3"/>
        <w:numPr>
          <w:ilvl w:val="0"/>
          <w:numId w:val="31"/>
        </w:numPr>
        <w:tabs>
          <w:tab w:val="left" w:pos="993"/>
        </w:tabs>
        <w:spacing w:after="0" w:line="240" w:lineRule="auto"/>
        <w:ind w:left="0" w:firstLine="709"/>
        <w:contextualSpacing w:val="0"/>
        <w:jc w:val="both"/>
        <w:rPr>
          <w:rFonts w:ascii="Times New Roman" w:hAnsi="Times New Roman"/>
          <w:sz w:val="26"/>
          <w:szCs w:val="26"/>
        </w:rPr>
      </w:pPr>
      <w:r w:rsidRPr="007D32A8">
        <w:rPr>
          <w:rFonts w:ascii="Times New Roman" w:hAnsi="Times New Roman"/>
          <w:sz w:val="26"/>
          <w:szCs w:val="26"/>
        </w:rPr>
        <w:t xml:space="preserve">Ханты-Мансийская региональная общественная организация </w:t>
      </w:r>
      <w:r w:rsidR="00B717BB" w:rsidRPr="007D32A8">
        <w:rPr>
          <w:rFonts w:ascii="Times New Roman" w:hAnsi="Times New Roman"/>
          <w:sz w:val="26"/>
          <w:szCs w:val="26"/>
        </w:rPr>
        <w:t>«</w:t>
      </w:r>
      <w:r w:rsidRPr="007D32A8">
        <w:rPr>
          <w:rFonts w:ascii="Times New Roman" w:hAnsi="Times New Roman"/>
          <w:sz w:val="26"/>
          <w:szCs w:val="26"/>
        </w:rPr>
        <w:t>Федерация ММА-</w:t>
      </w:r>
      <w:r w:rsidR="00B717BB" w:rsidRPr="007D32A8">
        <w:rPr>
          <w:rFonts w:ascii="Times New Roman" w:hAnsi="Times New Roman"/>
          <w:sz w:val="26"/>
          <w:szCs w:val="26"/>
        </w:rPr>
        <w:t>»</w:t>
      </w:r>
      <w:r w:rsidRPr="007D32A8">
        <w:rPr>
          <w:rFonts w:ascii="Times New Roman" w:hAnsi="Times New Roman"/>
          <w:sz w:val="26"/>
          <w:szCs w:val="26"/>
        </w:rPr>
        <w:t>Номад</w:t>
      </w:r>
      <w:r w:rsidR="00B717BB" w:rsidRPr="007D32A8">
        <w:rPr>
          <w:rFonts w:ascii="Times New Roman" w:hAnsi="Times New Roman"/>
          <w:sz w:val="26"/>
          <w:szCs w:val="26"/>
        </w:rPr>
        <w:t>»;</w:t>
      </w:r>
    </w:p>
    <w:p w14:paraId="40AD501F" w14:textId="77777777" w:rsidR="004A1053" w:rsidRPr="007D32A8" w:rsidRDefault="004A1053" w:rsidP="00B717BB">
      <w:pPr>
        <w:pStyle w:val="a3"/>
        <w:numPr>
          <w:ilvl w:val="0"/>
          <w:numId w:val="31"/>
        </w:numPr>
        <w:tabs>
          <w:tab w:val="left" w:pos="993"/>
        </w:tabs>
        <w:spacing w:after="0" w:line="240" w:lineRule="auto"/>
        <w:ind w:left="0" w:firstLine="709"/>
        <w:contextualSpacing w:val="0"/>
        <w:jc w:val="both"/>
        <w:rPr>
          <w:rFonts w:ascii="Times New Roman" w:hAnsi="Times New Roman"/>
          <w:sz w:val="26"/>
          <w:szCs w:val="26"/>
        </w:rPr>
      </w:pPr>
      <w:r w:rsidRPr="007D32A8">
        <w:rPr>
          <w:rFonts w:ascii="Times New Roman" w:hAnsi="Times New Roman"/>
          <w:sz w:val="26"/>
          <w:szCs w:val="26"/>
        </w:rPr>
        <w:t xml:space="preserve">Нефтеюганская районная организация общероссийской общественной организации </w:t>
      </w:r>
      <w:r w:rsidR="00B717BB" w:rsidRPr="007D32A8">
        <w:rPr>
          <w:rFonts w:ascii="Times New Roman" w:hAnsi="Times New Roman"/>
          <w:sz w:val="26"/>
          <w:szCs w:val="26"/>
        </w:rPr>
        <w:t>«</w:t>
      </w:r>
      <w:r w:rsidRPr="007D32A8">
        <w:rPr>
          <w:rFonts w:ascii="Times New Roman" w:hAnsi="Times New Roman"/>
          <w:sz w:val="26"/>
          <w:szCs w:val="26"/>
        </w:rPr>
        <w:t>Всероссийское общество инвалидов</w:t>
      </w:r>
      <w:r w:rsidR="00B717BB" w:rsidRPr="007D32A8">
        <w:rPr>
          <w:rFonts w:ascii="Times New Roman" w:hAnsi="Times New Roman"/>
          <w:sz w:val="26"/>
          <w:szCs w:val="26"/>
        </w:rPr>
        <w:t>»</w:t>
      </w:r>
      <w:r w:rsidR="00D13816" w:rsidRPr="007D32A8">
        <w:rPr>
          <w:rFonts w:ascii="Times New Roman" w:hAnsi="Times New Roman"/>
          <w:sz w:val="26"/>
          <w:szCs w:val="26"/>
        </w:rPr>
        <w:t>;</w:t>
      </w:r>
    </w:p>
    <w:p w14:paraId="53E793AC" w14:textId="77777777" w:rsidR="004A1053" w:rsidRPr="007D32A8" w:rsidRDefault="00D13816" w:rsidP="00B717BB">
      <w:pPr>
        <w:pStyle w:val="a3"/>
        <w:numPr>
          <w:ilvl w:val="0"/>
          <w:numId w:val="31"/>
        </w:numPr>
        <w:tabs>
          <w:tab w:val="left" w:pos="993"/>
        </w:tabs>
        <w:spacing w:after="0" w:line="240" w:lineRule="auto"/>
        <w:ind w:left="0" w:firstLine="709"/>
        <w:contextualSpacing w:val="0"/>
        <w:jc w:val="both"/>
        <w:rPr>
          <w:rFonts w:ascii="Times New Roman" w:hAnsi="Times New Roman"/>
          <w:sz w:val="26"/>
          <w:szCs w:val="26"/>
        </w:rPr>
      </w:pPr>
      <w:r w:rsidRPr="007D32A8">
        <w:rPr>
          <w:rFonts w:ascii="Times New Roman" w:hAnsi="Times New Roman"/>
          <w:sz w:val="26"/>
          <w:szCs w:val="26"/>
        </w:rPr>
        <w:t>о</w:t>
      </w:r>
      <w:r w:rsidR="004A1053" w:rsidRPr="007D32A8">
        <w:rPr>
          <w:rFonts w:ascii="Times New Roman" w:hAnsi="Times New Roman"/>
          <w:sz w:val="26"/>
          <w:szCs w:val="26"/>
        </w:rPr>
        <w:t xml:space="preserve">бщественная организация </w:t>
      </w:r>
      <w:r w:rsidR="00B717BB" w:rsidRPr="007D32A8">
        <w:rPr>
          <w:rFonts w:ascii="Times New Roman" w:hAnsi="Times New Roman"/>
          <w:sz w:val="26"/>
          <w:szCs w:val="26"/>
        </w:rPr>
        <w:t>«</w:t>
      </w:r>
      <w:r w:rsidR="004A1053" w:rsidRPr="007D32A8">
        <w:rPr>
          <w:rFonts w:ascii="Times New Roman" w:hAnsi="Times New Roman"/>
          <w:sz w:val="26"/>
          <w:szCs w:val="26"/>
        </w:rPr>
        <w:t xml:space="preserve">Нефтеюганское районной общество охотников </w:t>
      </w:r>
      <w:r w:rsidRPr="007D32A8">
        <w:rPr>
          <w:rFonts w:ascii="Times New Roman" w:hAnsi="Times New Roman"/>
          <w:sz w:val="26"/>
          <w:szCs w:val="26"/>
        </w:rPr>
        <w:br/>
      </w:r>
      <w:r w:rsidR="004A1053" w:rsidRPr="007D32A8">
        <w:rPr>
          <w:rFonts w:ascii="Times New Roman" w:hAnsi="Times New Roman"/>
          <w:sz w:val="26"/>
          <w:szCs w:val="26"/>
        </w:rPr>
        <w:t>и рыб</w:t>
      </w:r>
      <w:r w:rsidRPr="007D32A8">
        <w:rPr>
          <w:rFonts w:ascii="Times New Roman" w:hAnsi="Times New Roman"/>
          <w:sz w:val="26"/>
          <w:szCs w:val="26"/>
        </w:rPr>
        <w:t>о</w:t>
      </w:r>
      <w:r w:rsidR="004A1053" w:rsidRPr="007D32A8">
        <w:rPr>
          <w:rFonts w:ascii="Times New Roman" w:hAnsi="Times New Roman"/>
          <w:sz w:val="26"/>
          <w:szCs w:val="26"/>
        </w:rPr>
        <w:t>ловов</w:t>
      </w:r>
      <w:r w:rsidR="00B717BB" w:rsidRPr="007D32A8">
        <w:rPr>
          <w:rFonts w:ascii="Times New Roman" w:hAnsi="Times New Roman"/>
          <w:sz w:val="26"/>
          <w:szCs w:val="26"/>
        </w:rPr>
        <w:t>»</w:t>
      </w:r>
      <w:r w:rsidR="004A1053" w:rsidRPr="007D32A8">
        <w:rPr>
          <w:rFonts w:ascii="Times New Roman" w:hAnsi="Times New Roman"/>
          <w:sz w:val="26"/>
          <w:szCs w:val="26"/>
        </w:rPr>
        <w:t>.</w:t>
      </w:r>
    </w:p>
    <w:p w14:paraId="7619023A" w14:textId="77777777" w:rsidR="004A1053" w:rsidRPr="007D32A8" w:rsidRDefault="004A1053" w:rsidP="00B717BB">
      <w:pPr>
        <w:ind w:firstLine="709"/>
        <w:jc w:val="both"/>
        <w:rPr>
          <w:sz w:val="26"/>
          <w:szCs w:val="26"/>
        </w:rPr>
      </w:pPr>
      <w:r w:rsidRPr="007D32A8">
        <w:rPr>
          <w:sz w:val="26"/>
          <w:szCs w:val="26"/>
        </w:rPr>
        <w:t xml:space="preserve">Совместно с общественными организациями проводятся спортивно-массовые </w:t>
      </w:r>
      <w:r w:rsidR="00D13816" w:rsidRPr="007D32A8">
        <w:rPr>
          <w:sz w:val="26"/>
          <w:szCs w:val="26"/>
        </w:rPr>
        <w:br/>
      </w:r>
      <w:r w:rsidRPr="007D32A8">
        <w:rPr>
          <w:sz w:val="26"/>
          <w:szCs w:val="26"/>
        </w:rPr>
        <w:t>и физкультурно-оздоровительные мероприятия</w:t>
      </w:r>
      <w:r w:rsidR="00D13816" w:rsidRPr="007D32A8">
        <w:rPr>
          <w:sz w:val="26"/>
          <w:szCs w:val="26"/>
        </w:rPr>
        <w:t>,</w:t>
      </w:r>
      <w:r w:rsidRPr="007D32A8">
        <w:rPr>
          <w:sz w:val="26"/>
          <w:szCs w:val="26"/>
        </w:rPr>
        <w:t xml:space="preserve"> такие как: Открытое первенство района по лыжным гонкам, Открытое первенство района по бильярду, Традиционный Международный турнир по вольной борьбе, Первенство УрФО по вольной борьбе (юниоры).</w:t>
      </w:r>
    </w:p>
    <w:p w14:paraId="3877559F" w14:textId="77777777" w:rsidR="004A1053" w:rsidRPr="007D32A8" w:rsidRDefault="004A1053" w:rsidP="00991152">
      <w:pPr>
        <w:ind w:firstLine="709"/>
        <w:jc w:val="both"/>
        <w:rPr>
          <w:sz w:val="26"/>
          <w:szCs w:val="26"/>
        </w:rPr>
      </w:pPr>
      <w:r w:rsidRPr="007D32A8">
        <w:rPr>
          <w:sz w:val="26"/>
          <w:szCs w:val="26"/>
        </w:rPr>
        <w:t xml:space="preserve">Совместно с общественной организацией </w:t>
      </w:r>
      <w:r w:rsidR="00B717BB" w:rsidRPr="007D32A8">
        <w:rPr>
          <w:sz w:val="26"/>
          <w:szCs w:val="26"/>
        </w:rPr>
        <w:t>«</w:t>
      </w:r>
      <w:r w:rsidRPr="007D32A8">
        <w:rPr>
          <w:sz w:val="26"/>
          <w:szCs w:val="26"/>
        </w:rPr>
        <w:t>Всероссийское общество инвалидов</w:t>
      </w:r>
      <w:r w:rsidR="00B717BB" w:rsidRPr="007D32A8">
        <w:rPr>
          <w:sz w:val="26"/>
          <w:szCs w:val="26"/>
        </w:rPr>
        <w:t>»</w:t>
      </w:r>
      <w:r w:rsidRPr="007D32A8">
        <w:rPr>
          <w:sz w:val="26"/>
          <w:szCs w:val="26"/>
        </w:rPr>
        <w:t xml:space="preserve"> проводятся спортивно-массовые мероприятия для лиц с ограниченными возможностями и инвалидов.</w:t>
      </w:r>
    </w:p>
    <w:p w14:paraId="551C73A0" w14:textId="77777777" w:rsidR="004A1053" w:rsidRPr="007D32A8" w:rsidRDefault="004A1053" w:rsidP="00991152">
      <w:pPr>
        <w:ind w:firstLine="709"/>
        <w:jc w:val="both"/>
        <w:rPr>
          <w:sz w:val="26"/>
          <w:szCs w:val="26"/>
        </w:rPr>
      </w:pPr>
      <w:r w:rsidRPr="007D32A8">
        <w:rPr>
          <w:sz w:val="26"/>
          <w:szCs w:val="26"/>
        </w:rPr>
        <w:t xml:space="preserve">По результатам муниципальных соревнований формируется сборная команда района для выступления на соревнованиях окружного, всероссийского уровня. Общественные организации и федерации по видам спорта оказывают содействие </w:t>
      </w:r>
      <w:r w:rsidR="00991152" w:rsidRPr="007D32A8">
        <w:rPr>
          <w:sz w:val="26"/>
          <w:szCs w:val="26"/>
        </w:rPr>
        <w:br/>
      </w:r>
      <w:r w:rsidRPr="007D32A8">
        <w:rPr>
          <w:sz w:val="26"/>
          <w:szCs w:val="26"/>
        </w:rPr>
        <w:lastRenderedPageBreak/>
        <w:t>в популяризации и развитии таких видов спорта, как: лыжные гонки, вольная борьба, бильярд.</w:t>
      </w:r>
    </w:p>
    <w:p w14:paraId="3F8CAA2D" w14:textId="77777777" w:rsidR="004A1053" w:rsidRPr="007D32A8" w:rsidRDefault="004A1053" w:rsidP="00991152">
      <w:pPr>
        <w:widowControl w:val="0"/>
        <w:autoSpaceDE w:val="0"/>
        <w:autoSpaceDN w:val="0"/>
        <w:ind w:firstLine="709"/>
        <w:jc w:val="both"/>
        <w:rPr>
          <w:sz w:val="26"/>
          <w:szCs w:val="26"/>
        </w:rPr>
      </w:pPr>
      <w:r w:rsidRPr="007D32A8">
        <w:rPr>
          <w:sz w:val="26"/>
          <w:szCs w:val="26"/>
        </w:rPr>
        <w:t xml:space="preserve">При </w:t>
      </w:r>
      <w:r w:rsidR="00991152" w:rsidRPr="007D32A8">
        <w:rPr>
          <w:sz w:val="26"/>
          <w:szCs w:val="26"/>
        </w:rPr>
        <w:t>д</w:t>
      </w:r>
      <w:r w:rsidRPr="007D32A8">
        <w:rPr>
          <w:sz w:val="26"/>
          <w:szCs w:val="26"/>
        </w:rPr>
        <w:t xml:space="preserve">епартаменте культуры и спорта Нефтеюганского района создан </w:t>
      </w:r>
      <w:r w:rsidR="00991152" w:rsidRPr="007D32A8">
        <w:rPr>
          <w:sz w:val="26"/>
          <w:szCs w:val="26"/>
        </w:rPr>
        <w:br/>
      </w:r>
      <w:r w:rsidRPr="007D32A8">
        <w:rPr>
          <w:sz w:val="26"/>
          <w:szCs w:val="26"/>
        </w:rPr>
        <w:t xml:space="preserve">и функционирует Общественный совет по физической культуре и спорту, </w:t>
      </w:r>
      <w:r w:rsidR="00991152" w:rsidRPr="007D32A8">
        <w:rPr>
          <w:sz w:val="26"/>
          <w:szCs w:val="26"/>
        </w:rPr>
        <w:br/>
      </w:r>
      <w:r w:rsidRPr="007D32A8">
        <w:rPr>
          <w:sz w:val="26"/>
          <w:szCs w:val="26"/>
        </w:rPr>
        <w:t xml:space="preserve">на заседании которого освещаются и обсуждаются все вопросы, связанные </w:t>
      </w:r>
      <w:r w:rsidR="00991152" w:rsidRPr="007D32A8">
        <w:rPr>
          <w:sz w:val="26"/>
          <w:szCs w:val="26"/>
        </w:rPr>
        <w:br/>
      </w:r>
      <w:r w:rsidRPr="007D32A8">
        <w:rPr>
          <w:sz w:val="26"/>
          <w:szCs w:val="26"/>
        </w:rPr>
        <w:t>с развитием физической  культуры и спорта, в том числе и реализация национальных и региональных проектов. По предложению Общественного совета распоряжением Правительства Ханты-Мансийского автономного округа – Югры от 12</w:t>
      </w:r>
      <w:r w:rsidR="00991152" w:rsidRPr="007D32A8">
        <w:rPr>
          <w:sz w:val="26"/>
          <w:szCs w:val="26"/>
        </w:rPr>
        <w:t>.10.</w:t>
      </w:r>
      <w:r w:rsidRPr="007D32A8">
        <w:rPr>
          <w:sz w:val="26"/>
          <w:szCs w:val="26"/>
        </w:rPr>
        <w:t xml:space="preserve">2018 </w:t>
      </w:r>
      <w:r w:rsidR="00991152" w:rsidRPr="007D32A8">
        <w:rPr>
          <w:sz w:val="26"/>
          <w:szCs w:val="26"/>
        </w:rPr>
        <w:br/>
        <w:t>№</w:t>
      </w:r>
      <w:r w:rsidRPr="007D32A8">
        <w:rPr>
          <w:sz w:val="26"/>
          <w:szCs w:val="26"/>
        </w:rPr>
        <w:t xml:space="preserve"> 534-рп в План основных мероприятий по подготовке и проведению празднования </w:t>
      </w:r>
      <w:r w:rsidR="00991152" w:rsidRPr="007D32A8">
        <w:rPr>
          <w:sz w:val="26"/>
          <w:szCs w:val="26"/>
        </w:rPr>
        <w:br/>
      </w:r>
      <w:r w:rsidRPr="007D32A8">
        <w:rPr>
          <w:sz w:val="26"/>
          <w:szCs w:val="26"/>
        </w:rPr>
        <w:t xml:space="preserve">в Ханты-Мансийском автономном округе </w:t>
      </w:r>
      <w:r w:rsidR="00991152" w:rsidRPr="007D32A8">
        <w:rPr>
          <w:sz w:val="26"/>
          <w:szCs w:val="26"/>
        </w:rPr>
        <w:t>–</w:t>
      </w:r>
      <w:r w:rsidRPr="007D32A8">
        <w:rPr>
          <w:sz w:val="26"/>
          <w:szCs w:val="26"/>
        </w:rPr>
        <w:t xml:space="preserve"> Югре 75-й годовщины Победы в Великой Отечественной войне 1941</w:t>
      </w:r>
      <w:r w:rsidR="00991152" w:rsidRPr="007D32A8">
        <w:rPr>
          <w:sz w:val="26"/>
          <w:szCs w:val="26"/>
        </w:rPr>
        <w:t>-</w:t>
      </w:r>
      <w:r w:rsidRPr="007D32A8">
        <w:rPr>
          <w:sz w:val="26"/>
          <w:szCs w:val="26"/>
        </w:rPr>
        <w:t xml:space="preserve">1945 годов внесен проект </w:t>
      </w:r>
      <w:r w:rsidR="00B717BB" w:rsidRPr="007D32A8">
        <w:rPr>
          <w:sz w:val="26"/>
          <w:szCs w:val="26"/>
        </w:rPr>
        <w:t>«</w:t>
      </w:r>
      <w:r w:rsidRPr="007D32A8">
        <w:rPr>
          <w:sz w:val="26"/>
          <w:szCs w:val="26"/>
        </w:rPr>
        <w:t xml:space="preserve">Открытый турнир Нефтеюганского района по пейнтболу, посвященный 75-ой годовщине Победы </w:t>
      </w:r>
      <w:r w:rsidR="00991152" w:rsidRPr="007D32A8">
        <w:rPr>
          <w:sz w:val="26"/>
          <w:szCs w:val="26"/>
        </w:rPr>
        <w:br/>
      </w:r>
      <w:r w:rsidRPr="007D32A8">
        <w:rPr>
          <w:sz w:val="26"/>
          <w:szCs w:val="26"/>
        </w:rPr>
        <w:t>в Великой Отечественной Войне 1941-1945 годов</w:t>
      </w:r>
      <w:r w:rsidR="00B717BB" w:rsidRPr="007D32A8">
        <w:rPr>
          <w:sz w:val="26"/>
          <w:szCs w:val="26"/>
        </w:rPr>
        <w:t>»</w:t>
      </w:r>
      <w:r w:rsidRPr="007D32A8">
        <w:rPr>
          <w:sz w:val="26"/>
          <w:szCs w:val="26"/>
        </w:rPr>
        <w:t>.</w:t>
      </w:r>
    </w:p>
    <w:p w14:paraId="12694D27" w14:textId="77777777" w:rsidR="00DB24C7" w:rsidRPr="007D32A8" w:rsidRDefault="00DB24C7" w:rsidP="00913933">
      <w:pPr>
        <w:widowControl w:val="0"/>
        <w:tabs>
          <w:tab w:val="left" w:pos="426"/>
        </w:tabs>
        <w:autoSpaceDE w:val="0"/>
        <w:autoSpaceDN w:val="0"/>
        <w:adjustRightInd w:val="0"/>
        <w:ind w:left="720"/>
        <w:contextualSpacing/>
        <w:jc w:val="center"/>
        <w:rPr>
          <w:b/>
          <w:sz w:val="26"/>
          <w:szCs w:val="26"/>
        </w:rPr>
      </w:pPr>
    </w:p>
    <w:p w14:paraId="28924176" w14:textId="77777777" w:rsidR="006F6984" w:rsidRPr="007D32A8" w:rsidRDefault="006F6984" w:rsidP="00913933">
      <w:pPr>
        <w:widowControl w:val="0"/>
        <w:tabs>
          <w:tab w:val="left" w:pos="426"/>
        </w:tabs>
        <w:autoSpaceDE w:val="0"/>
        <w:autoSpaceDN w:val="0"/>
        <w:adjustRightInd w:val="0"/>
        <w:ind w:left="720"/>
        <w:contextualSpacing/>
        <w:jc w:val="center"/>
        <w:rPr>
          <w:b/>
          <w:sz w:val="26"/>
          <w:szCs w:val="26"/>
        </w:rPr>
      </w:pPr>
    </w:p>
    <w:p w14:paraId="6CC18B9C" w14:textId="77777777" w:rsidR="00DB24C7" w:rsidRPr="007D32A8" w:rsidRDefault="00DB24C7" w:rsidP="00030ECC">
      <w:pPr>
        <w:pStyle w:val="a3"/>
        <w:widowControl w:val="0"/>
        <w:numPr>
          <w:ilvl w:val="0"/>
          <w:numId w:val="3"/>
        </w:numPr>
        <w:tabs>
          <w:tab w:val="left" w:pos="426"/>
        </w:tabs>
        <w:autoSpaceDE w:val="0"/>
        <w:autoSpaceDN w:val="0"/>
        <w:adjustRightInd w:val="0"/>
        <w:spacing w:after="0" w:line="240" w:lineRule="auto"/>
        <w:ind w:left="0" w:firstLine="0"/>
        <w:jc w:val="center"/>
        <w:rPr>
          <w:rFonts w:ascii="Times New Roman" w:hAnsi="Times New Roman"/>
          <w:b/>
          <w:sz w:val="26"/>
          <w:szCs w:val="26"/>
        </w:rPr>
      </w:pPr>
      <w:r w:rsidRPr="007D32A8">
        <w:rPr>
          <w:rFonts w:ascii="Times New Roman" w:hAnsi="Times New Roman"/>
          <w:b/>
          <w:sz w:val="26"/>
          <w:szCs w:val="26"/>
        </w:rPr>
        <w:t xml:space="preserve">Бюджетная политика </w:t>
      </w:r>
    </w:p>
    <w:p w14:paraId="5815D396" w14:textId="77777777" w:rsidR="001C1933" w:rsidRPr="007D32A8" w:rsidRDefault="001C1933" w:rsidP="00913933">
      <w:pPr>
        <w:pStyle w:val="a3"/>
        <w:spacing w:after="0" w:line="240" w:lineRule="auto"/>
        <w:rPr>
          <w:b/>
          <w:sz w:val="26"/>
          <w:szCs w:val="26"/>
        </w:rPr>
      </w:pPr>
    </w:p>
    <w:p w14:paraId="5862FB54" w14:textId="77777777" w:rsidR="0056583E" w:rsidRPr="007D32A8" w:rsidRDefault="0056583E" w:rsidP="0056583E">
      <w:pPr>
        <w:ind w:firstLine="708"/>
        <w:jc w:val="both"/>
        <w:rPr>
          <w:rFonts w:eastAsiaTheme="minorHAnsi"/>
          <w:sz w:val="26"/>
          <w:szCs w:val="26"/>
          <w:lang w:eastAsia="en-US"/>
        </w:rPr>
      </w:pPr>
      <w:r w:rsidRPr="007D32A8">
        <w:rPr>
          <w:rFonts w:eastAsiaTheme="minorHAnsi"/>
          <w:sz w:val="26"/>
          <w:szCs w:val="26"/>
          <w:lang w:eastAsia="en-US"/>
        </w:rPr>
        <w:t xml:space="preserve">Бюджетная политика Нефтеюганского района в 2019 году была направлена </w:t>
      </w:r>
      <w:r w:rsidR="001854EC" w:rsidRPr="007D32A8">
        <w:rPr>
          <w:rFonts w:eastAsiaTheme="minorHAnsi"/>
          <w:sz w:val="26"/>
          <w:szCs w:val="26"/>
          <w:lang w:eastAsia="en-US"/>
        </w:rPr>
        <w:br/>
      </w:r>
      <w:r w:rsidRPr="007D32A8">
        <w:rPr>
          <w:rFonts w:eastAsiaTheme="minorHAnsi"/>
          <w:sz w:val="26"/>
          <w:szCs w:val="26"/>
          <w:lang w:eastAsia="en-US"/>
        </w:rPr>
        <w:t xml:space="preserve">на поддержание стабильности и устойчивости бюджетной системы Нефтеюганского района, обеспечение сбалансированности бюджета Нефтеюганского района </w:t>
      </w:r>
      <w:r w:rsidR="001854EC" w:rsidRPr="007D32A8">
        <w:rPr>
          <w:rFonts w:eastAsiaTheme="minorHAnsi"/>
          <w:sz w:val="26"/>
          <w:szCs w:val="26"/>
          <w:lang w:eastAsia="en-US"/>
        </w:rPr>
        <w:br/>
      </w:r>
      <w:r w:rsidRPr="007D32A8">
        <w:rPr>
          <w:rFonts w:eastAsiaTheme="minorHAnsi"/>
          <w:sz w:val="26"/>
          <w:szCs w:val="26"/>
          <w:lang w:eastAsia="en-US"/>
        </w:rPr>
        <w:t xml:space="preserve">и бюджетов муниципальных образований поселений Нефтеюганского района. </w:t>
      </w:r>
    </w:p>
    <w:p w14:paraId="6850BD8C" w14:textId="77777777" w:rsidR="0056583E" w:rsidRPr="007D32A8" w:rsidRDefault="0056583E" w:rsidP="0056583E">
      <w:pPr>
        <w:widowControl w:val="0"/>
        <w:autoSpaceDE w:val="0"/>
        <w:autoSpaceDN w:val="0"/>
        <w:adjustRightInd w:val="0"/>
        <w:ind w:firstLine="708"/>
        <w:jc w:val="both"/>
        <w:rPr>
          <w:b/>
          <w:sz w:val="26"/>
          <w:szCs w:val="26"/>
        </w:rPr>
      </w:pPr>
      <w:r w:rsidRPr="007D32A8">
        <w:rPr>
          <w:sz w:val="26"/>
          <w:szCs w:val="26"/>
        </w:rPr>
        <w:t>Поступления доходов в бюджет Нефтеюганского района за 2019 год составили в сумме 5 370,5 млн. рублей, из них:</w:t>
      </w:r>
    </w:p>
    <w:p w14:paraId="7C84A39C" w14:textId="77777777" w:rsidR="0056583E" w:rsidRPr="007D32A8" w:rsidRDefault="0056583E" w:rsidP="00030ECC">
      <w:pPr>
        <w:pStyle w:val="a3"/>
        <w:numPr>
          <w:ilvl w:val="0"/>
          <w:numId w:val="6"/>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 xml:space="preserve">налоговые и неналоговые доходы поступили в объеме 2 563,1 млн. рублей, исполнение составило 103,6% к уточненному годовому плану. Объем налоговых </w:t>
      </w:r>
      <w:r w:rsidR="001854EC" w:rsidRPr="007D32A8">
        <w:rPr>
          <w:rFonts w:ascii="Times New Roman" w:hAnsi="Times New Roman"/>
          <w:sz w:val="26"/>
          <w:szCs w:val="26"/>
        </w:rPr>
        <w:br/>
      </w:r>
      <w:r w:rsidRPr="007D32A8">
        <w:rPr>
          <w:rFonts w:ascii="Times New Roman" w:hAnsi="Times New Roman"/>
          <w:sz w:val="26"/>
          <w:szCs w:val="26"/>
        </w:rPr>
        <w:t xml:space="preserve">и неналоговых доходов, поступивших в 2019 году, увеличился по сравнению </w:t>
      </w:r>
      <w:r w:rsidR="001854EC" w:rsidRPr="007D32A8">
        <w:rPr>
          <w:rFonts w:ascii="Times New Roman" w:hAnsi="Times New Roman"/>
          <w:sz w:val="26"/>
          <w:szCs w:val="26"/>
        </w:rPr>
        <w:br/>
      </w:r>
      <w:r w:rsidRPr="007D32A8">
        <w:rPr>
          <w:rFonts w:ascii="Times New Roman" w:hAnsi="Times New Roman"/>
          <w:sz w:val="26"/>
          <w:szCs w:val="26"/>
        </w:rPr>
        <w:t>с прошлым годом на 315,7 млн. рублей, или 14%. Основной причиной увеличения явля</w:t>
      </w:r>
      <w:r w:rsidR="001854EC" w:rsidRPr="007D32A8">
        <w:rPr>
          <w:rFonts w:ascii="Times New Roman" w:hAnsi="Times New Roman"/>
          <w:sz w:val="26"/>
          <w:szCs w:val="26"/>
        </w:rPr>
        <w:t>ю</w:t>
      </w:r>
      <w:r w:rsidRPr="007D32A8">
        <w:rPr>
          <w:rFonts w:ascii="Times New Roman" w:hAnsi="Times New Roman"/>
          <w:sz w:val="26"/>
          <w:szCs w:val="26"/>
        </w:rPr>
        <w:t>тся поступление сумм по искам о возмещении вреда, причиненного окружающей среде в 2019 году, а также поступление дополнительных доходов, поступивших от эффективного управления муниципальным имуществом. В общем поступлении доходов доля налоговых и неналоговых доходов составила 47,7 %</w:t>
      </w:r>
      <w:r w:rsidR="001854EC" w:rsidRPr="007D32A8">
        <w:rPr>
          <w:rFonts w:ascii="Times New Roman" w:hAnsi="Times New Roman"/>
          <w:sz w:val="26"/>
          <w:szCs w:val="26"/>
        </w:rPr>
        <w:t>;</w:t>
      </w:r>
      <w:r w:rsidRPr="007D32A8">
        <w:rPr>
          <w:rFonts w:ascii="Times New Roman" w:hAnsi="Times New Roman"/>
          <w:sz w:val="26"/>
          <w:szCs w:val="26"/>
        </w:rPr>
        <w:t xml:space="preserve"> </w:t>
      </w:r>
    </w:p>
    <w:p w14:paraId="07858C44" w14:textId="77777777" w:rsidR="0056583E" w:rsidRPr="007D32A8" w:rsidRDefault="0056583E" w:rsidP="00030ECC">
      <w:pPr>
        <w:pStyle w:val="a3"/>
        <w:numPr>
          <w:ilvl w:val="0"/>
          <w:numId w:val="6"/>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 xml:space="preserve">безвозмездные поступления, в том числе от других бюджетов бюджетной системы Российской Федерации в бюджет Нефтеюганского района, составили </w:t>
      </w:r>
      <w:r w:rsidR="001854EC" w:rsidRPr="007D32A8">
        <w:rPr>
          <w:rFonts w:ascii="Times New Roman" w:hAnsi="Times New Roman"/>
          <w:sz w:val="26"/>
          <w:szCs w:val="26"/>
        </w:rPr>
        <w:br/>
      </w:r>
      <w:r w:rsidRPr="007D32A8">
        <w:rPr>
          <w:rFonts w:ascii="Times New Roman" w:hAnsi="Times New Roman"/>
          <w:sz w:val="26"/>
          <w:szCs w:val="26"/>
        </w:rPr>
        <w:t>в сумме 2 807,4 млн. рублей. Общая доля безвозмездных поступлений к объему доходов составила 52,3%.</w:t>
      </w:r>
    </w:p>
    <w:p w14:paraId="2962B218" w14:textId="77777777" w:rsidR="006F5836" w:rsidRPr="007D32A8" w:rsidRDefault="006F5836" w:rsidP="0056583E">
      <w:pPr>
        <w:widowControl w:val="0"/>
        <w:autoSpaceDE w:val="0"/>
        <w:autoSpaceDN w:val="0"/>
        <w:adjustRightInd w:val="0"/>
        <w:ind w:firstLine="709"/>
        <w:jc w:val="right"/>
        <w:rPr>
          <w:rFonts w:eastAsia="Calibri"/>
          <w:lang w:eastAsia="en-US"/>
        </w:rPr>
      </w:pPr>
    </w:p>
    <w:p w14:paraId="4A570EB2" w14:textId="77777777" w:rsidR="0056583E" w:rsidRPr="007D32A8" w:rsidRDefault="0056583E" w:rsidP="0056583E">
      <w:pPr>
        <w:widowControl w:val="0"/>
        <w:autoSpaceDE w:val="0"/>
        <w:autoSpaceDN w:val="0"/>
        <w:adjustRightInd w:val="0"/>
        <w:ind w:firstLine="709"/>
        <w:jc w:val="right"/>
        <w:rPr>
          <w:rFonts w:eastAsia="Calibri"/>
          <w:lang w:eastAsia="en-US"/>
        </w:rPr>
      </w:pPr>
      <w:r w:rsidRPr="007D32A8">
        <w:rPr>
          <w:rFonts w:eastAsia="Calibri"/>
          <w:lang w:eastAsia="en-US"/>
        </w:rPr>
        <w:t xml:space="preserve">Таблица </w:t>
      </w:r>
      <w:r w:rsidR="00E94027" w:rsidRPr="007D32A8">
        <w:rPr>
          <w:rFonts w:eastAsia="Calibri"/>
          <w:lang w:eastAsia="en-US"/>
        </w:rPr>
        <w:t>25</w:t>
      </w:r>
    </w:p>
    <w:p w14:paraId="08DBA38D" w14:textId="77777777" w:rsidR="006F5836" w:rsidRPr="007D32A8" w:rsidRDefault="006F5836" w:rsidP="0056583E">
      <w:pPr>
        <w:jc w:val="center"/>
        <w:rPr>
          <w:rFonts w:eastAsiaTheme="minorHAnsi"/>
          <w:lang w:eastAsia="en-US"/>
        </w:rPr>
      </w:pPr>
    </w:p>
    <w:p w14:paraId="6D1E0660" w14:textId="77777777" w:rsidR="0056583E" w:rsidRPr="007D32A8" w:rsidRDefault="0056583E" w:rsidP="0056583E">
      <w:pPr>
        <w:jc w:val="center"/>
        <w:rPr>
          <w:rFonts w:eastAsiaTheme="minorHAnsi"/>
          <w:lang w:eastAsia="en-US"/>
        </w:rPr>
      </w:pPr>
      <w:r w:rsidRPr="007D32A8">
        <w:rPr>
          <w:rFonts w:eastAsiaTheme="minorHAnsi"/>
          <w:lang w:eastAsia="en-US"/>
        </w:rPr>
        <w:t>Основные параметры бюджета Нефтеюганского района</w:t>
      </w:r>
    </w:p>
    <w:p w14:paraId="33E78CE2" w14:textId="77777777" w:rsidR="0056583E" w:rsidRPr="007D32A8" w:rsidRDefault="0056583E" w:rsidP="0056583E">
      <w:pPr>
        <w:jc w:val="center"/>
        <w:rPr>
          <w:rFonts w:eastAsiaTheme="minorHAnsi"/>
          <w:lang w:eastAsia="en-US"/>
        </w:rPr>
      </w:pPr>
      <w:r w:rsidRPr="007D32A8">
        <w:rPr>
          <w:rFonts w:eastAsiaTheme="minorHAnsi"/>
          <w:lang w:eastAsia="en-US"/>
        </w:rPr>
        <w:t>за 2015-2020 годы</w:t>
      </w:r>
    </w:p>
    <w:p w14:paraId="55148541" w14:textId="77777777" w:rsidR="0056583E" w:rsidRPr="007D32A8" w:rsidRDefault="0056583E" w:rsidP="0056583E">
      <w:pPr>
        <w:ind w:firstLine="708"/>
        <w:jc w:val="right"/>
        <w:rPr>
          <w:rFonts w:eastAsiaTheme="minorHAnsi"/>
          <w:sz w:val="22"/>
          <w:szCs w:val="22"/>
          <w:lang w:eastAsia="en-US"/>
        </w:rPr>
      </w:pPr>
    </w:p>
    <w:p w14:paraId="0F48EF93" w14:textId="77777777" w:rsidR="0056583E" w:rsidRPr="007D32A8" w:rsidRDefault="0056583E" w:rsidP="0056583E">
      <w:pPr>
        <w:ind w:firstLine="708"/>
        <w:jc w:val="right"/>
        <w:rPr>
          <w:rFonts w:eastAsiaTheme="minorHAnsi"/>
          <w:lang w:eastAsia="en-US"/>
        </w:rPr>
      </w:pPr>
      <w:r w:rsidRPr="007D32A8">
        <w:rPr>
          <w:rFonts w:eastAsiaTheme="minorHAnsi"/>
          <w:lang w:eastAsia="en-US"/>
        </w:rPr>
        <w:t>тыс. руб.</w:t>
      </w:r>
    </w:p>
    <w:tbl>
      <w:tblPr>
        <w:tblW w:w="10239" w:type="dxa"/>
        <w:tblInd w:w="-326" w:type="dxa"/>
        <w:tblLayout w:type="fixed"/>
        <w:tblLook w:val="04A0" w:firstRow="1" w:lastRow="0" w:firstColumn="1" w:lastColumn="0" w:noHBand="0" w:noVBand="1"/>
      </w:tblPr>
      <w:tblGrid>
        <w:gridCol w:w="2303"/>
        <w:gridCol w:w="1417"/>
        <w:gridCol w:w="1275"/>
        <w:gridCol w:w="1418"/>
        <w:gridCol w:w="1276"/>
        <w:gridCol w:w="1275"/>
        <w:gridCol w:w="1275"/>
      </w:tblGrid>
      <w:tr w:rsidR="0056583E" w:rsidRPr="007D32A8" w14:paraId="5A4F4008" w14:textId="77777777" w:rsidTr="00400ED4">
        <w:trPr>
          <w:trHeight w:val="510"/>
          <w:tblHeader/>
        </w:trPr>
        <w:tc>
          <w:tcPr>
            <w:tcW w:w="23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B8F86" w14:textId="77777777" w:rsidR="0056583E" w:rsidRPr="007D32A8" w:rsidRDefault="0056583E" w:rsidP="0056583E">
            <w:pPr>
              <w:jc w:val="center"/>
              <w:rPr>
                <w:bCs/>
                <w:sz w:val="22"/>
                <w:szCs w:val="22"/>
              </w:rPr>
            </w:pPr>
            <w:r w:rsidRPr="007D32A8">
              <w:rPr>
                <w:bCs/>
                <w:sz w:val="22"/>
                <w:szCs w:val="22"/>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tcPr>
          <w:p w14:paraId="485DFF91" w14:textId="77777777" w:rsidR="0056583E" w:rsidRPr="007D32A8" w:rsidRDefault="0056583E" w:rsidP="0056583E">
            <w:pPr>
              <w:jc w:val="center"/>
              <w:rPr>
                <w:b/>
                <w:bCs/>
                <w:sz w:val="22"/>
                <w:szCs w:val="22"/>
              </w:rPr>
            </w:pPr>
            <w:r w:rsidRPr="007D32A8">
              <w:rPr>
                <w:b/>
                <w:bCs/>
                <w:sz w:val="22"/>
                <w:szCs w:val="22"/>
              </w:rPr>
              <w:t>факт</w:t>
            </w:r>
          </w:p>
          <w:p w14:paraId="59222921" w14:textId="77777777" w:rsidR="0056583E" w:rsidRPr="007D32A8" w:rsidRDefault="0056583E" w:rsidP="0056583E">
            <w:pPr>
              <w:jc w:val="center"/>
              <w:rPr>
                <w:b/>
                <w:bCs/>
                <w:sz w:val="22"/>
                <w:szCs w:val="22"/>
              </w:rPr>
            </w:pPr>
            <w:r w:rsidRPr="007D32A8">
              <w:rPr>
                <w:b/>
                <w:bCs/>
                <w:sz w:val="22"/>
                <w:szCs w:val="22"/>
              </w:rPr>
              <w:t>2015 год</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E90AD75" w14:textId="77777777" w:rsidR="0056583E" w:rsidRPr="007D32A8" w:rsidRDefault="0056583E" w:rsidP="0056583E">
            <w:pPr>
              <w:jc w:val="center"/>
              <w:rPr>
                <w:b/>
                <w:bCs/>
                <w:sz w:val="22"/>
                <w:szCs w:val="22"/>
              </w:rPr>
            </w:pPr>
            <w:r w:rsidRPr="007D32A8">
              <w:rPr>
                <w:b/>
                <w:bCs/>
                <w:sz w:val="22"/>
                <w:szCs w:val="22"/>
              </w:rPr>
              <w:t>факт</w:t>
            </w:r>
          </w:p>
          <w:p w14:paraId="5F5B2C81" w14:textId="77777777" w:rsidR="0056583E" w:rsidRPr="007D32A8" w:rsidRDefault="0056583E" w:rsidP="0056583E">
            <w:pPr>
              <w:jc w:val="center"/>
              <w:rPr>
                <w:b/>
                <w:bCs/>
                <w:sz w:val="22"/>
                <w:szCs w:val="22"/>
              </w:rPr>
            </w:pPr>
            <w:r w:rsidRPr="007D32A8">
              <w:rPr>
                <w:b/>
                <w:bCs/>
                <w:sz w:val="22"/>
                <w:szCs w:val="22"/>
              </w:rPr>
              <w:t>2016 год</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7C74A3F" w14:textId="77777777" w:rsidR="0056583E" w:rsidRPr="007D32A8" w:rsidRDefault="0056583E" w:rsidP="0056583E">
            <w:pPr>
              <w:jc w:val="center"/>
              <w:rPr>
                <w:b/>
                <w:bCs/>
                <w:sz w:val="22"/>
                <w:szCs w:val="22"/>
              </w:rPr>
            </w:pPr>
            <w:r w:rsidRPr="007D32A8">
              <w:rPr>
                <w:b/>
                <w:bCs/>
                <w:sz w:val="22"/>
                <w:szCs w:val="22"/>
              </w:rPr>
              <w:t>факт</w:t>
            </w:r>
          </w:p>
          <w:p w14:paraId="4378369E" w14:textId="77777777" w:rsidR="0056583E" w:rsidRPr="007D32A8" w:rsidRDefault="0056583E" w:rsidP="0056583E">
            <w:pPr>
              <w:jc w:val="center"/>
              <w:rPr>
                <w:b/>
                <w:bCs/>
                <w:sz w:val="22"/>
                <w:szCs w:val="22"/>
              </w:rPr>
            </w:pPr>
            <w:r w:rsidRPr="007D32A8">
              <w:rPr>
                <w:b/>
                <w:bCs/>
                <w:sz w:val="22"/>
                <w:szCs w:val="22"/>
              </w:rPr>
              <w:t>2017 год</w:t>
            </w:r>
          </w:p>
        </w:tc>
        <w:tc>
          <w:tcPr>
            <w:tcW w:w="1276" w:type="dxa"/>
            <w:tcBorders>
              <w:top w:val="single" w:sz="4" w:space="0" w:color="auto"/>
              <w:left w:val="nil"/>
              <w:bottom w:val="single" w:sz="4" w:space="0" w:color="auto"/>
              <w:right w:val="single" w:sz="4" w:space="0" w:color="auto"/>
            </w:tcBorders>
            <w:vAlign w:val="center"/>
          </w:tcPr>
          <w:p w14:paraId="75D41C2B" w14:textId="77777777" w:rsidR="0056583E" w:rsidRPr="007D32A8" w:rsidRDefault="0056583E" w:rsidP="0056583E">
            <w:pPr>
              <w:jc w:val="center"/>
              <w:rPr>
                <w:b/>
                <w:bCs/>
                <w:sz w:val="22"/>
                <w:szCs w:val="22"/>
              </w:rPr>
            </w:pPr>
            <w:r w:rsidRPr="007D32A8">
              <w:rPr>
                <w:b/>
                <w:bCs/>
                <w:sz w:val="22"/>
                <w:szCs w:val="22"/>
              </w:rPr>
              <w:t xml:space="preserve">факт </w:t>
            </w:r>
          </w:p>
          <w:p w14:paraId="6549967A" w14:textId="77777777" w:rsidR="0056583E" w:rsidRPr="007D32A8" w:rsidRDefault="0056583E" w:rsidP="0056583E">
            <w:pPr>
              <w:jc w:val="center"/>
              <w:rPr>
                <w:b/>
                <w:bCs/>
                <w:sz w:val="22"/>
                <w:szCs w:val="22"/>
              </w:rPr>
            </w:pPr>
            <w:r w:rsidRPr="007D32A8">
              <w:rPr>
                <w:b/>
                <w:bCs/>
                <w:sz w:val="22"/>
                <w:szCs w:val="22"/>
              </w:rPr>
              <w:t>2018 год</w:t>
            </w:r>
          </w:p>
        </w:tc>
        <w:tc>
          <w:tcPr>
            <w:tcW w:w="1275" w:type="dxa"/>
            <w:tcBorders>
              <w:top w:val="single" w:sz="4" w:space="0" w:color="auto"/>
              <w:left w:val="nil"/>
              <w:bottom w:val="single" w:sz="4" w:space="0" w:color="auto"/>
              <w:right w:val="single" w:sz="4" w:space="0" w:color="auto"/>
            </w:tcBorders>
            <w:vAlign w:val="center"/>
          </w:tcPr>
          <w:p w14:paraId="531EC612" w14:textId="77777777" w:rsidR="00400ED4" w:rsidRPr="007D32A8" w:rsidRDefault="00E14082" w:rsidP="0056583E">
            <w:pPr>
              <w:jc w:val="center"/>
              <w:rPr>
                <w:b/>
                <w:bCs/>
                <w:sz w:val="22"/>
                <w:szCs w:val="22"/>
              </w:rPr>
            </w:pPr>
            <w:r w:rsidRPr="007D32A8">
              <w:rPr>
                <w:b/>
                <w:bCs/>
                <w:sz w:val="22"/>
                <w:szCs w:val="22"/>
              </w:rPr>
              <w:t>ф</w:t>
            </w:r>
            <w:r w:rsidR="0056583E" w:rsidRPr="007D32A8">
              <w:rPr>
                <w:b/>
                <w:bCs/>
                <w:sz w:val="22"/>
                <w:szCs w:val="22"/>
              </w:rPr>
              <w:t xml:space="preserve">акт </w:t>
            </w:r>
          </w:p>
          <w:p w14:paraId="5EA19520" w14:textId="77777777" w:rsidR="0056583E" w:rsidRPr="007D32A8" w:rsidRDefault="0056583E" w:rsidP="0056583E">
            <w:pPr>
              <w:jc w:val="center"/>
              <w:rPr>
                <w:b/>
                <w:bCs/>
                <w:sz w:val="22"/>
                <w:szCs w:val="22"/>
              </w:rPr>
            </w:pPr>
            <w:r w:rsidRPr="007D32A8">
              <w:rPr>
                <w:b/>
                <w:bCs/>
                <w:sz w:val="22"/>
                <w:szCs w:val="22"/>
              </w:rPr>
              <w:t>2019 год</w:t>
            </w:r>
          </w:p>
        </w:tc>
        <w:tc>
          <w:tcPr>
            <w:tcW w:w="1275" w:type="dxa"/>
            <w:tcBorders>
              <w:top w:val="single" w:sz="4" w:space="0" w:color="auto"/>
              <w:left w:val="nil"/>
              <w:bottom w:val="single" w:sz="4" w:space="0" w:color="auto"/>
              <w:right w:val="single" w:sz="4" w:space="0" w:color="auto"/>
            </w:tcBorders>
          </w:tcPr>
          <w:p w14:paraId="77E2DEBD" w14:textId="77777777" w:rsidR="00400ED4" w:rsidRPr="007D32A8" w:rsidRDefault="0056583E" w:rsidP="0056583E">
            <w:pPr>
              <w:jc w:val="center"/>
              <w:rPr>
                <w:b/>
                <w:bCs/>
                <w:sz w:val="22"/>
                <w:szCs w:val="22"/>
              </w:rPr>
            </w:pPr>
            <w:r w:rsidRPr="007D32A8">
              <w:rPr>
                <w:b/>
                <w:bCs/>
                <w:sz w:val="22"/>
                <w:szCs w:val="22"/>
              </w:rPr>
              <w:t xml:space="preserve">план </w:t>
            </w:r>
          </w:p>
          <w:p w14:paraId="5587EB00" w14:textId="77777777" w:rsidR="0056583E" w:rsidRPr="007D32A8" w:rsidRDefault="0056583E" w:rsidP="0056583E">
            <w:pPr>
              <w:jc w:val="center"/>
              <w:rPr>
                <w:b/>
                <w:bCs/>
                <w:sz w:val="22"/>
                <w:szCs w:val="22"/>
              </w:rPr>
            </w:pPr>
            <w:r w:rsidRPr="007D32A8">
              <w:rPr>
                <w:b/>
                <w:bCs/>
                <w:sz w:val="22"/>
                <w:szCs w:val="22"/>
              </w:rPr>
              <w:t>2020 год</w:t>
            </w:r>
          </w:p>
        </w:tc>
      </w:tr>
      <w:tr w:rsidR="0056583E" w:rsidRPr="007D32A8" w14:paraId="0068183C" w14:textId="77777777" w:rsidTr="00400ED4">
        <w:trPr>
          <w:trHeight w:val="393"/>
        </w:trPr>
        <w:tc>
          <w:tcPr>
            <w:tcW w:w="2303" w:type="dxa"/>
            <w:tcBorders>
              <w:top w:val="nil"/>
              <w:left w:val="single" w:sz="4" w:space="0" w:color="auto"/>
              <w:bottom w:val="single" w:sz="4" w:space="0" w:color="auto"/>
              <w:right w:val="single" w:sz="4" w:space="0" w:color="auto"/>
            </w:tcBorders>
            <w:shd w:val="clear" w:color="auto" w:fill="auto"/>
            <w:vAlign w:val="center"/>
            <w:hideMark/>
          </w:tcPr>
          <w:p w14:paraId="2D58555D" w14:textId="77777777" w:rsidR="0056583E" w:rsidRPr="007D32A8" w:rsidRDefault="0056583E" w:rsidP="0056583E">
            <w:pPr>
              <w:rPr>
                <w:sz w:val="22"/>
                <w:szCs w:val="22"/>
              </w:rPr>
            </w:pPr>
            <w:r w:rsidRPr="007D32A8">
              <w:rPr>
                <w:sz w:val="22"/>
                <w:szCs w:val="22"/>
              </w:rPr>
              <w:t>Доходы</w:t>
            </w:r>
          </w:p>
        </w:tc>
        <w:tc>
          <w:tcPr>
            <w:tcW w:w="1417" w:type="dxa"/>
            <w:tcBorders>
              <w:top w:val="nil"/>
              <w:left w:val="nil"/>
              <w:bottom w:val="single" w:sz="4" w:space="0" w:color="auto"/>
              <w:right w:val="single" w:sz="4" w:space="0" w:color="auto"/>
            </w:tcBorders>
            <w:shd w:val="clear" w:color="auto" w:fill="auto"/>
            <w:vAlign w:val="center"/>
          </w:tcPr>
          <w:p w14:paraId="30CF9E30" w14:textId="77777777" w:rsidR="0056583E" w:rsidRPr="007D32A8" w:rsidRDefault="0056583E" w:rsidP="0056583E">
            <w:pPr>
              <w:jc w:val="center"/>
              <w:rPr>
                <w:sz w:val="22"/>
                <w:szCs w:val="22"/>
              </w:rPr>
            </w:pPr>
            <w:r w:rsidRPr="007D32A8">
              <w:rPr>
                <w:sz w:val="22"/>
                <w:szCs w:val="22"/>
              </w:rPr>
              <w:t>5 154 217,1</w:t>
            </w:r>
          </w:p>
        </w:tc>
        <w:tc>
          <w:tcPr>
            <w:tcW w:w="1275" w:type="dxa"/>
            <w:tcBorders>
              <w:top w:val="nil"/>
              <w:left w:val="nil"/>
              <w:bottom w:val="single" w:sz="4" w:space="0" w:color="auto"/>
              <w:right w:val="single" w:sz="4" w:space="0" w:color="auto"/>
            </w:tcBorders>
            <w:shd w:val="clear" w:color="auto" w:fill="auto"/>
            <w:noWrap/>
            <w:vAlign w:val="center"/>
          </w:tcPr>
          <w:p w14:paraId="27F46344" w14:textId="77777777" w:rsidR="0056583E" w:rsidRPr="007D32A8" w:rsidRDefault="0056583E" w:rsidP="0056583E">
            <w:pPr>
              <w:jc w:val="center"/>
              <w:rPr>
                <w:sz w:val="22"/>
                <w:szCs w:val="22"/>
              </w:rPr>
            </w:pPr>
            <w:r w:rsidRPr="007D32A8">
              <w:rPr>
                <w:sz w:val="22"/>
                <w:szCs w:val="22"/>
              </w:rPr>
              <w:t>5 833 081,2</w:t>
            </w:r>
          </w:p>
        </w:tc>
        <w:tc>
          <w:tcPr>
            <w:tcW w:w="1418" w:type="dxa"/>
            <w:tcBorders>
              <w:top w:val="nil"/>
              <w:left w:val="nil"/>
              <w:bottom w:val="single" w:sz="4" w:space="0" w:color="auto"/>
              <w:right w:val="single" w:sz="4" w:space="0" w:color="auto"/>
            </w:tcBorders>
            <w:shd w:val="clear" w:color="auto" w:fill="auto"/>
            <w:noWrap/>
            <w:vAlign w:val="center"/>
          </w:tcPr>
          <w:p w14:paraId="6590FAA6" w14:textId="77777777" w:rsidR="0056583E" w:rsidRPr="007D32A8" w:rsidRDefault="0056583E" w:rsidP="0056583E">
            <w:pPr>
              <w:jc w:val="center"/>
              <w:rPr>
                <w:sz w:val="22"/>
                <w:szCs w:val="22"/>
              </w:rPr>
            </w:pPr>
            <w:r w:rsidRPr="007D32A8">
              <w:rPr>
                <w:sz w:val="22"/>
                <w:szCs w:val="22"/>
              </w:rPr>
              <w:t> 4 954 662,0</w:t>
            </w:r>
          </w:p>
        </w:tc>
        <w:tc>
          <w:tcPr>
            <w:tcW w:w="1276" w:type="dxa"/>
            <w:tcBorders>
              <w:top w:val="nil"/>
              <w:left w:val="nil"/>
              <w:bottom w:val="single" w:sz="4" w:space="0" w:color="auto"/>
              <w:right w:val="single" w:sz="4" w:space="0" w:color="auto"/>
            </w:tcBorders>
            <w:vAlign w:val="center"/>
          </w:tcPr>
          <w:p w14:paraId="05EC8F12" w14:textId="77777777" w:rsidR="0056583E" w:rsidRPr="007D32A8" w:rsidRDefault="0056583E" w:rsidP="0056583E">
            <w:pPr>
              <w:jc w:val="center"/>
              <w:rPr>
                <w:sz w:val="22"/>
                <w:szCs w:val="22"/>
              </w:rPr>
            </w:pPr>
            <w:r w:rsidRPr="007D32A8">
              <w:rPr>
                <w:sz w:val="22"/>
                <w:szCs w:val="22"/>
              </w:rPr>
              <w:t>5 879 256,2</w:t>
            </w:r>
          </w:p>
        </w:tc>
        <w:tc>
          <w:tcPr>
            <w:tcW w:w="1275" w:type="dxa"/>
            <w:tcBorders>
              <w:top w:val="nil"/>
              <w:left w:val="nil"/>
              <w:bottom w:val="single" w:sz="4" w:space="0" w:color="auto"/>
              <w:right w:val="single" w:sz="4" w:space="0" w:color="auto"/>
            </w:tcBorders>
            <w:vAlign w:val="center"/>
          </w:tcPr>
          <w:p w14:paraId="5F395411" w14:textId="77777777" w:rsidR="0056583E" w:rsidRPr="007D32A8" w:rsidRDefault="0056583E" w:rsidP="0056583E">
            <w:pPr>
              <w:jc w:val="center"/>
              <w:rPr>
                <w:sz w:val="22"/>
                <w:szCs w:val="22"/>
              </w:rPr>
            </w:pPr>
            <w:r w:rsidRPr="007D32A8">
              <w:rPr>
                <w:sz w:val="22"/>
                <w:szCs w:val="22"/>
              </w:rPr>
              <w:t>5 370 455,7</w:t>
            </w:r>
          </w:p>
        </w:tc>
        <w:tc>
          <w:tcPr>
            <w:tcW w:w="1275" w:type="dxa"/>
            <w:tcBorders>
              <w:top w:val="nil"/>
              <w:left w:val="nil"/>
              <w:bottom w:val="single" w:sz="4" w:space="0" w:color="auto"/>
              <w:right w:val="single" w:sz="4" w:space="0" w:color="auto"/>
            </w:tcBorders>
            <w:vAlign w:val="center"/>
          </w:tcPr>
          <w:p w14:paraId="355B08A9" w14:textId="77777777" w:rsidR="0056583E" w:rsidRPr="007D32A8" w:rsidRDefault="0056583E" w:rsidP="0056583E">
            <w:pPr>
              <w:jc w:val="center"/>
              <w:rPr>
                <w:sz w:val="22"/>
                <w:szCs w:val="22"/>
              </w:rPr>
            </w:pPr>
            <w:r w:rsidRPr="007D32A8">
              <w:rPr>
                <w:sz w:val="22"/>
                <w:szCs w:val="22"/>
              </w:rPr>
              <w:t>5 926 711,3</w:t>
            </w:r>
          </w:p>
        </w:tc>
      </w:tr>
      <w:tr w:rsidR="0056583E" w:rsidRPr="007D32A8" w14:paraId="45C92550" w14:textId="77777777" w:rsidTr="00400ED4">
        <w:trPr>
          <w:trHeight w:val="421"/>
        </w:trPr>
        <w:tc>
          <w:tcPr>
            <w:tcW w:w="2303" w:type="dxa"/>
            <w:tcBorders>
              <w:top w:val="nil"/>
              <w:left w:val="single" w:sz="4" w:space="0" w:color="auto"/>
              <w:bottom w:val="single" w:sz="4" w:space="0" w:color="auto"/>
              <w:right w:val="single" w:sz="4" w:space="0" w:color="auto"/>
            </w:tcBorders>
            <w:shd w:val="clear" w:color="auto" w:fill="auto"/>
            <w:vAlign w:val="center"/>
            <w:hideMark/>
          </w:tcPr>
          <w:p w14:paraId="34766B4C" w14:textId="77777777" w:rsidR="0056583E" w:rsidRPr="007D32A8" w:rsidRDefault="0056583E" w:rsidP="0056583E">
            <w:pPr>
              <w:rPr>
                <w:sz w:val="22"/>
                <w:szCs w:val="22"/>
              </w:rPr>
            </w:pPr>
            <w:r w:rsidRPr="007D32A8">
              <w:rPr>
                <w:sz w:val="22"/>
                <w:szCs w:val="22"/>
              </w:rPr>
              <w:t>Расходы</w:t>
            </w:r>
          </w:p>
        </w:tc>
        <w:tc>
          <w:tcPr>
            <w:tcW w:w="1417" w:type="dxa"/>
            <w:tcBorders>
              <w:top w:val="nil"/>
              <w:left w:val="nil"/>
              <w:bottom w:val="single" w:sz="4" w:space="0" w:color="auto"/>
              <w:right w:val="single" w:sz="4" w:space="0" w:color="auto"/>
            </w:tcBorders>
            <w:shd w:val="clear" w:color="auto" w:fill="auto"/>
            <w:vAlign w:val="center"/>
          </w:tcPr>
          <w:p w14:paraId="3DFF109D" w14:textId="77777777" w:rsidR="0056583E" w:rsidRPr="007D32A8" w:rsidRDefault="0056583E" w:rsidP="0056583E">
            <w:pPr>
              <w:jc w:val="center"/>
              <w:rPr>
                <w:sz w:val="22"/>
                <w:szCs w:val="22"/>
              </w:rPr>
            </w:pPr>
            <w:r w:rsidRPr="007D32A8">
              <w:rPr>
                <w:sz w:val="22"/>
                <w:szCs w:val="22"/>
              </w:rPr>
              <w:t>4 652 644,4</w:t>
            </w:r>
          </w:p>
        </w:tc>
        <w:tc>
          <w:tcPr>
            <w:tcW w:w="1275" w:type="dxa"/>
            <w:tcBorders>
              <w:top w:val="nil"/>
              <w:left w:val="nil"/>
              <w:bottom w:val="single" w:sz="4" w:space="0" w:color="auto"/>
              <w:right w:val="single" w:sz="4" w:space="0" w:color="auto"/>
            </w:tcBorders>
            <w:shd w:val="clear" w:color="auto" w:fill="auto"/>
            <w:noWrap/>
            <w:vAlign w:val="center"/>
          </w:tcPr>
          <w:p w14:paraId="7D2D1C44" w14:textId="77777777" w:rsidR="0056583E" w:rsidRPr="007D32A8" w:rsidRDefault="0056583E" w:rsidP="0056583E">
            <w:pPr>
              <w:jc w:val="center"/>
              <w:rPr>
                <w:sz w:val="22"/>
                <w:szCs w:val="22"/>
              </w:rPr>
            </w:pPr>
            <w:r w:rsidRPr="007D32A8">
              <w:rPr>
                <w:sz w:val="22"/>
                <w:szCs w:val="22"/>
              </w:rPr>
              <w:t>5 305 151,4</w:t>
            </w:r>
          </w:p>
        </w:tc>
        <w:tc>
          <w:tcPr>
            <w:tcW w:w="1418" w:type="dxa"/>
            <w:tcBorders>
              <w:top w:val="nil"/>
              <w:left w:val="nil"/>
              <w:bottom w:val="single" w:sz="4" w:space="0" w:color="auto"/>
              <w:right w:val="single" w:sz="4" w:space="0" w:color="auto"/>
            </w:tcBorders>
            <w:shd w:val="clear" w:color="auto" w:fill="auto"/>
            <w:noWrap/>
            <w:vAlign w:val="center"/>
          </w:tcPr>
          <w:p w14:paraId="46A2569D" w14:textId="77777777" w:rsidR="0056583E" w:rsidRPr="007D32A8" w:rsidRDefault="0056583E" w:rsidP="0056583E">
            <w:pPr>
              <w:jc w:val="center"/>
              <w:rPr>
                <w:sz w:val="22"/>
                <w:szCs w:val="22"/>
              </w:rPr>
            </w:pPr>
            <w:r w:rsidRPr="007D32A8">
              <w:rPr>
                <w:sz w:val="22"/>
                <w:szCs w:val="22"/>
              </w:rPr>
              <w:t>4</w:t>
            </w:r>
            <w:r w:rsidRPr="007D32A8">
              <w:rPr>
                <w:sz w:val="22"/>
                <w:szCs w:val="22"/>
                <w:lang w:val="en-US"/>
              </w:rPr>
              <w:t> </w:t>
            </w:r>
            <w:r w:rsidRPr="007D32A8">
              <w:rPr>
                <w:sz w:val="22"/>
                <w:szCs w:val="22"/>
              </w:rPr>
              <w:t>928</w:t>
            </w:r>
            <w:r w:rsidRPr="007D32A8">
              <w:rPr>
                <w:sz w:val="22"/>
                <w:szCs w:val="22"/>
                <w:lang w:val="en-US"/>
              </w:rPr>
              <w:t> </w:t>
            </w:r>
            <w:r w:rsidRPr="007D32A8">
              <w:rPr>
                <w:sz w:val="22"/>
                <w:szCs w:val="22"/>
              </w:rPr>
              <w:t>252,1</w:t>
            </w:r>
          </w:p>
        </w:tc>
        <w:tc>
          <w:tcPr>
            <w:tcW w:w="1276" w:type="dxa"/>
            <w:tcBorders>
              <w:top w:val="nil"/>
              <w:left w:val="nil"/>
              <w:bottom w:val="single" w:sz="4" w:space="0" w:color="auto"/>
              <w:right w:val="single" w:sz="4" w:space="0" w:color="auto"/>
            </w:tcBorders>
            <w:vAlign w:val="center"/>
          </w:tcPr>
          <w:p w14:paraId="5CE18CE4" w14:textId="77777777" w:rsidR="0056583E" w:rsidRPr="007D32A8" w:rsidRDefault="0056583E" w:rsidP="0056583E">
            <w:pPr>
              <w:jc w:val="center"/>
              <w:rPr>
                <w:sz w:val="22"/>
                <w:szCs w:val="22"/>
                <w:lang w:val="en-US"/>
              </w:rPr>
            </w:pPr>
            <w:r w:rsidRPr="007D32A8">
              <w:rPr>
                <w:sz w:val="22"/>
                <w:szCs w:val="22"/>
              </w:rPr>
              <w:t>5 506 948,3</w:t>
            </w:r>
          </w:p>
        </w:tc>
        <w:tc>
          <w:tcPr>
            <w:tcW w:w="1275" w:type="dxa"/>
            <w:tcBorders>
              <w:top w:val="nil"/>
              <w:left w:val="nil"/>
              <w:bottom w:val="single" w:sz="4" w:space="0" w:color="auto"/>
              <w:right w:val="single" w:sz="4" w:space="0" w:color="auto"/>
            </w:tcBorders>
            <w:vAlign w:val="center"/>
          </w:tcPr>
          <w:p w14:paraId="53E6E816" w14:textId="77777777" w:rsidR="0056583E" w:rsidRPr="007D32A8" w:rsidRDefault="0056583E" w:rsidP="0056583E">
            <w:pPr>
              <w:jc w:val="center"/>
              <w:rPr>
                <w:sz w:val="22"/>
                <w:szCs w:val="22"/>
              </w:rPr>
            </w:pPr>
            <w:r w:rsidRPr="007D32A8">
              <w:rPr>
                <w:sz w:val="22"/>
                <w:szCs w:val="22"/>
              </w:rPr>
              <w:t>6 096 620,4</w:t>
            </w:r>
          </w:p>
        </w:tc>
        <w:tc>
          <w:tcPr>
            <w:tcW w:w="1275" w:type="dxa"/>
            <w:tcBorders>
              <w:top w:val="nil"/>
              <w:left w:val="nil"/>
              <w:bottom w:val="single" w:sz="4" w:space="0" w:color="auto"/>
              <w:right w:val="single" w:sz="4" w:space="0" w:color="auto"/>
            </w:tcBorders>
            <w:vAlign w:val="center"/>
          </w:tcPr>
          <w:p w14:paraId="5C6264FD" w14:textId="77777777" w:rsidR="0056583E" w:rsidRPr="007D32A8" w:rsidRDefault="0056583E" w:rsidP="0056583E">
            <w:pPr>
              <w:jc w:val="center"/>
              <w:rPr>
                <w:color w:val="FF0000"/>
                <w:sz w:val="22"/>
                <w:szCs w:val="22"/>
              </w:rPr>
            </w:pPr>
            <w:r w:rsidRPr="007D32A8">
              <w:rPr>
                <w:sz w:val="22"/>
                <w:szCs w:val="22"/>
              </w:rPr>
              <w:t>6 121 711,3</w:t>
            </w:r>
          </w:p>
        </w:tc>
      </w:tr>
      <w:tr w:rsidR="0056583E" w:rsidRPr="007D32A8" w14:paraId="1CFA4087" w14:textId="77777777" w:rsidTr="00400ED4">
        <w:trPr>
          <w:trHeight w:val="1020"/>
        </w:trPr>
        <w:tc>
          <w:tcPr>
            <w:tcW w:w="2303" w:type="dxa"/>
            <w:tcBorders>
              <w:top w:val="nil"/>
              <w:left w:val="single" w:sz="4" w:space="0" w:color="auto"/>
              <w:bottom w:val="single" w:sz="4" w:space="0" w:color="auto"/>
              <w:right w:val="single" w:sz="4" w:space="0" w:color="auto"/>
            </w:tcBorders>
            <w:shd w:val="clear" w:color="auto" w:fill="auto"/>
            <w:hideMark/>
          </w:tcPr>
          <w:p w14:paraId="50A93B03" w14:textId="77777777" w:rsidR="0056583E" w:rsidRPr="007D32A8" w:rsidRDefault="0056583E" w:rsidP="0056583E">
            <w:pPr>
              <w:rPr>
                <w:sz w:val="22"/>
                <w:szCs w:val="22"/>
              </w:rPr>
            </w:pPr>
            <w:r w:rsidRPr="007D32A8">
              <w:rPr>
                <w:sz w:val="22"/>
                <w:szCs w:val="22"/>
              </w:rPr>
              <w:t xml:space="preserve">Доля расходов </w:t>
            </w:r>
          </w:p>
          <w:p w14:paraId="0749D0D6" w14:textId="77777777" w:rsidR="00400ED4" w:rsidRPr="007D32A8" w:rsidRDefault="0056583E" w:rsidP="0056583E">
            <w:pPr>
              <w:rPr>
                <w:sz w:val="22"/>
                <w:szCs w:val="22"/>
              </w:rPr>
            </w:pPr>
            <w:r w:rsidRPr="007D32A8">
              <w:rPr>
                <w:sz w:val="22"/>
                <w:szCs w:val="22"/>
              </w:rPr>
              <w:t xml:space="preserve">на социальную сферу </w:t>
            </w:r>
          </w:p>
          <w:p w14:paraId="35DD670D" w14:textId="77777777" w:rsidR="0056583E" w:rsidRPr="007D32A8" w:rsidRDefault="0056583E" w:rsidP="0056583E">
            <w:pPr>
              <w:rPr>
                <w:sz w:val="22"/>
                <w:szCs w:val="22"/>
              </w:rPr>
            </w:pPr>
            <w:r w:rsidRPr="007D32A8">
              <w:rPr>
                <w:sz w:val="22"/>
                <w:szCs w:val="22"/>
              </w:rPr>
              <w:t xml:space="preserve">в общей сумме расходов, </w:t>
            </w:r>
          </w:p>
          <w:p w14:paraId="09C7383D" w14:textId="77777777" w:rsidR="0056583E" w:rsidRPr="007D32A8" w:rsidRDefault="0056583E" w:rsidP="0056583E">
            <w:pPr>
              <w:rPr>
                <w:sz w:val="22"/>
                <w:szCs w:val="22"/>
              </w:rPr>
            </w:pPr>
            <w:r w:rsidRPr="007D32A8">
              <w:rPr>
                <w:sz w:val="22"/>
                <w:szCs w:val="22"/>
              </w:rPr>
              <w:lastRenderedPageBreak/>
              <w:t>в процентах</w:t>
            </w:r>
          </w:p>
        </w:tc>
        <w:tc>
          <w:tcPr>
            <w:tcW w:w="1417" w:type="dxa"/>
            <w:tcBorders>
              <w:top w:val="nil"/>
              <w:left w:val="nil"/>
              <w:bottom w:val="single" w:sz="4" w:space="0" w:color="auto"/>
              <w:right w:val="single" w:sz="4" w:space="0" w:color="auto"/>
            </w:tcBorders>
            <w:shd w:val="clear" w:color="auto" w:fill="auto"/>
            <w:vAlign w:val="center"/>
          </w:tcPr>
          <w:p w14:paraId="3AC53FD2" w14:textId="77777777" w:rsidR="0056583E" w:rsidRPr="007D32A8" w:rsidRDefault="0056583E" w:rsidP="0056583E">
            <w:pPr>
              <w:jc w:val="center"/>
              <w:rPr>
                <w:sz w:val="22"/>
                <w:szCs w:val="22"/>
              </w:rPr>
            </w:pPr>
            <w:r w:rsidRPr="007D32A8">
              <w:rPr>
                <w:sz w:val="22"/>
                <w:szCs w:val="22"/>
              </w:rPr>
              <w:lastRenderedPageBreak/>
              <w:t>46,2</w:t>
            </w:r>
          </w:p>
        </w:tc>
        <w:tc>
          <w:tcPr>
            <w:tcW w:w="1275" w:type="dxa"/>
            <w:tcBorders>
              <w:top w:val="nil"/>
              <w:left w:val="nil"/>
              <w:bottom w:val="single" w:sz="4" w:space="0" w:color="auto"/>
              <w:right w:val="single" w:sz="4" w:space="0" w:color="auto"/>
            </w:tcBorders>
            <w:shd w:val="clear" w:color="auto" w:fill="auto"/>
            <w:noWrap/>
            <w:vAlign w:val="center"/>
          </w:tcPr>
          <w:p w14:paraId="3C2E35F4" w14:textId="77777777" w:rsidR="0056583E" w:rsidRPr="007D32A8" w:rsidRDefault="0056583E" w:rsidP="0056583E">
            <w:pPr>
              <w:jc w:val="center"/>
              <w:rPr>
                <w:sz w:val="22"/>
                <w:szCs w:val="22"/>
              </w:rPr>
            </w:pPr>
            <w:r w:rsidRPr="007D32A8">
              <w:rPr>
                <w:sz w:val="22"/>
                <w:szCs w:val="22"/>
              </w:rPr>
              <w:t>48,0</w:t>
            </w:r>
          </w:p>
        </w:tc>
        <w:tc>
          <w:tcPr>
            <w:tcW w:w="1418" w:type="dxa"/>
            <w:tcBorders>
              <w:top w:val="nil"/>
              <w:left w:val="nil"/>
              <w:bottom w:val="single" w:sz="4" w:space="0" w:color="auto"/>
              <w:right w:val="single" w:sz="4" w:space="0" w:color="auto"/>
            </w:tcBorders>
            <w:shd w:val="clear" w:color="auto" w:fill="auto"/>
            <w:noWrap/>
            <w:vAlign w:val="center"/>
          </w:tcPr>
          <w:p w14:paraId="53D8A33D" w14:textId="77777777" w:rsidR="0056583E" w:rsidRPr="007D32A8" w:rsidRDefault="0056583E" w:rsidP="0056583E">
            <w:pPr>
              <w:jc w:val="center"/>
              <w:rPr>
                <w:sz w:val="22"/>
                <w:szCs w:val="22"/>
              </w:rPr>
            </w:pPr>
            <w:r w:rsidRPr="007D32A8">
              <w:rPr>
                <w:sz w:val="22"/>
                <w:szCs w:val="22"/>
              </w:rPr>
              <w:t>56,4</w:t>
            </w:r>
          </w:p>
        </w:tc>
        <w:tc>
          <w:tcPr>
            <w:tcW w:w="1276" w:type="dxa"/>
            <w:tcBorders>
              <w:top w:val="nil"/>
              <w:left w:val="nil"/>
              <w:bottom w:val="single" w:sz="4" w:space="0" w:color="auto"/>
              <w:right w:val="single" w:sz="4" w:space="0" w:color="auto"/>
            </w:tcBorders>
            <w:vAlign w:val="center"/>
          </w:tcPr>
          <w:p w14:paraId="38FB2D95" w14:textId="77777777" w:rsidR="0056583E" w:rsidRPr="007D32A8" w:rsidRDefault="0056583E" w:rsidP="0056583E">
            <w:pPr>
              <w:jc w:val="center"/>
              <w:rPr>
                <w:sz w:val="22"/>
                <w:szCs w:val="22"/>
              </w:rPr>
            </w:pPr>
            <w:r w:rsidRPr="007D32A8">
              <w:rPr>
                <w:sz w:val="22"/>
                <w:szCs w:val="22"/>
              </w:rPr>
              <w:t>51,3</w:t>
            </w:r>
          </w:p>
        </w:tc>
        <w:tc>
          <w:tcPr>
            <w:tcW w:w="1275" w:type="dxa"/>
            <w:tcBorders>
              <w:top w:val="nil"/>
              <w:left w:val="nil"/>
              <w:bottom w:val="single" w:sz="4" w:space="0" w:color="auto"/>
              <w:right w:val="single" w:sz="4" w:space="0" w:color="auto"/>
            </w:tcBorders>
            <w:vAlign w:val="center"/>
          </w:tcPr>
          <w:p w14:paraId="17107F7A" w14:textId="77777777" w:rsidR="0056583E" w:rsidRPr="007D32A8" w:rsidRDefault="0056583E" w:rsidP="0056583E">
            <w:pPr>
              <w:jc w:val="center"/>
              <w:rPr>
                <w:color w:val="FF0000"/>
                <w:sz w:val="22"/>
                <w:szCs w:val="22"/>
              </w:rPr>
            </w:pPr>
            <w:r w:rsidRPr="007D32A8">
              <w:rPr>
                <w:sz w:val="22"/>
                <w:szCs w:val="22"/>
              </w:rPr>
              <w:t>55,0</w:t>
            </w:r>
          </w:p>
        </w:tc>
        <w:tc>
          <w:tcPr>
            <w:tcW w:w="1275" w:type="dxa"/>
            <w:tcBorders>
              <w:top w:val="nil"/>
              <w:left w:val="nil"/>
              <w:bottom w:val="single" w:sz="4" w:space="0" w:color="auto"/>
              <w:right w:val="single" w:sz="4" w:space="0" w:color="auto"/>
            </w:tcBorders>
            <w:vAlign w:val="center"/>
          </w:tcPr>
          <w:p w14:paraId="6EF736B2" w14:textId="77777777" w:rsidR="0056583E" w:rsidRPr="007D32A8" w:rsidRDefault="0056583E" w:rsidP="0056583E">
            <w:pPr>
              <w:rPr>
                <w:color w:val="FF0000"/>
                <w:sz w:val="22"/>
                <w:szCs w:val="22"/>
              </w:rPr>
            </w:pPr>
            <w:r w:rsidRPr="007D32A8">
              <w:rPr>
                <w:color w:val="FF0000"/>
                <w:sz w:val="22"/>
                <w:szCs w:val="22"/>
              </w:rPr>
              <w:t xml:space="preserve">        </w:t>
            </w:r>
            <w:r w:rsidRPr="007D32A8">
              <w:rPr>
                <w:sz w:val="22"/>
                <w:szCs w:val="22"/>
              </w:rPr>
              <w:t>52,3</w:t>
            </w:r>
          </w:p>
        </w:tc>
      </w:tr>
      <w:tr w:rsidR="0056583E" w:rsidRPr="007D32A8" w14:paraId="68C8F6DD" w14:textId="77777777" w:rsidTr="00400ED4">
        <w:trPr>
          <w:trHeight w:val="375"/>
        </w:trPr>
        <w:tc>
          <w:tcPr>
            <w:tcW w:w="2303" w:type="dxa"/>
            <w:tcBorders>
              <w:top w:val="nil"/>
              <w:left w:val="single" w:sz="4" w:space="0" w:color="auto"/>
              <w:bottom w:val="single" w:sz="4" w:space="0" w:color="auto"/>
              <w:right w:val="single" w:sz="4" w:space="0" w:color="auto"/>
            </w:tcBorders>
            <w:shd w:val="clear" w:color="auto" w:fill="auto"/>
            <w:vAlign w:val="center"/>
            <w:hideMark/>
          </w:tcPr>
          <w:p w14:paraId="478A4A3E" w14:textId="77777777" w:rsidR="0056583E" w:rsidRPr="007D32A8" w:rsidRDefault="0056583E" w:rsidP="0056583E">
            <w:pPr>
              <w:rPr>
                <w:sz w:val="22"/>
                <w:szCs w:val="22"/>
              </w:rPr>
            </w:pPr>
            <w:r w:rsidRPr="007D32A8">
              <w:rPr>
                <w:sz w:val="22"/>
                <w:szCs w:val="22"/>
              </w:rPr>
              <w:lastRenderedPageBreak/>
              <w:t>Дефицит</w:t>
            </w:r>
          </w:p>
        </w:tc>
        <w:tc>
          <w:tcPr>
            <w:tcW w:w="1417" w:type="dxa"/>
            <w:tcBorders>
              <w:top w:val="nil"/>
              <w:left w:val="nil"/>
              <w:bottom w:val="single" w:sz="4" w:space="0" w:color="auto"/>
              <w:right w:val="single" w:sz="4" w:space="0" w:color="auto"/>
            </w:tcBorders>
            <w:shd w:val="clear" w:color="auto" w:fill="auto"/>
            <w:vAlign w:val="center"/>
          </w:tcPr>
          <w:p w14:paraId="1F4F0624" w14:textId="77777777" w:rsidR="0056583E" w:rsidRPr="007D32A8" w:rsidRDefault="0056583E" w:rsidP="0056583E">
            <w:pPr>
              <w:jc w:val="center"/>
              <w:rPr>
                <w:sz w:val="22"/>
                <w:szCs w:val="22"/>
              </w:rPr>
            </w:pPr>
          </w:p>
        </w:tc>
        <w:tc>
          <w:tcPr>
            <w:tcW w:w="1275" w:type="dxa"/>
            <w:tcBorders>
              <w:top w:val="nil"/>
              <w:left w:val="nil"/>
              <w:bottom w:val="single" w:sz="4" w:space="0" w:color="auto"/>
              <w:right w:val="single" w:sz="4" w:space="0" w:color="auto"/>
            </w:tcBorders>
            <w:shd w:val="clear" w:color="auto" w:fill="auto"/>
            <w:noWrap/>
            <w:vAlign w:val="center"/>
          </w:tcPr>
          <w:p w14:paraId="35AB4FD9" w14:textId="77777777" w:rsidR="0056583E" w:rsidRPr="007D32A8" w:rsidRDefault="0056583E" w:rsidP="0056583E">
            <w:pPr>
              <w:jc w:val="center"/>
              <w:rPr>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0822F73A" w14:textId="77777777" w:rsidR="0056583E" w:rsidRPr="007D32A8" w:rsidRDefault="0056583E" w:rsidP="0056583E">
            <w:pPr>
              <w:jc w:val="center"/>
              <w:rPr>
                <w:sz w:val="22"/>
                <w:szCs w:val="22"/>
              </w:rPr>
            </w:pPr>
          </w:p>
        </w:tc>
        <w:tc>
          <w:tcPr>
            <w:tcW w:w="1276" w:type="dxa"/>
            <w:tcBorders>
              <w:top w:val="nil"/>
              <w:left w:val="nil"/>
              <w:bottom w:val="single" w:sz="4" w:space="0" w:color="auto"/>
              <w:right w:val="single" w:sz="4" w:space="0" w:color="auto"/>
            </w:tcBorders>
            <w:vAlign w:val="center"/>
          </w:tcPr>
          <w:p w14:paraId="407312CF" w14:textId="77777777" w:rsidR="0056583E" w:rsidRPr="007D32A8" w:rsidRDefault="0056583E" w:rsidP="0056583E">
            <w:pPr>
              <w:jc w:val="center"/>
              <w:rPr>
                <w:sz w:val="22"/>
                <w:szCs w:val="22"/>
              </w:rPr>
            </w:pPr>
          </w:p>
        </w:tc>
        <w:tc>
          <w:tcPr>
            <w:tcW w:w="1275" w:type="dxa"/>
            <w:tcBorders>
              <w:top w:val="nil"/>
              <w:left w:val="nil"/>
              <w:bottom w:val="single" w:sz="4" w:space="0" w:color="auto"/>
              <w:right w:val="single" w:sz="4" w:space="0" w:color="auto"/>
            </w:tcBorders>
            <w:vAlign w:val="center"/>
          </w:tcPr>
          <w:p w14:paraId="19A56585" w14:textId="77777777" w:rsidR="0056583E" w:rsidRPr="007D32A8" w:rsidRDefault="0056583E" w:rsidP="0056583E">
            <w:pPr>
              <w:jc w:val="center"/>
              <w:rPr>
                <w:sz w:val="22"/>
                <w:szCs w:val="22"/>
              </w:rPr>
            </w:pPr>
            <w:r w:rsidRPr="007D32A8">
              <w:rPr>
                <w:sz w:val="22"/>
                <w:szCs w:val="22"/>
              </w:rPr>
              <w:t>726 164,7</w:t>
            </w:r>
          </w:p>
        </w:tc>
        <w:tc>
          <w:tcPr>
            <w:tcW w:w="1275" w:type="dxa"/>
            <w:tcBorders>
              <w:top w:val="nil"/>
              <w:left w:val="nil"/>
              <w:bottom w:val="single" w:sz="4" w:space="0" w:color="auto"/>
              <w:right w:val="single" w:sz="4" w:space="0" w:color="auto"/>
            </w:tcBorders>
            <w:vAlign w:val="center"/>
          </w:tcPr>
          <w:p w14:paraId="79345C61" w14:textId="77777777" w:rsidR="0056583E" w:rsidRPr="007D32A8" w:rsidRDefault="0056583E" w:rsidP="0056583E">
            <w:pPr>
              <w:jc w:val="center"/>
              <w:rPr>
                <w:color w:val="FF0000"/>
                <w:sz w:val="22"/>
                <w:szCs w:val="22"/>
              </w:rPr>
            </w:pPr>
            <w:r w:rsidRPr="007D32A8">
              <w:rPr>
                <w:sz w:val="22"/>
                <w:szCs w:val="22"/>
              </w:rPr>
              <w:t>195 000</w:t>
            </w:r>
          </w:p>
        </w:tc>
      </w:tr>
      <w:tr w:rsidR="0056583E" w:rsidRPr="007D32A8" w14:paraId="4F3446B0" w14:textId="77777777" w:rsidTr="00400ED4">
        <w:trPr>
          <w:trHeight w:val="375"/>
        </w:trPr>
        <w:tc>
          <w:tcPr>
            <w:tcW w:w="2303" w:type="dxa"/>
            <w:tcBorders>
              <w:top w:val="nil"/>
              <w:left w:val="single" w:sz="4" w:space="0" w:color="auto"/>
              <w:bottom w:val="single" w:sz="4" w:space="0" w:color="auto"/>
              <w:right w:val="single" w:sz="4" w:space="0" w:color="auto"/>
            </w:tcBorders>
            <w:shd w:val="clear" w:color="auto" w:fill="auto"/>
            <w:vAlign w:val="center"/>
            <w:hideMark/>
          </w:tcPr>
          <w:p w14:paraId="00B35F6B" w14:textId="77777777" w:rsidR="0056583E" w:rsidRPr="007D32A8" w:rsidRDefault="0056583E" w:rsidP="0056583E">
            <w:pPr>
              <w:rPr>
                <w:sz w:val="22"/>
                <w:szCs w:val="22"/>
              </w:rPr>
            </w:pPr>
            <w:r w:rsidRPr="007D32A8">
              <w:rPr>
                <w:sz w:val="22"/>
                <w:szCs w:val="22"/>
              </w:rPr>
              <w:t>Профицит</w:t>
            </w:r>
          </w:p>
        </w:tc>
        <w:tc>
          <w:tcPr>
            <w:tcW w:w="1417" w:type="dxa"/>
            <w:tcBorders>
              <w:top w:val="nil"/>
              <w:left w:val="nil"/>
              <w:bottom w:val="single" w:sz="4" w:space="0" w:color="auto"/>
              <w:right w:val="single" w:sz="4" w:space="0" w:color="auto"/>
            </w:tcBorders>
            <w:shd w:val="clear" w:color="auto" w:fill="auto"/>
            <w:vAlign w:val="center"/>
          </w:tcPr>
          <w:p w14:paraId="7C604B42" w14:textId="77777777" w:rsidR="0056583E" w:rsidRPr="007D32A8" w:rsidRDefault="0056583E" w:rsidP="0056583E">
            <w:pPr>
              <w:jc w:val="center"/>
              <w:rPr>
                <w:sz w:val="22"/>
                <w:szCs w:val="22"/>
              </w:rPr>
            </w:pPr>
            <w:r w:rsidRPr="007D32A8">
              <w:rPr>
                <w:sz w:val="22"/>
                <w:szCs w:val="22"/>
              </w:rPr>
              <w:t>501 572,7</w:t>
            </w:r>
          </w:p>
        </w:tc>
        <w:tc>
          <w:tcPr>
            <w:tcW w:w="1275" w:type="dxa"/>
            <w:tcBorders>
              <w:top w:val="nil"/>
              <w:left w:val="nil"/>
              <w:bottom w:val="single" w:sz="4" w:space="0" w:color="auto"/>
              <w:right w:val="single" w:sz="4" w:space="0" w:color="auto"/>
            </w:tcBorders>
            <w:shd w:val="clear" w:color="auto" w:fill="auto"/>
            <w:noWrap/>
            <w:vAlign w:val="center"/>
          </w:tcPr>
          <w:p w14:paraId="15341672" w14:textId="77777777" w:rsidR="0056583E" w:rsidRPr="007D32A8" w:rsidRDefault="0056583E" w:rsidP="0056583E">
            <w:pPr>
              <w:jc w:val="center"/>
              <w:rPr>
                <w:sz w:val="22"/>
                <w:szCs w:val="22"/>
              </w:rPr>
            </w:pPr>
            <w:r w:rsidRPr="007D32A8">
              <w:rPr>
                <w:sz w:val="22"/>
                <w:szCs w:val="22"/>
              </w:rPr>
              <w:t>527 929,8</w:t>
            </w:r>
          </w:p>
        </w:tc>
        <w:tc>
          <w:tcPr>
            <w:tcW w:w="1418" w:type="dxa"/>
            <w:tcBorders>
              <w:top w:val="nil"/>
              <w:left w:val="nil"/>
              <w:bottom w:val="single" w:sz="4" w:space="0" w:color="auto"/>
              <w:right w:val="single" w:sz="4" w:space="0" w:color="auto"/>
            </w:tcBorders>
            <w:shd w:val="clear" w:color="auto" w:fill="auto"/>
            <w:noWrap/>
            <w:vAlign w:val="center"/>
          </w:tcPr>
          <w:p w14:paraId="0A4DCEFC" w14:textId="77777777" w:rsidR="0056583E" w:rsidRPr="007D32A8" w:rsidRDefault="0056583E" w:rsidP="0056583E">
            <w:pPr>
              <w:jc w:val="center"/>
              <w:rPr>
                <w:sz w:val="22"/>
                <w:szCs w:val="22"/>
              </w:rPr>
            </w:pPr>
            <w:r w:rsidRPr="007D32A8">
              <w:rPr>
                <w:sz w:val="22"/>
                <w:szCs w:val="22"/>
              </w:rPr>
              <w:t>26 409,9</w:t>
            </w:r>
          </w:p>
        </w:tc>
        <w:tc>
          <w:tcPr>
            <w:tcW w:w="1276" w:type="dxa"/>
            <w:tcBorders>
              <w:top w:val="nil"/>
              <w:left w:val="nil"/>
              <w:bottom w:val="single" w:sz="4" w:space="0" w:color="auto"/>
              <w:right w:val="single" w:sz="4" w:space="0" w:color="auto"/>
            </w:tcBorders>
            <w:vAlign w:val="center"/>
          </w:tcPr>
          <w:p w14:paraId="660A5C88" w14:textId="77777777" w:rsidR="0056583E" w:rsidRPr="007D32A8" w:rsidRDefault="0056583E" w:rsidP="0056583E">
            <w:pPr>
              <w:jc w:val="center"/>
              <w:rPr>
                <w:sz w:val="22"/>
                <w:szCs w:val="22"/>
              </w:rPr>
            </w:pPr>
            <w:r w:rsidRPr="007D32A8">
              <w:rPr>
                <w:sz w:val="22"/>
                <w:szCs w:val="22"/>
              </w:rPr>
              <w:t>372 307,9</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tcPr>
          <w:p w14:paraId="368CB615" w14:textId="77777777" w:rsidR="0056583E" w:rsidRPr="007D32A8" w:rsidRDefault="0056583E" w:rsidP="0056583E">
            <w:pPr>
              <w:jc w:val="center"/>
              <w:rPr>
                <w:color w:val="FF0000"/>
                <w:sz w:val="22"/>
                <w:szCs w:val="22"/>
              </w:rPr>
            </w:pPr>
          </w:p>
        </w:tc>
        <w:tc>
          <w:tcPr>
            <w:tcW w:w="1275" w:type="dxa"/>
            <w:tcBorders>
              <w:top w:val="nil"/>
              <w:left w:val="nil"/>
              <w:bottom w:val="single" w:sz="4" w:space="0" w:color="auto"/>
              <w:right w:val="single" w:sz="4" w:space="0" w:color="auto"/>
            </w:tcBorders>
            <w:vAlign w:val="center"/>
          </w:tcPr>
          <w:p w14:paraId="4F3213F4" w14:textId="77777777" w:rsidR="0056583E" w:rsidRPr="007D32A8" w:rsidRDefault="0056583E" w:rsidP="0056583E">
            <w:pPr>
              <w:jc w:val="center"/>
              <w:rPr>
                <w:color w:val="FF0000"/>
                <w:sz w:val="22"/>
                <w:szCs w:val="22"/>
              </w:rPr>
            </w:pPr>
          </w:p>
        </w:tc>
      </w:tr>
      <w:tr w:rsidR="0056583E" w:rsidRPr="007D32A8" w14:paraId="673667C3" w14:textId="77777777" w:rsidTr="00400ED4">
        <w:trPr>
          <w:trHeight w:val="707"/>
        </w:trPr>
        <w:tc>
          <w:tcPr>
            <w:tcW w:w="2303" w:type="dxa"/>
            <w:tcBorders>
              <w:top w:val="nil"/>
              <w:left w:val="single" w:sz="4" w:space="0" w:color="auto"/>
              <w:bottom w:val="single" w:sz="4" w:space="0" w:color="auto"/>
              <w:right w:val="single" w:sz="4" w:space="0" w:color="auto"/>
            </w:tcBorders>
            <w:shd w:val="clear" w:color="auto" w:fill="auto"/>
            <w:hideMark/>
          </w:tcPr>
          <w:p w14:paraId="2388BFFB" w14:textId="77777777" w:rsidR="0056583E" w:rsidRPr="007D32A8" w:rsidRDefault="0056583E" w:rsidP="0056583E">
            <w:pPr>
              <w:rPr>
                <w:sz w:val="22"/>
                <w:szCs w:val="22"/>
              </w:rPr>
            </w:pPr>
            <w:r w:rsidRPr="007D32A8">
              <w:rPr>
                <w:sz w:val="22"/>
                <w:szCs w:val="22"/>
              </w:rPr>
              <w:t xml:space="preserve">Поступление прочих безвозмездных поступлений </w:t>
            </w:r>
          </w:p>
        </w:tc>
        <w:tc>
          <w:tcPr>
            <w:tcW w:w="1417" w:type="dxa"/>
            <w:tcBorders>
              <w:top w:val="nil"/>
              <w:left w:val="nil"/>
              <w:bottom w:val="single" w:sz="4" w:space="0" w:color="auto"/>
              <w:right w:val="single" w:sz="4" w:space="0" w:color="auto"/>
            </w:tcBorders>
            <w:shd w:val="clear" w:color="auto" w:fill="auto"/>
            <w:vAlign w:val="center"/>
          </w:tcPr>
          <w:p w14:paraId="5039C531" w14:textId="77777777" w:rsidR="0056583E" w:rsidRPr="007D32A8" w:rsidRDefault="0056583E" w:rsidP="0056583E">
            <w:pPr>
              <w:jc w:val="center"/>
              <w:rPr>
                <w:sz w:val="22"/>
                <w:szCs w:val="22"/>
              </w:rPr>
            </w:pPr>
            <w:r w:rsidRPr="007D32A8">
              <w:rPr>
                <w:sz w:val="22"/>
                <w:szCs w:val="22"/>
              </w:rPr>
              <w:t>372 040,1</w:t>
            </w:r>
          </w:p>
        </w:tc>
        <w:tc>
          <w:tcPr>
            <w:tcW w:w="1275" w:type="dxa"/>
            <w:tcBorders>
              <w:top w:val="nil"/>
              <w:left w:val="nil"/>
              <w:bottom w:val="single" w:sz="4" w:space="0" w:color="auto"/>
              <w:right w:val="single" w:sz="4" w:space="0" w:color="auto"/>
            </w:tcBorders>
            <w:shd w:val="clear" w:color="auto" w:fill="auto"/>
            <w:noWrap/>
            <w:vAlign w:val="center"/>
          </w:tcPr>
          <w:p w14:paraId="534ECDCE" w14:textId="77777777" w:rsidR="0056583E" w:rsidRPr="007D32A8" w:rsidRDefault="0056583E" w:rsidP="0056583E">
            <w:pPr>
              <w:jc w:val="center"/>
              <w:rPr>
                <w:sz w:val="22"/>
                <w:szCs w:val="22"/>
              </w:rPr>
            </w:pPr>
            <w:r w:rsidRPr="007D32A8">
              <w:rPr>
                <w:rFonts w:eastAsiaTheme="minorHAnsi"/>
                <w:sz w:val="22"/>
                <w:szCs w:val="22"/>
                <w:lang w:eastAsia="en-US"/>
              </w:rPr>
              <w:t>268 728,5</w:t>
            </w:r>
          </w:p>
        </w:tc>
        <w:tc>
          <w:tcPr>
            <w:tcW w:w="1418" w:type="dxa"/>
            <w:tcBorders>
              <w:top w:val="nil"/>
              <w:left w:val="nil"/>
              <w:bottom w:val="single" w:sz="4" w:space="0" w:color="auto"/>
              <w:right w:val="single" w:sz="4" w:space="0" w:color="auto"/>
            </w:tcBorders>
            <w:shd w:val="clear" w:color="auto" w:fill="auto"/>
            <w:noWrap/>
            <w:vAlign w:val="center"/>
          </w:tcPr>
          <w:p w14:paraId="113A2BFC" w14:textId="77777777" w:rsidR="0056583E" w:rsidRPr="007D32A8" w:rsidRDefault="0056583E" w:rsidP="0056583E">
            <w:pPr>
              <w:jc w:val="center"/>
              <w:rPr>
                <w:sz w:val="22"/>
                <w:szCs w:val="22"/>
              </w:rPr>
            </w:pPr>
            <w:r w:rsidRPr="007D32A8">
              <w:rPr>
                <w:sz w:val="22"/>
                <w:szCs w:val="22"/>
              </w:rPr>
              <w:t>196 866,7</w:t>
            </w:r>
          </w:p>
        </w:tc>
        <w:tc>
          <w:tcPr>
            <w:tcW w:w="1276" w:type="dxa"/>
            <w:tcBorders>
              <w:top w:val="nil"/>
              <w:left w:val="nil"/>
              <w:bottom w:val="single" w:sz="4" w:space="0" w:color="auto"/>
              <w:right w:val="single" w:sz="4" w:space="0" w:color="auto"/>
            </w:tcBorders>
            <w:vAlign w:val="center"/>
          </w:tcPr>
          <w:p w14:paraId="7FB61558" w14:textId="77777777" w:rsidR="0056583E" w:rsidRPr="007D32A8" w:rsidRDefault="0056583E" w:rsidP="0056583E">
            <w:pPr>
              <w:jc w:val="center"/>
              <w:rPr>
                <w:sz w:val="22"/>
                <w:szCs w:val="22"/>
              </w:rPr>
            </w:pPr>
            <w:r w:rsidRPr="007D32A8">
              <w:rPr>
                <w:sz w:val="22"/>
                <w:szCs w:val="22"/>
              </w:rPr>
              <w:t>349 360,0</w:t>
            </w:r>
          </w:p>
        </w:tc>
        <w:tc>
          <w:tcPr>
            <w:tcW w:w="1275" w:type="dxa"/>
            <w:tcBorders>
              <w:top w:val="nil"/>
              <w:left w:val="nil"/>
              <w:bottom w:val="single" w:sz="4" w:space="0" w:color="auto"/>
              <w:right w:val="single" w:sz="4" w:space="0" w:color="auto"/>
            </w:tcBorders>
            <w:vAlign w:val="center"/>
          </w:tcPr>
          <w:p w14:paraId="075DD705" w14:textId="77777777" w:rsidR="0056583E" w:rsidRPr="007D32A8" w:rsidRDefault="0056583E" w:rsidP="0056583E">
            <w:pPr>
              <w:jc w:val="center"/>
              <w:rPr>
                <w:color w:val="FF0000"/>
                <w:sz w:val="22"/>
                <w:szCs w:val="22"/>
              </w:rPr>
            </w:pPr>
            <w:r w:rsidRPr="007D32A8">
              <w:rPr>
                <w:sz w:val="22"/>
                <w:szCs w:val="22"/>
              </w:rPr>
              <w:t>194 910,0</w:t>
            </w:r>
          </w:p>
        </w:tc>
        <w:tc>
          <w:tcPr>
            <w:tcW w:w="1275" w:type="dxa"/>
            <w:tcBorders>
              <w:top w:val="nil"/>
              <w:left w:val="nil"/>
              <w:bottom w:val="single" w:sz="4" w:space="0" w:color="auto"/>
              <w:right w:val="single" w:sz="4" w:space="0" w:color="auto"/>
            </w:tcBorders>
            <w:vAlign w:val="center"/>
          </w:tcPr>
          <w:p w14:paraId="360E8CA5" w14:textId="77777777" w:rsidR="0056583E" w:rsidRPr="007D32A8" w:rsidRDefault="0056583E" w:rsidP="0056583E">
            <w:pPr>
              <w:jc w:val="center"/>
              <w:rPr>
                <w:color w:val="FF0000"/>
                <w:sz w:val="22"/>
                <w:szCs w:val="22"/>
              </w:rPr>
            </w:pPr>
            <w:r w:rsidRPr="007D32A8">
              <w:rPr>
                <w:sz w:val="22"/>
                <w:szCs w:val="22"/>
              </w:rPr>
              <w:t>0</w:t>
            </w:r>
          </w:p>
        </w:tc>
      </w:tr>
    </w:tbl>
    <w:p w14:paraId="2D378B2B" w14:textId="77777777" w:rsidR="0056583E" w:rsidRPr="007D32A8" w:rsidRDefault="0056583E" w:rsidP="0056583E">
      <w:pPr>
        <w:widowControl w:val="0"/>
        <w:autoSpaceDE w:val="0"/>
        <w:autoSpaceDN w:val="0"/>
        <w:adjustRightInd w:val="0"/>
        <w:ind w:firstLine="709"/>
        <w:jc w:val="both"/>
        <w:rPr>
          <w:rFonts w:eastAsia="Calibri"/>
          <w:color w:val="FF0000"/>
          <w:sz w:val="26"/>
          <w:szCs w:val="26"/>
          <w:lang w:eastAsia="en-US"/>
        </w:rPr>
      </w:pPr>
    </w:p>
    <w:p w14:paraId="46E2B69B" w14:textId="77777777" w:rsidR="0056583E" w:rsidRPr="007D32A8" w:rsidRDefault="0056583E" w:rsidP="00400ED4">
      <w:pPr>
        <w:ind w:firstLine="709"/>
        <w:jc w:val="both"/>
        <w:rPr>
          <w:rFonts w:eastAsia="Calibri"/>
          <w:sz w:val="26"/>
          <w:szCs w:val="26"/>
          <w:lang w:eastAsia="en-US"/>
        </w:rPr>
      </w:pPr>
      <w:r w:rsidRPr="007D32A8">
        <w:rPr>
          <w:rFonts w:eastAsia="Calibri"/>
          <w:sz w:val="26"/>
          <w:szCs w:val="26"/>
          <w:lang w:eastAsia="en-US"/>
        </w:rPr>
        <w:t>В  2019 году в рамках взаимодействия с налогоплательщиками – юридическими и физическими лицами, в том числе предприятиями-недропользователями, осуществляющими деятельность на территории Нефтеюганского района, продолж</w:t>
      </w:r>
      <w:r w:rsidR="006F5DCA" w:rsidRPr="007D32A8">
        <w:rPr>
          <w:rFonts w:eastAsia="Calibri"/>
          <w:sz w:val="26"/>
          <w:szCs w:val="26"/>
          <w:lang w:eastAsia="en-US"/>
        </w:rPr>
        <w:t>а</w:t>
      </w:r>
      <w:r w:rsidRPr="007D32A8">
        <w:rPr>
          <w:rFonts w:eastAsia="Calibri"/>
          <w:sz w:val="26"/>
          <w:szCs w:val="26"/>
          <w:lang w:eastAsia="en-US"/>
        </w:rPr>
        <w:t xml:space="preserve">лась практика заключения соглашений о соблюдении социально-экономических и экологических интересов населения Нефтеюганского района, </w:t>
      </w:r>
      <w:r w:rsidR="00082C6B" w:rsidRPr="007D32A8">
        <w:rPr>
          <w:rFonts w:eastAsia="Calibri"/>
          <w:sz w:val="26"/>
          <w:szCs w:val="26"/>
          <w:lang w:eastAsia="en-US"/>
        </w:rPr>
        <w:br/>
      </w:r>
      <w:r w:rsidRPr="007D32A8">
        <w:rPr>
          <w:rFonts w:eastAsia="Calibri"/>
          <w:sz w:val="26"/>
          <w:szCs w:val="26"/>
          <w:lang w:eastAsia="en-US"/>
        </w:rPr>
        <w:t xml:space="preserve">а также осуществлялось тесное взаимодействие в рамках действующих соглашений </w:t>
      </w:r>
      <w:r w:rsidR="00082C6B" w:rsidRPr="007D32A8">
        <w:rPr>
          <w:rFonts w:eastAsia="Calibri"/>
          <w:sz w:val="26"/>
          <w:szCs w:val="26"/>
          <w:lang w:eastAsia="en-US"/>
        </w:rPr>
        <w:br/>
      </w:r>
      <w:r w:rsidRPr="007D32A8">
        <w:rPr>
          <w:rFonts w:eastAsia="Calibri"/>
          <w:sz w:val="26"/>
          <w:szCs w:val="26"/>
          <w:lang w:eastAsia="en-US"/>
        </w:rPr>
        <w:t>и иных форм сотрудничества</w:t>
      </w:r>
      <w:r w:rsidR="006F5DCA" w:rsidRPr="007D32A8">
        <w:rPr>
          <w:rFonts w:eastAsia="Calibri"/>
          <w:sz w:val="26"/>
          <w:szCs w:val="26"/>
          <w:lang w:eastAsia="en-US"/>
        </w:rPr>
        <w:t>,</w:t>
      </w:r>
      <w:r w:rsidRPr="007D32A8">
        <w:rPr>
          <w:rFonts w:eastAsia="Calibri"/>
          <w:sz w:val="26"/>
          <w:szCs w:val="26"/>
          <w:lang w:eastAsia="en-US"/>
        </w:rPr>
        <w:t xml:space="preserve"> в результате в доход бюджета Нефтеюганского района поступили прочие безвозмездные поступления в сумме 194,9 млн. рублей.</w:t>
      </w:r>
    </w:p>
    <w:p w14:paraId="028424D1" w14:textId="77777777" w:rsidR="0056583E" w:rsidRPr="007D32A8" w:rsidRDefault="0056583E" w:rsidP="00400ED4">
      <w:pPr>
        <w:ind w:firstLine="708"/>
        <w:jc w:val="both"/>
        <w:rPr>
          <w:rFonts w:eastAsiaTheme="minorHAnsi"/>
          <w:sz w:val="26"/>
          <w:szCs w:val="26"/>
          <w:lang w:eastAsia="en-US"/>
        </w:rPr>
      </w:pPr>
      <w:r w:rsidRPr="007D32A8">
        <w:rPr>
          <w:rFonts w:eastAsiaTheme="minorHAnsi"/>
          <w:sz w:val="26"/>
          <w:szCs w:val="26"/>
          <w:lang w:eastAsia="en-US"/>
        </w:rPr>
        <w:t>Поступившие средства были направлены на социально-экономическое развитие района:</w:t>
      </w:r>
    </w:p>
    <w:p w14:paraId="22850480" w14:textId="77777777" w:rsidR="0056583E" w:rsidRPr="007D32A8" w:rsidRDefault="0056583E" w:rsidP="00030ECC">
      <w:pPr>
        <w:numPr>
          <w:ilvl w:val="0"/>
          <w:numId w:val="4"/>
        </w:numPr>
        <w:tabs>
          <w:tab w:val="left" w:pos="993"/>
        </w:tabs>
        <w:ind w:left="0" w:firstLine="709"/>
        <w:contextualSpacing/>
        <w:jc w:val="both"/>
        <w:rPr>
          <w:rFonts w:eastAsiaTheme="minorEastAsia"/>
          <w:sz w:val="26"/>
          <w:szCs w:val="26"/>
          <w:lang w:eastAsia="en-US"/>
        </w:rPr>
      </w:pPr>
      <w:r w:rsidRPr="007D32A8">
        <w:rPr>
          <w:rFonts w:eastAsiaTheme="minorEastAsia"/>
          <w:sz w:val="26"/>
          <w:szCs w:val="26"/>
          <w:lang w:eastAsia="en-US"/>
        </w:rPr>
        <w:t xml:space="preserve">на социально-экономическое развитие населения </w:t>
      </w:r>
      <w:r w:rsidR="001D605E" w:rsidRPr="007D32A8">
        <w:rPr>
          <w:rFonts w:eastAsiaTheme="minorEastAsia"/>
          <w:sz w:val="26"/>
          <w:szCs w:val="26"/>
          <w:lang w:eastAsia="en-US"/>
        </w:rPr>
        <w:t xml:space="preserve">Нефтеюганского </w:t>
      </w:r>
      <w:r w:rsidRPr="007D32A8">
        <w:rPr>
          <w:rFonts w:eastAsiaTheme="minorEastAsia"/>
          <w:sz w:val="26"/>
          <w:szCs w:val="26"/>
          <w:lang w:eastAsia="en-US"/>
        </w:rPr>
        <w:t xml:space="preserve">района </w:t>
      </w:r>
      <w:r w:rsidR="001D605E" w:rsidRPr="007D32A8">
        <w:rPr>
          <w:rFonts w:eastAsiaTheme="minorEastAsia"/>
          <w:sz w:val="26"/>
          <w:szCs w:val="26"/>
          <w:lang w:eastAsia="en-US"/>
        </w:rPr>
        <w:br/>
      </w:r>
      <w:r w:rsidRPr="007D32A8">
        <w:rPr>
          <w:rFonts w:eastAsiaTheme="minorEastAsia"/>
          <w:sz w:val="26"/>
          <w:szCs w:val="26"/>
          <w:lang w:eastAsia="en-US"/>
        </w:rPr>
        <w:t xml:space="preserve">из числа коренных малочисленных народов Севера направлено </w:t>
      </w:r>
      <w:r w:rsidRPr="007D32A8">
        <w:rPr>
          <w:rFonts w:eastAsiaTheme="minorEastAsia"/>
          <w:b/>
          <w:sz w:val="26"/>
          <w:szCs w:val="26"/>
          <w:lang w:eastAsia="en-US"/>
        </w:rPr>
        <w:t>1,6</w:t>
      </w:r>
      <w:r w:rsidRPr="007D32A8">
        <w:rPr>
          <w:rFonts w:eastAsiaTheme="minorEastAsia"/>
          <w:sz w:val="26"/>
          <w:szCs w:val="26"/>
          <w:lang w:eastAsia="en-US"/>
        </w:rPr>
        <w:t xml:space="preserve"> млн.руб.;</w:t>
      </w:r>
    </w:p>
    <w:p w14:paraId="640A5A2C" w14:textId="77777777" w:rsidR="0056583E" w:rsidRPr="007D32A8" w:rsidRDefault="0056583E" w:rsidP="00030ECC">
      <w:pPr>
        <w:numPr>
          <w:ilvl w:val="0"/>
          <w:numId w:val="2"/>
        </w:numPr>
        <w:tabs>
          <w:tab w:val="left" w:pos="709"/>
          <w:tab w:val="left" w:pos="993"/>
        </w:tabs>
        <w:ind w:left="0" w:firstLine="709"/>
        <w:contextualSpacing/>
        <w:jc w:val="both"/>
        <w:rPr>
          <w:rFonts w:eastAsiaTheme="minorEastAsia"/>
          <w:sz w:val="26"/>
          <w:szCs w:val="26"/>
          <w:lang w:eastAsia="en-US"/>
        </w:rPr>
      </w:pPr>
      <w:r w:rsidRPr="007D32A8">
        <w:rPr>
          <w:rFonts w:eastAsiaTheme="minorEastAsia"/>
          <w:sz w:val="26"/>
          <w:szCs w:val="26"/>
          <w:lang w:eastAsia="en-US"/>
        </w:rPr>
        <w:t>на перечисление межбюджетных трансфертов на уплату администрацией сельского поселения Каркатеевы выкупной цены собственникам помещений в домах, в отношении которых принято решение о сносе</w:t>
      </w:r>
      <w:r w:rsidR="005010BF" w:rsidRPr="007D32A8">
        <w:rPr>
          <w:rFonts w:eastAsiaTheme="minorEastAsia"/>
          <w:sz w:val="26"/>
          <w:szCs w:val="26"/>
          <w:lang w:eastAsia="en-US"/>
        </w:rPr>
        <w:t>,</w:t>
      </w:r>
      <w:r w:rsidRPr="007D32A8">
        <w:rPr>
          <w:rFonts w:eastAsiaTheme="minorEastAsia"/>
          <w:sz w:val="26"/>
          <w:szCs w:val="26"/>
          <w:lang w:eastAsia="en-US"/>
        </w:rPr>
        <w:t xml:space="preserve"> направлено </w:t>
      </w:r>
      <w:r w:rsidRPr="007D32A8">
        <w:rPr>
          <w:rFonts w:eastAsiaTheme="minorEastAsia"/>
          <w:b/>
          <w:sz w:val="26"/>
          <w:szCs w:val="26"/>
          <w:lang w:eastAsia="en-US"/>
        </w:rPr>
        <w:t>4,1</w:t>
      </w:r>
      <w:r w:rsidRPr="007D32A8">
        <w:rPr>
          <w:rFonts w:eastAsiaTheme="minorEastAsia"/>
          <w:sz w:val="26"/>
          <w:szCs w:val="26"/>
          <w:lang w:eastAsia="en-US"/>
        </w:rPr>
        <w:t xml:space="preserve"> млн.руб.;</w:t>
      </w:r>
    </w:p>
    <w:p w14:paraId="7C323940" w14:textId="77777777" w:rsidR="0056583E" w:rsidRPr="007D32A8" w:rsidRDefault="0056583E" w:rsidP="00030ECC">
      <w:pPr>
        <w:numPr>
          <w:ilvl w:val="0"/>
          <w:numId w:val="2"/>
        </w:numPr>
        <w:tabs>
          <w:tab w:val="left" w:pos="709"/>
          <w:tab w:val="left" w:pos="993"/>
        </w:tabs>
        <w:ind w:left="0" w:firstLine="709"/>
        <w:contextualSpacing/>
        <w:jc w:val="both"/>
        <w:rPr>
          <w:rFonts w:eastAsiaTheme="minorEastAsia"/>
          <w:sz w:val="26"/>
          <w:szCs w:val="26"/>
          <w:lang w:eastAsia="en-US"/>
        </w:rPr>
      </w:pPr>
      <w:r w:rsidRPr="007D32A8">
        <w:rPr>
          <w:rFonts w:eastAsiaTheme="minorEastAsia"/>
          <w:sz w:val="26"/>
          <w:szCs w:val="26"/>
          <w:lang w:eastAsia="en-US"/>
        </w:rPr>
        <w:t xml:space="preserve">на повышение энергетической эффективности в бюджетной сфере Нефтеюганского района направлено </w:t>
      </w:r>
      <w:r w:rsidRPr="007D32A8">
        <w:rPr>
          <w:rFonts w:eastAsiaTheme="minorEastAsia"/>
          <w:b/>
          <w:sz w:val="26"/>
          <w:szCs w:val="26"/>
          <w:lang w:eastAsia="en-US"/>
        </w:rPr>
        <w:t>3,2</w:t>
      </w:r>
      <w:r w:rsidRPr="007D32A8">
        <w:rPr>
          <w:rFonts w:eastAsiaTheme="minorEastAsia"/>
          <w:sz w:val="26"/>
          <w:szCs w:val="26"/>
          <w:lang w:eastAsia="en-US"/>
        </w:rPr>
        <w:t xml:space="preserve"> млн.руб.;</w:t>
      </w:r>
    </w:p>
    <w:p w14:paraId="2DCB4257" w14:textId="77777777" w:rsidR="0056583E" w:rsidRPr="007D32A8" w:rsidRDefault="0056583E" w:rsidP="00030ECC">
      <w:pPr>
        <w:numPr>
          <w:ilvl w:val="0"/>
          <w:numId w:val="2"/>
        </w:numPr>
        <w:tabs>
          <w:tab w:val="left" w:pos="709"/>
          <w:tab w:val="left" w:pos="993"/>
        </w:tabs>
        <w:ind w:left="0" w:firstLine="709"/>
        <w:contextualSpacing/>
        <w:jc w:val="both"/>
        <w:rPr>
          <w:rFonts w:eastAsiaTheme="minorEastAsia"/>
          <w:sz w:val="26"/>
          <w:szCs w:val="26"/>
          <w:lang w:eastAsia="en-US"/>
        </w:rPr>
      </w:pPr>
      <w:r w:rsidRPr="007D32A8">
        <w:rPr>
          <w:rFonts w:eastAsiaTheme="minorEastAsia"/>
          <w:sz w:val="26"/>
          <w:szCs w:val="26"/>
          <w:lang w:eastAsia="en-US"/>
        </w:rPr>
        <w:t xml:space="preserve">на обеспечение комплексной безопасности и комфортных условий образовательного процесса направлено </w:t>
      </w:r>
      <w:r w:rsidRPr="007D32A8">
        <w:rPr>
          <w:rFonts w:eastAsiaTheme="minorEastAsia"/>
          <w:b/>
          <w:sz w:val="26"/>
          <w:szCs w:val="26"/>
          <w:lang w:eastAsia="en-US"/>
        </w:rPr>
        <w:t>5,0</w:t>
      </w:r>
      <w:r w:rsidRPr="007D32A8">
        <w:rPr>
          <w:rFonts w:eastAsiaTheme="minorEastAsia"/>
          <w:sz w:val="26"/>
          <w:szCs w:val="26"/>
          <w:lang w:eastAsia="en-US"/>
        </w:rPr>
        <w:t xml:space="preserve"> млн руб.;</w:t>
      </w:r>
    </w:p>
    <w:p w14:paraId="69BCC145" w14:textId="77777777" w:rsidR="0056583E" w:rsidRPr="007D32A8" w:rsidRDefault="0056583E" w:rsidP="00030ECC">
      <w:pPr>
        <w:numPr>
          <w:ilvl w:val="0"/>
          <w:numId w:val="2"/>
        </w:numPr>
        <w:tabs>
          <w:tab w:val="left" w:pos="709"/>
          <w:tab w:val="left" w:pos="993"/>
        </w:tabs>
        <w:ind w:left="0" w:firstLine="709"/>
        <w:contextualSpacing/>
        <w:jc w:val="both"/>
        <w:rPr>
          <w:rFonts w:eastAsiaTheme="minorEastAsia"/>
          <w:sz w:val="26"/>
          <w:szCs w:val="26"/>
          <w:lang w:eastAsia="en-US"/>
        </w:rPr>
      </w:pPr>
      <w:r w:rsidRPr="007D32A8">
        <w:rPr>
          <w:rFonts w:eastAsiaTheme="minorEastAsia"/>
          <w:sz w:val="26"/>
          <w:szCs w:val="26"/>
          <w:lang w:eastAsia="en-US"/>
        </w:rPr>
        <w:t xml:space="preserve">на стимулирование культурного разнообразия в Нефтеюганском районе, </w:t>
      </w:r>
      <w:r w:rsidR="005010BF" w:rsidRPr="007D32A8">
        <w:rPr>
          <w:rFonts w:eastAsiaTheme="minorEastAsia"/>
          <w:sz w:val="26"/>
          <w:szCs w:val="26"/>
          <w:lang w:eastAsia="en-US"/>
        </w:rPr>
        <w:br/>
      </w:r>
      <w:r w:rsidRPr="007D32A8">
        <w:rPr>
          <w:rFonts w:eastAsiaTheme="minorEastAsia"/>
          <w:sz w:val="26"/>
          <w:szCs w:val="26"/>
          <w:lang w:eastAsia="en-US"/>
        </w:rPr>
        <w:t>в том числе популяризаци</w:t>
      </w:r>
      <w:r w:rsidR="005010BF" w:rsidRPr="007D32A8">
        <w:rPr>
          <w:rFonts w:eastAsiaTheme="minorEastAsia"/>
          <w:sz w:val="26"/>
          <w:szCs w:val="26"/>
          <w:lang w:eastAsia="en-US"/>
        </w:rPr>
        <w:t>и</w:t>
      </w:r>
      <w:r w:rsidRPr="007D32A8">
        <w:rPr>
          <w:rFonts w:eastAsiaTheme="minorEastAsia"/>
          <w:sz w:val="26"/>
          <w:szCs w:val="26"/>
          <w:lang w:eastAsia="en-US"/>
        </w:rPr>
        <w:t xml:space="preserve"> народных художественных промыслов и ремесел</w:t>
      </w:r>
      <w:r w:rsidR="005010BF" w:rsidRPr="007D32A8">
        <w:rPr>
          <w:rFonts w:eastAsiaTheme="minorEastAsia"/>
          <w:sz w:val="26"/>
          <w:szCs w:val="26"/>
          <w:lang w:eastAsia="en-US"/>
        </w:rPr>
        <w:t>,</w:t>
      </w:r>
      <w:r w:rsidRPr="007D32A8">
        <w:rPr>
          <w:rFonts w:eastAsiaTheme="minorEastAsia"/>
          <w:sz w:val="26"/>
          <w:szCs w:val="26"/>
          <w:lang w:eastAsia="en-US"/>
        </w:rPr>
        <w:t xml:space="preserve"> направлено </w:t>
      </w:r>
      <w:r w:rsidRPr="007D32A8">
        <w:rPr>
          <w:rFonts w:eastAsiaTheme="minorEastAsia"/>
          <w:b/>
          <w:sz w:val="26"/>
          <w:szCs w:val="26"/>
          <w:lang w:eastAsia="en-US"/>
        </w:rPr>
        <w:t>0,9</w:t>
      </w:r>
      <w:r w:rsidRPr="007D32A8">
        <w:rPr>
          <w:rFonts w:eastAsiaTheme="minorEastAsia"/>
          <w:sz w:val="26"/>
          <w:szCs w:val="26"/>
          <w:lang w:eastAsia="en-US"/>
        </w:rPr>
        <w:t xml:space="preserve"> млн.руб.;</w:t>
      </w:r>
    </w:p>
    <w:p w14:paraId="094F60B7" w14:textId="77777777" w:rsidR="0056583E" w:rsidRPr="007D32A8" w:rsidRDefault="0056583E" w:rsidP="00030ECC">
      <w:pPr>
        <w:numPr>
          <w:ilvl w:val="0"/>
          <w:numId w:val="2"/>
        </w:numPr>
        <w:tabs>
          <w:tab w:val="left" w:pos="709"/>
          <w:tab w:val="left" w:pos="993"/>
        </w:tabs>
        <w:ind w:left="0" w:firstLine="709"/>
        <w:contextualSpacing/>
        <w:jc w:val="both"/>
        <w:rPr>
          <w:rFonts w:eastAsiaTheme="minorEastAsia"/>
          <w:sz w:val="26"/>
          <w:szCs w:val="26"/>
          <w:lang w:eastAsia="en-US"/>
        </w:rPr>
      </w:pPr>
      <w:r w:rsidRPr="007D32A8">
        <w:rPr>
          <w:rFonts w:eastAsiaTheme="minorEastAsia"/>
          <w:sz w:val="26"/>
          <w:szCs w:val="26"/>
          <w:lang w:eastAsia="en-US"/>
        </w:rPr>
        <w:t xml:space="preserve">на проектирование и строительство систем инженерной и транспортной инфраструктуры для участков льготной категории граждан направлено </w:t>
      </w:r>
      <w:r w:rsidR="00A80BC3" w:rsidRPr="007D32A8">
        <w:rPr>
          <w:rFonts w:eastAsiaTheme="minorEastAsia"/>
          <w:sz w:val="26"/>
          <w:szCs w:val="26"/>
          <w:lang w:eastAsia="en-US"/>
        </w:rPr>
        <w:br/>
      </w:r>
      <w:r w:rsidRPr="007D32A8">
        <w:rPr>
          <w:rFonts w:eastAsiaTheme="minorEastAsia"/>
          <w:b/>
          <w:sz w:val="26"/>
          <w:szCs w:val="26"/>
          <w:lang w:eastAsia="en-US"/>
        </w:rPr>
        <w:t xml:space="preserve">102,9 </w:t>
      </w:r>
      <w:r w:rsidRPr="007D32A8">
        <w:rPr>
          <w:rFonts w:eastAsiaTheme="minorEastAsia"/>
          <w:sz w:val="26"/>
          <w:szCs w:val="26"/>
          <w:lang w:eastAsia="en-US"/>
        </w:rPr>
        <w:t>млн.руб.;</w:t>
      </w:r>
    </w:p>
    <w:p w14:paraId="453E0E7E" w14:textId="77777777" w:rsidR="0056583E" w:rsidRPr="007D32A8" w:rsidRDefault="0056583E" w:rsidP="00030ECC">
      <w:pPr>
        <w:numPr>
          <w:ilvl w:val="0"/>
          <w:numId w:val="2"/>
        </w:numPr>
        <w:tabs>
          <w:tab w:val="left" w:pos="709"/>
          <w:tab w:val="left" w:pos="993"/>
        </w:tabs>
        <w:ind w:left="0" w:firstLine="709"/>
        <w:contextualSpacing/>
        <w:jc w:val="both"/>
        <w:rPr>
          <w:rFonts w:eastAsiaTheme="minorEastAsia"/>
          <w:sz w:val="26"/>
          <w:szCs w:val="26"/>
          <w:lang w:eastAsia="en-US"/>
        </w:rPr>
      </w:pPr>
      <w:r w:rsidRPr="007D32A8">
        <w:rPr>
          <w:rFonts w:eastAsiaTheme="minorEastAsia"/>
          <w:sz w:val="26"/>
          <w:szCs w:val="26"/>
          <w:lang w:eastAsia="en-US"/>
        </w:rPr>
        <w:t xml:space="preserve">на обеспечение экологической безопасности Нефтеюганского района направлено </w:t>
      </w:r>
      <w:r w:rsidRPr="007D32A8">
        <w:rPr>
          <w:rFonts w:eastAsiaTheme="minorEastAsia"/>
          <w:b/>
          <w:sz w:val="26"/>
          <w:szCs w:val="26"/>
          <w:lang w:eastAsia="en-US"/>
        </w:rPr>
        <w:t>0,9</w:t>
      </w:r>
      <w:r w:rsidRPr="007D32A8">
        <w:rPr>
          <w:rFonts w:eastAsiaTheme="minorEastAsia"/>
          <w:sz w:val="26"/>
          <w:szCs w:val="26"/>
          <w:lang w:eastAsia="en-US"/>
        </w:rPr>
        <w:t xml:space="preserve"> млн.руб.;</w:t>
      </w:r>
    </w:p>
    <w:p w14:paraId="78BED295" w14:textId="77777777" w:rsidR="0056583E" w:rsidRPr="007D32A8" w:rsidRDefault="0056583E" w:rsidP="00030ECC">
      <w:pPr>
        <w:numPr>
          <w:ilvl w:val="0"/>
          <w:numId w:val="2"/>
        </w:numPr>
        <w:tabs>
          <w:tab w:val="left" w:pos="709"/>
          <w:tab w:val="left" w:pos="993"/>
        </w:tabs>
        <w:ind w:left="0" w:firstLine="709"/>
        <w:contextualSpacing/>
        <w:jc w:val="both"/>
        <w:rPr>
          <w:rFonts w:eastAsiaTheme="minorEastAsia"/>
          <w:sz w:val="26"/>
          <w:szCs w:val="26"/>
          <w:lang w:eastAsia="en-US"/>
        </w:rPr>
      </w:pPr>
      <w:r w:rsidRPr="007D32A8">
        <w:rPr>
          <w:rFonts w:eastAsiaTheme="minorEastAsia"/>
          <w:sz w:val="26"/>
          <w:szCs w:val="26"/>
          <w:lang w:eastAsia="en-US"/>
        </w:rPr>
        <w:t xml:space="preserve">на развитие инфраструктуры системы образования (проектирование, строительство (реконструкция) объектов образования, приобретение объектов недвижимого имущества для размещения образовательных организаций направлено </w:t>
      </w:r>
      <w:r w:rsidRPr="007D32A8">
        <w:rPr>
          <w:rFonts w:eastAsiaTheme="minorEastAsia"/>
          <w:b/>
          <w:sz w:val="26"/>
          <w:szCs w:val="26"/>
          <w:lang w:eastAsia="en-US"/>
        </w:rPr>
        <w:t>20,1</w:t>
      </w:r>
      <w:r w:rsidRPr="007D32A8">
        <w:rPr>
          <w:rFonts w:eastAsiaTheme="minorEastAsia"/>
          <w:sz w:val="26"/>
          <w:szCs w:val="26"/>
          <w:lang w:eastAsia="en-US"/>
        </w:rPr>
        <w:t xml:space="preserve"> млн.руб.;</w:t>
      </w:r>
    </w:p>
    <w:p w14:paraId="4BA1A406" w14:textId="77777777" w:rsidR="0056583E" w:rsidRPr="007D32A8" w:rsidRDefault="0056583E" w:rsidP="00030ECC">
      <w:pPr>
        <w:numPr>
          <w:ilvl w:val="0"/>
          <w:numId w:val="2"/>
        </w:numPr>
        <w:tabs>
          <w:tab w:val="left" w:pos="709"/>
          <w:tab w:val="left" w:pos="993"/>
        </w:tabs>
        <w:ind w:left="0" w:firstLine="709"/>
        <w:contextualSpacing/>
        <w:jc w:val="both"/>
        <w:rPr>
          <w:rFonts w:eastAsiaTheme="minorEastAsia"/>
          <w:sz w:val="26"/>
          <w:szCs w:val="26"/>
          <w:lang w:eastAsia="en-US"/>
        </w:rPr>
      </w:pPr>
      <w:r w:rsidRPr="007D32A8">
        <w:rPr>
          <w:rFonts w:eastAsiaTheme="minorEastAsia"/>
          <w:sz w:val="26"/>
          <w:szCs w:val="26"/>
          <w:lang w:eastAsia="en-US"/>
        </w:rPr>
        <w:t xml:space="preserve">на строительно-монтажные работы по объекту </w:t>
      </w:r>
      <w:r w:rsidR="00B717BB" w:rsidRPr="007D32A8">
        <w:rPr>
          <w:rFonts w:eastAsiaTheme="minorEastAsia"/>
          <w:sz w:val="26"/>
          <w:szCs w:val="26"/>
          <w:lang w:eastAsia="en-US"/>
        </w:rPr>
        <w:t>«</w:t>
      </w:r>
      <w:r w:rsidRPr="007D32A8">
        <w:rPr>
          <w:rFonts w:eastAsiaTheme="minorEastAsia"/>
          <w:sz w:val="26"/>
          <w:szCs w:val="26"/>
          <w:lang w:eastAsia="en-US"/>
        </w:rPr>
        <w:t xml:space="preserve">Физкультурно-оздоровительный комплекс в п.Сингапай Нефтеюганского района направлено </w:t>
      </w:r>
      <w:r w:rsidR="00A80BC3" w:rsidRPr="007D32A8">
        <w:rPr>
          <w:rFonts w:eastAsiaTheme="minorEastAsia"/>
          <w:sz w:val="26"/>
          <w:szCs w:val="26"/>
          <w:lang w:eastAsia="en-US"/>
        </w:rPr>
        <w:br/>
      </w:r>
      <w:r w:rsidRPr="007D32A8">
        <w:rPr>
          <w:rFonts w:eastAsiaTheme="minorEastAsia"/>
          <w:b/>
          <w:sz w:val="26"/>
          <w:szCs w:val="26"/>
          <w:lang w:eastAsia="en-US"/>
        </w:rPr>
        <w:t>35,5</w:t>
      </w:r>
      <w:r w:rsidRPr="007D32A8">
        <w:rPr>
          <w:rFonts w:eastAsiaTheme="minorEastAsia"/>
          <w:sz w:val="26"/>
          <w:szCs w:val="26"/>
          <w:lang w:eastAsia="en-US"/>
        </w:rPr>
        <w:t xml:space="preserve"> млн.руб.</w:t>
      </w:r>
    </w:p>
    <w:p w14:paraId="131E6ACD" w14:textId="77777777" w:rsidR="008D0712" w:rsidRPr="007D32A8" w:rsidRDefault="008D0712" w:rsidP="008D0712">
      <w:pPr>
        <w:autoSpaceDE w:val="0"/>
        <w:autoSpaceDN w:val="0"/>
        <w:adjustRightInd w:val="0"/>
        <w:ind w:firstLine="708"/>
        <w:jc w:val="both"/>
        <w:outlineLvl w:val="0"/>
        <w:rPr>
          <w:sz w:val="26"/>
          <w:szCs w:val="26"/>
        </w:rPr>
      </w:pPr>
      <w:r w:rsidRPr="007D32A8">
        <w:rPr>
          <w:sz w:val="26"/>
          <w:szCs w:val="26"/>
        </w:rPr>
        <w:t>В Нефтеюганском районе постановлением администрации Нефтеюганского района от 18.02.2019 № 344-па </w:t>
      </w:r>
      <w:r w:rsidR="00B717BB" w:rsidRPr="007D32A8">
        <w:rPr>
          <w:sz w:val="26"/>
          <w:szCs w:val="26"/>
        </w:rPr>
        <w:t>»</w:t>
      </w:r>
      <w:r w:rsidRPr="007D32A8">
        <w:rPr>
          <w:sz w:val="26"/>
          <w:szCs w:val="26"/>
        </w:rPr>
        <w:t xml:space="preserve">О мероприятиях по повышению бюджетной эффективности и по исполнению решения Думы Нефтеюганского района </w:t>
      </w:r>
      <w:r w:rsidR="00D938BC" w:rsidRPr="007D32A8">
        <w:rPr>
          <w:sz w:val="26"/>
          <w:szCs w:val="26"/>
        </w:rPr>
        <w:br/>
      </w:r>
      <w:r w:rsidRPr="007D32A8">
        <w:rPr>
          <w:sz w:val="26"/>
          <w:szCs w:val="26"/>
        </w:rPr>
        <w:lastRenderedPageBreak/>
        <w:t xml:space="preserve">от 28.11.2018 № 299 </w:t>
      </w:r>
      <w:r w:rsidR="00B717BB" w:rsidRPr="007D32A8">
        <w:rPr>
          <w:sz w:val="26"/>
          <w:szCs w:val="26"/>
        </w:rPr>
        <w:t>«</w:t>
      </w:r>
      <w:r w:rsidRPr="007D32A8">
        <w:rPr>
          <w:sz w:val="26"/>
          <w:szCs w:val="26"/>
        </w:rPr>
        <w:t>О бюджете Нефтеюганского района на 2019 год и плановый период 2020 и 2021 годов</w:t>
      </w:r>
      <w:r w:rsidR="00B717BB" w:rsidRPr="007D32A8">
        <w:rPr>
          <w:sz w:val="26"/>
          <w:szCs w:val="26"/>
        </w:rPr>
        <w:t>»</w:t>
      </w:r>
      <w:r w:rsidRPr="007D32A8">
        <w:rPr>
          <w:sz w:val="26"/>
          <w:szCs w:val="26"/>
        </w:rPr>
        <w:t xml:space="preserve"> (с изменениями от 17.12.2019 № 2613-па) утвержден план мероприятий по росту доходов, оптимизации расходов бюджета и сокращению муниципального долга Нефтеюганского района на 2019 год и на плановый период 2020 и 2021 годов, плановый бюджетный эффект составил 154,3 млн. рублей. </w:t>
      </w:r>
    </w:p>
    <w:p w14:paraId="10F3EE2D" w14:textId="77777777" w:rsidR="00D938BC" w:rsidRPr="007D32A8" w:rsidRDefault="00D938BC" w:rsidP="008D0712">
      <w:pPr>
        <w:autoSpaceDE w:val="0"/>
        <w:autoSpaceDN w:val="0"/>
        <w:adjustRightInd w:val="0"/>
        <w:ind w:firstLine="708"/>
        <w:jc w:val="both"/>
        <w:outlineLvl w:val="0"/>
        <w:rPr>
          <w:sz w:val="26"/>
          <w:szCs w:val="26"/>
        </w:rPr>
      </w:pPr>
    </w:p>
    <w:p w14:paraId="7904F48F" w14:textId="77777777" w:rsidR="0056583E" w:rsidRPr="007D32A8" w:rsidRDefault="0056583E" w:rsidP="00400ED4">
      <w:pPr>
        <w:ind w:firstLine="708"/>
        <w:jc w:val="both"/>
        <w:rPr>
          <w:b/>
          <w:i/>
          <w:sz w:val="26"/>
          <w:szCs w:val="26"/>
        </w:rPr>
      </w:pPr>
      <w:r w:rsidRPr="007D32A8">
        <w:rPr>
          <w:b/>
          <w:i/>
          <w:sz w:val="26"/>
          <w:szCs w:val="26"/>
        </w:rPr>
        <w:t>Результат:</w:t>
      </w:r>
    </w:p>
    <w:p w14:paraId="4E270557" w14:textId="77777777" w:rsidR="0056583E" w:rsidRPr="007D32A8" w:rsidRDefault="0056583E" w:rsidP="00400ED4">
      <w:pPr>
        <w:autoSpaceDE w:val="0"/>
        <w:autoSpaceDN w:val="0"/>
        <w:adjustRightInd w:val="0"/>
        <w:ind w:firstLine="708"/>
        <w:jc w:val="both"/>
        <w:outlineLvl w:val="0"/>
        <w:rPr>
          <w:sz w:val="26"/>
          <w:szCs w:val="26"/>
        </w:rPr>
      </w:pPr>
      <w:r w:rsidRPr="007D32A8">
        <w:rPr>
          <w:sz w:val="26"/>
          <w:szCs w:val="26"/>
        </w:rPr>
        <w:t xml:space="preserve">Общий объем бюджетного эффекта от выполнения плана мероприятий бюджета Нефтеюганского района за 2019 год исполнен на 107,2% и составил </w:t>
      </w:r>
      <w:r w:rsidR="00B55DD0" w:rsidRPr="007D32A8">
        <w:rPr>
          <w:sz w:val="26"/>
          <w:szCs w:val="26"/>
        </w:rPr>
        <w:br/>
      </w:r>
      <w:r w:rsidRPr="007D32A8">
        <w:rPr>
          <w:sz w:val="26"/>
          <w:szCs w:val="26"/>
        </w:rPr>
        <w:t>165,4  млн. рублей из них:</w:t>
      </w:r>
    </w:p>
    <w:p w14:paraId="4A04A9F4" w14:textId="77777777" w:rsidR="0056583E" w:rsidRPr="007D32A8" w:rsidRDefault="0056583E" w:rsidP="00030ECC">
      <w:pPr>
        <w:numPr>
          <w:ilvl w:val="0"/>
          <w:numId w:val="2"/>
        </w:numPr>
        <w:tabs>
          <w:tab w:val="left" w:pos="709"/>
          <w:tab w:val="left" w:pos="993"/>
        </w:tabs>
        <w:ind w:left="0" w:firstLine="709"/>
        <w:contextualSpacing/>
        <w:jc w:val="both"/>
        <w:rPr>
          <w:rFonts w:eastAsiaTheme="minorEastAsia"/>
          <w:sz w:val="26"/>
          <w:szCs w:val="26"/>
          <w:lang w:eastAsia="en-US"/>
        </w:rPr>
      </w:pPr>
      <w:r w:rsidRPr="007D32A8">
        <w:rPr>
          <w:rFonts w:eastAsiaTheme="minorEastAsia"/>
          <w:sz w:val="26"/>
          <w:szCs w:val="26"/>
          <w:lang w:eastAsia="en-US"/>
        </w:rPr>
        <w:t xml:space="preserve">от мероприятий по росту доходов бюджетный эффект составил </w:t>
      </w:r>
      <w:r w:rsidR="00B55DD0" w:rsidRPr="007D32A8">
        <w:rPr>
          <w:rFonts w:eastAsiaTheme="minorEastAsia"/>
          <w:sz w:val="26"/>
          <w:szCs w:val="26"/>
          <w:lang w:eastAsia="en-US"/>
        </w:rPr>
        <w:br/>
      </w:r>
      <w:r w:rsidRPr="007D32A8">
        <w:rPr>
          <w:rFonts w:eastAsiaTheme="minorEastAsia"/>
          <w:sz w:val="26"/>
          <w:szCs w:val="26"/>
          <w:lang w:eastAsia="en-US"/>
        </w:rPr>
        <w:t>47,2  млн. рублей, что составило свыше 129,3% к уточненному годовому плану</w:t>
      </w:r>
      <w:r w:rsidR="00B55DD0" w:rsidRPr="007D32A8">
        <w:rPr>
          <w:rFonts w:eastAsiaTheme="minorEastAsia"/>
          <w:sz w:val="26"/>
          <w:szCs w:val="26"/>
          <w:lang w:eastAsia="en-US"/>
        </w:rPr>
        <w:br/>
      </w:r>
      <w:r w:rsidRPr="007D32A8">
        <w:rPr>
          <w:rFonts w:eastAsiaTheme="minorEastAsia"/>
          <w:sz w:val="26"/>
          <w:szCs w:val="26"/>
          <w:lang w:eastAsia="en-US"/>
        </w:rPr>
        <w:t>(36,5 млн. рублей);</w:t>
      </w:r>
    </w:p>
    <w:p w14:paraId="2FF8DD31" w14:textId="77777777" w:rsidR="0056583E" w:rsidRPr="007D32A8" w:rsidRDefault="0056583E" w:rsidP="00030ECC">
      <w:pPr>
        <w:numPr>
          <w:ilvl w:val="0"/>
          <w:numId w:val="2"/>
        </w:numPr>
        <w:tabs>
          <w:tab w:val="left" w:pos="709"/>
          <w:tab w:val="left" w:pos="993"/>
        </w:tabs>
        <w:ind w:left="0" w:firstLine="709"/>
        <w:contextualSpacing/>
        <w:jc w:val="both"/>
        <w:rPr>
          <w:rFonts w:eastAsiaTheme="minorEastAsia"/>
          <w:sz w:val="26"/>
          <w:szCs w:val="26"/>
          <w:lang w:eastAsia="en-US"/>
        </w:rPr>
      </w:pPr>
      <w:r w:rsidRPr="007D32A8">
        <w:rPr>
          <w:rFonts w:eastAsiaTheme="minorEastAsia"/>
          <w:sz w:val="26"/>
          <w:szCs w:val="26"/>
          <w:lang w:eastAsia="en-US"/>
        </w:rPr>
        <w:t>по оптимизации расходов бюджетный эффект составил 118,2 млн. рублей или 100,4 % к плану на год (117,8 млн. рублей).</w:t>
      </w:r>
    </w:p>
    <w:p w14:paraId="794A7BB0" w14:textId="77777777" w:rsidR="0056583E" w:rsidRPr="007D32A8" w:rsidRDefault="0056583E" w:rsidP="00400ED4">
      <w:pPr>
        <w:widowControl w:val="0"/>
        <w:tabs>
          <w:tab w:val="left" w:pos="709"/>
        </w:tabs>
        <w:autoSpaceDE w:val="0"/>
        <w:autoSpaceDN w:val="0"/>
        <w:adjustRightInd w:val="0"/>
        <w:ind w:firstLine="708"/>
        <w:jc w:val="both"/>
        <w:rPr>
          <w:rFonts w:eastAsia="Calibri"/>
          <w:sz w:val="26"/>
          <w:szCs w:val="26"/>
        </w:rPr>
      </w:pPr>
      <w:r w:rsidRPr="007D32A8">
        <w:rPr>
          <w:rFonts w:eastAsia="Calibri"/>
          <w:sz w:val="26"/>
          <w:szCs w:val="26"/>
        </w:rPr>
        <w:t xml:space="preserve">На территории Нефтеюганского района действует Межведомственная комиссия по расширению доходной базы, укреплению контроля за соблюдением налоговой дисциплины в Нефтеюганском районе. </w:t>
      </w:r>
    </w:p>
    <w:p w14:paraId="3977F571" w14:textId="77777777" w:rsidR="0056583E" w:rsidRPr="007D32A8" w:rsidRDefault="0056583E" w:rsidP="00400ED4">
      <w:pPr>
        <w:autoSpaceDE w:val="0"/>
        <w:autoSpaceDN w:val="0"/>
        <w:adjustRightInd w:val="0"/>
        <w:ind w:firstLine="708"/>
        <w:jc w:val="both"/>
        <w:outlineLvl w:val="0"/>
        <w:rPr>
          <w:rFonts w:eastAsia="Calibri"/>
          <w:sz w:val="26"/>
          <w:szCs w:val="26"/>
          <w:lang w:eastAsia="en-US"/>
        </w:rPr>
      </w:pPr>
      <w:r w:rsidRPr="007D32A8">
        <w:rPr>
          <w:rFonts w:eastAsia="Calibri"/>
          <w:sz w:val="26"/>
          <w:szCs w:val="26"/>
          <w:lang w:eastAsia="en-US"/>
        </w:rPr>
        <w:t xml:space="preserve">Постановлением </w:t>
      </w:r>
      <w:r w:rsidR="00F33E32" w:rsidRPr="007D32A8">
        <w:rPr>
          <w:rFonts w:eastAsia="Calibri"/>
          <w:sz w:val="26"/>
          <w:szCs w:val="26"/>
          <w:lang w:eastAsia="en-US"/>
        </w:rPr>
        <w:t>администрации</w:t>
      </w:r>
      <w:r w:rsidRPr="007D32A8">
        <w:rPr>
          <w:rFonts w:eastAsia="Calibri"/>
          <w:sz w:val="26"/>
          <w:szCs w:val="26"/>
          <w:lang w:eastAsia="en-US"/>
        </w:rPr>
        <w:t xml:space="preserve"> Нефтеюганского района от 26.12.2018 </w:t>
      </w:r>
      <w:r w:rsidR="00F33E32" w:rsidRPr="007D32A8">
        <w:rPr>
          <w:rFonts w:eastAsia="Calibri"/>
          <w:sz w:val="26"/>
          <w:szCs w:val="26"/>
          <w:lang w:eastAsia="en-US"/>
        </w:rPr>
        <w:br/>
      </w:r>
      <w:r w:rsidRPr="007D32A8">
        <w:rPr>
          <w:rFonts w:eastAsia="Calibri"/>
          <w:sz w:val="26"/>
          <w:szCs w:val="26"/>
          <w:lang w:eastAsia="en-US"/>
        </w:rPr>
        <w:t xml:space="preserve">№ 2475-па утвержден план мероприятий по расширению доходной базы, укреплению контроля за соблюдением налоговой дисциплины в Нефтеюганском районе </w:t>
      </w:r>
      <w:r w:rsidR="00F33E32" w:rsidRPr="007D32A8">
        <w:rPr>
          <w:rFonts w:eastAsia="Calibri"/>
          <w:sz w:val="26"/>
          <w:szCs w:val="26"/>
          <w:lang w:eastAsia="en-US"/>
        </w:rPr>
        <w:br/>
      </w:r>
      <w:r w:rsidRPr="007D32A8">
        <w:rPr>
          <w:rFonts w:eastAsia="Calibri"/>
          <w:sz w:val="26"/>
          <w:szCs w:val="26"/>
          <w:lang w:eastAsia="en-US"/>
        </w:rPr>
        <w:t xml:space="preserve">на 2019 год (далее – План по мобилизации доходов). </w:t>
      </w:r>
    </w:p>
    <w:p w14:paraId="4A0FB61C" w14:textId="77777777" w:rsidR="0056583E" w:rsidRPr="007D32A8" w:rsidRDefault="0056583E" w:rsidP="00400ED4">
      <w:pPr>
        <w:autoSpaceDE w:val="0"/>
        <w:autoSpaceDN w:val="0"/>
        <w:adjustRightInd w:val="0"/>
        <w:ind w:firstLine="708"/>
        <w:jc w:val="both"/>
        <w:outlineLvl w:val="0"/>
        <w:rPr>
          <w:rFonts w:eastAsia="Calibri"/>
          <w:sz w:val="26"/>
          <w:szCs w:val="26"/>
          <w:lang w:eastAsia="en-US"/>
        </w:rPr>
      </w:pPr>
      <w:r w:rsidRPr="007D32A8">
        <w:rPr>
          <w:rFonts w:eastAsia="Calibri"/>
          <w:sz w:val="26"/>
          <w:szCs w:val="26"/>
          <w:lang w:eastAsia="en-US"/>
        </w:rPr>
        <w:t xml:space="preserve">В результате мероприятий по мобилизации доходов, проводимых администрацией Нефтеюганского района и поселениями района, за 2019 год </w:t>
      </w:r>
      <w:r w:rsidR="00F33E32" w:rsidRPr="007D32A8">
        <w:rPr>
          <w:rFonts w:eastAsia="Calibri"/>
          <w:sz w:val="26"/>
          <w:szCs w:val="26"/>
          <w:lang w:eastAsia="en-US"/>
        </w:rPr>
        <w:br/>
      </w:r>
      <w:r w:rsidRPr="007D32A8">
        <w:rPr>
          <w:rFonts w:eastAsia="Calibri"/>
          <w:sz w:val="26"/>
          <w:szCs w:val="26"/>
          <w:lang w:eastAsia="en-US"/>
        </w:rPr>
        <w:t xml:space="preserve">в бюджеты всех уровней </w:t>
      </w:r>
      <w:r w:rsidR="00F33E32" w:rsidRPr="007D32A8">
        <w:rPr>
          <w:rFonts w:eastAsia="Calibri"/>
          <w:sz w:val="26"/>
          <w:szCs w:val="26"/>
          <w:lang w:eastAsia="en-US"/>
        </w:rPr>
        <w:t xml:space="preserve">поступило </w:t>
      </w:r>
      <w:r w:rsidRPr="007D32A8">
        <w:rPr>
          <w:rFonts w:eastAsia="Calibri"/>
          <w:sz w:val="26"/>
          <w:szCs w:val="26"/>
          <w:lang w:eastAsia="en-US"/>
        </w:rPr>
        <w:t xml:space="preserve">18,8 млн. рублей налоговых и неналоговых доходов, в консолидированный бюджет Нефтеюганского района поступило </w:t>
      </w:r>
      <w:r w:rsidR="00F33E32" w:rsidRPr="007D32A8">
        <w:rPr>
          <w:rFonts w:eastAsia="Calibri"/>
          <w:sz w:val="26"/>
          <w:szCs w:val="26"/>
          <w:lang w:eastAsia="en-US"/>
        </w:rPr>
        <w:br/>
      </w:r>
      <w:r w:rsidRPr="007D32A8">
        <w:rPr>
          <w:rFonts w:eastAsia="Calibri"/>
          <w:sz w:val="26"/>
          <w:szCs w:val="26"/>
          <w:lang w:eastAsia="en-US"/>
        </w:rPr>
        <w:t xml:space="preserve">8,1 млн. рублей налоговых и неналоговых доходов. </w:t>
      </w:r>
    </w:p>
    <w:p w14:paraId="4E6F9786" w14:textId="77777777" w:rsidR="0056583E" w:rsidRPr="007D32A8" w:rsidRDefault="0056583E" w:rsidP="00400ED4">
      <w:pPr>
        <w:autoSpaceDE w:val="0"/>
        <w:autoSpaceDN w:val="0"/>
        <w:adjustRightInd w:val="0"/>
        <w:ind w:firstLine="708"/>
        <w:jc w:val="both"/>
        <w:outlineLvl w:val="0"/>
        <w:rPr>
          <w:rFonts w:eastAsia="Calibri"/>
          <w:sz w:val="26"/>
          <w:szCs w:val="26"/>
          <w:lang w:eastAsia="en-US"/>
        </w:rPr>
      </w:pPr>
      <w:r w:rsidRPr="007D32A8">
        <w:rPr>
          <w:rFonts w:eastAsia="Calibri"/>
          <w:sz w:val="26"/>
          <w:szCs w:val="26"/>
          <w:lang w:eastAsia="en-US"/>
        </w:rPr>
        <w:t xml:space="preserve">В целях исполнения мероприятий Плана по мобилизации доходов: </w:t>
      </w:r>
    </w:p>
    <w:p w14:paraId="2A14C46D" w14:textId="77777777" w:rsidR="0056583E" w:rsidRPr="007D32A8" w:rsidRDefault="0056583E" w:rsidP="00030ECC">
      <w:pPr>
        <w:numPr>
          <w:ilvl w:val="0"/>
          <w:numId w:val="2"/>
        </w:numPr>
        <w:tabs>
          <w:tab w:val="left" w:pos="709"/>
          <w:tab w:val="left" w:pos="993"/>
        </w:tabs>
        <w:ind w:left="0" w:firstLine="709"/>
        <w:contextualSpacing/>
        <w:jc w:val="both"/>
        <w:rPr>
          <w:rFonts w:eastAsiaTheme="minorEastAsia"/>
          <w:sz w:val="26"/>
          <w:szCs w:val="26"/>
          <w:lang w:eastAsia="en-US"/>
        </w:rPr>
      </w:pPr>
      <w:r w:rsidRPr="007D32A8">
        <w:rPr>
          <w:rFonts w:eastAsiaTheme="minorEastAsia"/>
          <w:sz w:val="26"/>
          <w:szCs w:val="26"/>
          <w:lang w:eastAsia="en-US"/>
        </w:rPr>
        <w:t xml:space="preserve">проведено 31 заседание межведомственной комиссии и заседания рабочих групп в поселениях Нефтеюганского района; </w:t>
      </w:r>
    </w:p>
    <w:p w14:paraId="79C0593E" w14:textId="77777777" w:rsidR="0056583E" w:rsidRPr="007D32A8" w:rsidRDefault="0056583E" w:rsidP="00030ECC">
      <w:pPr>
        <w:numPr>
          <w:ilvl w:val="0"/>
          <w:numId w:val="2"/>
        </w:numPr>
        <w:tabs>
          <w:tab w:val="left" w:pos="709"/>
          <w:tab w:val="left" w:pos="993"/>
        </w:tabs>
        <w:ind w:left="0" w:firstLine="709"/>
        <w:contextualSpacing/>
        <w:jc w:val="both"/>
        <w:rPr>
          <w:rFonts w:eastAsiaTheme="minorEastAsia"/>
          <w:sz w:val="26"/>
          <w:szCs w:val="26"/>
          <w:lang w:eastAsia="en-US"/>
        </w:rPr>
      </w:pPr>
      <w:r w:rsidRPr="007D32A8">
        <w:rPr>
          <w:rFonts w:eastAsiaTheme="minorEastAsia"/>
          <w:sz w:val="26"/>
          <w:szCs w:val="26"/>
          <w:lang w:eastAsia="en-US"/>
        </w:rPr>
        <w:t>с целью погашения недоимки по налоговым платежам на заседания комиссии администрацией района было приглашено 32 человека (руководителей учреждений, организаций, индивидуальных предпринимателей и физических лиц), допустивших образование задолженности в бюджеты;</w:t>
      </w:r>
    </w:p>
    <w:p w14:paraId="632CA2F2" w14:textId="77777777" w:rsidR="0056583E" w:rsidRPr="007D32A8" w:rsidRDefault="0056583E" w:rsidP="00030ECC">
      <w:pPr>
        <w:numPr>
          <w:ilvl w:val="0"/>
          <w:numId w:val="2"/>
        </w:numPr>
        <w:tabs>
          <w:tab w:val="left" w:pos="709"/>
          <w:tab w:val="left" w:pos="993"/>
        </w:tabs>
        <w:ind w:left="0" w:firstLine="709"/>
        <w:contextualSpacing/>
        <w:jc w:val="both"/>
        <w:rPr>
          <w:rFonts w:eastAsiaTheme="minorEastAsia"/>
          <w:sz w:val="26"/>
          <w:szCs w:val="26"/>
          <w:lang w:eastAsia="en-US"/>
        </w:rPr>
      </w:pPr>
      <w:r w:rsidRPr="007D32A8">
        <w:rPr>
          <w:rFonts w:eastAsiaTheme="minorEastAsia"/>
          <w:sz w:val="26"/>
          <w:szCs w:val="26"/>
          <w:lang w:eastAsia="en-US"/>
        </w:rPr>
        <w:t xml:space="preserve">по спискам, представленным Межрайонной инспекцией ФНС России № 7 </w:t>
      </w:r>
      <w:r w:rsidR="00416041" w:rsidRPr="007D32A8">
        <w:rPr>
          <w:rFonts w:eastAsiaTheme="minorEastAsia"/>
          <w:sz w:val="26"/>
          <w:szCs w:val="26"/>
          <w:lang w:eastAsia="en-US"/>
        </w:rPr>
        <w:br/>
      </w:r>
      <w:r w:rsidRPr="007D32A8">
        <w:rPr>
          <w:rFonts w:eastAsiaTheme="minorEastAsia"/>
          <w:sz w:val="26"/>
          <w:szCs w:val="26"/>
          <w:lang w:eastAsia="en-US"/>
        </w:rPr>
        <w:t>по Ханты-Мансийскому автономному округу – Югре, налогоплательщикам</w:t>
      </w:r>
      <w:r w:rsidR="00416041" w:rsidRPr="007D32A8">
        <w:rPr>
          <w:rFonts w:eastAsiaTheme="minorEastAsia"/>
          <w:sz w:val="26"/>
          <w:szCs w:val="26"/>
          <w:lang w:eastAsia="en-US"/>
        </w:rPr>
        <w:t xml:space="preserve"> </w:t>
      </w:r>
      <w:r w:rsidRPr="007D32A8">
        <w:rPr>
          <w:rFonts w:eastAsiaTheme="minorEastAsia"/>
          <w:sz w:val="26"/>
          <w:szCs w:val="26"/>
          <w:lang w:eastAsia="en-US"/>
        </w:rPr>
        <w:t>–</w:t>
      </w:r>
      <w:r w:rsidR="00416041" w:rsidRPr="007D32A8">
        <w:rPr>
          <w:rFonts w:eastAsiaTheme="minorEastAsia"/>
          <w:sz w:val="26"/>
          <w:szCs w:val="26"/>
          <w:lang w:eastAsia="en-US"/>
        </w:rPr>
        <w:t xml:space="preserve"> </w:t>
      </w:r>
      <w:r w:rsidRPr="007D32A8">
        <w:rPr>
          <w:rFonts w:eastAsiaTheme="minorEastAsia"/>
          <w:sz w:val="26"/>
          <w:szCs w:val="26"/>
          <w:lang w:eastAsia="en-US"/>
        </w:rPr>
        <w:t xml:space="preserve">должникам направлено 508 писем-уведомлений о необходимости погашения задолженности, в результате мероприятия во все уровни бюджетов бюджетной системы поступили налоговые доходы в размере 18,5 млн. рублей, в том числе </w:t>
      </w:r>
      <w:r w:rsidR="00416041" w:rsidRPr="007D32A8">
        <w:rPr>
          <w:rFonts w:eastAsiaTheme="minorEastAsia"/>
          <w:sz w:val="26"/>
          <w:szCs w:val="26"/>
          <w:lang w:eastAsia="en-US"/>
        </w:rPr>
        <w:br/>
      </w:r>
      <w:r w:rsidRPr="007D32A8">
        <w:rPr>
          <w:rFonts w:eastAsiaTheme="minorEastAsia"/>
          <w:sz w:val="26"/>
          <w:szCs w:val="26"/>
          <w:lang w:eastAsia="en-US"/>
        </w:rPr>
        <w:t>в консолидированный бюджет Нефтеюганского района поступило 7,9 млн. рублей налоговых доходов. Оплата задолженности по имущественным налогам в бюджеты всех уровней составила 4 млн. рублей, в том числе в  консолидированный бюджет Нефтеюганского района поступило 1,2 млн. рублей;</w:t>
      </w:r>
    </w:p>
    <w:p w14:paraId="42740ED5" w14:textId="77777777" w:rsidR="0056583E" w:rsidRPr="007D32A8" w:rsidRDefault="0056583E" w:rsidP="00030ECC">
      <w:pPr>
        <w:numPr>
          <w:ilvl w:val="0"/>
          <w:numId w:val="2"/>
        </w:numPr>
        <w:tabs>
          <w:tab w:val="left" w:pos="709"/>
          <w:tab w:val="left" w:pos="993"/>
        </w:tabs>
        <w:ind w:left="0" w:firstLine="709"/>
        <w:contextualSpacing/>
        <w:jc w:val="both"/>
        <w:rPr>
          <w:rFonts w:eastAsiaTheme="minorEastAsia"/>
          <w:sz w:val="26"/>
          <w:szCs w:val="26"/>
          <w:lang w:eastAsia="en-US"/>
        </w:rPr>
      </w:pPr>
      <w:r w:rsidRPr="007D32A8">
        <w:rPr>
          <w:rFonts w:eastAsiaTheme="minorEastAsia"/>
          <w:sz w:val="26"/>
          <w:szCs w:val="26"/>
          <w:lang w:eastAsia="en-US"/>
        </w:rPr>
        <w:t xml:space="preserve">проводились мероприятия по выявлению и поставке на налоговый учет </w:t>
      </w:r>
      <w:r w:rsidR="00416041" w:rsidRPr="007D32A8">
        <w:rPr>
          <w:rFonts w:eastAsiaTheme="minorEastAsia"/>
          <w:sz w:val="26"/>
          <w:szCs w:val="26"/>
          <w:lang w:eastAsia="en-US"/>
        </w:rPr>
        <w:br/>
      </w:r>
      <w:r w:rsidRPr="007D32A8">
        <w:rPr>
          <w:rFonts w:eastAsiaTheme="minorEastAsia"/>
          <w:sz w:val="26"/>
          <w:szCs w:val="26"/>
          <w:lang w:eastAsia="en-US"/>
        </w:rPr>
        <w:t xml:space="preserve">по месту осуществления деятельности организаций (обособленных подразделений), </w:t>
      </w:r>
      <w:r w:rsidR="00416041" w:rsidRPr="007D32A8">
        <w:rPr>
          <w:rFonts w:eastAsiaTheme="minorEastAsia"/>
          <w:sz w:val="26"/>
          <w:szCs w:val="26"/>
          <w:lang w:eastAsia="en-US"/>
        </w:rPr>
        <w:br/>
      </w:r>
      <w:r w:rsidRPr="007D32A8">
        <w:rPr>
          <w:rFonts w:eastAsiaTheme="minorEastAsia"/>
          <w:sz w:val="26"/>
          <w:szCs w:val="26"/>
          <w:lang w:eastAsia="en-US"/>
        </w:rPr>
        <w:t xml:space="preserve">в 2019 году в налоговый орган направлены сведения по 41 организации </w:t>
      </w:r>
      <w:r w:rsidR="00416041" w:rsidRPr="007D32A8">
        <w:rPr>
          <w:rFonts w:eastAsiaTheme="minorEastAsia"/>
          <w:sz w:val="26"/>
          <w:szCs w:val="26"/>
          <w:lang w:eastAsia="en-US"/>
        </w:rPr>
        <w:br/>
      </w:r>
      <w:r w:rsidRPr="007D32A8">
        <w:rPr>
          <w:rFonts w:eastAsiaTheme="minorEastAsia"/>
          <w:sz w:val="26"/>
          <w:szCs w:val="26"/>
          <w:lang w:eastAsia="en-US"/>
        </w:rPr>
        <w:t xml:space="preserve">и 11 индивидуальным предпринимателям. В результате проведенных мероприятий </w:t>
      </w:r>
      <w:r w:rsidR="00416041" w:rsidRPr="007D32A8">
        <w:rPr>
          <w:rFonts w:eastAsiaTheme="minorEastAsia"/>
          <w:sz w:val="26"/>
          <w:szCs w:val="26"/>
          <w:lang w:eastAsia="en-US"/>
        </w:rPr>
        <w:br/>
      </w:r>
      <w:r w:rsidRPr="007D32A8">
        <w:rPr>
          <w:rFonts w:eastAsiaTheme="minorEastAsia"/>
          <w:sz w:val="26"/>
          <w:szCs w:val="26"/>
          <w:lang w:eastAsia="en-US"/>
        </w:rPr>
        <w:t>на налоговый учет по месту осуществления деятельности поставлено 2 организации. От организаций</w:t>
      </w:r>
      <w:r w:rsidR="00416041" w:rsidRPr="007D32A8">
        <w:rPr>
          <w:rFonts w:eastAsiaTheme="minorEastAsia"/>
          <w:sz w:val="26"/>
          <w:szCs w:val="26"/>
          <w:lang w:eastAsia="en-US"/>
        </w:rPr>
        <w:t>,</w:t>
      </w:r>
      <w:r w:rsidRPr="007D32A8">
        <w:rPr>
          <w:rFonts w:eastAsiaTheme="minorEastAsia"/>
          <w:sz w:val="26"/>
          <w:szCs w:val="26"/>
          <w:lang w:eastAsia="en-US"/>
        </w:rPr>
        <w:t xml:space="preserve"> выявленных и поставленных на налоговый учет, по данным </w:t>
      </w:r>
      <w:r w:rsidR="00416041" w:rsidRPr="007D32A8">
        <w:rPr>
          <w:rFonts w:eastAsiaTheme="minorEastAsia"/>
          <w:sz w:val="26"/>
          <w:szCs w:val="26"/>
          <w:lang w:eastAsia="en-US"/>
        </w:rPr>
        <w:lastRenderedPageBreak/>
        <w:t>у</w:t>
      </w:r>
      <w:r w:rsidRPr="007D32A8">
        <w:rPr>
          <w:rFonts w:eastAsiaTheme="minorEastAsia"/>
          <w:sz w:val="26"/>
          <w:szCs w:val="26"/>
          <w:lang w:eastAsia="en-US"/>
        </w:rPr>
        <w:t xml:space="preserve">правления Федерального казначейства по Ханты-Мансийскому автономному </w:t>
      </w:r>
      <w:r w:rsidR="00416041" w:rsidRPr="007D32A8">
        <w:rPr>
          <w:rFonts w:eastAsiaTheme="minorEastAsia"/>
          <w:sz w:val="26"/>
          <w:szCs w:val="26"/>
          <w:lang w:eastAsia="en-US"/>
        </w:rPr>
        <w:br/>
      </w:r>
      <w:r w:rsidRPr="007D32A8">
        <w:rPr>
          <w:rFonts w:eastAsiaTheme="minorEastAsia"/>
          <w:sz w:val="26"/>
          <w:szCs w:val="26"/>
          <w:lang w:eastAsia="en-US"/>
        </w:rPr>
        <w:t>округу – Югре, содержащи</w:t>
      </w:r>
      <w:r w:rsidR="00416041" w:rsidRPr="007D32A8">
        <w:rPr>
          <w:rFonts w:eastAsiaTheme="minorEastAsia"/>
          <w:sz w:val="26"/>
          <w:szCs w:val="26"/>
          <w:lang w:eastAsia="en-US"/>
        </w:rPr>
        <w:t>м</w:t>
      </w:r>
      <w:r w:rsidRPr="007D32A8">
        <w:rPr>
          <w:rFonts w:eastAsiaTheme="minorEastAsia"/>
          <w:sz w:val="26"/>
          <w:szCs w:val="26"/>
          <w:lang w:eastAsia="en-US"/>
        </w:rPr>
        <w:t xml:space="preserve">ся в </w:t>
      </w:r>
      <w:r w:rsidR="00B717BB" w:rsidRPr="007D32A8">
        <w:rPr>
          <w:rFonts w:eastAsiaTheme="minorEastAsia"/>
          <w:sz w:val="26"/>
          <w:szCs w:val="26"/>
          <w:lang w:eastAsia="en-US"/>
        </w:rPr>
        <w:t>«</w:t>
      </w:r>
      <w:r w:rsidRPr="007D32A8">
        <w:rPr>
          <w:rFonts w:eastAsiaTheme="minorEastAsia"/>
          <w:sz w:val="26"/>
          <w:szCs w:val="26"/>
          <w:lang w:eastAsia="en-US"/>
        </w:rPr>
        <w:t>Сведениях о поступивших от юридических лиц платежах</w:t>
      </w:r>
      <w:r w:rsidR="00B717BB" w:rsidRPr="007D32A8">
        <w:rPr>
          <w:rFonts w:eastAsiaTheme="minorEastAsia"/>
          <w:sz w:val="26"/>
          <w:szCs w:val="26"/>
          <w:lang w:eastAsia="en-US"/>
        </w:rPr>
        <w:t>»</w:t>
      </w:r>
      <w:r w:rsidRPr="007D32A8">
        <w:rPr>
          <w:rFonts w:eastAsiaTheme="minorEastAsia"/>
          <w:sz w:val="26"/>
          <w:szCs w:val="26"/>
          <w:lang w:eastAsia="en-US"/>
        </w:rPr>
        <w:t xml:space="preserve"> (код по КФД 0531480), в консолидированный бюджет Нефтеюганского района на 01.01.2020 поступил налог на доходы физических лиц в размере </w:t>
      </w:r>
      <w:r w:rsidR="00416041" w:rsidRPr="007D32A8">
        <w:rPr>
          <w:rFonts w:eastAsiaTheme="minorEastAsia"/>
          <w:sz w:val="26"/>
          <w:szCs w:val="26"/>
          <w:lang w:eastAsia="en-US"/>
        </w:rPr>
        <w:br/>
      </w:r>
      <w:r w:rsidRPr="007D32A8">
        <w:rPr>
          <w:rFonts w:eastAsiaTheme="minorEastAsia"/>
          <w:sz w:val="26"/>
          <w:szCs w:val="26"/>
          <w:lang w:eastAsia="en-US"/>
        </w:rPr>
        <w:t>265 тыс. рублей;</w:t>
      </w:r>
    </w:p>
    <w:p w14:paraId="7969D0F3" w14:textId="77777777" w:rsidR="0056583E" w:rsidRPr="007D32A8" w:rsidRDefault="0056583E" w:rsidP="00030ECC">
      <w:pPr>
        <w:numPr>
          <w:ilvl w:val="0"/>
          <w:numId w:val="2"/>
        </w:numPr>
        <w:tabs>
          <w:tab w:val="left" w:pos="709"/>
          <w:tab w:val="left" w:pos="993"/>
        </w:tabs>
        <w:ind w:left="0" w:firstLine="709"/>
        <w:contextualSpacing/>
        <w:jc w:val="both"/>
        <w:rPr>
          <w:rFonts w:eastAsiaTheme="minorEastAsia"/>
          <w:sz w:val="26"/>
          <w:szCs w:val="26"/>
          <w:lang w:eastAsia="en-US"/>
        </w:rPr>
      </w:pPr>
      <w:r w:rsidRPr="007D32A8">
        <w:rPr>
          <w:rFonts w:eastAsiaTheme="minorEastAsia"/>
          <w:sz w:val="26"/>
          <w:szCs w:val="26"/>
          <w:lang w:eastAsia="en-US"/>
        </w:rPr>
        <w:t>проводились мероприятия по выявлению и постановке на налоговый учет недвижимого имущества, принятие в муниципальную собственность бесхозяйного имущества и установление направления его эффективного использования;</w:t>
      </w:r>
    </w:p>
    <w:p w14:paraId="6B81F6BB" w14:textId="77777777" w:rsidR="0056583E" w:rsidRPr="007D32A8" w:rsidRDefault="0056583E" w:rsidP="00030ECC">
      <w:pPr>
        <w:numPr>
          <w:ilvl w:val="0"/>
          <w:numId w:val="2"/>
        </w:numPr>
        <w:tabs>
          <w:tab w:val="left" w:pos="709"/>
          <w:tab w:val="left" w:pos="993"/>
        </w:tabs>
        <w:ind w:left="0" w:firstLine="709"/>
        <w:contextualSpacing/>
        <w:jc w:val="both"/>
        <w:rPr>
          <w:rFonts w:eastAsiaTheme="minorEastAsia"/>
          <w:sz w:val="26"/>
          <w:szCs w:val="26"/>
          <w:lang w:eastAsia="en-US"/>
        </w:rPr>
      </w:pPr>
      <w:r w:rsidRPr="007D32A8">
        <w:rPr>
          <w:rFonts w:eastAsiaTheme="minorEastAsia"/>
          <w:sz w:val="26"/>
          <w:szCs w:val="26"/>
          <w:lang w:eastAsia="en-US"/>
        </w:rPr>
        <w:t>проводилась сверка сведений по 79 земельным участкам</w:t>
      </w:r>
      <w:r w:rsidR="00416041" w:rsidRPr="007D32A8">
        <w:rPr>
          <w:rFonts w:eastAsiaTheme="minorEastAsia"/>
          <w:sz w:val="26"/>
          <w:szCs w:val="26"/>
          <w:lang w:eastAsia="en-US"/>
        </w:rPr>
        <w:t>,</w:t>
      </w:r>
      <w:r w:rsidRPr="007D32A8">
        <w:rPr>
          <w:rFonts w:eastAsiaTheme="minorEastAsia"/>
          <w:sz w:val="26"/>
          <w:szCs w:val="26"/>
          <w:lang w:eastAsia="en-US"/>
        </w:rPr>
        <w:t xml:space="preserve"> учтённы</w:t>
      </w:r>
      <w:r w:rsidR="00416041" w:rsidRPr="007D32A8">
        <w:rPr>
          <w:rFonts w:eastAsiaTheme="minorEastAsia"/>
          <w:sz w:val="26"/>
          <w:szCs w:val="26"/>
          <w:lang w:eastAsia="en-US"/>
        </w:rPr>
        <w:t>м</w:t>
      </w:r>
      <w:r w:rsidRPr="007D32A8">
        <w:rPr>
          <w:rFonts w:eastAsiaTheme="minorEastAsia"/>
          <w:sz w:val="26"/>
          <w:szCs w:val="26"/>
          <w:lang w:eastAsia="en-US"/>
        </w:rPr>
        <w:t xml:space="preserve"> </w:t>
      </w:r>
      <w:r w:rsidR="00416041" w:rsidRPr="007D32A8">
        <w:rPr>
          <w:rFonts w:eastAsiaTheme="minorEastAsia"/>
          <w:sz w:val="26"/>
          <w:szCs w:val="26"/>
          <w:lang w:eastAsia="en-US"/>
        </w:rPr>
        <w:br/>
      </w:r>
      <w:r w:rsidRPr="007D32A8">
        <w:rPr>
          <w:rFonts w:eastAsiaTheme="minorEastAsia"/>
          <w:sz w:val="26"/>
          <w:szCs w:val="26"/>
          <w:lang w:eastAsia="en-US"/>
        </w:rPr>
        <w:t>в Государственном кадастре недвижимости</w:t>
      </w:r>
      <w:r w:rsidR="00416041" w:rsidRPr="007D32A8">
        <w:rPr>
          <w:rFonts w:eastAsiaTheme="minorEastAsia"/>
          <w:sz w:val="26"/>
          <w:szCs w:val="26"/>
          <w:lang w:eastAsia="en-US"/>
        </w:rPr>
        <w:t>,</w:t>
      </w:r>
      <w:r w:rsidRPr="007D32A8">
        <w:rPr>
          <w:rFonts w:eastAsiaTheme="minorEastAsia"/>
          <w:sz w:val="26"/>
          <w:szCs w:val="26"/>
          <w:lang w:eastAsia="en-US"/>
        </w:rPr>
        <w:t xml:space="preserve"> и сведений о земельных участках, содержащихся в архивах органов местного самоуправления</w:t>
      </w:r>
      <w:r w:rsidR="00416041" w:rsidRPr="007D32A8">
        <w:rPr>
          <w:rFonts w:eastAsiaTheme="minorEastAsia"/>
          <w:sz w:val="26"/>
          <w:szCs w:val="26"/>
          <w:lang w:eastAsia="en-US"/>
        </w:rPr>
        <w:t>,</w:t>
      </w:r>
      <w:r w:rsidRPr="007D32A8">
        <w:rPr>
          <w:rFonts w:eastAsiaTheme="minorEastAsia"/>
          <w:sz w:val="26"/>
          <w:szCs w:val="26"/>
          <w:lang w:eastAsia="en-US"/>
        </w:rPr>
        <w:t xml:space="preserve"> для дальнейшего оформления права собственности либо аренды земельного участка;</w:t>
      </w:r>
    </w:p>
    <w:p w14:paraId="73E358E5" w14:textId="77777777" w:rsidR="0056583E" w:rsidRPr="007D32A8" w:rsidRDefault="0056583E" w:rsidP="00030ECC">
      <w:pPr>
        <w:numPr>
          <w:ilvl w:val="0"/>
          <w:numId w:val="2"/>
        </w:numPr>
        <w:tabs>
          <w:tab w:val="left" w:pos="709"/>
          <w:tab w:val="left" w:pos="993"/>
        </w:tabs>
        <w:ind w:left="0" w:firstLine="709"/>
        <w:contextualSpacing/>
        <w:jc w:val="both"/>
        <w:rPr>
          <w:rFonts w:eastAsiaTheme="minorEastAsia"/>
          <w:sz w:val="26"/>
          <w:szCs w:val="26"/>
          <w:lang w:eastAsia="en-US"/>
        </w:rPr>
      </w:pPr>
      <w:r w:rsidRPr="007D32A8">
        <w:rPr>
          <w:rFonts w:eastAsiaTheme="minorEastAsia"/>
          <w:sz w:val="26"/>
          <w:szCs w:val="26"/>
          <w:lang w:eastAsia="en-US"/>
        </w:rPr>
        <w:t>проведена работа по актуализации сведений о земельных участках, учтённых в реестре объектов недвижимости</w:t>
      </w:r>
      <w:r w:rsidR="00416041" w:rsidRPr="007D32A8">
        <w:rPr>
          <w:rFonts w:eastAsiaTheme="minorEastAsia"/>
          <w:sz w:val="26"/>
          <w:szCs w:val="26"/>
          <w:lang w:eastAsia="en-US"/>
        </w:rPr>
        <w:t>,</w:t>
      </w:r>
      <w:r w:rsidRPr="007D32A8">
        <w:rPr>
          <w:rFonts w:eastAsiaTheme="minorEastAsia"/>
          <w:sz w:val="26"/>
          <w:szCs w:val="26"/>
          <w:lang w:eastAsia="en-US"/>
        </w:rPr>
        <w:t xml:space="preserve"> в части сведений о правообладателях земельных участков, сверено 2832 земельных участка</w:t>
      </w:r>
      <w:r w:rsidR="00416041" w:rsidRPr="007D32A8">
        <w:rPr>
          <w:rFonts w:eastAsiaTheme="minorEastAsia"/>
          <w:sz w:val="26"/>
          <w:szCs w:val="26"/>
          <w:lang w:eastAsia="en-US"/>
        </w:rPr>
        <w:t>;</w:t>
      </w:r>
    </w:p>
    <w:p w14:paraId="73D637DC" w14:textId="77777777" w:rsidR="0056583E" w:rsidRPr="007D32A8" w:rsidRDefault="0056583E" w:rsidP="00030ECC">
      <w:pPr>
        <w:numPr>
          <w:ilvl w:val="0"/>
          <w:numId w:val="2"/>
        </w:numPr>
        <w:tabs>
          <w:tab w:val="left" w:pos="709"/>
          <w:tab w:val="left" w:pos="993"/>
        </w:tabs>
        <w:ind w:left="0" w:firstLine="709"/>
        <w:contextualSpacing/>
        <w:jc w:val="both"/>
        <w:rPr>
          <w:rFonts w:eastAsiaTheme="minorEastAsia"/>
          <w:sz w:val="26"/>
          <w:szCs w:val="26"/>
          <w:lang w:eastAsia="en-US"/>
        </w:rPr>
      </w:pPr>
      <w:r w:rsidRPr="007D32A8">
        <w:rPr>
          <w:rFonts w:eastAsiaTheme="minorEastAsia"/>
          <w:sz w:val="26"/>
          <w:szCs w:val="26"/>
          <w:lang w:eastAsia="en-US"/>
        </w:rPr>
        <w:t xml:space="preserve">проводилась работа по формированию плана ввода объектов ИЖС </w:t>
      </w:r>
      <w:r w:rsidR="00416041" w:rsidRPr="007D32A8">
        <w:rPr>
          <w:rFonts w:eastAsiaTheme="minorEastAsia"/>
          <w:sz w:val="26"/>
          <w:szCs w:val="26"/>
          <w:lang w:eastAsia="en-US"/>
        </w:rPr>
        <w:br/>
      </w:r>
      <w:r w:rsidRPr="007D32A8">
        <w:rPr>
          <w:rFonts w:eastAsiaTheme="minorEastAsia"/>
          <w:sz w:val="26"/>
          <w:szCs w:val="26"/>
          <w:lang w:eastAsia="en-US"/>
        </w:rPr>
        <w:t>на территории Нефтеюганского района, за 2019 год введено 280 объектов ИЖС, общей площадью 20618 м</w:t>
      </w:r>
      <w:r w:rsidRPr="007D32A8">
        <w:rPr>
          <w:rFonts w:eastAsiaTheme="minorEastAsia"/>
          <w:sz w:val="26"/>
          <w:szCs w:val="26"/>
          <w:vertAlign w:val="superscript"/>
          <w:lang w:eastAsia="en-US"/>
        </w:rPr>
        <w:t>2</w:t>
      </w:r>
      <w:r w:rsidR="00815A47" w:rsidRPr="007D32A8">
        <w:rPr>
          <w:rFonts w:eastAsiaTheme="minorEastAsia"/>
          <w:sz w:val="26"/>
          <w:szCs w:val="26"/>
          <w:lang w:eastAsia="en-US"/>
        </w:rPr>
        <w:t>.</w:t>
      </w:r>
      <w:r w:rsidRPr="007D32A8">
        <w:rPr>
          <w:rFonts w:eastAsiaTheme="minorEastAsia"/>
          <w:sz w:val="26"/>
          <w:szCs w:val="26"/>
          <w:lang w:eastAsia="en-US"/>
        </w:rPr>
        <w:t xml:space="preserve"> </w:t>
      </w:r>
    </w:p>
    <w:p w14:paraId="7C29D7B2" w14:textId="77777777" w:rsidR="0056583E" w:rsidRPr="007D32A8" w:rsidRDefault="0056583E" w:rsidP="00400ED4">
      <w:pPr>
        <w:ind w:firstLine="708"/>
        <w:jc w:val="both"/>
        <w:rPr>
          <w:rFonts w:eastAsia="Calibri"/>
          <w:sz w:val="26"/>
          <w:szCs w:val="26"/>
          <w:lang w:eastAsia="en-US"/>
        </w:rPr>
      </w:pPr>
      <w:r w:rsidRPr="007D32A8">
        <w:rPr>
          <w:rFonts w:eastAsia="Calibri"/>
          <w:sz w:val="26"/>
          <w:szCs w:val="26"/>
          <w:lang w:eastAsia="en-US"/>
        </w:rPr>
        <w:t xml:space="preserve">При формировании расходной части бюджета 2019 года была сохранена преемственность основных направлений бюджетной политики, которые были заложены в основу формирования действующего бюджета, с постановкой достижения новых приоритетных целей, определенных основными направлениями бюджетной </w:t>
      </w:r>
      <w:r w:rsidR="00467845" w:rsidRPr="007D32A8">
        <w:rPr>
          <w:rFonts w:eastAsia="Calibri"/>
          <w:sz w:val="26"/>
          <w:szCs w:val="26"/>
          <w:lang w:eastAsia="en-US"/>
        </w:rPr>
        <w:br/>
      </w:r>
      <w:r w:rsidRPr="007D32A8">
        <w:rPr>
          <w:rFonts w:eastAsia="Calibri"/>
          <w:sz w:val="26"/>
          <w:szCs w:val="26"/>
          <w:lang w:eastAsia="en-US"/>
        </w:rPr>
        <w:t>и налоговой политики Нефтеюганского района.</w:t>
      </w:r>
    </w:p>
    <w:p w14:paraId="6C44D3B4" w14:textId="77777777" w:rsidR="0056583E" w:rsidRPr="007D32A8" w:rsidRDefault="0056583E" w:rsidP="00400ED4">
      <w:pPr>
        <w:ind w:firstLine="708"/>
        <w:jc w:val="both"/>
        <w:rPr>
          <w:rFonts w:eastAsia="Calibri"/>
          <w:sz w:val="26"/>
          <w:szCs w:val="26"/>
          <w:lang w:eastAsia="en-US"/>
        </w:rPr>
      </w:pPr>
      <w:r w:rsidRPr="007D32A8">
        <w:rPr>
          <w:rFonts w:eastAsia="Calibri"/>
          <w:sz w:val="26"/>
          <w:szCs w:val="26"/>
          <w:lang w:eastAsia="en-US"/>
        </w:rPr>
        <w:t xml:space="preserve">В 2019 году </w:t>
      </w:r>
      <w:r w:rsidR="00467845" w:rsidRPr="007D32A8">
        <w:rPr>
          <w:rFonts w:eastAsia="Calibri"/>
          <w:sz w:val="26"/>
          <w:szCs w:val="26"/>
          <w:lang w:eastAsia="en-US"/>
        </w:rPr>
        <w:t>б</w:t>
      </w:r>
      <w:r w:rsidRPr="007D32A8">
        <w:rPr>
          <w:rFonts w:eastAsia="Calibri"/>
          <w:sz w:val="26"/>
          <w:szCs w:val="26"/>
          <w:lang w:eastAsia="en-US"/>
        </w:rPr>
        <w:t xml:space="preserve">юджетные ресурсы были сконцентрированы на ключевых моментах бюджетной политики, направленных на решение важнейших социальных задач. </w:t>
      </w:r>
    </w:p>
    <w:p w14:paraId="277A8CF7" w14:textId="77777777" w:rsidR="0056583E" w:rsidRPr="007D32A8" w:rsidRDefault="0056583E" w:rsidP="00400ED4">
      <w:pPr>
        <w:ind w:firstLine="708"/>
        <w:jc w:val="both"/>
        <w:rPr>
          <w:rFonts w:eastAsia="Calibri"/>
          <w:sz w:val="26"/>
          <w:szCs w:val="26"/>
          <w:lang w:eastAsia="en-US"/>
        </w:rPr>
      </w:pPr>
      <w:r w:rsidRPr="007D32A8">
        <w:rPr>
          <w:rFonts w:eastAsia="Calibri"/>
          <w:sz w:val="26"/>
          <w:szCs w:val="26"/>
          <w:lang w:eastAsia="en-US"/>
        </w:rPr>
        <w:t xml:space="preserve">Общий объем расходов Нефтеюганского района за 2019 год составил </w:t>
      </w:r>
      <w:r w:rsidRPr="007D32A8">
        <w:rPr>
          <w:rFonts w:eastAsia="Calibri"/>
          <w:sz w:val="26"/>
          <w:szCs w:val="26"/>
          <w:lang w:eastAsia="en-US"/>
        </w:rPr>
        <w:br/>
        <w:t>6 096,6 млн. рублей.</w:t>
      </w:r>
    </w:p>
    <w:p w14:paraId="237E9ADA" w14:textId="77777777" w:rsidR="0056583E" w:rsidRPr="007D32A8" w:rsidRDefault="0056583E" w:rsidP="00400ED4">
      <w:pPr>
        <w:ind w:firstLine="708"/>
        <w:jc w:val="both"/>
        <w:rPr>
          <w:rFonts w:eastAsia="Calibri"/>
          <w:sz w:val="26"/>
          <w:szCs w:val="26"/>
          <w:lang w:eastAsia="en-US"/>
        </w:rPr>
      </w:pPr>
      <w:r w:rsidRPr="007D32A8">
        <w:rPr>
          <w:rFonts w:eastAsia="Calibri"/>
          <w:sz w:val="26"/>
          <w:szCs w:val="26"/>
          <w:lang w:eastAsia="en-US"/>
        </w:rPr>
        <w:t>Расходные обязательства за счет федерального и окружного бюджетов исполнены на 2 812,8 млн. рублей. За счет бюджета муниципального образования исполнено 3 283,8 млн. рублей.</w:t>
      </w:r>
    </w:p>
    <w:p w14:paraId="4B075CBC" w14:textId="77777777" w:rsidR="0056583E" w:rsidRPr="007D32A8" w:rsidRDefault="0056583E" w:rsidP="00400ED4">
      <w:pPr>
        <w:ind w:firstLine="708"/>
        <w:jc w:val="both"/>
        <w:rPr>
          <w:rFonts w:eastAsia="Calibri"/>
          <w:sz w:val="26"/>
          <w:szCs w:val="26"/>
          <w:lang w:eastAsia="en-US"/>
        </w:rPr>
      </w:pPr>
      <w:r w:rsidRPr="007D32A8">
        <w:rPr>
          <w:rFonts w:eastAsia="Calibri"/>
          <w:sz w:val="26"/>
          <w:szCs w:val="26"/>
          <w:lang w:eastAsia="en-US"/>
        </w:rPr>
        <w:t xml:space="preserve">Как и в предыдущие годы, расходы бюджета характеризуются ярко выраженной социальной направленностью. Основная доля финансовых средств </w:t>
      </w:r>
      <w:r w:rsidR="0085700B" w:rsidRPr="007D32A8">
        <w:rPr>
          <w:rFonts w:eastAsia="Calibri"/>
          <w:sz w:val="26"/>
          <w:szCs w:val="26"/>
          <w:lang w:eastAsia="en-US"/>
        </w:rPr>
        <w:br/>
      </w:r>
      <w:r w:rsidRPr="007D32A8">
        <w:rPr>
          <w:rFonts w:eastAsia="Calibri"/>
          <w:sz w:val="26"/>
          <w:szCs w:val="26"/>
          <w:lang w:eastAsia="en-US"/>
        </w:rPr>
        <w:t>в общей сумме 3 351,4 млн. рублей была направлена на развитие социальной политики, образования, культуры, физической культуры и спорта, здравоохранение. Что составляет 55,0% от общих расходов бюджета района.</w:t>
      </w:r>
    </w:p>
    <w:p w14:paraId="747D7355" w14:textId="77777777" w:rsidR="0056583E" w:rsidRPr="007D32A8" w:rsidRDefault="0056583E" w:rsidP="00400ED4">
      <w:pPr>
        <w:ind w:firstLine="708"/>
        <w:jc w:val="both"/>
        <w:rPr>
          <w:rFonts w:eastAsiaTheme="minorHAnsi"/>
          <w:sz w:val="26"/>
          <w:szCs w:val="26"/>
          <w:lang w:eastAsia="en-US"/>
        </w:rPr>
      </w:pPr>
      <w:r w:rsidRPr="007D32A8">
        <w:rPr>
          <w:rFonts w:eastAsiaTheme="minorHAnsi"/>
          <w:sz w:val="26"/>
          <w:szCs w:val="26"/>
          <w:lang w:eastAsia="en-US"/>
        </w:rPr>
        <w:t xml:space="preserve">В 2019 году бюджет Нефтеюганского района планировался и исполнялся </w:t>
      </w:r>
      <w:r w:rsidR="0085700B" w:rsidRPr="007D32A8">
        <w:rPr>
          <w:rFonts w:eastAsiaTheme="minorHAnsi"/>
          <w:sz w:val="26"/>
          <w:szCs w:val="26"/>
          <w:lang w:eastAsia="en-US"/>
        </w:rPr>
        <w:br/>
      </w:r>
      <w:r w:rsidRPr="007D32A8">
        <w:rPr>
          <w:rFonts w:eastAsiaTheme="minorHAnsi"/>
          <w:sz w:val="26"/>
          <w:szCs w:val="26"/>
          <w:lang w:eastAsia="en-US"/>
        </w:rPr>
        <w:t xml:space="preserve">по программно-целевому принципу. Доля расходов, формируемая в рамках программ, в общем объеме составила 99,5%. </w:t>
      </w:r>
    </w:p>
    <w:p w14:paraId="0BBE7852" w14:textId="77777777" w:rsidR="0056583E" w:rsidRPr="007D32A8" w:rsidRDefault="0056583E" w:rsidP="00400ED4">
      <w:pPr>
        <w:ind w:firstLine="708"/>
        <w:jc w:val="both"/>
        <w:rPr>
          <w:rFonts w:eastAsiaTheme="minorHAnsi"/>
          <w:sz w:val="26"/>
          <w:szCs w:val="26"/>
          <w:lang w:eastAsia="en-US"/>
        </w:rPr>
      </w:pPr>
      <w:r w:rsidRPr="007D32A8">
        <w:rPr>
          <w:rFonts w:eastAsiaTheme="minorHAnsi"/>
          <w:sz w:val="26"/>
          <w:szCs w:val="26"/>
          <w:lang w:eastAsia="en-US"/>
        </w:rPr>
        <w:t>На территории Нефтеюганского района в 2019 году осуществлялась реализация 21 муниципальной программы, с запланированным объемом финансирования за счет всех источников 7 065,9 млн. рублей.</w:t>
      </w:r>
    </w:p>
    <w:p w14:paraId="251A9FC2" w14:textId="77777777" w:rsidR="0056583E" w:rsidRPr="007D32A8" w:rsidRDefault="0056583E" w:rsidP="00400ED4">
      <w:pPr>
        <w:ind w:firstLine="708"/>
        <w:jc w:val="both"/>
        <w:rPr>
          <w:rFonts w:eastAsiaTheme="minorHAnsi"/>
          <w:sz w:val="26"/>
          <w:szCs w:val="26"/>
          <w:lang w:eastAsia="en-US"/>
        </w:rPr>
      </w:pPr>
      <w:r w:rsidRPr="007D32A8">
        <w:rPr>
          <w:rFonts w:eastAsiaTheme="minorHAnsi"/>
          <w:sz w:val="26"/>
          <w:szCs w:val="26"/>
          <w:lang w:eastAsia="en-US"/>
        </w:rPr>
        <w:t xml:space="preserve">Исполнение расходных обязательств по муниципальным программам составило 6 065,1 млн. рублей или 85,8% от годового плана. </w:t>
      </w:r>
    </w:p>
    <w:p w14:paraId="096F9146" w14:textId="77777777" w:rsidR="0056583E" w:rsidRPr="007D32A8" w:rsidRDefault="0056583E" w:rsidP="00400ED4">
      <w:pPr>
        <w:ind w:firstLine="708"/>
        <w:jc w:val="both"/>
        <w:rPr>
          <w:rFonts w:eastAsiaTheme="minorHAnsi"/>
          <w:sz w:val="26"/>
          <w:szCs w:val="26"/>
          <w:lang w:eastAsia="en-US"/>
        </w:rPr>
      </w:pPr>
      <w:r w:rsidRPr="007D32A8">
        <w:rPr>
          <w:rFonts w:eastAsiaTheme="minorHAnsi"/>
          <w:sz w:val="26"/>
          <w:szCs w:val="26"/>
          <w:lang w:eastAsia="en-US"/>
        </w:rPr>
        <w:t xml:space="preserve">Расходы за счет федерального бюджета исполнены в сумме 28,4 млн. руб., </w:t>
      </w:r>
      <w:r w:rsidR="0085700B" w:rsidRPr="007D32A8">
        <w:rPr>
          <w:rFonts w:eastAsiaTheme="minorHAnsi"/>
          <w:sz w:val="26"/>
          <w:szCs w:val="26"/>
          <w:lang w:eastAsia="en-US"/>
        </w:rPr>
        <w:br/>
      </w:r>
      <w:r w:rsidRPr="007D32A8">
        <w:rPr>
          <w:rFonts w:eastAsiaTheme="minorHAnsi"/>
          <w:sz w:val="26"/>
          <w:szCs w:val="26"/>
          <w:lang w:eastAsia="en-US"/>
        </w:rPr>
        <w:t>что составляет 99,9% от плановых ассигнований, в сумме 28,4 млн. руб.</w:t>
      </w:r>
    </w:p>
    <w:p w14:paraId="1824DBF6" w14:textId="77777777" w:rsidR="0056583E" w:rsidRPr="007D32A8" w:rsidRDefault="0056583E" w:rsidP="00400ED4">
      <w:pPr>
        <w:ind w:firstLine="708"/>
        <w:jc w:val="both"/>
        <w:rPr>
          <w:rFonts w:eastAsiaTheme="minorHAnsi"/>
          <w:sz w:val="26"/>
          <w:szCs w:val="26"/>
          <w:lang w:eastAsia="en-US"/>
        </w:rPr>
      </w:pPr>
      <w:r w:rsidRPr="007D32A8">
        <w:rPr>
          <w:rFonts w:eastAsiaTheme="minorHAnsi"/>
          <w:sz w:val="26"/>
          <w:szCs w:val="26"/>
          <w:lang w:eastAsia="en-US"/>
        </w:rPr>
        <w:t xml:space="preserve">Расходы за счет окружного бюджета исполнены в сумме 2 784,3 млн. руб., </w:t>
      </w:r>
      <w:r w:rsidR="0085700B" w:rsidRPr="007D32A8">
        <w:rPr>
          <w:rFonts w:eastAsiaTheme="minorHAnsi"/>
          <w:sz w:val="26"/>
          <w:szCs w:val="26"/>
          <w:lang w:eastAsia="en-US"/>
        </w:rPr>
        <w:br/>
      </w:r>
      <w:r w:rsidRPr="007D32A8">
        <w:rPr>
          <w:rFonts w:eastAsiaTheme="minorHAnsi"/>
          <w:sz w:val="26"/>
          <w:szCs w:val="26"/>
          <w:lang w:eastAsia="en-US"/>
        </w:rPr>
        <w:t xml:space="preserve">что составляет 88,3% от плановых ассигнований, в сумме 3 152,0 млн. руб. </w:t>
      </w:r>
    </w:p>
    <w:p w14:paraId="59172250" w14:textId="77777777" w:rsidR="0056583E" w:rsidRPr="007D32A8" w:rsidRDefault="0056583E" w:rsidP="00400ED4">
      <w:pPr>
        <w:ind w:firstLine="708"/>
        <w:jc w:val="both"/>
        <w:rPr>
          <w:rFonts w:eastAsiaTheme="minorHAnsi"/>
          <w:sz w:val="26"/>
          <w:szCs w:val="26"/>
          <w:lang w:eastAsia="en-US"/>
        </w:rPr>
      </w:pPr>
      <w:r w:rsidRPr="007D32A8">
        <w:rPr>
          <w:rFonts w:eastAsiaTheme="minorHAnsi"/>
          <w:sz w:val="26"/>
          <w:szCs w:val="26"/>
          <w:lang w:eastAsia="en-US"/>
        </w:rPr>
        <w:lastRenderedPageBreak/>
        <w:t xml:space="preserve">За счет бюджета муниципального образования исполнено 3 283,8 млн. рублей или 83,7% </w:t>
      </w:r>
      <w:r w:rsidR="0085700B" w:rsidRPr="007D32A8">
        <w:rPr>
          <w:rFonts w:eastAsiaTheme="minorHAnsi"/>
          <w:sz w:val="26"/>
          <w:szCs w:val="26"/>
          <w:lang w:eastAsia="en-US"/>
        </w:rPr>
        <w:t xml:space="preserve"> </w:t>
      </w:r>
      <w:r w:rsidRPr="007D32A8">
        <w:rPr>
          <w:rFonts w:eastAsiaTheme="minorHAnsi"/>
          <w:sz w:val="26"/>
          <w:szCs w:val="26"/>
          <w:lang w:eastAsia="en-US"/>
        </w:rPr>
        <w:t>к годовым плановым назначениям, в сумме 3 922,3 млн. руб.</w:t>
      </w:r>
    </w:p>
    <w:p w14:paraId="678C4EDF" w14:textId="77777777" w:rsidR="0056583E" w:rsidRPr="007D32A8" w:rsidRDefault="0056583E" w:rsidP="00400ED4">
      <w:pPr>
        <w:ind w:firstLine="708"/>
        <w:jc w:val="both"/>
        <w:rPr>
          <w:rFonts w:eastAsiaTheme="minorHAnsi"/>
          <w:sz w:val="26"/>
          <w:szCs w:val="26"/>
          <w:lang w:eastAsia="en-US"/>
        </w:rPr>
      </w:pPr>
      <w:r w:rsidRPr="007D32A8">
        <w:rPr>
          <w:rFonts w:eastAsiaTheme="minorHAnsi"/>
          <w:sz w:val="26"/>
          <w:szCs w:val="26"/>
          <w:lang w:eastAsia="en-US"/>
        </w:rPr>
        <w:t xml:space="preserve">Исполнение федеральных и окружных средств осуществлялось в рамках </w:t>
      </w:r>
      <w:r w:rsidR="007A6C9E" w:rsidRPr="007D32A8">
        <w:rPr>
          <w:rFonts w:eastAsiaTheme="minorHAnsi"/>
          <w:sz w:val="26"/>
          <w:szCs w:val="26"/>
          <w:lang w:eastAsia="en-US"/>
        </w:rPr>
        <w:br/>
      </w:r>
      <w:r w:rsidRPr="007D32A8">
        <w:rPr>
          <w:rFonts w:eastAsiaTheme="minorHAnsi"/>
          <w:sz w:val="26"/>
          <w:szCs w:val="26"/>
          <w:lang w:eastAsia="en-US"/>
        </w:rPr>
        <w:t xml:space="preserve">17 государственных программ. </w:t>
      </w:r>
    </w:p>
    <w:p w14:paraId="0CBAABDD" w14:textId="77777777" w:rsidR="0056583E" w:rsidRPr="007D32A8" w:rsidRDefault="0056583E" w:rsidP="00400ED4">
      <w:pPr>
        <w:ind w:firstLine="708"/>
        <w:jc w:val="both"/>
        <w:rPr>
          <w:rFonts w:eastAsiaTheme="minorHAnsi"/>
          <w:sz w:val="26"/>
          <w:szCs w:val="26"/>
          <w:lang w:eastAsia="en-US"/>
        </w:rPr>
      </w:pPr>
      <w:r w:rsidRPr="007D32A8">
        <w:rPr>
          <w:rFonts w:eastAsiaTheme="minorHAnsi"/>
          <w:sz w:val="26"/>
          <w:szCs w:val="26"/>
          <w:lang w:eastAsia="en-US"/>
        </w:rPr>
        <w:t xml:space="preserve">В течение 2019 года велась работа по повышению эффективности бюджетных расходов с целью недопущения просроченной кредиторской задолженности </w:t>
      </w:r>
      <w:r w:rsidR="00082466" w:rsidRPr="007D32A8">
        <w:rPr>
          <w:rFonts w:eastAsiaTheme="minorHAnsi"/>
          <w:sz w:val="26"/>
          <w:szCs w:val="26"/>
          <w:lang w:eastAsia="en-US"/>
        </w:rPr>
        <w:br/>
      </w:r>
      <w:r w:rsidRPr="007D32A8">
        <w:rPr>
          <w:rFonts w:eastAsiaTheme="minorHAnsi"/>
          <w:sz w:val="26"/>
          <w:szCs w:val="26"/>
          <w:lang w:eastAsia="en-US"/>
        </w:rPr>
        <w:t xml:space="preserve">по бюджетным обязательствам. За отчетный период просроченная кредиторская задолженность отсутствовала. </w:t>
      </w:r>
    </w:p>
    <w:p w14:paraId="705FF182" w14:textId="77777777" w:rsidR="0056583E" w:rsidRPr="007D32A8" w:rsidRDefault="0056583E" w:rsidP="00400ED4">
      <w:pPr>
        <w:ind w:firstLine="708"/>
        <w:jc w:val="both"/>
        <w:rPr>
          <w:sz w:val="26"/>
          <w:szCs w:val="26"/>
        </w:rPr>
      </w:pPr>
      <w:r w:rsidRPr="007D32A8">
        <w:rPr>
          <w:sz w:val="26"/>
          <w:szCs w:val="26"/>
        </w:rPr>
        <w:t xml:space="preserve">По итогам проведения мониторинга и оценки качества организации </w:t>
      </w:r>
      <w:r w:rsidR="00E308DB" w:rsidRPr="007D32A8">
        <w:rPr>
          <w:sz w:val="26"/>
          <w:szCs w:val="26"/>
        </w:rPr>
        <w:br/>
      </w:r>
      <w:r w:rsidRPr="007D32A8">
        <w:rPr>
          <w:sz w:val="26"/>
          <w:szCs w:val="26"/>
        </w:rPr>
        <w:t>и осуществления бюджетного процесса в городских округах и муниципальных районах Ханты-Мансийского автономного округа – Югры по итогам 2018 года Нефтеюганский район занял 2</w:t>
      </w:r>
      <w:r w:rsidRPr="007D32A8">
        <w:rPr>
          <w:color w:val="FF0000"/>
          <w:sz w:val="26"/>
          <w:szCs w:val="26"/>
        </w:rPr>
        <w:t xml:space="preserve"> </w:t>
      </w:r>
      <w:r w:rsidRPr="007D32A8">
        <w:rPr>
          <w:sz w:val="26"/>
          <w:szCs w:val="26"/>
        </w:rPr>
        <w:t>место среди муниципальных районов автономного округа. В 2019 году за достижение наиболее высоких показателей качества организации и осуществления бюджетного процесса Нефтеюганскому району предоставлен грант на поощрение в сумме 14,0 млн. рублей.</w:t>
      </w:r>
    </w:p>
    <w:p w14:paraId="2BC0F938" w14:textId="77777777" w:rsidR="0056583E" w:rsidRPr="007D32A8" w:rsidRDefault="0056583E" w:rsidP="00400ED4">
      <w:pPr>
        <w:ind w:firstLine="708"/>
        <w:contextualSpacing/>
        <w:jc w:val="both"/>
        <w:rPr>
          <w:rFonts w:eastAsiaTheme="minorHAnsi"/>
          <w:sz w:val="26"/>
          <w:szCs w:val="26"/>
          <w:lang w:eastAsia="en-US"/>
        </w:rPr>
      </w:pPr>
      <w:r w:rsidRPr="007D32A8">
        <w:rPr>
          <w:rFonts w:eastAsiaTheme="minorHAnsi"/>
          <w:sz w:val="26"/>
          <w:szCs w:val="26"/>
          <w:lang w:eastAsia="en-US"/>
        </w:rPr>
        <w:t>Губернатором и Правительством автономного округа в целях обеспечения социально-экономического развития и общественно-политической стабильности муни</w:t>
      </w:r>
      <w:r w:rsidR="0091574D" w:rsidRPr="007D32A8">
        <w:rPr>
          <w:rFonts w:eastAsiaTheme="minorHAnsi"/>
          <w:sz w:val="26"/>
          <w:szCs w:val="26"/>
          <w:lang w:eastAsia="en-US"/>
        </w:rPr>
        <w:t>ципальным образованиям Ханты-Мансийского автономного округа – Югры</w:t>
      </w:r>
      <w:r w:rsidRPr="007D32A8">
        <w:rPr>
          <w:rFonts w:eastAsiaTheme="minorHAnsi"/>
          <w:sz w:val="26"/>
          <w:szCs w:val="26"/>
          <w:lang w:eastAsia="en-US"/>
        </w:rPr>
        <w:t xml:space="preserve"> были предоставлены дотации и иные межбюджетные трансферты. В том числе Нефтеюганскому району:</w:t>
      </w:r>
    </w:p>
    <w:p w14:paraId="2525AFE3" w14:textId="432BEB78" w:rsidR="0056583E" w:rsidRPr="007D32A8" w:rsidRDefault="0056583E" w:rsidP="00916B61">
      <w:pPr>
        <w:numPr>
          <w:ilvl w:val="0"/>
          <w:numId w:val="5"/>
        </w:numPr>
        <w:tabs>
          <w:tab w:val="left" w:pos="993"/>
        </w:tabs>
        <w:spacing w:line="310" w:lineRule="exact"/>
        <w:ind w:left="0" w:firstLine="709"/>
        <w:contextualSpacing/>
        <w:jc w:val="both"/>
        <w:rPr>
          <w:rFonts w:eastAsiaTheme="minorEastAsia"/>
          <w:i/>
          <w:sz w:val="26"/>
          <w:szCs w:val="26"/>
          <w:lang w:eastAsia="en-US"/>
        </w:rPr>
      </w:pPr>
      <w:r w:rsidRPr="007D32A8">
        <w:rPr>
          <w:sz w:val="26"/>
          <w:szCs w:val="26"/>
        </w:rPr>
        <w:t>дотация в целях стимулирования роста налогового потенциала и качества планирования доходов в городских округах и муниципальных районах Ханты-Мансийского автономного округа – Югры в сумме 3,1 млн. рублей</w:t>
      </w:r>
      <w:r w:rsidRPr="007D32A8">
        <w:rPr>
          <w:rFonts w:eastAsiaTheme="minorEastAsia"/>
          <w:sz w:val="26"/>
          <w:szCs w:val="26"/>
          <w:lang w:eastAsia="en-US"/>
        </w:rPr>
        <w:t xml:space="preserve"> </w:t>
      </w:r>
      <w:r w:rsidRPr="007D32A8">
        <w:rPr>
          <w:rFonts w:eastAsiaTheme="minorEastAsia"/>
          <w:i/>
          <w:sz w:val="26"/>
          <w:szCs w:val="26"/>
          <w:lang w:eastAsia="en-US"/>
        </w:rPr>
        <w:t>(</w:t>
      </w:r>
      <w:r w:rsidR="00B737AE" w:rsidRPr="007D32A8">
        <w:rPr>
          <w:rFonts w:eastAsiaTheme="minorEastAsia"/>
          <w:i/>
          <w:sz w:val="26"/>
          <w:szCs w:val="26"/>
          <w:lang w:eastAsia="en-US"/>
        </w:rPr>
        <w:t>с</w:t>
      </w:r>
      <w:r w:rsidRPr="007D32A8">
        <w:rPr>
          <w:rFonts w:eastAsiaTheme="minorEastAsia"/>
          <w:i/>
          <w:sz w:val="26"/>
          <w:szCs w:val="26"/>
          <w:lang w:eastAsia="en-US"/>
        </w:rPr>
        <w:t xml:space="preserve">редства </w:t>
      </w:r>
      <w:r w:rsidR="00B16E5A" w:rsidRPr="007D32A8">
        <w:rPr>
          <w:rFonts w:eastAsiaTheme="minorEastAsia"/>
          <w:i/>
          <w:sz w:val="26"/>
          <w:szCs w:val="26"/>
          <w:lang w:eastAsia="en-US"/>
        </w:rPr>
        <w:br/>
      </w:r>
      <w:r w:rsidRPr="007D32A8">
        <w:rPr>
          <w:rFonts w:eastAsiaTheme="minorEastAsia"/>
          <w:i/>
          <w:sz w:val="26"/>
          <w:szCs w:val="26"/>
          <w:lang w:eastAsia="en-US"/>
        </w:rPr>
        <w:t xml:space="preserve">были направлены на уплату выкупной цены собственникам помещений в домах, </w:t>
      </w:r>
      <w:r w:rsidR="00147B33" w:rsidRPr="007D32A8">
        <w:rPr>
          <w:rFonts w:eastAsiaTheme="minorEastAsia"/>
          <w:i/>
          <w:sz w:val="26"/>
          <w:szCs w:val="26"/>
          <w:lang w:eastAsia="en-US"/>
        </w:rPr>
        <w:br/>
      </w:r>
      <w:r w:rsidRPr="007D32A8">
        <w:rPr>
          <w:rFonts w:eastAsiaTheme="minorEastAsia"/>
          <w:i/>
          <w:sz w:val="26"/>
          <w:szCs w:val="26"/>
          <w:lang w:eastAsia="en-US"/>
        </w:rPr>
        <w:t>в отношении которых принято решение о сносе)</w:t>
      </w:r>
      <w:r w:rsidR="00B737AE" w:rsidRPr="007D32A8">
        <w:rPr>
          <w:rFonts w:eastAsiaTheme="minorEastAsia"/>
          <w:i/>
          <w:sz w:val="26"/>
          <w:szCs w:val="26"/>
          <w:lang w:eastAsia="en-US"/>
        </w:rPr>
        <w:t>;</w:t>
      </w:r>
    </w:p>
    <w:p w14:paraId="31D96970" w14:textId="081906F0" w:rsidR="0056583E" w:rsidRPr="007D32A8" w:rsidRDefault="0056583E" w:rsidP="00916B61">
      <w:pPr>
        <w:numPr>
          <w:ilvl w:val="0"/>
          <w:numId w:val="5"/>
        </w:numPr>
        <w:tabs>
          <w:tab w:val="left" w:pos="993"/>
        </w:tabs>
        <w:spacing w:line="310" w:lineRule="exact"/>
        <w:ind w:left="0" w:firstLine="709"/>
        <w:contextualSpacing/>
        <w:jc w:val="both"/>
        <w:rPr>
          <w:rFonts w:eastAsiaTheme="minorEastAsia"/>
          <w:i/>
          <w:sz w:val="26"/>
          <w:szCs w:val="26"/>
          <w:lang w:eastAsia="en-US"/>
        </w:rPr>
      </w:pPr>
      <w:r w:rsidRPr="007D32A8">
        <w:rPr>
          <w:rFonts w:eastAsiaTheme="minorEastAsia"/>
          <w:sz w:val="26"/>
          <w:szCs w:val="26"/>
          <w:lang w:eastAsia="en-US"/>
        </w:rPr>
        <w:t xml:space="preserve"> дотация за достижени</w:t>
      </w:r>
      <w:r w:rsidR="008A6875" w:rsidRPr="007D32A8">
        <w:rPr>
          <w:rFonts w:eastAsiaTheme="minorEastAsia"/>
          <w:sz w:val="26"/>
          <w:szCs w:val="26"/>
          <w:lang w:eastAsia="en-US"/>
        </w:rPr>
        <w:t>я</w:t>
      </w:r>
      <w:r w:rsidRPr="007D32A8">
        <w:rPr>
          <w:rFonts w:eastAsiaTheme="minorEastAsia"/>
          <w:sz w:val="26"/>
          <w:szCs w:val="26"/>
          <w:lang w:eastAsia="en-US"/>
        </w:rPr>
        <w:t xml:space="preserve"> наилучших показателей деятельности органов местного самоуправления для поощрения достижения наилучших значений показателей деятельности органов местного самоуправления муниципальных районов и городских округов автономного округа, стимулирования роста налогового потенциала и качества планирования доходов в городских округах и муниципальных районах автономного округа за счет средств дотации (гранта) из федерального бюджета </w:t>
      </w:r>
      <w:r w:rsidRPr="007D32A8">
        <w:rPr>
          <w:sz w:val="26"/>
          <w:szCs w:val="26"/>
        </w:rPr>
        <w:t>в сумме 57,8 млн. рублей</w:t>
      </w:r>
      <w:r w:rsidRPr="007D32A8">
        <w:rPr>
          <w:rFonts w:eastAsiaTheme="minorEastAsia"/>
          <w:i/>
          <w:sz w:val="26"/>
          <w:szCs w:val="26"/>
          <w:lang w:eastAsia="en-US"/>
        </w:rPr>
        <w:t xml:space="preserve"> (</w:t>
      </w:r>
      <w:r w:rsidR="00B737AE" w:rsidRPr="007D32A8">
        <w:rPr>
          <w:rFonts w:eastAsiaTheme="minorEastAsia"/>
          <w:i/>
          <w:sz w:val="26"/>
          <w:szCs w:val="26"/>
          <w:lang w:eastAsia="en-US"/>
        </w:rPr>
        <w:t>с</w:t>
      </w:r>
      <w:r w:rsidRPr="007D32A8">
        <w:rPr>
          <w:rFonts w:eastAsiaTheme="minorEastAsia"/>
          <w:i/>
          <w:sz w:val="26"/>
          <w:szCs w:val="26"/>
          <w:lang w:eastAsia="en-US"/>
        </w:rPr>
        <w:t xml:space="preserve">редства были направлены </w:t>
      </w:r>
      <w:r w:rsidR="00B16E5A" w:rsidRPr="007D32A8">
        <w:rPr>
          <w:i/>
          <w:sz w:val="26"/>
          <w:szCs w:val="26"/>
        </w:rPr>
        <w:t>на Национальный проект «Жилье и городская среда»</w:t>
      </w:r>
      <w:r w:rsidRPr="007D32A8">
        <w:rPr>
          <w:rFonts w:eastAsiaTheme="minorEastAsia"/>
          <w:i/>
          <w:sz w:val="26"/>
          <w:szCs w:val="26"/>
          <w:lang w:eastAsia="en-US"/>
        </w:rPr>
        <w:t>)</w:t>
      </w:r>
      <w:r w:rsidR="00B737AE" w:rsidRPr="007D32A8">
        <w:rPr>
          <w:rFonts w:eastAsiaTheme="minorEastAsia"/>
          <w:i/>
          <w:sz w:val="26"/>
          <w:szCs w:val="26"/>
          <w:lang w:eastAsia="en-US"/>
        </w:rPr>
        <w:t>;</w:t>
      </w:r>
    </w:p>
    <w:p w14:paraId="7CAEBC95" w14:textId="77777777" w:rsidR="0056583E" w:rsidRPr="007D32A8" w:rsidRDefault="0056583E" w:rsidP="00916B61">
      <w:pPr>
        <w:numPr>
          <w:ilvl w:val="0"/>
          <w:numId w:val="5"/>
        </w:numPr>
        <w:tabs>
          <w:tab w:val="left" w:pos="993"/>
        </w:tabs>
        <w:spacing w:line="310" w:lineRule="exact"/>
        <w:ind w:left="0" w:firstLine="709"/>
        <w:contextualSpacing/>
        <w:jc w:val="both"/>
        <w:rPr>
          <w:rFonts w:eastAsiaTheme="minorEastAsia"/>
          <w:i/>
          <w:sz w:val="26"/>
          <w:szCs w:val="26"/>
          <w:lang w:eastAsia="en-US"/>
        </w:rPr>
      </w:pPr>
      <w:r w:rsidRPr="007D32A8">
        <w:rPr>
          <w:rFonts w:eastAsiaTheme="minorEastAsia"/>
          <w:sz w:val="26"/>
          <w:szCs w:val="26"/>
          <w:lang w:eastAsia="en-US"/>
        </w:rPr>
        <w:t xml:space="preserve">иные межбюджетные трансферты из бюджета Ханты-Мансийского автономного округа – Югры бюджетам городских округов и муниципальных районов Ханты-Мансийского автономного округа – Югры за достижения показателей деятельности органов местного самоуправления Нефтеюганскому району предоставлены на поощрение муниципальных управленческих команд в 2019 году </w:t>
      </w:r>
      <w:r w:rsidR="00991500" w:rsidRPr="007D32A8">
        <w:rPr>
          <w:rFonts w:eastAsiaTheme="minorEastAsia"/>
          <w:sz w:val="26"/>
          <w:szCs w:val="26"/>
          <w:lang w:eastAsia="en-US"/>
        </w:rPr>
        <w:br/>
      </w:r>
      <w:r w:rsidRPr="007D32A8">
        <w:rPr>
          <w:rFonts w:eastAsiaTheme="minorEastAsia"/>
          <w:sz w:val="26"/>
          <w:szCs w:val="26"/>
          <w:lang w:eastAsia="en-US"/>
        </w:rPr>
        <w:t xml:space="preserve">в сумме 5,3 млн. рублей </w:t>
      </w:r>
      <w:r w:rsidRPr="007D32A8">
        <w:rPr>
          <w:rFonts w:eastAsiaTheme="minorEastAsia"/>
          <w:i/>
          <w:sz w:val="26"/>
          <w:szCs w:val="26"/>
          <w:lang w:eastAsia="en-US"/>
        </w:rPr>
        <w:t>(</w:t>
      </w:r>
      <w:r w:rsidR="00B737AE" w:rsidRPr="007D32A8">
        <w:rPr>
          <w:rFonts w:eastAsiaTheme="minorEastAsia"/>
          <w:i/>
          <w:sz w:val="26"/>
          <w:szCs w:val="26"/>
          <w:lang w:eastAsia="en-US"/>
        </w:rPr>
        <w:t>с</w:t>
      </w:r>
      <w:r w:rsidRPr="007D32A8">
        <w:rPr>
          <w:rFonts w:eastAsiaTheme="minorEastAsia"/>
          <w:i/>
          <w:sz w:val="26"/>
          <w:szCs w:val="26"/>
          <w:lang w:eastAsia="en-US"/>
        </w:rPr>
        <w:t xml:space="preserve">редства были направлены на поощрение муниципальных служащих </w:t>
      </w:r>
      <w:r w:rsidR="00991500" w:rsidRPr="007D32A8">
        <w:rPr>
          <w:rFonts w:eastAsiaTheme="minorEastAsia"/>
          <w:i/>
          <w:sz w:val="26"/>
          <w:szCs w:val="26"/>
          <w:lang w:eastAsia="en-US"/>
        </w:rPr>
        <w:t>–</w:t>
      </w:r>
      <w:r w:rsidRPr="007D32A8">
        <w:rPr>
          <w:rFonts w:eastAsiaTheme="minorEastAsia"/>
          <w:i/>
          <w:sz w:val="26"/>
          <w:szCs w:val="26"/>
          <w:lang w:eastAsia="en-US"/>
        </w:rPr>
        <w:t xml:space="preserve"> на одного работника в сумме 18700 рублей). </w:t>
      </w:r>
    </w:p>
    <w:p w14:paraId="5685AA98" w14:textId="77777777" w:rsidR="0056583E" w:rsidRPr="007D32A8" w:rsidRDefault="0056583E" w:rsidP="00400ED4">
      <w:pPr>
        <w:ind w:firstLine="708"/>
        <w:contextualSpacing/>
        <w:jc w:val="both"/>
        <w:rPr>
          <w:rFonts w:eastAsiaTheme="minorHAnsi"/>
          <w:sz w:val="26"/>
          <w:szCs w:val="26"/>
          <w:lang w:eastAsia="en-US"/>
        </w:rPr>
      </w:pPr>
      <w:r w:rsidRPr="007D32A8">
        <w:rPr>
          <w:rFonts w:eastAsiaTheme="minorHAnsi"/>
          <w:sz w:val="26"/>
          <w:szCs w:val="26"/>
          <w:lang w:eastAsia="en-US"/>
        </w:rPr>
        <w:t xml:space="preserve">В 2019 году Нефтеюганский район принимал участие в XI Всероссийском конкурсе </w:t>
      </w:r>
      <w:r w:rsidR="00B717BB" w:rsidRPr="007D32A8">
        <w:rPr>
          <w:rFonts w:eastAsiaTheme="minorHAnsi"/>
          <w:sz w:val="26"/>
          <w:szCs w:val="26"/>
          <w:lang w:eastAsia="en-US"/>
        </w:rPr>
        <w:t>«</w:t>
      </w:r>
      <w:r w:rsidRPr="007D32A8">
        <w:rPr>
          <w:rFonts w:eastAsiaTheme="minorHAnsi"/>
          <w:sz w:val="26"/>
          <w:szCs w:val="26"/>
          <w:lang w:eastAsia="en-US"/>
        </w:rPr>
        <w:t>Лучшее муниципальное образование России в сфере управления общественными финансами</w:t>
      </w:r>
      <w:r w:rsidR="00B717BB" w:rsidRPr="007D32A8">
        <w:rPr>
          <w:rFonts w:eastAsiaTheme="minorHAnsi"/>
          <w:sz w:val="26"/>
          <w:szCs w:val="26"/>
          <w:lang w:eastAsia="en-US"/>
        </w:rPr>
        <w:t>»</w:t>
      </w:r>
      <w:r w:rsidRPr="007D32A8">
        <w:rPr>
          <w:rFonts w:eastAsiaTheme="minorHAnsi"/>
          <w:sz w:val="26"/>
          <w:szCs w:val="26"/>
          <w:lang w:eastAsia="en-US"/>
        </w:rPr>
        <w:t xml:space="preserve"> по итогам 2018 года и стал победителем в номинации </w:t>
      </w:r>
      <w:r w:rsidR="00B717BB" w:rsidRPr="007D32A8">
        <w:rPr>
          <w:rFonts w:eastAsiaTheme="minorHAnsi"/>
          <w:sz w:val="26"/>
          <w:szCs w:val="26"/>
          <w:lang w:eastAsia="en-US"/>
        </w:rPr>
        <w:t>«</w:t>
      </w:r>
      <w:r w:rsidRPr="007D32A8">
        <w:rPr>
          <w:rFonts w:eastAsiaTheme="minorHAnsi"/>
          <w:sz w:val="26"/>
          <w:szCs w:val="26"/>
          <w:lang w:eastAsia="en-US"/>
        </w:rPr>
        <w:t>За высокое качество организации предоставления муниципальных услуг</w:t>
      </w:r>
      <w:r w:rsidR="00B717BB" w:rsidRPr="007D32A8">
        <w:rPr>
          <w:rFonts w:eastAsiaTheme="minorHAnsi"/>
          <w:sz w:val="26"/>
          <w:szCs w:val="26"/>
          <w:lang w:eastAsia="en-US"/>
        </w:rPr>
        <w:t>»</w:t>
      </w:r>
      <w:r w:rsidRPr="007D32A8">
        <w:rPr>
          <w:rFonts w:eastAsiaTheme="minorHAnsi"/>
          <w:sz w:val="26"/>
          <w:szCs w:val="26"/>
          <w:lang w:eastAsia="en-US"/>
        </w:rPr>
        <w:t>.</w:t>
      </w:r>
      <w:r w:rsidRPr="007D32A8">
        <w:rPr>
          <w:rFonts w:eastAsiaTheme="minorHAnsi"/>
          <w:color w:val="FF0000"/>
          <w:sz w:val="26"/>
          <w:szCs w:val="26"/>
          <w:lang w:eastAsia="en-US"/>
        </w:rPr>
        <w:t xml:space="preserve"> </w:t>
      </w:r>
      <w:r w:rsidR="00A8298F" w:rsidRPr="007D32A8">
        <w:rPr>
          <w:rFonts w:eastAsiaTheme="minorHAnsi"/>
          <w:color w:val="FF0000"/>
          <w:sz w:val="26"/>
          <w:szCs w:val="26"/>
          <w:lang w:eastAsia="en-US"/>
        </w:rPr>
        <w:br/>
      </w:r>
      <w:r w:rsidRPr="007D32A8">
        <w:rPr>
          <w:rFonts w:eastAsiaTheme="minorHAnsi"/>
          <w:sz w:val="26"/>
          <w:szCs w:val="26"/>
          <w:lang w:eastAsia="en-US"/>
        </w:rPr>
        <w:t xml:space="preserve">В конкурсе принимали участие 198 муниципальных образований </w:t>
      </w:r>
      <w:r w:rsidRPr="007D32A8">
        <w:rPr>
          <w:rFonts w:eastAsiaTheme="minorHAnsi"/>
          <w:i/>
          <w:sz w:val="26"/>
          <w:szCs w:val="26"/>
          <w:lang w:eastAsia="en-US"/>
        </w:rPr>
        <w:t>(94 городских округа и 104 муниципальных район</w:t>
      </w:r>
      <w:r w:rsidR="00A8298F" w:rsidRPr="007D32A8">
        <w:rPr>
          <w:rFonts w:eastAsiaTheme="minorHAnsi"/>
          <w:i/>
          <w:sz w:val="26"/>
          <w:szCs w:val="26"/>
          <w:lang w:eastAsia="en-US"/>
        </w:rPr>
        <w:t>а</w:t>
      </w:r>
      <w:r w:rsidRPr="007D32A8">
        <w:rPr>
          <w:rFonts w:eastAsiaTheme="minorHAnsi"/>
          <w:i/>
          <w:sz w:val="26"/>
          <w:szCs w:val="26"/>
          <w:lang w:eastAsia="en-US"/>
        </w:rPr>
        <w:t>)</w:t>
      </w:r>
      <w:r w:rsidRPr="007D32A8">
        <w:rPr>
          <w:rFonts w:eastAsiaTheme="minorHAnsi"/>
          <w:sz w:val="26"/>
          <w:szCs w:val="26"/>
          <w:lang w:eastAsia="en-US"/>
        </w:rPr>
        <w:t xml:space="preserve"> из 57 субъектов Российской Федерации.</w:t>
      </w:r>
    </w:p>
    <w:p w14:paraId="60EE7CD5" w14:textId="77777777" w:rsidR="0056583E" w:rsidRPr="007D32A8" w:rsidRDefault="0056583E" w:rsidP="00400ED4">
      <w:pPr>
        <w:ind w:firstLine="708"/>
        <w:contextualSpacing/>
        <w:jc w:val="both"/>
        <w:rPr>
          <w:rFonts w:eastAsiaTheme="minorHAnsi"/>
          <w:sz w:val="26"/>
          <w:szCs w:val="26"/>
          <w:lang w:eastAsia="en-US"/>
        </w:rPr>
      </w:pPr>
      <w:r w:rsidRPr="007D32A8">
        <w:rPr>
          <w:rFonts w:eastAsiaTheme="minorHAnsi"/>
          <w:sz w:val="26"/>
          <w:szCs w:val="26"/>
          <w:lang w:eastAsia="en-US"/>
        </w:rPr>
        <w:t xml:space="preserve">Участники оценивались по 143 показателям, характеризующим качество управления бюджетными доходами, расходами, муниципальной собственностью, </w:t>
      </w:r>
      <w:r w:rsidRPr="007D32A8">
        <w:rPr>
          <w:rFonts w:eastAsiaTheme="minorHAnsi"/>
          <w:sz w:val="26"/>
          <w:szCs w:val="26"/>
          <w:lang w:eastAsia="en-US"/>
        </w:rPr>
        <w:lastRenderedPageBreak/>
        <w:t xml:space="preserve">предоставления муниципальных услуг, эффективность бюджетного планирования </w:t>
      </w:r>
      <w:r w:rsidR="00E424EC" w:rsidRPr="007D32A8">
        <w:rPr>
          <w:rFonts w:eastAsiaTheme="minorHAnsi"/>
          <w:sz w:val="26"/>
          <w:szCs w:val="26"/>
          <w:lang w:eastAsia="en-US"/>
        </w:rPr>
        <w:br/>
      </w:r>
      <w:r w:rsidRPr="007D32A8">
        <w:rPr>
          <w:rFonts w:eastAsiaTheme="minorHAnsi"/>
          <w:sz w:val="26"/>
          <w:szCs w:val="26"/>
          <w:lang w:eastAsia="en-US"/>
        </w:rPr>
        <w:t>и исполнения бюджета, долговую политику, открытость и прозрачность деятельности местных финансовых органов, а также их кадровый состав.</w:t>
      </w:r>
    </w:p>
    <w:p w14:paraId="3837DBA2" w14:textId="77777777" w:rsidR="0056583E" w:rsidRPr="007D32A8" w:rsidRDefault="0056583E" w:rsidP="00400ED4">
      <w:pPr>
        <w:ind w:firstLine="708"/>
        <w:contextualSpacing/>
        <w:jc w:val="both"/>
        <w:rPr>
          <w:rFonts w:eastAsiaTheme="minorHAnsi"/>
          <w:sz w:val="26"/>
          <w:szCs w:val="26"/>
          <w:lang w:eastAsia="en-US"/>
        </w:rPr>
      </w:pPr>
      <w:r w:rsidRPr="007D32A8">
        <w:rPr>
          <w:rFonts w:eastAsiaTheme="minorHAnsi"/>
          <w:sz w:val="26"/>
          <w:szCs w:val="26"/>
          <w:lang w:eastAsia="en-US"/>
        </w:rPr>
        <w:t xml:space="preserve">В целях выявления и распространения лучшей практики представления бюджета публично-правовых образований в формате, обеспечивающем открытость </w:t>
      </w:r>
      <w:r w:rsidR="00D8352F" w:rsidRPr="007D32A8">
        <w:rPr>
          <w:rFonts w:eastAsiaTheme="minorHAnsi"/>
          <w:sz w:val="26"/>
          <w:szCs w:val="26"/>
          <w:lang w:eastAsia="en-US"/>
        </w:rPr>
        <w:br/>
      </w:r>
      <w:r w:rsidRPr="007D32A8">
        <w:rPr>
          <w:rFonts w:eastAsiaTheme="minorHAnsi"/>
          <w:sz w:val="26"/>
          <w:szCs w:val="26"/>
          <w:lang w:eastAsia="en-US"/>
        </w:rPr>
        <w:t xml:space="preserve">и доступность для граждан информации об управлении общественными финансами, Нефтеюганский район принимал участие в конкурсе проектов по представлению бюджета для граждан в 2019 году в номинации </w:t>
      </w:r>
      <w:r w:rsidR="00B717BB" w:rsidRPr="007D32A8">
        <w:rPr>
          <w:rFonts w:eastAsiaTheme="minorHAnsi"/>
          <w:sz w:val="26"/>
          <w:szCs w:val="26"/>
          <w:lang w:eastAsia="en-US"/>
        </w:rPr>
        <w:t>«</w:t>
      </w:r>
      <w:r w:rsidRPr="007D32A8">
        <w:rPr>
          <w:rFonts w:eastAsiaTheme="minorHAnsi"/>
          <w:sz w:val="26"/>
          <w:szCs w:val="26"/>
          <w:lang w:eastAsia="en-US"/>
        </w:rPr>
        <w:t>Лучший проект местного бюджета для граждан</w:t>
      </w:r>
      <w:r w:rsidR="00B717BB" w:rsidRPr="007D32A8">
        <w:rPr>
          <w:rFonts w:eastAsiaTheme="minorHAnsi"/>
          <w:sz w:val="26"/>
          <w:szCs w:val="26"/>
          <w:lang w:eastAsia="en-US"/>
        </w:rPr>
        <w:t>»</w:t>
      </w:r>
      <w:r w:rsidRPr="007D32A8">
        <w:rPr>
          <w:rFonts w:eastAsiaTheme="minorHAnsi"/>
          <w:sz w:val="26"/>
          <w:szCs w:val="26"/>
          <w:lang w:eastAsia="en-US"/>
        </w:rPr>
        <w:t xml:space="preserve"> (далее – Проект). Конкурс проводился в два этапа. На I региональном этапе Проект Нефтеюганского района вошел в число лучших среди муниципальных образований округа и был отправлен для участия во II этапе, который проводился </w:t>
      </w:r>
      <w:r w:rsidR="00D8352F" w:rsidRPr="007D32A8">
        <w:rPr>
          <w:rFonts w:eastAsiaTheme="minorHAnsi"/>
          <w:sz w:val="26"/>
          <w:szCs w:val="26"/>
          <w:lang w:eastAsia="en-US"/>
        </w:rPr>
        <w:br/>
      </w:r>
      <w:r w:rsidRPr="007D32A8">
        <w:rPr>
          <w:rFonts w:eastAsiaTheme="minorHAnsi"/>
          <w:sz w:val="26"/>
          <w:szCs w:val="26"/>
          <w:lang w:eastAsia="en-US"/>
        </w:rPr>
        <w:t>уже на Всероссийском уровне. По итогам конкурса Нефтеюганский район получил сертификат участника, заняв 5 место в рейтинге из 63 участников со всей страны, подавших заявки по аналогичной номинации.</w:t>
      </w:r>
    </w:p>
    <w:p w14:paraId="51F1B10A" w14:textId="77777777" w:rsidR="0056583E" w:rsidRPr="007D32A8" w:rsidRDefault="0056583E" w:rsidP="00400ED4">
      <w:pPr>
        <w:ind w:firstLine="708"/>
        <w:jc w:val="both"/>
        <w:rPr>
          <w:rFonts w:eastAsiaTheme="minorHAnsi"/>
          <w:sz w:val="26"/>
          <w:szCs w:val="26"/>
          <w:lang w:eastAsia="en-US"/>
        </w:rPr>
      </w:pPr>
      <w:r w:rsidRPr="007D32A8">
        <w:rPr>
          <w:rFonts w:eastAsiaTheme="minorHAnsi"/>
          <w:sz w:val="26"/>
          <w:szCs w:val="26"/>
          <w:lang w:eastAsia="en-US"/>
        </w:rPr>
        <w:t xml:space="preserve">Стабильно высокий показатель достигнут в части повышения открытости </w:t>
      </w:r>
      <w:r w:rsidRPr="007D32A8">
        <w:rPr>
          <w:rFonts w:eastAsiaTheme="minorHAnsi"/>
          <w:sz w:val="26"/>
          <w:szCs w:val="26"/>
          <w:lang w:eastAsia="en-US"/>
        </w:rPr>
        <w:br/>
        <w:t>и прозрачности бюджетного процесса.</w:t>
      </w:r>
    </w:p>
    <w:p w14:paraId="4021A8A5" w14:textId="77777777" w:rsidR="0056583E" w:rsidRPr="007D32A8" w:rsidRDefault="0056583E" w:rsidP="00CC601B">
      <w:pPr>
        <w:ind w:firstLine="709"/>
        <w:jc w:val="both"/>
        <w:rPr>
          <w:sz w:val="26"/>
          <w:szCs w:val="26"/>
        </w:rPr>
      </w:pPr>
      <w:r w:rsidRPr="007D32A8">
        <w:rPr>
          <w:sz w:val="26"/>
          <w:szCs w:val="26"/>
        </w:rPr>
        <w:t xml:space="preserve">В целях исполнения приказа Департамента финансов Ханты-Мансийского автономного округа </w:t>
      </w:r>
      <w:r w:rsidR="00D8352F" w:rsidRPr="007D32A8">
        <w:rPr>
          <w:sz w:val="26"/>
          <w:szCs w:val="26"/>
        </w:rPr>
        <w:t>–</w:t>
      </w:r>
      <w:r w:rsidRPr="007D32A8">
        <w:rPr>
          <w:sz w:val="26"/>
          <w:szCs w:val="26"/>
        </w:rPr>
        <w:t xml:space="preserve"> Югры от 01.08.2017 № 112-о </w:t>
      </w:r>
      <w:r w:rsidR="00B717BB" w:rsidRPr="007D32A8">
        <w:rPr>
          <w:sz w:val="26"/>
          <w:szCs w:val="26"/>
        </w:rPr>
        <w:t>«</w:t>
      </w:r>
      <w:r w:rsidRPr="007D32A8">
        <w:rPr>
          <w:sz w:val="26"/>
          <w:szCs w:val="26"/>
        </w:rPr>
        <w:t xml:space="preserve">Об утверждении порядка проведения оценки уровня открытости бюджетных данных и участия граждан </w:t>
      </w:r>
      <w:r w:rsidR="00D8352F" w:rsidRPr="007D32A8">
        <w:rPr>
          <w:sz w:val="26"/>
          <w:szCs w:val="26"/>
        </w:rPr>
        <w:br/>
      </w:r>
      <w:r w:rsidRPr="007D32A8">
        <w:rPr>
          <w:sz w:val="26"/>
          <w:szCs w:val="26"/>
        </w:rPr>
        <w:t>в бюджетном процессе в городских округах и муниципальных районах Ханты-Мансийского автономного округа – Югры</w:t>
      </w:r>
      <w:r w:rsidR="00B717BB" w:rsidRPr="007D32A8">
        <w:rPr>
          <w:sz w:val="26"/>
          <w:szCs w:val="26"/>
        </w:rPr>
        <w:t>»</w:t>
      </w:r>
      <w:r w:rsidRPr="007D32A8">
        <w:rPr>
          <w:sz w:val="26"/>
          <w:szCs w:val="26"/>
        </w:rPr>
        <w:t xml:space="preserve"> (далее </w:t>
      </w:r>
      <w:r w:rsidR="00D8352F" w:rsidRPr="007D32A8">
        <w:rPr>
          <w:sz w:val="26"/>
          <w:szCs w:val="26"/>
        </w:rPr>
        <w:t>–</w:t>
      </w:r>
      <w:r w:rsidRPr="007D32A8">
        <w:rPr>
          <w:sz w:val="26"/>
          <w:szCs w:val="26"/>
        </w:rPr>
        <w:t xml:space="preserve"> Порядок), а также для поддержания высокого уровня прозрачности бюджета и бюджетного процесса </w:t>
      </w:r>
      <w:r w:rsidR="00D8352F" w:rsidRPr="007D32A8">
        <w:rPr>
          <w:sz w:val="26"/>
          <w:szCs w:val="26"/>
        </w:rPr>
        <w:br/>
      </w:r>
      <w:r w:rsidRPr="007D32A8">
        <w:rPr>
          <w:sz w:val="26"/>
          <w:szCs w:val="26"/>
        </w:rPr>
        <w:t xml:space="preserve">в течение всего 2019 года проводилась работа по наполнению в соответствии </w:t>
      </w:r>
      <w:r w:rsidR="008D1379" w:rsidRPr="007D32A8">
        <w:rPr>
          <w:sz w:val="26"/>
          <w:szCs w:val="26"/>
        </w:rPr>
        <w:br/>
      </w:r>
      <w:r w:rsidRPr="007D32A8">
        <w:rPr>
          <w:sz w:val="26"/>
          <w:szCs w:val="26"/>
        </w:rPr>
        <w:t xml:space="preserve">с требованиями к Порядку и поддержанию актуальности портала </w:t>
      </w:r>
      <w:r w:rsidR="00B717BB" w:rsidRPr="007D32A8">
        <w:rPr>
          <w:sz w:val="26"/>
          <w:szCs w:val="26"/>
        </w:rPr>
        <w:t>«</w:t>
      </w:r>
      <w:r w:rsidRPr="007D32A8">
        <w:rPr>
          <w:sz w:val="26"/>
          <w:szCs w:val="26"/>
        </w:rPr>
        <w:t xml:space="preserve">Бюджет </w:t>
      </w:r>
      <w:r w:rsidR="002A7FFA" w:rsidRPr="007D32A8">
        <w:rPr>
          <w:sz w:val="26"/>
          <w:szCs w:val="26"/>
        </w:rPr>
        <w:br/>
      </w:r>
      <w:r w:rsidRPr="007D32A8">
        <w:rPr>
          <w:sz w:val="26"/>
          <w:szCs w:val="26"/>
        </w:rPr>
        <w:t>для граждан</w:t>
      </w:r>
      <w:r w:rsidR="00B717BB" w:rsidRPr="007D32A8">
        <w:rPr>
          <w:sz w:val="26"/>
          <w:szCs w:val="26"/>
        </w:rPr>
        <w:t>»</w:t>
      </w:r>
      <w:r w:rsidRPr="007D32A8">
        <w:rPr>
          <w:sz w:val="26"/>
          <w:szCs w:val="26"/>
        </w:rPr>
        <w:t xml:space="preserve"> и занял 2 место в рейтинге среди муниципальных районов Ханты-Мансийского автономного округа – Югры по уровню открытости бюджетных данных и участия граждан в бюджетном процессе за 2019 год</w:t>
      </w:r>
      <w:r w:rsidR="00675FDF" w:rsidRPr="007D32A8">
        <w:rPr>
          <w:sz w:val="26"/>
          <w:szCs w:val="26"/>
        </w:rPr>
        <w:t>.</w:t>
      </w:r>
    </w:p>
    <w:p w14:paraId="664F9DE0" w14:textId="77777777" w:rsidR="0056583E" w:rsidRPr="007D32A8" w:rsidRDefault="0056583E" w:rsidP="00400ED4">
      <w:pPr>
        <w:ind w:firstLine="708"/>
        <w:contextualSpacing/>
        <w:jc w:val="both"/>
        <w:rPr>
          <w:rFonts w:eastAsiaTheme="minorHAnsi"/>
          <w:sz w:val="26"/>
          <w:szCs w:val="26"/>
          <w:lang w:eastAsia="en-US"/>
        </w:rPr>
      </w:pPr>
      <w:r w:rsidRPr="007D32A8">
        <w:rPr>
          <w:rFonts w:eastAsiaTheme="minorHAnsi"/>
          <w:sz w:val="26"/>
          <w:szCs w:val="26"/>
          <w:lang w:eastAsia="en-US"/>
        </w:rPr>
        <w:t xml:space="preserve">В 2019  году департаментом финансов Нефтеюганского района было проведено 7 мероприятий в рамках повышения финансовой грамотности населения, в том числе 6 выездных мероприятий. Общее количество участников мероприятий составило </w:t>
      </w:r>
      <w:r w:rsidR="00675FDF" w:rsidRPr="007D32A8">
        <w:rPr>
          <w:rFonts w:eastAsiaTheme="minorHAnsi"/>
          <w:sz w:val="26"/>
          <w:szCs w:val="26"/>
          <w:lang w:eastAsia="en-US"/>
        </w:rPr>
        <w:br/>
      </w:r>
      <w:r w:rsidRPr="007D32A8">
        <w:rPr>
          <w:rFonts w:eastAsiaTheme="minorHAnsi"/>
          <w:sz w:val="26"/>
          <w:szCs w:val="26"/>
          <w:lang w:eastAsia="en-US"/>
        </w:rPr>
        <w:t xml:space="preserve">296 человек, количество задействованных учреждений </w:t>
      </w:r>
      <w:r w:rsidR="00675FDF" w:rsidRPr="007D32A8">
        <w:rPr>
          <w:rFonts w:eastAsiaTheme="minorHAnsi"/>
          <w:sz w:val="26"/>
          <w:szCs w:val="26"/>
          <w:lang w:eastAsia="en-US"/>
        </w:rPr>
        <w:t>–</w:t>
      </w:r>
      <w:r w:rsidRPr="007D32A8">
        <w:rPr>
          <w:rFonts w:eastAsiaTheme="minorHAnsi"/>
          <w:sz w:val="26"/>
          <w:szCs w:val="26"/>
          <w:lang w:eastAsia="en-US"/>
        </w:rPr>
        <w:t xml:space="preserve"> 8.</w:t>
      </w:r>
    </w:p>
    <w:p w14:paraId="176895B6" w14:textId="77777777" w:rsidR="0056583E" w:rsidRPr="007D32A8" w:rsidRDefault="0056583E" w:rsidP="00400ED4">
      <w:pPr>
        <w:ind w:firstLine="708"/>
        <w:jc w:val="both"/>
        <w:rPr>
          <w:iCs/>
          <w:sz w:val="26"/>
          <w:szCs w:val="26"/>
          <w:lang w:val="ru"/>
        </w:rPr>
      </w:pPr>
      <w:r w:rsidRPr="007D32A8">
        <w:rPr>
          <w:sz w:val="26"/>
          <w:szCs w:val="26"/>
        </w:rPr>
        <w:t xml:space="preserve">Начиная с 2017 года в Нефтеюганском районе активно реализуется проект </w:t>
      </w:r>
      <w:r w:rsidR="00B717BB" w:rsidRPr="007D32A8">
        <w:rPr>
          <w:sz w:val="26"/>
          <w:szCs w:val="26"/>
        </w:rPr>
        <w:t>«</w:t>
      </w:r>
      <w:r w:rsidRPr="007D32A8">
        <w:rPr>
          <w:sz w:val="26"/>
          <w:szCs w:val="26"/>
        </w:rPr>
        <w:t>Народный бюджет</w:t>
      </w:r>
      <w:r w:rsidR="00B717BB" w:rsidRPr="007D32A8">
        <w:rPr>
          <w:sz w:val="26"/>
          <w:szCs w:val="26"/>
        </w:rPr>
        <w:t>»</w:t>
      </w:r>
      <w:r w:rsidRPr="007D32A8">
        <w:rPr>
          <w:sz w:val="26"/>
          <w:szCs w:val="26"/>
        </w:rPr>
        <w:t xml:space="preserve">. Внедрение практики инициативного бюджетирования показывает, что жители </w:t>
      </w:r>
      <w:r w:rsidRPr="007D32A8">
        <w:rPr>
          <w:iCs/>
          <w:sz w:val="26"/>
          <w:szCs w:val="26"/>
          <w:lang w:val="ru"/>
        </w:rPr>
        <w:t xml:space="preserve">поддерживают проект </w:t>
      </w:r>
      <w:r w:rsidR="00B717BB" w:rsidRPr="007D32A8">
        <w:rPr>
          <w:iCs/>
          <w:sz w:val="26"/>
          <w:szCs w:val="26"/>
          <w:lang w:val="ru"/>
        </w:rPr>
        <w:t>«</w:t>
      </w:r>
      <w:r w:rsidRPr="007D32A8">
        <w:rPr>
          <w:iCs/>
          <w:sz w:val="26"/>
          <w:szCs w:val="26"/>
          <w:lang w:val="ru"/>
        </w:rPr>
        <w:t>Народный бюджет</w:t>
      </w:r>
      <w:r w:rsidR="00B717BB" w:rsidRPr="007D32A8">
        <w:rPr>
          <w:iCs/>
          <w:sz w:val="26"/>
          <w:szCs w:val="26"/>
          <w:lang w:val="ru"/>
        </w:rPr>
        <w:t>»</w:t>
      </w:r>
      <w:r w:rsidRPr="007D32A8">
        <w:rPr>
          <w:iCs/>
          <w:sz w:val="26"/>
          <w:szCs w:val="26"/>
          <w:lang w:val="ru"/>
        </w:rPr>
        <w:t xml:space="preserve"> </w:t>
      </w:r>
      <w:r w:rsidR="00675FDF" w:rsidRPr="007D32A8">
        <w:rPr>
          <w:iCs/>
          <w:sz w:val="26"/>
          <w:szCs w:val="26"/>
          <w:lang w:val="ru"/>
        </w:rPr>
        <w:br/>
      </w:r>
      <w:r w:rsidRPr="007D32A8">
        <w:rPr>
          <w:iCs/>
          <w:sz w:val="26"/>
          <w:szCs w:val="26"/>
          <w:lang w:val="ru"/>
        </w:rPr>
        <w:t xml:space="preserve">и с удовольствием в нем участвуют, внося свою долю софинансирования.  </w:t>
      </w:r>
    </w:p>
    <w:p w14:paraId="224419D9" w14:textId="77777777" w:rsidR="0056583E" w:rsidRPr="007D32A8" w:rsidRDefault="0056583E" w:rsidP="00400ED4">
      <w:pPr>
        <w:ind w:firstLine="708"/>
        <w:jc w:val="both"/>
        <w:rPr>
          <w:sz w:val="26"/>
          <w:szCs w:val="26"/>
        </w:rPr>
      </w:pPr>
      <w:r w:rsidRPr="007D32A8">
        <w:rPr>
          <w:sz w:val="26"/>
          <w:szCs w:val="26"/>
        </w:rPr>
        <w:t>По условиям конкурса проекты направлены на:</w:t>
      </w:r>
    </w:p>
    <w:p w14:paraId="29A04C2F" w14:textId="77777777" w:rsidR="0056583E" w:rsidRPr="007D32A8" w:rsidRDefault="0056583E" w:rsidP="00030ECC">
      <w:pPr>
        <w:numPr>
          <w:ilvl w:val="0"/>
          <w:numId w:val="2"/>
        </w:numPr>
        <w:tabs>
          <w:tab w:val="left" w:pos="709"/>
          <w:tab w:val="left" w:pos="993"/>
        </w:tabs>
        <w:ind w:left="0" w:firstLine="709"/>
        <w:contextualSpacing/>
        <w:jc w:val="both"/>
        <w:rPr>
          <w:rFonts w:eastAsiaTheme="minorEastAsia"/>
          <w:sz w:val="26"/>
          <w:szCs w:val="26"/>
          <w:lang w:eastAsia="en-US"/>
        </w:rPr>
      </w:pPr>
      <w:r w:rsidRPr="007D32A8">
        <w:rPr>
          <w:rFonts w:eastAsiaTheme="minorEastAsia"/>
          <w:sz w:val="26"/>
          <w:szCs w:val="26"/>
          <w:lang w:eastAsia="en-US"/>
        </w:rPr>
        <w:t>благоустройство придомовых территорий;</w:t>
      </w:r>
    </w:p>
    <w:p w14:paraId="05978351" w14:textId="77777777" w:rsidR="0056583E" w:rsidRPr="007D32A8" w:rsidRDefault="0056583E" w:rsidP="00030ECC">
      <w:pPr>
        <w:numPr>
          <w:ilvl w:val="0"/>
          <w:numId w:val="2"/>
        </w:numPr>
        <w:tabs>
          <w:tab w:val="left" w:pos="709"/>
          <w:tab w:val="left" w:pos="993"/>
        </w:tabs>
        <w:ind w:left="0" w:firstLine="709"/>
        <w:contextualSpacing/>
        <w:jc w:val="both"/>
        <w:rPr>
          <w:rFonts w:eastAsiaTheme="minorEastAsia"/>
          <w:sz w:val="26"/>
          <w:szCs w:val="26"/>
          <w:lang w:eastAsia="en-US"/>
        </w:rPr>
      </w:pPr>
      <w:r w:rsidRPr="007D32A8">
        <w:rPr>
          <w:rFonts w:eastAsiaTheme="minorEastAsia"/>
          <w:sz w:val="26"/>
          <w:szCs w:val="26"/>
          <w:lang w:eastAsia="en-US"/>
        </w:rPr>
        <w:t xml:space="preserve">обустройство спортивных детских и взрослых площадок; </w:t>
      </w:r>
    </w:p>
    <w:p w14:paraId="20955E8B" w14:textId="77777777" w:rsidR="0056583E" w:rsidRPr="007D32A8" w:rsidRDefault="0056583E" w:rsidP="00030ECC">
      <w:pPr>
        <w:numPr>
          <w:ilvl w:val="0"/>
          <w:numId w:val="2"/>
        </w:numPr>
        <w:tabs>
          <w:tab w:val="left" w:pos="709"/>
          <w:tab w:val="left" w:pos="993"/>
        </w:tabs>
        <w:ind w:left="0" w:firstLine="709"/>
        <w:contextualSpacing/>
        <w:jc w:val="both"/>
        <w:rPr>
          <w:rFonts w:eastAsiaTheme="minorEastAsia"/>
          <w:sz w:val="26"/>
          <w:szCs w:val="26"/>
          <w:lang w:eastAsia="en-US"/>
        </w:rPr>
      </w:pPr>
      <w:r w:rsidRPr="007D32A8">
        <w:rPr>
          <w:rFonts w:eastAsiaTheme="minorEastAsia"/>
          <w:sz w:val="26"/>
          <w:szCs w:val="26"/>
          <w:lang w:eastAsia="en-US"/>
        </w:rPr>
        <w:t xml:space="preserve">строительство пешеходных дорожек; </w:t>
      </w:r>
    </w:p>
    <w:p w14:paraId="1D58C31B" w14:textId="77777777" w:rsidR="0056583E" w:rsidRPr="007D32A8" w:rsidRDefault="0056583E" w:rsidP="00030ECC">
      <w:pPr>
        <w:numPr>
          <w:ilvl w:val="0"/>
          <w:numId w:val="2"/>
        </w:numPr>
        <w:tabs>
          <w:tab w:val="left" w:pos="709"/>
          <w:tab w:val="left" w:pos="993"/>
        </w:tabs>
        <w:ind w:left="0" w:firstLine="709"/>
        <w:contextualSpacing/>
        <w:jc w:val="both"/>
        <w:rPr>
          <w:rFonts w:eastAsiaTheme="minorEastAsia"/>
          <w:sz w:val="26"/>
          <w:szCs w:val="26"/>
          <w:lang w:eastAsia="en-US"/>
        </w:rPr>
      </w:pPr>
      <w:r w:rsidRPr="007D32A8">
        <w:rPr>
          <w:rFonts w:eastAsiaTheme="minorEastAsia"/>
          <w:sz w:val="26"/>
          <w:szCs w:val="26"/>
          <w:lang w:eastAsia="en-US"/>
        </w:rPr>
        <w:t>благоустройство мест массового отдыха, парков, скверов;</w:t>
      </w:r>
    </w:p>
    <w:p w14:paraId="714196A8" w14:textId="77777777" w:rsidR="0056583E" w:rsidRPr="007D32A8" w:rsidRDefault="0056583E" w:rsidP="00030ECC">
      <w:pPr>
        <w:numPr>
          <w:ilvl w:val="0"/>
          <w:numId w:val="2"/>
        </w:numPr>
        <w:tabs>
          <w:tab w:val="left" w:pos="709"/>
          <w:tab w:val="left" w:pos="993"/>
        </w:tabs>
        <w:ind w:left="0" w:firstLine="709"/>
        <w:contextualSpacing/>
        <w:jc w:val="both"/>
        <w:rPr>
          <w:rFonts w:eastAsiaTheme="minorEastAsia"/>
          <w:sz w:val="26"/>
          <w:szCs w:val="26"/>
          <w:lang w:eastAsia="en-US"/>
        </w:rPr>
      </w:pPr>
      <w:r w:rsidRPr="007D32A8">
        <w:rPr>
          <w:rFonts w:eastAsiaTheme="minorEastAsia"/>
          <w:sz w:val="26"/>
          <w:szCs w:val="26"/>
          <w:lang w:eastAsia="en-US"/>
        </w:rPr>
        <w:t>обустройство автомобильных стоянок и т.д.</w:t>
      </w:r>
    </w:p>
    <w:p w14:paraId="7C3D9F8B" w14:textId="77777777" w:rsidR="0056583E" w:rsidRPr="007D32A8" w:rsidRDefault="0056583E" w:rsidP="00400ED4">
      <w:pPr>
        <w:ind w:firstLine="708"/>
        <w:jc w:val="both"/>
        <w:rPr>
          <w:iCs/>
          <w:sz w:val="26"/>
          <w:szCs w:val="26"/>
          <w:lang w:val="ru"/>
        </w:rPr>
      </w:pPr>
      <w:r w:rsidRPr="007D32A8">
        <w:rPr>
          <w:iCs/>
          <w:sz w:val="26"/>
          <w:szCs w:val="26"/>
          <w:lang w:val="ru"/>
        </w:rPr>
        <w:t xml:space="preserve">В 2019 году в рамках проекта инициативного бюджетирования было  реализовано 26 проектов. Из бюджета Нефтеюганского района на реализацию данных проектов было направлено 33 млн. рублей. На последующие три финансовых года также запланировано по 33 млн. рублей на каждый год. </w:t>
      </w:r>
    </w:p>
    <w:p w14:paraId="631E82B7" w14:textId="77777777" w:rsidR="0056583E" w:rsidRPr="007D32A8" w:rsidRDefault="0056583E" w:rsidP="00400ED4">
      <w:pPr>
        <w:ind w:firstLine="708"/>
        <w:jc w:val="both"/>
        <w:rPr>
          <w:rFonts w:eastAsiaTheme="minorHAnsi"/>
          <w:sz w:val="26"/>
          <w:szCs w:val="26"/>
          <w:lang w:eastAsia="en-US"/>
        </w:rPr>
      </w:pPr>
      <w:r w:rsidRPr="007D32A8">
        <w:rPr>
          <w:sz w:val="26"/>
          <w:szCs w:val="26"/>
        </w:rPr>
        <w:t xml:space="preserve">Всего за 3 года реализации </w:t>
      </w:r>
      <w:r w:rsidR="00B717BB" w:rsidRPr="007D32A8">
        <w:rPr>
          <w:sz w:val="26"/>
          <w:szCs w:val="26"/>
        </w:rPr>
        <w:t>«</w:t>
      </w:r>
      <w:r w:rsidRPr="007D32A8">
        <w:rPr>
          <w:sz w:val="26"/>
          <w:szCs w:val="26"/>
        </w:rPr>
        <w:t>Народного бюджета</w:t>
      </w:r>
      <w:r w:rsidR="00B717BB" w:rsidRPr="007D32A8">
        <w:rPr>
          <w:sz w:val="26"/>
          <w:szCs w:val="26"/>
        </w:rPr>
        <w:t>»</w:t>
      </w:r>
      <w:r w:rsidRPr="007D32A8">
        <w:rPr>
          <w:sz w:val="26"/>
          <w:szCs w:val="26"/>
        </w:rPr>
        <w:t xml:space="preserve"> в Нефтеюганском районе</w:t>
      </w:r>
      <w:r w:rsidRPr="007D32A8">
        <w:rPr>
          <w:rFonts w:eastAsiaTheme="minorHAnsi"/>
          <w:sz w:val="26"/>
          <w:szCs w:val="26"/>
          <w:lang w:eastAsia="en-US"/>
        </w:rPr>
        <w:t xml:space="preserve"> было подано 79 заявок, 60 проектов стали победителями и были реализованы, </w:t>
      </w:r>
      <w:r w:rsidR="001B1997" w:rsidRPr="007D32A8">
        <w:rPr>
          <w:rFonts w:eastAsiaTheme="minorHAnsi"/>
          <w:sz w:val="26"/>
          <w:szCs w:val="26"/>
          <w:lang w:eastAsia="en-US"/>
        </w:rPr>
        <w:br/>
      </w:r>
      <w:r w:rsidRPr="007D32A8">
        <w:rPr>
          <w:rFonts w:eastAsiaTheme="minorHAnsi"/>
          <w:sz w:val="26"/>
          <w:szCs w:val="26"/>
          <w:lang w:eastAsia="en-US"/>
        </w:rPr>
        <w:t xml:space="preserve">общее количество благополучателей составило 104,6 тыс. чел., общее количество участников конкурса </w:t>
      </w:r>
      <w:r w:rsidR="001B1997" w:rsidRPr="007D32A8">
        <w:rPr>
          <w:rFonts w:eastAsiaTheme="minorHAnsi"/>
          <w:sz w:val="26"/>
          <w:szCs w:val="26"/>
          <w:lang w:eastAsia="en-US"/>
        </w:rPr>
        <w:t>–</w:t>
      </w:r>
      <w:r w:rsidRPr="007D32A8">
        <w:rPr>
          <w:rFonts w:eastAsiaTheme="minorHAnsi"/>
          <w:sz w:val="26"/>
          <w:szCs w:val="26"/>
          <w:lang w:eastAsia="en-US"/>
        </w:rPr>
        <w:t xml:space="preserve"> 3,9 тыс. чел., общее количество участников инициативных </w:t>
      </w:r>
      <w:r w:rsidRPr="007D32A8">
        <w:rPr>
          <w:rFonts w:eastAsiaTheme="minorHAnsi"/>
          <w:spacing w:val="-2"/>
          <w:sz w:val="26"/>
          <w:szCs w:val="26"/>
          <w:lang w:eastAsia="en-US"/>
        </w:rPr>
        <w:lastRenderedPageBreak/>
        <w:t xml:space="preserve">групп </w:t>
      </w:r>
      <w:r w:rsidR="001B1997" w:rsidRPr="007D32A8">
        <w:rPr>
          <w:rFonts w:eastAsiaTheme="minorHAnsi"/>
          <w:spacing w:val="-2"/>
          <w:sz w:val="26"/>
          <w:szCs w:val="26"/>
          <w:lang w:eastAsia="en-US"/>
        </w:rPr>
        <w:t>–</w:t>
      </w:r>
      <w:r w:rsidRPr="007D32A8">
        <w:rPr>
          <w:rFonts w:eastAsiaTheme="minorHAnsi"/>
          <w:spacing w:val="-2"/>
          <w:sz w:val="26"/>
          <w:szCs w:val="26"/>
          <w:lang w:eastAsia="en-US"/>
        </w:rPr>
        <w:t xml:space="preserve"> 317 чел. Софинансирование от населения, индивидуальных предпринимателей</w:t>
      </w:r>
      <w:r w:rsidRPr="007D32A8">
        <w:rPr>
          <w:rFonts w:eastAsiaTheme="minorHAnsi"/>
          <w:sz w:val="26"/>
          <w:szCs w:val="26"/>
          <w:lang w:eastAsia="en-US"/>
        </w:rPr>
        <w:t xml:space="preserve"> и юридических лиц за 2017-2019 годы составило 3,7 млн. рублей.</w:t>
      </w:r>
    </w:p>
    <w:p w14:paraId="2489A3FD" w14:textId="77777777" w:rsidR="0056583E" w:rsidRPr="007D32A8" w:rsidRDefault="00BD106B" w:rsidP="00400ED4">
      <w:pPr>
        <w:ind w:firstLine="357"/>
        <w:jc w:val="both"/>
        <w:rPr>
          <w:sz w:val="26"/>
          <w:szCs w:val="26"/>
        </w:rPr>
      </w:pPr>
      <w:r w:rsidRPr="007D32A8">
        <w:rPr>
          <w:rFonts w:eastAsiaTheme="minorHAnsi"/>
          <w:sz w:val="26"/>
          <w:szCs w:val="26"/>
          <w:lang w:eastAsia="en-US"/>
        </w:rPr>
        <w:tab/>
      </w:r>
      <w:r w:rsidR="0056583E" w:rsidRPr="007D32A8">
        <w:rPr>
          <w:rFonts w:eastAsiaTheme="minorHAnsi"/>
          <w:sz w:val="26"/>
          <w:szCs w:val="26"/>
          <w:lang w:eastAsia="en-US"/>
        </w:rPr>
        <w:t xml:space="preserve">В 2019 году Нефтеюганский район принял участие в </w:t>
      </w:r>
      <w:r w:rsidR="0056583E" w:rsidRPr="007D32A8">
        <w:rPr>
          <w:sz w:val="26"/>
          <w:szCs w:val="26"/>
        </w:rPr>
        <w:t>III Всероссийском конкурсе проектов по инициативному бюджетированию.</w:t>
      </w:r>
      <w:r w:rsidR="0056583E" w:rsidRPr="007D32A8">
        <w:rPr>
          <w:rFonts w:eastAsiaTheme="minorHAnsi"/>
          <w:sz w:val="26"/>
          <w:szCs w:val="26"/>
          <w:lang w:eastAsia="en-US"/>
        </w:rPr>
        <w:t xml:space="preserve"> Конкурс проектов по инициативному бюджетированию проводится в целях выявления и распространения лучших практик реализации российских проектов инициативного бюджетирования, </w:t>
      </w:r>
      <w:r w:rsidR="007F5955" w:rsidRPr="007D32A8">
        <w:rPr>
          <w:rFonts w:eastAsiaTheme="minorHAnsi"/>
          <w:sz w:val="26"/>
          <w:szCs w:val="26"/>
          <w:lang w:eastAsia="en-US"/>
        </w:rPr>
        <w:br/>
      </w:r>
      <w:r w:rsidR="0056583E" w:rsidRPr="007D32A8">
        <w:rPr>
          <w:rFonts w:eastAsiaTheme="minorHAnsi"/>
          <w:sz w:val="26"/>
          <w:szCs w:val="26"/>
          <w:lang w:eastAsia="en-US"/>
        </w:rPr>
        <w:t>а также стимулирования развития инициативного бюджетирования на территории Российской Федерации.</w:t>
      </w:r>
      <w:r w:rsidR="0056583E" w:rsidRPr="007D32A8">
        <w:rPr>
          <w:sz w:val="26"/>
          <w:szCs w:val="26"/>
        </w:rPr>
        <w:t xml:space="preserve"> </w:t>
      </w:r>
    </w:p>
    <w:p w14:paraId="4F64DDE7" w14:textId="77777777" w:rsidR="0056583E" w:rsidRPr="007D32A8" w:rsidRDefault="00BD106B" w:rsidP="00400ED4">
      <w:pPr>
        <w:ind w:firstLine="357"/>
        <w:jc w:val="both"/>
        <w:rPr>
          <w:sz w:val="26"/>
          <w:szCs w:val="26"/>
        </w:rPr>
      </w:pPr>
      <w:r w:rsidRPr="007D32A8">
        <w:rPr>
          <w:sz w:val="26"/>
          <w:szCs w:val="26"/>
        </w:rPr>
        <w:tab/>
      </w:r>
      <w:r w:rsidR="0056583E" w:rsidRPr="007D32A8">
        <w:rPr>
          <w:sz w:val="26"/>
          <w:szCs w:val="26"/>
        </w:rPr>
        <w:t xml:space="preserve">Всего на участие в конкурсе 2019 года было подано 380 проектов </w:t>
      </w:r>
      <w:r w:rsidR="00B728F5" w:rsidRPr="007D32A8">
        <w:rPr>
          <w:sz w:val="26"/>
          <w:szCs w:val="26"/>
        </w:rPr>
        <w:br/>
      </w:r>
      <w:r w:rsidR="0056583E" w:rsidRPr="007D32A8">
        <w:rPr>
          <w:sz w:val="26"/>
          <w:szCs w:val="26"/>
        </w:rPr>
        <w:t xml:space="preserve">из 37 регионов России. Проект сельского поселения Усть-Юган </w:t>
      </w:r>
      <w:r w:rsidR="00B717BB" w:rsidRPr="007D32A8">
        <w:rPr>
          <w:sz w:val="26"/>
          <w:szCs w:val="26"/>
        </w:rPr>
        <w:t>«</w:t>
      </w:r>
      <w:r w:rsidR="0056583E" w:rsidRPr="007D32A8">
        <w:rPr>
          <w:sz w:val="26"/>
          <w:szCs w:val="26"/>
        </w:rPr>
        <w:t xml:space="preserve">Благоустройство </w:t>
      </w:r>
      <w:r w:rsidR="00B728F5" w:rsidRPr="007D32A8">
        <w:rPr>
          <w:sz w:val="26"/>
          <w:szCs w:val="26"/>
        </w:rPr>
        <w:br/>
      </w:r>
      <w:r w:rsidR="0056583E" w:rsidRPr="007D32A8">
        <w:rPr>
          <w:sz w:val="26"/>
          <w:szCs w:val="26"/>
        </w:rPr>
        <w:t>и установка спортивной площадки с ограждением и освещением</w:t>
      </w:r>
      <w:r w:rsidR="00B717BB" w:rsidRPr="007D32A8">
        <w:rPr>
          <w:sz w:val="26"/>
          <w:szCs w:val="26"/>
        </w:rPr>
        <w:t>»</w:t>
      </w:r>
      <w:r w:rsidR="0056583E" w:rsidRPr="007D32A8">
        <w:rPr>
          <w:sz w:val="26"/>
          <w:szCs w:val="26"/>
        </w:rPr>
        <w:t xml:space="preserve"> вошел в список </w:t>
      </w:r>
      <w:r w:rsidR="00B728F5" w:rsidRPr="007D32A8">
        <w:rPr>
          <w:sz w:val="26"/>
          <w:szCs w:val="26"/>
        </w:rPr>
        <w:br/>
      </w:r>
      <w:r w:rsidR="0056583E" w:rsidRPr="007D32A8">
        <w:rPr>
          <w:sz w:val="26"/>
          <w:szCs w:val="26"/>
        </w:rPr>
        <w:t xml:space="preserve">25 финалистов. </w:t>
      </w:r>
    </w:p>
    <w:p w14:paraId="6BA1BB36" w14:textId="77777777" w:rsidR="0056583E" w:rsidRPr="007D32A8" w:rsidRDefault="00BD106B" w:rsidP="00400ED4">
      <w:pPr>
        <w:jc w:val="both"/>
        <w:rPr>
          <w:sz w:val="26"/>
          <w:szCs w:val="26"/>
        </w:rPr>
      </w:pPr>
      <w:r w:rsidRPr="007D32A8">
        <w:rPr>
          <w:sz w:val="26"/>
          <w:szCs w:val="26"/>
        </w:rPr>
        <w:tab/>
      </w:r>
      <w:r w:rsidR="0056583E" w:rsidRPr="007D32A8">
        <w:rPr>
          <w:sz w:val="26"/>
          <w:szCs w:val="26"/>
        </w:rPr>
        <w:t xml:space="preserve">7-8 декабря 2019 года в Сургуте прошел IV Международный гуманитарный Форум </w:t>
      </w:r>
      <w:r w:rsidR="00B717BB" w:rsidRPr="007D32A8">
        <w:rPr>
          <w:sz w:val="26"/>
          <w:szCs w:val="26"/>
        </w:rPr>
        <w:t>«</w:t>
      </w:r>
      <w:r w:rsidR="0056583E" w:rsidRPr="007D32A8">
        <w:rPr>
          <w:sz w:val="26"/>
          <w:szCs w:val="26"/>
        </w:rPr>
        <w:t>Гражданские инициативы регионов 60-й параллели</w:t>
      </w:r>
      <w:r w:rsidR="00B717BB" w:rsidRPr="007D32A8">
        <w:rPr>
          <w:sz w:val="26"/>
          <w:szCs w:val="26"/>
        </w:rPr>
        <w:t>»</w:t>
      </w:r>
      <w:r w:rsidR="0056583E" w:rsidRPr="007D32A8">
        <w:rPr>
          <w:sz w:val="26"/>
          <w:szCs w:val="26"/>
        </w:rPr>
        <w:t>. Форум стал уникальной площадкой для обмена опытом между представителями некоммерческого сектора, бизнеса и власти. Его участниками стали более 700 человек, в том числе представители Нефтеюганского района во главе с руководителем муниципалитета.</w:t>
      </w:r>
    </w:p>
    <w:p w14:paraId="3697EDB8" w14:textId="77777777" w:rsidR="0056583E" w:rsidRPr="007D32A8" w:rsidRDefault="0056583E" w:rsidP="00BD106B">
      <w:pPr>
        <w:ind w:firstLine="709"/>
        <w:jc w:val="both"/>
        <w:rPr>
          <w:sz w:val="26"/>
          <w:szCs w:val="26"/>
        </w:rPr>
      </w:pPr>
      <w:r w:rsidRPr="007D32A8">
        <w:rPr>
          <w:sz w:val="26"/>
          <w:szCs w:val="26"/>
        </w:rPr>
        <w:t xml:space="preserve">В рамках сессии </w:t>
      </w:r>
      <w:r w:rsidR="00B717BB" w:rsidRPr="007D32A8">
        <w:rPr>
          <w:sz w:val="26"/>
          <w:szCs w:val="26"/>
        </w:rPr>
        <w:t>«</w:t>
      </w:r>
      <w:r w:rsidRPr="007D32A8">
        <w:rPr>
          <w:sz w:val="26"/>
          <w:szCs w:val="26"/>
        </w:rPr>
        <w:t>Инициативное бюджетирование</w:t>
      </w:r>
      <w:r w:rsidR="00B717BB" w:rsidRPr="007D32A8">
        <w:rPr>
          <w:sz w:val="26"/>
          <w:szCs w:val="26"/>
        </w:rPr>
        <w:t>»</w:t>
      </w:r>
      <w:r w:rsidRPr="007D32A8">
        <w:rPr>
          <w:sz w:val="26"/>
          <w:szCs w:val="26"/>
        </w:rPr>
        <w:t xml:space="preserve"> был представлен доклад, </w:t>
      </w:r>
      <w:r w:rsidR="00BD106B" w:rsidRPr="007D32A8">
        <w:rPr>
          <w:sz w:val="26"/>
          <w:szCs w:val="26"/>
        </w:rPr>
        <w:br/>
      </w:r>
      <w:r w:rsidRPr="007D32A8">
        <w:rPr>
          <w:sz w:val="26"/>
          <w:szCs w:val="26"/>
        </w:rPr>
        <w:t xml:space="preserve">в котором подробно изложен опыт внедрения практики инициативного бюджетирования в Нефтеюганском районе на примере проекта </w:t>
      </w:r>
      <w:r w:rsidR="00B717BB" w:rsidRPr="007D32A8">
        <w:rPr>
          <w:sz w:val="26"/>
          <w:szCs w:val="26"/>
        </w:rPr>
        <w:t>«</w:t>
      </w:r>
      <w:r w:rsidRPr="007D32A8">
        <w:rPr>
          <w:sz w:val="26"/>
          <w:szCs w:val="26"/>
        </w:rPr>
        <w:t>Народный бюджет</w:t>
      </w:r>
      <w:r w:rsidR="00B717BB" w:rsidRPr="007D32A8">
        <w:rPr>
          <w:sz w:val="26"/>
          <w:szCs w:val="26"/>
        </w:rPr>
        <w:t>»</w:t>
      </w:r>
      <w:r w:rsidRPr="007D32A8">
        <w:rPr>
          <w:sz w:val="26"/>
          <w:szCs w:val="26"/>
        </w:rPr>
        <w:t xml:space="preserve">, который направлен на поддержку инициатив жителей поселений в решении вопросов местного значения. </w:t>
      </w:r>
    </w:p>
    <w:p w14:paraId="7D878348" w14:textId="77777777" w:rsidR="0056583E" w:rsidRPr="007D32A8" w:rsidRDefault="0056583E" w:rsidP="00BD106B">
      <w:pPr>
        <w:ind w:firstLine="709"/>
        <w:jc w:val="both"/>
        <w:rPr>
          <w:sz w:val="26"/>
          <w:szCs w:val="26"/>
        </w:rPr>
      </w:pPr>
      <w:r w:rsidRPr="007D32A8">
        <w:rPr>
          <w:sz w:val="26"/>
          <w:szCs w:val="26"/>
        </w:rPr>
        <w:t>Ознакомившись с опытом Нефтеюганского района, присутствующие на форуме эксперты дали высокую оценку проделанной в муниципалитете работе.</w:t>
      </w:r>
    </w:p>
    <w:p w14:paraId="52C46062" w14:textId="77777777" w:rsidR="0056583E" w:rsidRPr="007D32A8" w:rsidRDefault="0056583E" w:rsidP="00BD106B">
      <w:pPr>
        <w:ind w:firstLine="709"/>
        <w:jc w:val="both"/>
        <w:rPr>
          <w:i/>
          <w:sz w:val="26"/>
          <w:szCs w:val="26"/>
        </w:rPr>
      </w:pPr>
      <w:r w:rsidRPr="007D32A8">
        <w:rPr>
          <w:rFonts w:eastAsiaTheme="minorHAnsi"/>
          <w:sz w:val="26"/>
          <w:szCs w:val="26"/>
          <w:lang w:eastAsia="en-US"/>
        </w:rPr>
        <w:t xml:space="preserve">Губернатором и Правительством автономного округа </w:t>
      </w:r>
      <w:r w:rsidRPr="007D32A8">
        <w:rPr>
          <w:sz w:val="26"/>
          <w:szCs w:val="26"/>
        </w:rPr>
        <w:t xml:space="preserve">в 2019 году было принято решение о предоставлении </w:t>
      </w:r>
      <w:r w:rsidRPr="007D32A8">
        <w:rPr>
          <w:rFonts w:eastAsiaTheme="minorHAnsi"/>
          <w:sz w:val="26"/>
          <w:szCs w:val="26"/>
          <w:lang w:eastAsia="en-US"/>
        </w:rPr>
        <w:t>дотаций городским округам и муниципальным районам Югры за развитие практик инициативного бюджетирования в муниципальных образованиях по итогам 2018 года. Такая грантовая поддержка за развитие практик инициативного бюджетирования в региональном бюджете предусмотрена была впервые. Сумма дотации Не</w:t>
      </w:r>
      <w:r w:rsidRPr="007D32A8">
        <w:rPr>
          <w:sz w:val="26"/>
          <w:szCs w:val="26"/>
        </w:rPr>
        <w:t xml:space="preserve">фтеюганскому району составила 11,4 млн. рублей </w:t>
      </w:r>
      <w:r w:rsidR="00F75CA8" w:rsidRPr="007D32A8">
        <w:rPr>
          <w:sz w:val="26"/>
          <w:szCs w:val="26"/>
        </w:rPr>
        <w:br/>
      </w:r>
      <w:r w:rsidRPr="007D32A8">
        <w:rPr>
          <w:i/>
          <w:sz w:val="26"/>
          <w:szCs w:val="26"/>
        </w:rPr>
        <w:t xml:space="preserve">(2 место среди </w:t>
      </w:r>
      <w:r w:rsidRPr="007D32A8">
        <w:rPr>
          <w:rFonts w:eastAsiaTheme="minorHAnsi"/>
          <w:i/>
          <w:sz w:val="26"/>
          <w:szCs w:val="26"/>
          <w:lang w:eastAsia="en-US"/>
        </w:rPr>
        <w:t xml:space="preserve">муниципальных образований Ханты-Мансийского автономного </w:t>
      </w:r>
      <w:r w:rsidR="00F75CA8" w:rsidRPr="007D32A8">
        <w:rPr>
          <w:rFonts w:eastAsiaTheme="minorHAnsi"/>
          <w:i/>
          <w:sz w:val="26"/>
          <w:szCs w:val="26"/>
          <w:lang w:eastAsia="en-US"/>
        </w:rPr>
        <w:br/>
      </w:r>
      <w:r w:rsidRPr="007D32A8">
        <w:rPr>
          <w:rFonts w:eastAsiaTheme="minorHAnsi"/>
          <w:i/>
          <w:sz w:val="26"/>
          <w:szCs w:val="26"/>
          <w:lang w:eastAsia="en-US"/>
        </w:rPr>
        <w:t xml:space="preserve">округа – Югры, средства были </w:t>
      </w:r>
      <w:r w:rsidRPr="007D32A8">
        <w:rPr>
          <w:i/>
          <w:sz w:val="26"/>
          <w:szCs w:val="26"/>
        </w:rPr>
        <w:t xml:space="preserve">направлены на благоустройство поселений района).  </w:t>
      </w:r>
    </w:p>
    <w:p w14:paraId="52B279ED" w14:textId="77777777" w:rsidR="0056583E" w:rsidRPr="007D32A8" w:rsidRDefault="0056583E" w:rsidP="00400ED4">
      <w:pPr>
        <w:ind w:firstLine="708"/>
        <w:jc w:val="both"/>
        <w:rPr>
          <w:rFonts w:eastAsiaTheme="minorHAnsi"/>
          <w:sz w:val="26"/>
          <w:szCs w:val="26"/>
          <w:lang w:eastAsia="en-US"/>
        </w:rPr>
      </w:pPr>
      <w:r w:rsidRPr="007D32A8">
        <w:rPr>
          <w:rFonts w:eastAsiaTheme="minorHAnsi"/>
          <w:sz w:val="26"/>
          <w:szCs w:val="26"/>
          <w:lang w:eastAsia="en-US"/>
        </w:rPr>
        <w:t xml:space="preserve">Основной финансовый документ Нефтеюганского района на 2019 год </w:t>
      </w:r>
      <w:r w:rsidR="00F75CA8" w:rsidRPr="007D32A8">
        <w:rPr>
          <w:rFonts w:eastAsiaTheme="minorHAnsi"/>
          <w:sz w:val="26"/>
          <w:szCs w:val="26"/>
          <w:lang w:eastAsia="en-US"/>
        </w:rPr>
        <w:br/>
      </w:r>
      <w:r w:rsidRPr="007D32A8">
        <w:rPr>
          <w:rFonts w:eastAsiaTheme="minorHAnsi"/>
          <w:sz w:val="26"/>
          <w:szCs w:val="26"/>
          <w:lang w:eastAsia="en-US"/>
        </w:rPr>
        <w:t xml:space="preserve">и плановый период 2020 и 2021 годов утвержден 27 ноября 2018 года. Данное решение позволяет более оперативно приступить к исполнению бюджета и тем самым повысить эффективность управления бюджетными расходами. </w:t>
      </w:r>
    </w:p>
    <w:p w14:paraId="23FC4946" w14:textId="77777777" w:rsidR="0056583E" w:rsidRPr="007D32A8" w:rsidRDefault="0056583E" w:rsidP="00400ED4">
      <w:pPr>
        <w:ind w:firstLine="708"/>
        <w:jc w:val="both"/>
        <w:rPr>
          <w:rFonts w:eastAsiaTheme="minorHAnsi"/>
          <w:sz w:val="26"/>
          <w:szCs w:val="26"/>
          <w:lang w:eastAsia="en-US"/>
        </w:rPr>
      </w:pPr>
      <w:r w:rsidRPr="007D32A8">
        <w:rPr>
          <w:rFonts w:eastAsiaTheme="minorHAnsi"/>
          <w:sz w:val="26"/>
          <w:szCs w:val="26"/>
          <w:lang w:eastAsia="en-US"/>
        </w:rPr>
        <w:t>В течение 2019 года в ходе исполнения бюджета доходная и расходная части бюджета уточнялись. Остатки средств по состоянию на 1 января 2019 года и дополнительно полученные доходы были направлены на муниципальные программы, с учетом приоритетных направлений и на финансирование дефицита бюджета Нефтеюганского района.</w:t>
      </w:r>
    </w:p>
    <w:p w14:paraId="2093C38B" w14:textId="77777777" w:rsidR="0056583E" w:rsidRPr="007D32A8" w:rsidRDefault="0056583E" w:rsidP="00400ED4">
      <w:pPr>
        <w:ind w:firstLine="708"/>
        <w:jc w:val="both"/>
        <w:rPr>
          <w:rFonts w:eastAsiaTheme="minorHAnsi"/>
          <w:sz w:val="26"/>
          <w:szCs w:val="26"/>
          <w:lang w:eastAsia="en-US"/>
        </w:rPr>
      </w:pPr>
      <w:r w:rsidRPr="007D32A8">
        <w:rPr>
          <w:rFonts w:eastAsiaTheme="minorHAnsi"/>
          <w:sz w:val="26"/>
          <w:szCs w:val="26"/>
          <w:lang w:eastAsia="en-US"/>
        </w:rPr>
        <w:t>Комплекс мер, принятых на муниципальном уровне</w:t>
      </w:r>
      <w:r w:rsidR="007B03A1" w:rsidRPr="007D32A8">
        <w:rPr>
          <w:rFonts w:eastAsiaTheme="minorHAnsi"/>
          <w:sz w:val="26"/>
          <w:szCs w:val="26"/>
          <w:lang w:eastAsia="en-US"/>
        </w:rPr>
        <w:t>,</w:t>
      </w:r>
      <w:r w:rsidRPr="007D32A8">
        <w:rPr>
          <w:rFonts w:eastAsiaTheme="minorHAnsi"/>
          <w:sz w:val="26"/>
          <w:szCs w:val="26"/>
          <w:lang w:eastAsia="en-US"/>
        </w:rPr>
        <w:t xml:space="preserve"> позволил Нефтеюганскому району обеспечить выполнение социально значимых расходов, направленных </w:t>
      </w:r>
      <w:r w:rsidR="007B03A1" w:rsidRPr="007D32A8">
        <w:rPr>
          <w:rFonts w:eastAsiaTheme="minorHAnsi"/>
          <w:sz w:val="26"/>
          <w:szCs w:val="26"/>
          <w:lang w:eastAsia="en-US"/>
        </w:rPr>
        <w:br/>
      </w:r>
      <w:r w:rsidRPr="007D32A8">
        <w:rPr>
          <w:rFonts w:eastAsiaTheme="minorHAnsi"/>
          <w:sz w:val="26"/>
          <w:szCs w:val="26"/>
          <w:lang w:eastAsia="en-US"/>
        </w:rPr>
        <w:t xml:space="preserve">на предоставление услуг населению и реализацию мер социальной поддержки, выполнение </w:t>
      </w:r>
      <w:r w:rsidR="00B717BB" w:rsidRPr="007D32A8">
        <w:rPr>
          <w:rFonts w:eastAsiaTheme="minorHAnsi"/>
          <w:sz w:val="26"/>
          <w:szCs w:val="26"/>
          <w:lang w:eastAsia="en-US"/>
        </w:rPr>
        <w:t>«</w:t>
      </w:r>
      <w:r w:rsidRPr="007D32A8">
        <w:rPr>
          <w:rFonts w:eastAsiaTheme="minorHAnsi"/>
          <w:sz w:val="26"/>
          <w:szCs w:val="26"/>
          <w:lang w:eastAsia="en-US"/>
        </w:rPr>
        <w:t>майских</w:t>
      </w:r>
      <w:r w:rsidR="00B717BB" w:rsidRPr="007D32A8">
        <w:rPr>
          <w:rFonts w:eastAsiaTheme="minorHAnsi"/>
          <w:sz w:val="26"/>
          <w:szCs w:val="26"/>
          <w:lang w:eastAsia="en-US"/>
        </w:rPr>
        <w:t>»</w:t>
      </w:r>
      <w:r w:rsidRPr="007D32A8">
        <w:rPr>
          <w:rFonts w:eastAsiaTheme="minorHAnsi"/>
          <w:sz w:val="26"/>
          <w:szCs w:val="26"/>
          <w:lang w:eastAsia="en-US"/>
        </w:rPr>
        <w:t xml:space="preserve"> Указов Президента Российской Федерации, условий Соглашения, заключенного</w:t>
      </w:r>
      <w:r w:rsidR="007B03A1" w:rsidRPr="007D32A8">
        <w:rPr>
          <w:rFonts w:eastAsiaTheme="minorHAnsi"/>
          <w:sz w:val="26"/>
          <w:szCs w:val="26"/>
          <w:lang w:eastAsia="en-US"/>
        </w:rPr>
        <w:t xml:space="preserve"> </w:t>
      </w:r>
      <w:r w:rsidRPr="007D32A8">
        <w:rPr>
          <w:rFonts w:eastAsiaTheme="minorHAnsi"/>
          <w:sz w:val="26"/>
          <w:szCs w:val="26"/>
          <w:lang w:eastAsia="en-US"/>
        </w:rPr>
        <w:t>с </w:t>
      </w:r>
      <w:r w:rsidR="007B03A1" w:rsidRPr="007D32A8">
        <w:rPr>
          <w:rFonts w:eastAsiaTheme="minorHAnsi"/>
          <w:sz w:val="26"/>
          <w:szCs w:val="26"/>
          <w:lang w:eastAsia="en-US"/>
        </w:rPr>
        <w:t xml:space="preserve"> </w:t>
      </w:r>
      <w:r w:rsidRPr="007D32A8">
        <w:rPr>
          <w:rFonts w:eastAsiaTheme="minorHAnsi"/>
          <w:sz w:val="26"/>
          <w:szCs w:val="26"/>
          <w:lang w:eastAsia="en-US"/>
        </w:rPr>
        <w:t xml:space="preserve">Департаментом финансов Ханты-Мансийского автономного округа </w:t>
      </w:r>
      <w:r w:rsidR="007B03A1" w:rsidRPr="007D32A8">
        <w:rPr>
          <w:rFonts w:eastAsiaTheme="minorHAnsi"/>
          <w:sz w:val="26"/>
          <w:szCs w:val="26"/>
          <w:lang w:eastAsia="en-US"/>
        </w:rPr>
        <w:t>–</w:t>
      </w:r>
      <w:r w:rsidRPr="007D32A8">
        <w:rPr>
          <w:rFonts w:eastAsiaTheme="minorHAnsi"/>
          <w:sz w:val="26"/>
          <w:szCs w:val="26"/>
          <w:lang w:eastAsia="en-US"/>
        </w:rPr>
        <w:t xml:space="preserve"> Югры. В течение года была обеспечена приоритетность </w:t>
      </w:r>
      <w:r w:rsidR="00A305E1" w:rsidRPr="007D32A8">
        <w:rPr>
          <w:rFonts w:eastAsiaTheme="minorHAnsi"/>
          <w:sz w:val="26"/>
          <w:szCs w:val="26"/>
          <w:lang w:eastAsia="en-US"/>
        </w:rPr>
        <w:br/>
      </w:r>
      <w:r w:rsidRPr="007D32A8">
        <w:rPr>
          <w:rFonts w:eastAsiaTheme="minorHAnsi"/>
          <w:sz w:val="26"/>
          <w:szCs w:val="26"/>
          <w:lang w:eastAsia="en-US"/>
        </w:rPr>
        <w:t xml:space="preserve">в развитии отдельных блоков, таких как жилищная сфера, социальная сфера, охрана </w:t>
      </w:r>
      <w:r w:rsidRPr="007D32A8">
        <w:rPr>
          <w:rFonts w:eastAsiaTheme="minorHAnsi"/>
          <w:sz w:val="26"/>
          <w:szCs w:val="26"/>
          <w:lang w:eastAsia="en-US"/>
        </w:rPr>
        <w:lastRenderedPageBreak/>
        <w:t xml:space="preserve">окружающей среды, сельское хозяйство, малый бизнес. Сохранено участие окружного бюджета в реализации муниципальных программ Нефтеюганского района. </w:t>
      </w:r>
    </w:p>
    <w:p w14:paraId="5FC17F6A" w14:textId="77777777" w:rsidR="0056583E" w:rsidRPr="007D32A8" w:rsidRDefault="0056583E" w:rsidP="00400ED4">
      <w:pPr>
        <w:widowControl w:val="0"/>
        <w:ind w:firstLine="708"/>
        <w:jc w:val="both"/>
        <w:rPr>
          <w:rFonts w:eastAsiaTheme="minorHAnsi"/>
          <w:sz w:val="26"/>
          <w:szCs w:val="26"/>
          <w:lang w:eastAsia="en-US"/>
        </w:rPr>
      </w:pPr>
      <w:r w:rsidRPr="007D32A8">
        <w:rPr>
          <w:rFonts w:eastAsiaTheme="minorHAnsi"/>
          <w:sz w:val="26"/>
          <w:szCs w:val="26"/>
          <w:lang w:eastAsia="en-US"/>
        </w:rPr>
        <w:t>Целевыми направлениями во взаимоотношениях с муниципальными образованиями поселений Нефтеюганского района в 2019 году являлось недопущение ухудшения финансового обеспечения органов местного самоуправления поселений при выполнении ими собственных полномочий.</w:t>
      </w:r>
    </w:p>
    <w:p w14:paraId="1D41F022" w14:textId="77777777" w:rsidR="0056583E" w:rsidRPr="007D32A8" w:rsidRDefault="0056583E" w:rsidP="00400ED4">
      <w:pPr>
        <w:ind w:firstLine="708"/>
        <w:jc w:val="both"/>
        <w:rPr>
          <w:rFonts w:eastAsiaTheme="minorHAnsi"/>
          <w:sz w:val="26"/>
          <w:szCs w:val="26"/>
          <w:lang w:eastAsia="en-US"/>
        </w:rPr>
      </w:pPr>
      <w:r w:rsidRPr="007D32A8">
        <w:rPr>
          <w:rFonts w:eastAsiaTheme="minorHAnsi"/>
          <w:sz w:val="26"/>
          <w:szCs w:val="26"/>
          <w:lang w:eastAsia="en-US"/>
        </w:rPr>
        <w:t xml:space="preserve">Общий объем финансовой помощи местным бюджетам поселений в 2019 году составил 759 млн. рублей </w:t>
      </w:r>
      <w:r w:rsidRPr="007D32A8">
        <w:rPr>
          <w:rFonts w:eastAsiaTheme="minorHAnsi"/>
          <w:i/>
          <w:sz w:val="26"/>
          <w:szCs w:val="26"/>
          <w:lang w:eastAsia="en-US"/>
        </w:rPr>
        <w:t>(с ростом к уровню 2018 года на 19,6% или 125 млн.рублей)</w:t>
      </w:r>
      <w:r w:rsidR="002962C1" w:rsidRPr="007D32A8">
        <w:rPr>
          <w:rFonts w:eastAsiaTheme="minorHAnsi"/>
          <w:i/>
          <w:sz w:val="26"/>
          <w:szCs w:val="26"/>
          <w:lang w:eastAsia="en-US"/>
        </w:rPr>
        <w:t>,</w:t>
      </w:r>
      <w:r w:rsidRPr="007D32A8">
        <w:rPr>
          <w:rFonts w:eastAsiaTheme="minorHAnsi"/>
          <w:i/>
          <w:sz w:val="26"/>
          <w:szCs w:val="26"/>
          <w:lang w:eastAsia="en-US"/>
        </w:rPr>
        <w:t xml:space="preserve"> </w:t>
      </w:r>
      <w:r w:rsidRPr="007D32A8">
        <w:rPr>
          <w:rFonts w:eastAsiaTheme="minorHAnsi"/>
          <w:sz w:val="26"/>
          <w:szCs w:val="26"/>
          <w:lang w:eastAsia="en-US"/>
        </w:rPr>
        <w:t xml:space="preserve">  из них дотации в сумме 466,7 млн. рублей и целевых межбюджетных трансфертов</w:t>
      </w:r>
      <w:r w:rsidR="002962C1" w:rsidRPr="007D32A8">
        <w:rPr>
          <w:rFonts w:eastAsiaTheme="minorHAnsi"/>
          <w:sz w:val="26"/>
          <w:szCs w:val="26"/>
          <w:lang w:eastAsia="en-US"/>
        </w:rPr>
        <w:br/>
      </w:r>
      <w:r w:rsidRPr="007D32A8">
        <w:rPr>
          <w:rFonts w:eastAsiaTheme="minorHAnsi"/>
          <w:sz w:val="26"/>
          <w:szCs w:val="26"/>
          <w:lang w:eastAsia="en-US"/>
        </w:rPr>
        <w:t xml:space="preserve">из бюджета Нефтеюганского района предоставлено в сумме 292,3 млн. рублей. </w:t>
      </w:r>
    </w:p>
    <w:p w14:paraId="05A60E0A" w14:textId="77777777" w:rsidR="0056583E" w:rsidRPr="007D32A8" w:rsidRDefault="0056583E" w:rsidP="00457687">
      <w:pPr>
        <w:autoSpaceDE w:val="0"/>
        <w:autoSpaceDN w:val="0"/>
        <w:ind w:firstLine="708"/>
        <w:jc w:val="both"/>
        <w:rPr>
          <w:rFonts w:eastAsiaTheme="minorHAnsi"/>
          <w:sz w:val="26"/>
          <w:szCs w:val="26"/>
          <w:lang w:eastAsia="en-US"/>
        </w:rPr>
      </w:pPr>
      <w:r w:rsidRPr="007D32A8">
        <w:rPr>
          <w:rFonts w:eastAsiaTheme="minorHAnsi"/>
          <w:sz w:val="26"/>
          <w:szCs w:val="26"/>
          <w:lang w:eastAsia="en-US"/>
        </w:rPr>
        <w:t xml:space="preserve">В соответствии с  Законом  Ханты-Мансийского автономного округа – Югры </w:t>
      </w:r>
      <w:r w:rsidR="002962C1" w:rsidRPr="007D32A8">
        <w:rPr>
          <w:rFonts w:eastAsiaTheme="minorHAnsi"/>
          <w:sz w:val="26"/>
          <w:szCs w:val="26"/>
          <w:lang w:eastAsia="en-US"/>
        </w:rPr>
        <w:br/>
      </w:r>
      <w:r w:rsidRPr="007D32A8">
        <w:rPr>
          <w:rFonts w:eastAsiaTheme="minorHAnsi"/>
          <w:sz w:val="26"/>
          <w:szCs w:val="26"/>
          <w:lang w:eastAsia="en-US"/>
        </w:rPr>
        <w:t xml:space="preserve">от 10.11.2008 № 132-оз </w:t>
      </w:r>
      <w:r w:rsidR="00B717BB" w:rsidRPr="007D32A8">
        <w:rPr>
          <w:rFonts w:eastAsiaTheme="minorHAnsi"/>
          <w:sz w:val="26"/>
          <w:szCs w:val="26"/>
          <w:lang w:eastAsia="en-US"/>
        </w:rPr>
        <w:t>«</w:t>
      </w:r>
      <w:r w:rsidRPr="007D32A8">
        <w:rPr>
          <w:rFonts w:eastAsiaTheme="minorHAnsi"/>
          <w:sz w:val="26"/>
          <w:szCs w:val="26"/>
          <w:lang w:eastAsia="en-US"/>
        </w:rPr>
        <w:t xml:space="preserve">О межбюджетных отношениях в Ханты-Мансийском автономном округе </w:t>
      </w:r>
      <w:r w:rsidR="002962C1" w:rsidRPr="007D32A8">
        <w:rPr>
          <w:rFonts w:eastAsiaTheme="minorHAnsi"/>
          <w:sz w:val="26"/>
          <w:szCs w:val="26"/>
          <w:lang w:eastAsia="en-US"/>
        </w:rPr>
        <w:t>–</w:t>
      </w:r>
      <w:r w:rsidRPr="007D32A8">
        <w:rPr>
          <w:rFonts w:eastAsiaTheme="minorHAnsi"/>
          <w:sz w:val="26"/>
          <w:szCs w:val="26"/>
          <w:lang w:eastAsia="en-US"/>
        </w:rPr>
        <w:t xml:space="preserve"> Югре</w:t>
      </w:r>
      <w:r w:rsidR="00B717BB" w:rsidRPr="007D32A8">
        <w:rPr>
          <w:rFonts w:eastAsiaTheme="minorHAnsi"/>
          <w:sz w:val="26"/>
          <w:szCs w:val="26"/>
          <w:lang w:eastAsia="en-US"/>
        </w:rPr>
        <w:t>»</w:t>
      </w:r>
      <w:r w:rsidRPr="007D32A8">
        <w:rPr>
          <w:rFonts w:eastAsiaTheme="minorHAnsi"/>
          <w:sz w:val="26"/>
          <w:szCs w:val="26"/>
          <w:lang w:eastAsia="en-US"/>
        </w:rPr>
        <w:t xml:space="preserve"> на уровень Нефтеюганского района передано отдельное государственное полномочие по расчету и предоставлению дотаций на выравнивание бюджетной обеспеченности поселений бюджетам городских, сельских поселений, входящих в состав муниципальных районов.</w:t>
      </w:r>
    </w:p>
    <w:p w14:paraId="4E754643" w14:textId="77777777" w:rsidR="0056583E" w:rsidRPr="007D32A8" w:rsidRDefault="0056583E" w:rsidP="00457687">
      <w:pPr>
        <w:autoSpaceDE w:val="0"/>
        <w:autoSpaceDN w:val="0"/>
        <w:adjustRightInd w:val="0"/>
        <w:ind w:firstLine="708"/>
        <w:jc w:val="both"/>
        <w:rPr>
          <w:rFonts w:eastAsiaTheme="minorEastAsia"/>
          <w:sz w:val="26"/>
          <w:szCs w:val="26"/>
          <w:lang w:eastAsia="en-US"/>
        </w:rPr>
      </w:pPr>
      <w:r w:rsidRPr="007D32A8">
        <w:rPr>
          <w:rFonts w:eastAsiaTheme="minorEastAsia"/>
          <w:sz w:val="26"/>
          <w:szCs w:val="26"/>
          <w:lang w:eastAsia="en-US"/>
        </w:rPr>
        <w:t xml:space="preserve">Положительные результаты проводимой бюджетной политики в этом направлении свидетельствуют о ее оправданности и целесообразности продолжения </w:t>
      </w:r>
      <w:r w:rsidR="009A2F29" w:rsidRPr="007D32A8">
        <w:rPr>
          <w:rFonts w:eastAsiaTheme="minorEastAsia"/>
          <w:sz w:val="26"/>
          <w:szCs w:val="26"/>
          <w:lang w:eastAsia="en-US"/>
        </w:rPr>
        <w:br/>
      </w:r>
      <w:r w:rsidRPr="007D32A8">
        <w:rPr>
          <w:rFonts w:eastAsiaTheme="minorEastAsia"/>
          <w:sz w:val="26"/>
          <w:szCs w:val="26"/>
          <w:lang w:eastAsia="en-US"/>
        </w:rPr>
        <w:t>в 2020-2022 годах.</w:t>
      </w:r>
    </w:p>
    <w:p w14:paraId="4054E803" w14:textId="77777777" w:rsidR="0056583E" w:rsidRPr="007D32A8" w:rsidRDefault="0056583E" w:rsidP="00457687">
      <w:pPr>
        <w:widowControl w:val="0"/>
        <w:autoSpaceDE w:val="0"/>
        <w:autoSpaceDN w:val="0"/>
        <w:adjustRightInd w:val="0"/>
        <w:ind w:firstLine="708"/>
        <w:jc w:val="both"/>
        <w:rPr>
          <w:sz w:val="26"/>
          <w:szCs w:val="26"/>
        </w:rPr>
      </w:pPr>
      <w:r w:rsidRPr="007D32A8">
        <w:rPr>
          <w:sz w:val="26"/>
          <w:szCs w:val="26"/>
        </w:rPr>
        <w:t>Решением Думы Нефтеюганского района от 27.11.2019 №</w:t>
      </w:r>
      <w:r w:rsidR="009A2F29" w:rsidRPr="007D32A8">
        <w:rPr>
          <w:sz w:val="26"/>
          <w:szCs w:val="26"/>
        </w:rPr>
        <w:t xml:space="preserve"> </w:t>
      </w:r>
      <w:r w:rsidRPr="007D32A8">
        <w:rPr>
          <w:sz w:val="26"/>
          <w:szCs w:val="26"/>
        </w:rPr>
        <w:t>431 утверждены основные характеристики бюджета Нефтеюганского района:</w:t>
      </w:r>
    </w:p>
    <w:p w14:paraId="1455A172" w14:textId="77777777" w:rsidR="0056583E" w:rsidRPr="007D32A8" w:rsidRDefault="0056583E" w:rsidP="00457687">
      <w:pPr>
        <w:numPr>
          <w:ilvl w:val="0"/>
          <w:numId w:val="2"/>
        </w:numPr>
        <w:tabs>
          <w:tab w:val="left" w:pos="709"/>
          <w:tab w:val="left" w:pos="993"/>
        </w:tabs>
        <w:ind w:left="0" w:firstLine="709"/>
        <w:contextualSpacing/>
        <w:jc w:val="both"/>
        <w:rPr>
          <w:rFonts w:eastAsiaTheme="minorEastAsia"/>
          <w:sz w:val="26"/>
          <w:szCs w:val="26"/>
          <w:lang w:eastAsia="en-US"/>
        </w:rPr>
      </w:pPr>
      <w:r w:rsidRPr="007D32A8">
        <w:rPr>
          <w:rFonts w:eastAsiaTheme="minorEastAsia"/>
          <w:sz w:val="26"/>
          <w:szCs w:val="26"/>
          <w:lang w:eastAsia="en-US"/>
        </w:rPr>
        <w:t xml:space="preserve">на 2020 год: прогнозируемый общий объем доходов бюджета Нефтеюганского района в сумме 5 926,7 млн. рублей; общий объем расходов бюджета Нефтеюганского района в сумме 6 121,7 млн. рублей; размер дефицита бюджета </w:t>
      </w:r>
      <w:r w:rsidR="00C16F30" w:rsidRPr="007D32A8">
        <w:rPr>
          <w:rFonts w:eastAsiaTheme="minorEastAsia"/>
          <w:sz w:val="26"/>
          <w:szCs w:val="26"/>
          <w:lang w:eastAsia="en-US"/>
        </w:rPr>
        <w:br/>
      </w:r>
      <w:r w:rsidRPr="007D32A8">
        <w:rPr>
          <w:rFonts w:eastAsiaTheme="minorEastAsia"/>
          <w:sz w:val="26"/>
          <w:szCs w:val="26"/>
          <w:lang w:eastAsia="en-US"/>
        </w:rPr>
        <w:t>в сумме 195,0 млн. рублей</w:t>
      </w:r>
      <w:r w:rsidR="009A2F29" w:rsidRPr="007D32A8">
        <w:rPr>
          <w:rFonts w:eastAsiaTheme="minorEastAsia"/>
          <w:sz w:val="26"/>
          <w:szCs w:val="26"/>
          <w:lang w:eastAsia="en-US"/>
        </w:rPr>
        <w:t>;</w:t>
      </w:r>
    </w:p>
    <w:p w14:paraId="341F4A89" w14:textId="77777777" w:rsidR="0056583E" w:rsidRPr="007D32A8" w:rsidRDefault="0056583E" w:rsidP="00457687">
      <w:pPr>
        <w:numPr>
          <w:ilvl w:val="0"/>
          <w:numId w:val="2"/>
        </w:numPr>
        <w:tabs>
          <w:tab w:val="left" w:pos="709"/>
          <w:tab w:val="left" w:pos="993"/>
        </w:tabs>
        <w:ind w:left="0" w:firstLine="709"/>
        <w:contextualSpacing/>
        <w:jc w:val="both"/>
        <w:rPr>
          <w:rFonts w:eastAsiaTheme="minorEastAsia"/>
          <w:sz w:val="26"/>
          <w:szCs w:val="26"/>
          <w:lang w:eastAsia="en-US"/>
        </w:rPr>
      </w:pPr>
      <w:r w:rsidRPr="007D32A8">
        <w:rPr>
          <w:rFonts w:eastAsiaTheme="minorEastAsia"/>
          <w:sz w:val="26"/>
          <w:szCs w:val="26"/>
          <w:lang w:eastAsia="en-US"/>
        </w:rPr>
        <w:t xml:space="preserve">на плановый период 2021 и 2022 годов: прогнозируемый общий объем доходов бюджета Нефтеюганского района на 2021 год в сумме 5 063,7 млн. рублей </w:t>
      </w:r>
      <w:r w:rsidR="00C16F30" w:rsidRPr="007D32A8">
        <w:rPr>
          <w:rFonts w:eastAsiaTheme="minorEastAsia"/>
          <w:sz w:val="26"/>
          <w:szCs w:val="26"/>
          <w:lang w:eastAsia="en-US"/>
        </w:rPr>
        <w:br/>
      </w:r>
      <w:r w:rsidRPr="007D32A8">
        <w:rPr>
          <w:rFonts w:eastAsiaTheme="minorEastAsia"/>
          <w:sz w:val="26"/>
          <w:szCs w:val="26"/>
          <w:lang w:eastAsia="en-US"/>
        </w:rPr>
        <w:t xml:space="preserve">и на 2022 год в сумме 4 983,3 млн. рублей; общий объем расходов бюджета Нефтеюганского района на 2021 год в сумме 5 258,7 млн. рублей, в том числе  условно утвержденные расходы 92,0 млн. рублей и на 2022 год в сумме 5 178,3 млн. рублей, в том числе условно утвержденные расходы 137,5 млн. рублей; размер дефицита бюджета на 2021 год в сумме 195,0 млн. рублей и на 2022 год в сумме </w:t>
      </w:r>
      <w:r w:rsidR="00C16F30" w:rsidRPr="007D32A8">
        <w:rPr>
          <w:rFonts w:eastAsiaTheme="minorEastAsia"/>
          <w:sz w:val="26"/>
          <w:szCs w:val="26"/>
          <w:lang w:eastAsia="en-US"/>
        </w:rPr>
        <w:br/>
      </w:r>
      <w:r w:rsidRPr="007D32A8">
        <w:rPr>
          <w:rFonts w:eastAsiaTheme="minorEastAsia"/>
          <w:sz w:val="26"/>
          <w:szCs w:val="26"/>
          <w:lang w:eastAsia="en-US"/>
        </w:rPr>
        <w:t>195,0 млн. рублей.</w:t>
      </w:r>
    </w:p>
    <w:p w14:paraId="2F7B457C" w14:textId="77777777" w:rsidR="0056583E" w:rsidRPr="007D32A8" w:rsidRDefault="0056583E" w:rsidP="00913933">
      <w:pPr>
        <w:suppressAutoHyphens/>
        <w:ind w:firstLine="709"/>
        <w:jc w:val="both"/>
        <w:rPr>
          <w:sz w:val="26"/>
          <w:szCs w:val="26"/>
        </w:rPr>
      </w:pPr>
    </w:p>
    <w:p w14:paraId="60CB25A0" w14:textId="77777777" w:rsidR="00502624" w:rsidRPr="007D32A8" w:rsidRDefault="00502624" w:rsidP="00502624">
      <w:pPr>
        <w:jc w:val="center"/>
        <w:rPr>
          <w:rFonts w:eastAsia="Courier New"/>
          <w:b/>
          <w:sz w:val="26"/>
          <w:szCs w:val="26"/>
        </w:rPr>
      </w:pPr>
      <w:r w:rsidRPr="007D32A8">
        <w:rPr>
          <w:rFonts w:eastAsia="Courier New"/>
          <w:b/>
          <w:sz w:val="26"/>
          <w:szCs w:val="26"/>
        </w:rPr>
        <w:t>Программно-целевой метод планирования бюджета</w:t>
      </w:r>
    </w:p>
    <w:p w14:paraId="6C6F42B7" w14:textId="77777777" w:rsidR="00502624" w:rsidRPr="007D32A8" w:rsidRDefault="00502624" w:rsidP="00913933">
      <w:pPr>
        <w:suppressAutoHyphens/>
        <w:ind w:firstLine="709"/>
        <w:jc w:val="both"/>
        <w:rPr>
          <w:sz w:val="26"/>
          <w:szCs w:val="26"/>
        </w:rPr>
      </w:pPr>
    </w:p>
    <w:p w14:paraId="035F4D49" w14:textId="77777777" w:rsidR="00502624" w:rsidRPr="007D32A8" w:rsidRDefault="00502624" w:rsidP="006F5836">
      <w:pPr>
        <w:spacing w:line="320" w:lineRule="exact"/>
        <w:ind w:firstLine="709"/>
        <w:jc w:val="both"/>
        <w:rPr>
          <w:rFonts w:eastAsia="Calibri"/>
          <w:sz w:val="26"/>
          <w:szCs w:val="26"/>
          <w:lang w:eastAsia="en-US"/>
        </w:rPr>
      </w:pPr>
      <w:r w:rsidRPr="007D32A8">
        <w:rPr>
          <w:rFonts w:eastAsia="Calibri"/>
          <w:sz w:val="26"/>
          <w:szCs w:val="26"/>
          <w:lang w:eastAsia="en-US"/>
        </w:rPr>
        <w:t>Расходы бюджета Нефтеюганского района на 2019 год сформированы программно-целевым методом.</w:t>
      </w:r>
    </w:p>
    <w:p w14:paraId="7A24A516" w14:textId="77777777" w:rsidR="00502624" w:rsidRPr="007D32A8" w:rsidRDefault="00502624" w:rsidP="006F5836">
      <w:pPr>
        <w:spacing w:line="320" w:lineRule="exact"/>
        <w:ind w:firstLine="709"/>
        <w:jc w:val="both"/>
        <w:rPr>
          <w:rFonts w:eastAsia="Calibri"/>
          <w:sz w:val="26"/>
          <w:szCs w:val="26"/>
          <w:lang w:eastAsia="en-US"/>
        </w:rPr>
      </w:pPr>
      <w:r w:rsidRPr="007D32A8">
        <w:rPr>
          <w:rFonts w:eastAsia="Calibri"/>
          <w:sz w:val="26"/>
          <w:szCs w:val="26"/>
          <w:lang w:eastAsia="en-US"/>
        </w:rPr>
        <w:t xml:space="preserve">Планирование бюджетных ассигнований на реализацию муниципальных программ Нефтеюганского района осуществляется с учетом результатов их реализации за предыдущий год, а также в тесной увязке с целевыми показателями, характеризующими достижение поставленных целей муниципальных программ. </w:t>
      </w:r>
    </w:p>
    <w:p w14:paraId="6ADE2657" w14:textId="77777777" w:rsidR="00502624" w:rsidRPr="007D32A8" w:rsidRDefault="00502624" w:rsidP="006F5836">
      <w:pPr>
        <w:spacing w:line="320" w:lineRule="exact"/>
        <w:ind w:firstLine="709"/>
        <w:jc w:val="both"/>
        <w:rPr>
          <w:rFonts w:eastAsia="Calibri"/>
          <w:sz w:val="26"/>
          <w:szCs w:val="26"/>
          <w:lang w:eastAsia="en-US"/>
        </w:rPr>
      </w:pPr>
      <w:r w:rsidRPr="007D32A8">
        <w:rPr>
          <w:rFonts w:eastAsia="Calibri"/>
          <w:sz w:val="26"/>
          <w:szCs w:val="26"/>
          <w:lang w:eastAsia="en-US"/>
        </w:rPr>
        <w:t>Направления реализации муниципальных программ основаны на приоритетах социально-экономического развития муниципального образования Нефтеюганский район и соответствуют Стратегии развития до 2030 года:</w:t>
      </w:r>
    </w:p>
    <w:p w14:paraId="6771C06E" w14:textId="77777777" w:rsidR="00502624" w:rsidRPr="007D32A8" w:rsidRDefault="00502624" w:rsidP="006F5836">
      <w:pPr>
        <w:pStyle w:val="a3"/>
        <w:numPr>
          <w:ilvl w:val="0"/>
          <w:numId w:val="32"/>
        </w:numPr>
        <w:tabs>
          <w:tab w:val="left" w:pos="993"/>
        </w:tabs>
        <w:spacing w:after="0" w:line="320" w:lineRule="exact"/>
        <w:ind w:left="0" w:firstLine="709"/>
        <w:contextualSpacing w:val="0"/>
        <w:jc w:val="both"/>
        <w:rPr>
          <w:rFonts w:ascii="Times New Roman" w:hAnsi="Times New Roman"/>
          <w:sz w:val="26"/>
          <w:szCs w:val="26"/>
        </w:rPr>
      </w:pPr>
      <w:r w:rsidRPr="007D32A8">
        <w:rPr>
          <w:rFonts w:ascii="Times New Roman" w:hAnsi="Times New Roman"/>
          <w:sz w:val="26"/>
          <w:szCs w:val="26"/>
        </w:rPr>
        <w:t xml:space="preserve">эффективная демографическая политика; </w:t>
      </w:r>
    </w:p>
    <w:p w14:paraId="11F01A4C" w14:textId="77777777" w:rsidR="00502624" w:rsidRPr="007D32A8" w:rsidRDefault="00502624" w:rsidP="006F5836">
      <w:pPr>
        <w:pStyle w:val="a3"/>
        <w:numPr>
          <w:ilvl w:val="0"/>
          <w:numId w:val="32"/>
        </w:numPr>
        <w:tabs>
          <w:tab w:val="left" w:pos="993"/>
        </w:tabs>
        <w:spacing w:after="0" w:line="320" w:lineRule="exact"/>
        <w:ind w:left="0" w:firstLine="709"/>
        <w:contextualSpacing w:val="0"/>
        <w:jc w:val="both"/>
        <w:rPr>
          <w:rFonts w:ascii="Times New Roman" w:hAnsi="Times New Roman"/>
          <w:sz w:val="26"/>
          <w:szCs w:val="26"/>
        </w:rPr>
      </w:pPr>
      <w:r w:rsidRPr="007D32A8">
        <w:rPr>
          <w:rFonts w:ascii="Times New Roman" w:hAnsi="Times New Roman"/>
          <w:sz w:val="26"/>
          <w:szCs w:val="26"/>
        </w:rPr>
        <w:t>развитие реального сектора экономики;</w:t>
      </w:r>
    </w:p>
    <w:p w14:paraId="432DA363" w14:textId="77777777" w:rsidR="00502624" w:rsidRPr="007D32A8" w:rsidRDefault="00502624" w:rsidP="006F5836">
      <w:pPr>
        <w:pStyle w:val="a3"/>
        <w:numPr>
          <w:ilvl w:val="0"/>
          <w:numId w:val="32"/>
        </w:numPr>
        <w:tabs>
          <w:tab w:val="left" w:pos="993"/>
        </w:tabs>
        <w:spacing w:after="0" w:line="320" w:lineRule="exact"/>
        <w:ind w:left="0" w:firstLine="709"/>
        <w:contextualSpacing w:val="0"/>
        <w:jc w:val="both"/>
        <w:rPr>
          <w:rFonts w:ascii="Times New Roman" w:hAnsi="Times New Roman"/>
          <w:sz w:val="26"/>
          <w:szCs w:val="26"/>
        </w:rPr>
      </w:pPr>
      <w:r w:rsidRPr="007D32A8">
        <w:rPr>
          <w:rFonts w:ascii="Times New Roman" w:hAnsi="Times New Roman"/>
          <w:sz w:val="26"/>
          <w:szCs w:val="26"/>
        </w:rPr>
        <w:t>развитие инфраструктурного комплекса;</w:t>
      </w:r>
    </w:p>
    <w:p w14:paraId="48E1D545" w14:textId="77777777" w:rsidR="00502624" w:rsidRPr="007D32A8" w:rsidRDefault="00502624" w:rsidP="006F5836">
      <w:pPr>
        <w:pStyle w:val="a3"/>
        <w:numPr>
          <w:ilvl w:val="0"/>
          <w:numId w:val="32"/>
        </w:numPr>
        <w:tabs>
          <w:tab w:val="left" w:pos="993"/>
        </w:tabs>
        <w:spacing w:after="0" w:line="320" w:lineRule="exact"/>
        <w:ind w:left="0" w:firstLine="709"/>
        <w:contextualSpacing w:val="0"/>
        <w:jc w:val="both"/>
        <w:rPr>
          <w:rFonts w:ascii="Times New Roman" w:hAnsi="Times New Roman"/>
          <w:sz w:val="26"/>
          <w:szCs w:val="26"/>
        </w:rPr>
      </w:pPr>
      <w:r w:rsidRPr="007D32A8">
        <w:rPr>
          <w:rFonts w:ascii="Times New Roman" w:hAnsi="Times New Roman"/>
          <w:sz w:val="26"/>
          <w:szCs w:val="26"/>
        </w:rPr>
        <w:lastRenderedPageBreak/>
        <w:t>развитие социально-культурной сферы;</w:t>
      </w:r>
    </w:p>
    <w:p w14:paraId="1ABF9CC6" w14:textId="77777777" w:rsidR="00502624" w:rsidRPr="007D32A8" w:rsidRDefault="00502624" w:rsidP="006F5836">
      <w:pPr>
        <w:pStyle w:val="a3"/>
        <w:numPr>
          <w:ilvl w:val="0"/>
          <w:numId w:val="32"/>
        </w:numPr>
        <w:tabs>
          <w:tab w:val="left" w:pos="993"/>
        </w:tabs>
        <w:spacing w:after="0" w:line="320" w:lineRule="exact"/>
        <w:ind w:left="0" w:firstLine="709"/>
        <w:contextualSpacing w:val="0"/>
        <w:jc w:val="both"/>
        <w:rPr>
          <w:rFonts w:ascii="Times New Roman" w:hAnsi="Times New Roman"/>
          <w:sz w:val="26"/>
          <w:szCs w:val="26"/>
        </w:rPr>
      </w:pPr>
      <w:r w:rsidRPr="007D32A8">
        <w:rPr>
          <w:rFonts w:ascii="Times New Roman" w:hAnsi="Times New Roman"/>
          <w:sz w:val="26"/>
          <w:szCs w:val="26"/>
        </w:rPr>
        <w:t>развитие сектора услуг;</w:t>
      </w:r>
    </w:p>
    <w:p w14:paraId="43EE1033" w14:textId="77777777" w:rsidR="00502624" w:rsidRPr="007D32A8" w:rsidRDefault="00502624" w:rsidP="006F5836">
      <w:pPr>
        <w:pStyle w:val="a3"/>
        <w:numPr>
          <w:ilvl w:val="0"/>
          <w:numId w:val="32"/>
        </w:numPr>
        <w:tabs>
          <w:tab w:val="left" w:pos="993"/>
        </w:tabs>
        <w:spacing w:after="0" w:line="320" w:lineRule="exact"/>
        <w:ind w:left="0" w:firstLine="709"/>
        <w:contextualSpacing w:val="0"/>
        <w:jc w:val="both"/>
        <w:rPr>
          <w:rFonts w:ascii="Times New Roman" w:hAnsi="Times New Roman"/>
          <w:spacing w:val="-4"/>
          <w:sz w:val="26"/>
          <w:szCs w:val="26"/>
        </w:rPr>
      </w:pPr>
      <w:r w:rsidRPr="007D32A8">
        <w:rPr>
          <w:rFonts w:ascii="Times New Roman" w:hAnsi="Times New Roman"/>
          <w:spacing w:val="-4"/>
          <w:sz w:val="26"/>
          <w:szCs w:val="26"/>
        </w:rPr>
        <w:t>повышение инвестиционной привлекательности муниципального образования;</w:t>
      </w:r>
    </w:p>
    <w:p w14:paraId="1EF05E2E" w14:textId="77777777" w:rsidR="00502624" w:rsidRPr="007D32A8" w:rsidRDefault="00502624" w:rsidP="006F5836">
      <w:pPr>
        <w:pStyle w:val="a3"/>
        <w:numPr>
          <w:ilvl w:val="0"/>
          <w:numId w:val="32"/>
        </w:numPr>
        <w:tabs>
          <w:tab w:val="left" w:pos="993"/>
        </w:tabs>
        <w:spacing w:after="0" w:line="320" w:lineRule="exact"/>
        <w:ind w:left="0" w:firstLine="709"/>
        <w:contextualSpacing w:val="0"/>
        <w:jc w:val="both"/>
        <w:rPr>
          <w:rFonts w:ascii="Times New Roman" w:hAnsi="Times New Roman"/>
          <w:sz w:val="26"/>
          <w:szCs w:val="26"/>
        </w:rPr>
      </w:pPr>
      <w:r w:rsidRPr="007D32A8">
        <w:rPr>
          <w:rFonts w:ascii="Times New Roman" w:hAnsi="Times New Roman"/>
          <w:sz w:val="26"/>
          <w:szCs w:val="26"/>
        </w:rPr>
        <w:t>развитие системы партнерских отношений органов местного самоуправления с хозяйствующими субъектами (предприятиями, бизнес-сообществом);</w:t>
      </w:r>
    </w:p>
    <w:p w14:paraId="0659C289" w14:textId="77777777" w:rsidR="00502624" w:rsidRPr="007D32A8" w:rsidRDefault="00502624" w:rsidP="006F5836">
      <w:pPr>
        <w:pStyle w:val="a3"/>
        <w:numPr>
          <w:ilvl w:val="0"/>
          <w:numId w:val="32"/>
        </w:numPr>
        <w:tabs>
          <w:tab w:val="left" w:pos="993"/>
        </w:tabs>
        <w:spacing w:after="0" w:line="320" w:lineRule="exact"/>
        <w:ind w:left="0" w:firstLine="709"/>
        <w:contextualSpacing w:val="0"/>
        <w:jc w:val="both"/>
        <w:rPr>
          <w:rFonts w:ascii="Times New Roman" w:hAnsi="Times New Roman"/>
          <w:sz w:val="26"/>
          <w:szCs w:val="26"/>
        </w:rPr>
      </w:pPr>
      <w:r w:rsidRPr="007D32A8">
        <w:rPr>
          <w:rFonts w:ascii="Times New Roman" w:hAnsi="Times New Roman"/>
          <w:sz w:val="26"/>
          <w:szCs w:val="26"/>
        </w:rPr>
        <w:t>улучшение состояния окружающей природной среды.</w:t>
      </w:r>
    </w:p>
    <w:p w14:paraId="3C88C19C" w14:textId="77777777" w:rsidR="00502624" w:rsidRPr="007D32A8" w:rsidRDefault="00502624" w:rsidP="006F5836">
      <w:pPr>
        <w:spacing w:line="320" w:lineRule="exact"/>
        <w:ind w:firstLine="709"/>
        <w:jc w:val="both"/>
        <w:rPr>
          <w:rFonts w:eastAsia="Courier New"/>
          <w:sz w:val="26"/>
          <w:szCs w:val="26"/>
        </w:rPr>
      </w:pPr>
      <w:r w:rsidRPr="007D32A8">
        <w:rPr>
          <w:rFonts w:eastAsia="Calibri"/>
          <w:sz w:val="26"/>
          <w:szCs w:val="26"/>
          <w:lang w:eastAsia="en-US"/>
        </w:rPr>
        <w:t xml:space="preserve">В соответствии с </w:t>
      </w:r>
      <w:r w:rsidRPr="007D32A8">
        <w:rPr>
          <w:sz w:val="26"/>
          <w:szCs w:val="26"/>
        </w:rPr>
        <w:t xml:space="preserve">программно-целевым методом планирования в 2019 году </w:t>
      </w:r>
      <w:r w:rsidR="00564BB2" w:rsidRPr="007D32A8">
        <w:rPr>
          <w:sz w:val="26"/>
          <w:szCs w:val="26"/>
        </w:rPr>
        <w:br/>
      </w:r>
      <w:r w:rsidRPr="007D32A8">
        <w:rPr>
          <w:sz w:val="26"/>
          <w:szCs w:val="26"/>
        </w:rPr>
        <w:t xml:space="preserve">на территории Нефтеюганского района осуществлялась реализация </w:t>
      </w:r>
      <w:r w:rsidR="00564BB2" w:rsidRPr="007D32A8">
        <w:rPr>
          <w:sz w:val="26"/>
          <w:szCs w:val="26"/>
        </w:rPr>
        <w:br/>
      </w:r>
      <w:r w:rsidRPr="007D32A8">
        <w:rPr>
          <w:sz w:val="26"/>
          <w:szCs w:val="26"/>
        </w:rPr>
        <w:t>21</w:t>
      </w:r>
      <w:r w:rsidRPr="007D32A8">
        <w:rPr>
          <w:color w:val="FF0000"/>
          <w:sz w:val="26"/>
          <w:szCs w:val="26"/>
        </w:rPr>
        <w:t xml:space="preserve"> </w:t>
      </w:r>
      <w:r w:rsidRPr="007D32A8">
        <w:rPr>
          <w:sz w:val="26"/>
          <w:szCs w:val="26"/>
        </w:rPr>
        <w:t xml:space="preserve">муниципальной программы, в том числе 16 муниципальных программ участвовали в реализации 17 государственных программ автономного округа. </w:t>
      </w:r>
    </w:p>
    <w:p w14:paraId="65784E38" w14:textId="77777777" w:rsidR="00502624" w:rsidRPr="007D32A8" w:rsidRDefault="00502624" w:rsidP="006F5836">
      <w:pPr>
        <w:spacing w:line="320" w:lineRule="exact"/>
        <w:ind w:firstLine="709"/>
        <w:jc w:val="both"/>
        <w:rPr>
          <w:rFonts w:eastAsia="Calibri"/>
          <w:sz w:val="26"/>
          <w:szCs w:val="26"/>
          <w:lang w:eastAsia="en-US"/>
        </w:rPr>
      </w:pPr>
      <w:r w:rsidRPr="007D32A8">
        <w:rPr>
          <w:rFonts w:eastAsia="Calibri"/>
          <w:sz w:val="26"/>
          <w:szCs w:val="26"/>
          <w:lang w:eastAsia="en-US"/>
        </w:rPr>
        <w:t>Доля расходов бюджета Нефтеюганского района в 2019 году</w:t>
      </w:r>
      <w:r w:rsidR="00564BB2" w:rsidRPr="007D32A8">
        <w:rPr>
          <w:rFonts w:eastAsia="Calibri"/>
          <w:sz w:val="26"/>
          <w:szCs w:val="26"/>
          <w:lang w:eastAsia="en-US"/>
        </w:rPr>
        <w:t>,</w:t>
      </w:r>
      <w:r w:rsidRPr="007D32A8">
        <w:rPr>
          <w:rFonts w:eastAsia="Calibri"/>
          <w:sz w:val="26"/>
          <w:szCs w:val="26"/>
          <w:lang w:eastAsia="en-US"/>
        </w:rPr>
        <w:t xml:space="preserve"> формируемых </w:t>
      </w:r>
      <w:r w:rsidR="00564BB2" w:rsidRPr="007D32A8">
        <w:rPr>
          <w:rFonts w:eastAsia="Calibri"/>
          <w:sz w:val="26"/>
          <w:szCs w:val="26"/>
          <w:lang w:eastAsia="en-US"/>
        </w:rPr>
        <w:br/>
      </w:r>
      <w:r w:rsidRPr="007D32A8">
        <w:rPr>
          <w:rFonts w:eastAsia="Calibri"/>
          <w:sz w:val="26"/>
          <w:szCs w:val="26"/>
          <w:lang w:eastAsia="en-US"/>
        </w:rPr>
        <w:t xml:space="preserve">на основе муниципальных программ, характеризует полный переход </w:t>
      </w:r>
      <w:r w:rsidR="00564BB2" w:rsidRPr="007D32A8">
        <w:rPr>
          <w:rFonts w:eastAsia="Calibri"/>
          <w:sz w:val="26"/>
          <w:szCs w:val="26"/>
          <w:lang w:eastAsia="en-US"/>
        </w:rPr>
        <w:br/>
      </w:r>
      <w:r w:rsidRPr="007D32A8">
        <w:rPr>
          <w:rFonts w:eastAsia="Calibri"/>
          <w:sz w:val="26"/>
          <w:szCs w:val="26"/>
          <w:lang w:eastAsia="en-US"/>
        </w:rPr>
        <w:t xml:space="preserve">на </w:t>
      </w:r>
      <w:r w:rsidR="00B717BB" w:rsidRPr="007D32A8">
        <w:rPr>
          <w:rFonts w:eastAsia="Calibri"/>
          <w:sz w:val="26"/>
          <w:szCs w:val="26"/>
          <w:lang w:eastAsia="en-US"/>
        </w:rPr>
        <w:t>«</w:t>
      </w:r>
      <w:r w:rsidRPr="007D32A8">
        <w:rPr>
          <w:rFonts w:eastAsia="Calibri"/>
          <w:sz w:val="26"/>
          <w:szCs w:val="26"/>
          <w:lang w:eastAsia="en-US"/>
        </w:rPr>
        <w:t>программный бюджет</w:t>
      </w:r>
      <w:r w:rsidR="00B717BB" w:rsidRPr="007D32A8">
        <w:rPr>
          <w:rFonts w:eastAsia="Calibri"/>
          <w:sz w:val="26"/>
          <w:szCs w:val="26"/>
          <w:lang w:eastAsia="en-US"/>
        </w:rPr>
        <w:t>»</w:t>
      </w:r>
      <w:r w:rsidRPr="007D32A8">
        <w:rPr>
          <w:rFonts w:eastAsia="Calibri"/>
          <w:sz w:val="26"/>
          <w:szCs w:val="26"/>
          <w:lang w:eastAsia="en-US"/>
        </w:rPr>
        <w:t>.</w:t>
      </w:r>
    </w:p>
    <w:p w14:paraId="01E77005" w14:textId="77777777" w:rsidR="00502624" w:rsidRPr="007D32A8" w:rsidRDefault="00502624" w:rsidP="00502624">
      <w:pPr>
        <w:ind w:firstLine="709"/>
        <w:jc w:val="right"/>
        <w:rPr>
          <w:rFonts w:eastAsia="Courier New"/>
          <w:szCs w:val="26"/>
        </w:rPr>
      </w:pPr>
      <w:r w:rsidRPr="007D32A8">
        <w:rPr>
          <w:szCs w:val="26"/>
        </w:rPr>
        <w:t xml:space="preserve">Таблица </w:t>
      </w:r>
      <w:r w:rsidR="00E94027" w:rsidRPr="007D32A8">
        <w:rPr>
          <w:szCs w:val="26"/>
        </w:rPr>
        <w:t>26</w:t>
      </w:r>
    </w:p>
    <w:p w14:paraId="5A8AC4E2" w14:textId="77777777" w:rsidR="00502624" w:rsidRPr="007D32A8" w:rsidRDefault="00502624" w:rsidP="00502624">
      <w:pPr>
        <w:jc w:val="center"/>
        <w:rPr>
          <w:rFonts w:eastAsia="Courier New"/>
          <w:szCs w:val="26"/>
        </w:rPr>
      </w:pPr>
      <w:r w:rsidRPr="007D32A8">
        <w:rPr>
          <w:rFonts w:eastAsia="Courier New"/>
          <w:szCs w:val="26"/>
        </w:rPr>
        <w:t>Динамика основных показателей</w:t>
      </w:r>
    </w:p>
    <w:p w14:paraId="18B007E4" w14:textId="77777777" w:rsidR="00502624" w:rsidRPr="007D32A8" w:rsidRDefault="00502624" w:rsidP="00502624">
      <w:pPr>
        <w:jc w:val="center"/>
        <w:rPr>
          <w:rFonts w:eastAsia="Courier New"/>
          <w:szCs w:val="26"/>
        </w:rPr>
      </w:pPr>
      <w:r w:rsidRPr="007D32A8">
        <w:rPr>
          <w:rFonts w:eastAsia="Courier New"/>
          <w:szCs w:val="26"/>
        </w:rPr>
        <w:t xml:space="preserve"> муниципальных программ Нефтеюганского района</w:t>
      </w:r>
    </w:p>
    <w:p w14:paraId="342B7DFC" w14:textId="77777777" w:rsidR="00502624" w:rsidRPr="007D32A8" w:rsidRDefault="00502624" w:rsidP="00502624">
      <w:pPr>
        <w:jc w:val="center"/>
        <w:rPr>
          <w:rFonts w:eastAsia="Courier New"/>
          <w:szCs w:val="26"/>
        </w:rPr>
      </w:pPr>
    </w:p>
    <w:tbl>
      <w:tblPr>
        <w:tblW w:w="9513" w:type="dxa"/>
        <w:tblInd w:w="93" w:type="dxa"/>
        <w:tblLook w:val="04A0" w:firstRow="1" w:lastRow="0" w:firstColumn="1" w:lastColumn="0" w:noHBand="0" w:noVBand="1"/>
      </w:tblPr>
      <w:tblGrid>
        <w:gridCol w:w="736"/>
        <w:gridCol w:w="2256"/>
        <w:gridCol w:w="2126"/>
        <w:gridCol w:w="2268"/>
        <w:gridCol w:w="2127"/>
      </w:tblGrid>
      <w:tr w:rsidR="00502624" w:rsidRPr="007D32A8" w14:paraId="7A25DC64" w14:textId="77777777" w:rsidTr="00213581">
        <w:trPr>
          <w:trHeight w:val="2334"/>
        </w:trPr>
        <w:tc>
          <w:tcPr>
            <w:tcW w:w="2992"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38D0351" w14:textId="77777777" w:rsidR="00502624" w:rsidRPr="007D32A8" w:rsidRDefault="00502624" w:rsidP="00502624">
            <w:pPr>
              <w:jc w:val="center"/>
            </w:pPr>
            <w:r w:rsidRPr="007D32A8">
              <w:t>Наименование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53C4FAF0" w14:textId="77777777" w:rsidR="00502624" w:rsidRPr="007D32A8" w:rsidRDefault="00502624" w:rsidP="00213581">
            <w:pPr>
              <w:spacing w:line="250" w:lineRule="exact"/>
              <w:jc w:val="center"/>
            </w:pPr>
            <w:r w:rsidRPr="007D32A8">
              <w:t>Количество муниципальных и ведомственных целевых программ муниципального образования Нефтеюганский район</w:t>
            </w:r>
            <w:r w:rsidRPr="007D32A8">
              <w:br/>
              <w:t>(единиц)</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46DBB216" w14:textId="77777777" w:rsidR="00502624" w:rsidRPr="007D32A8" w:rsidRDefault="00502624" w:rsidP="00213581">
            <w:pPr>
              <w:spacing w:line="250" w:lineRule="exact"/>
              <w:jc w:val="center"/>
            </w:pPr>
            <w:r w:rsidRPr="007D32A8">
              <w:t>Объем финансирования муниципальных и ведомственных целевых программ муниципального образования Нефтеюганский район</w:t>
            </w:r>
            <w:r w:rsidRPr="007D32A8">
              <w:br/>
              <w:t>(млрд. рублей)</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754BDB38" w14:textId="77777777" w:rsidR="00502624" w:rsidRPr="007D32A8" w:rsidRDefault="00502624" w:rsidP="00213581">
            <w:pPr>
              <w:spacing w:line="250" w:lineRule="exact"/>
              <w:jc w:val="center"/>
            </w:pPr>
            <w:r w:rsidRPr="007D32A8">
              <w:t>Доля расходов бюджета Нефтеюганского района, формируемых через муниципальные программы</w:t>
            </w:r>
            <w:r w:rsidRPr="007D32A8">
              <w:br/>
              <w:t>(процент)</w:t>
            </w:r>
          </w:p>
        </w:tc>
      </w:tr>
      <w:tr w:rsidR="00502624" w:rsidRPr="007D32A8" w14:paraId="0E25C9F2" w14:textId="77777777" w:rsidTr="00B142A6">
        <w:trPr>
          <w:trHeight w:val="570"/>
        </w:trPr>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14:paraId="1984DBA5" w14:textId="77777777" w:rsidR="00502624" w:rsidRPr="007D32A8" w:rsidRDefault="00502624" w:rsidP="00502624">
            <w:pPr>
              <w:jc w:val="center"/>
            </w:pPr>
            <w:r w:rsidRPr="007D32A8">
              <w:t>2014</w:t>
            </w:r>
          </w:p>
          <w:p w14:paraId="18EB1166" w14:textId="77777777" w:rsidR="00502624" w:rsidRPr="007D32A8" w:rsidRDefault="00502624" w:rsidP="00502624">
            <w:pPr>
              <w:jc w:val="center"/>
            </w:pPr>
            <w:r w:rsidRPr="007D32A8">
              <w:t>год</w:t>
            </w:r>
          </w:p>
        </w:tc>
        <w:tc>
          <w:tcPr>
            <w:tcW w:w="2256" w:type="dxa"/>
            <w:tcBorders>
              <w:top w:val="nil"/>
              <w:left w:val="nil"/>
              <w:bottom w:val="single" w:sz="4" w:space="0" w:color="auto"/>
              <w:right w:val="single" w:sz="4" w:space="0" w:color="auto"/>
            </w:tcBorders>
            <w:shd w:val="clear" w:color="auto" w:fill="auto"/>
            <w:vAlign w:val="center"/>
            <w:hideMark/>
          </w:tcPr>
          <w:p w14:paraId="0D074256" w14:textId="77777777" w:rsidR="00502624" w:rsidRPr="007D32A8" w:rsidRDefault="00502624" w:rsidP="00213581">
            <w:pPr>
              <w:spacing w:line="250" w:lineRule="exact"/>
            </w:pPr>
            <w:r w:rsidRPr="007D32A8">
              <w:t xml:space="preserve">Всего расходы, </w:t>
            </w:r>
          </w:p>
          <w:p w14:paraId="6A888D45" w14:textId="77777777" w:rsidR="00502624" w:rsidRPr="007D32A8" w:rsidRDefault="00502624" w:rsidP="00213581">
            <w:pPr>
              <w:spacing w:line="250" w:lineRule="exact"/>
            </w:pPr>
            <w:r w:rsidRPr="007D32A8">
              <w:t>из них:</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13A07A78" w14:textId="77777777" w:rsidR="00502624" w:rsidRPr="007D32A8" w:rsidRDefault="00502624" w:rsidP="00502624">
            <w:pPr>
              <w:jc w:val="center"/>
            </w:pPr>
            <w:r w:rsidRPr="007D32A8">
              <w:t>21</w:t>
            </w:r>
          </w:p>
        </w:tc>
        <w:tc>
          <w:tcPr>
            <w:tcW w:w="2268" w:type="dxa"/>
            <w:tcBorders>
              <w:top w:val="nil"/>
              <w:left w:val="nil"/>
              <w:bottom w:val="single" w:sz="4" w:space="0" w:color="auto"/>
              <w:right w:val="single" w:sz="4" w:space="0" w:color="auto"/>
            </w:tcBorders>
            <w:shd w:val="clear" w:color="auto" w:fill="auto"/>
            <w:vAlign w:val="center"/>
            <w:hideMark/>
          </w:tcPr>
          <w:p w14:paraId="0E86FE60" w14:textId="77777777" w:rsidR="00502624" w:rsidRPr="007D32A8" w:rsidRDefault="00502624" w:rsidP="00502624">
            <w:pPr>
              <w:jc w:val="center"/>
            </w:pPr>
            <w:r w:rsidRPr="007D32A8">
              <w:t xml:space="preserve">3 919,8 </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6BD965DD" w14:textId="77777777" w:rsidR="00502624" w:rsidRPr="007D32A8" w:rsidRDefault="00502624" w:rsidP="00502624">
            <w:pPr>
              <w:jc w:val="center"/>
            </w:pPr>
            <w:r w:rsidRPr="007D32A8">
              <w:t>98,2</w:t>
            </w:r>
          </w:p>
        </w:tc>
      </w:tr>
      <w:tr w:rsidR="00502624" w:rsidRPr="007D32A8" w14:paraId="62719E64" w14:textId="77777777" w:rsidTr="00213581">
        <w:trPr>
          <w:trHeight w:val="805"/>
        </w:trPr>
        <w:tc>
          <w:tcPr>
            <w:tcW w:w="736" w:type="dxa"/>
            <w:vMerge/>
            <w:tcBorders>
              <w:top w:val="nil"/>
              <w:left w:val="single" w:sz="4" w:space="0" w:color="auto"/>
              <w:bottom w:val="single" w:sz="4" w:space="0" w:color="auto"/>
              <w:right w:val="single" w:sz="4" w:space="0" w:color="auto"/>
            </w:tcBorders>
            <w:vAlign w:val="center"/>
            <w:hideMark/>
          </w:tcPr>
          <w:p w14:paraId="5AC109BA" w14:textId="77777777" w:rsidR="00502624" w:rsidRPr="007D32A8" w:rsidRDefault="00502624" w:rsidP="00502624"/>
        </w:tc>
        <w:tc>
          <w:tcPr>
            <w:tcW w:w="2256" w:type="dxa"/>
            <w:tcBorders>
              <w:top w:val="nil"/>
              <w:left w:val="nil"/>
              <w:bottom w:val="single" w:sz="4" w:space="0" w:color="auto"/>
              <w:right w:val="single" w:sz="4" w:space="0" w:color="auto"/>
            </w:tcBorders>
            <w:shd w:val="clear" w:color="auto" w:fill="auto"/>
            <w:vAlign w:val="center"/>
            <w:hideMark/>
          </w:tcPr>
          <w:p w14:paraId="3A9F02FB" w14:textId="77777777" w:rsidR="00502624" w:rsidRPr="007D32A8" w:rsidRDefault="00502624" w:rsidP="00213581">
            <w:pPr>
              <w:spacing w:line="250" w:lineRule="exact"/>
            </w:pPr>
            <w:r w:rsidRPr="007D32A8">
              <w:t>фактические расходы в рамках программ*</w:t>
            </w:r>
          </w:p>
        </w:tc>
        <w:tc>
          <w:tcPr>
            <w:tcW w:w="2126" w:type="dxa"/>
            <w:vMerge/>
            <w:tcBorders>
              <w:top w:val="nil"/>
              <w:left w:val="single" w:sz="4" w:space="0" w:color="auto"/>
              <w:bottom w:val="single" w:sz="4" w:space="0" w:color="auto"/>
              <w:right w:val="single" w:sz="4" w:space="0" w:color="auto"/>
            </w:tcBorders>
            <w:vAlign w:val="center"/>
            <w:hideMark/>
          </w:tcPr>
          <w:p w14:paraId="01422BEF" w14:textId="77777777" w:rsidR="00502624" w:rsidRPr="007D32A8" w:rsidRDefault="00502624" w:rsidP="00502624"/>
        </w:tc>
        <w:tc>
          <w:tcPr>
            <w:tcW w:w="2268" w:type="dxa"/>
            <w:tcBorders>
              <w:top w:val="nil"/>
              <w:left w:val="nil"/>
              <w:bottom w:val="single" w:sz="4" w:space="0" w:color="auto"/>
              <w:right w:val="single" w:sz="4" w:space="0" w:color="auto"/>
            </w:tcBorders>
            <w:shd w:val="clear" w:color="auto" w:fill="auto"/>
            <w:vAlign w:val="center"/>
            <w:hideMark/>
          </w:tcPr>
          <w:p w14:paraId="629C0DA5" w14:textId="77777777" w:rsidR="00502624" w:rsidRPr="007D32A8" w:rsidRDefault="00502624" w:rsidP="00502624">
            <w:pPr>
              <w:jc w:val="center"/>
            </w:pPr>
            <w:r w:rsidRPr="007D32A8">
              <w:t xml:space="preserve">3 850,6 </w:t>
            </w:r>
          </w:p>
        </w:tc>
        <w:tc>
          <w:tcPr>
            <w:tcW w:w="2127" w:type="dxa"/>
            <w:vMerge/>
            <w:tcBorders>
              <w:top w:val="nil"/>
              <w:left w:val="single" w:sz="4" w:space="0" w:color="auto"/>
              <w:bottom w:val="single" w:sz="4" w:space="0" w:color="auto"/>
              <w:right w:val="single" w:sz="4" w:space="0" w:color="auto"/>
            </w:tcBorders>
            <w:vAlign w:val="center"/>
            <w:hideMark/>
          </w:tcPr>
          <w:p w14:paraId="17C45806" w14:textId="77777777" w:rsidR="00502624" w:rsidRPr="007D32A8" w:rsidRDefault="00502624" w:rsidP="00502624"/>
        </w:tc>
      </w:tr>
      <w:tr w:rsidR="00502624" w:rsidRPr="007D32A8" w14:paraId="5375B8B6" w14:textId="77777777" w:rsidTr="00B142A6">
        <w:trPr>
          <w:trHeight w:val="330"/>
        </w:trPr>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14:paraId="3BD655B8" w14:textId="77777777" w:rsidR="00502624" w:rsidRPr="007D32A8" w:rsidRDefault="00502624" w:rsidP="00502624">
            <w:pPr>
              <w:jc w:val="center"/>
            </w:pPr>
            <w:r w:rsidRPr="007D32A8">
              <w:t>2015</w:t>
            </w:r>
          </w:p>
          <w:p w14:paraId="28A34332" w14:textId="77777777" w:rsidR="00502624" w:rsidRPr="007D32A8" w:rsidRDefault="00502624" w:rsidP="00502624">
            <w:pPr>
              <w:jc w:val="center"/>
            </w:pPr>
            <w:r w:rsidRPr="007D32A8">
              <w:t>год</w:t>
            </w:r>
          </w:p>
        </w:tc>
        <w:tc>
          <w:tcPr>
            <w:tcW w:w="2256" w:type="dxa"/>
            <w:tcBorders>
              <w:top w:val="nil"/>
              <w:left w:val="nil"/>
              <w:bottom w:val="single" w:sz="4" w:space="0" w:color="auto"/>
              <w:right w:val="single" w:sz="4" w:space="0" w:color="auto"/>
            </w:tcBorders>
            <w:shd w:val="clear" w:color="auto" w:fill="auto"/>
            <w:vAlign w:val="center"/>
            <w:hideMark/>
          </w:tcPr>
          <w:p w14:paraId="1A55965B" w14:textId="77777777" w:rsidR="00502624" w:rsidRPr="007D32A8" w:rsidRDefault="00502624" w:rsidP="00213581">
            <w:pPr>
              <w:spacing w:line="250" w:lineRule="exact"/>
            </w:pPr>
            <w:r w:rsidRPr="007D32A8">
              <w:t xml:space="preserve">Всего расходы, </w:t>
            </w:r>
          </w:p>
          <w:p w14:paraId="6075D595" w14:textId="77777777" w:rsidR="00502624" w:rsidRPr="007D32A8" w:rsidRDefault="00502624" w:rsidP="00213581">
            <w:pPr>
              <w:spacing w:line="250" w:lineRule="exact"/>
            </w:pPr>
            <w:r w:rsidRPr="007D32A8">
              <w:t>из них:</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238F9BA2" w14:textId="77777777" w:rsidR="00502624" w:rsidRPr="007D32A8" w:rsidRDefault="00502624" w:rsidP="00502624">
            <w:pPr>
              <w:jc w:val="center"/>
            </w:pPr>
            <w:r w:rsidRPr="007D32A8">
              <w:t>21</w:t>
            </w:r>
          </w:p>
        </w:tc>
        <w:tc>
          <w:tcPr>
            <w:tcW w:w="2268" w:type="dxa"/>
            <w:tcBorders>
              <w:top w:val="nil"/>
              <w:left w:val="nil"/>
              <w:bottom w:val="single" w:sz="4" w:space="0" w:color="auto"/>
              <w:right w:val="single" w:sz="4" w:space="0" w:color="auto"/>
            </w:tcBorders>
            <w:shd w:val="clear" w:color="auto" w:fill="auto"/>
            <w:vAlign w:val="center"/>
            <w:hideMark/>
          </w:tcPr>
          <w:p w14:paraId="57525BE9" w14:textId="77777777" w:rsidR="00502624" w:rsidRPr="007D32A8" w:rsidRDefault="00502624" w:rsidP="00502624">
            <w:pPr>
              <w:jc w:val="center"/>
            </w:pPr>
            <w:r w:rsidRPr="007D32A8">
              <w:t xml:space="preserve">4 652,6 </w:t>
            </w:r>
          </w:p>
        </w:tc>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14:paraId="0D9CCD1E" w14:textId="77777777" w:rsidR="00502624" w:rsidRPr="007D32A8" w:rsidRDefault="00502624" w:rsidP="00502624">
            <w:pPr>
              <w:jc w:val="center"/>
            </w:pPr>
            <w:r w:rsidRPr="007D32A8">
              <w:t>98,5</w:t>
            </w:r>
          </w:p>
        </w:tc>
      </w:tr>
      <w:tr w:rsidR="00502624" w:rsidRPr="007D32A8" w14:paraId="0ADF3FFD" w14:textId="77777777" w:rsidTr="00B142A6">
        <w:trPr>
          <w:trHeight w:val="660"/>
        </w:trPr>
        <w:tc>
          <w:tcPr>
            <w:tcW w:w="736" w:type="dxa"/>
            <w:vMerge/>
            <w:tcBorders>
              <w:top w:val="nil"/>
              <w:left w:val="single" w:sz="4" w:space="0" w:color="auto"/>
              <w:bottom w:val="single" w:sz="4" w:space="0" w:color="auto"/>
              <w:right w:val="single" w:sz="4" w:space="0" w:color="auto"/>
            </w:tcBorders>
            <w:vAlign w:val="center"/>
            <w:hideMark/>
          </w:tcPr>
          <w:p w14:paraId="663BFC86" w14:textId="77777777" w:rsidR="00502624" w:rsidRPr="007D32A8" w:rsidRDefault="00502624" w:rsidP="00502624"/>
        </w:tc>
        <w:tc>
          <w:tcPr>
            <w:tcW w:w="2256" w:type="dxa"/>
            <w:tcBorders>
              <w:top w:val="nil"/>
              <w:left w:val="nil"/>
              <w:bottom w:val="single" w:sz="4" w:space="0" w:color="auto"/>
              <w:right w:val="single" w:sz="4" w:space="0" w:color="auto"/>
            </w:tcBorders>
            <w:shd w:val="clear" w:color="auto" w:fill="auto"/>
            <w:vAlign w:val="center"/>
            <w:hideMark/>
          </w:tcPr>
          <w:p w14:paraId="26539BCA" w14:textId="77777777" w:rsidR="00502624" w:rsidRPr="007D32A8" w:rsidRDefault="00502624" w:rsidP="00213581">
            <w:pPr>
              <w:spacing w:line="250" w:lineRule="exact"/>
            </w:pPr>
            <w:r w:rsidRPr="007D32A8">
              <w:t>фактические расходы в рамках программ*</w:t>
            </w:r>
          </w:p>
        </w:tc>
        <w:tc>
          <w:tcPr>
            <w:tcW w:w="2126" w:type="dxa"/>
            <w:vMerge/>
            <w:tcBorders>
              <w:top w:val="nil"/>
              <w:left w:val="single" w:sz="4" w:space="0" w:color="auto"/>
              <w:bottom w:val="single" w:sz="4" w:space="0" w:color="auto"/>
              <w:right w:val="single" w:sz="4" w:space="0" w:color="auto"/>
            </w:tcBorders>
            <w:vAlign w:val="center"/>
            <w:hideMark/>
          </w:tcPr>
          <w:p w14:paraId="708C5891" w14:textId="77777777" w:rsidR="00502624" w:rsidRPr="007D32A8" w:rsidRDefault="00502624" w:rsidP="00502624"/>
        </w:tc>
        <w:tc>
          <w:tcPr>
            <w:tcW w:w="2268" w:type="dxa"/>
            <w:tcBorders>
              <w:top w:val="nil"/>
              <w:left w:val="nil"/>
              <w:bottom w:val="single" w:sz="4" w:space="0" w:color="auto"/>
              <w:right w:val="single" w:sz="4" w:space="0" w:color="auto"/>
            </w:tcBorders>
            <w:shd w:val="clear" w:color="auto" w:fill="auto"/>
            <w:vAlign w:val="center"/>
            <w:hideMark/>
          </w:tcPr>
          <w:p w14:paraId="532E97C1" w14:textId="77777777" w:rsidR="00502624" w:rsidRPr="007D32A8" w:rsidRDefault="00502624" w:rsidP="00502624">
            <w:pPr>
              <w:jc w:val="center"/>
            </w:pPr>
            <w:r w:rsidRPr="007D32A8">
              <w:t xml:space="preserve">4 581,0 </w:t>
            </w:r>
          </w:p>
        </w:tc>
        <w:tc>
          <w:tcPr>
            <w:tcW w:w="2127" w:type="dxa"/>
            <w:vMerge/>
            <w:tcBorders>
              <w:top w:val="nil"/>
              <w:left w:val="single" w:sz="4" w:space="0" w:color="auto"/>
              <w:bottom w:val="single" w:sz="4" w:space="0" w:color="auto"/>
              <w:right w:val="single" w:sz="4" w:space="0" w:color="auto"/>
            </w:tcBorders>
            <w:vAlign w:val="center"/>
            <w:hideMark/>
          </w:tcPr>
          <w:p w14:paraId="3D80A24D" w14:textId="77777777" w:rsidR="00502624" w:rsidRPr="007D32A8" w:rsidRDefault="00502624" w:rsidP="00502624"/>
        </w:tc>
      </w:tr>
      <w:tr w:rsidR="00502624" w:rsidRPr="007D32A8" w14:paraId="106E2C74" w14:textId="77777777" w:rsidTr="00B142A6">
        <w:trPr>
          <w:trHeight w:val="330"/>
        </w:trPr>
        <w:tc>
          <w:tcPr>
            <w:tcW w:w="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A6827C" w14:textId="77777777" w:rsidR="00502624" w:rsidRPr="007D32A8" w:rsidRDefault="00502624" w:rsidP="00502624">
            <w:pPr>
              <w:jc w:val="center"/>
            </w:pPr>
            <w:r w:rsidRPr="007D32A8">
              <w:t>2016</w:t>
            </w:r>
          </w:p>
          <w:p w14:paraId="5BE8A404" w14:textId="77777777" w:rsidR="00502624" w:rsidRPr="007D32A8" w:rsidRDefault="00502624" w:rsidP="00502624">
            <w:pPr>
              <w:jc w:val="center"/>
            </w:pPr>
            <w:r w:rsidRPr="007D32A8">
              <w:t>год</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06E9068C" w14:textId="77777777" w:rsidR="00502624" w:rsidRPr="007D32A8" w:rsidRDefault="00502624" w:rsidP="00213581">
            <w:pPr>
              <w:spacing w:line="250" w:lineRule="exact"/>
            </w:pPr>
            <w:r w:rsidRPr="007D32A8">
              <w:t xml:space="preserve">Всего расходы, </w:t>
            </w:r>
          </w:p>
          <w:p w14:paraId="34ACDB36" w14:textId="77777777" w:rsidR="00502624" w:rsidRPr="007D32A8" w:rsidRDefault="00502624" w:rsidP="00213581">
            <w:pPr>
              <w:spacing w:line="250" w:lineRule="exact"/>
            </w:pPr>
            <w:r w:rsidRPr="007D32A8">
              <w:t>из них:</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6282DA" w14:textId="77777777" w:rsidR="00502624" w:rsidRPr="007D32A8" w:rsidRDefault="00502624" w:rsidP="00502624">
            <w:pPr>
              <w:jc w:val="center"/>
            </w:pPr>
            <w:r w:rsidRPr="007D32A8">
              <w:t>21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C42D609" w14:textId="77777777" w:rsidR="00502624" w:rsidRPr="007D32A8" w:rsidRDefault="00502624" w:rsidP="00502624">
            <w:pPr>
              <w:jc w:val="center"/>
            </w:pPr>
            <w:r w:rsidRPr="007D32A8">
              <w:t xml:space="preserve">5 305,2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1A063D" w14:textId="77777777" w:rsidR="00502624" w:rsidRPr="007D32A8" w:rsidRDefault="00502624" w:rsidP="00502624">
            <w:pPr>
              <w:jc w:val="center"/>
            </w:pPr>
            <w:r w:rsidRPr="007D32A8">
              <w:t>98,6</w:t>
            </w:r>
          </w:p>
        </w:tc>
      </w:tr>
      <w:tr w:rsidR="00502624" w:rsidRPr="007D32A8" w14:paraId="7A648F43" w14:textId="77777777" w:rsidTr="00B142A6">
        <w:trPr>
          <w:trHeight w:val="660"/>
        </w:trPr>
        <w:tc>
          <w:tcPr>
            <w:tcW w:w="736" w:type="dxa"/>
            <w:vMerge/>
            <w:tcBorders>
              <w:top w:val="single" w:sz="4" w:space="0" w:color="auto"/>
              <w:left w:val="single" w:sz="4" w:space="0" w:color="auto"/>
              <w:bottom w:val="single" w:sz="4" w:space="0" w:color="auto"/>
              <w:right w:val="single" w:sz="4" w:space="0" w:color="auto"/>
            </w:tcBorders>
            <w:vAlign w:val="center"/>
            <w:hideMark/>
          </w:tcPr>
          <w:p w14:paraId="6DAC0CE5" w14:textId="77777777" w:rsidR="00502624" w:rsidRPr="007D32A8" w:rsidRDefault="00502624" w:rsidP="00502624">
            <w:pPr>
              <w:rPr>
                <w:color w:val="FF0000"/>
              </w:rPr>
            </w:pP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7C779437" w14:textId="77777777" w:rsidR="00502624" w:rsidRPr="007D32A8" w:rsidRDefault="00502624" w:rsidP="00213581">
            <w:pPr>
              <w:spacing w:line="250" w:lineRule="exact"/>
            </w:pPr>
            <w:r w:rsidRPr="007D32A8">
              <w:t>фактические расходы в рамках программ*</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27DF8E5" w14:textId="77777777" w:rsidR="00502624" w:rsidRPr="007D32A8" w:rsidRDefault="00502624" w:rsidP="00502624"/>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5C226DC" w14:textId="77777777" w:rsidR="00502624" w:rsidRPr="007D32A8" w:rsidRDefault="00502624" w:rsidP="00502624">
            <w:pPr>
              <w:jc w:val="center"/>
            </w:pPr>
            <w:r w:rsidRPr="007D32A8">
              <w:t xml:space="preserve">5 231,2 </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04598C35" w14:textId="77777777" w:rsidR="00502624" w:rsidRPr="007D32A8" w:rsidRDefault="00502624" w:rsidP="00502624">
            <w:pPr>
              <w:rPr>
                <w:color w:val="FF0000"/>
              </w:rPr>
            </w:pPr>
          </w:p>
        </w:tc>
      </w:tr>
      <w:tr w:rsidR="00502624" w:rsidRPr="007D32A8" w14:paraId="46F3539B" w14:textId="77777777" w:rsidTr="00B142A6">
        <w:trPr>
          <w:trHeight w:val="330"/>
        </w:trPr>
        <w:tc>
          <w:tcPr>
            <w:tcW w:w="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D8FE83" w14:textId="77777777" w:rsidR="00502624" w:rsidRPr="007D32A8" w:rsidRDefault="00502624" w:rsidP="00502624">
            <w:pPr>
              <w:jc w:val="center"/>
            </w:pPr>
            <w:r w:rsidRPr="007D32A8">
              <w:t>2017</w:t>
            </w:r>
          </w:p>
          <w:p w14:paraId="65A8ED7C" w14:textId="77777777" w:rsidR="00502624" w:rsidRPr="007D32A8" w:rsidRDefault="00502624" w:rsidP="00502624">
            <w:pPr>
              <w:jc w:val="center"/>
            </w:pPr>
            <w:r w:rsidRPr="007D32A8">
              <w:t>год</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1CAB9EAB" w14:textId="77777777" w:rsidR="00502624" w:rsidRPr="007D32A8" w:rsidRDefault="00502624" w:rsidP="00213581">
            <w:pPr>
              <w:spacing w:line="250" w:lineRule="exact"/>
            </w:pPr>
            <w:r w:rsidRPr="007D32A8">
              <w:t xml:space="preserve">Всего расходы, </w:t>
            </w:r>
          </w:p>
          <w:p w14:paraId="7EF2B9D1" w14:textId="77777777" w:rsidR="00502624" w:rsidRPr="007D32A8" w:rsidRDefault="00502624" w:rsidP="00213581">
            <w:pPr>
              <w:spacing w:line="250" w:lineRule="exact"/>
            </w:pPr>
            <w:r w:rsidRPr="007D32A8">
              <w:t>из них:</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CF93DE" w14:textId="77777777" w:rsidR="00502624" w:rsidRPr="007D32A8" w:rsidRDefault="00502624" w:rsidP="00502624">
            <w:pPr>
              <w:jc w:val="center"/>
            </w:pPr>
            <w:r w:rsidRPr="007D32A8">
              <w:t>22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66878BF" w14:textId="77777777" w:rsidR="00502624" w:rsidRPr="007D32A8" w:rsidRDefault="00502624" w:rsidP="00502624">
            <w:pPr>
              <w:jc w:val="center"/>
            </w:pPr>
            <w:r w:rsidRPr="007D32A8">
              <w:t>4 928,3</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ED3412" w14:textId="77777777" w:rsidR="00502624" w:rsidRPr="007D32A8" w:rsidRDefault="00502624" w:rsidP="00502624">
            <w:pPr>
              <w:jc w:val="center"/>
            </w:pPr>
            <w:r w:rsidRPr="007D32A8">
              <w:t>99,5</w:t>
            </w:r>
          </w:p>
        </w:tc>
      </w:tr>
      <w:tr w:rsidR="00502624" w:rsidRPr="007D32A8" w14:paraId="7778E69B" w14:textId="77777777" w:rsidTr="00B142A6">
        <w:trPr>
          <w:trHeight w:val="660"/>
        </w:trPr>
        <w:tc>
          <w:tcPr>
            <w:tcW w:w="736" w:type="dxa"/>
            <w:vMerge/>
            <w:tcBorders>
              <w:top w:val="single" w:sz="4" w:space="0" w:color="auto"/>
              <w:left w:val="single" w:sz="4" w:space="0" w:color="auto"/>
              <w:bottom w:val="single" w:sz="4" w:space="0" w:color="auto"/>
              <w:right w:val="single" w:sz="4" w:space="0" w:color="auto"/>
            </w:tcBorders>
            <w:vAlign w:val="center"/>
            <w:hideMark/>
          </w:tcPr>
          <w:p w14:paraId="7FDB3C91" w14:textId="77777777" w:rsidR="00502624" w:rsidRPr="007D32A8" w:rsidRDefault="00502624" w:rsidP="00502624"/>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18AF9006" w14:textId="77777777" w:rsidR="00502624" w:rsidRPr="007D32A8" w:rsidRDefault="00502624" w:rsidP="00213581">
            <w:pPr>
              <w:spacing w:line="250" w:lineRule="exact"/>
            </w:pPr>
            <w:r w:rsidRPr="007D32A8">
              <w:t>фактические расходы в рамках программ*</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234E7B6" w14:textId="77777777" w:rsidR="00502624" w:rsidRPr="007D32A8" w:rsidRDefault="00502624" w:rsidP="00502624"/>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2A9E710" w14:textId="77777777" w:rsidR="00502624" w:rsidRPr="007D32A8" w:rsidRDefault="00502624" w:rsidP="00502624">
            <w:pPr>
              <w:jc w:val="center"/>
            </w:pPr>
            <w:r w:rsidRPr="007D32A8">
              <w:t>4 904,9</w:t>
            </w: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B1248A0" w14:textId="77777777" w:rsidR="00502624" w:rsidRPr="007D32A8" w:rsidRDefault="00502624" w:rsidP="00502624"/>
        </w:tc>
      </w:tr>
      <w:tr w:rsidR="00502624" w:rsidRPr="007D32A8" w14:paraId="402BFFB2" w14:textId="77777777" w:rsidTr="00213581">
        <w:trPr>
          <w:trHeight w:val="437"/>
        </w:trPr>
        <w:tc>
          <w:tcPr>
            <w:tcW w:w="736" w:type="dxa"/>
            <w:vMerge w:val="restart"/>
            <w:tcBorders>
              <w:top w:val="single" w:sz="4" w:space="0" w:color="auto"/>
              <w:left w:val="single" w:sz="4" w:space="0" w:color="auto"/>
              <w:bottom w:val="single" w:sz="4" w:space="0" w:color="auto"/>
              <w:right w:val="single" w:sz="4" w:space="0" w:color="auto"/>
            </w:tcBorders>
            <w:vAlign w:val="center"/>
          </w:tcPr>
          <w:p w14:paraId="7433C942" w14:textId="77777777" w:rsidR="00502624" w:rsidRPr="007D32A8" w:rsidRDefault="00502624" w:rsidP="00502624">
            <w:pPr>
              <w:jc w:val="center"/>
            </w:pPr>
            <w:r w:rsidRPr="007D32A8">
              <w:t>2018</w:t>
            </w:r>
          </w:p>
          <w:p w14:paraId="01BCDA0C" w14:textId="77777777" w:rsidR="00502624" w:rsidRPr="007D32A8" w:rsidRDefault="00502624" w:rsidP="00502624">
            <w:pPr>
              <w:jc w:val="center"/>
            </w:pPr>
            <w:r w:rsidRPr="007D32A8">
              <w:t>год</w:t>
            </w:r>
          </w:p>
        </w:tc>
        <w:tc>
          <w:tcPr>
            <w:tcW w:w="2256" w:type="dxa"/>
            <w:tcBorders>
              <w:top w:val="single" w:sz="4" w:space="0" w:color="auto"/>
              <w:left w:val="nil"/>
              <w:bottom w:val="single" w:sz="4" w:space="0" w:color="auto"/>
              <w:right w:val="single" w:sz="4" w:space="0" w:color="auto"/>
            </w:tcBorders>
            <w:shd w:val="clear" w:color="auto" w:fill="auto"/>
            <w:vAlign w:val="center"/>
          </w:tcPr>
          <w:p w14:paraId="4505B595" w14:textId="77777777" w:rsidR="00502624" w:rsidRPr="007D32A8" w:rsidRDefault="00502624" w:rsidP="00213581">
            <w:pPr>
              <w:spacing w:line="250" w:lineRule="exact"/>
            </w:pPr>
            <w:r w:rsidRPr="007D32A8">
              <w:t xml:space="preserve">Всего расходы, </w:t>
            </w:r>
          </w:p>
          <w:p w14:paraId="0713E9F4" w14:textId="77777777" w:rsidR="00502624" w:rsidRPr="007D32A8" w:rsidRDefault="00502624" w:rsidP="00213581">
            <w:pPr>
              <w:spacing w:line="250" w:lineRule="exact"/>
            </w:pPr>
            <w:r w:rsidRPr="007D32A8">
              <w:t>из них:</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2202F170" w14:textId="77777777" w:rsidR="00502624" w:rsidRPr="007D32A8" w:rsidRDefault="00502624" w:rsidP="00502624">
            <w:pPr>
              <w:jc w:val="center"/>
            </w:pPr>
            <w:r w:rsidRPr="007D32A8">
              <w:t>22</w:t>
            </w:r>
          </w:p>
        </w:tc>
        <w:tc>
          <w:tcPr>
            <w:tcW w:w="2268" w:type="dxa"/>
            <w:tcBorders>
              <w:top w:val="single" w:sz="4" w:space="0" w:color="auto"/>
              <w:left w:val="nil"/>
              <w:bottom w:val="single" w:sz="4" w:space="0" w:color="auto"/>
              <w:right w:val="single" w:sz="4" w:space="0" w:color="auto"/>
            </w:tcBorders>
            <w:shd w:val="clear" w:color="auto" w:fill="auto"/>
            <w:vAlign w:val="center"/>
          </w:tcPr>
          <w:p w14:paraId="65F50737" w14:textId="77777777" w:rsidR="00502624" w:rsidRPr="007D32A8" w:rsidRDefault="00502624" w:rsidP="00502624">
            <w:pPr>
              <w:jc w:val="center"/>
            </w:pPr>
            <w:r w:rsidRPr="007D32A8">
              <w:t>5 506,9</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14:paraId="0422A54C" w14:textId="77777777" w:rsidR="00502624" w:rsidRPr="007D32A8" w:rsidRDefault="00502624" w:rsidP="00502624">
            <w:pPr>
              <w:jc w:val="center"/>
            </w:pPr>
            <w:r w:rsidRPr="007D32A8">
              <w:t>99,2</w:t>
            </w:r>
          </w:p>
        </w:tc>
      </w:tr>
      <w:tr w:rsidR="00502624" w:rsidRPr="007D32A8" w14:paraId="0A9E5B31" w14:textId="77777777" w:rsidTr="00B142A6">
        <w:trPr>
          <w:trHeight w:val="274"/>
        </w:trPr>
        <w:tc>
          <w:tcPr>
            <w:tcW w:w="736" w:type="dxa"/>
            <w:vMerge/>
            <w:tcBorders>
              <w:top w:val="single" w:sz="4" w:space="0" w:color="auto"/>
              <w:left w:val="single" w:sz="4" w:space="0" w:color="auto"/>
              <w:bottom w:val="single" w:sz="4" w:space="0" w:color="auto"/>
              <w:right w:val="single" w:sz="4" w:space="0" w:color="auto"/>
            </w:tcBorders>
            <w:vAlign w:val="center"/>
          </w:tcPr>
          <w:p w14:paraId="72FD1425" w14:textId="77777777" w:rsidR="00502624" w:rsidRPr="007D32A8" w:rsidRDefault="00502624" w:rsidP="00502624"/>
        </w:tc>
        <w:tc>
          <w:tcPr>
            <w:tcW w:w="2256" w:type="dxa"/>
            <w:tcBorders>
              <w:top w:val="single" w:sz="4" w:space="0" w:color="auto"/>
              <w:left w:val="nil"/>
              <w:bottom w:val="single" w:sz="4" w:space="0" w:color="auto"/>
              <w:right w:val="single" w:sz="4" w:space="0" w:color="auto"/>
            </w:tcBorders>
            <w:shd w:val="clear" w:color="auto" w:fill="auto"/>
            <w:vAlign w:val="center"/>
          </w:tcPr>
          <w:p w14:paraId="71FAD064" w14:textId="77777777" w:rsidR="00502624" w:rsidRPr="007D32A8" w:rsidRDefault="00502624" w:rsidP="00213581">
            <w:pPr>
              <w:spacing w:line="250" w:lineRule="exact"/>
            </w:pPr>
            <w:r w:rsidRPr="007D32A8">
              <w:t>фактические расходы в рамках программ*, **</w:t>
            </w:r>
          </w:p>
        </w:tc>
        <w:tc>
          <w:tcPr>
            <w:tcW w:w="2126" w:type="dxa"/>
            <w:vMerge/>
            <w:tcBorders>
              <w:top w:val="single" w:sz="4" w:space="0" w:color="auto"/>
              <w:left w:val="single" w:sz="4" w:space="0" w:color="auto"/>
              <w:bottom w:val="single" w:sz="4" w:space="0" w:color="auto"/>
              <w:right w:val="single" w:sz="4" w:space="0" w:color="auto"/>
            </w:tcBorders>
            <w:vAlign w:val="center"/>
          </w:tcPr>
          <w:p w14:paraId="3E197D65" w14:textId="77777777" w:rsidR="00502624" w:rsidRPr="007D32A8" w:rsidRDefault="00502624" w:rsidP="00502624"/>
        </w:tc>
        <w:tc>
          <w:tcPr>
            <w:tcW w:w="2268" w:type="dxa"/>
            <w:tcBorders>
              <w:top w:val="single" w:sz="4" w:space="0" w:color="auto"/>
              <w:left w:val="nil"/>
              <w:bottom w:val="single" w:sz="4" w:space="0" w:color="auto"/>
              <w:right w:val="single" w:sz="4" w:space="0" w:color="auto"/>
            </w:tcBorders>
            <w:shd w:val="clear" w:color="auto" w:fill="auto"/>
            <w:vAlign w:val="center"/>
          </w:tcPr>
          <w:p w14:paraId="72EC6946" w14:textId="77777777" w:rsidR="00502624" w:rsidRPr="007D32A8" w:rsidRDefault="00502624" w:rsidP="00502624">
            <w:pPr>
              <w:jc w:val="center"/>
            </w:pPr>
            <w:r w:rsidRPr="007D32A8">
              <w:t>5 465,4</w:t>
            </w:r>
          </w:p>
        </w:tc>
        <w:tc>
          <w:tcPr>
            <w:tcW w:w="2127" w:type="dxa"/>
            <w:vMerge/>
            <w:tcBorders>
              <w:top w:val="single" w:sz="4" w:space="0" w:color="auto"/>
              <w:left w:val="single" w:sz="4" w:space="0" w:color="auto"/>
              <w:bottom w:val="single" w:sz="4" w:space="0" w:color="auto"/>
              <w:right w:val="single" w:sz="4" w:space="0" w:color="auto"/>
            </w:tcBorders>
            <w:vAlign w:val="center"/>
          </w:tcPr>
          <w:p w14:paraId="728F9D9C" w14:textId="77777777" w:rsidR="00502624" w:rsidRPr="007D32A8" w:rsidRDefault="00502624" w:rsidP="00502624"/>
        </w:tc>
      </w:tr>
      <w:tr w:rsidR="00502624" w:rsidRPr="007D32A8" w14:paraId="6F353D24" w14:textId="77777777" w:rsidTr="00213581">
        <w:trPr>
          <w:trHeight w:val="457"/>
        </w:trPr>
        <w:tc>
          <w:tcPr>
            <w:tcW w:w="736" w:type="dxa"/>
            <w:vMerge w:val="restart"/>
            <w:tcBorders>
              <w:top w:val="single" w:sz="4" w:space="0" w:color="auto"/>
              <w:left w:val="single" w:sz="4" w:space="0" w:color="auto"/>
              <w:bottom w:val="single" w:sz="4" w:space="0" w:color="auto"/>
              <w:right w:val="single" w:sz="4" w:space="0" w:color="auto"/>
            </w:tcBorders>
            <w:vAlign w:val="center"/>
          </w:tcPr>
          <w:p w14:paraId="781D2177" w14:textId="77777777" w:rsidR="00502624" w:rsidRPr="007D32A8" w:rsidRDefault="00502624" w:rsidP="00502624">
            <w:pPr>
              <w:jc w:val="center"/>
            </w:pPr>
            <w:r w:rsidRPr="007D32A8">
              <w:t>2019</w:t>
            </w:r>
          </w:p>
          <w:p w14:paraId="1099DB0E" w14:textId="77777777" w:rsidR="00502624" w:rsidRPr="007D32A8" w:rsidRDefault="00502624" w:rsidP="00502624">
            <w:pPr>
              <w:jc w:val="center"/>
            </w:pPr>
            <w:r w:rsidRPr="007D32A8">
              <w:lastRenderedPageBreak/>
              <w:t>год</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14:paraId="79754F45" w14:textId="77777777" w:rsidR="00502624" w:rsidRPr="007D32A8" w:rsidRDefault="00502624" w:rsidP="00213581">
            <w:pPr>
              <w:spacing w:line="250" w:lineRule="exact"/>
            </w:pPr>
            <w:r w:rsidRPr="007D32A8">
              <w:lastRenderedPageBreak/>
              <w:t xml:space="preserve">Всего расходы, </w:t>
            </w:r>
          </w:p>
          <w:p w14:paraId="246F0A32" w14:textId="77777777" w:rsidR="00502624" w:rsidRPr="007D32A8" w:rsidRDefault="00502624" w:rsidP="00213581">
            <w:pPr>
              <w:spacing w:line="250" w:lineRule="exact"/>
            </w:pPr>
            <w:r w:rsidRPr="007D32A8">
              <w:t>из них:</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14:paraId="52E6EB04" w14:textId="77777777" w:rsidR="00502624" w:rsidRPr="007D32A8" w:rsidRDefault="00502624" w:rsidP="00502624">
            <w:pPr>
              <w:jc w:val="center"/>
            </w:pPr>
            <w:r w:rsidRPr="007D32A8">
              <w:t>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FD2E3E6" w14:textId="77777777" w:rsidR="00502624" w:rsidRPr="007D32A8" w:rsidRDefault="00502624" w:rsidP="00502624">
            <w:pPr>
              <w:jc w:val="center"/>
            </w:pPr>
            <w:r w:rsidRPr="007D32A8">
              <w:t>6 096,6</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14:paraId="587DDA86" w14:textId="77777777" w:rsidR="00502624" w:rsidRPr="007D32A8" w:rsidRDefault="00502624" w:rsidP="00502624">
            <w:pPr>
              <w:jc w:val="center"/>
            </w:pPr>
            <w:r w:rsidRPr="007D32A8">
              <w:t>99,5</w:t>
            </w:r>
          </w:p>
        </w:tc>
      </w:tr>
      <w:tr w:rsidR="00502624" w:rsidRPr="007D32A8" w14:paraId="3C81E02F" w14:textId="77777777" w:rsidTr="00B142A6">
        <w:trPr>
          <w:trHeight w:val="660"/>
        </w:trPr>
        <w:tc>
          <w:tcPr>
            <w:tcW w:w="736" w:type="dxa"/>
            <w:vMerge/>
            <w:tcBorders>
              <w:top w:val="single" w:sz="4" w:space="0" w:color="auto"/>
              <w:left w:val="single" w:sz="4" w:space="0" w:color="auto"/>
              <w:bottom w:val="single" w:sz="4" w:space="0" w:color="auto"/>
              <w:right w:val="single" w:sz="4" w:space="0" w:color="auto"/>
            </w:tcBorders>
            <w:vAlign w:val="center"/>
          </w:tcPr>
          <w:p w14:paraId="68776E95" w14:textId="77777777" w:rsidR="00502624" w:rsidRPr="007D32A8" w:rsidRDefault="00502624" w:rsidP="00502624"/>
        </w:tc>
        <w:tc>
          <w:tcPr>
            <w:tcW w:w="2256" w:type="dxa"/>
            <w:tcBorders>
              <w:top w:val="single" w:sz="4" w:space="0" w:color="auto"/>
              <w:left w:val="nil"/>
              <w:bottom w:val="single" w:sz="4" w:space="0" w:color="auto"/>
              <w:right w:val="single" w:sz="4" w:space="0" w:color="auto"/>
            </w:tcBorders>
            <w:shd w:val="clear" w:color="auto" w:fill="auto"/>
            <w:vAlign w:val="center"/>
          </w:tcPr>
          <w:p w14:paraId="48DA4888" w14:textId="77777777" w:rsidR="00502624" w:rsidRPr="007D32A8" w:rsidRDefault="00502624" w:rsidP="00213581">
            <w:pPr>
              <w:spacing w:line="250" w:lineRule="exact"/>
            </w:pPr>
            <w:r w:rsidRPr="007D32A8">
              <w:t>фактические расходы в рамках программ*, **</w:t>
            </w:r>
          </w:p>
        </w:tc>
        <w:tc>
          <w:tcPr>
            <w:tcW w:w="2126" w:type="dxa"/>
            <w:vMerge/>
            <w:tcBorders>
              <w:top w:val="single" w:sz="4" w:space="0" w:color="auto"/>
              <w:left w:val="single" w:sz="4" w:space="0" w:color="auto"/>
              <w:bottom w:val="single" w:sz="4" w:space="0" w:color="auto"/>
              <w:right w:val="single" w:sz="4" w:space="0" w:color="auto"/>
            </w:tcBorders>
            <w:vAlign w:val="center"/>
          </w:tcPr>
          <w:p w14:paraId="791D73A7" w14:textId="77777777" w:rsidR="00502624" w:rsidRPr="007D32A8" w:rsidRDefault="00502624" w:rsidP="00502624">
            <w:pPr>
              <w:rPr>
                <w:color w:val="FF0000"/>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79EABD3C" w14:textId="77777777" w:rsidR="00502624" w:rsidRPr="007D32A8" w:rsidRDefault="00502624" w:rsidP="00502624">
            <w:pPr>
              <w:jc w:val="center"/>
            </w:pPr>
            <w:r w:rsidRPr="007D32A8">
              <w:t>6 065,1</w:t>
            </w:r>
          </w:p>
        </w:tc>
        <w:tc>
          <w:tcPr>
            <w:tcW w:w="2127" w:type="dxa"/>
            <w:vMerge/>
            <w:tcBorders>
              <w:top w:val="single" w:sz="4" w:space="0" w:color="auto"/>
              <w:left w:val="single" w:sz="4" w:space="0" w:color="auto"/>
              <w:bottom w:val="single" w:sz="4" w:space="0" w:color="auto"/>
              <w:right w:val="single" w:sz="4" w:space="0" w:color="auto"/>
            </w:tcBorders>
            <w:vAlign w:val="center"/>
          </w:tcPr>
          <w:p w14:paraId="3D6A9278" w14:textId="77777777" w:rsidR="00502624" w:rsidRPr="007D32A8" w:rsidRDefault="00502624" w:rsidP="00502624"/>
        </w:tc>
      </w:tr>
    </w:tbl>
    <w:p w14:paraId="5D8235B4" w14:textId="77777777" w:rsidR="00095018" w:rsidRPr="007D32A8" w:rsidRDefault="00095018" w:rsidP="00502624">
      <w:pPr>
        <w:ind w:firstLine="851"/>
        <w:jc w:val="both"/>
        <w:rPr>
          <w:rFonts w:eastAsia="Courier New"/>
          <w:sz w:val="16"/>
          <w:szCs w:val="16"/>
        </w:rPr>
      </w:pPr>
    </w:p>
    <w:p w14:paraId="675310EE" w14:textId="77777777" w:rsidR="00502624" w:rsidRPr="007D32A8" w:rsidRDefault="00502624" w:rsidP="00502624">
      <w:pPr>
        <w:ind w:firstLine="851"/>
        <w:jc w:val="both"/>
        <w:rPr>
          <w:rFonts w:eastAsia="Courier New"/>
          <w:szCs w:val="26"/>
        </w:rPr>
      </w:pPr>
      <w:r w:rsidRPr="007D32A8">
        <w:rPr>
          <w:rFonts w:eastAsia="Courier New"/>
          <w:szCs w:val="26"/>
        </w:rPr>
        <w:t>*</w:t>
      </w:r>
      <w:r w:rsidR="0036687E" w:rsidRPr="007D32A8">
        <w:rPr>
          <w:rFonts w:eastAsia="Courier New"/>
          <w:szCs w:val="26"/>
        </w:rPr>
        <w:t xml:space="preserve">   </w:t>
      </w:r>
      <w:r w:rsidRPr="007D32A8">
        <w:rPr>
          <w:rFonts w:eastAsia="Courier New"/>
          <w:szCs w:val="26"/>
        </w:rPr>
        <w:t>С учетом, межбюджетных трансфертов поселений.</w:t>
      </w:r>
    </w:p>
    <w:p w14:paraId="78BD72CB" w14:textId="77777777" w:rsidR="00502624" w:rsidRPr="007D32A8" w:rsidRDefault="00502624" w:rsidP="00502624">
      <w:pPr>
        <w:ind w:firstLine="851"/>
        <w:jc w:val="both"/>
        <w:rPr>
          <w:rFonts w:eastAsia="Courier New"/>
          <w:szCs w:val="26"/>
        </w:rPr>
      </w:pPr>
      <w:r w:rsidRPr="007D32A8">
        <w:rPr>
          <w:rFonts w:eastAsia="Courier New"/>
          <w:szCs w:val="26"/>
        </w:rPr>
        <w:t>** Фактич</w:t>
      </w:r>
      <w:r w:rsidR="00AA7FF8" w:rsidRPr="007D32A8">
        <w:rPr>
          <w:rFonts w:eastAsia="Courier New"/>
          <w:szCs w:val="26"/>
        </w:rPr>
        <w:t>еские расходы на 31.12.2019</w:t>
      </w:r>
      <w:r w:rsidRPr="007D32A8">
        <w:rPr>
          <w:rFonts w:eastAsia="Courier New"/>
          <w:szCs w:val="26"/>
        </w:rPr>
        <w:t>.</w:t>
      </w:r>
    </w:p>
    <w:p w14:paraId="221DEFE8" w14:textId="77777777" w:rsidR="00502624" w:rsidRPr="007D32A8" w:rsidRDefault="00502624" w:rsidP="00502624">
      <w:pPr>
        <w:widowControl w:val="0"/>
        <w:ind w:firstLine="709"/>
        <w:jc w:val="both"/>
        <w:rPr>
          <w:rFonts w:eastAsia="Calibri"/>
          <w:sz w:val="26"/>
          <w:szCs w:val="26"/>
        </w:rPr>
      </w:pPr>
      <w:r w:rsidRPr="007D32A8">
        <w:rPr>
          <w:rFonts w:eastAsia="Calibri"/>
          <w:sz w:val="26"/>
          <w:szCs w:val="26"/>
        </w:rPr>
        <w:t>Укрупнение мероприятий муниципальных программ позволило комплексно использовать имеющиеся механизмы для решения ключевых задач, достижения целевых показателей, определенных в документах стратегического планирования.</w:t>
      </w:r>
    </w:p>
    <w:p w14:paraId="71896B7F" w14:textId="77777777" w:rsidR="00502624" w:rsidRPr="007D32A8" w:rsidRDefault="00502624" w:rsidP="00502624">
      <w:pPr>
        <w:widowControl w:val="0"/>
        <w:ind w:firstLine="709"/>
        <w:jc w:val="both"/>
        <w:rPr>
          <w:rFonts w:eastAsia="Calibri"/>
          <w:sz w:val="26"/>
          <w:szCs w:val="26"/>
        </w:rPr>
      </w:pPr>
      <w:r w:rsidRPr="007D32A8">
        <w:rPr>
          <w:rFonts w:eastAsia="Calibri"/>
          <w:sz w:val="26"/>
          <w:szCs w:val="26"/>
        </w:rPr>
        <w:t xml:space="preserve">В соответствие с решением Думы Нефтеюганского района от 31.07.2018 № 257 </w:t>
      </w:r>
      <w:r w:rsidR="00B717BB" w:rsidRPr="007D32A8">
        <w:rPr>
          <w:rFonts w:eastAsia="Calibri"/>
          <w:sz w:val="26"/>
          <w:szCs w:val="26"/>
        </w:rPr>
        <w:t>«</w:t>
      </w:r>
      <w:r w:rsidRPr="007D32A8">
        <w:rPr>
          <w:rFonts w:eastAsia="Calibri"/>
          <w:sz w:val="26"/>
          <w:szCs w:val="26"/>
        </w:rPr>
        <w:t>Об утверждении Стратегии социально-экономического развития муниципального образования Нефтеюганский район до 2030 года</w:t>
      </w:r>
      <w:r w:rsidR="00B717BB" w:rsidRPr="007D32A8">
        <w:rPr>
          <w:rFonts w:eastAsia="Calibri"/>
          <w:sz w:val="26"/>
          <w:szCs w:val="26"/>
        </w:rPr>
        <w:t>»</w:t>
      </w:r>
      <w:r w:rsidRPr="007D32A8">
        <w:rPr>
          <w:rFonts w:eastAsia="Calibri"/>
          <w:sz w:val="26"/>
          <w:szCs w:val="26"/>
        </w:rPr>
        <w:t xml:space="preserve"> и Указом Президента Российской Федерации от 07.05.2018 № 204 </w:t>
      </w:r>
      <w:r w:rsidR="00B717BB" w:rsidRPr="007D32A8">
        <w:rPr>
          <w:rFonts w:eastAsia="Calibri"/>
          <w:sz w:val="26"/>
          <w:szCs w:val="26"/>
        </w:rPr>
        <w:t>«</w:t>
      </w:r>
      <w:r w:rsidRPr="007D32A8">
        <w:rPr>
          <w:rFonts w:eastAsia="Calibri"/>
          <w:sz w:val="26"/>
          <w:szCs w:val="26"/>
        </w:rPr>
        <w:t>О национальных целях и стратегических задачах развития Российской Федерации на период до 2024 года</w:t>
      </w:r>
      <w:r w:rsidR="00B717BB" w:rsidRPr="007D32A8">
        <w:rPr>
          <w:rFonts w:eastAsia="Calibri"/>
          <w:sz w:val="26"/>
          <w:szCs w:val="26"/>
        </w:rPr>
        <w:t>»</w:t>
      </w:r>
      <w:r w:rsidRPr="007D32A8">
        <w:rPr>
          <w:rFonts w:eastAsia="Calibri"/>
          <w:sz w:val="26"/>
          <w:szCs w:val="26"/>
        </w:rPr>
        <w:t xml:space="preserve"> уточнены сроки реализации, основные мероприятия и целевые показатели муниципальных программ Нефтеюганского района с 2019 года. </w:t>
      </w:r>
    </w:p>
    <w:p w14:paraId="3FEDEDA2" w14:textId="77777777" w:rsidR="00502624" w:rsidRPr="007D32A8" w:rsidRDefault="00502624" w:rsidP="00502624">
      <w:pPr>
        <w:ind w:firstLine="708"/>
        <w:jc w:val="both"/>
        <w:rPr>
          <w:rFonts w:eastAsia="Courier New"/>
          <w:sz w:val="26"/>
          <w:szCs w:val="26"/>
        </w:rPr>
      </w:pPr>
      <w:r w:rsidRPr="007D32A8">
        <w:rPr>
          <w:rFonts w:eastAsia="Courier New"/>
          <w:sz w:val="26"/>
          <w:szCs w:val="26"/>
        </w:rPr>
        <w:t xml:space="preserve">В качестве источников финансирования муниципальных программ учтена возможность привлечения как бюджетных средств (федерального, окружного </w:t>
      </w:r>
      <w:r w:rsidRPr="007D32A8">
        <w:rPr>
          <w:rFonts w:eastAsia="Courier New"/>
          <w:sz w:val="26"/>
          <w:szCs w:val="26"/>
        </w:rPr>
        <w:br/>
        <w:t>и местного бюджета), так и иных источников.</w:t>
      </w:r>
    </w:p>
    <w:p w14:paraId="25C23B7E" w14:textId="77777777" w:rsidR="00502624" w:rsidRPr="007D32A8" w:rsidRDefault="00502624" w:rsidP="00502624">
      <w:pPr>
        <w:widowControl w:val="0"/>
        <w:ind w:firstLine="709"/>
        <w:jc w:val="both"/>
        <w:rPr>
          <w:rFonts w:eastAsia="Calibri"/>
          <w:sz w:val="26"/>
          <w:szCs w:val="26"/>
        </w:rPr>
      </w:pPr>
      <w:r w:rsidRPr="007D32A8">
        <w:rPr>
          <w:rFonts w:eastAsia="Calibri"/>
          <w:sz w:val="26"/>
          <w:szCs w:val="26"/>
        </w:rPr>
        <w:t xml:space="preserve">В целях своевременного и эффективного принятия управленческих решений, влияющих на достижение целевых ориентиров, осуществляется контроль </w:t>
      </w:r>
      <w:r w:rsidR="00A070E4" w:rsidRPr="007D32A8">
        <w:rPr>
          <w:rFonts w:eastAsia="Calibri"/>
          <w:sz w:val="26"/>
          <w:szCs w:val="26"/>
        </w:rPr>
        <w:br/>
      </w:r>
      <w:r w:rsidRPr="007D32A8">
        <w:rPr>
          <w:rFonts w:eastAsia="Calibri"/>
          <w:sz w:val="26"/>
          <w:szCs w:val="26"/>
        </w:rPr>
        <w:t>за реализацией муниципальных программ, исполнение которых ежемесячно рассматривается на заседании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округа – Югры.</w:t>
      </w:r>
    </w:p>
    <w:p w14:paraId="277109DF" w14:textId="77777777" w:rsidR="00502624" w:rsidRPr="007D32A8" w:rsidRDefault="00502624" w:rsidP="00502624">
      <w:pPr>
        <w:ind w:firstLine="708"/>
        <w:jc w:val="both"/>
        <w:rPr>
          <w:rFonts w:eastAsia="Courier New"/>
          <w:sz w:val="26"/>
          <w:szCs w:val="26"/>
        </w:rPr>
      </w:pPr>
      <w:r w:rsidRPr="007D32A8">
        <w:rPr>
          <w:rFonts w:eastAsia="Courier New"/>
          <w:sz w:val="26"/>
          <w:szCs w:val="26"/>
        </w:rPr>
        <w:t>Оценка эффективности реализации муниципальных программам осуществляется в составе годовых отчетов о ходе их реализации, содержащих информацию о финансовом исполнении и достижение целевых показателей.</w:t>
      </w:r>
    </w:p>
    <w:p w14:paraId="36947339" w14:textId="77777777" w:rsidR="00502624" w:rsidRPr="007D32A8" w:rsidRDefault="00502624" w:rsidP="00502624">
      <w:pPr>
        <w:ind w:firstLine="709"/>
        <w:jc w:val="both"/>
        <w:rPr>
          <w:sz w:val="26"/>
          <w:szCs w:val="26"/>
        </w:rPr>
      </w:pPr>
      <w:r w:rsidRPr="007D32A8">
        <w:rPr>
          <w:sz w:val="26"/>
          <w:szCs w:val="26"/>
        </w:rPr>
        <w:t>Полномасштабный переход на программный бюджет способствовал достижению целевых показателей муниципальных программ, в том числе целевых ориентиров из Указа Президента Российской Федерации, и как результат – улучшению качества жизни населения Нефтеюганского района.</w:t>
      </w:r>
    </w:p>
    <w:p w14:paraId="781528EC" w14:textId="77777777" w:rsidR="00502624" w:rsidRPr="007D32A8" w:rsidRDefault="00502624" w:rsidP="00A070E4">
      <w:pPr>
        <w:tabs>
          <w:tab w:val="left" w:pos="-108"/>
        </w:tabs>
        <w:ind w:firstLine="709"/>
        <w:jc w:val="both"/>
        <w:rPr>
          <w:sz w:val="26"/>
          <w:szCs w:val="26"/>
        </w:rPr>
      </w:pPr>
      <w:r w:rsidRPr="007D32A8">
        <w:rPr>
          <w:sz w:val="26"/>
          <w:szCs w:val="26"/>
        </w:rPr>
        <w:t xml:space="preserve">В целях открытости и доступности информация о муниципальных программах размещена на официальном сайте </w:t>
      </w:r>
      <w:r w:rsidR="00A070E4" w:rsidRPr="007D32A8">
        <w:rPr>
          <w:sz w:val="26"/>
          <w:szCs w:val="26"/>
        </w:rPr>
        <w:t>органов местного самоуправления</w:t>
      </w:r>
      <w:r w:rsidRPr="007D32A8">
        <w:rPr>
          <w:sz w:val="26"/>
          <w:szCs w:val="26"/>
        </w:rPr>
        <w:t xml:space="preserve"> Нефтеюганского района </w:t>
      </w:r>
      <w:hyperlink r:id="rId24" w:history="1">
        <w:r w:rsidRPr="007D32A8">
          <w:rPr>
            <w:u w:val="single"/>
          </w:rPr>
          <w:t>http://www.admoil.ru/dokumenty/munitsipalnye-programmy</w:t>
        </w:r>
      </w:hyperlink>
      <w:r w:rsidRPr="007D32A8">
        <w:t>.</w:t>
      </w:r>
    </w:p>
    <w:p w14:paraId="5ECFD00E" w14:textId="77777777" w:rsidR="00502624" w:rsidRPr="007D32A8" w:rsidRDefault="00502624" w:rsidP="00913933">
      <w:pPr>
        <w:suppressAutoHyphens/>
        <w:ind w:firstLine="709"/>
        <w:jc w:val="both"/>
        <w:rPr>
          <w:sz w:val="26"/>
          <w:szCs w:val="26"/>
        </w:rPr>
      </w:pPr>
    </w:p>
    <w:p w14:paraId="656D9FB2" w14:textId="6B7A5FE7" w:rsidR="000F3EB5" w:rsidRPr="007D32A8" w:rsidRDefault="000F3EB5" w:rsidP="00030ECC">
      <w:pPr>
        <w:pStyle w:val="a3"/>
        <w:widowControl w:val="0"/>
        <w:numPr>
          <w:ilvl w:val="0"/>
          <w:numId w:val="3"/>
        </w:numPr>
        <w:tabs>
          <w:tab w:val="left" w:pos="426"/>
        </w:tabs>
        <w:autoSpaceDE w:val="0"/>
        <w:autoSpaceDN w:val="0"/>
        <w:adjustRightInd w:val="0"/>
        <w:spacing w:after="0" w:line="240" w:lineRule="auto"/>
        <w:ind w:left="0" w:firstLine="0"/>
        <w:jc w:val="center"/>
        <w:rPr>
          <w:rFonts w:ascii="Times New Roman" w:hAnsi="Times New Roman"/>
          <w:b/>
          <w:sz w:val="26"/>
          <w:szCs w:val="26"/>
        </w:rPr>
      </w:pPr>
      <w:r w:rsidRPr="007D32A8">
        <w:rPr>
          <w:rFonts w:ascii="Times New Roman" w:hAnsi="Times New Roman"/>
          <w:b/>
          <w:sz w:val="26"/>
          <w:szCs w:val="26"/>
        </w:rPr>
        <w:t>Развитие коренных малочисленных народов Севера</w:t>
      </w:r>
      <w:r w:rsidR="00253358" w:rsidRPr="007D32A8">
        <w:rPr>
          <w:rFonts w:ascii="Times New Roman" w:hAnsi="Times New Roman"/>
          <w:b/>
          <w:sz w:val="26"/>
          <w:szCs w:val="26"/>
        </w:rPr>
        <w:t xml:space="preserve">. </w:t>
      </w:r>
      <w:r w:rsidR="0056583E" w:rsidRPr="007D32A8">
        <w:rPr>
          <w:rFonts w:ascii="Times New Roman" w:hAnsi="Times New Roman"/>
          <w:b/>
          <w:sz w:val="26"/>
          <w:szCs w:val="26"/>
        </w:rPr>
        <w:br/>
      </w:r>
      <w:r w:rsidR="00700F75" w:rsidRPr="007D32A8">
        <w:rPr>
          <w:rFonts w:ascii="Times New Roman" w:hAnsi="Times New Roman"/>
          <w:b/>
          <w:sz w:val="26"/>
          <w:szCs w:val="26"/>
        </w:rPr>
        <w:t>Развитие туризма</w:t>
      </w:r>
    </w:p>
    <w:p w14:paraId="39945E1C" w14:textId="77777777" w:rsidR="0056583E" w:rsidRPr="007D32A8" w:rsidRDefault="0056583E" w:rsidP="0056583E">
      <w:pPr>
        <w:pStyle w:val="a3"/>
        <w:widowControl w:val="0"/>
        <w:tabs>
          <w:tab w:val="left" w:pos="426"/>
        </w:tabs>
        <w:autoSpaceDE w:val="0"/>
        <w:autoSpaceDN w:val="0"/>
        <w:adjustRightInd w:val="0"/>
        <w:spacing w:after="0" w:line="240" w:lineRule="auto"/>
        <w:ind w:left="0"/>
        <w:jc w:val="center"/>
        <w:rPr>
          <w:rFonts w:ascii="Times New Roman" w:hAnsi="Times New Roman"/>
          <w:b/>
          <w:sz w:val="26"/>
          <w:szCs w:val="26"/>
        </w:rPr>
      </w:pPr>
    </w:p>
    <w:p w14:paraId="0BEB27F9" w14:textId="77777777" w:rsidR="00253358" w:rsidRPr="007D32A8" w:rsidRDefault="00253358" w:rsidP="00AA6021">
      <w:pPr>
        <w:ind w:firstLine="709"/>
        <w:jc w:val="both"/>
        <w:rPr>
          <w:rFonts w:eastAsia="Calibri"/>
          <w:sz w:val="26"/>
          <w:szCs w:val="26"/>
          <w:lang w:eastAsia="en-US"/>
        </w:rPr>
      </w:pPr>
      <w:r w:rsidRPr="007D32A8">
        <w:rPr>
          <w:sz w:val="26"/>
          <w:szCs w:val="26"/>
        </w:rPr>
        <w:t xml:space="preserve">В Нефтеюганском районе реализуется муниципальная программа </w:t>
      </w:r>
      <w:r w:rsidR="00B717BB" w:rsidRPr="007D32A8">
        <w:rPr>
          <w:sz w:val="26"/>
          <w:szCs w:val="26"/>
        </w:rPr>
        <w:t>«</w:t>
      </w:r>
      <w:r w:rsidRPr="007D32A8">
        <w:rPr>
          <w:sz w:val="26"/>
          <w:szCs w:val="26"/>
        </w:rPr>
        <w:t>Социально-экономическое развитие населения района из числа коренных малочисленных народов Севера на 2019-2024 годы и на период до 2030 года</w:t>
      </w:r>
      <w:r w:rsidR="00B717BB" w:rsidRPr="007D32A8">
        <w:rPr>
          <w:sz w:val="26"/>
          <w:szCs w:val="26"/>
        </w:rPr>
        <w:t>»</w:t>
      </w:r>
      <w:r w:rsidRPr="007D32A8">
        <w:rPr>
          <w:sz w:val="26"/>
          <w:szCs w:val="26"/>
        </w:rPr>
        <w:t xml:space="preserve">, </w:t>
      </w:r>
      <w:r w:rsidRPr="007D32A8">
        <w:rPr>
          <w:rFonts w:eastAsia="Calibri"/>
          <w:sz w:val="26"/>
          <w:szCs w:val="26"/>
          <w:lang w:eastAsia="en-US"/>
        </w:rPr>
        <w:t>предусматривающая меры социальной поддержки, направленные на повышение уровня и качества жизни, сохранения традиций и обычаев малочисленных народов.</w:t>
      </w:r>
    </w:p>
    <w:p w14:paraId="57694017" w14:textId="77777777" w:rsidR="00253358" w:rsidRPr="007D32A8" w:rsidRDefault="00253358" w:rsidP="00AA6021">
      <w:pPr>
        <w:ind w:firstLine="709"/>
        <w:jc w:val="both"/>
        <w:rPr>
          <w:rFonts w:eastAsia="Calibri"/>
          <w:sz w:val="26"/>
          <w:szCs w:val="26"/>
          <w:lang w:eastAsia="en-US"/>
        </w:rPr>
      </w:pPr>
      <w:r w:rsidRPr="007D32A8">
        <w:rPr>
          <w:sz w:val="26"/>
          <w:szCs w:val="26"/>
        </w:rPr>
        <w:t xml:space="preserve">В рамках исполнения переданного государственного полномочия </w:t>
      </w:r>
      <w:r w:rsidR="00AA6021" w:rsidRPr="007D32A8">
        <w:rPr>
          <w:sz w:val="26"/>
          <w:szCs w:val="26"/>
        </w:rPr>
        <w:br/>
      </w:r>
      <w:r w:rsidRPr="007D32A8">
        <w:rPr>
          <w:sz w:val="26"/>
          <w:szCs w:val="26"/>
        </w:rPr>
        <w:t xml:space="preserve">по государственной программе Ханты-Мансийского автономного округа – Югры </w:t>
      </w:r>
      <w:r w:rsidR="00B717BB" w:rsidRPr="007D32A8">
        <w:rPr>
          <w:sz w:val="26"/>
          <w:szCs w:val="26"/>
        </w:rPr>
        <w:t>«</w:t>
      </w:r>
      <w:r w:rsidRPr="007D32A8">
        <w:rPr>
          <w:sz w:val="26"/>
          <w:szCs w:val="26"/>
        </w:rPr>
        <w:t>Устойчивое развитие коренных малочисленных народов Севера</w:t>
      </w:r>
      <w:r w:rsidR="00B717BB" w:rsidRPr="007D32A8">
        <w:rPr>
          <w:sz w:val="26"/>
          <w:szCs w:val="26"/>
        </w:rPr>
        <w:t>»</w:t>
      </w:r>
      <w:r w:rsidRPr="007D32A8">
        <w:rPr>
          <w:sz w:val="26"/>
          <w:szCs w:val="26"/>
        </w:rPr>
        <w:t xml:space="preserve"> коренному населению оказаны меры господдержки в виде предоставления субсидий. Мерами </w:t>
      </w:r>
      <w:r w:rsidRPr="007D32A8">
        <w:rPr>
          <w:sz w:val="26"/>
          <w:szCs w:val="26"/>
        </w:rPr>
        <w:lastRenderedPageBreak/>
        <w:t>поддержки воспользовались 7 человек и 1 предприятие.</w:t>
      </w:r>
      <w:r w:rsidRPr="007D32A8">
        <w:rPr>
          <w:rFonts w:eastAsia="Calibri"/>
          <w:sz w:val="26"/>
          <w:szCs w:val="26"/>
          <w:lang w:eastAsia="en-US"/>
        </w:rPr>
        <w:t xml:space="preserve"> За 5 лет поддержку получили 19 человек и ежегодно 1 предприятие.</w:t>
      </w:r>
    </w:p>
    <w:p w14:paraId="7BCC9AE1" w14:textId="77777777" w:rsidR="00253358" w:rsidRPr="007D32A8" w:rsidRDefault="00253358" w:rsidP="00AA6021">
      <w:pPr>
        <w:ind w:firstLine="709"/>
        <w:jc w:val="both"/>
        <w:rPr>
          <w:rFonts w:eastAsia="Calibri"/>
          <w:sz w:val="26"/>
          <w:szCs w:val="26"/>
          <w:lang w:eastAsia="en-US"/>
        </w:rPr>
      </w:pPr>
      <w:r w:rsidRPr="007D32A8">
        <w:rPr>
          <w:rFonts w:eastAsia="Calibri"/>
          <w:spacing w:val="-4"/>
          <w:sz w:val="26"/>
          <w:szCs w:val="26"/>
          <w:lang w:eastAsia="en-US"/>
        </w:rPr>
        <w:t>Третий год взаимодействие органов местного самоуправления и общественности</w:t>
      </w:r>
      <w:r w:rsidRPr="007D32A8">
        <w:rPr>
          <w:rFonts w:eastAsia="Calibri"/>
          <w:sz w:val="26"/>
          <w:szCs w:val="26"/>
          <w:lang w:eastAsia="en-US"/>
        </w:rPr>
        <w:t xml:space="preserve"> коренных малочисленных народов осуществляется в рамках Совета представителей коренных малочисленных народов Севера, созданного при Главе Нефтеюганского района. В течение года проведено 3 заседания Совета. На заседаниях Совета принимали участие специалисты Департамента внутренней политики Ханты-Мансийского автономного округа </w:t>
      </w:r>
      <w:r w:rsidR="00AA6021" w:rsidRPr="007D32A8">
        <w:rPr>
          <w:rFonts w:eastAsia="Calibri"/>
          <w:sz w:val="26"/>
          <w:szCs w:val="26"/>
          <w:lang w:eastAsia="en-US"/>
        </w:rPr>
        <w:t>–</w:t>
      </w:r>
      <w:r w:rsidRPr="007D32A8">
        <w:rPr>
          <w:rFonts w:eastAsia="Calibri"/>
          <w:sz w:val="26"/>
          <w:szCs w:val="26"/>
          <w:lang w:eastAsia="en-US"/>
        </w:rPr>
        <w:t xml:space="preserve"> Югры и Департамента недропользования </w:t>
      </w:r>
      <w:r w:rsidR="00AA6021" w:rsidRPr="007D32A8">
        <w:rPr>
          <w:rFonts w:eastAsia="Calibri"/>
          <w:sz w:val="26"/>
          <w:szCs w:val="26"/>
          <w:lang w:eastAsia="en-US"/>
        </w:rPr>
        <w:br/>
      </w:r>
      <w:r w:rsidRPr="007D32A8">
        <w:rPr>
          <w:rFonts w:eastAsia="Calibri"/>
          <w:sz w:val="26"/>
          <w:szCs w:val="26"/>
          <w:lang w:eastAsia="en-US"/>
        </w:rPr>
        <w:t xml:space="preserve">и природных ресурсов Ханты-Мансийского автономного округа </w:t>
      </w:r>
      <w:r w:rsidR="00AA6021" w:rsidRPr="007D32A8">
        <w:rPr>
          <w:rFonts w:eastAsia="Calibri"/>
          <w:sz w:val="26"/>
          <w:szCs w:val="26"/>
          <w:lang w:eastAsia="en-US"/>
        </w:rPr>
        <w:t>–</w:t>
      </w:r>
      <w:r w:rsidRPr="007D32A8">
        <w:rPr>
          <w:rFonts w:eastAsia="Calibri"/>
          <w:sz w:val="26"/>
          <w:szCs w:val="26"/>
          <w:lang w:eastAsia="en-US"/>
        </w:rPr>
        <w:t xml:space="preserve"> Югры. Работа Совета является эффективным инструментом взаимодействия с общественниками коренных малочисленных народов Севера.</w:t>
      </w:r>
    </w:p>
    <w:p w14:paraId="735E927C" w14:textId="77777777" w:rsidR="00253358" w:rsidRPr="007D32A8" w:rsidRDefault="00253358" w:rsidP="00AA6021">
      <w:pPr>
        <w:suppressAutoHyphens/>
        <w:ind w:firstLine="709"/>
        <w:jc w:val="both"/>
        <w:rPr>
          <w:bCs/>
          <w:sz w:val="26"/>
          <w:szCs w:val="26"/>
        </w:rPr>
      </w:pPr>
      <w:r w:rsidRPr="007D32A8">
        <w:rPr>
          <w:bCs/>
          <w:sz w:val="26"/>
          <w:szCs w:val="26"/>
        </w:rPr>
        <w:t xml:space="preserve">В результате принятых мер обеспечена положительная динамика увеличения численности коренных малочисленных народов Севера, проживающих </w:t>
      </w:r>
      <w:r w:rsidR="00AA6021" w:rsidRPr="007D32A8">
        <w:rPr>
          <w:bCs/>
          <w:sz w:val="26"/>
          <w:szCs w:val="26"/>
        </w:rPr>
        <w:br/>
      </w:r>
      <w:r w:rsidRPr="007D32A8">
        <w:rPr>
          <w:bCs/>
          <w:sz w:val="26"/>
          <w:szCs w:val="26"/>
        </w:rPr>
        <w:t>в Нефтеюганском районе. За 5 лет прирост составил 7,8 % (01.01.2014</w:t>
      </w:r>
      <w:r w:rsidR="00AA6021" w:rsidRPr="007D32A8">
        <w:rPr>
          <w:bCs/>
          <w:sz w:val="26"/>
          <w:szCs w:val="26"/>
        </w:rPr>
        <w:t xml:space="preserve"> – </w:t>
      </w:r>
      <w:r w:rsidRPr="007D32A8">
        <w:rPr>
          <w:bCs/>
          <w:sz w:val="26"/>
          <w:szCs w:val="26"/>
        </w:rPr>
        <w:t xml:space="preserve">513 чел, </w:t>
      </w:r>
      <w:r w:rsidR="00AA6021" w:rsidRPr="007D32A8">
        <w:rPr>
          <w:bCs/>
          <w:sz w:val="26"/>
          <w:szCs w:val="26"/>
        </w:rPr>
        <w:br/>
      </w:r>
      <w:r w:rsidRPr="007D32A8">
        <w:rPr>
          <w:bCs/>
          <w:sz w:val="26"/>
          <w:szCs w:val="26"/>
        </w:rPr>
        <w:t xml:space="preserve">а на 01.01.2020 </w:t>
      </w:r>
      <w:r w:rsidR="00AA6021" w:rsidRPr="007D32A8">
        <w:rPr>
          <w:bCs/>
          <w:sz w:val="26"/>
          <w:szCs w:val="26"/>
        </w:rPr>
        <w:t>–</w:t>
      </w:r>
      <w:r w:rsidRPr="007D32A8">
        <w:rPr>
          <w:bCs/>
          <w:sz w:val="26"/>
          <w:szCs w:val="26"/>
        </w:rPr>
        <w:t xml:space="preserve"> 553 чел.).</w:t>
      </w:r>
    </w:p>
    <w:p w14:paraId="0E269CDB" w14:textId="77777777" w:rsidR="00253358" w:rsidRPr="007D32A8" w:rsidRDefault="00253358" w:rsidP="00AA6021">
      <w:pPr>
        <w:ind w:firstLine="709"/>
        <w:jc w:val="both"/>
        <w:rPr>
          <w:spacing w:val="-1"/>
          <w:sz w:val="26"/>
          <w:szCs w:val="26"/>
        </w:rPr>
      </w:pPr>
      <w:r w:rsidRPr="007D32A8">
        <w:rPr>
          <w:sz w:val="26"/>
          <w:szCs w:val="26"/>
        </w:rPr>
        <w:t>В 2019 году произведено 16 вылетов, которые</w:t>
      </w:r>
      <w:r w:rsidRPr="007D32A8">
        <w:rPr>
          <w:spacing w:val="-1"/>
          <w:sz w:val="26"/>
          <w:szCs w:val="26"/>
        </w:rPr>
        <w:t xml:space="preserve"> осуществлялись для вывоза </w:t>
      </w:r>
      <w:r w:rsidR="00974615" w:rsidRPr="007D32A8">
        <w:rPr>
          <w:spacing w:val="-1"/>
          <w:sz w:val="26"/>
          <w:szCs w:val="26"/>
        </w:rPr>
        <w:br/>
      </w:r>
      <w:r w:rsidRPr="007D32A8">
        <w:rPr>
          <w:spacing w:val="-1"/>
          <w:sz w:val="26"/>
          <w:szCs w:val="26"/>
        </w:rPr>
        <w:t xml:space="preserve">с юрт рожениц в роддом, своевременного проведения плановой вакцинации детей, профилактических медосмотров населения юрт, доставки детей на обучение в школу-интернат и обратно. </w:t>
      </w:r>
    </w:p>
    <w:p w14:paraId="7A5C3022" w14:textId="77777777" w:rsidR="00253358" w:rsidRPr="007D32A8" w:rsidRDefault="00253358" w:rsidP="00AA6021">
      <w:pPr>
        <w:ind w:firstLine="709"/>
        <w:jc w:val="both"/>
        <w:rPr>
          <w:sz w:val="26"/>
          <w:szCs w:val="26"/>
        </w:rPr>
      </w:pPr>
      <w:r w:rsidRPr="007D32A8">
        <w:rPr>
          <w:sz w:val="26"/>
          <w:szCs w:val="26"/>
          <w:shd w:val="clear" w:color="auto" w:fill="FFFFFF"/>
        </w:rPr>
        <w:t xml:space="preserve">Для обеспечения коренных малочисленных народов Севера, проживающих </w:t>
      </w:r>
      <w:r w:rsidR="00974615" w:rsidRPr="007D32A8">
        <w:rPr>
          <w:sz w:val="26"/>
          <w:szCs w:val="26"/>
          <w:shd w:val="clear" w:color="auto" w:fill="FFFFFF"/>
        </w:rPr>
        <w:br/>
      </w:r>
      <w:r w:rsidRPr="007D32A8">
        <w:rPr>
          <w:sz w:val="26"/>
          <w:szCs w:val="26"/>
          <w:shd w:val="clear" w:color="auto" w:fill="FFFFFF"/>
        </w:rPr>
        <w:t xml:space="preserve">на труднодоступных территориях (стойбищах), доступом к современным информационно-коммуникационным технологиям на территории района реализован региональный проект </w:t>
      </w:r>
      <w:r w:rsidR="00B717BB" w:rsidRPr="007D32A8">
        <w:rPr>
          <w:sz w:val="26"/>
          <w:szCs w:val="26"/>
          <w:shd w:val="clear" w:color="auto" w:fill="FFFFFF"/>
        </w:rPr>
        <w:t>«</w:t>
      </w:r>
      <w:r w:rsidRPr="007D32A8">
        <w:rPr>
          <w:sz w:val="26"/>
          <w:szCs w:val="26"/>
          <w:shd w:val="clear" w:color="auto" w:fill="FFFFFF"/>
        </w:rPr>
        <w:t>IT-стойбище</w:t>
      </w:r>
      <w:r w:rsidR="00B717BB" w:rsidRPr="007D32A8">
        <w:rPr>
          <w:sz w:val="26"/>
          <w:szCs w:val="26"/>
          <w:shd w:val="clear" w:color="auto" w:fill="FFFFFF"/>
        </w:rPr>
        <w:t>»</w:t>
      </w:r>
      <w:r w:rsidRPr="007D32A8">
        <w:rPr>
          <w:sz w:val="26"/>
          <w:szCs w:val="26"/>
          <w:shd w:val="clear" w:color="auto" w:fill="FFFFFF"/>
        </w:rPr>
        <w:t xml:space="preserve">. Региональный проект стал уникальным </w:t>
      </w:r>
      <w:r w:rsidR="00974615" w:rsidRPr="007D32A8">
        <w:rPr>
          <w:sz w:val="26"/>
          <w:szCs w:val="26"/>
          <w:shd w:val="clear" w:color="auto" w:fill="FFFFFF"/>
        </w:rPr>
        <w:br/>
      </w:r>
      <w:r w:rsidRPr="007D32A8">
        <w:rPr>
          <w:sz w:val="26"/>
          <w:szCs w:val="26"/>
          <w:shd w:val="clear" w:color="auto" w:fill="FFFFFF"/>
        </w:rPr>
        <w:t xml:space="preserve">для России. Югра – первая территория в Российской Федерации, где доступом </w:t>
      </w:r>
      <w:r w:rsidR="00974615" w:rsidRPr="007D32A8">
        <w:rPr>
          <w:sz w:val="26"/>
          <w:szCs w:val="26"/>
          <w:shd w:val="clear" w:color="auto" w:fill="FFFFFF"/>
        </w:rPr>
        <w:br/>
      </w:r>
      <w:r w:rsidRPr="007D32A8">
        <w:rPr>
          <w:sz w:val="26"/>
          <w:szCs w:val="26"/>
          <w:shd w:val="clear" w:color="auto" w:fill="FFFFFF"/>
        </w:rPr>
        <w:t xml:space="preserve">к широкополосному интернету обеспечивают жителей, ведущих кочевой образ жизни и занимающихся традиционными промыслами. Точки доступа установили </w:t>
      </w:r>
      <w:r w:rsidR="00974615" w:rsidRPr="007D32A8">
        <w:rPr>
          <w:sz w:val="26"/>
          <w:szCs w:val="26"/>
          <w:shd w:val="clear" w:color="auto" w:fill="FFFFFF"/>
        </w:rPr>
        <w:br/>
      </w:r>
      <w:r w:rsidRPr="007D32A8">
        <w:rPr>
          <w:sz w:val="26"/>
          <w:szCs w:val="26"/>
          <w:shd w:val="clear" w:color="auto" w:fill="FFFFFF"/>
        </w:rPr>
        <w:t xml:space="preserve">на 2 объектах Нефтеюганского района: </w:t>
      </w:r>
      <w:r w:rsidR="00B717BB" w:rsidRPr="007D32A8">
        <w:rPr>
          <w:sz w:val="26"/>
          <w:szCs w:val="26"/>
          <w:shd w:val="clear" w:color="auto" w:fill="FFFFFF"/>
        </w:rPr>
        <w:t>«</w:t>
      </w:r>
      <w:r w:rsidRPr="007D32A8">
        <w:rPr>
          <w:sz w:val="26"/>
          <w:szCs w:val="26"/>
          <w:shd w:val="clear" w:color="auto" w:fill="FFFFFF"/>
        </w:rPr>
        <w:t>Юрты Пунси</w:t>
      </w:r>
      <w:r w:rsidR="00B717BB" w:rsidRPr="007D32A8">
        <w:rPr>
          <w:sz w:val="26"/>
          <w:szCs w:val="26"/>
          <w:shd w:val="clear" w:color="auto" w:fill="FFFFFF"/>
        </w:rPr>
        <w:t>»</w:t>
      </w:r>
      <w:r w:rsidRPr="007D32A8">
        <w:rPr>
          <w:sz w:val="26"/>
          <w:szCs w:val="26"/>
          <w:shd w:val="clear" w:color="auto" w:fill="FFFFFF"/>
        </w:rPr>
        <w:t xml:space="preserve">, </w:t>
      </w:r>
      <w:r w:rsidR="00B717BB" w:rsidRPr="007D32A8">
        <w:rPr>
          <w:sz w:val="26"/>
          <w:szCs w:val="26"/>
          <w:shd w:val="clear" w:color="auto" w:fill="FFFFFF"/>
        </w:rPr>
        <w:t>«</w:t>
      </w:r>
      <w:r w:rsidRPr="007D32A8">
        <w:rPr>
          <w:sz w:val="26"/>
          <w:szCs w:val="26"/>
          <w:shd w:val="clear" w:color="auto" w:fill="FFFFFF"/>
        </w:rPr>
        <w:t>Юрты Филиповские</w:t>
      </w:r>
      <w:r w:rsidR="00B717BB" w:rsidRPr="007D32A8">
        <w:rPr>
          <w:sz w:val="26"/>
          <w:szCs w:val="26"/>
          <w:shd w:val="clear" w:color="auto" w:fill="FFFFFF"/>
        </w:rPr>
        <w:t>»</w:t>
      </w:r>
      <w:r w:rsidRPr="007D32A8">
        <w:rPr>
          <w:sz w:val="26"/>
          <w:szCs w:val="26"/>
          <w:shd w:val="clear" w:color="auto" w:fill="FFFFFF"/>
        </w:rPr>
        <w:t>.</w:t>
      </w:r>
    </w:p>
    <w:p w14:paraId="3DAF797E" w14:textId="77777777" w:rsidR="00253358" w:rsidRPr="007D32A8" w:rsidRDefault="00253358" w:rsidP="00AA6021">
      <w:pPr>
        <w:ind w:firstLine="709"/>
        <w:jc w:val="both"/>
        <w:rPr>
          <w:sz w:val="26"/>
          <w:szCs w:val="26"/>
        </w:rPr>
      </w:pPr>
      <w:r w:rsidRPr="007D32A8">
        <w:rPr>
          <w:color w:val="000000"/>
          <w:sz w:val="26"/>
          <w:szCs w:val="26"/>
        </w:rPr>
        <w:t>В мае</w:t>
      </w:r>
      <w:r w:rsidRPr="007D32A8">
        <w:rPr>
          <w:b/>
          <w:color w:val="000000"/>
          <w:sz w:val="26"/>
          <w:szCs w:val="26"/>
        </w:rPr>
        <w:t xml:space="preserve"> </w:t>
      </w:r>
      <w:r w:rsidRPr="007D32A8">
        <w:rPr>
          <w:color w:val="000000"/>
          <w:sz w:val="26"/>
          <w:szCs w:val="26"/>
        </w:rPr>
        <w:t xml:space="preserve">2019 года муниципалитет принял участие в </w:t>
      </w:r>
      <w:r w:rsidRPr="007D32A8">
        <w:rPr>
          <w:color w:val="000000"/>
          <w:sz w:val="26"/>
          <w:szCs w:val="26"/>
          <w:lang w:val="en-US"/>
        </w:rPr>
        <w:t>XIV</w:t>
      </w:r>
      <w:r w:rsidRPr="007D32A8">
        <w:rPr>
          <w:color w:val="000000"/>
          <w:sz w:val="26"/>
          <w:szCs w:val="26"/>
        </w:rPr>
        <w:t xml:space="preserve"> Международной выставке-ярмарке </w:t>
      </w:r>
      <w:r w:rsidR="00B717BB" w:rsidRPr="007D32A8">
        <w:rPr>
          <w:color w:val="000000"/>
          <w:sz w:val="26"/>
          <w:szCs w:val="26"/>
        </w:rPr>
        <w:t>«</w:t>
      </w:r>
      <w:r w:rsidRPr="007D32A8">
        <w:rPr>
          <w:color w:val="000000"/>
          <w:sz w:val="26"/>
          <w:szCs w:val="26"/>
        </w:rPr>
        <w:t>Сокровища Севера. Мастера и художники 2019</w:t>
      </w:r>
      <w:r w:rsidR="00B717BB" w:rsidRPr="007D32A8">
        <w:rPr>
          <w:color w:val="000000"/>
          <w:sz w:val="26"/>
          <w:szCs w:val="26"/>
        </w:rPr>
        <w:t>»</w:t>
      </w:r>
      <w:r w:rsidRPr="007D32A8">
        <w:rPr>
          <w:color w:val="000000"/>
          <w:sz w:val="26"/>
          <w:szCs w:val="26"/>
        </w:rPr>
        <w:t xml:space="preserve">, проходившей </w:t>
      </w:r>
      <w:r w:rsidR="00974615" w:rsidRPr="007D32A8">
        <w:rPr>
          <w:color w:val="000000"/>
          <w:sz w:val="26"/>
          <w:szCs w:val="26"/>
        </w:rPr>
        <w:br/>
      </w:r>
      <w:r w:rsidRPr="007D32A8">
        <w:rPr>
          <w:color w:val="000000"/>
          <w:sz w:val="26"/>
          <w:szCs w:val="26"/>
        </w:rPr>
        <w:t>в городе</w:t>
      </w:r>
      <w:r w:rsidRPr="007D32A8">
        <w:rPr>
          <w:b/>
          <w:color w:val="000000"/>
          <w:sz w:val="26"/>
          <w:szCs w:val="26"/>
        </w:rPr>
        <w:t xml:space="preserve"> </w:t>
      </w:r>
      <w:r w:rsidRPr="007D32A8">
        <w:rPr>
          <w:color w:val="000000"/>
          <w:sz w:val="26"/>
          <w:szCs w:val="26"/>
        </w:rPr>
        <w:t>Москве.</w:t>
      </w:r>
      <w:r w:rsidRPr="007D32A8">
        <w:rPr>
          <w:sz w:val="26"/>
          <w:szCs w:val="26"/>
        </w:rPr>
        <w:t xml:space="preserve"> </w:t>
      </w:r>
      <w:r w:rsidRPr="007D32A8">
        <w:rPr>
          <w:color w:val="000000"/>
          <w:sz w:val="26"/>
          <w:szCs w:val="26"/>
        </w:rPr>
        <w:t xml:space="preserve">Нефтеюганский район представил национальное жилище салымских ханты и по итогам Всероссийского конкурса награжден дипломом </w:t>
      </w:r>
      <w:r w:rsidR="00974615" w:rsidRPr="007D32A8">
        <w:rPr>
          <w:color w:val="000000"/>
          <w:sz w:val="26"/>
          <w:szCs w:val="26"/>
        </w:rPr>
        <w:br/>
      </w:r>
      <w:r w:rsidR="00B717BB" w:rsidRPr="007D32A8">
        <w:rPr>
          <w:color w:val="000000"/>
          <w:sz w:val="26"/>
          <w:szCs w:val="26"/>
        </w:rPr>
        <w:t>«</w:t>
      </w:r>
      <w:r w:rsidRPr="007D32A8">
        <w:rPr>
          <w:color w:val="000000"/>
          <w:sz w:val="26"/>
          <w:szCs w:val="26"/>
        </w:rPr>
        <w:t>За лучшее национальное жилище</w:t>
      </w:r>
      <w:r w:rsidR="00B717BB" w:rsidRPr="007D32A8">
        <w:rPr>
          <w:color w:val="000000"/>
          <w:sz w:val="26"/>
          <w:szCs w:val="26"/>
        </w:rPr>
        <w:t>»</w:t>
      </w:r>
      <w:r w:rsidRPr="007D32A8">
        <w:rPr>
          <w:color w:val="000000"/>
          <w:sz w:val="26"/>
          <w:szCs w:val="26"/>
        </w:rPr>
        <w:t xml:space="preserve"> в номинации </w:t>
      </w:r>
      <w:r w:rsidR="00B717BB" w:rsidRPr="007D32A8">
        <w:rPr>
          <w:color w:val="000000"/>
          <w:sz w:val="26"/>
          <w:szCs w:val="26"/>
        </w:rPr>
        <w:t>«</w:t>
      </w:r>
      <w:r w:rsidRPr="007D32A8">
        <w:rPr>
          <w:color w:val="000000"/>
          <w:sz w:val="26"/>
          <w:szCs w:val="26"/>
        </w:rPr>
        <w:t>Кочевое жилище народов Севера</w:t>
      </w:r>
      <w:r w:rsidR="00B717BB" w:rsidRPr="007D32A8">
        <w:rPr>
          <w:color w:val="000000"/>
          <w:sz w:val="26"/>
          <w:szCs w:val="26"/>
        </w:rPr>
        <w:t>»</w:t>
      </w:r>
      <w:r w:rsidRPr="007D32A8">
        <w:rPr>
          <w:color w:val="000000"/>
          <w:sz w:val="26"/>
          <w:szCs w:val="26"/>
        </w:rPr>
        <w:t xml:space="preserve">. </w:t>
      </w:r>
      <w:r w:rsidRPr="007D32A8">
        <w:rPr>
          <w:sz w:val="26"/>
          <w:szCs w:val="26"/>
        </w:rPr>
        <w:t xml:space="preserve">Кроме того, муниципалитет отмечен Благодарственным письмом за вклад </w:t>
      </w:r>
      <w:r w:rsidR="00974615" w:rsidRPr="007D32A8">
        <w:rPr>
          <w:sz w:val="26"/>
          <w:szCs w:val="26"/>
        </w:rPr>
        <w:br/>
      </w:r>
      <w:r w:rsidRPr="007D32A8">
        <w:rPr>
          <w:sz w:val="26"/>
          <w:szCs w:val="26"/>
        </w:rPr>
        <w:t>в сохранение и развитие этнокультурных традиций.</w:t>
      </w:r>
    </w:p>
    <w:p w14:paraId="0FD4BB68" w14:textId="77777777" w:rsidR="00253358" w:rsidRPr="007D32A8" w:rsidRDefault="00253358" w:rsidP="00AA6021">
      <w:pPr>
        <w:ind w:firstLine="709"/>
        <w:jc w:val="both"/>
        <w:rPr>
          <w:sz w:val="26"/>
          <w:szCs w:val="26"/>
          <w:shd w:val="clear" w:color="auto" w:fill="FFFFFF"/>
        </w:rPr>
      </w:pPr>
      <w:r w:rsidRPr="007D32A8">
        <w:rPr>
          <w:sz w:val="26"/>
          <w:szCs w:val="26"/>
        </w:rPr>
        <w:t xml:space="preserve">Представители комитета приняли участие в стратегической сессии </w:t>
      </w:r>
      <w:r w:rsidR="00974615" w:rsidRPr="007D32A8">
        <w:rPr>
          <w:sz w:val="26"/>
          <w:szCs w:val="26"/>
        </w:rPr>
        <w:br/>
      </w:r>
      <w:r w:rsidRPr="007D32A8">
        <w:rPr>
          <w:sz w:val="26"/>
          <w:szCs w:val="26"/>
        </w:rPr>
        <w:t>по подготовке новых редакций Концепции устойчивого развития коренных малочисленных народов Севера.</w:t>
      </w:r>
      <w:r w:rsidRPr="007D32A8">
        <w:rPr>
          <w:sz w:val="26"/>
          <w:szCs w:val="26"/>
          <w:shd w:val="clear" w:color="auto" w:fill="FFFFFF"/>
        </w:rPr>
        <w:t xml:space="preserve"> П</w:t>
      </w:r>
      <w:r w:rsidRPr="007D32A8">
        <w:rPr>
          <w:sz w:val="26"/>
          <w:szCs w:val="26"/>
        </w:rPr>
        <w:t>о результатам сессии при поддержке Губернатора Ханты-Мансийского автономного округа</w:t>
      </w:r>
      <w:r w:rsidR="00974615" w:rsidRPr="007D32A8">
        <w:rPr>
          <w:sz w:val="26"/>
          <w:szCs w:val="26"/>
        </w:rPr>
        <w:t xml:space="preserve"> – </w:t>
      </w:r>
      <w:r w:rsidRPr="007D32A8">
        <w:rPr>
          <w:sz w:val="26"/>
          <w:szCs w:val="26"/>
        </w:rPr>
        <w:t xml:space="preserve">Югры </w:t>
      </w:r>
      <w:r w:rsidRPr="007D32A8">
        <w:rPr>
          <w:sz w:val="26"/>
          <w:szCs w:val="26"/>
          <w:shd w:val="clear" w:color="auto" w:fill="FFFFFF"/>
        </w:rPr>
        <w:t xml:space="preserve">принято решение о запуске </w:t>
      </w:r>
      <w:r w:rsidR="00974615" w:rsidRPr="007D32A8">
        <w:rPr>
          <w:sz w:val="26"/>
          <w:szCs w:val="26"/>
          <w:shd w:val="clear" w:color="auto" w:fill="FFFFFF"/>
        </w:rPr>
        <w:br/>
      </w:r>
      <w:r w:rsidRPr="007D32A8">
        <w:rPr>
          <w:sz w:val="26"/>
          <w:szCs w:val="26"/>
          <w:shd w:val="clear" w:color="auto" w:fill="FFFFFF"/>
        </w:rPr>
        <w:t xml:space="preserve">в регионе приоритетного проекта </w:t>
      </w:r>
      <w:r w:rsidR="00B717BB" w:rsidRPr="007D32A8">
        <w:rPr>
          <w:sz w:val="26"/>
          <w:szCs w:val="26"/>
          <w:shd w:val="clear" w:color="auto" w:fill="FFFFFF"/>
        </w:rPr>
        <w:t>«</w:t>
      </w:r>
      <w:r w:rsidRPr="007D32A8">
        <w:rPr>
          <w:sz w:val="26"/>
          <w:szCs w:val="26"/>
          <w:shd w:val="clear" w:color="auto" w:fill="FFFFFF"/>
        </w:rPr>
        <w:t>Совершенствование системы устойчивого развития коренных малочисленных народов Севера в автономном округе</w:t>
      </w:r>
      <w:r w:rsidR="00B717BB" w:rsidRPr="007D32A8">
        <w:rPr>
          <w:sz w:val="26"/>
          <w:szCs w:val="26"/>
          <w:shd w:val="clear" w:color="auto" w:fill="FFFFFF"/>
        </w:rPr>
        <w:t>»</w:t>
      </w:r>
      <w:r w:rsidRPr="007D32A8">
        <w:rPr>
          <w:sz w:val="26"/>
          <w:szCs w:val="26"/>
          <w:shd w:val="clear" w:color="auto" w:fill="FFFFFF"/>
        </w:rPr>
        <w:t xml:space="preserve">. Результат реализации проекта должен включить в себя актуализированные стратегические программные документы регионального и муниципального уровней, перечень мероприятий, показателей, фиксирующих устойчивое развитие коренных народов. </w:t>
      </w:r>
      <w:r w:rsidR="00974615" w:rsidRPr="007D32A8">
        <w:rPr>
          <w:sz w:val="26"/>
          <w:szCs w:val="26"/>
          <w:shd w:val="clear" w:color="auto" w:fill="FFFFFF"/>
        </w:rPr>
        <w:br/>
      </w:r>
      <w:r w:rsidRPr="007D32A8">
        <w:rPr>
          <w:sz w:val="26"/>
          <w:szCs w:val="26"/>
          <w:shd w:val="clear" w:color="auto" w:fill="FFFFFF"/>
        </w:rPr>
        <w:t>В Нефтеюганском районе муниципальная программа по поддержке коренных народов успешно реализуется с 2009 года.</w:t>
      </w:r>
    </w:p>
    <w:p w14:paraId="6F263615" w14:textId="77777777" w:rsidR="00253358" w:rsidRPr="007D32A8" w:rsidRDefault="00253358" w:rsidP="00AA6021">
      <w:pPr>
        <w:autoSpaceDE w:val="0"/>
        <w:autoSpaceDN w:val="0"/>
        <w:ind w:firstLine="709"/>
        <w:jc w:val="both"/>
        <w:rPr>
          <w:sz w:val="26"/>
          <w:szCs w:val="26"/>
        </w:rPr>
      </w:pPr>
      <w:r w:rsidRPr="007D32A8">
        <w:rPr>
          <w:sz w:val="26"/>
          <w:szCs w:val="26"/>
        </w:rPr>
        <w:t xml:space="preserve">Стало традицией проведение районных соревнований по гребле на обласах. Соревнования проходят на водной акватории базы туризма и отдыха </w:t>
      </w:r>
      <w:r w:rsidR="00B717BB" w:rsidRPr="007D32A8">
        <w:rPr>
          <w:sz w:val="26"/>
          <w:szCs w:val="26"/>
        </w:rPr>
        <w:t>«</w:t>
      </w:r>
      <w:r w:rsidRPr="007D32A8">
        <w:rPr>
          <w:sz w:val="26"/>
          <w:szCs w:val="26"/>
        </w:rPr>
        <w:t>Сказка</w:t>
      </w:r>
      <w:r w:rsidR="00B717BB" w:rsidRPr="007D32A8">
        <w:rPr>
          <w:sz w:val="26"/>
          <w:szCs w:val="26"/>
        </w:rPr>
        <w:t>»</w:t>
      </w:r>
      <w:r w:rsidRPr="007D32A8">
        <w:rPr>
          <w:sz w:val="26"/>
          <w:szCs w:val="26"/>
        </w:rPr>
        <w:t>. </w:t>
      </w:r>
      <w:r w:rsidR="00974615" w:rsidRPr="007D32A8">
        <w:rPr>
          <w:sz w:val="26"/>
          <w:szCs w:val="26"/>
        </w:rPr>
        <w:br/>
      </w:r>
      <w:r w:rsidRPr="007D32A8">
        <w:rPr>
          <w:sz w:val="26"/>
          <w:szCs w:val="26"/>
        </w:rPr>
        <w:t xml:space="preserve">В соревнованиях приняло участие около 70 человек, в том числе из поселков района, г.Нефтеюганска и г.Пыть-Ях. По итогам районных соревнований впервые было </w:t>
      </w:r>
      <w:r w:rsidRPr="007D32A8">
        <w:rPr>
          <w:sz w:val="26"/>
          <w:szCs w:val="26"/>
        </w:rPr>
        <w:lastRenderedPageBreak/>
        <w:t xml:space="preserve">сформировано 2 команды для участия в Международных соревнованиях по гребле </w:t>
      </w:r>
      <w:r w:rsidR="00974615" w:rsidRPr="007D32A8">
        <w:rPr>
          <w:sz w:val="26"/>
          <w:szCs w:val="26"/>
        </w:rPr>
        <w:br/>
      </w:r>
      <w:r w:rsidRPr="007D32A8">
        <w:rPr>
          <w:sz w:val="26"/>
          <w:szCs w:val="26"/>
        </w:rPr>
        <w:t>на обласах.</w:t>
      </w:r>
    </w:p>
    <w:p w14:paraId="27F5B167" w14:textId="77777777" w:rsidR="00253358" w:rsidRPr="007D32A8" w:rsidRDefault="00253358" w:rsidP="00AA6021">
      <w:pPr>
        <w:ind w:firstLine="709"/>
        <w:jc w:val="both"/>
        <w:rPr>
          <w:sz w:val="26"/>
          <w:szCs w:val="26"/>
        </w:rPr>
      </w:pPr>
      <w:r w:rsidRPr="007D32A8">
        <w:rPr>
          <w:sz w:val="26"/>
          <w:szCs w:val="26"/>
        </w:rPr>
        <w:t xml:space="preserve">Впервые в рамках проведения соревнований </w:t>
      </w:r>
      <w:r w:rsidRPr="007D32A8">
        <w:rPr>
          <w:color w:val="000000"/>
          <w:sz w:val="26"/>
          <w:szCs w:val="26"/>
        </w:rPr>
        <w:t xml:space="preserve">Нефтеюганский район удостоен диплома и кубка </w:t>
      </w:r>
      <w:r w:rsidR="00B717BB" w:rsidRPr="007D32A8">
        <w:rPr>
          <w:color w:val="000000"/>
          <w:sz w:val="26"/>
          <w:szCs w:val="26"/>
        </w:rPr>
        <w:t>«</w:t>
      </w:r>
      <w:r w:rsidRPr="007D32A8">
        <w:rPr>
          <w:color w:val="000000"/>
          <w:sz w:val="26"/>
          <w:szCs w:val="26"/>
        </w:rPr>
        <w:t>За демонстрацию возможностей этноспорта</w:t>
      </w:r>
      <w:r w:rsidR="00B717BB" w:rsidRPr="007D32A8">
        <w:rPr>
          <w:color w:val="000000"/>
          <w:sz w:val="26"/>
          <w:szCs w:val="26"/>
        </w:rPr>
        <w:t>»</w:t>
      </w:r>
      <w:r w:rsidRPr="007D32A8">
        <w:rPr>
          <w:color w:val="000000"/>
          <w:sz w:val="26"/>
          <w:szCs w:val="26"/>
        </w:rPr>
        <w:t xml:space="preserve">, диплома победителя 2 степени конкурсной программы </w:t>
      </w:r>
      <w:r w:rsidR="00B717BB" w:rsidRPr="007D32A8">
        <w:rPr>
          <w:color w:val="000000"/>
          <w:sz w:val="26"/>
          <w:szCs w:val="26"/>
        </w:rPr>
        <w:t>«</w:t>
      </w:r>
      <w:r w:rsidRPr="007D32A8">
        <w:rPr>
          <w:color w:val="000000"/>
          <w:sz w:val="26"/>
          <w:szCs w:val="26"/>
        </w:rPr>
        <w:t>Живые нити</w:t>
      </w:r>
      <w:r w:rsidR="00B717BB" w:rsidRPr="007D32A8">
        <w:rPr>
          <w:color w:val="000000"/>
          <w:sz w:val="26"/>
          <w:szCs w:val="26"/>
        </w:rPr>
        <w:t>»</w:t>
      </w:r>
      <w:r w:rsidRPr="007D32A8">
        <w:rPr>
          <w:color w:val="000000"/>
          <w:sz w:val="26"/>
          <w:szCs w:val="26"/>
        </w:rPr>
        <w:t xml:space="preserve"> в номинации </w:t>
      </w:r>
      <w:r w:rsidR="00B717BB" w:rsidRPr="007D32A8">
        <w:rPr>
          <w:color w:val="000000"/>
          <w:sz w:val="26"/>
          <w:szCs w:val="26"/>
        </w:rPr>
        <w:t>«</w:t>
      </w:r>
      <w:r w:rsidRPr="007D32A8">
        <w:rPr>
          <w:color w:val="000000"/>
          <w:sz w:val="26"/>
          <w:szCs w:val="26"/>
        </w:rPr>
        <w:t>Лучшая выставочная композиция</w:t>
      </w:r>
      <w:r w:rsidR="00B717BB" w:rsidRPr="007D32A8">
        <w:rPr>
          <w:color w:val="000000"/>
          <w:sz w:val="26"/>
          <w:szCs w:val="26"/>
        </w:rPr>
        <w:t>»</w:t>
      </w:r>
      <w:r w:rsidRPr="007D32A8">
        <w:rPr>
          <w:color w:val="000000"/>
          <w:sz w:val="26"/>
          <w:szCs w:val="26"/>
        </w:rPr>
        <w:t xml:space="preserve"> и диплома победителя 1 степени в номинации </w:t>
      </w:r>
      <w:r w:rsidR="00B717BB" w:rsidRPr="007D32A8">
        <w:rPr>
          <w:color w:val="000000"/>
          <w:sz w:val="26"/>
          <w:szCs w:val="26"/>
        </w:rPr>
        <w:t>«</w:t>
      </w:r>
      <w:r w:rsidRPr="007D32A8">
        <w:rPr>
          <w:color w:val="000000"/>
          <w:sz w:val="26"/>
          <w:szCs w:val="26"/>
        </w:rPr>
        <w:t>Лучшее приготовление традиционного блюда из рыбы</w:t>
      </w:r>
      <w:r w:rsidR="00B717BB" w:rsidRPr="007D32A8">
        <w:rPr>
          <w:color w:val="000000"/>
          <w:sz w:val="26"/>
          <w:szCs w:val="26"/>
        </w:rPr>
        <w:t>»</w:t>
      </w:r>
      <w:r w:rsidRPr="007D32A8">
        <w:rPr>
          <w:color w:val="000000"/>
          <w:sz w:val="26"/>
          <w:szCs w:val="26"/>
        </w:rPr>
        <w:t>.</w:t>
      </w:r>
    </w:p>
    <w:p w14:paraId="17A373F1" w14:textId="77777777" w:rsidR="00253358" w:rsidRPr="007D32A8" w:rsidRDefault="00253358" w:rsidP="00AA6021">
      <w:pPr>
        <w:ind w:firstLine="709"/>
        <w:jc w:val="both"/>
        <w:rPr>
          <w:sz w:val="26"/>
          <w:szCs w:val="26"/>
        </w:rPr>
      </w:pPr>
      <w:r w:rsidRPr="007D32A8">
        <w:rPr>
          <w:sz w:val="26"/>
          <w:szCs w:val="26"/>
        </w:rPr>
        <w:t>На территории муниципалитета успешно функционируют два главных туристких объекта района</w:t>
      </w:r>
      <w:r w:rsidR="00974615" w:rsidRPr="007D32A8">
        <w:rPr>
          <w:sz w:val="26"/>
          <w:szCs w:val="26"/>
        </w:rPr>
        <w:t xml:space="preserve"> –</w:t>
      </w:r>
      <w:r w:rsidRPr="007D32A8">
        <w:rPr>
          <w:sz w:val="26"/>
          <w:szCs w:val="26"/>
        </w:rPr>
        <w:t xml:space="preserve"> Центр туризма и отдыха </w:t>
      </w:r>
      <w:r w:rsidR="00B717BB" w:rsidRPr="007D32A8">
        <w:rPr>
          <w:sz w:val="26"/>
          <w:szCs w:val="26"/>
        </w:rPr>
        <w:t>«</w:t>
      </w:r>
      <w:r w:rsidRPr="007D32A8">
        <w:rPr>
          <w:sz w:val="26"/>
          <w:szCs w:val="26"/>
        </w:rPr>
        <w:t>Парус</w:t>
      </w:r>
      <w:r w:rsidR="00B717BB" w:rsidRPr="007D32A8">
        <w:rPr>
          <w:sz w:val="26"/>
          <w:szCs w:val="26"/>
        </w:rPr>
        <w:t>»</w:t>
      </w:r>
      <w:r w:rsidRPr="007D32A8">
        <w:rPr>
          <w:sz w:val="26"/>
          <w:szCs w:val="26"/>
        </w:rPr>
        <w:t xml:space="preserve">, База туризма и отдыха </w:t>
      </w:r>
      <w:r w:rsidR="00B717BB" w:rsidRPr="007D32A8">
        <w:rPr>
          <w:sz w:val="26"/>
          <w:szCs w:val="26"/>
        </w:rPr>
        <w:t>«</w:t>
      </w:r>
      <w:r w:rsidRPr="007D32A8">
        <w:rPr>
          <w:sz w:val="26"/>
          <w:szCs w:val="26"/>
        </w:rPr>
        <w:t>Сказка</w:t>
      </w:r>
      <w:r w:rsidR="00B717BB" w:rsidRPr="007D32A8">
        <w:rPr>
          <w:sz w:val="26"/>
          <w:szCs w:val="26"/>
        </w:rPr>
        <w:t>»</w:t>
      </w:r>
      <w:r w:rsidRPr="007D32A8">
        <w:rPr>
          <w:sz w:val="26"/>
          <w:szCs w:val="26"/>
        </w:rPr>
        <w:t xml:space="preserve">. На территории объектов проходят культурно-массовые мероприятия районного, регионального и международного значения, корпоративные мероприятия, семинары, увлекательные и насыщенные программы. Туристские маршруты представлены как однодневными маршрутами, так и турами на несколько дней. Посещаемость:  БТиО </w:t>
      </w:r>
      <w:r w:rsidR="00B717BB" w:rsidRPr="007D32A8">
        <w:rPr>
          <w:sz w:val="26"/>
          <w:szCs w:val="26"/>
        </w:rPr>
        <w:t>«</w:t>
      </w:r>
      <w:r w:rsidRPr="007D32A8">
        <w:rPr>
          <w:sz w:val="26"/>
          <w:szCs w:val="26"/>
        </w:rPr>
        <w:t>Сказка</w:t>
      </w:r>
      <w:r w:rsidR="00B717BB" w:rsidRPr="007D32A8">
        <w:rPr>
          <w:sz w:val="26"/>
          <w:szCs w:val="26"/>
        </w:rPr>
        <w:t>»</w:t>
      </w:r>
      <w:r w:rsidRPr="007D32A8">
        <w:rPr>
          <w:sz w:val="26"/>
          <w:szCs w:val="26"/>
        </w:rPr>
        <w:t xml:space="preserve"> в 2019 г. – 13245 чел., ЦТиО </w:t>
      </w:r>
      <w:r w:rsidR="00B717BB" w:rsidRPr="007D32A8">
        <w:rPr>
          <w:sz w:val="26"/>
          <w:szCs w:val="26"/>
        </w:rPr>
        <w:t>«</w:t>
      </w:r>
      <w:r w:rsidRPr="007D32A8">
        <w:rPr>
          <w:sz w:val="26"/>
          <w:szCs w:val="26"/>
        </w:rPr>
        <w:t>Парус</w:t>
      </w:r>
      <w:r w:rsidR="00B717BB" w:rsidRPr="007D32A8">
        <w:rPr>
          <w:sz w:val="26"/>
          <w:szCs w:val="26"/>
        </w:rPr>
        <w:t>»</w:t>
      </w:r>
      <w:r w:rsidRPr="007D32A8">
        <w:rPr>
          <w:sz w:val="26"/>
          <w:szCs w:val="26"/>
        </w:rPr>
        <w:t xml:space="preserve"> в 2019 г. – 37014 чел. </w:t>
      </w:r>
    </w:p>
    <w:p w14:paraId="74A3AEE0" w14:textId="77777777" w:rsidR="00253358" w:rsidRPr="007D32A8" w:rsidRDefault="00253358" w:rsidP="00AA6021">
      <w:pPr>
        <w:ind w:firstLine="709"/>
        <w:jc w:val="both"/>
        <w:rPr>
          <w:sz w:val="26"/>
          <w:szCs w:val="26"/>
        </w:rPr>
      </w:pPr>
      <w:r w:rsidRPr="007D32A8">
        <w:rPr>
          <w:sz w:val="26"/>
          <w:szCs w:val="26"/>
        </w:rPr>
        <w:t xml:space="preserve">Впервые в 2019 году в целях укрепления финно-угорских связей, поддержки </w:t>
      </w:r>
      <w:r w:rsidR="006D35C6" w:rsidRPr="007D32A8">
        <w:rPr>
          <w:sz w:val="26"/>
          <w:szCs w:val="26"/>
        </w:rPr>
        <w:br/>
      </w:r>
      <w:r w:rsidRPr="007D32A8">
        <w:rPr>
          <w:sz w:val="26"/>
          <w:szCs w:val="26"/>
        </w:rPr>
        <w:t xml:space="preserve">и развитии языков и культуры коренных малочисленных народов Севера </w:t>
      </w:r>
      <w:r w:rsidR="006D35C6" w:rsidRPr="007D32A8">
        <w:rPr>
          <w:sz w:val="26"/>
          <w:szCs w:val="26"/>
        </w:rPr>
        <w:br/>
      </w:r>
      <w:r w:rsidRPr="007D32A8">
        <w:rPr>
          <w:sz w:val="26"/>
          <w:szCs w:val="26"/>
        </w:rPr>
        <w:t xml:space="preserve">на территории Нефтеюганского района проведен конкурс на предоставление субсидий СО НКО. Благодаря чему в рамках конкурса реализован проект </w:t>
      </w:r>
      <w:r w:rsidR="00B717BB" w:rsidRPr="007D32A8">
        <w:rPr>
          <w:sz w:val="26"/>
          <w:szCs w:val="26"/>
        </w:rPr>
        <w:t>«</w:t>
      </w:r>
      <w:r w:rsidRPr="007D32A8">
        <w:rPr>
          <w:sz w:val="26"/>
          <w:szCs w:val="26"/>
        </w:rPr>
        <w:t>Традиции народов ханты и манси</w:t>
      </w:r>
      <w:r w:rsidR="00B717BB" w:rsidRPr="007D32A8">
        <w:rPr>
          <w:sz w:val="26"/>
          <w:szCs w:val="26"/>
        </w:rPr>
        <w:t>»</w:t>
      </w:r>
      <w:r w:rsidRPr="007D32A8">
        <w:rPr>
          <w:sz w:val="26"/>
          <w:szCs w:val="26"/>
        </w:rPr>
        <w:t xml:space="preserve">. В рамках проекта для жителей района проведены: </w:t>
      </w:r>
    </w:p>
    <w:p w14:paraId="4678CEC5" w14:textId="77777777" w:rsidR="00253358" w:rsidRPr="007D32A8" w:rsidRDefault="00253358" w:rsidP="00030ECC">
      <w:pPr>
        <w:pStyle w:val="a3"/>
        <w:numPr>
          <w:ilvl w:val="0"/>
          <w:numId w:val="8"/>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 xml:space="preserve">социальный тур для людей старшего поколения в музей под открытым небом </w:t>
      </w:r>
      <w:r w:rsidR="00B717BB" w:rsidRPr="007D32A8">
        <w:rPr>
          <w:rFonts w:ascii="Times New Roman" w:hAnsi="Times New Roman"/>
          <w:sz w:val="26"/>
          <w:szCs w:val="26"/>
        </w:rPr>
        <w:t>«</w:t>
      </w:r>
      <w:r w:rsidRPr="007D32A8">
        <w:rPr>
          <w:rFonts w:ascii="Times New Roman" w:hAnsi="Times New Roman"/>
          <w:sz w:val="26"/>
          <w:szCs w:val="26"/>
        </w:rPr>
        <w:t>Торум Маа</w:t>
      </w:r>
      <w:r w:rsidR="00B717BB" w:rsidRPr="007D32A8">
        <w:rPr>
          <w:rFonts w:ascii="Times New Roman" w:hAnsi="Times New Roman"/>
          <w:sz w:val="26"/>
          <w:szCs w:val="26"/>
        </w:rPr>
        <w:t>»</w:t>
      </w:r>
      <w:r w:rsidRPr="007D32A8">
        <w:rPr>
          <w:rFonts w:ascii="Times New Roman" w:hAnsi="Times New Roman"/>
          <w:sz w:val="26"/>
          <w:szCs w:val="26"/>
        </w:rPr>
        <w:t xml:space="preserve"> г. Ханты-Мансийск;</w:t>
      </w:r>
    </w:p>
    <w:p w14:paraId="23A13E19" w14:textId="77777777" w:rsidR="00253358" w:rsidRPr="007D32A8" w:rsidRDefault="00253358" w:rsidP="00030ECC">
      <w:pPr>
        <w:pStyle w:val="a3"/>
        <w:numPr>
          <w:ilvl w:val="0"/>
          <w:numId w:val="8"/>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 xml:space="preserve">социальный этнографический тур </w:t>
      </w:r>
      <w:r w:rsidR="00B717BB" w:rsidRPr="007D32A8">
        <w:rPr>
          <w:rFonts w:ascii="Times New Roman" w:hAnsi="Times New Roman"/>
          <w:sz w:val="26"/>
          <w:szCs w:val="26"/>
        </w:rPr>
        <w:t>«</w:t>
      </w:r>
      <w:r w:rsidRPr="007D32A8">
        <w:rPr>
          <w:rFonts w:ascii="Times New Roman" w:hAnsi="Times New Roman"/>
          <w:sz w:val="26"/>
          <w:szCs w:val="26"/>
        </w:rPr>
        <w:t>Моя Югра</w:t>
      </w:r>
      <w:r w:rsidR="00B717BB" w:rsidRPr="007D32A8">
        <w:rPr>
          <w:rFonts w:ascii="Times New Roman" w:hAnsi="Times New Roman"/>
          <w:sz w:val="26"/>
          <w:szCs w:val="26"/>
        </w:rPr>
        <w:t>»</w:t>
      </w:r>
      <w:r w:rsidRPr="007D32A8">
        <w:rPr>
          <w:rFonts w:ascii="Times New Roman" w:hAnsi="Times New Roman"/>
          <w:sz w:val="26"/>
          <w:szCs w:val="26"/>
        </w:rPr>
        <w:t xml:space="preserve">, приуроченный </w:t>
      </w:r>
      <w:r w:rsidR="00561C9B" w:rsidRPr="007D32A8">
        <w:rPr>
          <w:rFonts w:ascii="Times New Roman" w:hAnsi="Times New Roman"/>
          <w:sz w:val="26"/>
          <w:szCs w:val="26"/>
        </w:rPr>
        <w:br/>
      </w:r>
      <w:r w:rsidRPr="007D32A8">
        <w:rPr>
          <w:rFonts w:ascii="Times New Roman" w:hAnsi="Times New Roman"/>
          <w:sz w:val="26"/>
          <w:szCs w:val="26"/>
        </w:rPr>
        <w:t xml:space="preserve">к Всемирному дню туризма на территории стойбища </w:t>
      </w:r>
      <w:r w:rsidR="00B717BB" w:rsidRPr="007D32A8">
        <w:rPr>
          <w:rFonts w:ascii="Times New Roman" w:hAnsi="Times New Roman"/>
          <w:sz w:val="26"/>
          <w:szCs w:val="26"/>
        </w:rPr>
        <w:t>«</w:t>
      </w:r>
      <w:r w:rsidRPr="007D32A8">
        <w:rPr>
          <w:rFonts w:ascii="Times New Roman" w:hAnsi="Times New Roman"/>
          <w:sz w:val="26"/>
          <w:szCs w:val="26"/>
        </w:rPr>
        <w:t>Пунси Пуут</w:t>
      </w:r>
      <w:r w:rsidR="00B717BB" w:rsidRPr="007D32A8">
        <w:rPr>
          <w:rFonts w:ascii="Times New Roman" w:hAnsi="Times New Roman"/>
          <w:sz w:val="26"/>
          <w:szCs w:val="26"/>
        </w:rPr>
        <w:t>»</w:t>
      </w:r>
      <w:r w:rsidRPr="007D32A8">
        <w:rPr>
          <w:rFonts w:ascii="Times New Roman" w:hAnsi="Times New Roman"/>
          <w:sz w:val="26"/>
          <w:szCs w:val="26"/>
        </w:rPr>
        <w:t xml:space="preserve"> БТиО </w:t>
      </w:r>
      <w:r w:rsidR="00B717BB" w:rsidRPr="007D32A8">
        <w:rPr>
          <w:rFonts w:ascii="Times New Roman" w:hAnsi="Times New Roman"/>
          <w:sz w:val="26"/>
          <w:szCs w:val="26"/>
        </w:rPr>
        <w:t>«</w:t>
      </w:r>
      <w:r w:rsidRPr="007D32A8">
        <w:rPr>
          <w:rFonts w:ascii="Times New Roman" w:hAnsi="Times New Roman"/>
          <w:sz w:val="26"/>
          <w:szCs w:val="26"/>
        </w:rPr>
        <w:t>Сказка</w:t>
      </w:r>
      <w:r w:rsidR="00B717BB" w:rsidRPr="007D32A8">
        <w:rPr>
          <w:rFonts w:ascii="Times New Roman" w:hAnsi="Times New Roman"/>
          <w:sz w:val="26"/>
          <w:szCs w:val="26"/>
        </w:rPr>
        <w:t>»</w:t>
      </w:r>
      <w:r w:rsidRPr="007D32A8">
        <w:rPr>
          <w:rFonts w:ascii="Times New Roman" w:hAnsi="Times New Roman"/>
          <w:sz w:val="26"/>
          <w:szCs w:val="26"/>
        </w:rPr>
        <w:t>;</w:t>
      </w:r>
    </w:p>
    <w:p w14:paraId="7BD81973" w14:textId="77777777" w:rsidR="00253358" w:rsidRPr="007D32A8" w:rsidRDefault="00253358" w:rsidP="00030ECC">
      <w:pPr>
        <w:pStyle w:val="a3"/>
        <w:numPr>
          <w:ilvl w:val="0"/>
          <w:numId w:val="8"/>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мастер-классы по декоративно-прикладному творчеству для коренных жителей.</w:t>
      </w:r>
    </w:p>
    <w:p w14:paraId="2C553ED9" w14:textId="77777777" w:rsidR="00253358" w:rsidRPr="007D32A8" w:rsidRDefault="00253358" w:rsidP="00AA6021">
      <w:pPr>
        <w:ind w:firstLine="709"/>
        <w:jc w:val="both"/>
        <w:rPr>
          <w:sz w:val="26"/>
          <w:szCs w:val="26"/>
        </w:rPr>
      </w:pPr>
      <w:r w:rsidRPr="007D32A8">
        <w:rPr>
          <w:sz w:val="26"/>
          <w:szCs w:val="26"/>
        </w:rPr>
        <w:t>Состоялся конкурс на предоставление гранта в форме субсидии на реализацию проекта, направленного на укрепление финно-угорских связей, этнографического туризма, поддержку и развитие языков и культуры коренных малочисленных народов</w:t>
      </w:r>
      <w:r w:rsidR="00561C9B" w:rsidRPr="007D32A8">
        <w:rPr>
          <w:sz w:val="26"/>
          <w:szCs w:val="26"/>
        </w:rPr>
        <w:t>,</w:t>
      </w:r>
      <w:r w:rsidRPr="007D32A8">
        <w:rPr>
          <w:sz w:val="26"/>
          <w:szCs w:val="26"/>
        </w:rPr>
        <w:t xml:space="preserve"> проживающих на территории Нефтеюганского района. Поддержан проект </w:t>
      </w:r>
      <w:r w:rsidR="00B717BB" w:rsidRPr="007D32A8">
        <w:rPr>
          <w:sz w:val="26"/>
          <w:szCs w:val="26"/>
        </w:rPr>
        <w:t>«</w:t>
      </w:r>
      <w:r w:rsidRPr="007D32A8">
        <w:rPr>
          <w:sz w:val="26"/>
          <w:szCs w:val="26"/>
        </w:rPr>
        <w:t xml:space="preserve">Реконструкция Базы туризма и отдыха </w:t>
      </w:r>
      <w:r w:rsidR="00B717BB" w:rsidRPr="007D32A8">
        <w:rPr>
          <w:sz w:val="26"/>
          <w:szCs w:val="26"/>
        </w:rPr>
        <w:t>«</w:t>
      </w:r>
      <w:r w:rsidRPr="007D32A8">
        <w:rPr>
          <w:sz w:val="26"/>
          <w:szCs w:val="26"/>
        </w:rPr>
        <w:t>Сказка</w:t>
      </w:r>
      <w:r w:rsidR="00B717BB" w:rsidRPr="007D32A8">
        <w:rPr>
          <w:sz w:val="26"/>
          <w:szCs w:val="26"/>
        </w:rPr>
        <w:t>»</w:t>
      </w:r>
      <w:r w:rsidRPr="007D32A8">
        <w:rPr>
          <w:sz w:val="26"/>
          <w:szCs w:val="26"/>
        </w:rPr>
        <w:t xml:space="preserve"> </w:t>
      </w:r>
      <w:r w:rsidR="00561C9B" w:rsidRPr="007D32A8">
        <w:rPr>
          <w:sz w:val="26"/>
          <w:szCs w:val="26"/>
        </w:rPr>
        <w:t>–</w:t>
      </w:r>
      <w:r w:rsidRPr="007D32A8">
        <w:rPr>
          <w:sz w:val="26"/>
          <w:szCs w:val="26"/>
        </w:rPr>
        <w:t xml:space="preserve"> места проведения мероприятий </w:t>
      </w:r>
      <w:r w:rsidR="00561C9B" w:rsidRPr="007D32A8">
        <w:rPr>
          <w:sz w:val="26"/>
          <w:szCs w:val="26"/>
        </w:rPr>
        <w:br/>
      </w:r>
      <w:r w:rsidRPr="007D32A8">
        <w:rPr>
          <w:sz w:val="26"/>
          <w:szCs w:val="26"/>
        </w:rPr>
        <w:t>по укреплению финно-угорских связей, развития этнографического туризма</w:t>
      </w:r>
      <w:r w:rsidR="00B717BB" w:rsidRPr="007D32A8">
        <w:rPr>
          <w:sz w:val="26"/>
          <w:szCs w:val="26"/>
        </w:rPr>
        <w:t>»</w:t>
      </w:r>
      <w:r w:rsidRPr="007D32A8">
        <w:rPr>
          <w:sz w:val="26"/>
          <w:szCs w:val="26"/>
        </w:rPr>
        <w:t xml:space="preserve">. </w:t>
      </w:r>
    </w:p>
    <w:p w14:paraId="5D58DE3A" w14:textId="77777777" w:rsidR="000A54A6" w:rsidRPr="007D32A8" w:rsidRDefault="000A54A6" w:rsidP="000A54A6">
      <w:pPr>
        <w:ind w:firstLine="709"/>
        <w:jc w:val="both"/>
        <w:rPr>
          <w:sz w:val="26"/>
          <w:szCs w:val="26"/>
        </w:rPr>
      </w:pPr>
      <w:r w:rsidRPr="007D32A8">
        <w:rPr>
          <w:sz w:val="26"/>
          <w:szCs w:val="26"/>
        </w:rPr>
        <w:t xml:space="preserve">Туристические событийные мероприятия района принимали участие </w:t>
      </w:r>
      <w:r w:rsidRPr="007D32A8">
        <w:rPr>
          <w:sz w:val="26"/>
          <w:szCs w:val="26"/>
        </w:rPr>
        <w:br/>
        <w:t>в региональных и всероссийских конкурсах:</w:t>
      </w:r>
    </w:p>
    <w:p w14:paraId="35523747" w14:textId="77777777" w:rsidR="000A54A6" w:rsidRPr="007D32A8" w:rsidRDefault="000A54A6" w:rsidP="00302920">
      <w:pPr>
        <w:pStyle w:val="a3"/>
        <w:numPr>
          <w:ilvl w:val="0"/>
          <w:numId w:val="8"/>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 xml:space="preserve">на Общероссийском финале профессиональной Премии </w:t>
      </w:r>
      <w:r w:rsidR="00B717BB" w:rsidRPr="007D32A8">
        <w:rPr>
          <w:rFonts w:ascii="Times New Roman" w:hAnsi="Times New Roman"/>
          <w:sz w:val="26"/>
          <w:szCs w:val="26"/>
        </w:rPr>
        <w:t>«</w:t>
      </w:r>
      <w:r w:rsidRPr="007D32A8">
        <w:rPr>
          <w:rFonts w:ascii="Times New Roman" w:hAnsi="Times New Roman"/>
          <w:sz w:val="26"/>
          <w:szCs w:val="26"/>
        </w:rPr>
        <w:t>События России</w:t>
      </w:r>
      <w:r w:rsidR="00B717BB" w:rsidRPr="007D32A8">
        <w:rPr>
          <w:rFonts w:ascii="Times New Roman" w:hAnsi="Times New Roman"/>
          <w:sz w:val="26"/>
          <w:szCs w:val="26"/>
        </w:rPr>
        <w:t>»</w:t>
      </w:r>
      <w:r w:rsidRPr="007D32A8">
        <w:rPr>
          <w:rFonts w:ascii="Times New Roman" w:hAnsi="Times New Roman"/>
          <w:sz w:val="26"/>
          <w:szCs w:val="26"/>
        </w:rPr>
        <w:t xml:space="preserve">  мероприятие XIX Международные соревнования на Кубок губернатора Югры </w:t>
      </w:r>
      <w:r w:rsidRPr="007D32A8">
        <w:rPr>
          <w:rFonts w:ascii="Times New Roman" w:hAnsi="Times New Roman"/>
          <w:sz w:val="26"/>
          <w:szCs w:val="26"/>
        </w:rPr>
        <w:br/>
        <w:t xml:space="preserve">по гребле на обласах, проводимое в Нефтеюганском районе, стало </w:t>
      </w:r>
      <w:r w:rsidR="00B717BB" w:rsidRPr="007D32A8">
        <w:rPr>
          <w:rFonts w:ascii="Times New Roman" w:hAnsi="Times New Roman"/>
          <w:sz w:val="26"/>
          <w:szCs w:val="26"/>
        </w:rPr>
        <w:t>«</w:t>
      </w:r>
      <w:r w:rsidRPr="007D32A8">
        <w:rPr>
          <w:rFonts w:ascii="Times New Roman" w:hAnsi="Times New Roman"/>
          <w:sz w:val="26"/>
          <w:szCs w:val="26"/>
        </w:rPr>
        <w:t>бронзовым</w:t>
      </w:r>
      <w:r w:rsidR="00B717BB" w:rsidRPr="007D32A8">
        <w:rPr>
          <w:rFonts w:ascii="Times New Roman" w:hAnsi="Times New Roman"/>
          <w:sz w:val="26"/>
          <w:szCs w:val="26"/>
        </w:rPr>
        <w:t>»</w:t>
      </w:r>
      <w:r w:rsidRPr="007D32A8">
        <w:rPr>
          <w:rFonts w:ascii="Times New Roman" w:hAnsi="Times New Roman"/>
          <w:sz w:val="26"/>
          <w:szCs w:val="26"/>
        </w:rPr>
        <w:t xml:space="preserve"> призером в номинации </w:t>
      </w:r>
      <w:r w:rsidR="00B717BB" w:rsidRPr="007D32A8">
        <w:rPr>
          <w:rFonts w:ascii="Times New Roman" w:hAnsi="Times New Roman"/>
          <w:sz w:val="26"/>
          <w:szCs w:val="26"/>
        </w:rPr>
        <w:t>«</w:t>
      </w:r>
      <w:r w:rsidRPr="007D32A8">
        <w:rPr>
          <w:rFonts w:ascii="Times New Roman" w:hAnsi="Times New Roman"/>
          <w:sz w:val="26"/>
          <w:szCs w:val="26"/>
        </w:rPr>
        <w:t>Спорт. Соревнования по традиционным видам спорта</w:t>
      </w:r>
      <w:r w:rsidR="00B717BB" w:rsidRPr="007D32A8">
        <w:rPr>
          <w:rFonts w:ascii="Times New Roman" w:hAnsi="Times New Roman"/>
          <w:sz w:val="26"/>
          <w:szCs w:val="26"/>
        </w:rPr>
        <w:t>»</w:t>
      </w:r>
      <w:r w:rsidRPr="007D32A8">
        <w:rPr>
          <w:rFonts w:ascii="Times New Roman" w:hAnsi="Times New Roman"/>
          <w:sz w:val="26"/>
          <w:szCs w:val="26"/>
        </w:rPr>
        <w:t xml:space="preserve"> </w:t>
      </w:r>
      <w:r w:rsidRPr="007D32A8">
        <w:rPr>
          <w:rFonts w:ascii="Times New Roman" w:hAnsi="Times New Roman"/>
          <w:sz w:val="26"/>
          <w:szCs w:val="26"/>
        </w:rPr>
        <w:br/>
        <w:t xml:space="preserve">Кубок губернатора Югры по гребле на обласах получил диплом третьей степени. Экспертами туристической отрасли были высоко отмечены оригинальность </w:t>
      </w:r>
      <w:r w:rsidR="00C55770" w:rsidRPr="007D32A8">
        <w:rPr>
          <w:rFonts w:ascii="Times New Roman" w:hAnsi="Times New Roman"/>
          <w:sz w:val="26"/>
          <w:szCs w:val="26"/>
        </w:rPr>
        <w:br/>
      </w:r>
      <w:r w:rsidRPr="007D32A8">
        <w:rPr>
          <w:rFonts w:ascii="Times New Roman" w:hAnsi="Times New Roman"/>
          <w:sz w:val="26"/>
          <w:szCs w:val="26"/>
        </w:rPr>
        <w:t>и важность югорских соревнований</w:t>
      </w:r>
      <w:r w:rsidR="00C55770" w:rsidRPr="007D32A8">
        <w:rPr>
          <w:rFonts w:ascii="Times New Roman" w:hAnsi="Times New Roman"/>
          <w:sz w:val="26"/>
          <w:szCs w:val="26"/>
        </w:rPr>
        <w:t>;</w:t>
      </w:r>
    </w:p>
    <w:p w14:paraId="2E1F8153" w14:textId="77777777" w:rsidR="000A54A6" w:rsidRPr="007D32A8" w:rsidRDefault="000A54A6" w:rsidP="00302920">
      <w:pPr>
        <w:pStyle w:val="a3"/>
        <w:numPr>
          <w:ilvl w:val="0"/>
          <w:numId w:val="8"/>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 xml:space="preserve">на региональном конкурсе Национальной премии в области событийного туризма </w:t>
      </w:r>
      <w:r w:rsidR="00B717BB" w:rsidRPr="007D32A8">
        <w:rPr>
          <w:rFonts w:ascii="Times New Roman" w:hAnsi="Times New Roman"/>
          <w:sz w:val="26"/>
          <w:szCs w:val="26"/>
        </w:rPr>
        <w:t>«</w:t>
      </w:r>
      <w:r w:rsidRPr="007D32A8">
        <w:rPr>
          <w:rFonts w:ascii="Times New Roman" w:hAnsi="Times New Roman"/>
          <w:sz w:val="26"/>
          <w:szCs w:val="26"/>
        </w:rPr>
        <w:t>Russian Event Awards</w:t>
      </w:r>
      <w:r w:rsidR="00B717BB" w:rsidRPr="007D32A8">
        <w:rPr>
          <w:rFonts w:ascii="Times New Roman" w:hAnsi="Times New Roman"/>
          <w:sz w:val="26"/>
          <w:szCs w:val="26"/>
        </w:rPr>
        <w:t>»</w:t>
      </w:r>
      <w:r w:rsidRPr="007D32A8">
        <w:rPr>
          <w:rFonts w:ascii="Times New Roman" w:hAnsi="Times New Roman"/>
          <w:sz w:val="26"/>
          <w:szCs w:val="26"/>
        </w:rPr>
        <w:t xml:space="preserve"> в номинации </w:t>
      </w:r>
      <w:r w:rsidR="00B717BB" w:rsidRPr="007D32A8">
        <w:rPr>
          <w:rFonts w:ascii="Times New Roman" w:hAnsi="Times New Roman"/>
          <w:sz w:val="26"/>
          <w:szCs w:val="26"/>
        </w:rPr>
        <w:t>«</w:t>
      </w:r>
      <w:r w:rsidRPr="007D32A8">
        <w:rPr>
          <w:rFonts w:ascii="Times New Roman" w:hAnsi="Times New Roman"/>
          <w:sz w:val="26"/>
          <w:szCs w:val="26"/>
        </w:rPr>
        <w:t xml:space="preserve">Лучшее туристическое событие </w:t>
      </w:r>
      <w:r w:rsidR="00C55770" w:rsidRPr="007D32A8">
        <w:rPr>
          <w:rFonts w:ascii="Times New Roman" w:hAnsi="Times New Roman"/>
          <w:sz w:val="26"/>
          <w:szCs w:val="26"/>
        </w:rPr>
        <w:br/>
      </w:r>
      <w:r w:rsidRPr="007D32A8">
        <w:rPr>
          <w:rFonts w:ascii="Times New Roman" w:hAnsi="Times New Roman"/>
          <w:sz w:val="26"/>
          <w:szCs w:val="26"/>
        </w:rPr>
        <w:t>по популяризации народных традиций и промыслов</w:t>
      </w:r>
      <w:r w:rsidR="00B717BB" w:rsidRPr="007D32A8">
        <w:rPr>
          <w:rFonts w:ascii="Times New Roman" w:hAnsi="Times New Roman"/>
          <w:sz w:val="26"/>
          <w:szCs w:val="26"/>
        </w:rPr>
        <w:t>»</w:t>
      </w:r>
      <w:r w:rsidRPr="007D32A8">
        <w:rPr>
          <w:rFonts w:ascii="Times New Roman" w:hAnsi="Times New Roman"/>
          <w:sz w:val="26"/>
          <w:szCs w:val="26"/>
        </w:rPr>
        <w:t xml:space="preserve"> среди регионов Уральского </w:t>
      </w:r>
      <w:r w:rsidR="00C55770" w:rsidRPr="007D32A8">
        <w:rPr>
          <w:rFonts w:ascii="Times New Roman" w:hAnsi="Times New Roman"/>
          <w:sz w:val="26"/>
          <w:szCs w:val="26"/>
        </w:rPr>
        <w:br/>
      </w:r>
      <w:r w:rsidRPr="007D32A8">
        <w:rPr>
          <w:rFonts w:ascii="Times New Roman" w:hAnsi="Times New Roman"/>
          <w:sz w:val="26"/>
          <w:szCs w:val="26"/>
        </w:rPr>
        <w:t xml:space="preserve">и Приволжского федеральных округов Национальный хантыйский праздник </w:t>
      </w:r>
      <w:r w:rsidR="00B717BB" w:rsidRPr="007D32A8">
        <w:rPr>
          <w:rFonts w:ascii="Times New Roman" w:hAnsi="Times New Roman"/>
          <w:sz w:val="26"/>
          <w:szCs w:val="26"/>
        </w:rPr>
        <w:t>«</w:t>
      </w:r>
      <w:r w:rsidRPr="007D32A8">
        <w:rPr>
          <w:rFonts w:ascii="Times New Roman" w:hAnsi="Times New Roman"/>
          <w:sz w:val="26"/>
          <w:szCs w:val="26"/>
        </w:rPr>
        <w:t>Вороний день</w:t>
      </w:r>
      <w:r w:rsidR="00B717BB" w:rsidRPr="007D32A8">
        <w:rPr>
          <w:rFonts w:ascii="Times New Roman" w:hAnsi="Times New Roman"/>
          <w:sz w:val="26"/>
          <w:szCs w:val="26"/>
        </w:rPr>
        <w:t>»</w:t>
      </w:r>
      <w:r w:rsidRPr="007D32A8">
        <w:rPr>
          <w:rFonts w:ascii="Times New Roman" w:hAnsi="Times New Roman"/>
          <w:sz w:val="26"/>
          <w:szCs w:val="26"/>
        </w:rPr>
        <w:t xml:space="preserve">, который ежегодно празднуется в Лемпино в начале апреля, удостоен специального диплома </w:t>
      </w:r>
      <w:r w:rsidR="00B717BB" w:rsidRPr="007D32A8">
        <w:rPr>
          <w:rFonts w:ascii="Times New Roman" w:hAnsi="Times New Roman"/>
          <w:sz w:val="26"/>
          <w:szCs w:val="26"/>
        </w:rPr>
        <w:t>«</w:t>
      </w:r>
      <w:r w:rsidRPr="007D32A8">
        <w:rPr>
          <w:rFonts w:ascii="Times New Roman" w:hAnsi="Times New Roman"/>
          <w:sz w:val="26"/>
          <w:szCs w:val="26"/>
        </w:rPr>
        <w:t>За сохранение традиций</w:t>
      </w:r>
      <w:r w:rsidR="00B717BB" w:rsidRPr="007D32A8">
        <w:rPr>
          <w:rFonts w:ascii="Times New Roman" w:hAnsi="Times New Roman"/>
          <w:sz w:val="26"/>
          <w:szCs w:val="26"/>
        </w:rPr>
        <w:t>»</w:t>
      </w:r>
      <w:r w:rsidRPr="007D32A8">
        <w:rPr>
          <w:rFonts w:ascii="Times New Roman" w:hAnsi="Times New Roman"/>
          <w:sz w:val="26"/>
          <w:szCs w:val="26"/>
        </w:rPr>
        <w:t>.</w:t>
      </w:r>
    </w:p>
    <w:p w14:paraId="09B12186" w14:textId="77777777" w:rsidR="00253358" w:rsidRPr="007D32A8" w:rsidRDefault="00253358" w:rsidP="00AA6021">
      <w:pPr>
        <w:ind w:firstLine="709"/>
        <w:jc w:val="both"/>
        <w:rPr>
          <w:sz w:val="26"/>
          <w:szCs w:val="26"/>
        </w:rPr>
      </w:pPr>
      <w:r w:rsidRPr="007D32A8">
        <w:rPr>
          <w:sz w:val="26"/>
          <w:szCs w:val="26"/>
        </w:rPr>
        <w:t>В ноябре муниципалитет принял участие в XVII</w:t>
      </w:r>
      <w:r w:rsidRPr="007D32A8">
        <w:rPr>
          <w:sz w:val="26"/>
          <w:szCs w:val="26"/>
          <w:lang w:val="en-US"/>
        </w:rPr>
        <w:t>I</w:t>
      </w:r>
      <w:r w:rsidRPr="007D32A8">
        <w:rPr>
          <w:sz w:val="26"/>
          <w:szCs w:val="26"/>
        </w:rPr>
        <w:t xml:space="preserve"> ежегодной специализированной туристской выставке-ярмарке </w:t>
      </w:r>
      <w:r w:rsidR="00B717BB" w:rsidRPr="007D32A8">
        <w:rPr>
          <w:sz w:val="26"/>
          <w:szCs w:val="26"/>
        </w:rPr>
        <w:t>«</w:t>
      </w:r>
      <w:r w:rsidRPr="007D32A8">
        <w:rPr>
          <w:sz w:val="26"/>
          <w:szCs w:val="26"/>
        </w:rPr>
        <w:t>ЮграТур 2019</w:t>
      </w:r>
      <w:r w:rsidR="00B717BB" w:rsidRPr="007D32A8">
        <w:rPr>
          <w:sz w:val="26"/>
          <w:szCs w:val="26"/>
        </w:rPr>
        <w:t>»</w:t>
      </w:r>
      <w:r w:rsidRPr="007D32A8">
        <w:rPr>
          <w:sz w:val="26"/>
          <w:szCs w:val="26"/>
        </w:rPr>
        <w:t xml:space="preserve">. </w:t>
      </w:r>
      <w:r w:rsidR="00490AB6" w:rsidRPr="007D32A8">
        <w:rPr>
          <w:sz w:val="26"/>
          <w:szCs w:val="26"/>
        </w:rPr>
        <w:t>Стенд</w:t>
      </w:r>
      <w:r w:rsidRPr="007D32A8">
        <w:rPr>
          <w:sz w:val="26"/>
          <w:szCs w:val="26"/>
        </w:rPr>
        <w:t xml:space="preserve"> </w:t>
      </w:r>
      <w:r w:rsidRPr="007D32A8">
        <w:rPr>
          <w:sz w:val="26"/>
          <w:szCs w:val="26"/>
        </w:rPr>
        <w:lastRenderedPageBreak/>
        <w:t xml:space="preserve">Нефтеюганского района был представлен экспозицией жилища салымских ханты. Экспозиция разделялась на мужскую и женскую части (предметы быта, утварь, орудия охоты и ловли рыбы, одежда). Впервые на выставку были перевезены нарты, изготовленные Анатолием Каюковым из юрт Пунси Нефтеюганского района. Муниципалитет распространил печатную информационную продукцию, </w:t>
      </w:r>
      <w:r w:rsidR="00490AB6" w:rsidRPr="007D32A8">
        <w:rPr>
          <w:sz w:val="26"/>
          <w:szCs w:val="26"/>
        </w:rPr>
        <w:br/>
      </w:r>
      <w:r w:rsidRPr="007D32A8">
        <w:rPr>
          <w:sz w:val="26"/>
          <w:szCs w:val="26"/>
        </w:rPr>
        <w:t xml:space="preserve">и презентовал туристские возможности района. Для гостей выставки проведена туристко-краеведческая викторина о районе и округе. </w:t>
      </w:r>
    </w:p>
    <w:p w14:paraId="6B5FD962" w14:textId="77777777" w:rsidR="00253358" w:rsidRPr="007D32A8" w:rsidRDefault="00253358" w:rsidP="00AA6021">
      <w:pPr>
        <w:ind w:firstLine="709"/>
        <w:jc w:val="both"/>
        <w:rPr>
          <w:sz w:val="26"/>
          <w:szCs w:val="26"/>
        </w:rPr>
      </w:pPr>
      <w:r w:rsidRPr="007D32A8">
        <w:rPr>
          <w:sz w:val="26"/>
          <w:szCs w:val="26"/>
        </w:rPr>
        <w:t xml:space="preserve">На выставке </w:t>
      </w:r>
      <w:r w:rsidR="00B717BB" w:rsidRPr="007D32A8">
        <w:rPr>
          <w:sz w:val="26"/>
          <w:szCs w:val="26"/>
        </w:rPr>
        <w:t>«</w:t>
      </w:r>
      <w:r w:rsidRPr="007D32A8">
        <w:rPr>
          <w:sz w:val="26"/>
          <w:szCs w:val="26"/>
        </w:rPr>
        <w:t>ЮграТур 2019</w:t>
      </w:r>
      <w:r w:rsidR="00B717BB" w:rsidRPr="007D32A8">
        <w:rPr>
          <w:sz w:val="26"/>
          <w:szCs w:val="26"/>
        </w:rPr>
        <w:t>»</w:t>
      </w:r>
      <w:r w:rsidRPr="007D32A8">
        <w:rPr>
          <w:sz w:val="26"/>
          <w:szCs w:val="26"/>
        </w:rPr>
        <w:t xml:space="preserve"> в рамках Конкурса событийного туризма Югры </w:t>
      </w:r>
      <w:r w:rsidR="006D6965" w:rsidRPr="007D32A8">
        <w:rPr>
          <w:sz w:val="26"/>
          <w:szCs w:val="26"/>
        </w:rPr>
        <w:br/>
      </w:r>
      <w:r w:rsidRPr="007D32A8">
        <w:rPr>
          <w:sz w:val="26"/>
          <w:szCs w:val="26"/>
        </w:rPr>
        <w:t xml:space="preserve">в номинации </w:t>
      </w:r>
      <w:r w:rsidR="00B717BB" w:rsidRPr="007D32A8">
        <w:rPr>
          <w:sz w:val="26"/>
          <w:szCs w:val="26"/>
        </w:rPr>
        <w:t>«</w:t>
      </w:r>
      <w:r w:rsidRPr="007D32A8">
        <w:rPr>
          <w:sz w:val="26"/>
          <w:szCs w:val="26"/>
        </w:rPr>
        <w:t>Лидер событийного туризма Югры 2019 года</w:t>
      </w:r>
      <w:r w:rsidR="00B717BB" w:rsidRPr="007D32A8">
        <w:rPr>
          <w:sz w:val="26"/>
          <w:szCs w:val="26"/>
        </w:rPr>
        <w:t>»</w:t>
      </w:r>
      <w:r w:rsidRPr="007D32A8">
        <w:rPr>
          <w:sz w:val="26"/>
          <w:szCs w:val="26"/>
        </w:rPr>
        <w:t xml:space="preserve"> дипломами отмечены два проекта: </w:t>
      </w:r>
      <w:r w:rsidR="00B717BB" w:rsidRPr="007D32A8">
        <w:rPr>
          <w:sz w:val="26"/>
          <w:szCs w:val="26"/>
        </w:rPr>
        <w:t>«</w:t>
      </w:r>
      <w:r w:rsidRPr="007D32A8">
        <w:rPr>
          <w:sz w:val="26"/>
          <w:szCs w:val="26"/>
        </w:rPr>
        <w:t xml:space="preserve">Национальный хантыйский праздник </w:t>
      </w:r>
      <w:r w:rsidR="00B717BB" w:rsidRPr="007D32A8">
        <w:rPr>
          <w:sz w:val="26"/>
          <w:szCs w:val="26"/>
        </w:rPr>
        <w:t>«</w:t>
      </w:r>
      <w:r w:rsidRPr="007D32A8">
        <w:rPr>
          <w:sz w:val="26"/>
          <w:szCs w:val="26"/>
        </w:rPr>
        <w:t>Вороний день</w:t>
      </w:r>
      <w:r w:rsidR="00B717BB" w:rsidRPr="007D32A8">
        <w:rPr>
          <w:sz w:val="26"/>
          <w:szCs w:val="26"/>
        </w:rPr>
        <w:t>»</w:t>
      </w:r>
      <w:r w:rsidRPr="007D32A8">
        <w:rPr>
          <w:sz w:val="26"/>
          <w:szCs w:val="26"/>
        </w:rPr>
        <w:t xml:space="preserve"> (сп.Лемпино) </w:t>
      </w:r>
      <w:r w:rsidR="00402ED3" w:rsidRPr="007D32A8">
        <w:rPr>
          <w:sz w:val="26"/>
          <w:szCs w:val="26"/>
        </w:rPr>
        <w:br/>
      </w:r>
      <w:r w:rsidRPr="007D32A8">
        <w:rPr>
          <w:sz w:val="26"/>
          <w:szCs w:val="26"/>
        </w:rPr>
        <w:t xml:space="preserve">и </w:t>
      </w:r>
      <w:r w:rsidR="00B717BB" w:rsidRPr="007D32A8">
        <w:rPr>
          <w:sz w:val="26"/>
          <w:szCs w:val="26"/>
        </w:rPr>
        <w:t>«</w:t>
      </w:r>
      <w:r w:rsidRPr="007D32A8">
        <w:rPr>
          <w:sz w:val="26"/>
          <w:szCs w:val="26"/>
        </w:rPr>
        <w:t xml:space="preserve">XV открытое первенство Нефтеюганского района по парусному спорту </w:t>
      </w:r>
      <w:r w:rsidR="00402ED3" w:rsidRPr="007D32A8">
        <w:rPr>
          <w:sz w:val="26"/>
          <w:szCs w:val="26"/>
        </w:rPr>
        <w:br/>
      </w:r>
      <w:r w:rsidR="00B717BB" w:rsidRPr="007D32A8">
        <w:rPr>
          <w:sz w:val="26"/>
          <w:szCs w:val="26"/>
        </w:rPr>
        <w:t>«</w:t>
      </w:r>
      <w:r w:rsidRPr="007D32A8">
        <w:rPr>
          <w:sz w:val="26"/>
          <w:szCs w:val="26"/>
        </w:rPr>
        <w:t>Регата-2019</w:t>
      </w:r>
      <w:r w:rsidR="00B717BB" w:rsidRPr="007D32A8">
        <w:rPr>
          <w:sz w:val="26"/>
          <w:szCs w:val="26"/>
        </w:rPr>
        <w:t>»</w:t>
      </w:r>
      <w:r w:rsidRPr="007D32A8">
        <w:rPr>
          <w:sz w:val="26"/>
          <w:szCs w:val="26"/>
        </w:rPr>
        <w:t xml:space="preserve"> на Кубок депутата Думы ХМАО-Югры Владимира Семенова</w:t>
      </w:r>
      <w:r w:rsidR="00B717BB" w:rsidRPr="007D32A8">
        <w:rPr>
          <w:sz w:val="26"/>
          <w:szCs w:val="26"/>
        </w:rPr>
        <w:t>»</w:t>
      </w:r>
      <w:r w:rsidRPr="007D32A8">
        <w:rPr>
          <w:sz w:val="26"/>
          <w:szCs w:val="26"/>
        </w:rPr>
        <w:t xml:space="preserve"> (Салым), в номинации </w:t>
      </w:r>
      <w:r w:rsidR="00B717BB" w:rsidRPr="007D32A8">
        <w:rPr>
          <w:sz w:val="26"/>
          <w:szCs w:val="26"/>
        </w:rPr>
        <w:t>«</w:t>
      </w:r>
      <w:r w:rsidRPr="007D32A8">
        <w:rPr>
          <w:sz w:val="26"/>
          <w:szCs w:val="26"/>
        </w:rPr>
        <w:t>Лучшее освещение события в 2019 году</w:t>
      </w:r>
      <w:r w:rsidR="00B717BB" w:rsidRPr="007D32A8">
        <w:rPr>
          <w:sz w:val="26"/>
          <w:szCs w:val="26"/>
        </w:rPr>
        <w:t>»</w:t>
      </w:r>
      <w:r w:rsidRPr="007D32A8">
        <w:rPr>
          <w:sz w:val="26"/>
          <w:szCs w:val="26"/>
        </w:rPr>
        <w:t xml:space="preserve"> </w:t>
      </w:r>
      <w:r w:rsidR="00402ED3" w:rsidRPr="007D32A8">
        <w:rPr>
          <w:sz w:val="26"/>
          <w:szCs w:val="26"/>
        </w:rPr>
        <w:t>–</w:t>
      </w:r>
      <w:r w:rsidRPr="007D32A8">
        <w:rPr>
          <w:sz w:val="26"/>
          <w:szCs w:val="26"/>
        </w:rPr>
        <w:t xml:space="preserve"> проекты </w:t>
      </w:r>
      <w:r w:rsidR="00402ED3" w:rsidRPr="007D32A8">
        <w:rPr>
          <w:sz w:val="26"/>
          <w:szCs w:val="26"/>
        </w:rPr>
        <w:br/>
      </w:r>
      <w:r w:rsidRPr="007D32A8">
        <w:rPr>
          <w:sz w:val="26"/>
          <w:szCs w:val="26"/>
        </w:rPr>
        <w:t xml:space="preserve">ООО ТРК </w:t>
      </w:r>
      <w:r w:rsidR="00B717BB" w:rsidRPr="007D32A8">
        <w:rPr>
          <w:sz w:val="26"/>
          <w:szCs w:val="26"/>
        </w:rPr>
        <w:t>«</w:t>
      </w:r>
      <w:r w:rsidRPr="007D32A8">
        <w:rPr>
          <w:sz w:val="26"/>
          <w:szCs w:val="26"/>
        </w:rPr>
        <w:t>Сибирь</w:t>
      </w:r>
      <w:r w:rsidR="00B717BB" w:rsidRPr="007D32A8">
        <w:rPr>
          <w:sz w:val="26"/>
          <w:szCs w:val="26"/>
        </w:rPr>
        <w:t>»</w:t>
      </w:r>
      <w:r w:rsidRPr="007D32A8">
        <w:rPr>
          <w:sz w:val="26"/>
          <w:szCs w:val="26"/>
        </w:rPr>
        <w:t xml:space="preserve">: сюжет </w:t>
      </w:r>
      <w:r w:rsidR="00B717BB" w:rsidRPr="007D32A8">
        <w:rPr>
          <w:sz w:val="26"/>
          <w:szCs w:val="26"/>
        </w:rPr>
        <w:t>«</w:t>
      </w:r>
      <w:r w:rsidRPr="007D32A8">
        <w:rPr>
          <w:sz w:val="26"/>
          <w:szCs w:val="26"/>
        </w:rPr>
        <w:t>Социальный этнографический тур</w:t>
      </w:r>
      <w:r w:rsidR="00B717BB" w:rsidRPr="007D32A8">
        <w:rPr>
          <w:sz w:val="26"/>
          <w:szCs w:val="26"/>
        </w:rPr>
        <w:t>»</w:t>
      </w:r>
      <w:r w:rsidRPr="007D32A8">
        <w:rPr>
          <w:sz w:val="26"/>
          <w:szCs w:val="26"/>
        </w:rPr>
        <w:t xml:space="preserve">, репортажи </w:t>
      </w:r>
      <w:r w:rsidR="00402ED3" w:rsidRPr="007D32A8">
        <w:rPr>
          <w:sz w:val="26"/>
          <w:szCs w:val="26"/>
        </w:rPr>
        <w:br/>
      </w:r>
      <w:r w:rsidR="00B717BB" w:rsidRPr="007D32A8">
        <w:rPr>
          <w:sz w:val="26"/>
          <w:szCs w:val="26"/>
        </w:rPr>
        <w:t>«</w:t>
      </w:r>
      <w:r w:rsidRPr="007D32A8">
        <w:rPr>
          <w:sz w:val="26"/>
          <w:szCs w:val="26"/>
        </w:rPr>
        <w:t>Гонки на обласах</w:t>
      </w:r>
      <w:r w:rsidR="00B717BB" w:rsidRPr="007D32A8">
        <w:rPr>
          <w:sz w:val="26"/>
          <w:szCs w:val="26"/>
        </w:rPr>
        <w:t>»</w:t>
      </w:r>
      <w:r w:rsidRPr="007D32A8">
        <w:rPr>
          <w:sz w:val="26"/>
          <w:szCs w:val="26"/>
        </w:rPr>
        <w:t xml:space="preserve">, </w:t>
      </w:r>
      <w:r w:rsidR="00B717BB" w:rsidRPr="007D32A8">
        <w:rPr>
          <w:sz w:val="26"/>
          <w:szCs w:val="26"/>
        </w:rPr>
        <w:t>«</w:t>
      </w:r>
      <w:r w:rsidRPr="007D32A8">
        <w:rPr>
          <w:sz w:val="26"/>
          <w:szCs w:val="26"/>
        </w:rPr>
        <w:t>Белые ночи Югры</w:t>
      </w:r>
      <w:r w:rsidR="00B717BB" w:rsidRPr="007D32A8">
        <w:rPr>
          <w:sz w:val="26"/>
          <w:szCs w:val="26"/>
        </w:rPr>
        <w:t>»</w:t>
      </w:r>
      <w:r w:rsidRPr="007D32A8">
        <w:rPr>
          <w:sz w:val="26"/>
          <w:szCs w:val="26"/>
        </w:rPr>
        <w:t>.</w:t>
      </w:r>
    </w:p>
    <w:p w14:paraId="57237E49" w14:textId="77777777" w:rsidR="00253358" w:rsidRPr="007D32A8" w:rsidRDefault="00253358" w:rsidP="00913933">
      <w:pPr>
        <w:pStyle w:val="a3"/>
        <w:spacing w:after="0" w:line="240" w:lineRule="auto"/>
        <w:ind w:left="0" w:firstLine="709"/>
        <w:jc w:val="both"/>
        <w:rPr>
          <w:rFonts w:ascii="Times New Roman" w:hAnsi="Times New Roman"/>
          <w:sz w:val="26"/>
          <w:szCs w:val="26"/>
        </w:rPr>
      </w:pPr>
    </w:p>
    <w:p w14:paraId="07B08FC3" w14:textId="77777777" w:rsidR="00BE7E41" w:rsidRPr="007D32A8" w:rsidRDefault="00BE7E41" w:rsidP="00030ECC">
      <w:pPr>
        <w:pStyle w:val="a3"/>
        <w:widowControl w:val="0"/>
        <w:numPr>
          <w:ilvl w:val="0"/>
          <w:numId w:val="3"/>
        </w:numPr>
        <w:tabs>
          <w:tab w:val="left" w:pos="426"/>
        </w:tabs>
        <w:autoSpaceDE w:val="0"/>
        <w:autoSpaceDN w:val="0"/>
        <w:adjustRightInd w:val="0"/>
        <w:spacing w:after="0" w:line="240" w:lineRule="auto"/>
        <w:ind w:left="0" w:firstLine="0"/>
        <w:jc w:val="center"/>
        <w:rPr>
          <w:rFonts w:ascii="Times New Roman" w:hAnsi="Times New Roman"/>
          <w:b/>
          <w:sz w:val="26"/>
          <w:szCs w:val="26"/>
        </w:rPr>
      </w:pPr>
      <w:r w:rsidRPr="007D32A8">
        <w:rPr>
          <w:rFonts w:ascii="Times New Roman" w:hAnsi="Times New Roman"/>
          <w:b/>
          <w:sz w:val="26"/>
          <w:szCs w:val="26"/>
        </w:rPr>
        <w:t>Муниципальное управление</w:t>
      </w:r>
    </w:p>
    <w:p w14:paraId="1B87EC22" w14:textId="77777777" w:rsidR="00AB4A97" w:rsidRPr="007D32A8" w:rsidRDefault="00AB4A97" w:rsidP="00913933">
      <w:pPr>
        <w:jc w:val="center"/>
        <w:rPr>
          <w:sz w:val="26"/>
          <w:szCs w:val="26"/>
        </w:rPr>
      </w:pPr>
    </w:p>
    <w:p w14:paraId="487A81FC" w14:textId="77777777" w:rsidR="00896D94" w:rsidRPr="007D32A8" w:rsidRDefault="00896D94" w:rsidP="00913933">
      <w:pPr>
        <w:jc w:val="center"/>
        <w:rPr>
          <w:b/>
          <w:sz w:val="26"/>
          <w:szCs w:val="26"/>
        </w:rPr>
      </w:pPr>
      <w:r w:rsidRPr="007D32A8">
        <w:rPr>
          <w:b/>
          <w:sz w:val="26"/>
          <w:szCs w:val="26"/>
        </w:rPr>
        <w:t>Проектная деятельность</w:t>
      </w:r>
    </w:p>
    <w:p w14:paraId="1ED96BC7" w14:textId="77777777" w:rsidR="00896D94" w:rsidRPr="007D32A8" w:rsidRDefault="00896D94" w:rsidP="00913933">
      <w:pPr>
        <w:rPr>
          <w:b/>
          <w:sz w:val="26"/>
          <w:szCs w:val="26"/>
        </w:rPr>
      </w:pPr>
    </w:p>
    <w:p w14:paraId="160872DC" w14:textId="77777777" w:rsidR="00EE3D3C" w:rsidRPr="007D32A8" w:rsidRDefault="00EE3D3C" w:rsidP="00EE3D3C">
      <w:pPr>
        <w:ind w:firstLine="709"/>
        <w:jc w:val="both"/>
        <w:rPr>
          <w:color w:val="000000"/>
          <w:sz w:val="26"/>
          <w:szCs w:val="26"/>
        </w:rPr>
      </w:pPr>
      <w:r w:rsidRPr="007D32A8">
        <w:rPr>
          <w:color w:val="000000"/>
          <w:sz w:val="26"/>
          <w:szCs w:val="26"/>
        </w:rPr>
        <w:t xml:space="preserve">В 2019 году в соответствии с Указом Президента </w:t>
      </w:r>
      <w:r w:rsidR="00C43038" w:rsidRPr="007D32A8">
        <w:rPr>
          <w:color w:val="000000"/>
          <w:sz w:val="26"/>
          <w:szCs w:val="26"/>
        </w:rPr>
        <w:t>Российской Федерации</w:t>
      </w:r>
      <w:r w:rsidRPr="007D32A8">
        <w:rPr>
          <w:color w:val="000000"/>
          <w:sz w:val="26"/>
          <w:szCs w:val="26"/>
        </w:rPr>
        <w:t xml:space="preserve"> </w:t>
      </w:r>
      <w:r w:rsidR="00C43038" w:rsidRPr="007D32A8">
        <w:rPr>
          <w:color w:val="000000"/>
          <w:sz w:val="26"/>
          <w:szCs w:val="26"/>
        </w:rPr>
        <w:br/>
      </w:r>
      <w:r w:rsidRPr="007D32A8">
        <w:rPr>
          <w:color w:val="000000"/>
          <w:sz w:val="26"/>
          <w:szCs w:val="26"/>
        </w:rPr>
        <w:t xml:space="preserve">от 7 мая 2018 г. № 204 </w:t>
      </w:r>
      <w:r w:rsidR="00B717BB" w:rsidRPr="007D32A8">
        <w:rPr>
          <w:color w:val="000000"/>
          <w:sz w:val="26"/>
          <w:szCs w:val="26"/>
        </w:rPr>
        <w:t>«</w:t>
      </w:r>
      <w:r w:rsidRPr="007D32A8">
        <w:rPr>
          <w:color w:val="000000"/>
          <w:sz w:val="26"/>
          <w:szCs w:val="26"/>
        </w:rPr>
        <w:t>О национальных целях и стратегических задачах развития Российской Федерации на период до 2024 года</w:t>
      </w:r>
      <w:r w:rsidR="00B717BB" w:rsidRPr="007D32A8">
        <w:rPr>
          <w:color w:val="000000"/>
          <w:sz w:val="26"/>
          <w:szCs w:val="26"/>
        </w:rPr>
        <w:t>»</w:t>
      </w:r>
      <w:r w:rsidRPr="007D32A8">
        <w:rPr>
          <w:color w:val="000000"/>
          <w:sz w:val="26"/>
          <w:szCs w:val="26"/>
        </w:rPr>
        <w:t xml:space="preserve"> были поставлены новые задачи, определены цели развития экономики, социальной сферы. Национальные проекты направлены на обеспечение прорывного научно-технологического и социально-экономического развития повышения уровня жизни, создания условий </w:t>
      </w:r>
      <w:r w:rsidR="00DC187E" w:rsidRPr="007D32A8">
        <w:rPr>
          <w:color w:val="000000"/>
          <w:sz w:val="26"/>
          <w:szCs w:val="26"/>
        </w:rPr>
        <w:br/>
      </w:r>
      <w:r w:rsidRPr="007D32A8">
        <w:rPr>
          <w:color w:val="000000"/>
          <w:sz w:val="26"/>
          <w:szCs w:val="26"/>
        </w:rPr>
        <w:t xml:space="preserve">и возможностей для самореализации и раскрытия таланта каждого человека Ключевые инструменты работы – это реализация 12 национальных проектов. Нефтеюганский район участвует в 6 национальных проектах посредством реализации региональной составляющей по направлениям: </w:t>
      </w:r>
      <w:r w:rsidR="00B717BB" w:rsidRPr="007D32A8">
        <w:rPr>
          <w:color w:val="000000"/>
          <w:sz w:val="26"/>
          <w:szCs w:val="26"/>
        </w:rPr>
        <w:t>«</w:t>
      </w:r>
      <w:r w:rsidRPr="007D32A8">
        <w:rPr>
          <w:color w:val="000000"/>
          <w:sz w:val="26"/>
          <w:szCs w:val="26"/>
        </w:rPr>
        <w:t>Демография</w:t>
      </w:r>
      <w:r w:rsidR="00B717BB" w:rsidRPr="007D32A8">
        <w:rPr>
          <w:color w:val="000000"/>
          <w:sz w:val="26"/>
          <w:szCs w:val="26"/>
        </w:rPr>
        <w:t>»</w:t>
      </w:r>
      <w:r w:rsidRPr="007D32A8">
        <w:rPr>
          <w:color w:val="000000"/>
          <w:sz w:val="26"/>
          <w:szCs w:val="26"/>
        </w:rPr>
        <w:t xml:space="preserve">, </w:t>
      </w:r>
      <w:r w:rsidR="00B717BB" w:rsidRPr="007D32A8">
        <w:rPr>
          <w:color w:val="000000"/>
          <w:sz w:val="26"/>
          <w:szCs w:val="26"/>
        </w:rPr>
        <w:t>«</w:t>
      </w:r>
      <w:r w:rsidRPr="007D32A8">
        <w:rPr>
          <w:color w:val="000000"/>
          <w:sz w:val="26"/>
          <w:szCs w:val="26"/>
        </w:rPr>
        <w:t>Образование</w:t>
      </w:r>
      <w:r w:rsidR="00B717BB" w:rsidRPr="007D32A8">
        <w:rPr>
          <w:color w:val="000000"/>
          <w:sz w:val="26"/>
          <w:szCs w:val="26"/>
        </w:rPr>
        <w:t>»</w:t>
      </w:r>
      <w:r w:rsidRPr="007D32A8">
        <w:rPr>
          <w:color w:val="000000"/>
          <w:sz w:val="26"/>
          <w:szCs w:val="26"/>
        </w:rPr>
        <w:t xml:space="preserve">, </w:t>
      </w:r>
      <w:r w:rsidR="00B717BB" w:rsidRPr="007D32A8">
        <w:rPr>
          <w:color w:val="000000"/>
          <w:sz w:val="26"/>
          <w:szCs w:val="26"/>
        </w:rPr>
        <w:t>«</w:t>
      </w:r>
      <w:r w:rsidRPr="007D32A8">
        <w:rPr>
          <w:color w:val="000000"/>
          <w:sz w:val="26"/>
          <w:szCs w:val="26"/>
        </w:rPr>
        <w:t>Жилье и городская среда</w:t>
      </w:r>
      <w:r w:rsidR="00B717BB" w:rsidRPr="007D32A8">
        <w:rPr>
          <w:color w:val="000000"/>
          <w:sz w:val="26"/>
          <w:szCs w:val="26"/>
        </w:rPr>
        <w:t>»</w:t>
      </w:r>
      <w:r w:rsidRPr="007D32A8">
        <w:rPr>
          <w:color w:val="000000"/>
          <w:sz w:val="26"/>
          <w:szCs w:val="26"/>
        </w:rPr>
        <w:t xml:space="preserve">, </w:t>
      </w:r>
      <w:r w:rsidR="00B717BB" w:rsidRPr="007D32A8">
        <w:rPr>
          <w:color w:val="000000"/>
          <w:sz w:val="26"/>
          <w:szCs w:val="26"/>
        </w:rPr>
        <w:t>«</w:t>
      </w:r>
      <w:r w:rsidRPr="007D32A8">
        <w:rPr>
          <w:color w:val="000000"/>
          <w:sz w:val="26"/>
          <w:szCs w:val="26"/>
        </w:rPr>
        <w:t>Экология</w:t>
      </w:r>
      <w:r w:rsidR="00B717BB" w:rsidRPr="007D32A8">
        <w:rPr>
          <w:color w:val="000000"/>
          <w:sz w:val="26"/>
          <w:szCs w:val="26"/>
        </w:rPr>
        <w:t>»</w:t>
      </w:r>
      <w:r w:rsidRPr="007D32A8">
        <w:rPr>
          <w:color w:val="000000"/>
          <w:sz w:val="26"/>
          <w:szCs w:val="26"/>
        </w:rPr>
        <w:t xml:space="preserve">, </w:t>
      </w:r>
      <w:r w:rsidR="00B717BB" w:rsidRPr="007D32A8">
        <w:rPr>
          <w:color w:val="000000"/>
          <w:sz w:val="26"/>
          <w:szCs w:val="26"/>
        </w:rPr>
        <w:t>«</w:t>
      </w:r>
      <w:r w:rsidRPr="007D32A8">
        <w:rPr>
          <w:color w:val="000000"/>
          <w:sz w:val="26"/>
          <w:szCs w:val="26"/>
        </w:rPr>
        <w:t>Малый и средний бизнес</w:t>
      </w:r>
      <w:r w:rsidR="00B717BB" w:rsidRPr="007D32A8">
        <w:rPr>
          <w:color w:val="000000"/>
          <w:sz w:val="26"/>
          <w:szCs w:val="26"/>
        </w:rPr>
        <w:t>»</w:t>
      </w:r>
      <w:r w:rsidRPr="007D32A8">
        <w:rPr>
          <w:color w:val="000000"/>
          <w:sz w:val="26"/>
          <w:szCs w:val="26"/>
        </w:rPr>
        <w:t xml:space="preserve">, </w:t>
      </w:r>
      <w:r w:rsidR="00B717BB" w:rsidRPr="007D32A8">
        <w:rPr>
          <w:color w:val="000000"/>
          <w:sz w:val="26"/>
          <w:szCs w:val="26"/>
        </w:rPr>
        <w:t>«</w:t>
      </w:r>
      <w:r w:rsidRPr="007D32A8">
        <w:rPr>
          <w:color w:val="000000"/>
          <w:sz w:val="26"/>
          <w:szCs w:val="26"/>
        </w:rPr>
        <w:t>Культура</w:t>
      </w:r>
      <w:r w:rsidR="00B717BB" w:rsidRPr="007D32A8">
        <w:rPr>
          <w:color w:val="000000"/>
          <w:sz w:val="26"/>
          <w:szCs w:val="26"/>
        </w:rPr>
        <w:t>»</w:t>
      </w:r>
      <w:r w:rsidRPr="007D32A8">
        <w:rPr>
          <w:color w:val="000000"/>
          <w:sz w:val="26"/>
          <w:szCs w:val="26"/>
        </w:rPr>
        <w:t>.</w:t>
      </w:r>
    </w:p>
    <w:p w14:paraId="5D2B12EC" w14:textId="77777777" w:rsidR="00EE3D3C" w:rsidRPr="007D32A8" w:rsidRDefault="00EE3D3C" w:rsidP="00EE3D3C">
      <w:pPr>
        <w:ind w:firstLine="709"/>
        <w:jc w:val="both"/>
        <w:rPr>
          <w:color w:val="000000"/>
          <w:sz w:val="26"/>
          <w:szCs w:val="26"/>
        </w:rPr>
      </w:pPr>
      <w:r w:rsidRPr="007D32A8">
        <w:rPr>
          <w:color w:val="000000"/>
          <w:sz w:val="26"/>
          <w:szCs w:val="26"/>
        </w:rPr>
        <w:t xml:space="preserve">Результаты реализации региональных проектов отражаются в степени достижения целевых показателей, для муниципалитета в период (2019-2024) установлено 32 целевых показателя, на сегодняшний день мы можем говорить </w:t>
      </w:r>
      <w:r w:rsidR="000620EB" w:rsidRPr="007D32A8">
        <w:rPr>
          <w:color w:val="000000"/>
          <w:sz w:val="26"/>
          <w:szCs w:val="26"/>
        </w:rPr>
        <w:br/>
      </w:r>
      <w:r w:rsidRPr="007D32A8">
        <w:rPr>
          <w:color w:val="000000"/>
          <w:sz w:val="26"/>
          <w:szCs w:val="26"/>
        </w:rPr>
        <w:t>о достижении в 2019 году – 20 показателей.</w:t>
      </w:r>
    </w:p>
    <w:p w14:paraId="5881DFFE" w14:textId="77777777" w:rsidR="00EE3D3C" w:rsidRPr="007D32A8" w:rsidRDefault="00EE3D3C" w:rsidP="00EE3D3C">
      <w:pPr>
        <w:ind w:firstLine="709"/>
        <w:jc w:val="both"/>
        <w:rPr>
          <w:color w:val="000000"/>
          <w:sz w:val="26"/>
          <w:szCs w:val="26"/>
        </w:rPr>
      </w:pPr>
      <w:r w:rsidRPr="007D32A8">
        <w:rPr>
          <w:color w:val="000000"/>
          <w:sz w:val="26"/>
          <w:szCs w:val="26"/>
        </w:rPr>
        <w:t>В администрации Нефтеюганского района закреплена персональная ответственность должностных лиц за достижение целей и целевых показателей, организован ежемесячный мониторинг реализации региональных проектов, входящих в состав национальных проектов Российской Федерации.</w:t>
      </w:r>
    </w:p>
    <w:p w14:paraId="097B0192" w14:textId="77777777" w:rsidR="00EE3D3C" w:rsidRPr="007D32A8" w:rsidRDefault="00EE3D3C" w:rsidP="00EE3D3C">
      <w:pPr>
        <w:ind w:firstLine="709"/>
        <w:jc w:val="both"/>
        <w:rPr>
          <w:color w:val="000000"/>
          <w:sz w:val="26"/>
          <w:szCs w:val="26"/>
        </w:rPr>
      </w:pPr>
      <w:r w:rsidRPr="007D32A8">
        <w:rPr>
          <w:color w:val="000000"/>
          <w:sz w:val="26"/>
          <w:szCs w:val="26"/>
        </w:rPr>
        <w:t>Всего в 2019 году состоялось 13 заседаний Проектного комитета администрации Нефтеюганского района. На заседаниях на регулярной основе рассматривалась реализация мероприятий региональных проектов, приоритетных проектов Нефтеюганского района.</w:t>
      </w:r>
    </w:p>
    <w:p w14:paraId="4EF7FFE7" w14:textId="77777777" w:rsidR="00EE3D3C" w:rsidRPr="007D32A8" w:rsidRDefault="00EE3D3C" w:rsidP="00EE3D3C">
      <w:pPr>
        <w:ind w:firstLine="709"/>
        <w:jc w:val="both"/>
        <w:rPr>
          <w:color w:val="000000"/>
          <w:sz w:val="26"/>
          <w:szCs w:val="26"/>
        </w:rPr>
      </w:pPr>
      <w:r w:rsidRPr="007D32A8">
        <w:rPr>
          <w:color w:val="000000"/>
          <w:sz w:val="26"/>
          <w:szCs w:val="26"/>
        </w:rPr>
        <w:t>В текущем году завершены 3 муниципальных проекта:</w:t>
      </w:r>
      <w:r w:rsidRPr="007D32A8">
        <w:rPr>
          <w:color w:val="000000"/>
          <w:sz w:val="26"/>
        </w:rPr>
        <w:t xml:space="preserve"> </w:t>
      </w:r>
      <w:r w:rsidR="00B717BB" w:rsidRPr="007D32A8">
        <w:rPr>
          <w:color w:val="000000"/>
          <w:sz w:val="26"/>
          <w:szCs w:val="26"/>
        </w:rPr>
        <w:t>«</w:t>
      </w:r>
      <w:r w:rsidRPr="007D32A8">
        <w:rPr>
          <w:color w:val="000000"/>
          <w:sz w:val="26"/>
          <w:szCs w:val="26"/>
        </w:rPr>
        <w:t>Этнокультурное образование и воспитание</w:t>
      </w:r>
      <w:r w:rsidR="00B717BB" w:rsidRPr="007D32A8">
        <w:rPr>
          <w:color w:val="000000"/>
          <w:sz w:val="26"/>
          <w:szCs w:val="26"/>
        </w:rPr>
        <w:t>»</w:t>
      </w:r>
      <w:r w:rsidRPr="007D32A8">
        <w:rPr>
          <w:color w:val="000000"/>
          <w:sz w:val="26"/>
          <w:szCs w:val="26"/>
        </w:rPr>
        <w:t xml:space="preserve"> посредством строительства этно-площадки-музея </w:t>
      </w:r>
      <w:r w:rsidR="005E6804" w:rsidRPr="007D32A8">
        <w:rPr>
          <w:color w:val="000000"/>
          <w:sz w:val="26"/>
          <w:szCs w:val="26"/>
        </w:rPr>
        <w:br/>
      </w:r>
      <w:r w:rsidRPr="007D32A8">
        <w:rPr>
          <w:color w:val="000000"/>
          <w:sz w:val="26"/>
          <w:szCs w:val="26"/>
        </w:rPr>
        <w:t xml:space="preserve">под открытым небом </w:t>
      </w:r>
      <w:r w:rsidR="00B717BB" w:rsidRPr="007D32A8">
        <w:rPr>
          <w:color w:val="000000"/>
          <w:sz w:val="26"/>
          <w:szCs w:val="26"/>
        </w:rPr>
        <w:t>«</w:t>
      </w:r>
      <w:r w:rsidRPr="007D32A8">
        <w:rPr>
          <w:color w:val="000000"/>
          <w:sz w:val="26"/>
          <w:szCs w:val="26"/>
        </w:rPr>
        <w:t>Ай урт</w:t>
      </w:r>
      <w:r w:rsidR="00B717BB" w:rsidRPr="007D32A8">
        <w:rPr>
          <w:color w:val="000000"/>
          <w:sz w:val="26"/>
          <w:szCs w:val="26"/>
        </w:rPr>
        <w:t>»</w:t>
      </w:r>
      <w:r w:rsidRPr="007D32A8">
        <w:rPr>
          <w:color w:val="000000"/>
          <w:sz w:val="26"/>
          <w:szCs w:val="26"/>
        </w:rPr>
        <w:t xml:space="preserve"> (с.Чеускино), </w:t>
      </w:r>
      <w:r w:rsidR="00B717BB" w:rsidRPr="007D32A8">
        <w:rPr>
          <w:color w:val="000000"/>
          <w:sz w:val="26"/>
          <w:szCs w:val="26"/>
        </w:rPr>
        <w:t>«</w:t>
      </w:r>
      <w:r w:rsidRPr="007D32A8">
        <w:rPr>
          <w:color w:val="000000"/>
          <w:sz w:val="26"/>
          <w:szCs w:val="26"/>
        </w:rPr>
        <w:t xml:space="preserve">КРОСС </w:t>
      </w:r>
      <w:r w:rsidR="005E6804" w:rsidRPr="007D32A8">
        <w:rPr>
          <w:color w:val="000000"/>
          <w:sz w:val="26"/>
          <w:szCs w:val="26"/>
        </w:rPr>
        <w:t>–</w:t>
      </w:r>
      <w:r w:rsidRPr="007D32A8">
        <w:rPr>
          <w:color w:val="000000"/>
          <w:sz w:val="26"/>
          <w:szCs w:val="26"/>
        </w:rPr>
        <w:t xml:space="preserve"> Команда решительных, отважных, сильных и смелых</w:t>
      </w:r>
      <w:r w:rsidR="00B717BB" w:rsidRPr="007D32A8">
        <w:rPr>
          <w:color w:val="000000"/>
          <w:sz w:val="26"/>
          <w:szCs w:val="26"/>
        </w:rPr>
        <w:t>»</w:t>
      </w:r>
      <w:r w:rsidRPr="007D32A8">
        <w:rPr>
          <w:color w:val="000000"/>
          <w:sz w:val="26"/>
          <w:szCs w:val="26"/>
        </w:rPr>
        <w:t>,</w:t>
      </w:r>
      <w:r w:rsidRPr="007D32A8">
        <w:rPr>
          <w:color w:val="000000"/>
          <w:sz w:val="26"/>
        </w:rPr>
        <w:t xml:space="preserve"> </w:t>
      </w:r>
      <w:r w:rsidR="00B717BB" w:rsidRPr="007D32A8">
        <w:rPr>
          <w:color w:val="000000"/>
          <w:sz w:val="26"/>
          <w:szCs w:val="26"/>
        </w:rPr>
        <w:t>«</w:t>
      </w:r>
      <w:r w:rsidRPr="007D32A8">
        <w:rPr>
          <w:color w:val="000000"/>
          <w:sz w:val="26"/>
          <w:szCs w:val="26"/>
        </w:rPr>
        <w:t>Выявление и внедрение новых и эффективных механизмов развития жилищного строительства, инженерной и транспортной инфраструктуры</w:t>
      </w:r>
      <w:r w:rsidR="00B717BB" w:rsidRPr="007D32A8">
        <w:rPr>
          <w:color w:val="000000"/>
          <w:sz w:val="26"/>
          <w:szCs w:val="26"/>
        </w:rPr>
        <w:t>»</w:t>
      </w:r>
      <w:r w:rsidRPr="007D32A8">
        <w:rPr>
          <w:color w:val="000000"/>
          <w:sz w:val="26"/>
          <w:szCs w:val="26"/>
        </w:rPr>
        <w:t xml:space="preserve">, результатом реализации которых стали: </w:t>
      </w:r>
    </w:p>
    <w:p w14:paraId="1B210DCC" w14:textId="77777777" w:rsidR="00EE3D3C" w:rsidRPr="007D32A8" w:rsidRDefault="00EE3D3C" w:rsidP="005E6804">
      <w:pPr>
        <w:pStyle w:val="a3"/>
        <w:numPr>
          <w:ilvl w:val="0"/>
          <w:numId w:val="33"/>
        </w:numPr>
        <w:tabs>
          <w:tab w:val="left" w:pos="993"/>
        </w:tabs>
        <w:spacing w:after="0" w:line="240" w:lineRule="auto"/>
        <w:ind w:left="0" w:firstLine="709"/>
        <w:jc w:val="both"/>
        <w:rPr>
          <w:rFonts w:ascii="Times New Roman" w:hAnsi="Times New Roman"/>
          <w:color w:val="000000"/>
          <w:sz w:val="26"/>
          <w:szCs w:val="26"/>
        </w:rPr>
      </w:pPr>
      <w:r w:rsidRPr="007D32A8">
        <w:rPr>
          <w:rFonts w:ascii="Times New Roman" w:hAnsi="Times New Roman"/>
          <w:color w:val="000000"/>
          <w:sz w:val="26"/>
          <w:szCs w:val="26"/>
        </w:rPr>
        <w:lastRenderedPageBreak/>
        <w:t xml:space="preserve">введение в эксплуатацию тренажерного и тренировочного залов клуба </w:t>
      </w:r>
      <w:r w:rsidR="00B717BB" w:rsidRPr="007D32A8">
        <w:rPr>
          <w:rFonts w:ascii="Times New Roman" w:hAnsi="Times New Roman"/>
          <w:color w:val="000000"/>
          <w:sz w:val="26"/>
          <w:szCs w:val="26"/>
        </w:rPr>
        <w:t>«</w:t>
      </w:r>
      <w:r w:rsidRPr="007D32A8">
        <w:rPr>
          <w:rFonts w:ascii="Times New Roman" w:hAnsi="Times New Roman"/>
          <w:color w:val="000000"/>
          <w:sz w:val="26"/>
          <w:szCs w:val="26"/>
        </w:rPr>
        <w:t>КРОСС для занятий рукопашным боем и секций спортивной направленности</w:t>
      </w:r>
      <w:r w:rsidR="00B717BB" w:rsidRPr="007D32A8">
        <w:rPr>
          <w:rFonts w:ascii="Times New Roman" w:hAnsi="Times New Roman"/>
          <w:color w:val="000000"/>
          <w:sz w:val="26"/>
          <w:szCs w:val="26"/>
        </w:rPr>
        <w:t>»</w:t>
      </w:r>
      <w:r w:rsidRPr="007D32A8">
        <w:rPr>
          <w:rFonts w:ascii="Times New Roman" w:hAnsi="Times New Roman"/>
          <w:color w:val="000000"/>
          <w:sz w:val="26"/>
          <w:szCs w:val="26"/>
        </w:rPr>
        <w:t xml:space="preserve"> </w:t>
      </w:r>
      <w:r w:rsidR="004F40B3" w:rsidRPr="007D32A8">
        <w:rPr>
          <w:rFonts w:ascii="Times New Roman" w:hAnsi="Times New Roman"/>
          <w:color w:val="000000"/>
          <w:sz w:val="26"/>
          <w:szCs w:val="26"/>
        </w:rPr>
        <w:br/>
      </w:r>
      <w:r w:rsidRPr="007D32A8">
        <w:rPr>
          <w:rFonts w:ascii="Times New Roman" w:hAnsi="Times New Roman"/>
          <w:color w:val="000000"/>
          <w:sz w:val="26"/>
          <w:szCs w:val="26"/>
        </w:rPr>
        <w:t>в гп.Пойковский;</w:t>
      </w:r>
    </w:p>
    <w:p w14:paraId="5E1B0C85" w14:textId="77777777" w:rsidR="00EE3D3C" w:rsidRPr="007D32A8" w:rsidRDefault="00EE3D3C" w:rsidP="005E6804">
      <w:pPr>
        <w:pStyle w:val="a3"/>
        <w:numPr>
          <w:ilvl w:val="0"/>
          <w:numId w:val="33"/>
        </w:numPr>
        <w:tabs>
          <w:tab w:val="left" w:pos="993"/>
        </w:tabs>
        <w:spacing w:after="0" w:line="240" w:lineRule="auto"/>
        <w:ind w:left="0" w:firstLine="709"/>
        <w:jc w:val="both"/>
        <w:rPr>
          <w:rFonts w:ascii="Times New Roman" w:hAnsi="Times New Roman"/>
          <w:color w:val="000000"/>
          <w:sz w:val="26"/>
          <w:szCs w:val="26"/>
        </w:rPr>
      </w:pPr>
      <w:r w:rsidRPr="007D32A8">
        <w:rPr>
          <w:rFonts w:ascii="Times New Roman" w:hAnsi="Times New Roman"/>
          <w:color w:val="000000"/>
          <w:sz w:val="26"/>
          <w:szCs w:val="26"/>
        </w:rPr>
        <w:t xml:space="preserve">строительство этно-площадки-музея под открытым небом </w:t>
      </w:r>
      <w:r w:rsidR="00B717BB" w:rsidRPr="007D32A8">
        <w:rPr>
          <w:rFonts w:ascii="Times New Roman" w:hAnsi="Times New Roman"/>
          <w:color w:val="000000"/>
          <w:sz w:val="26"/>
          <w:szCs w:val="26"/>
        </w:rPr>
        <w:t>«</w:t>
      </w:r>
      <w:r w:rsidRPr="007D32A8">
        <w:rPr>
          <w:rFonts w:ascii="Times New Roman" w:hAnsi="Times New Roman"/>
          <w:color w:val="000000"/>
          <w:sz w:val="26"/>
          <w:szCs w:val="26"/>
        </w:rPr>
        <w:t>Ай урт</w:t>
      </w:r>
      <w:r w:rsidR="00B717BB" w:rsidRPr="007D32A8">
        <w:rPr>
          <w:rFonts w:ascii="Times New Roman" w:hAnsi="Times New Roman"/>
          <w:color w:val="000000"/>
          <w:sz w:val="26"/>
          <w:szCs w:val="26"/>
        </w:rPr>
        <w:t>»</w:t>
      </w:r>
      <w:r w:rsidRPr="007D32A8">
        <w:rPr>
          <w:rFonts w:ascii="Times New Roman" w:hAnsi="Times New Roman"/>
          <w:color w:val="000000"/>
          <w:sz w:val="26"/>
          <w:szCs w:val="26"/>
        </w:rPr>
        <w:t xml:space="preserve"> и создание фольклорной мастерской на базе детского сада </w:t>
      </w:r>
      <w:r w:rsidR="00B717BB" w:rsidRPr="007D32A8">
        <w:rPr>
          <w:rFonts w:ascii="Times New Roman" w:hAnsi="Times New Roman"/>
          <w:color w:val="000000"/>
          <w:sz w:val="26"/>
          <w:szCs w:val="26"/>
        </w:rPr>
        <w:t>«</w:t>
      </w:r>
      <w:r w:rsidRPr="007D32A8">
        <w:rPr>
          <w:rFonts w:ascii="Times New Roman" w:hAnsi="Times New Roman"/>
          <w:color w:val="000000"/>
          <w:sz w:val="26"/>
          <w:szCs w:val="26"/>
        </w:rPr>
        <w:t>Медвежонок</w:t>
      </w:r>
      <w:r w:rsidR="00B717BB" w:rsidRPr="007D32A8">
        <w:rPr>
          <w:rFonts w:ascii="Times New Roman" w:hAnsi="Times New Roman"/>
          <w:color w:val="000000"/>
          <w:sz w:val="26"/>
          <w:szCs w:val="26"/>
        </w:rPr>
        <w:t>»</w:t>
      </w:r>
      <w:r w:rsidRPr="007D32A8">
        <w:rPr>
          <w:rFonts w:ascii="Times New Roman" w:hAnsi="Times New Roman"/>
          <w:color w:val="000000"/>
          <w:sz w:val="26"/>
          <w:szCs w:val="26"/>
        </w:rPr>
        <w:t xml:space="preserve"> в с.Чеускино.</w:t>
      </w:r>
    </w:p>
    <w:p w14:paraId="4EBC3A1C" w14:textId="77777777" w:rsidR="00EE3D3C" w:rsidRPr="007D32A8" w:rsidRDefault="00EE3D3C" w:rsidP="00EE3D3C">
      <w:pPr>
        <w:ind w:firstLine="709"/>
        <w:jc w:val="both"/>
        <w:rPr>
          <w:color w:val="000000"/>
          <w:sz w:val="26"/>
          <w:szCs w:val="26"/>
        </w:rPr>
      </w:pPr>
      <w:r w:rsidRPr="007D32A8">
        <w:rPr>
          <w:color w:val="000000"/>
          <w:sz w:val="26"/>
          <w:szCs w:val="26"/>
        </w:rPr>
        <w:t xml:space="preserve"> На сегодняшний день в стадии реализации находятся 4 приоритетных проекта:</w:t>
      </w:r>
    </w:p>
    <w:p w14:paraId="260E1E50" w14:textId="77777777" w:rsidR="00EE3D3C" w:rsidRPr="007D32A8" w:rsidRDefault="00B717BB" w:rsidP="003C7C89">
      <w:pPr>
        <w:pStyle w:val="a3"/>
        <w:numPr>
          <w:ilvl w:val="0"/>
          <w:numId w:val="35"/>
        </w:numPr>
        <w:tabs>
          <w:tab w:val="left" w:pos="993"/>
        </w:tabs>
        <w:spacing w:after="0" w:line="240" w:lineRule="auto"/>
        <w:ind w:left="0" w:firstLine="709"/>
        <w:contextualSpacing w:val="0"/>
        <w:jc w:val="both"/>
        <w:rPr>
          <w:rFonts w:ascii="Times New Roman" w:hAnsi="Times New Roman"/>
          <w:color w:val="000000"/>
          <w:sz w:val="26"/>
          <w:szCs w:val="26"/>
        </w:rPr>
      </w:pPr>
      <w:r w:rsidRPr="007D32A8">
        <w:rPr>
          <w:rFonts w:ascii="Times New Roman" w:hAnsi="Times New Roman"/>
          <w:color w:val="000000"/>
          <w:sz w:val="26"/>
          <w:szCs w:val="26"/>
        </w:rPr>
        <w:t>«</w:t>
      </w:r>
      <w:r w:rsidR="00EE3D3C" w:rsidRPr="007D32A8">
        <w:rPr>
          <w:rFonts w:ascii="Times New Roman" w:hAnsi="Times New Roman"/>
          <w:color w:val="000000"/>
          <w:sz w:val="26"/>
          <w:szCs w:val="26"/>
        </w:rPr>
        <w:t>Крепкое здоровье – крепкий район</w:t>
      </w:r>
      <w:r w:rsidRPr="007D32A8">
        <w:rPr>
          <w:rFonts w:ascii="Times New Roman" w:hAnsi="Times New Roman"/>
          <w:color w:val="000000"/>
          <w:sz w:val="26"/>
          <w:szCs w:val="26"/>
        </w:rPr>
        <w:t>»</w:t>
      </w:r>
    </w:p>
    <w:p w14:paraId="06ADAA40" w14:textId="77777777" w:rsidR="00EE3D3C" w:rsidRPr="007D32A8" w:rsidRDefault="003C7C89" w:rsidP="003C7C89">
      <w:pPr>
        <w:pStyle w:val="a3"/>
        <w:numPr>
          <w:ilvl w:val="0"/>
          <w:numId w:val="35"/>
        </w:numPr>
        <w:tabs>
          <w:tab w:val="left" w:pos="993"/>
        </w:tabs>
        <w:spacing w:after="0" w:line="240" w:lineRule="auto"/>
        <w:ind w:left="0" w:firstLine="709"/>
        <w:contextualSpacing w:val="0"/>
        <w:jc w:val="both"/>
        <w:rPr>
          <w:rFonts w:ascii="Times New Roman" w:hAnsi="Times New Roman"/>
          <w:color w:val="000000"/>
          <w:sz w:val="26"/>
          <w:szCs w:val="26"/>
        </w:rPr>
      </w:pPr>
      <w:r w:rsidRPr="007D32A8">
        <w:rPr>
          <w:rFonts w:ascii="Times New Roman" w:hAnsi="Times New Roman"/>
          <w:color w:val="000000"/>
          <w:sz w:val="26"/>
          <w:szCs w:val="26"/>
        </w:rPr>
        <w:t>«</w:t>
      </w:r>
      <w:r w:rsidR="00EE3D3C" w:rsidRPr="007D32A8">
        <w:rPr>
          <w:rFonts w:ascii="Times New Roman" w:hAnsi="Times New Roman"/>
          <w:color w:val="000000"/>
          <w:sz w:val="26"/>
          <w:szCs w:val="26"/>
        </w:rPr>
        <w:t xml:space="preserve">Модернизация материально-технической базы детских школ искусств </w:t>
      </w:r>
      <w:r w:rsidRPr="007D32A8">
        <w:rPr>
          <w:rFonts w:ascii="Times New Roman" w:hAnsi="Times New Roman"/>
          <w:color w:val="000000"/>
          <w:sz w:val="26"/>
          <w:szCs w:val="26"/>
        </w:rPr>
        <w:br/>
      </w:r>
      <w:r w:rsidR="00EE3D3C" w:rsidRPr="007D32A8">
        <w:rPr>
          <w:rFonts w:ascii="Times New Roman" w:hAnsi="Times New Roman"/>
          <w:color w:val="000000"/>
          <w:sz w:val="26"/>
          <w:szCs w:val="26"/>
        </w:rPr>
        <w:t>(по видам искусств) Нефтеюганского района</w:t>
      </w:r>
      <w:r w:rsidR="00B717BB" w:rsidRPr="007D32A8">
        <w:rPr>
          <w:rFonts w:ascii="Times New Roman" w:hAnsi="Times New Roman"/>
          <w:color w:val="000000"/>
          <w:sz w:val="26"/>
          <w:szCs w:val="26"/>
        </w:rPr>
        <w:t>»</w:t>
      </w:r>
    </w:p>
    <w:p w14:paraId="4F68FBCB" w14:textId="77777777" w:rsidR="00EE3D3C" w:rsidRPr="007D32A8" w:rsidRDefault="003C7C89" w:rsidP="003C7C89">
      <w:pPr>
        <w:pStyle w:val="a3"/>
        <w:numPr>
          <w:ilvl w:val="0"/>
          <w:numId w:val="35"/>
        </w:numPr>
        <w:tabs>
          <w:tab w:val="left" w:pos="993"/>
        </w:tabs>
        <w:spacing w:after="0" w:line="240" w:lineRule="auto"/>
        <w:ind w:left="0" w:firstLine="709"/>
        <w:contextualSpacing w:val="0"/>
        <w:jc w:val="both"/>
        <w:rPr>
          <w:rFonts w:ascii="Times New Roman" w:hAnsi="Times New Roman"/>
          <w:color w:val="000000"/>
          <w:sz w:val="26"/>
          <w:szCs w:val="26"/>
        </w:rPr>
      </w:pPr>
      <w:r w:rsidRPr="007D32A8">
        <w:rPr>
          <w:rFonts w:ascii="Times New Roman" w:hAnsi="Times New Roman"/>
          <w:color w:val="000000"/>
          <w:sz w:val="26"/>
          <w:szCs w:val="26"/>
        </w:rPr>
        <w:t>«</w:t>
      </w:r>
      <w:r w:rsidR="00EE3D3C" w:rsidRPr="007D32A8">
        <w:rPr>
          <w:rFonts w:ascii="Times New Roman" w:hAnsi="Times New Roman"/>
          <w:color w:val="000000"/>
          <w:sz w:val="26"/>
          <w:szCs w:val="26"/>
        </w:rPr>
        <w:t xml:space="preserve">Капитальный ремонт автомобильной дороги </w:t>
      </w:r>
      <w:r w:rsidR="00B717BB" w:rsidRPr="007D32A8">
        <w:rPr>
          <w:rFonts w:ascii="Times New Roman" w:hAnsi="Times New Roman"/>
          <w:color w:val="000000"/>
          <w:sz w:val="26"/>
          <w:szCs w:val="26"/>
        </w:rPr>
        <w:t>«</w:t>
      </w:r>
      <w:r w:rsidR="00EE3D3C" w:rsidRPr="007D32A8">
        <w:rPr>
          <w:rFonts w:ascii="Times New Roman" w:hAnsi="Times New Roman"/>
          <w:color w:val="000000"/>
          <w:sz w:val="26"/>
          <w:szCs w:val="26"/>
        </w:rPr>
        <w:t xml:space="preserve">Подъездная автодорога </w:t>
      </w:r>
      <w:r w:rsidRPr="007D32A8">
        <w:rPr>
          <w:rFonts w:ascii="Times New Roman" w:hAnsi="Times New Roman"/>
          <w:color w:val="000000"/>
          <w:sz w:val="26"/>
          <w:szCs w:val="26"/>
        </w:rPr>
        <w:br/>
      </w:r>
      <w:r w:rsidR="00EE3D3C" w:rsidRPr="007D32A8">
        <w:rPr>
          <w:rFonts w:ascii="Times New Roman" w:hAnsi="Times New Roman"/>
          <w:color w:val="000000"/>
          <w:sz w:val="26"/>
          <w:szCs w:val="26"/>
        </w:rPr>
        <w:t>к п.Усть-Юган</w:t>
      </w:r>
      <w:r w:rsidR="00B717BB" w:rsidRPr="007D32A8">
        <w:rPr>
          <w:rFonts w:ascii="Times New Roman" w:hAnsi="Times New Roman"/>
          <w:color w:val="000000"/>
          <w:sz w:val="26"/>
          <w:szCs w:val="26"/>
        </w:rPr>
        <w:t>»</w:t>
      </w:r>
      <w:r w:rsidR="00EE3D3C" w:rsidRPr="007D32A8">
        <w:rPr>
          <w:rFonts w:ascii="Times New Roman" w:hAnsi="Times New Roman"/>
          <w:color w:val="000000"/>
          <w:sz w:val="26"/>
          <w:szCs w:val="26"/>
        </w:rPr>
        <w:t>, протяженностью 17,606 км</w:t>
      </w:r>
      <w:r w:rsidR="00B717BB" w:rsidRPr="007D32A8">
        <w:rPr>
          <w:rFonts w:ascii="Times New Roman" w:hAnsi="Times New Roman"/>
          <w:color w:val="000000"/>
          <w:sz w:val="26"/>
          <w:szCs w:val="26"/>
        </w:rPr>
        <w:t>»</w:t>
      </w:r>
    </w:p>
    <w:p w14:paraId="09906A79" w14:textId="77777777" w:rsidR="00EE3D3C" w:rsidRPr="007D32A8" w:rsidRDefault="003C7C89" w:rsidP="003C7C89">
      <w:pPr>
        <w:pStyle w:val="a3"/>
        <w:numPr>
          <w:ilvl w:val="0"/>
          <w:numId w:val="35"/>
        </w:numPr>
        <w:tabs>
          <w:tab w:val="left" w:pos="993"/>
        </w:tabs>
        <w:spacing w:after="0" w:line="240" w:lineRule="auto"/>
        <w:ind w:left="0" w:firstLine="709"/>
        <w:contextualSpacing w:val="0"/>
        <w:jc w:val="both"/>
        <w:rPr>
          <w:rFonts w:ascii="Times New Roman" w:hAnsi="Times New Roman"/>
          <w:color w:val="000000"/>
          <w:sz w:val="26"/>
          <w:szCs w:val="26"/>
        </w:rPr>
      </w:pPr>
      <w:r w:rsidRPr="007D32A8">
        <w:rPr>
          <w:rFonts w:ascii="Times New Roman" w:hAnsi="Times New Roman"/>
          <w:color w:val="000000"/>
          <w:sz w:val="26"/>
          <w:szCs w:val="26"/>
        </w:rPr>
        <w:t>«</w:t>
      </w:r>
      <w:r w:rsidR="00EE3D3C" w:rsidRPr="007D32A8">
        <w:rPr>
          <w:rFonts w:ascii="Times New Roman" w:hAnsi="Times New Roman"/>
          <w:color w:val="000000"/>
          <w:sz w:val="26"/>
          <w:szCs w:val="26"/>
        </w:rPr>
        <w:t>Строительство физкультурно-оздоровительного комплекса сп.Сингапай</w:t>
      </w:r>
      <w:r w:rsidR="00B717BB" w:rsidRPr="007D32A8">
        <w:rPr>
          <w:rFonts w:ascii="Times New Roman" w:hAnsi="Times New Roman"/>
          <w:color w:val="000000"/>
          <w:sz w:val="26"/>
          <w:szCs w:val="26"/>
        </w:rPr>
        <w:t>»</w:t>
      </w:r>
      <w:r w:rsidR="00EE3D3C" w:rsidRPr="007D32A8">
        <w:rPr>
          <w:rFonts w:ascii="Times New Roman" w:hAnsi="Times New Roman"/>
          <w:color w:val="000000"/>
          <w:sz w:val="26"/>
          <w:szCs w:val="26"/>
        </w:rPr>
        <w:t>.</w:t>
      </w:r>
    </w:p>
    <w:p w14:paraId="045161A1" w14:textId="77777777" w:rsidR="00EE3D3C" w:rsidRPr="007D32A8" w:rsidRDefault="00EE3D3C" w:rsidP="00EE3D3C">
      <w:pPr>
        <w:ind w:firstLine="709"/>
        <w:jc w:val="both"/>
        <w:rPr>
          <w:color w:val="000000"/>
          <w:sz w:val="26"/>
          <w:szCs w:val="26"/>
        </w:rPr>
      </w:pPr>
      <w:r w:rsidRPr="007D32A8">
        <w:rPr>
          <w:color w:val="000000"/>
          <w:sz w:val="26"/>
          <w:szCs w:val="26"/>
        </w:rPr>
        <w:t xml:space="preserve">Еще одним значимым направлением в 2019 году в администрации Нефтеюганского района, реализуемым с применением проектных методов, стала реализация целевых моделей упрощения ведения бизнеса и повышения инвестиционной привлекательности. Значительно сокращены сроки выдачи разрешений на строительство и подключения к сетям, в активную работу вовлечен как муниципалитет, так и ресурсоснабжающие организации. По итогам года все установленные целевые показатели в портфелях проектов, основанных на целевых моделях, полностью исполнены, мероприятия выполнены в полном объеме. </w:t>
      </w:r>
    </w:p>
    <w:p w14:paraId="411AFD68" w14:textId="77777777" w:rsidR="009C5EB9" w:rsidRPr="007D32A8" w:rsidRDefault="009C5EB9" w:rsidP="00913933">
      <w:pPr>
        <w:jc w:val="center"/>
        <w:rPr>
          <w:sz w:val="26"/>
          <w:szCs w:val="26"/>
        </w:rPr>
      </w:pPr>
    </w:p>
    <w:p w14:paraId="43786728" w14:textId="77777777" w:rsidR="00AB4A97" w:rsidRPr="007D32A8" w:rsidRDefault="00AB4A97" w:rsidP="00913933">
      <w:pPr>
        <w:jc w:val="center"/>
        <w:rPr>
          <w:b/>
          <w:sz w:val="26"/>
          <w:szCs w:val="26"/>
        </w:rPr>
      </w:pPr>
      <w:r w:rsidRPr="007D32A8">
        <w:rPr>
          <w:b/>
          <w:sz w:val="26"/>
          <w:szCs w:val="26"/>
        </w:rPr>
        <w:t>Административная реформа</w:t>
      </w:r>
    </w:p>
    <w:p w14:paraId="7D1A4457" w14:textId="77777777" w:rsidR="00AB4A97" w:rsidRPr="007D32A8" w:rsidRDefault="00AB4A97" w:rsidP="00913933">
      <w:pPr>
        <w:ind w:firstLine="709"/>
        <w:rPr>
          <w:sz w:val="26"/>
          <w:szCs w:val="26"/>
        </w:rPr>
      </w:pPr>
    </w:p>
    <w:p w14:paraId="73BCC380" w14:textId="77777777" w:rsidR="001A5645" w:rsidRPr="007D32A8" w:rsidRDefault="001A5645" w:rsidP="001A5645">
      <w:pPr>
        <w:ind w:firstLine="709"/>
        <w:jc w:val="both"/>
        <w:rPr>
          <w:sz w:val="26"/>
          <w:szCs w:val="26"/>
        </w:rPr>
      </w:pPr>
      <w:r w:rsidRPr="007D32A8">
        <w:rPr>
          <w:sz w:val="26"/>
          <w:szCs w:val="26"/>
        </w:rPr>
        <w:t xml:space="preserve">Благодаря информационным технологиям совершенствуется механизм предоставления муниципальных услуг. </w:t>
      </w:r>
      <w:r w:rsidRPr="007D32A8">
        <w:rPr>
          <w:rFonts w:eastAsia="Calibri"/>
          <w:spacing w:val="-4"/>
          <w:sz w:val="26"/>
          <w:szCs w:val="26"/>
          <w:lang w:eastAsia="en-US"/>
        </w:rPr>
        <w:t xml:space="preserve">В электронную форму предоставления переведены 18 муниципальных услуг из 36, предоставляемых </w:t>
      </w:r>
      <w:r w:rsidRPr="007D32A8">
        <w:rPr>
          <w:sz w:val="26"/>
          <w:szCs w:val="26"/>
        </w:rPr>
        <w:t>муниципальным образованием Нефтеюганский район</w:t>
      </w:r>
      <w:r w:rsidRPr="007D32A8">
        <w:rPr>
          <w:rFonts w:eastAsia="Calibri"/>
          <w:sz w:val="26"/>
          <w:szCs w:val="26"/>
          <w:lang w:eastAsia="en-US"/>
        </w:rPr>
        <w:t xml:space="preserve">. Жители Нефтеюганского района, не выходя </w:t>
      </w:r>
      <w:r w:rsidR="006F2F7E" w:rsidRPr="007D32A8">
        <w:rPr>
          <w:rFonts w:eastAsia="Calibri"/>
          <w:sz w:val="26"/>
          <w:szCs w:val="26"/>
          <w:lang w:eastAsia="en-US"/>
        </w:rPr>
        <w:br/>
      </w:r>
      <w:r w:rsidRPr="007D32A8">
        <w:rPr>
          <w:rFonts w:eastAsia="Calibri"/>
          <w:sz w:val="26"/>
          <w:szCs w:val="26"/>
          <w:lang w:eastAsia="en-US"/>
        </w:rPr>
        <w:t>из дома, могут подать заявление в электронной форме на предоставление услуг, относящихся к сферам образования, земельных отношений, строительства, ЗАГС, архива и т.д.</w:t>
      </w:r>
    </w:p>
    <w:p w14:paraId="2BA4F61E" w14:textId="77777777" w:rsidR="001A5645" w:rsidRPr="007D32A8" w:rsidRDefault="001A5645" w:rsidP="001A5645">
      <w:pPr>
        <w:ind w:firstLine="709"/>
        <w:jc w:val="both"/>
        <w:rPr>
          <w:rFonts w:eastAsia="Calibri"/>
          <w:color w:val="FF0000"/>
          <w:sz w:val="26"/>
          <w:szCs w:val="26"/>
          <w:lang w:eastAsia="en-US"/>
        </w:rPr>
      </w:pPr>
      <w:r w:rsidRPr="007D32A8">
        <w:rPr>
          <w:rFonts w:eastAsia="Calibri"/>
          <w:sz w:val="26"/>
          <w:szCs w:val="26"/>
          <w:lang w:eastAsia="en-US"/>
        </w:rPr>
        <w:t>В течени</w:t>
      </w:r>
      <w:r w:rsidR="006F2F7E" w:rsidRPr="007D32A8">
        <w:rPr>
          <w:rFonts w:eastAsia="Calibri"/>
          <w:sz w:val="26"/>
          <w:szCs w:val="26"/>
          <w:lang w:eastAsia="en-US"/>
        </w:rPr>
        <w:t>е</w:t>
      </w:r>
      <w:r w:rsidRPr="007D32A8">
        <w:rPr>
          <w:rFonts w:eastAsia="Calibri"/>
          <w:sz w:val="26"/>
          <w:szCs w:val="26"/>
          <w:lang w:eastAsia="en-US"/>
        </w:rPr>
        <w:t xml:space="preserve"> 2019 года жителям Нефтеюганского района через Единый портал государственных и муниципальных услуг предоставлено 295 494</w:t>
      </w:r>
      <w:r w:rsidRPr="007D32A8">
        <w:rPr>
          <w:rFonts w:eastAsia="Calibri"/>
          <w:color w:val="FF0000"/>
          <w:sz w:val="26"/>
          <w:szCs w:val="26"/>
          <w:lang w:eastAsia="en-US"/>
        </w:rPr>
        <w:t xml:space="preserve"> </w:t>
      </w:r>
      <w:r w:rsidRPr="007D32A8">
        <w:rPr>
          <w:rFonts w:eastAsia="Calibri"/>
          <w:sz w:val="26"/>
          <w:szCs w:val="26"/>
          <w:lang w:eastAsia="en-US"/>
        </w:rPr>
        <w:t xml:space="preserve">услуг, что составило 95,6% от общего числа предоставленных услуг (в 2017 году </w:t>
      </w:r>
      <w:r w:rsidR="006F2F7E" w:rsidRPr="007D32A8">
        <w:rPr>
          <w:rFonts w:eastAsia="Calibri"/>
          <w:sz w:val="26"/>
          <w:szCs w:val="26"/>
          <w:lang w:eastAsia="en-US"/>
        </w:rPr>
        <w:t>–</w:t>
      </w:r>
      <w:r w:rsidRPr="007D32A8">
        <w:rPr>
          <w:rFonts w:eastAsia="Calibri"/>
          <w:sz w:val="26"/>
          <w:szCs w:val="26"/>
          <w:lang w:eastAsia="en-US"/>
        </w:rPr>
        <w:t xml:space="preserve"> 141 707).</w:t>
      </w:r>
    </w:p>
    <w:p w14:paraId="7282B709" w14:textId="77777777" w:rsidR="001A5645" w:rsidRPr="007D32A8" w:rsidRDefault="001A5645" w:rsidP="001A5645">
      <w:pPr>
        <w:suppressAutoHyphens/>
        <w:ind w:firstLine="709"/>
        <w:jc w:val="both"/>
        <w:rPr>
          <w:sz w:val="26"/>
          <w:szCs w:val="26"/>
        </w:rPr>
      </w:pPr>
      <w:r w:rsidRPr="007D32A8">
        <w:rPr>
          <w:rFonts w:eastAsia="Calibri"/>
          <w:spacing w:val="-4"/>
          <w:sz w:val="26"/>
          <w:szCs w:val="26"/>
          <w:lang w:eastAsia="en-US"/>
        </w:rPr>
        <w:t xml:space="preserve">Доля граждан, использующих механизм получения государственных </w:t>
      </w:r>
      <w:r w:rsidR="006F2F7E" w:rsidRPr="007D32A8">
        <w:rPr>
          <w:rFonts w:eastAsia="Calibri"/>
          <w:spacing w:val="-4"/>
          <w:sz w:val="26"/>
          <w:szCs w:val="26"/>
          <w:lang w:eastAsia="en-US"/>
        </w:rPr>
        <w:br/>
      </w:r>
      <w:r w:rsidRPr="007D32A8">
        <w:rPr>
          <w:rFonts w:eastAsia="Calibri"/>
          <w:spacing w:val="-4"/>
          <w:sz w:val="26"/>
          <w:szCs w:val="26"/>
          <w:lang w:eastAsia="en-US"/>
        </w:rPr>
        <w:t xml:space="preserve">и муниципальных услуг в электронной форме, в 2019 году составила 83,5% </w:t>
      </w:r>
      <w:r w:rsidR="006F2F7E" w:rsidRPr="007D32A8">
        <w:rPr>
          <w:rFonts w:eastAsia="Calibri"/>
          <w:spacing w:val="-4"/>
          <w:sz w:val="26"/>
          <w:szCs w:val="26"/>
          <w:lang w:eastAsia="en-US"/>
        </w:rPr>
        <w:br/>
      </w:r>
      <w:r w:rsidRPr="007D32A8">
        <w:rPr>
          <w:rFonts w:eastAsia="Calibri"/>
          <w:spacing w:val="-4"/>
          <w:sz w:val="26"/>
          <w:szCs w:val="26"/>
          <w:lang w:eastAsia="en-US"/>
        </w:rPr>
        <w:t xml:space="preserve">при плановом значении 70,0%, установленном Указом Президента Российской Федерации от 07.05.2012 № 601 </w:t>
      </w:r>
      <w:r w:rsidRPr="007D32A8">
        <w:rPr>
          <w:sz w:val="26"/>
          <w:szCs w:val="26"/>
        </w:rPr>
        <w:t>«Об основных направлениях совершенствования системы государственного управления»</w:t>
      </w:r>
      <w:r w:rsidRPr="007D32A8">
        <w:rPr>
          <w:bCs/>
          <w:sz w:val="26"/>
          <w:szCs w:val="26"/>
        </w:rPr>
        <w:t>.</w:t>
      </w:r>
    </w:p>
    <w:p w14:paraId="1BB4C1D1" w14:textId="77777777" w:rsidR="001A5645" w:rsidRPr="007D32A8" w:rsidRDefault="001A5645" w:rsidP="001A5645">
      <w:pPr>
        <w:tabs>
          <w:tab w:val="left" w:pos="993"/>
        </w:tabs>
        <w:ind w:right="-2" w:firstLine="709"/>
        <w:jc w:val="both"/>
        <w:rPr>
          <w:sz w:val="26"/>
          <w:szCs w:val="26"/>
        </w:rPr>
      </w:pPr>
      <w:r w:rsidRPr="007D32A8">
        <w:rPr>
          <w:sz w:val="26"/>
          <w:szCs w:val="26"/>
        </w:rPr>
        <w:t xml:space="preserve">За предоставлением всех муниципальных услуг жители Нефтеюганского района могут обратиться в </w:t>
      </w:r>
      <w:r w:rsidR="002E7771" w:rsidRPr="007D32A8">
        <w:rPr>
          <w:sz w:val="26"/>
          <w:szCs w:val="26"/>
        </w:rPr>
        <w:t>М</w:t>
      </w:r>
      <w:r w:rsidRPr="007D32A8">
        <w:rPr>
          <w:sz w:val="26"/>
          <w:szCs w:val="26"/>
        </w:rPr>
        <w:t xml:space="preserve">ногофункциональный центр предоставления государственных и муниципальных услуг. </w:t>
      </w:r>
    </w:p>
    <w:p w14:paraId="007C37FC" w14:textId="77777777" w:rsidR="001A5645" w:rsidRPr="007D32A8" w:rsidRDefault="001A5645" w:rsidP="00913933">
      <w:pPr>
        <w:ind w:firstLine="709"/>
        <w:rPr>
          <w:sz w:val="26"/>
          <w:szCs w:val="26"/>
        </w:rPr>
      </w:pPr>
    </w:p>
    <w:p w14:paraId="387C75D8" w14:textId="77777777" w:rsidR="00AB4A97" w:rsidRPr="007D32A8" w:rsidRDefault="00AB4A97" w:rsidP="002112B0">
      <w:pPr>
        <w:tabs>
          <w:tab w:val="left" w:pos="0"/>
        </w:tabs>
        <w:jc w:val="center"/>
        <w:rPr>
          <w:b/>
          <w:sz w:val="26"/>
          <w:szCs w:val="26"/>
        </w:rPr>
      </w:pPr>
      <w:r w:rsidRPr="007D32A8">
        <w:rPr>
          <w:rFonts w:eastAsia="Calibri"/>
          <w:b/>
          <w:sz w:val="26"/>
          <w:szCs w:val="26"/>
        </w:rPr>
        <w:t>Организация предоставления муниципальных (государственных) услуг</w:t>
      </w:r>
    </w:p>
    <w:p w14:paraId="19C1BB42" w14:textId="77777777" w:rsidR="00AB4A97" w:rsidRPr="007D32A8" w:rsidRDefault="00AB4A97" w:rsidP="00913933">
      <w:pPr>
        <w:tabs>
          <w:tab w:val="left" w:pos="993"/>
        </w:tabs>
        <w:ind w:firstLine="709"/>
        <w:jc w:val="both"/>
        <w:rPr>
          <w:rFonts w:eastAsia="Calibri"/>
          <w:sz w:val="26"/>
          <w:szCs w:val="26"/>
        </w:rPr>
      </w:pPr>
    </w:p>
    <w:p w14:paraId="3839A579" w14:textId="77777777" w:rsidR="001A5645" w:rsidRPr="007D32A8" w:rsidRDefault="001A5645" w:rsidP="001A5645">
      <w:pPr>
        <w:tabs>
          <w:tab w:val="left" w:pos="993"/>
        </w:tabs>
        <w:ind w:firstLine="709"/>
        <w:jc w:val="both"/>
        <w:rPr>
          <w:sz w:val="26"/>
          <w:szCs w:val="26"/>
        </w:rPr>
      </w:pPr>
      <w:r w:rsidRPr="007D32A8">
        <w:rPr>
          <w:sz w:val="26"/>
          <w:szCs w:val="26"/>
        </w:rPr>
        <w:t xml:space="preserve">На базе муниципального учреждения «Многофункциональный центр предоставления государственных и муниципальных услуг» (далее </w:t>
      </w:r>
      <w:r w:rsidR="002E7771" w:rsidRPr="007D32A8">
        <w:rPr>
          <w:sz w:val="26"/>
          <w:szCs w:val="26"/>
        </w:rPr>
        <w:t>–</w:t>
      </w:r>
      <w:r w:rsidRPr="007D32A8">
        <w:rPr>
          <w:sz w:val="26"/>
          <w:szCs w:val="26"/>
        </w:rPr>
        <w:t xml:space="preserve"> МФЦ) предоставляются государственные и муниципальные услуги во всех поселениях Нефтеюганского района и в г.Нефтеюганск.</w:t>
      </w:r>
    </w:p>
    <w:p w14:paraId="168DEC46" w14:textId="77777777" w:rsidR="001A5645" w:rsidRPr="007D32A8" w:rsidRDefault="001A5645" w:rsidP="002E7771">
      <w:pPr>
        <w:tabs>
          <w:tab w:val="left" w:pos="0"/>
        </w:tabs>
        <w:ind w:right="-2" w:firstLine="709"/>
        <w:contextualSpacing/>
        <w:jc w:val="both"/>
        <w:rPr>
          <w:color w:val="FF0000"/>
          <w:sz w:val="26"/>
          <w:szCs w:val="26"/>
        </w:rPr>
      </w:pPr>
      <w:r w:rsidRPr="007D32A8">
        <w:rPr>
          <w:spacing w:val="-2"/>
          <w:sz w:val="26"/>
          <w:szCs w:val="26"/>
        </w:rPr>
        <w:lastRenderedPageBreak/>
        <w:t xml:space="preserve">МФЦ предоставляет </w:t>
      </w:r>
      <w:r w:rsidRPr="007D32A8">
        <w:rPr>
          <w:color w:val="000000"/>
          <w:spacing w:val="-2"/>
          <w:sz w:val="26"/>
          <w:szCs w:val="26"/>
        </w:rPr>
        <w:t xml:space="preserve">274 услуги, из них: федеральных </w:t>
      </w:r>
      <w:r w:rsidR="002E7771" w:rsidRPr="007D32A8">
        <w:rPr>
          <w:color w:val="000000"/>
          <w:spacing w:val="-2"/>
          <w:sz w:val="26"/>
          <w:szCs w:val="26"/>
        </w:rPr>
        <w:t>–</w:t>
      </w:r>
      <w:r w:rsidRPr="007D32A8">
        <w:rPr>
          <w:color w:val="000000"/>
          <w:spacing w:val="-2"/>
          <w:sz w:val="26"/>
          <w:szCs w:val="26"/>
        </w:rPr>
        <w:t xml:space="preserve"> 61, региональных </w:t>
      </w:r>
      <w:r w:rsidR="002E7771" w:rsidRPr="007D32A8">
        <w:rPr>
          <w:color w:val="000000"/>
          <w:spacing w:val="-2"/>
          <w:sz w:val="26"/>
          <w:szCs w:val="26"/>
        </w:rPr>
        <w:t>–</w:t>
      </w:r>
      <w:r w:rsidRPr="007D32A8">
        <w:rPr>
          <w:color w:val="000000"/>
          <w:spacing w:val="-2"/>
          <w:sz w:val="26"/>
          <w:szCs w:val="26"/>
        </w:rPr>
        <w:t xml:space="preserve"> 122</w:t>
      </w:r>
      <w:r w:rsidRPr="007D32A8">
        <w:rPr>
          <w:color w:val="000000"/>
          <w:sz w:val="26"/>
          <w:szCs w:val="26"/>
        </w:rPr>
        <w:t xml:space="preserve">, муниципальных </w:t>
      </w:r>
      <w:r w:rsidR="002E7771" w:rsidRPr="007D32A8">
        <w:rPr>
          <w:color w:val="000000"/>
          <w:sz w:val="26"/>
          <w:szCs w:val="26"/>
        </w:rPr>
        <w:t>–</w:t>
      </w:r>
      <w:r w:rsidRPr="007D32A8">
        <w:rPr>
          <w:color w:val="000000"/>
          <w:sz w:val="26"/>
          <w:szCs w:val="26"/>
        </w:rPr>
        <w:t xml:space="preserve"> 55, иных услуг </w:t>
      </w:r>
      <w:r w:rsidR="002E7771" w:rsidRPr="007D32A8">
        <w:rPr>
          <w:color w:val="000000"/>
          <w:sz w:val="26"/>
          <w:szCs w:val="26"/>
        </w:rPr>
        <w:t>–</w:t>
      </w:r>
      <w:r w:rsidRPr="007D32A8">
        <w:rPr>
          <w:color w:val="000000"/>
          <w:sz w:val="26"/>
          <w:szCs w:val="26"/>
        </w:rPr>
        <w:t xml:space="preserve"> 36. </w:t>
      </w:r>
      <w:r w:rsidRPr="007D32A8">
        <w:rPr>
          <w:sz w:val="26"/>
          <w:szCs w:val="26"/>
        </w:rPr>
        <w:t xml:space="preserve">В 2019 году заявителям предоставлено </w:t>
      </w:r>
      <w:r w:rsidR="002E7771" w:rsidRPr="007D32A8">
        <w:rPr>
          <w:sz w:val="26"/>
          <w:szCs w:val="26"/>
        </w:rPr>
        <w:br/>
      </w:r>
      <w:r w:rsidRPr="007D32A8">
        <w:rPr>
          <w:sz w:val="26"/>
          <w:szCs w:val="26"/>
        </w:rPr>
        <w:t>175 247 услуг.</w:t>
      </w:r>
    </w:p>
    <w:p w14:paraId="5DAE00AF" w14:textId="77777777" w:rsidR="001A5645" w:rsidRPr="007D32A8" w:rsidRDefault="001A5645" w:rsidP="001A5645">
      <w:pPr>
        <w:ind w:firstLine="709"/>
        <w:jc w:val="both"/>
        <w:rPr>
          <w:sz w:val="26"/>
          <w:szCs w:val="26"/>
        </w:rPr>
      </w:pPr>
      <w:r w:rsidRPr="007D32A8">
        <w:rPr>
          <w:sz w:val="26"/>
          <w:szCs w:val="26"/>
        </w:rPr>
        <w:t xml:space="preserve">В МФЦ осуществляется регистрация граждан и подтверждение учетной записи на Едином портале государственных и муниципальных услуг. В 2019 году зарегистрировано 11 621 пользователей. </w:t>
      </w:r>
    </w:p>
    <w:p w14:paraId="775D2FCF" w14:textId="77777777" w:rsidR="001A5645" w:rsidRPr="007D32A8" w:rsidRDefault="001A5645" w:rsidP="001A5645">
      <w:pPr>
        <w:ind w:firstLine="709"/>
        <w:jc w:val="both"/>
        <w:rPr>
          <w:sz w:val="26"/>
          <w:szCs w:val="26"/>
        </w:rPr>
      </w:pPr>
      <w:r w:rsidRPr="007D32A8">
        <w:rPr>
          <w:sz w:val="26"/>
          <w:szCs w:val="26"/>
        </w:rPr>
        <w:t>Для граждан в МФЦ предусмотрена зона самообслуживания с возможностью выхода на Единый портал государственных и муниципальных услуг.</w:t>
      </w:r>
    </w:p>
    <w:p w14:paraId="4D000A2A" w14:textId="77777777" w:rsidR="00E4601C" w:rsidRPr="007D32A8" w:rsidRDefault="00E4601C" w:rsidP="00E4601C">
      <w:pPr>
        <w:ind w:firstLine="709"/>
        <w:jc w:val="right"/>
      </w:pPr>
    </w:p>
    <w:p w14:paraId="1592D1BD" w14:textId="77777777" w:rsidR="001A5645" w:rsidRPr="007D32A8" w:rsidRDefault="00E4601C" w:rsidP="00E4601C">
      <w:pPr>
        <w:ind w:firstLine="709"/>
        <w:jc w:val="right"/>
      </w:pPr>
      <w:r w:rsidRPr="007D32A8">
        <w:t>Таблица</w:t>
      </w:r>
      <w:r w:rsidR="00E94027" w:rsidRPr="007D32A8">
        <w:t xml:space="preserve"> 27</w:t>
      </w:r>
    </w:p>
    <w:p w14:paraId="3C850964" w14:textId="77777777" w:rsidR="001A5645" w:rsidRPr="007D32A8" w:rsidRDefault="001A5645" w:rsidP="00E4601C">
      <w:pPr>
        <w:widowControl w:val="0"/>
        <w:suppressAutoHyphens/>
        <w:autoSpaceDE w:val="0"/>
        <w:autoSpaceDN w:val="0"/>
        <w:adjustRightInd w:val="0"/>
        <w:jc w:val="center"/>
        <w:rPr>
          <w:bCs/>
        </w:rPr>
      </w:pPr>
      <w:r w:rsidRPr="007D32A8">
        <w:rPr>
          <w:bCs/>
        </w:rPr>
        <w:t>Количество услуг, оказанных в МФЦ</w:t>
      </w:r>
    </w:p>
    <w:p w14:paraId="56C610FA" w14:textId="77777777" w:rsidR="001A5645" w:rsidRPr="007D32A8" w:rsidRDefault="001A5645" w:rsidP="001A5645">
      <w:pPr>
        <w:widowControl w:val="0"/>
        <w:suppressAutoHyphens/>
        <w:autoSpaceDE w:val="0"/>
        <w:autoSpaceDN w:val="0"/>
        <w:adjustRightInd w:val="0"/>
        <w:ind w:firstLine="709"/>
        <w:jc w:val="both"/>
        <w:rPr>
          <w:bCs/>
          <w:sz w:val="26"/>
          <w:szCs w:val="26"/>
        </w:rPr>
      </w:pPr>
    </w:p>
    <w:tbl>
      <w:tblPr>
        <w:tblW w:w="96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1276"/>
        <w:gridCol w:w="1340"/>
        <w:gridCol w:w="1340"/>
        <w:gridCol w:w="1340"/>
        <w:gridCol w:w="1340"/>
      </w:tblGrid>
      <w:tr w:rsidR="001A5645" w:rsidRPr="007D32A8" w14:paraId="21053949" w14:textId="77777777" w:rsidTr="00D73588">
        <w:trPr>
          <w:trHeight w:val="336"/>
        </w:trPr>
        <w:tc>
          <w:tcPr>
            <w:tcW w:w="2992" w:type="dxa"/>
            <w:shd w:val="clear" w:color="auto" w:fill="auto"/>
            <w:vAlign w:val="center"/>
          </w:tcPr>
          <w:p w14:paraId="078623E3" w14:textId="77777777" w:rsidR="001A5645" w:rsidRPr="007D32A8" w:rsidRDefault="001A5645" w:rsidP="001A5645">
            <w:pPr>
              <w:jc w:val="center"/>
              <w:rPr>
                <w:b/>
                <w:color w:val="000000"/>
              </w:rPr>
            </w:pPr>
            <w:r w:rsidRPr="007D32A8">
              <w:rPr>
                <w:b/>
                <w:color w:val="000000"/>
              </w:rPr>
              <w:t>Наименование услуг</w:t>
            </w:r>
          </w:p>
        </w:tc>
        <w:tc>
          <w:tcPr>
            <w:tcW w:w="1276" w:type="dxa"/>
            <w:shd w:val="clear" w:color="auto" w:fill="auto"/>
            <w:vAlign w:val="center"/>
          </w:tcPr>
          <w:p w14:paraId="401B5F81" w14:textId="77777777" w:rsidR="001A5645" w:rsidRPr="007D32A8" w:rsidRDefault="001A5645" w:rsidP="001A5645">
            <w:pPr>
              <w:jc w:val="center"/>
              <w:rPr>
                <w:b/>
                <w:bCs/>
                <w:color w:val="000000"/>
              </w:rPr>
            </w:pPr>
            <w:r w:rsidRPr="007D32A8">
              <w:rPr>
                <w:b/>
                <w:bCs/>
                <w:color w:val="000000"/>
              </w:rPr>
              <w:t>2015</w:t>
            </w:r>
          </w:p>
        </w:tc>
        <w:tc>
          <w:tcPr>
            <w:tcW w:w="1340" w:type="dxa"/>
            <w:shd w:val="clear" w:color="auto" w:fill="auto"/>
            <w:vAlign w:val="center"/>
          </w:tcPr>
          <w:p w14:paraId="752BBFDC" w14:textId="77777777" w:rsidR="001A5645" w:rsidRPr="007D32A8" w:rsidRDefault="001A5645" w:rsidP="001A5645">
            <w:pPr>
              <w:jc w:val="center"/>
              <w:rPr>
                <w:b/>
                <w:bCs/>
                <w:color w:val="000000"/>
              </w:rPr>
            </w:pPr>
            <w:r w:rsidRPr="007D32A8">
              <w:rPr>
                <w:b/>
                <w:bCs/>
                <w:color w:val="000000"/>
              </w:rPr>
              <w:t>2016</w:t>
            </w:r>
          </w:p>
        </w:tc>
        <w:tc>
          <w:tcPr>
            <w:tcW w:w="1340" w:type="dxa"/>
            <w:shd w:val="clear" w:color="auto" w:fill="auto"/>
            <w:vAlign w:val="center"/>
          </w:tcPr>
          <w:p w14:paraId="2A6C5F9F" w14:textId="77777777" w:rsidR="001A5645" w:rsidRPr="007D32A8" w:rsidRDefault="001A5645" w:rsidP="001A5645">
            <w:pPr>
              <w:jc w:val="center"/>
              <w:rPr>
                <w:b/>
                <w:bCs/>
                <w:color w:val="000000"/>
              </w:rPr>
            </w:pPr>
            <w:r w:rsidRPr="007D32A8">
              <w:rPr>
                <w:b/>
                <w:bCs/>
                <w:color w:val="000000"/>
              </w:rPr>
              <w:t>2017</w:t>
            </w:r>
          </w:p>
        </w:tc>
        <w:tc>
          <w:tcPr>
            <w:tcW w:w="1340" w:type="dxa"/>
            <w:shd w:val="clear" w:color="auto" w:fill="auto"/>
            <w:vAlign w:val="center"/>
          </w:tcPr>
          <w:p w14:paraId="1A9D249D" w14:textId="77777777" w:rsidR="001A5645" w:rsidRPr="007D32A8" w:rsidRDefault="001A5645" w:rsidP="001A5645">
            <w:pPr>
              <w:jc w:val="center"/>
              <w:rPr>
                <w:b/>
                <w:bCs/>
                <w:color w:val="000000"/>
              </w:rPr>
            </w:pPr>
            <w:r w:rsidRPr="007D32A8">
              <w:rPr>
                <w:b/>
                <w:bCs/>
                <w:color w:val="000000"/>
              </w:rPr>
              <w:t>2018</w:t>
            </w:r>
          </w:p>
        </w:tc>
        <w:tc>
          <w:tcPr>
            <w:tcW w:w="1340" w:type="dxa"/>
            <w:shd w:val="clear" w:color="auto" w:fill="auto"/>
            <w:vAlign w:val="center"/>
          </w:tcPr>
          <w:p w14:paraId="19926A50" w14:textId="77777777" w:rsidR="001A5645" w:rsidRPr="007D32A8" w:rsidRDefault="001A5645" w:rsidP="001A5645">
            <w:pPr>
              <w:jc w:val="center"/>
              <w:rPr>
                <w:b/>
                <w:bCs/>
                <w:color w:val="000000"/>
              </w:rPr>
            </w:pPr>
            <w:r w:rsidRPr="007D32A8">
              <w:rPr>
                <w:b/>
                <w:bCs/>
                <w:color w:val="000000"/>
              </w:rPr>
              <w:t>2019</w:t>
            </w:r>
          </w:p>
        </w:tc>
      </w:tr>
      <w:tr w:rsidR="001A5645" w:rsidRPr="007D32A8" w14:paraId="6C78B3CE" w14:textId="77777777" w:rsidTr="00D73588">
        <w:trPr>
          <w:trHeight w:val="672"/>
        </w:trPr>
        <w:tc>
          <w:tcPr>
            <w:tcW w:w="2992" w:type="dxa"/>
            <w:shd w:val="clear" w:color="auto" w:fill="auto"/>
            <w:vAlign w:val="center"/>
          </w:tcPr>
          <w:p w14:paraId="60735E2A" w14:textId="77777777" w:rsidR="001A5645" w:rsidRPr="007D32A8" w:rsidRDefault="001A5645" w:rsidP="00E4601C">
            <w:pPr>
              <w:rPr>
                <w:color w:val="000000"/>
              </w:rPr>
            </w:pPr>
            <w:r w:rsidRPr="007D32A8">
              <w:rPr>
                <w:color w:val="000000"/>
              </w:rPr>
              <w:t xml:space="preserve">Государственные, </w:t>
            </w:r>
            <w:r w:rsidR="00E4601C" w:rsidRPr="007D32A8">
              <w:rPr>
                <w:color w:val="000000"/>
              </w:rPr>
              <w:br/>
            </w:r>
            <w:r w:rsidRPr="007D32A8">
              <w:rPr>
                <w:color w:val="000000"/>
              </w:rPr>
              <w:t>в том числе:</w:t>
            </w:r>
          </w:p>
        </w:tc>
        <w:tc>
          <w:tcPr>
            <w:tcW w:w="1276" w:type="dxa"/>
            <w:shd w:val="clear" w:color="auto" w:fill="auto"/>
            <w:vAlign w:val="center"/>
          </w:tcPr>
          <w:p w14:paraId="44F05763" w14:textId="77777777" w:rsidR="001A5645" w:rsidRPr="007D32A8" w:rsidRDefault="001A5645" w:rsidP="001A5645">
            <w:pPr>
              <w:jc w:val="right"/>
              <w:rPr>
                <w:bCs/>
                <w:color w:val="000000"/>
              </w:rPr>
            </w:pPr>
            <w:r w:rsidRPr="007D32A8">
              <w:rPr>
                <w:bCs/>
                <w:color w:val="000000"/>
              </w:rPr>
              <w:t>79 298</w:t>
            </w:r>
          </w:p>
        </w:tc>
        <w:tc>
          <w:tcPr>
            <w:tcW w:w="1340" w:type="dxa"/>
            <w:shd w:val="clear" w:color="auto" w:fill="auto"/>
            <w:vAlign w:val="center"/>
          </w:tcPr>
          <w:p w14:paraId="53553A8B" w14:textId="77777777" w:rsidR="001A5645" w:rsidRPr="007D32A8" w:rsidRDefault="001A5645" w:rsidP="001A5645">
            <w:pPr>
              <w:jc w:val="right"/>
              <w:rPr>
                <w:bCs/>
                <w:color w:val="000000"/>
              </w:rPr>
            </w:pPr>
            <w:r w:rsidRPr="007D32A8">
              <w:rPr>
                <w:bCs/>
                <w:color w:val="000000"/>
              </w:rPr>
              <w:t>99 018</w:t>
            </w:r>
          </w:p>
        </w:tc>
        <w:tc>
          <w:tcPr>
            <w:tcW w:w="1340" w:type="dxa"/>
            <w:shd w:val="clear" w:color="auto" w:fill="auto"/>
            <w:vAlign w:val="center"/>
          </w:tcPr>
          <w:p w14:paraId="07B3CE93" w14:textId="77777777" w:rsidR="001A5645" w:rsidRPr="007D32A8" w:rsidRDefault="001A5645" w:rsidP="001A5645">
            <w:pPr>
              <w:jc w:val="right"/>
              <w:rPr>
                <w:bCs/>
                <w:color w:val="000000"/>
              </w:rPr>
            </w:pPr>
            <w:r w:rsidRPr="007D32A8">
              <w:rPr>
                <w:bCs/>
                <w:color w:val="000000"/>
              </w:rPr>
              <w:t>135 214</w:t>
            </w:r>
          </w:p>
        </w:tc>
        <w:tc>
          <w:tcPr>
            <w:tcW w:w="1340" w:type="dxa"/>
            <w:shd w:val="clear" w:color="auto" w:fill="auto"/>
            <w:vAlign w:val="center"/>
          </w:tcPr>
          <w:p w14:paraId="18089C58" w14:textId="77777777" w:rsidR="001A5645" w:rsidRPr="007D32A8" w:rsidRDefault="001A5645" w:rsidP="001A5645">
            <w:pPr>
              <w:jc w:val="right"/>
              <w:rPr>
                <w:bCs/>
                <w:color w:val="000000"/>
              </w:rPr>
            </w:pPr>
            <w:r w:rsidRPr="007D32A8">
              <w:rPr>
                <w:bCs/>
                <w:color w:val="000000"/>
              </w:rPr>
              <w:t>139 104</w:t>
            </w:r>
          </w:p>
        </w:tc>
        <w:tc>
          <w:tcPr>
            <w:tcW w:w="1340" w:type="dxa"/>
            <w:shd w:val="clear" w:color="auto" w:fill="auto"/>
            <w:vAlign w:val="center"/>
          </w:tcPr>
          <w:p w14:paraId="1D62A5A0" w14:textId="77777777" w:rsidR="001A5645" w:rsidRPr="007D32A8" w:rsidRDefault="001A5645" w:rsidP="001A5645">
            <w:pPr>
              <w:jc w:val="right"/>
              <w:rPr>
                <w:bCs/>
                <w:color w:val="000000"/>
              </w:rPr>
            </w:pPr>
            <w:r w:rsidRPr="007D32A8">
              <w:rPr>
                <w:bCs/>
                <w:color w:val="000000"/>
              </w:rPr>
              <w:t>136 701</w:t>
            </w:r>
          </w:p>
        </w:tc>
      </w:tr>
      <w:tr w:rsidR="001A5645" w:rsidRPr="007D32A8" w14:paraId="3921F98E" w14:textId="77777777" w:rsidTr="00D73588">
        <w:trPr>
          <w:trHeight w:val="336"/>
        </w:trPr>
        <w:tc>
          <w:tcPr>
            <w:tcW w:w="2992" w:type="dxa"/>
            <w:shd w:val="clear" w:color="auto" w:fill="auto"/>
            <w:vAlign w:val="center"/>
          </w:tcPr>
          <w:p w14:paraId="6D96C704" w14:textId="77777777" w:rsidR="001A5645" w:rsidRPr="007D32A8" w:rsidRDefault="001A5645" w:rsidP="00E4601C">
            <w:pPr>
              <w:rPr>
                <w:color w:val="000000"/>
              </w:rPr>
            </w:pPr>
            <w:r w:rsidRPr="007D32A8">
              <w:rPr>
                <w:color w:val="000000"/>
              </w:rPr>
              <w:t xml:space="preserve">      - федеральные</w:t>
            </w:r>
          </w:p>
        </w:tc>
        <w:tc>
          <w:tcPr>
            <w:tcW w:w="1276" w:type="dxa"/>
            <w:shd w:val="clear" w:color="auto" w:fill="auto"/>
            <w:vAlign w:val="center"/>
          </w:tcPr>
          <w:p w14:paraId="4C5DD4EC" w14:textId="77777777" w:rsidR="001A5645" w:rsidRPr="007D32A8" w:rsidRDefault="001A5645" w:rsidP="001A5645">
            <w:pPr>
              <w:jc w:val="right"/>
              <w:rPr>
                <w:iCs/>
                <w:color w:val="000000"/>
              </w:rPr>
            </w:pPr>
            <w:r w:rsidRPr="007D32A8">
              <w:rPr>
                <w:iCs/>
                <w:color w:val="000000"/>
              </w:rPr>
              <w:t>38 786</w:t>
            </w:r>
          </w:p>
        </w:tc>
        <w:tc>
          <w:tcPr>
            <w:tcW w:w="1340" w:type="dxa"/>
            <w:shd w:val="clear" w:color="auto" w:fill="auto"/>
            <w:vAlign w:val="center"/>
          </w:tcPr>
          <w:p w14:paraId="46BE2DF0" w14:textId="77777777" w:rsidR="001A5645" w:rsidRPr="007D32A8" w:rsidRDefault="001A5645" w:rsidP="001A5645">
            <w:pPr>
              <w:jc w:val="right"/>
              <w:rPr>
                <w:iCs/>
                <w:color w:val="000000"/>
              </w:rPr>
            </w:pPr>
            <w:r w:rsidRPr="007D32A8">
              <w:rPr>
                <w:iCs/>
                <w:color w:val="000000"/>
              </w:rPr>
              <w:t>55 612</w:t>
            </w:r>
          </w:p>
        </w:tc>
        <w:tc>
          <w:tcPr>
            <w:tcW w:w="1340" w:type="dxa"/>
            <w:shd w:val="clear" w:color="auto" w:fill="auto"/>
            <w:vAlign w:val="center"/>
          </w:tcPr>
          <w:p w14:paraId="08F51F9D" w14:textId="77777777" w:rsidR="001A5645" w:rsidRPr="007D32A8" w:rsidRDefault="001A5645" w:rsidP="001A5645">
            <w:pPr>
              <w:jc w:val="right"/>
              <w:rPr>
                <w:iCs/>
                <w:color w:val="000000"/>
              </w:rPr>
            </w:pPr>
            <w:r w:rsidRPr="007D32A8">
              <w:rPr>
                <w:iCs/>
                <w:color w:val="000000"/>
              </w:rPr>
              <w:t>83 651</w:t>
            </w:r>
          </w:p>
        </w:tc>
        <w:tc>
          <w:tcPr>
            <w:tcW w:w="1340" w:type="dxa"/>
            <w:shd w:val="clear" w:color="auto" w:fill="auto"/>
            <w:vAlign w:val="center"/>
          </w:tcPr>
          <w:p w14:paraId="3ECA9231" w14:textId="77777777" w:rsidR="001A5645" w:rsidRPr="007D32A8" w:rsidRDefault="001A5645" w:rsidP="001A5645">
            <w:pPr>
              <w:jc w:val="right"/>
              <w:rPr>
                <w:iCs/>
                <w:color w:val="000000"/>
              </w:rPr>
            </w:pPr>
            <w:r w:rsidRPr="007D32A8">
              <w:rPr>
                <w:iCs/>
                <w:color w:val="000000"/>
              </w:rPr>
              <w:t>88 743</w:t>
            </w:r>
          </w:p>
        </w:tc>
        <w:tc>
          <w:tcPr>
            <w:tcW w:w="1340" w:type="dxa"/>
            <w:shd w:val="clear" w:color="auto" w:fill="auto"/>
            <w:vAlign w:val="center"/>
          </w:tcPr>
          <w:p w14:paraId="7C573890" w14:textId="77777777" w:rsidR="001A5645" w:rsidRPr="007D32A8" w:rsidRDefault="001A5645" w:rsidP="001A5645">
            <w:pPr>
              <w:jc w:val="right"/>
              <w:rPr>
                <w:iCs/>
                <w:color w:val="000000"/>
              </w:rPr>
            </w:pPr>
            <w:r w:rsidRPr="007D32A8">
              <w:rPr>
                <w:iCs/>
                <w:color w:val="000000"/>
              </w:rPr>
              <w:t>88 684</w:t>
            </w:r>
          </w:p>
        </w:tc>
      </w:tr>
      <w:tr w:rsidR="001A5645" w:rsidRPr="007D32A8" w14:paraId="67719902" w14:textId="77777777" w:rsidTr="00D73588">
        <w:trPr>
          <w:trHeight w:val="336"/>
        </w:trPr>
        <w:tc>
          <w:tcPr>
            <w:tcW w:w="2992" w:type="dxa"/>
            <w:shd w:val="clear" w:color="auto" w:fill="auto"/>
            <w:vAlign w:val="center"/>
          </w:tcPr>
          <w:p w14:paraId="676F7F32" w14:textId="77777777" w:rsidR="001A5645" w:rsidRPr="007D32A8" w:rsidRDefault="001A5645" w:rsidP="00E4601C">
            <w:pPr>
              <w:rPr>
                <w:color w:val="000000"/>
              </w:rPr>
            </w:pPr>
            <w:r w:rsidRPr="007D32A8">
              <w:rPr>
                <w:color w:val="000000"/>
              </w:rPr>
              <w:t xml:space="preserve">      - региональные </w:t>
            </w:r>
          </w:p>
        </w:tc>
        <w:tc>
          <w:tcPr>
            <w:tcW w:w="1276" w:type="dxa"/>
            <w:shd w:val="clear" w:color="auto" w:fill="auto"/>
            <w:vAlign w:val="center"/>
          </w:tcPr>
          <w:p w14:paraId="3B6F8D5C" w14:textId="77777777" w:rsidR="001A5645" w:rsidRPr="007D32A8" w:rsidRDefault="001A5645" w:rsidP="001A5645">
            <w:pPr>
              <w:jc w:val="right"/>
              <w:rPr>
                <w:iCs/>
                <w:color w:val="000000"/>
              </w:rPr>
            </w:pPr>
            <w:r w:rsidRPr="007D32A8">
              <w:rPr>
                <w:iCs/>
                <w:color w:val="000000"/>
              </w:rPr>
              <w:t>40 512</w:t>
            </w:r>
          </w:p>
        </w:tc>
        <w:tc>
          <w:tcPr>
            <w:tcW w:w="1340" w:type="dxa"/>
            <w:shd w:val="clear" w:color="auto" w:fill="auto"/>
            <w:vAlign w:val="center"/>
          </w:tcPr>
          <w:p w14:paraId="418EE75A" w14:textId="77777777" w:rsidR="001A5645" w:rsidRPr="007D32A8" w:rsidRDefault="001A5645" w:rsidP="001A5645">
            <w:pPr>
              <w:jc w:val="right"/>
              <w:rPr>
                <w:iCs/>
                <w:color w:val="000000"/>
              </w:rPr>
            </w:pPr>
            <w:r w:rsidRPr="007D32A8">
              <w:rPr>
                <w:iCs/>
                <w:color w:val="000000"/>
              </w:rPr>
              <w:t>43 406</w:t>
            </w:r>
          </w:p>
        </w:tc>
        <w:tc>
          <w:tcPr>
            <w:tcW w:w="1340" w:type="dxa"/>
            <w:shd w:val="clear" w:color="auto" w:fill="auto"/>
            <w:vAlign w:val="center"/>
          </w:tcPr>
          <w:p w14:paraId="224E34E0" w14:textId="77777777" w:rsidR="001A5645" w:rsidRPr="007D32A8" w:rsidRDefault="001A5645" w:rsidP="001A5645">
            <w:pPr>
              <w:jc w:val="right"/>
              <w:rPr>
                <w:iCs/>
                <w:color w:val="000000"/>
              </w:rPr>
            </w:pPr>
            <w:r w:rsidRPr="007D32A8">
              <w:rPr>
                <w:iCs/>
                <w:color w:val="000000"/>
              </w:rPr>
              <w:t>51 563</w:t>
            </w:r>
          </w:p>
        </w:tc>
        <w:tc>
          <w:tcPr>
            <w:tcW w:w="1340" w:type="dxa"/>
            <w:shd w:val="clear" w:color="auto" w:fill="auto"/>
            <w:vAlign w:val="center"/>
          </w:tcPr>
          <w:p w14:paraId="2D4F2C4D" w14:textId="77777777" w:rsidR="001A5645" w:rsidRPr="007D32A8" w:rsidRDefault="001A5645" w:rsidP="001A5645">
            <w:pPr>
              <w:jc w:val="right"/>
              <w:rPr>
                <w:iCs/>
                <w:color w:val="000000"/>
              </w:rPr>
            </w:pPr>
            <w:r w:rsidRPr="007D32A8">
              <w:rPr>
                <w:iCs/>
                <w:color w:val="000000"/>
              </w:rPr>
              <w:t>50 361</w:t>
            </w:r>
          </w:p>
        </w:tc>
        <w:tc>
          <w:tcPr>
            <w:tcW w:w="1340" w:type="dxa"/>
            <w:shd w:val="clear" w:color="auto" w:fill="auto"/>
            <w:vAlign w:val="center"/>
          </w:tcPr>
          <w:p w14:paraId="51633EEB" w14:textId="77777777" w:rsidR="001A5645" w:rsidRPr="007D32A8" w:rsidRDefault="001A5645" w:rsidP="001A5645">
            <w:pPr>
              <w:jc w:val="right"/>
              <w:rPr>
                <w:iCs/>
              </w:rPr>
            </w:pPr>
            <w:r w:rsidRPr="007D32A8">
              <w:rPr>
                <w:iCs/>
              </w:rPr>
              <w:t>48 017</w:t>
            </w:r>
          </w:p>
        </w:tc>
      </w:tr>
      <w:tr w:rsidR="001A5645" w:rsidRPr="007D32A8" w14:paraId="2E6934BC" w14:textId="77777777" w:rsidTr="00D73588">
        <w:trPr>
          <w:trHeight w:val="336"/>
        </w:trPr>
        <w:tc>
          <w:tcPr>
            <w:tcW w:w="2992" w:type="dxa"/>
            <w:shd w:val="clear" w:color="auto" w:fill="auto"/>
            <w:vAlign w:val="center"/>
          </w:tcPr>
          <w:p w14:paraId="0C07C130" w14:textId="77777777" w:rsidR="001A5645" w:rsidRPr="007D32A8" w:rsidRDefault="001A5645" w:rsidP="00E4601C">
            <w:pPr>
              <w:rPr>
                <w:color w:val="000000"/>
              </w:rPr>
            </w:pPr>
            <w:r w:rsidRPr="007D32A8">
              <w:rPr>
                <w:color w:val="000000"/>
              </w:rPr>
              <w:t>Муниципальные</w:t>
            </w:r>
          </w:p>
        </w:tc>
        <w:tc>
          <w:tcPr>
            <w:tcW w:w="1276" w:type="dxa"/>
            <w:shd w:val="clear" w:color="auto" w:fill="auto"/>
            <w:vAlign w:val="center"/>
          </w:tcPr>
          <w:p w14:paraId="208B11A7" w14:textId="77777777" w:rsidR="001A5645" w:rsidRPr="007D32A8" w:rsidRDefault="001A5645" w:rsidP="001A5645">
            <w:pPr>
              <w:jc w:val="right"/>
              <w:rPr>
                <w:bCs/>
                <w:color w:val="000000"/>
              </w:rPr>
            </w:pPr>
            <w:r w:rsidRPr="007D32A8">
              <w:rPr>
                <w:bCs/>
                <w:color w:val="000000"/>
              </w:rPr>
              <w:t>3 335</w:t>
            </w:r>
          </w:p>
        </w:tc>
        <w:tc>
          <w:tcPr>
            <w:tcW w:w="1340" w:type="dxa"/>
            <w:shd w:val="clear" w:color="auto" w:fill="auto"/>
            <w:vAlign w:val="center"/>
          </w:tcPr>
          <w:p w14:paraId="1230E486" w14:textId="77777777" w:rsidR="001A5645" w:rsidRPr="007D32A8" w:rsidRDefault="001A5645" w:rsidP="001A5645">
            <w:pPr>
              <w:jc w:val="right"/>
              <w:rPr>
                <w:bCs/>
                <w:color w:val="000000"/>
              </w:rPr>
            </w:pPr>
            <w:r w:rsidRPr="007D32A8">
              <w:rPr>
                <w:bCs/>
                <w:color w:val="000000"/>
              </w:rPr>
              <w:t>3 445</w:t>
            </w:r>
          </w:p>
        </w:tc>
        <w:tc>
          <w:tcPr>
            <w:tcW w:w="1340" w:type="dxa"/>
            <w:shd w:val="clear" w:color="auto" w:fill="auto"/>
            <w:vAlign w:val="center"/>
          </w:tcPr>
          <w:p w14:paraId="78BBACA3" w14:textId="77777777" w:rsidR="001A5645" w:rsidRPr="007D32A8" w:rsidRDefault="001A5645" w:rsidP="001A5645">
            <w:pPr>
              <w:jc w:val="right"/>
              <w:rPr>
                <w:bCs/>
                <w:color w:val="000000"/>
              </w:rPr>
            </w:pPr>
            <w:r w:rsidRPr="007D32A8">
              <w:rPr>
                <w:bCs/>
                <w:color w:val="000000"/>
              </w:rPr>
              <w:t>4 408</w:t>
            </w:r>
          </w:p>
        </w:tc>
        <w:tc>
          <w:tcPr>
            <w:tcW w:w="1340" w:type="dxa"/>
            <w:shd w:val="clear" w:color="auto" w:fill="auto"/>
            <w:vAlign w:val="center"/>
          </w:tcPr>
          <w:p w14:paraId="52DADFC0" w14:textId="77777777" w:rsidR="001A5645" w:rsidRPr="007D32A8" w:rsidRDefault="001A5645" w:rsidP="001A5645">
            <w:pPr>
              <w:jc w:val="right"/>
              <w:rPr>
                <w:bCs/>
                <w:color w:val="000000"/>
              </w:rPr>
            </w:pPr>
            <w:r w:rsidRPr="007D32A8">
              <w:rPr>
                <w:bCs/>
                <w:color w:val="000000"/>
              </w:rPr>
              <w:t>4 959</w:t>
            </w:r>
          </w:p>
        </w:tc>
        <w:tc>
          <w:tcPr>
            <w:tcW w:w="1340" w:type="dxa"/>
            <w:shd w:val="clear" w:color="auto" w:fill="auto"/>
            <w:vAlign w:val="center"/>
          </w:tcPr>
          <w:p w14:paraId="31C6B061" w14:textId="77777777" w:rsidR="001A5645" w:rsidRPr="007D32A8" w:rsidRDefault="001A5645" w:rsidP="001A5645">
            <w:pPr>
              <w:jc w:val="right"/>
              <w:rPr>
                <w:bCs/>
              </w:rPr>
            </w:pPr>
            <w:r w:rsidRPr="007D32A8">
              <w:rPr>
                <w:bCs/>
              </w:rPr>
              <w:t>5 528</w:t>
            </w:r>
          </w:p>
        </w:tc>
      </w:tr>
      <w:tr w:rsidR="001A5645" w:rsidRPr="007D32A8" w14:paraId="2AB6E865" w14:textId="77777777" w:rsidTr="00D73588">
        <w:trPr>
          <w:trHeight w:val="558"/>
        </w:trPr>
        <w:tc>
          <w:tcPr>
            <w:tcW w:w="2992" w:type="dxa"/>
            <w:shd w:val="clear" w:color="auto" w:fill="auto"/>
            <w:vAlign w:val="center"/>
          </w:tcPr>
          <w:p w14:paraId="1518CC51" w14:textId="77777777" w:rsidR="001A5645" w:rsidRPr="007D32A8" w:rsidRDefault="001A5645" w:rsidP="00E4601C">
            <w:pPr>
              <w:rPr>
                <w:color w:val="000000"/>
              </w:rPr>
            </w:pPr>
            <w:r w:rsidRPr="007D32A8">
              <w:rPr>
                <w:color w:val="000000"/>
              </w:rPr>
              <w:t>УЭК (универсальная электронная карта)</w:t>
            </w:r>
          </w:p>
        </w:tc>
        <w:tc>
          <w:tcPr>
            <w:tcW w:w="1276" w:type="dxa"/>
            <w:shd w:val="clear" w:color="auto" w:fill="auto"/>
            <w:vAlign w:val="center"/>
          </w:tcPr>
          <w:p w14:paraId="736305DB" w14:textId="77777777" w:rsidR="001A5645" w:rsidRPr="007D32A8" w:rsidRDefault="001A5645" w:rsidP="001A5645">
            <w:pPr>
              <w:jc w:val="right"/>
              <w:rPr>
                <w:bCs/>
                <w:color w:val="000000"/>
              </w:rPr>
            </w:pPr>
            <w:r w:rsidRPr="007D32A8">
              <w:rPr>
                <w:bCs/>
                <w:color w:val="000000"/>
              </w:rPr>
              <w:t>1 212</w:t>
            </w:r>
          </w:p>
        </w:tc>
        <w:tc>
          <w:tcPr>
            <w:tcW w:w="1340" w:type="dxa"/>
            <w:shd w:val="clear" w:color="auto" w:fill="auto"/>
            <w:vAlign w:val="center"/>
          </w:tcPr>
          <w:p w14:paraId="38E498DF" w14:textId="77777777" w:rsidR="001A5645" w:rsidRPr="007D32A8" w:rsidRDefault="001A5645" w:rsidP="001A5645">
            <w:pPr>
              <w:jc w:val="right"/>
              <w:rPr>
                <w:bCs/>
                <w:color w:val="000000"/>
              </w:rPr>
            </w:pPr>
            <w:r w:rsidRPr="007D32A8">
              <w:rPr>
                <w:bCs/>
                <w:color w:val="000000"/>
              </w:rPr>
              <w:t>1 986</w:t>
            </w:r>
          </w:p>
        </w:tc>
        <w:tc>
          <w:tcPr>
            <w:tcW w:w="1340" w:type="dxa"/>
            <w:shd w:val="clear" w:color="auto" w:fill="auto"/>
            <w:vAlign w:val="center"/>
          </w:tcPr>
          <w:p w14:paraId="34C975A9" w14:textId="77777777" w:rsidR="001A5645" w:rsidRPr="007D32A8" w:rsidRDefault="001A5645" w:rsidP="001A5645">
            <w:pPr>
              <w:rPr>
                <w:bCs/>
                <w:color w:val="000000"/>
              </w:rPr>
            </w:pPr>
            <w:r w:rsidRPr="007D32A8">
              <w:rPr>
                <w:bCs/>
                <w:color w:val="000000"/>
              </w:rPr>
              <w:t> -</w:t>
            </w:r>
          </w:p>
        </w:tc>
        <w:tc>
          <w:tcPr>
            <w:tcW w:w="1340" w:type="dxa"/>
            <w:shd w:val="clear" w:color="auto" w:fill="auto"/>
            <w:vAlign w:val="center"/>
          </w:tcPr>
          <w:p w14:paraId="2FB39549" w14:textId="77777777" w:rsidR="001A5645" w:rsidRPr="007D32A8" w:rsidRDefault="001A5645" w:rsidP="001A5645">
            <w:pPr>
              <w:rPr>
                <w:bCs/>
                <w:color w:val="000000"/>
              </w:rPr>
            </w:pPr>
            <w:r w:rsidRPr="007D32A8">
              <w:rPr>
                <w:bCs/>
                <w:color w:val="000000"/>
              </w:rPr>
              <w:t> -</w:t>
            </w:r>
          </w:p>
        </w:tc>
        <w:tc>
          <w:tcPr>
            <w:tcW w:w="1340" w:type="dxa"/>
            <w:shd w:val="clear" w:color="auto" w:fill="auto"/>
            <w:vAlign w:val="center"/>
          </w:tcPr>
          <w:p w14:paraId="1772D089" w14:textId="77777777" w:rsidR="001A5645" w:rsidRPr="007D32A8" w:rsidRDefault="001A5645" w:rsidP="001A5645">
            <w:pPr>
              <w:rPr>
                <w:bCs/>
                <w:color w:val="000000"/>
              </w:rPr>
            </w:pPr>
            <w:r w:rsidRPr="007D32A8">
              <w:rPr>
                <w:bCs/>
                <w:color w:val="000000"/>
              </w:rPr>
              <w:t> -</w:t>
            </w:r>
          </w:p>
        </w:tc>
      </w:tr>
      <w:tr w:rsidR="001A5645" w:rsidRPr="007D32A8" w14:paraId="08F90DAA" w14:textId="77777777" w:rsidTr="00D73588">
        <w:trPr>
          <w:trHeight w:val="558"/>
        </w:trPr>
        <w:tc>
          <w:tcPr>
            <w:tcW w:w="2992" w:type="dxa"/>
            <w:shd w:val="clear" w:color="auto" w:fill="auto"/>
            <w:vAlign w:val="center"/>
          </w:tcPr>
          <w:p w14:paraId="45FE2F40" w14:textId="77777777" w:rsidR="001A5645" w:rsidRPr="007D32A8" w:rsidRDefault="001A5645" w:rsidP="00E4601C">
            <w:pPr>
              <w:rPr>
                <w:color w:val="000000"/>
              </w:rPr>
            </w:pPr>
            <w:r w:rsidRPr="007D32A8">
              <w:rPr>
                <w:color w:val="000000"/>
              </w:rPr>
              <w:t>ЕПГУ (регистрация на едином портале государственных услуг)</w:t>
            </w:r>
          </w:p>
        </w:tc>
        <w:tc>
          <w:tcPr>
            <w:tcW w:w="1276" w:type="dxa"/>
            <w:shd w:val="clear" w:color="auto" w:fill="auto"/>
            <w:vAlign w:val="center"/>
          </w:tcPr>
          <w:p w14:paraId="43678BCF" w14:textId="77777777" w:rsidR="001A5645" w:rsidRPr="007D32A8" w:rsidRDefault="001A5645" w:rsidP="001A5645">
            <w:pPr>
              <w:jc w:val="right"/>
              <w:rPr>
                <w:bCs/>
                <w:color w:val="000000"/>
              </w:rPr>
            </w:pPr>
            <w:r w:rsidRPr="007D32A8">
              <w:rPr>
                <w:bCs/>
                <w:color w:val="000000"/>
              </w:rPr>
              <w:t>697</w:t>
            </w:r>
          </w:p>
        </w:tc>
        <w:tc>
          <w:tcPr>
            <w:tcW w:w="1340" w:type="dxa"/>
            <w:shd w:val="clear" w:color="auto" w:fill="auto"/>
            <w:vAlign w:val="center"/>
          </w:tcPr>
          <w:p w14:paraId="766B4AB4" w14:textId="77777777" w:rsidR="001A5645" w:rsidRPr="007D32A8" w:rsidRDefault="001A5645" w:rsidP="001A5645">
            <w:pPr>
              <w:jc w:val="right"/>
              <w:rPr>
                <w:bCs/>
                <w:color w:val="000000"/>
              </w:rPr>
            </w:pPr>
            <w:r w:rsidRPr="007D32A8">
              <w:rPr>
                <w:bCs/>
                <w:color w:val="000000"/>
              </w:rPr>
              <w:t>4 096</w:t>
            </w:r>
          </w:p>
        </w:tc>
        <w:tc>
          <w:tcPr>
            <w:tcW w:w="1340" w:type="dxa"/>
            <w:shd w:val="clear" w:color="auto" w:fill="auto"/>
            <w:vAlign w:val="center"/>
          </w:tcPr>
          <w:p w14:paraId="0D1DD8AD" w14:textId="77777777" w:rsidR="001A5645" w:rsidRPr="007D32A8" w:rsidRDefault="001A5645" w:rsidP="001A5645">
            <w:pPr>
              <w:jc w:val="right"/>
              <w:rPr>
                <w:bCs/>
                <w:color w:val="000000"/>
              </w:rPr>
            </w:pPr>
            <w:r w:rsidRPr="007D32A8">
              <w:rPr>
                <w:bCs/>
                <w:color w:val="000000"/>
              </w:rPr>
              <w:t>25 558</w:t>
            </w:r>
          </w:p>
        </w:tc>
        <w:tc>
          <w:tcPr>
            <w:tcW w:w="1340" w:type="dxa"/>
            <w:shd w:val="clear" w:color="auto" w:fill="auto"/>
            <w:vAlign w:val="center"/>
          </w:tcPr>
          <w:p w14:paraId="4D0E0CEF" w14:textId="77777777" w:rsidR="001A5645" w:rsidRPr="007D32A8" w:rsidRDefault="001A5645" w:rsidP="001A5645">
            <w:pPr>
              <w:jc w:val="right"/>
              <w:rPr>
                <w:bCs/>
                <w:color w:val="000000"/>
              </w:rPr>
            </w:pPr>
            <w:r w:rsidRPr="007D32A8">
              <w:rPr>
                <w:bCs/>
                <w:color w:val="000000"/>
              </w:rPr>
              <w:t>20 638</w:t>
            </w:r>
          </w:p>
        </w:tc>
        <w:tc>
          <w:tcPr>
            <w:tcW w:w="1340" w:type="dxa"/>
            <w:shd w:val="clear" w:color="auto" w:fill="auto"/>
            <w:vAlign w:val="center"/>
          </w:tcPr>
          <w:p w14:paraId="2F130D7C" w14:textId="77777777" w:rsidR="001A5645" w:rsidRPr="007D32A8" w:rsidRDefault="001A5645" w:rsidP="001A5645">
            <w:pPr>
              <w:jc w:val="right"/>
              <w:rPr>
                <w:bCs/>
                <w:color w:val="000000"/>
              </w:rPr>
            </w:pPr>
            <w:r w:rsidRPr="007D32A8">
              <w:rPr>
                <w:bCs/>
                <w:color w:val="000000"/>
              </w:rPr>
              <w:t>11 621</w:t>
            </w:r>
          </w:p>
        </w:tc>
      </w:tr>
      <w:tr w:rsidR="001A5645" w:rsidRPr="007D32A8" w14:paraId="26C114F1" w14:textId="77777777" w:rsidTr="00D73588">
        <w:trPr>
          <w:trHeight w:val="416"/>
        </w:trPr>
        <w:tc>
          <w:tcPr>
            <w:tcW w:w="2992" w:type="dxa"/>
            <w:shd w:val="clear" w:color="auto" w:fill="auto"/>
            <w:vAlign w:val="center"/>
          </w:tcPr>
          <w:p w14:paraId="558DEE66" w14:textId="77777777" w:rsidR="001A5645" w:rsidRPr="007D32A8" w:rsidRDefault="001A5645" w:rsidP="00E4601C">
            <w:pPr>
              <w:rPr>
                <w:color w:val="000000"/>
              </w:rPr>
            </w:pPr>
            <w:r w:rsidRPr="007D32A8">
              <w:rPr>
                <w:color w:val="000000"/>
              </w:rPr>
              <w:t>Бизнес услуги</w:t>
            </w:r>
          </w:p>
        </w:tc>
        <w:tc>
          <w:tcPr>
            <w:tcW w:w="1276" w:type="dxa"/>
            <w:shd w:val="clear" w:color="auto" w:fill="auto"/>
            <w:vAlign w:val="center"/>
          </w:tcPr>
          <w:p w14:paraId="40FFAF5F" w14:textId="77777777" w:rsidR="001A5645" w:rsidRPr="007D32A8" w:rsidRDefault="001A5645" w:rsidP="001A5645">
            <w:pPr>
              <w:rPr>
                <w:bCs/>
                <w:color w:val="000000"/>
              </w:rPr>
            </w:pPr>
            <w:r w:rsidRPr="007D32A8">
              <w:rPr>
                <w:bCs/>
                <w:color w:val="000000"/>
              </w:rPr>
              <w:t> -</w:t>
            </w:r>
          </w:p>
        </w:tc>
        <w:tc>
          <w:tcPr>
            <w:tcW w:w="1340" w:type="dxa"/>
            <w:shd w:val="clear" w:color="auto" w:fill="auto"/>
            <w:vAlign w:val="center"/>
          </w:tcPr>
          <w:p w14:paraId="2BF7B411" w14:textId="77777777" w:rsidR="001A5645" w:rsidRPr="007D32A8" w:rsidRDefault="001A5645" w:rsidP="001A5645">
            <w:pPr>
              <w:rPr>
                <w:bCs/>
                <w:color w:val="000000"/>
              </w:rPr>
            </w:pPr>
            <w:r w:rsidRPr="007D32A8">
              <w:rPr>
                <w:bCs/>
                <w:color w:val="000000"/>
              </w:rPr>
              <w:t> -</w:t>
            </w:r>
          </w:p>
        </w:tc>
        <w:tc>
          <w:tcPr>
            <w:tcW w:w="1340" w:type="dxa"/>
            <w:shd w:val="clear" w:color="auto" w:fill="auto"/>
            <w:vAlign w:val="center"/>
          </w:tcPr>
          <w:p w14:paraId="58C3C0DF" w14:textId="77777777" w:rsidR="001A5645" w:rsidRPr="007D32A8" w:rsidRDefault="001A5645" w:rsidP="001A5645">
            <w:pPr>
              <w:jc w:val="right"/>
              <w:rPr>
                <w:bCs/>
                <w:color w:val="000000"/>
              </w:rPr>
            </w:pPr>
            <w:r w:rsidRPr="007D32A8">
              <w:rPr>
                <w:bCs/>
                <w:color w:val="000000"/>
              </w:rPr>
              <w:t>398</w:t>
            </w:r>
          </w:p>
        </w:tc>
        <w:tc>
          <w:tcPr>
            <w:tcW w:w="1340" w:type="dxa"/>
            <w:shd w:val="clear" w:color="auto" w:fill="auto"/>
            <w:vAlign w:val="center"/>
          </w:tcPr>
          <w:p w14:paraId="68CB1CE7" w14:textId="77777777" w:rsidR="001A5645" w:rsidRPr="007D32A8" w:rsidRDefault="001A5645" w:rsidP="001A5645">
            <w:pPr>
              <w:jc w:val="right"/>
              <w:rPr>
                <w:bCs/>
                <w:color w:val="000000"/>
              </w:rPr>
            </w:pPr>
            <w:r w:rsidRPr="007D32A8">
              <w:rPr>
                <w:bCs/>
                <w:color w:val="000000"/>
              </w:rPr>
              <w:t>230</w:t>
            </w:r>
          </w:p>
        </w:tc>
        <w:tc>
          <w:tcPr>
            <w:tcW w:w="1340" w:type="dxa"/>
            <w:shd w:val="clear" w:color="auto" w:fill="auto"/>
            <w:vAlign w:val="center"/>
          </w:tcPr>
          <w:p w14:paraId="5320A75A" w14:textId="77777777" w:rsidR="001A5645" w:rsidRPr="007D32A8" w:rsidRDefault="001A5645" w:rsidP="001A5645">
            <w:pPr>
              <w:jc w:val="right"/>
              <w:rPr>
                <w:bCs/>
                <w:color w:val="000000"/>
              </w:rPr>
            </w:pPr>
            <w:r w:rsidRPr="007D32A8">
              <w:rPr>
                <w:bCs/>
                <w:color w:val="000000"/>
              </w:rPr>
              <w:t>516</w:t>
            </w:r>
          </w:p>
        </w:tc>
      </w:tr>
      <w:tr w:rsidR="001A5645" w:rsidRPr="007D32A8" w14:paraId="3D9D6799" w14:textId="77777777" w:rsidTr="00D73588">
        <w:trPr>
          <w:trHeight w:val="423"/>
        </w:trPr>
        <w:tc>
          <w:tcPr>
            <w:tcW w:w="2992" w:type="dxa"/>
            <w:shd w:val="clear" w:color="auto" w:fill="auto"/>
            <w:vAlign w:val="center"/>
          </w:tcPr>
          <w:p w14:paraId="584D34F2" w14:textId="77777777" w:rsidR="001A5645" w:rsidRPr="007D32A8" w:rsidRDefault="001A5645" w:rsidP="00E4601C">
            <w:pPr>
              <w:rPr>
                <w:color w:val="000000"/>
              </w:rPr>
            </w:pPr>
            <w:r w:rsidRPr="007D32A8">
              <w:rPr>
                <w:color w:val="000000"/>
              </w:rPr>
              <w:t>Иные услуги</w:t>
            </w:r>
          </w:p>
        </w:tc>
        <w:tc>
          <w:tcPr>
            <w:tcW w:w="1276" w:type="dxa"/>
            <w:shd w:val="clear" w:color="auto" w:fill="auto"/>
            <w:vAlign w:val="center"/>
          </w:tcPr>
          <w:p w14:paraId="24F50820" w14:textId="77777777" w:rsidR="001A5645" w:rsidRPr="007D32A8" w:rsidRDefault="001A5645" w:rsidP="001A5645">
            <w:pPr>
              <w:rPr>
                <w:bCs/>
                <w:color w:val="000000"/>
              </w:rPr>
            </w:pPr>
            <w:r w:rsidRPr="007D32A8">
              <w:rPr>
                <w:bCs/>
                <w:color w:val="000000"/>
              </w:rPr>
              <w:t> -</w:t>
            </w:r>
          </w:p>
        </w:tc>
        <w:tc>
          <w:tcPr>
            <w:tcW w:w="1340" w:type="dxa"/>
            <w:shd w:val="clear" w:color="auto" w:fill="auto"/>
            <w:vAlign w:val="center"/>
          </w:tcPr>
          <w:p w14:paraId="67456FCA" w14:textId="77777777" w:rsidR="001A5645" w:rsidRPr="007D32A8" w:rsidRDefault="001A5645" w:rsidP="001A5645">
            <w:pPr>
              <w:rPr>
                <w:bCs/>
                <w:color w:val="000000"/>
              </w:rPr>
            </w:pPr>
            <w:r w:rsidRPr="007D32A8">
              <w:rPr>
                <w:bCs/>
                <w:color w:val="000000"/>
              </w:rPr>
              <w:t> -</w:t>
            </w:r>
          </w:p>
        </w:tc>
        <w:tc>
          <w:tcPr>
            <w:tcW w:w="1340" w:type="dxa"/>
            <w:shd w:val="clear" w:color="auto" w:fill="auto"/>
            <w:vAlign w:val="center"/>
          </w:tcPr>
          <w:p w14:paraId="6DDE931D" w14:textId="77777777" w:rsidR="001A5645" w:rsidRPr="007D32A8" w:rsidRDefault="001A5645" w:rsidP="001A5645">
            <w:pPr>
              <w:rPr>
                <w:bCs/>
                <w:color w:val="000000"/>
              </w:rPr>
            </w:pPr>
            <w:r w:rsidRPr="007D32A8">
              <w:rPr>
                <w:bCs/>
                <w:color w:val="000000"/>
              </w:rPr>
              <w:t> -</w:t>
            </w:r>
          </w:p>
        </w:tc>
        <w:tc>
          <w:tcPr>
            <w:tcW w:w="1340" w:type="dxa"/>
            <w:shd w:val="clear" w:color="auto" w:fill="auto"/>
            <w:vAlign w:val="center"/>
          </w:tcPr>
          <w:p w14:paraId="0EBEAD9C" w14:textId="77777777" w:rsidR="001A5645" w:rsidRPr="007D32A8" w:rsidRDefault="001A5645" w:rsidP="001A5645">
            <w:pPr>
              <w:jc w:val="right"/>
              <w:rPr>
                <w:bCs/>
                <w:color w:val="000000"/>
              </w:rPr>
            </w:pPr>
            <w:r w:rsidRPr="007D32A8">
              <w:rPr>
                <w:bCs/>
                <w:color w:val="000000"/>
              </w:rPr>
              <w:t>519</w:t>
            </w:r>
          </w:p>
        </w:tc>
        <w:tc>
          <w:tcPr>
            <w:tcW w:w="1340" w:type="dxa"/>
            <w:shd w:val="clear" w:color="auto" w:fill="auto"/>
            <w:vAlign w:val="center"/>
          </w:tcPr>
          <w:p w14:paraId="4416E6B4" w14:textId="77777777" w:rsidR="001A5645" w:rsidRPr="007D32A8" w:rsidRDefault="001A5645" w:rsidP="001A5645">
            <w:pPr>
              <w:jc w:val="right"/>
              <w:rPr>
                <w:bCs/>
                <w:color w:val="000000"/>
              </w:rPr>
            </w:pPr>
            <w:r w:rsidRPr="007D32A8">
              <w:rPr>
                <w:bCs/>
                <w:color w:val="000000"/>
              </w:rPr>
              <w:t>169</w:t>
            </w:r>
          </w:p>
        </w:tc>
      </w:tr>
      <w:tr w:rsidR="001A5645" w:rsidRPr="007D32A8" w14:paraId="0169FF6D" w14:textId="77777777" w:rsidTr="00D73588">
        <w:trPr>
          <w:trHeight w:val="898"/>
        </w:trPr>
        <w:tc>
          <w:tcPr>
            <w:tcW w:w="2992" w:type="dxa"/>
            <w:shd w:val="clear" w:color="auto" w:fill="auto"/>
            <w:vAlign w:val="center"/>
          </w:tcPr>
          <w:p w14:paraId="5A9C3B1D" w14:textId="77777777" w:rsidR="001A5645" w:rsidRPr="007D32A8" w:rsidRDefault="001A5645" w:rsidP="00E4601C">
            <w:pPr>
              <w:rPr>
                <w:color w:val="000000"/>
              </w:rPr>
            </w:pPr>
            <w:r w:rsidRPr="007D32A8">
              <w:rPr>
                <w:color w:val="000000"/>
              </w:rPr>
              <w:t xml:space="preserve">Услуги информирования </w:t>
            </w:r>
            <w:r w:rsidR="00D73588" w:rsidRPr="007D32A8">
              <w:rPr>
                <w:color w:val="000000"/>
              </w:rPr>
              <w:br/>
            </w:r>
            <w:r w:rsidRPr="007D32A8">
              <w:rPr>
                <w:color w:val="000000"/>
              </w:rPr>
              <w:t xml:space="preserve">и консультирования, </w:t>
            </w:r>
          </w:p>
          <w:p w14:paraId="36949BE8" w14:textId="77777777" w:rsidR="001A5645" w:rsidRPr="007D32A8" w:rsidRDefault="001A5645" w:rsidP="00E4601C">
            <w:pPr>
              <w:rPr>
                <w:color w:val="000000"/>
              </w:rPr>
            </w:pPr>
            <w:r w:rsidRPr="007D32A8">
              <w:rPr>
                <w:color w:val="000000"/>
              </w:rPr>
              <w:t>в том числе:</w:t>
            </w:r>
          </w:p>
        </w:tc>
        <w:tc>
          <w:tcPr>
            <w:tcW w:w="1276" w:type="dxa"/>
            <w:shd w:val="clear" w:color="auto" w:fill="auto"/>
            <w:vAlign w:val="center"/>
          </w:tcPr>
          <w:p w14:paraId="7E2DDAFC" w14:textId="77777777" w:rsidR="001A5645" w:rsidRPr="007D32A8" w:rsidRDefault="001A5645" w:rsidP="001A5645">
            <w:pPr>
              <w:jc w:val="right"/>
              <w:rPr>
                <w:bCs/>
                <w:color w:val="000000"/>
              </w:rPr>
            </w:pPr>
            <w:r w:rsidRPr="007D32A8">
              <w:rPr>
                <w:bCs/>
                <w:color w:val="000000"/>
              </w:rPr>
              <w:t>14 267</w:t>
            </w:r>
          </w:p>
        </w:tc>
        <w:tc>
          <w:tcPr>
            <w:tcW w:w="1340" w:type="dxa"/>
            <w:shd w:val="clear" w:color="auto" w:fill="auto"/>
            <w:vAlign w:val="center"/>
          </w:tcPr>
          <w:p w14:paraId="4036EF3B" w14:textId="77777777" w:rsidR="001A5645" w:rsidRPr="007D32A8" w:rsidRDefault="001A5645" w:rsidP="001A5645">
            <w:pPr>
              <w:jc w:val="right"/>
              <w:rPr>
                <w:bCs/>
                <w:color w:val="000000"/>
              </w:rPr>
            </w:pPr>
            <w:r w:rsidRPr="007D32A8">
              <w:rPr>
                <w:bCs/>
                <w:color w:val="000000"/>
              </w:rPr>
              <w:t>16 585</w:t>
            </w:r>
          </w:p>
        </w:tc>
        <w:tc>
          <w:tcPr>
            <w:tcW w:w="1340" w:type="dxa"/>
            <w:shd w:val="clear" w:color="auto" w:fill="auto"/>
            <w:vAlign w:val="center"/>
          </w:tcPr>
          <w:p w14:paraId="168483AD" w14:textId="77777777" w:rsidR="001A5645" w:rsidRPr="007D32A8" w:rsidRDefault="001A5645" w:rsidP="001A5645">
            <w:pPr>
              <w:jc w:val="right"/>
              <w:rPr>
                <w:bCs/>
                <w:color w:val="000000"/>
              </w:rPr>
            </w:pPr>
            <w:r w:rsidRPr="007D32A8">
              <w:rPr>
                <w:bCs/>
                <w:color w:val="000000"/>
              </w:rPr>
              <w:t>20 013</w:t>
            </w:r>
          </w:p>
        </w:tc>
        <w:tc>
          <w:tcPr>
            <w:tcW w:w="1340" w:type="dxa"/>
            <w:shd w:val="clear" w:color="auto" w:fill="auto"/>
            <w:vAlign w:val="center"/>
          </w:tcPr>
          <w:p w14:paraId="74BC4422" w14:textId="77777777" w:rsidR="001A5645" w:rsidRPr="007D32A8" w:rsidRDefault="001A5645" w:rsidP="001A5645">
            <w:pPr>
              <w:jc w:val="right"/>
              <w:rPr>
                <w:bCs/>
                <w:color w:val="000000"/>
              </w:rPr>
            </w:pPr>
            <w:r w:rsidRPr="007D32A8">
              <w:rPr>
                <w:bCs/>
                <w:color w:val="000000"/>
              </w:rPr>
              <w:t>21 148</w:t>
            </w:r>
          </w:p>
        </w:tc>
        <w:tc>
          <w:tcPr>
            <w:tcW w:w="1340" w:type="dxa"/>
            <w:shd w:val="clear" w:color="auto" w:fill="auto"/>
            <w:vAlign w:val="center"/>
          </w:tcPr>
          <w:p w14:paraId="758EC6B5" w14:textId="77777777" w:rsidR="001A5645" w:rsidRPr="007D32A8" w:rsidRDefault="001A5645" w:rsidP="001A5645">
            <w:pPr>
              <w:jc w:val="right"/>
              <w:rPr>
                <w:bCs/>
              </w:rPr>
            </w:pPr>
            <w:r w:rsidRPr="007D32A8">
              <w:rPr>
                <w:bCs/>
              </w:rPr>
              <w:t>20 712</w:t>
            </w:r>
          </w:p>
        </w:tc>
      </w:tr>
      <w:tr w:rsidR="001A5645" w:rsidRPr="007D32A8" w14:paraId="78C65A07" w14:textId="77777777" w:rsidTr="00D73588">
        <w:trPr>
          <w:trHeight w:val="336"/>
        </w:trPr>
        <w:tc>
          <w:tcPr>
            <w:tcW w:w="2992" w:type="dxa"/>
            <w:shd w:val="clear" w:color="auto" w:fill="auto"/>
            <w:vAlign w:val="center"/>
          </w:tcPr>
          <w:p w14:paraId="5A789AD7" w14:textId="77777777" w:rsidR="001A5645" w:rsidRPr="007D32A8" w:rsidRDefault="001A5645" w:rsidP="00E4601C">
            <w:pPr>
              <w:rPr>
                <w:color w:val="000000"/>
              </w:rPr>
            </w:pPr>
            <w:r w:rsidRPr="007D32A8">
              <w:rPr>
                <w:color w:val="000000"/>
              </w:rPr>
              <w:t xml:space="preserve">      - федеральные</w:t>
            </w:r>
          </w:p>
        </w:tc>
        <w:tc>
          <w:tcPr>
            <w:tcW w:w="1276" w:type="dxa"/>
            <w:shd w:val="clear" w:color="auto" w:fill="auto"/>
            <w:vAlign w:val="center"/>
          </w:tcPr>
          <w:p w14:paraId="5FD90452" w14:textId="77777777" w:rsidR="001A5645" w:rsidRPr="007D32A8" w:rsidRDefault="001A5645" w:rsidP="001A5645">
            <w:pPr>
              <w:jc w:val="right"/>
              <w:rPr>
                <w:iCs/>
                <w:color w:val="000000"/>
              </w:rPr>
            </w:pPr>
            <w:r w:rsidRPr="007D32A8">
              <w:rPr>
                <w:iCs/>
                <w:color w:val="000000"/>
              </w:rPr>
              <w:t>4 115</w:t>
            </w:r>
          </w:p>
        </w:tc>
        <w:tc>
          <w:tcPr>
            <w:tcW w:w="1340" w:type="dxa"/>
            <w:shd w:val="clear" w:color="auto" w:fill="auto"/>
            <w:vAlign w:val="center"/>
          </w:tcPr>
          <w:p w14:paraId="23879768" w14:textId="77777777" w:rsidR="001A5645" w:rsidRPr="007D32A8" w:rsidRDefault="001A5645" w:rsidP="001A5645">
            <w:pPr>
              <w:jc w:val="right"/>
              <w:rPr>
                <w:iCs/>
                <w:color w:val="000000"/>
              </w:rPr>
            </w:pPr>
            <w:r w:rsidRPr="007D32A8">
              <w:rPr>
                <w:iCs/>
                <w:color w:val="000000"/>
              </w:rPr>
              <w:t>6 433</w:t>
            </w:r>
          </w:p>
        </w:tc>
        <w:tc>
          <w:tcPr>
            <w:tcW w:w="1340" w:type="dxa"/>
            <w:shd w:val="clear" w:color="auto" w:fill="auto"/>
            <w:vAlign w:val="center"/>
          </w:tcPr>
          <w:p w14:paraId="23C82D8D" w14:textId="77777777" w:rsidR="001A5645" w:rsidRPr="007D32A8" w:rsidRDefault="001A5645" w:rsidP="001A5645">
            <w:pPr>
              <w:jc w:val="right"/>
              <w:rPr>
                <w:iCs/>
                <w:color w:val="000000"/>
              </w:rPr>
            </w:pPr>
            <w:r w:rsidRPr="007D32A8">
              <w:rPr>
                <w:iCs/>
                <w:color w:val="000000"/>
              </w:rPr>
              <w:t>9 150</w:t>
            </w:r>
          </w:p>
        </w:tc>
        <w:tc>
          <w:tcPr>
            <w:tcW w:w="1340" w:type="dxa"/>
            <w:shd w:val="clear" w:color="auto" w:fill="auto"/>
            <w:vAlign w:val="center"/>
          </w:tcPr>
          <w:p w14:paraId="5188399C" w14:textId="77777777" w:rsidR="001A5645" w:rsidRPr="007D32A8" w:rsidRDefault="001A5645" w:rsidP="001A5645">
            <w:pPr>
              <w:jc w:val="right"/>
              <w:rPr>
                <w:iCs/>
                <w:color w:val="000000"/>
              </w:rPr>
            </w:pPr>
            <w:r w:rsidRPr="007D32A8">
              <w:rPr>
                <w:iCs/>
                <w:color w:val="000000"/>
              </w:rPr>
              <w:t>9 080</w:t>
            </w:r>
          </w:p>
        </w:tc>
        <w:tc>
          <w:tcPr>
            <w:tcW w:w="1340" w:type="dxa"/>
            <w:shd w:val="clear" w:color="auto" w:fill="auto"/>
            <w:vAlign w:val="center"/>
          </w:tcPr>
          <w:p w14:paraId="72170922" w14:textId="77777777" w:rsidR="001A5645" w:rsidRPr="007D32A8" w:rsidRDefault="001A5645" w:rsidP="001A5645">
            <w:pPr>
              <w:jc w:val="right"/>
              <w:rPr>
                <w:iCs/>
              </w:rPr>
            </w:pPr>
            <w:r w:rsidRPr="007D32A8">
              <w:rPr>
                <w:iCs/>
              </w:rPr>
              <w:t>9 467</w:t>
            </w:r>
          </w:p>
        </w:tc>
      </w:tr>
      <w:tr w:rsidR="001A5645" w:rsidRPr="007D32A8" w14:paraId="08875726" w14:textId="77777777" w:rsidTr="00D73588">
        <w:trPr>
          <w:trHeight w:val="336"/>
        </w:trPr>
        <w:tc>
          <w:tcPr>
            <w:tcW w:w="2992" w:type="dxa"/>
            <w:shd w:val="clear" w:color="auto" w:fill="auto"/>
            <w:vAlign w:val="center"/>
          </w:tcPr>
          <w:p w14:paraId="6C78C855" w14:textId="77777777" w:rsidR="001A5645" w:rsidRPr="007D32A8" w:rsidRDefault="001A5645" w:rsidP="00E4601C">
            <w:pPr>
              <w:rPr>
                <w:color w:val="000000"/>
              </w:rPr>
            </w:pPr>
            <w:r w:rsidRPr="007D32A8">
              <w:rPr>
                <w:color w:val="000000"/>
              </w:rPr>
              <w:t xml:space="preserve">      - региональные </w:t>
            </w:r>
          </w:p>
        </w:tc>
        <w:tc>
          <w:tcPr>
            <w:tcW w:w="1276" w:type="dxa"/>
            <w:shd w:val="clear" w:color="auto" w:fill="auto"/>
            <w:vAlign w:val="center"/>
          </w:tcPr>
          <w:p w14:paraId="70AA6694" w14:textId="77777777" w:rsidR="001A5645" w:rsidRPr="007D32A8" w:rsidRDefault="001A5645" w:rsidP="001A5645">
            <w:pPr>
              <w:jc w:val="right"/>
              <w:rPr>
                <w:iCs/>
                <w:color w:val="000000"/>
              </w:rPr>
            </w:pPr>
            <w:r w:rsidRPr="007D32A8">
              <w:rPr>
                <w:iCs/>
                <w:color w:val="000000"/>
              </w:rPr>
              <w:t>9 643</w:t>
            </w:r>
          </w:p>
        </w:tc>
        <w:tc>
          <w:tcPr>
            <w:tcW w:w="1340" w:type="dxa"/>
            <w:shd w:val="clear" w:color="auto" w:fill="auto"/>
            <w:vAlign w:val="center"/>
          </w:tcPr>
          <w:p w14:paraId="542E25CA" w14:textId="77777777" w:rsidR="001A5645" w:rsidRPr="007D32A8" w:rsidRDefault="001A5645" w:rsidP="001A5645">
            <w:pPr>
              <w:jc w:val="right"/>
              <w:rPr>
                <w:iCs/>
                <w:color w:val="000000"/>
              </w:rPr>
            </w:pPr>
            <w:r w:rsidRPr="007D32A8">
              <w:rPr>
                <w:iCs/>
                <w:color w:val="000000"/>
              </w:rPr>
              <w:t>9 757</w:t>
            </w:r>
          </w:p>
        </w:tc>
        <w:tc>
          <w:tcPr>
            <w:tcW w:w="1340" w:type="dxa"/>
            <w:shd w:val="clear" w:color="auto" w:fill="auto"/>
            <w:vAlign w:val="center"/>
          </w:tcPr>
          <w:p w14:paraId="096C9120" w14:textId="77777777" w:rsidR="001A5645" w:rsidRPr="007D32A8" w:rsidRDefault="001A5645" w:rsidP="001A5645">
            <w:pPr>
              <w:jc w:val="right"/>
              <w:rPr>
                <w:iCs/>
                <w:color w:val="000000"/>
              </w:rPr>
            </w:pPr>
            <w:r w:rsidRPr="007D32A8">
              <w:rPr>
                <w:iCs/>
                <w:color w:val="000000"/>
              </w:rPr>
              <w:t>8 845</w:t>
            </w:r>
          </w:p>
        </w:tc>
        <w:tc>
          <w:tcPr>
            <w:tcW w:w="1340" w:type="dxa"/>
            <w:shd w:val="clear" w:color="auto" w:fill="auto"/>
            <w:vAlign w:val="center"/>
          </w:tcPr>
          <w:p w14:paraId="25082AD4" w14:textId="77777777" w:rsidR="001A5645" w:rsidRPr="007D32A8" w:rsidRDefault="001A5645" w:rsidP="001A5645">
            <w:pPr>
              <w:jc w:val="right"/>
              <w:rPr>
                <w:iCs/>
                <w:color w:val="000000"/>
              </w:rPr>
            </w:pPr>
            <w:r w:rsidRPr="007D32A8">
              <w:rPr>
                <w:iCs/>
                <w:color w:val="000000"/>
              </w:rPr>
              <w:t>11 066</w:t>
            </w:r>
          </w:p>
        </w:tc>
        <w:tc>
          <w:tcPr>
            <w:tcW w:w="1340" w:type="dxa"/>
            <w:shd w:val="clear" w:color="auto" w:fill="auto"/>
            <w:vAlign w:val="center"/>
          </w:tcPr>
          <w:p w14:paraId="455FD551" w14:textId="77777777" w:rsidR="001A5645" w:rsidRPr="007D32A8" w:rsidRDefault="001A5645" w:rsidP="001A5645">
            <w:pPr>
              <w:jc w:val="right"/>
              <w:rPr>
                <w:iCs/>
              </w:rPr>
            </w:pPr>
            <w:r w:rsidRPr="007D32A8">
              <w:rPr>
                <w:iCs/>
              </w:rPr>
              <w:t>10 491</w:t>
            </w:r>
          </w:p>
        </w:tc>
      </w:tr>
      <w:tr w:rsidR="001A5645" w:rsidRPr="007D32A8" w14:paraId="7E50B949" w14:textId="77777777" w:rsidTr="00D73588">
        <w:trPr>
          <w:trHeight w:val="336"/>
        </w:trPr>
        <w:tc>
          <w:tcPr>
            <w:tcW w:w="2992" w:type="dxa"/>
            <w:shd w:val="clear" w:color="auto" w:fill="auto"/>
            <w:vAlign w:val="center"/>
          </w:tcPr>
          <w:p w14:paraId="4B2714A9" w14:textId="77777777" w:rsidR="001A5645" w:rsidRPr="007D32A8" w:rsidRDefault="001A5645" w:rsidP="00E4601C">
            <w:pPr>
              <w:rPr>
                <w:color w:val="000000"/>
              </w:rPr>
            </w:pPr>
            <w:r w:rsidRPr="007D32A8">
              <w:rPr>
                <w:color w:val="000000"/>
              </w:rPr>
              <w:t xml:space="preserve">      - муниципальные</w:t>
            </w:r>
          </w:p>
        </w:tc>
        <w:tc>
          <w:tcPr>
            <w:tcW w:w="1276" w:type="dxa"/>
            <w:shd w:val="clear" w:color="auto" w:fill="auto"/>
            <w:vAlign w:val="center"/>
          </w:tcPr>
          <w:p w14:paraId="355078A7" w14:textId="77777777" w:rsidR="001A5645" w:rsidRPr="007D32A8" w:rsidRDefault="001A5645" w:rsidP="001A5645">
            <w:pPr>
              <w:jc w:val="right"/>
              <w:rPr>
                <w:iCs/>
                <w:color w:val="000000"/>
              </w:rPr>
            </w:pPr>
            <w:r w:rsidRPr="007D32A8">
              <w:rPr>
                <w:iCs/>
                <w:color w:val="000000"/>
              </w:rPr>
              <w:t>420</w:t>
            </w:r>
          </w:p>
        </w:tc>
        <w:tc>
          <w:tcPr>
            <w:tcW w:w="1340" w:type="dxa"/>
            <w:shd w:val="clear" w:color="auto" w:fill="auto"/>
            <w:vAlign w:val="center"/>
          </w:tcPr>
          <w:p w14:paraId="6B316FAA" w14:textId="77777777" w:rsidR="001A5645" w:rsidRPr="007D32A8" w:rsidRDefault="001A5645" w:rsidP="001A5645">
            <w:pPr>
              <w:jc w:val="right"/>
              <w:rPr>
                <w:iCs/>
                <w:color w:val="000000"/>
              </w:rPr>
            </w:pPr>
            <w:r w:rsidRPr="007D32A8">
              <w:rPr>
                <w:iCs/>
                <w:color w:val="000000"/>
              </w:rPr>
              <w:t>308</w:t>
            </w:r>
          </w:p>
        </w:tc>
        <w:tc>
          <w:tcPr>
            <w:tcW w:w="1340" w:type="dxa"/>
            <w:shd w:val="clear" w:color="auto" w:fill="auto"/>
            <w:vAlign w:val="center"/>
          </w:tcPr>
          <w:p w14:paraId="6295B428" w14:textId="77777777" w:rsidR="001A5645" w:rsidRPr="007D32A8" w:rsidRDefault="001A5645" w:rsidP="001A5645">
            <w:pPr>
              <w:jc w:val="right"/>
              <w:rPr>
                <w:iCs/>
                <w:color w:val="000000"/>
              </w:rPr>
            </w:pPr>
            <w:r w:rsidRPr="007D32A8">
              <w:rPr>
                <w:iCs/>
                <w:color w:val="000000"/>
              </w:rPr>
              <w:t>528</w:t>
            </w:r>
          </w:p>
        </w:tc>
        <w:tc>
          <w:tcPr>
            <w:tcW w:w="1340" w:type="dxa"/>
            <w:shd w:val="clear" w:color="auto" w:fill="auto"/>
            <w:vAlign w:val="center"/>
          </w:tcPr>
          <w:p w14:paraId="242D55D9" w14:textId="77777777" w:rsidR="001A5645" w:rsidRPr="007D32A8" w:rsidRDefault="001A5645" w:rsidP="001A5645">
            <w:pPr>
              <w:jc w:val="right"/>
              <w:rPr>
                <w:iCs/>
                <w:color w:val="000000"/>
              </w:rPr>
            </w:pPr>
            <w:r w:rsidRPr="007D32A8">
              <w:rPr>
                <w:iCs/>
                <w:color w:val="000000"/>
              </w:rPr>
              <w:t>488</w:t>
            </w:r>
          </w:p>
        </w:tc>
        <w:tc>
          <w:tcPr>
            <w:tcW w:w="1340" w:type="dxa"/>
            <w:shd w:val="clear" w:color="auto" w:fill="auto"/>
            <w:vAlign w:val="center"/>
          </w:tcPr>
          <w:p w14:paraId="7A432E36" w14:textId="77777777" w:rsidR="001A5645" w:rsidRPr="007D32A8" w:rsidRDefault="001A5645" w:rsidP="001A5645">
            <w:pPr>
              <w:jc w:val="right"/>
              <w:rPr>
                <w:iCs/>
                <w:color w:val="000000"/>
              </w:rPr>
            </w:pPr>
            <w:r w:rsidRPr="007D32A8">
              <w:rPr>
                <w:iCs/>
                <w:color w:val="000000"/>
              </w:rPr>
              <w:t>603</w:t>
            </w:r>
          </w:p>
        </w:tc>
      </w:tr>
      <w:tr w:rsidR="001A5645" w:rsidRPr="007D32A8" w14:paraId="246C8301" w14:textId="77777777" w:rsidTr="00D73588">
        <w:trPr>
          <w:trHeight w:val="648"/>
        </w:trPr>
        <w:tc>
          <w:tcPr>
            <w:tcW w:w="2992" w:type="dxa"/>
            <w:shd w:val="clear" w:color="auto" w:fill="auto"/>
            <w:vAlign w:val="center"/>
          </w:tcPr>
          <w:p w14:paraId="79E12678" w14:textId="77777777" w:rsidR="001A5645" w:rsidRPr="007D32A8" w:rsidRDefault="001A5645" w:rsidP="004D1FB9">
            <w:pPr>
              <w:ind w:firstLine="355"/>
              <w:rPr>
                <w:color w:val="000000"/>
              </w:rPr>
            </w:pPr>
            <w:r w:rsidRPr="007D32A8">
              <w:rPr>
                <w:color w:val="000000"/>
              </w:rPr>
              <w:t>- иные (УЭК, ЕПГУ, Бизнес, НПФ, ипотечное агентство)</w:t>
            </w:r>
          </w:p>
        </w:tc>
        <w:tc>
          <w:tcPr>
            <w:tcW w:w="1276" w:type="dxa"/>
            <w:shd w:val="clear" w:color="auto" w:fill="auto"/>
            <w:vAlign w:val="center"/>
          </w:tcPr>
          <w:p w14:paraId="4D8DBAA9" w14:textId="77777777" w:rsidR="001A5645" w:rsidRPr="007D32A8" w:rsidRDefault="001A5645" w:rsidP="001A5645">
            <w:pPr>
              <w:jc w:val="right"/>
              <w:rPr>
                <w:iCs/>
                <w:color w:val="000000"/>
              </w:rPr>
            </w:pPr>
            <w:r w:rsidRPr="007D32A8">
              <w:rPr>
                <w:iCs/>
                <w:color w:val="000000"/>
              </w:rPr>
              <w:t>89</w:t>
            </w:r>
          </w:p>
        </w:tc>
        <w:tc>
          <w:tcPr>
            <w:tcW w:w="1340" w:type="dxa"/>
            <w:shd w:val="clear" w:color="auto" w:fill="auto"/>
            <w:vAlign w:val="center"/>
          </w:tcPr>
          <w:p w14:paraId="513EC2FB" w14:textId="77777777" w:rsidR="001A5645" w:rsidRPr="007D32A8" w:rsidRDefault="001A5645" w:rsidP="001A5645">
            <w:pPr>
              <w:jc w:val="right"/>
              <w:rPr>
                <w:iCs/>
                <w:color w:val="000000"/>
              </w:rPr>
            </w:pPr>
            <w:r w:rsidRPr="007D32A8">
              <w:rPr>
                <w:iCs/>
                <w:color w:val="000000"/>
              </w:rPr>
              <w:t>87</w:t>
            </w:r>
          </w:p>
        </w:tc>
        <w:tc>
          <w:tcPr>
            <w:tcW w:w="1340" w:type="dxa"/>
            <w:shd w:val="clear" w:color="auto" w:fill="auto"/>
            <w:vAlign w:val="center"/>
          </w:tcPr>
          <w:p w14:paraId="6FCAEC00" w14:textId="77777777" w:rsidR="001A5645" w:rsidRPr="007D32A8" w:rsidRDefault="001A5645" w:rsidP="001A5645">
            <w:pPr>
              <w:jc w:val="right"/>
              <w:rPr>
                <w:iCs/>
                <w:color w:val="000000"/>
              </w:rPr>
            </w:pPr>
            <w:r w:rsidRPr="007D32A8">
              <w:rPr>
                <w:iCs/>
                <w:color w:val="000000"/>
              </w:rPr>
              <w:t>1 490</w:t>
            </w:r>
          </w:p>
        </w:tc>
        <w:tc>
          <w:tcPr>
            <w:tcW w:w="1340" w:type="dxa"/>
            <w:shd w:val="clear" w:color="auto" w:fill="auto"/>
            <w:vAlign w:val="center"/>
          </w:tcPr>
          <w:p w14:paraId="56CCAD84" w14:textId="77777777" w:rsidR="001A5645" w:rsidRPr="007D32A8" w:rsidRDefault="001A5645" w:rsidP="001A5645">
            <w:pPr>
              <w:jc w:val="right"/>
              <w:rPr>
                <w:iCs/>
                <w:color w:val="000000"/>
              </w:rPr>
            </w:pPr>
            <w:r w:rsidRPr="007D32A8">
              <w:rPr>
                <w:iCs/>
                <w:color w:val="000000"/>
              </w:rPr>
              <w:t>514</w:t>
            </w:r>
          </w:p>
        </w:tc>
        <w:tc>
          <w:tcPr>
            <w:tcW w:w="1340" w:type="dxa"/>
            <w:shd w:val="clear" w:color="auto" w:fill="auto"/>
            <w:vAlign w:val="center"/>
          </w:tcPr>
          <w:p w14:paraId="052981FD" w14:textId="77777777" w:rsidR="001A5645" w:rsidRPr="007D32A8" w:rsidRDefault="001A5645" w:rsidP="001A5645">
            <w:pPr>
              <w:jc w:val="right"/>
              <w:rPr>
                <w:iCs/>
                <w:color w:val="000000"/>
              </w:rPr>
            </w:pPr>
            <w:r w:rsidRPr="007D32A8">
              <w:rPr>
                <w:iCs/>
                <w:color w:val="000000"/>
              </w:rPr>
              <w:t>151</w:t>
            </w:r>
          </w:p>
        </w:tc>
      </w:tr>
      <w:tr w:rsidR="001A5645" w:rsidRPr="007D32A8" w14:paraId="152572B0" w14:textId="77777777" w:rsidTr="00D73588">
        <w:trPr>
          <w:trHeight w:val="336"/>
        </w:trPr>
        <w:tc>
          <w:tcPr>
            <w:tcW w:w="2992" w:type="dxa"/>
            <w:shd w:val="clear" w:color="auto" w:fill="auto"/>
            <w:vAlign w:val="center"/>
          </w:tcPr>
          <w:p w14:paraId="71EA8AC3" w14:textId="77777777" w:rsidR="001A5645" w:rsidRPr="007D32A8" w:rsidRDefault="001A5645" w:rsidP="00E4601C">
            <w:pPr>
              <w:rPr>
                <w:color w:val="000000"/>
              </w:rPr>
            </w:pPr>
            <w:r w:rsidRPr="007D32A8">
              <w:rPr>
                <w:color w:val="000000"/>
              </w:rPr>
              <w:t>Итого</w:t>
            </w:r>
          </w:p>
        </w:tc>
        <w:tc>
          <w:tcPr>
            <w:tcW w:w="1276" w:type="dxa"/>
            <w:shd w:val="clear" w:color="auto" w:fill="auto"/>
            <w:vAlign w:val="center"/>
          </w:tcPr>
          <w:p w14:paraId="4DDA4D08" w14:textId="77777777" w:rsidR="001A5645" w:rsidRPr="007D32A8" w:rsidRDefault="001A5645" w:rsidP="001A5645">
            <w:pPr>
              <w:jc w:val="right"/>
              <w:rPr>
                <w:b/>
                <w:bCs/>
                <w:color w:val="000000"/>
              </w:rPr>
            </w:pPr>
            <w:r w:rsidRPr="007D32A8">
              <w:rPr>
                <w:b/>
                <w:bCs/>
                <w:color w:val="000000"/>
              </w:rPr>
              <w:t>98 809</w:t>
            </w:r>
          </w:p>
        </w:tc>
        <w:tc>
          <w:tcPr>
            <w:tcW w:w="1340" w:type="dxa"/>
            <w:shd w:val="clear" w:color="auto" w:fill="auto"/>
            <w:vAlign w:val="center"/>
          </w:tcPr>
          <w:p w14:paraId="4AC9FEDA" w14:textId="77777777" w:rsidR="001A5645" w:rsidRPr="007D32A8" w:rsidRDefault="001A5645" w:rsidP="001A5645">
            <w:pPr>
              <w:jc w:val="right"/>
              <w:rPr>
                <w:b/>
                <w:bCs/>
                <w:color w:val="000000"/>
              </w:rPr>
            </w:pPr>
            <w:r w:rsidRPr="007D32A8">
              <w:rPr>
                <w:b/>
                <w:bCs/>
                <w:color w:val="000000"/>
              </w:rPr>
              <w:t>125 130</w:t>
            </w:r>
          </w:p>
        </w:tc>
        <w:tc>
          <w:tcPr>
            <w:tcW w:w="1340" w:type="dxa"/>
            <w:shd w:val="clear" w:color="auto" w:fill="auto"/>
            <w:vAlign w:val="center"/>
          </w:tcPr>
          <w:p w14:paraId="4242CDF5" w14:textId="77777777" w:rsidR="001A5645" w:rsidRPr="007D32A8" w:rsidRDefault="001A5645" w:rsidP="001A5645">
            <w:pPr>
              <w:jc w:val="right"/>
              <w:rPr>
                <w:b/>
                <w:bCs/>
                <w:color w:val="000000"/>
              </w:rPr>
            </w:pPr>
            <w:r w:rsidRPr="007D32A8">
              <w:rPr>
                <w:b/>
                <w:bCs/>
                <w:color w:val="000000"/>
              </w:rPr>
              <w:t>185 591</w:t>
            </w:r>
          </w:p>
        </w:tc>
        <w:tc>
          <w:tcPr>
            <w:tcW w:w="1340" w:type="dxa"/>
            <w:shd w:val="clear" w:color="auto" w:fill="auto"/>
            <w:vAlign w:val="center"/>
          </w:tcPr>
          <w:p w14:paraId="17E404E7" w14:textId="77777777" w:rsidR="001A5645" w:rsidRPr="007D32A8" w:rsidRDefault="001A5645" w:rsidP="001A5645">
            <w:pPr>
              <w:jc w:val="right"/>
              <w:rPr>
                <w:b/>
                <w:bCs/>
                <w:color w:val="000000"/>
              </w:rPr>
            </w:pPr>
            <w:r w:rsidRPr="007D32A8">
              <w:rPr>
                <w:b/>
                <w:bCs/>
                <w:color w:val="000000"/>
              </w:rPr>
              <w:t>186 598</w:t>
            </w:r>
          </w:p>
        </w:tc>
        <w:tc>
          <w:tcPr>
            <w:tcW w:w="1340" w:type="dxa"/>
            <w:shd w:val="clear" w:color="auto" w:fill="auto"/>
            <w:vAlign w:val="center"/>
          </w:tcPr>
          <w:p w14:paraId="219CBDAE" w14:textId="77777777" w:rsidR="001A5645" w:rsidRPr="007D32A8" w:rsidRDefault="001A5645" w:rsidP="001A5645">
            <w:pPr>
              <w:jc w:val="right"/>
              <w:rPr>
                <w:b/>
                <w:bCs/>
                <w:color w:val="000000"/>
              </w:rPr>
            </w:pPr>
            <w:r w:rsidRPr="007D32A8">
              <w:rPr>
                <w:b/>
                <w:bCs/>
                <w:color w:val="000000"/>
              </w:rPr>
              <w:t>175 247</w:t>
            </w:r>
          </w:p>
        </w:tc>
      </w:tr>
    </w:tbl>
    <w:p w14:paraId="58AD7F6F" w14:textId="77777777" w:rsidR="001A5645" w:rsidRPr="007D32A8" w:rsidRDefault="001A5645" w:rsidP="001A5645">
      <w:pPr>
        <w:widowControl w:val="0"/>
        <w:suppressAutoHyphens/>
        <w:autoSpaceDE w:val="0"/>
        <w:autoSpaceDN w:val="0"/>
        <w:adjustRightInd w:val="0"/>
        <w:ind w:firstLine="709"/>
        <w:jc w:val="both"/>
        <w:rPr>
          <w:sz w:val="26"/>
          <w:szCs w:val="26"/>
        </w:rPr>
      </w:pPr>
    </w:p>
    <w:p w14:paraId="12FEB9B1" w14:textId="77777777" w:rsidR="001A5645" w:rsidRPr="007D32A8" w:rsidRDefault="001A5645" w:rsidP="001A5645">
      <w:pPr>
        <w:widowControl w:val="0"/>
        <w:suppressAutoHyphens/>
        <w:autoSpaceDE w:val="0"/>
        <w:autoSpaceDN w:val="0"/>
        <w:adjustRightInd w:val="0"/>
        <w:ind w:firstLine="709"/>
        <w:jc w:val="both"/>
        <w:rPr>
          <w:sz w:val="26"/>
          <w:szCs w:val="26"/>
        </w:rPr>
      </w:pPr>
      <w:r w:rsidRPr="007D32A8">
        <w:rPr>
          <w:sz w:val="26"/>
          <w:szCs w:val="26"/>
        </w:rPr>
        <w:t xml:space="preserve">В 2019 году показатели, </w:t>
      </w:r>
      <w:r w:rsidRPr="007D32A8">
        <w:rPr>
          <w:rFonts w:eastAsia="Calibri"/>
          <w:bCs/>
          <w:spacing w:val="-4"/>
          <w:sz w:val="26"/>
          <w:szCs w:val="26"/>
          <w:lang w:eastAsia="en-US"/>
        </w:rPr>
        <w:t>предусмотренные Указом Президента Российской Федерации от 07.05.2012 № 601</w:t>
      </w:r>
      <w:r w:rsidRPr="007D32A8">
        <w:rPr>
          <w:sz w:val="26"/>
          <w:szCs w:val="26"/>
        </w:rPr>
        <w:t xml:space="preserve"> «Об основных направлениях совершенствования системы государственного управления», составили:</w:t>
      </w:r>
    </w:p>
    <w:p w14:paraId="51267226" w14:textId="77777777" w:rsidR="001A5645" w:rsidRPr="007D32A8" w:rsidRDefault="001A5645" w:rsidP="005578C0">
      <w:pPr>
        <w:pStyle w:val="a3"/>
        <w:numPr>
          <w:ilvl w:val="0"/>
          <w:numId w:val="33"/>
        </w:numPr>
        <w:tabs>
          <w:tab w:val="left" w:pos="993"/>
        </w:tabs>
        <w:spacing w:after="0" w:line="240" w:lineRule="auto"/>
        <w:ind w:left="0" w:firstLine="709"/>
        <w:jc w:val="both"/>
        <w:rPr>
          <w:rFonts w:ascii="Times New Roman" w:hAnsi="Times New Roman"/>
          <w:color w:val="000000"/>
          <w:sz w:val="26"/>
          <w:szCs w:val="26"/>
        </w:rPr>
      </w:pPr>
      <w:r w:rsidRPr="007D32A8">
        <w:rPr>
          <w:rFonts w:ascii="Times New Roman" w:hAnsi="Times New Roman"/>
          <w:color w:val="000000"/>
          <w:sz w:val="26"/>
          <w:szCs w:val="26"/>
        </w:rPr>
        <w:t xml:space="preserve">уровень удовлетворенности граждан качеством предоставления государственных и муниципальных услуг в МФЦ </w:t>
      </w:r>
      <w:r w:rsidR="005578C0" w:rsidRPr="007D32A8">
        <w:rPr>
          <w:rFonts w:ascii="Times New Roman" w:hAnsi="Times New Roman"/>
          <w:color w:val="000000"/>
          <w:sz w:val="26"/>
          <w:szCs w:val="26"/>
        </w:rPr>
        <w:t>–</w:t>
      </w:r>
      <w:r w:rsidRPr="007D32A8">
        <w:rPr>
          <w:rFonts w:ascii="Times New Roman" w:hAnsi="Times New Roman"/>
          <w:color w:val="000000"/>
          <w:sz w:val="26"/>
          <w:szCs w:val="26"/>
        </w:rPr>
        <w:t xml:space="preserve"> 98,99% (в 2018 году – 98,19%)</w:t>
      </w:r>
      <w:r w:rsidR="005578C0" w:rsidRPr="007D32A8">
        <w:rPr>
          <w:rFonts w:ascii="Times New Roman" w:hAnsi="Times New Roman"/>
          <w:color w:val="000000"/>
          <w:sz w:val="26"/>
          <w:szCs w:val="26"/>
        </w:rPr>
        <w:t>;</w:t>
      </w:r>
    </w:p>
    <w:p w14:paraId="4AF5F425" w14:textId="77777777" w:rsidR="001A5645" w:rsidRPr="007D32A8" w:rsidRDefault="001A5645" w:rsidP="005578C0">
      <w:pPr>
        <w:pStyle w:val="a3"/>
        <w:numPr>
          <w:ilvl w:val="0"/>
          <w:numId w:val="33"/>
        </w:numPr>
        <w:tabs>
          <w:tab w:val="left" w:pos="993"/>
        </w:tabs>
        <w:spacing w:after="0" w:line="240" w:lineRule="auto"/>
        <w:ind w:left="0" w:firstLine="709"/>
        <w:jc w:val="both"/>
        <w:rPr>
          <w:rFonts w:ascii="Times New Roman" w:hAnsi="Times New Roman"/>
          <w:color w:val="000000"/>
          <w:sz w:val="26"/>
          <w:szCs w:val="26"/>
        </w:rPr>
      </w:pPr>
      <w:r w:rsidRPr="007D32A8">
        <w:rPr>
          <w:rFonts w:ascii="Times New Roman" w:hAnsi="Times New Roman"/>
          <w:color w:val="000000"/>
          <w:sz w:val="26"/>
          <w:szCs w:val="26"/>
        </w:rPr>
        <w:t xml:space="preserve">доля граждан, имеющих доступ к получению государственных </w:t>
      </w:r>
      <w:r w:rsidR="005578C0" w:rsidRPr="007D32A8">
        <w:rPr>
          <w:rFonts w:ascii="Times New Roman" w:hAnsi="Times New Roman"/>
          <w:color w:val="000000"/>
          <w:sz w:val="26"/>
          <w:szCs w:val="26"/>
        </w:rPr>
        <w:br/>
      </w:r>
      <w:r w:rsidRPr="007D32A8">
        <w:rPr>
          <w:rFonts w:ascii="Times New Roman" w:hAnsi="Times New Roman"/>
          <w:color w:val="000000"/>
          <w:sz w:val="26"/>
          <w:szCs w:val="26"/>
        </w:rPr>
        <w:t xml:space="preserve">и муниципальных услуг по принципу </w:t>
      </w:r>
      <w:r w:rsidR="005578C0" w:rsidRPr="007D32A8">
        <w:rPr>
          <w:rFonts w:ascii="Times New Roman" w:hAnsi="Times New Roman"/>
          <w:color w:val="000000"/>
          <w:sz w:val="26"/>
          <w:szCs w:val="26"/>
        </w:rPr>
        <w:t>«</w:t>
      </w:r>
      <w:r w:rsidRPr="007D32A8">
        <w:rPr>
          <w:rFonts w:ascii="Times New Roman" w:hAnsi="Times New Roman"/>
          <w:color w:val="000000"/>
          <w:sz w:val="26"/>
          <w:szCs w:val="26"/>
        </w:rPr>
        <w:t>одного окна</w:t>
      </w:r>
      <w:r w:rsidR="005578C0" w:rsidRPr="007D32A8">
        <w:rPr>
          <w:rFonts w:ascii="Times New Roman" w:hAnsi="Times New Roman"/>
          <w:color w:val="000000"/>
          <w:sz w:val="26"/>
          <w:szCs w:val="26"/>
        </w:rPr>
        <w:t>»</w:t>
      </w:r>
      <w:r w:rsidRPr="007D32A8">
        <w:rPr>
          <w:rFonts w:ascii="Times New Roman" w:hAnsi="Times New Roman"/>
          <w:color w:val="000000"/>
          <w:sz w:val="26"/>
          <w:szCs w:val="26"/>
        </w:rPr>
        <w:t xml:space="preserve"> </w:t>
      </w:r>
      <w:r w:rsidR="005578C0" w:rsidRPr="007D32A8">
        <w:rPr>
          <w:rFonts w:ascii="Times New Roman" w:hAnsi="Times New Roman"/>
          <w:color w:val="000000"/>
          <w:sz w:val="26"/>
          <w:szCs w:val="26"/>
        </w:rPr>
        <w:t>–</w:t>
      </w:r>
      <w:r w:rsidRPr="007D32A8">
        <w:rPr>
          <w:rFonts w:ascii="Times New Roman" w:hAnsi="Times New Roman"/>
          <w:color w:val="000000"/>
          <w:sz w:val="26"/>
          <w:szCs w:val="26"/>
        </w:rPr>
        <w:t xml:space="preserve"> 100%.</w:t>
      </w:r>
    </w:p>
    <w:p w14:paraId="58A40F33" w14:textId="77777777" w:rsidR="00C665C9" w:rsidRPr="007D32A8" w:rsidRDefault="00C665C9" w:rsidP="00913933">
      <w:pPr>
        <w:tabs>
          <w:tab w:val="left" w:pos="993"/>
        </w:tabs>
        <w:ind w:firstLine="709"/>
        <w:jc w:val="both"/>
        <w:rPr>
          <w:rFonts w:eastAsia="Calibri"/>
          <w:sz w:val="26"/>
          <w:szCs w:val="26"/>
        </w:rPr>
      </w:pPr>
    </w:p>
    <w:p w14:paraId="28E7F69D" w14:textId="77777777" w:rsidR="006701F0" w:rsidRPr="007D32A8" w:rsidRDefault="006701F0" w:rsidP="00913933">
      <w:pPr>
        <w:jc w:val="center"/>
        <w:rPr>
          <w:b/>
          <w:sz w:val="26"/>
          <w:szCs w:val="26"/>
        </w:rPr>
      </w:pPr>
      <w:r w:rsidRPr="007D32A8">
        <w:rPr>
          <w:b/>
          <w:sz w:val="26"/>
          <w:szCs w:val="26"/>
        </w:rPr>
        <w:t xml:space="preserve">Нормотворческая деятельность </w:t>
      </w:r>
    </w:p>
    <w:p w14:paraId="65ECABC4" w14:textId="77777777" w:rsidR="006701F0" w:rsidRPr="007D32A8" w:rsidRDefault="006701F0" w:rsidP="00913933">
      <w:pPr>
        <w:ind w:firstLine="709"/>
        <w:jc w:val="center"/>
        <w:rPr>
          <w:sz w:val="26"/>
          <w:szCs w:val="26"/>
        </w:rPr>
      </w:pPr>
    </w:p>
    <w:p w14:paraId="43866A06" w14:textId="77777777" w:rsidR="00302920" w:rsidRPr="007D32A8" w:rsidRDefault="00302920" w:rsidP="00302920">
      <w:pPr>
        <w:pStyle w:val="a8"/>
        <w:jc w:val="both"/>
        <w:rPr>
          <w:rFonts w:ascii="Times New Roman" w:hAnsi="Times New Roman" w:cs="Times New Roman"/>
          <w:sz w:val="26"/>
          <w:szCs w:val="26"/>
        </w:rPr>
      </w:pPr>
      <w:r w:rsidRPr="007D32A8">
        <w:rPr>
          <w:rFonts w:ascii="Times New Roman" w:hAnsi="Times New Roman" w:cs="Times New Roman"/>
          <w:sz w:val="24"/>
          <w:szCs w:val="24"/>
        </w:rPr>
        <w:lastRenderedPageBreak/>
        <w:tab/>
      </w:r>
      <w:r w:rsidRPr="007D32A8">
        <w:rPr>
          <w:rFonts w:ascii="Times New Roman" w:hAnsi="Times New Roman" w:cs="Times New Roman"/>
          <w:sz w:val="26"/>
          <w:szCs w:val="26"/>
        </w:rPr>
        <w:t xml:space="preserve">Нормотворческая деятельность осуществлялась органами местного самоуправления Нефтеюганского района в соответствии с  Федеральным законом </w:t>
      </w:r>
      <w:r w:rsidR="00F15972" w:rsidRPr="007D32A8">
        <w:rPr>
          <w:rFonts w:ascii="Times New Roman" w:hAnsi="Times New Roman" w:cs="Times New Roman"/>
          <w:sz w:val="26"/>
          <w:szCs w:val="26"/>
        </w:rPr>
        <w:br/>
      </w:r>
      <w:r w:rsidRPr="007D32A8">
        <w:rPr>
          <w:rFonts w:ascii="Times New Roman" w:hAnsi="Times New Roman" w:cs="Times New Roman"/>
          <w:sz w:val="26"/>
          <w:szCs w:val="26"/>
        </w:rPr>
        <w:t xml:space="preserve">от 06.10.2003 № 131-ФЗ </w:t>
      </w:r>
      <w:r w:rsidR="00B717BB" w:rsidRPr="007D32A8">
        <w:rPr>
          <w:rFonts w:ascii="Times New Roman" w:hAnsi="Times New Roman" w:cs="Times New Roman"/>
          <w:sz w:val="26"/>
          <w:szCs w:val="26"/>
        </w:rPr>
        <w:t>«</w:t>
      </w:r>
      <w:r w:rsidRPr="007D32A8">
        <w:rPr>
          <w:rFonts w:ascii="Times New Roman" w:hAnsi="Times New Roman" w:cs="Times New Roman"/>
          <w:sz w:val="26"/>
          <w:szCs w:val="26"/>
        </w:rPr>
        <w:t>Об общих принципах организации местного самоуправления в Российской Федерации</w:t>
      </w:r>
      <w:r w:rsidR="00B717BB" w:rsidRPr="007D32A8">
        <w:rPr>
          <w:rFonts w:ascii="Times New Roman" w:hAnsi="Times New Roman" w:cs="Times New Roman"/>
          <w:sz w:val="26"/>
          <w:szCs w:val="26"/>
        </w:rPr>
        <w:t>»</w:t>
      </w:r>
      <w:r w:rsidRPr="007D32A8">
        <w:rPr>
          <w:rFonts w:ascii="Times New Roman" w:hAnsi="Times New Roman" w:cs="Times New Roman"/>
          <w:sz w:val="26"/>
          <w:szCs w:val="26"/>
        </w:rPr>
        <w:t xml:space="preserve">. В пределах своих полномочий, установленных законодательством, Уставом муниципального образования, Главой района издавались постановления и распоряжения Главы Нефтеюганского района, </w:t>
      </w:r>
      <w:r w:rsidR="00F15972" w:rsidRPr="007D32A8">
        <w:rPr>
          <w:rFonts w:ascii="Times New Roman" w:hAnsi="Times New Roman" w:cs="Times New Roman"/>
          <w:sz w:val="26"/>
          <w:szCs w:val="26"/>
        </w:rPr>
        <w:br/>
      </w:r>
      <w:r w:rsidRPr="007D32A8">
        <w:rPr>
          <w:rFonts w:ascii="Times New Roman" w:hAnsi="Times New Roman" w:cs="Times New Roman"/>
          <w:sz w:val="26"/>
          <w:szCs w:val="26"/>
        </w:rPr>
        <w:t>а также постановления, распоряжения администрации Нефтеюганского района.</w:t>
      </w:r>
    </w:p>
    <w:p w14:paraId="169E50A2" w14:textId="77777777" w:rsidR="00302920" w:rsidRPr="007D32A8" w:rsidRDefault="00302920" w:rsidP="00302920">
      <w:pPr>
        <w:pStyle w:val="a8"/>
        <w:jc w:val="both"/>
        <w:rPr>
          <w:rFonts w:ascii="Times New Roman" w:hAnsi="Times New Roman" w:cs="Times New Roman"/>
          <w:sz w:val="26"/>
          <w:szCs w:val="26"/>
        </w:rPr>
      </w:pPr>
      <w:r w:rsidRPr="007D32A8">
        <w:rPr>
          <w:rFonts w:ascii="Times New Roman" w:hAnsi="Times New Roman" w:cs="Times New Roman"/>
          <w:sz w:val="26"/>
          <w:szCs w:val="26"/>
        </w:rPr>
        <w:tab/>
        <w:t xml:space="preserve">Всего за 2019 год издано муниципальных правовых актов Главы Нефтеюганского района </w:t>
      </w:r>
      <w:r w:rsidR="00F15972" w:rsidRPr="007D32A8">
        <w:rPr>
          <w:rFonts w:ascii="Times New Roman" w:hAnsi="Times New Roman" w:cs="Times New Roman"/>
          <w:sz w:val="26"/>
          <w:szCs w:val="26"/>
        </w:rPr>
        <w:t>–</w:t>
      </w:r>
      <w:r w:rsidRPr="007D32A8">
        <w:rPr>
          <w:rFonts w:ascii="Times New Roman" w:hAnsi="Times New Roman" w:cs="Times New Roman"/>
          <w:sz w:val="26"/>
          <w:szCs w:val="26"/>
        </w:rPr>
        <w:t xml:space="preserve"> </w:t>
      </w:r>
      <w:r w:rsidRPr="007D32A8">
        <w:rPr>
          <w:rFonts w:ascii="Times New Roman" w:hAnsi="Times New Roman" w:cs="Times New Roman"/>
          <w:color w:val="000000" w:themeColor="text1"/>
          <w:sz w:val="26"/>
          <w:szCs w:val="26"/>
        </w:rPr>
        <w:t>165 (2018</w:t>
      </w:r>
      <w:r w:rsidR="00F54622" w:rsidRPr="007D32A8">
        <w:rPr>
          <w:rFonts w:ascii="Times New Roman" w:hAnsi="Times New Roman" w:cs="Times New Roman"/>
          <w:color w:val="000000" w:themeColor="text1"/>
          <w:sz w:val="26"/>
          <w:szCs w:val="26"/>
        </w:rPr>
        <w:t xml:space="preserve"> г.</w:t>
      </w:r>
      <w:r w:rsidR="00F15972" w:rsidRPr="007D32A8">
        <w:rPr>
          <w:rFonts w:ascii="Times New Roman" w:hAnsi="Times New Roman" w:cs="Times New Roman"/>
          <w:color w:val="000000" w:themeColor="text1"/>
          <w:sz w:val="26"/>
          <w:szCs w:val="26"/>
        </w:rPr>
        <w:t xml:space="preserve"> – </w:t>
      </w:r>
      <w:r w:rsidRPr="007D32A8">
        <w:rPr>
          <w:rFonts w:ascii="Times New Roman" w:hAnsi="Times New Roman" w:cs="Times New Roman"/>
          <w:color w:val="000000" w:themeColor="text1"/>
          <w:sz w:val="26"/>
          <w:szCs w:val="26"/>
        </w:rPr>
        <w:t>154, 2017</w:t>
      </w:r>
      <w:r w:rsidR="00F54622" w:rsidRPr="007D32A8">
        <w:rPr>
          <w:rFonts w:ascii="Times New Roman" w:hAnsi="Times New Roman" w:cs="Times New Roman"/>
          <w:color w:val="000000" w:themeColor="text1"/>
          <w:sz w:val="26"/>
          <w:szCs w:val="26"/>
        </w:rPr>
        <w:t xml:space="preserve"> г.</w:t>
      </w:r>
      <w:r w:rsidR="00F15972" w:rsidRPr="007D32A8">
        <w:rPr>
          <w:rFonts w:ascii="Times New Roman" w:hAnsi="Times New Roman" w:cs="Times New Roman"/>
          <w:color w:val="000000" w:themeColor="text1"/>
          <w:sz w:val="26"/>
          <w:szCs w:val="26"/>
        </w:rPr>
        <w:t xml:space="preserve"> – </w:t>
      </w:r>
      <w:r w:rsidRPr="007D32A8">
        <w:rPr>
          <w:rFonts w:ascii="Times New Roman" w:hAnsi="Times New Roman" w:cs="Times New Roman"/>
          <w:color w:val="000000" w:themeColor="text1"/>
          <w:sz w:val="26"/>
          <w:szCs w:val="26"/>
        </w:rPr>
        <w:t>71, 2016</w:t>
      </w:r>
      <w:r w:rsidR="00F54622" w:rsidRPr="007D32A8">
        <w:rPr>
          <w:rFonts w:ascii="Times New Roman" w:hAnsi="Times New Roman" w:cs="Times New Roman"/>
          <w:color w:val="000000" w:themeColor="text1"/>
          <w:sz w:val="26"/>
          <w:szCs w:val="26"/>
        </w:rPr>
        <w:t xml:space="preserve"> г.</w:t>
      </w:r>
      <w:r w:rsidR="00F15972" w:rsidRPr="007D32A8">
        <w:rPr>
          <w:rFonts w:ascii="Times New Roman" w:hAnsi="Times New Roman" w:cs="Times New Roman"/>
          <w:color w:val="000000" w:themeColor="text1"/>
          <w:sz w:val="26"/>
          <w:szCs w:val="26"/>
        </w:rPr>
        <w:t xml:space="preserve"> – </w:t>
      </w:r>
      <w:r w:rsidRPr="007D32A8">
        <w:rPr>
          <w:rFonts w:ascii="Times New Roman" w:hAnsi="Times New Roman" w:cs="Times New Roman"/>
          <w:color w:val="000000" w:themeColor="text1"/>
          <w:sz w:val="26"/>
          <w:szCs w:val="26"/>
        </w:rPr>
        <w:t>208, 2015</w:t>
      </w:r>
      <w:r w:rsidR="00F54622" w:rsidRPr="007D32A8">
        <w:rPr>
          <w:rFonts w:ascii="Times New Roman" w:hAnsi="Times New Roman" w:cs="Times New Roman"/>
          <w:color w:val="000000" w:themeColor="text1"/>
          <w:sz w:val="26"/>
          <w:szCs w:val="26"/>
        </w:rPr>
        <w:t xml:space="preserve"> г.</w:t>
      </w:r>
      <w:r w:rsidR="00F15972" w:rsidRPr="007D32A8">
        <w:rPr>
          <w:rFonts w:ascii="Times New Roman" w:hAnsi="Times New Roman" w:cs="Times New Roman"/>
          <w:color w:val="000000" w:themeColor="text1"/>
          <w:sz w:val="26"/>
          <w:szCs w:val="26"/>
        </w:rPr>
        <w:t xml:space="preserve"> – </w:t>
      </w:r>
      <w:r w:rsidRPr="007D32A8">
        <w:rPr>
          <w:rFonts w:ascii="Times New Roman" w:hAnsi="Times New Roman" w:cs="Times New Roman"/>
          <w:color w:val="000000" w:themeColor="text1"/>
          <w:sz w:val="26"/>
          <w:szCs w:val="26"/>
        </w:rPr>
        <w:t>205):</w:t>
      </w:r>
    </w:p>
    <w:p w14:paraId="52881245" w14:textId="77777777" w:rsidR="0005024F" w:rsidRPr="007D32A8" w:rsidRDefault="0005024F" w:rsidP="0005024F">
      <w:pPr>
        <w:pStyle w:val="a3"/>
        <w:numPr>
          <w:ilvl w:val="0"/>
          <w:numId w:val="8"/>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постановлений – 138 (2018</w:t>
      </w:r>
      <w:r w:rsidR="003440C6" w:rsidRPr="007D32A8">
        <w:rPr>
          <w:rFonts w:ascii="Times New Roman" w:hAnsi="Times New Roman"/>
          <w:sz w:val="26"/>
          <w:szCs w:val="26"/>
        </w:rPr>
        <w:t xml:space="preserve"> г. </w:t>
      </w:r>
      <w:r w:rsidRPr="007D32A8">
        <w:rPr>
          <w:rFonts w:ascii="Times New Roman" w:hAnsi="Times New Roman"/>
          <w:sz w:val="26"/>
          <w:szCs w:val="26"/>
        </w:rPr>
        <w:t>– 138, 2017</w:t>
      </w:r>
      <w:r w:rsidR="003440C6" w:rsidRPr="007D32A8">
        <w:rPr>
          <w:rFonts w:ascii="Times New Roman" w:hAnsi="Times New Roman"/>
          <w:sz w:val="26"/>
          <w:szCs w:val="26"/>
        </w:rPr>
        <w:t xml:space="preserve"> г. </w:t>
      </w:r>
      <w:r w:rsidRPr="007D32A8">
        <w:rPr>
          <w:rFonts w:ascii="Times New Roman" w:hAnsi="Times New Roman"/>
          <w:sz w:val="26"/>
          <w:szCs w:val="26"/>
        </w:rPr>
        <w:t>– 62, 2016</w:t>
      </w:r>
      <w:r w:rsidR="003440C6" w:rsidRPr="007D32A8">
        <w:rPr>
          <w:rFonts w:ascii="Times New Roman" w:hAnsi="Times New Roman"/>
          <w:sz w:val="26"/>
          <w:szCs w:val="26"/>
        </w:rPr>
        <w:t xml:space="preserve"> г. </w:t>
      </w:r>
      <w:r w:rsidRPr="007D32A8">
        <w:rPr>
          <w:rFonts w:ascii="Times New Roman" w:hAnsi="Times New Roman"/>
          <w:sz w:val="26"/>
          <w:szCs w:val="26"/>
        </w:rPr>
        <w:t>– 112, 2015</w:t>
      </w:r>
      <w:r w:rsidR="003440C6" w:rsidRPr="007D32A8">
        <w:rPr>
          <w:rFonts w:ascii="Times New Roman" w:hAnsi="Times New Roman"/>
          <w:sz w:val="26"/>
          <w:szCs w:val="26"/>
        </w:rPr>
        <w:t xml:space="preserve"> г. </w:t>
      </w:r>
      <w:r w:rsidRPr="007D32A8">
        <w:rPr>
          <w:rFonts w:ascii="Times New Roman" w:hAnsi="Times New Roman"/>
          <w:sz w:val="26"/>
          <w:szCs w:val="26"/>
        </w:rPr>
        <w:t>– 100), в том числе 8 имеющих нормативный правовой характер (2018</w:t>
      </w:r>
      <w:r w:rsidR="003440C6" w:rsidRPr="007D32A8">
        <w:rPr>
          <w:rFonts w:ascii="Times New Roman" w:hAnsi="Times New Roman"/>
          <w:sz w:val="26"/>
          <w:szCs w:val="26"/>
        </w:rPr>
        <w:t xml:space="preserve"> г. </w:t>
      </w:r>
      <w:r w:rsidRPr="007D32A8">
        <w:rPr>
          <w:rFonts w:ascii="Times New Roman" w:hAnsi="Times New Roman"/>
          <w:sz w:val="26"/>
          <w:szCs w:val="26"/>
        </w:rPr>
        <w:t>– 11, 2017</w:t>
      </w:r>
      <w:r w:rsidR="003440C6" w:rsidRPr="007D32A8">
        <w:rPr>
          <w:rFonts w:ascii="Times New Roman" w:hAnsi="Times New Roman"/>
          <w:sz w:val="26"/>
          <w:szCs w:val="26"/>
        </w:rPr>
        <w:t xml:space="preserve"> г. </w:t>
      </w:r>
      <w:r w:rsidRPr="007D32A8">
        <w:rPr>
          <w:rFonts w:ascii="Times New Roman" w:hAnsi="Times New Roman"/>
          <w:sz w:val="26"/>
          <w:szCs w:val="26"/>
        </w:rPr>
        <w:t xml:space="preserve">– 21, </w:t>
      </w:r>
      <w:r w:rsidRPr="007D32A8">
        <w:rPr>
          <w:rFonts w:ascii="Times New Roman" w:hAnsi="Times New Roman"/>
          <w:sz w:val="26"/>
          <w:szCs w:val="26"/>
        </w:rPr>
        <w:br/>
        <w:t>2016</w:t>
      </w:r>
      <w:r w:rsidR="003440C6" w:rsidRPr="007D32A8">
        <w:rPr>
          <w:rFonts w:ascii="Times New Roman" w:hAnsi="Times New Roman"/>
          <w:sz w:val="26"/>
          <w:szCs w:val="26"/>
        </w:rPr>
        <w:t xml:space="preserve"> г. </w:t>
      </w:r>
      <w:r w:rsidRPr="007D32A8">
        <w:rPr>
          <w:rFonts w:ascii="Times New Roman" w:hAnsi="Times New Roman"/>
          <w:sz w:val="26"/>
          <w:szCs w:val="26"/>
        </w:rPr>
        <w:t>– 24, 2015</w:t>
      </w:r>
      <w:r w:rsidR="003440C6" w:rsidRPr="007D32A8">
        <w:rPr>
          <w:rFonts w:ascii="Times New Roman" w:hAnsi="Times New Roman"/>
          <w:sz w:val="26"/>
          <w:szCs w:val="26"/>
        </w:rPr>
        <w:t xml:space="preserve"> г. </w:t>
      </w:r>
      <w:r w:rsidRPr="007D32A8">
        <w:rPr>
          <w:rFonts w:ascii="Times New Roman" w:hAnsi="Times New Roman"/>
          <w:sz w:val="26"/>
          <w:szCs w:val="26"/>
        </w:rPr>
        <w:t>– 27);</w:t>
      </w:r>
    </w:p>
    <w:p w14:paraId="4931BC7B" w14:textId="77777777" w:rsidR="00302920" w:rsidRPr="007D32A8" w:rsidRDefault="00302920" w:rsidP="008076C7">
      <w:pPr>
        <w:pStyle w:val="a3"/>
        <w:numPr>
          <w:ilvl w:val="0"/>
          <w:numId w:val="8"/>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распоряжений по основной деятельности</w:t>
      </w:r>
      <w:r w:rsidR="00F15972" w:rsidRPr="007D32A8">
        <w:rPr>
          <w:rFonts w:ascii="Times New Roman" w:hAnsi="Times New Roman"/>
          <w:sz w:val="26"/>
          <w:szCs w:val="26"/>
        </w:rPr>
        <w:t xml:space="preserve"> – </w:t>
      </w:r>
      <w:r w:rsidRPr="007D32A8">
        <w:rPr>
          <w:rFonts w:ascii="Times New Roman" w:hAnsi="Times New Roman"/>
          <w:sz w:val="26"/>
          <w:szCs w:val="26"/>
        </w:rPr>
        <w:t>27 (2018</w:t>
      </w:r>
      <w:r w:rsidR="003440C6" w:rsidRPr="007D32A8">
        <w:rPr>
          <w:rFonts w:ascii="Times New Roman" w:hAnsi="Times New Roman"/>
          <w:sz w:val="26"/>
          <w:szCs w:val="26"/>
        </w:rPr>
        <w:t xml:space="preserve"> г. </w:t>
      </w:r>
      <w:r w:rsidR="00F15972" w:rsidRPr="007D32A8">
        <w:rPr>
          <w:rFonts w:ascii="Times New Roman" w:hAnsi="Times New Roman"/>
          <w:sz w:val="26"/>
          <w:szCs w:val="26"/>
        </w:rPr>
        <w:t xml:space="preserve">– </w:t>
      </w:r>
      <w:r w:rsidRPr="007D32A8">
        <w:rPr>
          <w:rFonts w:ascii="Times New Roman" w:hAnsi="Times New Roman"/>
          <w:sz w:val="26"/>
          <w:szCs w:val="26"/>
        </w:rPr>
        <w:t>16, 2017</w:t>
      </w:r>
      <w:r w:rsidR="003440C6" w:rsidRPr="007D32A8">
        <w:rPr>
          <w:rFonts w:ascii="Times New Roman" w:hAnsi="Times New Roman"/>
          <w:sz w:val="26"/>
          <w:szCs w:val="26"/>
        </w:rPr>
        <w:t xml:space="preserve"> г. </w:t>
      </w:r>
      <w:r w:rsidR="00F15972" w:rsidRPr="007D32A8">
        <w:rPr>
          <w:rFonts w:ascii="Times New Roman" w:hAnsi="Times New Roman"/>
          <w:sz w:val="26"/>
          <w:szCs w:val="26"/>
        </w:rPr>
        <w:t xml:space="preserve">– </w:t>
      </w:r>
      <w:r w:rsidRPr="007D32A8">
        <w:rPr>
          <w:rFonts w:ascii="Times New Roman" w:hAnsi="Times New Roman"/>
          <w:sz w:val="26"/>
          <w:szCs w:val="26"/>
        </w:rPr>
        <w:t xml:space="preserve">9, </w:t>
      </w:r>
      <w:r w:rsidR="003440C6" w:rsidRPr="007D32A8">
        <w:rPr>
          <w:rFonts w:ascii="Times New Roman" w:hAnsi="Times New Roman"/>
          <w:sz w:val="26"/>
          <w:szCs w:val="26"/>
        </w:rPr>
        <w:br/>
      </w:r>
      <w:r w:rsidRPr="007D32A8">
        <w:rPr>
          <w:rFonts w:ascii="Times New Roman" w:hAnsi="Times New Roman"/>
          <w:sz w:val="26"/>
          <w:szCs w:val="26"/>
        </w:rPr>
        <w:t>2016</w:t>
      </w:r>
      <w:r w:rsidR="003440C6" w:rsidRPr="007D32A8">
        <w:rPr>
          <w:rFonts w:ascii="Times New Roman" w:hAnsi="Times New Roman"/>
          <w:sz w:val="26"/>
          <w:szCs w:val="26"/>
        </w:rPr>
        <w:t xml:space="preserve"> г. </w:t>
      </w:r>
      <w:r w:rsidR="00F15972" w:rsidRPr="007D32A8">
        <w:rPr>
          <w:rFonts w:ascii="Times New Roman" w:hAnsi="Times New Roman"/>
          <w:sz w:val="26"/>
          <w:szCs w:val="26"/>
        </w:rPr>
        <w:t xml:space="preserve">– </w:t>
      </w:r>
      <w:r w:rsidRPr="007D32A8">
        <w:rPr>
          <w:rFonts w:ascii="Times New Roman" w:hAnsi="Times New Roman"/>
          <w:sz w:val="26"/>
          <w:szCs w:val="26"/>
        </w:rPr>
        <w:t>96, 2015</w:t>
      </w:r>
      <w:r w:rsidR="003440C6" w:rsidRPr="007D32A8">
        <w:rPr>
          <w:rFonts w:ascii="Times New Roman" w:hAnsi="Times New Roman"/>
          <w:sz w:val="26"/>
          <w:szCs w:val="26"/>
        </w:rPr>
        <w:t xml:space="preserve"> г.</w:t>
      </w:r>
      <w:r w:rsidR="00F15972" w:rsidRPr="007D32A8">
        <w:rPr>
          <w:rFonts w:ascii="Times New Roman" w:hAnsi="Times New Roman"/>
          <w:sz w:val="26"/>
          <w:szCs w:val="26"/>
        </w:rPr>
        <w:t xml:space="preserve"> – </w:t>
      </w:r>
      <w:r w:rsidRPr="007D32A8">
        <w:rPr>
          <w:rFonts w:ascii="Times New Roman" w:hAnsi="Times New Roman"/>
          <w:sz w:val="26"/>
          <w:szCs w:val="26"/>
        </w:rPr>
        <w:t>105)</w:t>
      </w:r>
      <w:r w:rsidR="0005024F" w:rsidRPr="007D32A8">
        <w:rPr>
          <w:rFonts w:ascii="Times New Roman" w:hAnsi="Times New Roman"/>
          <w:sz w:val="26"/>
          <w:szCs w:val="26"/>
        </w:rPr>
        <w:t>.</w:t>
      </w:r>
    </w:p>
    <w:p w14:paraId="1418853E" w14:textId="77777777" w:rsidR="00302920" w:rsidRPr="007D32A8" w:rsidRDefault="002E7582" w:rsidP="00302920">
      <w:pPr>
        <w:pStyle w:val="a8"/>
        <w:jc w:val="both"/>
        <w:rPr>
          <w:rFonts w:ascii="Times New Roman" w:hAnsi="Times New Roman" w:cs="Times New Roman"/>
          <w:sz w:val="26"/>
          <w:szCs w:val="26"/>
        </w:rPr>
      </w:pPr>
      <w:r w:rsidRPr="007D32A8">
        <w:rPr>
          <w:rFonts w:ascii="Times New Roman" w:hAnsi="Times New Roman" w:cs="Times New Roman"/>
          <w:sz w:val="26"/>
          <w:szCs w:val="26"/>
        </w:rPr>
        <w:tab/>
      </w:r>
      <w:r w:rsidR="00302920" w:rsidRPr="007D32A8">
        <w:rPr>
          <w:rFonts w:ascii="Times New Roman" w:hAnsi="Times New Roman" w:cs="Times New Roman"/>
          <w:sz w:val="26"/>
          <w:szCs w:val="26"/>
        </w:rPr>
        <w:t xml:space="preserve">Деятельность администрации Нефтеюганского района осуществлялась </w:t>
      </w:r>
      <w:r w:rsidR="0005024F" w:rsidRPr="007D32A8">
        <w:rPr>
          <w:rFonts w:ascii="Times New Roman" w:hAnsi="Times New Roman" w:cs="Times New Roman"/>
          <w:sz w:val="26"/>
          <w:szCs w:val="26"/>
        </w:rPr>
        <w:br/>
      </w:r>
      <w:r w:rsidR="00302920" w:rsidRPr="007D32A8">
        <w:rPr>
          <w:rFonts w:ascii="Times New Roman" w:hAnsi="Times New Roman" w:cs="Times New Roman"/>
          <w:sz w:val="26"/>
          <w:szCs w:val="26"/>
        </w:rPr>
        <w:t>в соответствии с полномочиями, определенных законодательством, Уставом муниципального образования, в том числе по решению вопросов, поставленных Думой Нефтеюганского района.</w:t>
      </w:r>
    </w:p>
    <w:p w14:paraId="0BBC44BD" w14:textId="77777777" w:rsidR="0005024F" w:rsidRPr="007D32A8" w:rsidRDefault="002E7582" w:rsidP="00302920">
      <w:pPr>
        <w:pStyle w:val="a8"/>
        <w:jc w:val="both"/>
        <w:rPr>
          <w:rFonts w:ascii="Times New Roman" w:hAnsi="Times New Roman" w:cs="Times New Roman"/>
          <w:sz w:val="26"/>
          <w:szCs w:val="26"/>
        </w:rPr>
      </w:pPr>
      <w:r w:rsidRPr="007D32A8">
        <w:rPr>
          <w:rFonts w:ascii="Times New Roman" w:hAnsi="Times New Roman" w:cs="Times New Roman"/>
          <w:sz w:val="26"/>
          <w:szCs w:val="26"/>
        </w:rPr>
        <w:tab/>
      </w:r>
      <w:r w:rsidR="00302920" w:rsidRPr="007D32A8">
        <w:rPr>
          <w:rFonts w:ascii="Times New Roman" w:hAnsi="Times New Roman" w:cs="Times New Roman"/>
          <w:sz w:val="26"/>
          <w:szCs w:val="26"/>
        </w:rPr>
        <w:t>Главой Нефтеюганского района всего за 2019 год издано</w:t>
      </w:r>
      <w:r w:rsidR="0005024F" w:rsidRPr="007D32A8">
        <w:rPr>
          <w:rFonts w:ascii="Times New Roman" w:hAnsi="Times New Roman" w:cs="Times New Roman"/>
          <w:sz w:val="26"/>
          <w:szCs w:val="26"/>
        </w:rPr>
        <w:t xml:space="preserve"> муниципальных  правовых акта администрации района – </w:t>
      </w:r>
      <w:r w:rsidR="00302920" w:rsidRPr="007D32A8">
        <w:rPr>
          <w:rFonts w:ascii="Times New Roman" w:hAnsi="Times New Roman" w:cs="Times New Roman"/>
          <w:color w:val="000000" w:themeColor="text1"/>
          <w:sz w:val="26"/>
          <w:szCs w:val="26"/>
        </w:rPr>
        <w:t>3517</w:t>
      </w:r>
      <w:r w:rsidR="00302920" w:rsidRPr="007D32A8">
        <w:rPr>
          <w:rFonts w:ascii="Times New Roman" w:hAnsi="Times New Roman" w:cs="Times New Roman"/>
          <w:sz w:val="26"/>
          <w:szCs w:val="26"/>
        </w:rPr>
        <w:t xml:space="preserve"> (2018</w:t>
      </w:r>
      <w:r w:rsidR="0005024F" w:rsidRPr="007D32A8">
        <w:rPr>
          <w:rFonts w:ascii="Times New Roman" w:hAnsi="Times New Roman" w:cs="Times New Roman"/>
          <w:sz w:val="26"/>
          <w:szCs w:val="26"/>
        </w:rPr>
        <w:t xml:space="preserve"> г. – </w:t>
      </w:r>
      <w:r w:rsidR="00302920" w:rsidRPr="007D32A8">
        <w:rPr>
          <w:rFonts w:ascii="Times New Roman" w:hAnsi="Times New Roman" w:cs="Times New Roman"/>
          <w:sz w:val="26"/>
          <w:szCs w:val="26"/>
        </w:rPr>
        <w:t>3284, 2017</w:t>
      </w:r>
      <w:r w:rsidR="0005024F" w:rsidRPr="007D32A8">
        <w:rPr>
          <w:rFonts w:ascii="Times New Roman" w:hAnsi="Times New Roman" w:cs="Times New Roman"/>
          <w:sz w:val="26"/>
          <w:szCs w:val="26"/>
        </w:rPr>
        <w:t xml:space="preserve"> г. – </w:t>
      </w:r>
      <w:r w:rsidR="00302920" w:rsidRPr="007D32A8">
        <w:rPr>
          <w:rFonts w:ascii="Times New Roman" w:hAnsi="Times New Roman" w:cs="Times New Roman"/>
          <w:sz w:val="26"/>
          <w:szCs w:val="26"/>
        </w:rPr>
        <w:t xml:space="preserve">3211, </w:t>
      </w:r>
      <w:r w:rsidR="0005024F" w:rsidRPr="007D32A8">
        <w:rPr>
          <w:rFonts w:ascii="Times New Roman" w:hAnsi="Times New Roman" w:cs="Times New Roman"/>
          <w:sz w:val="26"/>
          <w:szCs w:val="26"/>
        </w:rPr>
        <w:br/>
      </w:r>
      <w:r w:rsidR="00302920" w:rsidRPr="007D32A8">
        <w:rPr>
          <w:rFonts w:ascii="Times New Roman" w:hAnsi="Times New Roman" w:cs="Times New Roman"/>
          <w:sz w:val="26"/>
          <w:szCs w:val="26"/>
        </w:rPr>
        <w:t>2016</w:t>
      </w:r>
      <w:r w:rsidR="0005024F" w:rsidRPr="007D32A8">
        <w:rPr>
          <w:rFonts w:ascii="Times New Roman" w:hAnsi="Times New Roman" w:cs="Times New Roman"/>
          <w:sz w:val="26"/>
          <w:szCs w:val="26"/>
        </w:rPr>
        <w:t xml:space="preserve"> г. – </w:t>
      </w:r>
      <w:r w:rsidR="00302920" w:rsidRPr="007D32A8">
        <w:rPr>
          <w:rFonts w:ascii="Times New Roman" w:hAnsi="Times New Roman" w:cs="Times New Roman"/>
          <w:sz w:val="26"/>
          <w:szCs w:val="26"/>
        </w:rPr>
        <w:t>3251, 2015</w:t>
      </w:r>
      <w:r w:rsidR="0005024F" w:rsidRPr="007D32A8">
        <w:rPr>
          <w:rFonts w:ascii="Times New Roman" w:hAnsi="Times New Roman" w:cs="Times New Roman"/>
          <w:sz w:val="26"/>
          <w:szCs w:val="26"/>
        </w:rPr>
        <w:t xml:space="preserve"> г. – </w:t>
      </w:r>
      <w:r w:rsidR="00302920" w:rsidRPr="007D32A8">
        <w:rPr>
          <w:rFonts w:ascii="Times New Roman" w:hAnsi="Times New Roman" w:cs="Times New Roman"/>
          <w:sz w:val="26"/>
          <w:szCs w:val="26"/>
        </w:rPr>
        <w:t xml:space="preserve">3009): </w:t>
      </w:r>
    </w:p>
    <w:p w14:paraId="50A5B664" w14:textId="77777777" w:rsidR="0005024F" w:rsidRPr="007D32A8" w:rsidRDefault="00302920" w:rsidP="0005024F">
      <w:pPr>
        <w:pStyle w:val="a3"/>
        <w:numPr>
          <w:ilvl w:val="0"/>
          <w:numId w:val="8"/>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постановлений</w:t>
      </w:r>
      <w:r w:rsidR="0005024F" w:rsidRPr="007D32A8">
        <w:rPr>
          <w:rFonts w:ascii="Times New Roman" w:hAnsi="Times New Roman"/>
          <w:sz w:val="26"/>
          <w:szCs w:val="26"/>
        </w:rPr>
        <w:t xml:space="preserve"> – </w:t>
      </w:r>
      <w:r w:rsidRPr="007D32A8">
        <w:rPr>
          <w:rFonts w:ascii="Times New Roman" w:hAnsi="Times New Roman"/>
          <w:sz w:val="26"/>
          <w:szCs w:val="26"/>
        </w:rPr>
        <w:t>2749 (2018</w:t>
      </w:r>
      <w:r w:rsidR="00DD3986" w:rsidRPr="007D32A8">
        <w:rPr>
          <w:rFonts w:ascii="Times New Roman" w:hAnsi="Times New Roman"/>
          <w:sz w:val="26"/>
          <w:szCs w:val="26"/>
        </w:rPr>
        <w:t xml:space="preserve"> г. </w:t>
      </w:r>
      <w:r w:rsidR="0005024F" w:rsidRPr="007D32A8">
        <w:rPr>
          <w:rFonts w:ascii="Times New Roman" w:hAnsi="Times New Roman"/>
          <w:sz w:val="26"/>
          <w:szCs w:val="26"/>
        </w:rPr>
        <w:t xml:space="preserve">– </w:t>
      </w:r>
      <w:r w:rsidRPr="007D32A8">
        <w:rPr>
          <w:rFonts w:ascii="Times New Roman" w:hAnsi="Times New Roman"/>
          <w:sz w:val="26"/>
          <w:szCs w:val="26"/>
        </w:rPr>
        <w:t>2547, 2017</w:t>
      </w:r>
      <w:r w:rsidR="00DD3986" w:rsidRPr="007D32A8">
        <w:rPr>
          <w:rFonts w:ascii="Times New Roman" w:hAnsi="Times New Roman"/>
          <w:sz w:val="26"/>
          <w:szCs w:val="26"/>
        </w:rPr>
        <w:t xml:space="preserve"> г. </w:t>
      </w:r>
      <w:r w:rsidR="0005024F" w:rsidRPr="007D32A8">
        <w:rPr>
          <w:rFonts w:ascii="Times New Roman" w:hAnsi="Times New Roman"/>
          <w:sz w:val="26"/>
          <w:szCs w:val="26"/>
        </w:rPr>
        <w:t xml:space="preserve">– </w:t>
      </w:r>
      <w:r w:rsidRPr="007D32A8">
        <w:rPr>
          <w:rFonts w:ascii="Times New Roman" w:hAnsi="Times New Roman"/>
          <w:sz w:val="26"/>
          <w:szCs w:val="26"/>
        </w:rPr>
        <w:t>2524, 2016</w:t>
      </w:r>
      <w:r w:rsidR="00DD3986" w:rsidRPr="007D32A8">
        <w:rPr>
          <w:rFonts w:ascii="Times New Roman" w:hAnsi="Times New Roman"/>
          <w:sz w:val="26"/>
          <w:szCs w:val="26"/>
        </w:rPr>
        <w:t xml:space="preserve"> г. </w:t>
      </w:r>
      <w:r w:rsidR="0005024F" w:rsidRPr="007D32A8">
        <w:rPr>
          <w:rFonts w:ascii="Times New Roman" w:hAnsi="Times New Roman"/>
          <w:sz w:val="26"/>
          <w:szCs w:val="26"/>
        </w:rPr>
        <w:t xml:space="preserve">– </w:t>
      </w:r>
      <w:r w:rsidRPr="007D32A8">
        <w:rPr>
          <w:rFonts w:ascii="Times New Roman" w:hAnsi="Times New Roman"/>
          <w:sz w:val="26"/>
          <w:szCs w:val="26"/>
        </w:rPr>
        <w:t xml:space="preserve">2579,  </w:t>
      </w:r>
      <w:r w:rsidR="002364C1" w:rsidRPr="007D32A8">
        <w:rPr>
          <w:rFonts w:ascii="Times New Roman" w:hAnsi="Times New Roman"/>
          <w:sz w:val="26"/>
          <w:szCs w:val="26"/>
        </w:rPr>
        <w:br/>
      </w:r>
      <w:r w:rsidRPr="007D32A8">
        <w:rPr>
          <w:rFonts w:ascii="Times New Roman" w:hAnsi="Times New Roman"/>
          <w:sz w:val="26"/>
          <w:szCs w:val="26"/>
        </w:rPr>
        <w:t>2015</w:t>
      </w:r>
      <w:r w:rsidR="00DD3986" w:rsidRPr="007D32A8">
        <w:rPr>
          <w:rFonts w:ascii="Times New Roman" w:hAnsi="Times New Roman"/>
          <w:sz w:val="26"/>
          <w:szCs w:val="26"/>
        </w:rPr>
        <w:t xml:space="preserve"> г. </w:t>
      </w:r>
      <w:r w:rsidR="0005024F" w:rsidRPr="007D32A8">
        <w:rPr>
          <w:rFonts w:ascii="Times New Roman" w:hAnsi="Times New Roman"/>
          <w:sz w:val="26"/>
          <w:szCs w:val="26"/>
        </w:rPr>
        <w:t xml:space="preserve"> – </w:t>
      </w:r>
      <w:r w:rsidRPr="007D32A8">
        <w:rPr>
          <w:rFonts w:ascii="Times New Roman" w:hAnsi="Times New Roman"/>
          <w:sz w:val="26"/>
          <w:szCs w:val="26"/>
        </w:rPr>
        <w:t>2408),</w:t>
      </w:r>
      <w:r w:rsidR="00DD3986" w:rsidRPr="007D32A8">
        <w:rPr>
          <w:rFonts w:ascii="Times New Roman" w:hAnsi="Times New Roman"/>
          <w:sz w:val="26"/>
          <w:szCs w:val="26"/>
        </w:rPr>
        <w:t xml:space="preserve"> </w:t>
      </w:r>
      <w:r w:rsidRPr="007D32A8">
        <w:rPr>
          <w:rFonts w:ascii="Times New Roman" w:hAnsi="Times New Roman"/>
          <w:sz w:val="26"/>
          <w:szCs w:val="26"/>
        </w:rPr>
        <w:t xml:space="preserve">в том числе 209, имеющих нормативный правовой характер </w:t>
      </w:r>
      <w:r w:rsidR="002364C1" w:rsidRPr="007D32A8">
        <w:rPr>
          <w:rFonts w:ascii="Times New Roman" w:hAnsi="Times New Roman"/>
          <w:sz w:val="26"/>
          <w:szCs w:val="26"/>
        </w:rPr>
        <w:br/>
      </w:r>
      <w:r w:rsidRPr="007D32A8">
        <w:rPr>
          <w:rFonts w:ascii="Times New Roman" w:hAnsi="Times New Roman"/>
          <w:sz w:val="26"/>
          <w:szCs w:val="26"/>
        </w:rPr>
        <w:t>(2018</w:t>
      </w:r>
      <w:r w:rsidR="002364C1" w:rsidRPr="007D32A8">
        <w:rPr>
          <w:rFonts w:ascii="Times New Roman" w:hAnsi="Times New Roman"/>
          <w:sz w:val="26"/>
          <w:szCs w:val="26"/>
        </w:rPr>
        <w:t xml:space="preserve"> г. </w:t>
      </w:r>
      <w:r w:rsidR="0005024F" w:rsidRPr="007D32A8">
        <w:rPr>
          <w:rFonts w:ascii="Times New Roman" w:hAnsi="Times New Roman"/>
          <w:sz w:val="26"/>
          <w:szCs w:val="26"/>
        </w:rPr>
        <w:t xml:space="preserve">– </w:t>
      </w:r>
      <w:r w:rsidRPr="007D32A8">
        <w:rPr>
          <w:rFonts w:ascii="Times New Roman" w:hAnsi="Times New Roman"/>
          <w:sz w:val="26"/>
          <w:szCs w:val="26"/>
        </w:rPr>
        <w:t>227, 2017</w:t>
      </w:r>
      <w:r w:rsidR="002364C1" w:rsidRPr="007D32A8">
        <w:rPr>
          <w:rFonts w:ascii="Times New Roman" w:hAnsi="Times New Roman"/>
          <w:sz w:val="26"/>
          <w:szCs w:val="26"/>
        </w:rPr>
        <w:t xml:space="preserve"> г. </w:t>
      </w:r>
      <w:r w:rsidR="0005024F" w:rsidRPr="007D32A8">
        <w:rPr>
          <w:rFonts w:ascii="Times New Roman" w:hAnsi="Times New Roman"/>
          <w:sz w:val="26"/>
          <w:szCs w:val="26"/>
        </w:rPr>
        <w:t xml:space="preserve">– </w:t>
      </w:r>
      <w:r w:rsidRPr="007D32A8">
        <w:rPr>
          <w:rFonts w:ascii="Times New Roman" w:hAnsi="Times New Roman"/>
          <w:sz w:val="26"/>
          <w:szCs w:val="26"/>
        </w:rPr>
        <w:t>254, 2016</w:t>
      </w:r>
      <w:r w:rsidR="002364C1" w:rsidRPr="007D32A8">
        <w:rPr>
          <w:rFonts w:ascii="Times New Roman" w:hAnsi="Times New Roman"/>
          <w:sz w:val="26"/>
          <w:szCs w:val="26"/>
        </w:rPr>
        <w:t xml:space="preserve"> г. </w:t>
      </w:r>
      <w:r w:rsidR="0005024F" w:rsidRPr="007D32A8">
        <w:rPr>
          <w:rFonts w:ascii="Times New Roman" w:hAnsi="Times New Roman"/>
          <w:sz w:val="26"/>
          <w:szCs w:val="26"/>
        </w:rPr>
        <w:t xml:space="preserve">– </w:t>
      </w:r>
      <w:r w:rsidRPr="007D32A8">
        <w:rPr>
          <w:rFonts w:ascii="Times New Roman" w:hAnsi="Times New Roman"/>
          <w:sz w:val="26"/>
          <w:szCs w:val="26"/>
        </w:rPr>
        <w:t>294, 2015</w:t>
      </w:r>
      <w:r w:rsidR="002364C1" w:rsidRPr="007D32A8">
        <w:rPr>
          <w:rFonts w:ascii="Times New Roman" w:hAnsi="Times New Roman"/>
          <w:sz w:val="26"/>
          <w:szCs w:val="26"/>
        </w:rPr>
        <w:t xml:space="preserve"> г. </w:t>
      </w:r>
      <w:r w:rsidR="0005024F" w:rsidRPr="007D32A8">
        <w:rPr>
          <w:rFonts w:ascii="Times New Roman" w:hAnsi="Times New Roman"/>
          <w:sz w:val="26"/>
          <w:szCs w:val="26"/>
        </w:rPr>
        <w:t xml:space="preserve">– </w:t>
      </w:r>
      <w:r w:rsidRPr="007D32A8">
        <w:rPr>
          <w:rFonts w:ascii="Times New Roman" w:hAnsi="Times New Roman"/>
          <w:sz w:val="26"/>
          <w:szCs w:val="26"/>
        </w:rPr>
        <w:t>196)</w:t>
      </w:r>
      <w:r w:rsidR="0005024F" w:rsidRPr="007D32A8">
        <w:rPr>
          <w:rFonts w:ascii="Times New Roman" w:hAnsi="Times New Roman"/>
          <w:sz w:val="26"/>
          <w:szCs w:val="26"/>
        </w:rPr>
        <w:t>;</w:t>
      </w:r>
      <w:r w:rsidRPr="007D32A8">
        <w:rPr>
          <w:rFonts w:ascii="Times New Roman" w:hAnsi="Times New Roman"/>
          <w:sz w:val="26"/>
          <w:szCs w:val="26"/>
        </w:rPr>
        <w:t xml:space="preserve"> </w:t>
      </w:r>
    </w:p>
    <w:p w14:paraId="0052E8DB" w14:textId="77777777" w:rsidR="00302920" w:rsidRPr="007D32A8" w:rsidRDefault="00302920" w:rsidP="0005024F">
      <w:pPr>
        <w:pStyle w:val="a3"/>
        <w:numPr>
          <w:ilvl w:val="0"/>
          <w:numId w:val="8"/>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распоряжений</w:t>
      </w:r>
      <w:r w:rsidR="0005024F" w:rsidRPr="007D32A8">
        <w:rPr>
          <w:rFonts w:ascii="Times New Roman" w:hAnsi="Times New Roman"/>
          <w:sz w:val="26"/>
          <w:szCs w:val="26"/>
        </w:rPr>
        <w:t xml:space="preserve"> по основной деятельности – </w:t>
      </w:r>
      <w:r w:rsidRPr="007D32A8">
        <w:rPr>
          <w:rFonts w:ascii="Times New Roman" w:hAnsi="Times New Roman"/>
          <w:sz w:val="26"/>
          <w:szCs w:val="26"/>
        </w:rPr>
        <w:t>768 (2018</w:t>
      </w:r>
      <w:r w:rsidR="002E7582" w:rsidRPr="007D32A8">
        <w:rPr>
          <w:rFonts w:ascii="Times New Roman" w:hAnsi="Times New Roman"/>
          <w:sz w:val="26"/>
          <w:szCs w:val="26"/>
        </w:rPr>
        <w:t xml:space="preserve"> г. </w:t>
      </w:r>
      <w:r w:rsidR="0005024F" w:rsidRPr="007D32A8">
        <w:rPr>
          <w:rFonts w:ascii="Times New Roman" w:hAnsi="Times New Roman"/>
          <w:sz w:val="26"/>
          <w:szCs w:val="26"/>
        </w:rPr>
        <w:t xml:space="preserve">– </w:t>
      </w:r>
      <w:r w:rsidRPr="007D32A8">
        <w:rPr>
          <w:rFonts w:ascii="Times New Roman" w:hAnsi="Times New Roman"/>
          <w:sz w:val="26"/>
          <w:szCs w:val="26"/>
        </w:rPr>
        <w:t>737, 2017</w:t>
      </w:r>
      <w:r w:rsidR="002E7582" w:rsidRPr="007D32A8">
        <w:rPr>
          <w:rFonts w:ascii="Times New Roman" w:hAnsi="Times New Roman"/>
          <w:sz w:val="26"/>
          <w:szCs w:val="26"/>
        </w:rPr>
        <w:t xml:space="preserve"> г.</w:t>
      </w:r>
      <w:r w:rsidR="0005024F" w:rsidRPr="007D32A8">
        <w:rPr>
          <w:rFonts w:ascii="Times New Roman" w:hAnsi="Times New Roman"/>
          <w:sz w:val="26"/>
          <w:szCs w:val="26"/>
        </w:rPr>
        <w:t xml:space="preserve"> – </w:t>
      </w:r>
      <w:r w:rsidRPr="007D32A8">
        <w:rPr>
          <w:rFonts w:ascii="Times New Roman" w:hAnsi="Times New Roman"/>
          <w:sz w:val="26"/>
          <w:szCs w:val="26"/>
        </w:rPr>
        <w:t>687, 2016</w:t>
      </w:r>
      <w:r w:rsidR="002E7582" w:rsidRPr="007D32A8">
        <w:rPr>
          <w:rFonts w:ascii="Times New Roman" w:hAnsi="Times New Roman"/>
          <w:sz w:val="26"/>
          <w:szCs w:val="26"/>
        </w:rPr>
        <w:t xml:space="preserve"> г.</w:t>
      </w:r>
      <w:r w:rsidR="0005024F" w:rsidRPr="007D32A8">
        <w:rPr>
          <w:rFonts w:ascii="Times New Roman" w:hAnsi="Times New Roman"/>
          <w:sz w:val="26"/>
          <w:szCs w:val="26"/>
        </w:rPr>
        <w:t xml:space="preserve"> – </w:t>
      </w:r>
      <w:r w:rsidRPr="007D32A8">
        <w:rPr>
          <w:rFonts w:ascii="Times New Roman" w:hAnsi="Times New Roman"/>
          <w:sz w:val="26"/>
          <w:szCs w:val="26"/>
        </w:rPr>
        <w:t>672, 2015</w:t>
      </w:r>
      <w:r w:rsidR="002E7582" w:rsidRPr="007D32A8">
        <w:rPr>
          <w:rFonts w:ascii="Times New Roman" w:hAnsi="Times New Roman"/>
          <w:sz w:val="26"/>
          <w:szCs w:val="26"/>
        </w:rPr>
        <w:t xml:space="preserve"> г.</w:t>
      </w:r>
      <w:r w:rsidR="0005024F" w:rsidRPr="007D32A8">
        <w:rPr>
          <w:rFonts w:ascii="Times New Roman" w:hAnsi="Times New Roman"/>
          <w:sz w:val="26"/>
          <w:szCs w:val="26"/>
        </w:rPr>
        <w:t xml:space="preserve"> – </w:t>
      </w:r>
      <w:r w:rsidRPr="007D32A8">
        <w:rPr>
          <w:rFonts w:ascii="Times New Roman" w:hAnsi="Times New Roman"/>
          <w:sz w:val="26"/>
          <w:szCs w:val="26"/>
        </w:rPr>
        <w:t xml:space="preserve">601). </w:t>
      </w:r>
    </w:p>
    <w:p w14:paraId="07BBDAD3" w14:textId="77777777" w:rsidR="00302920" w:rsidRPr="007D32A8" w:rsidRDefault="002E7582" w:rsidP="00302920">
      <w:pPr>
        <w:pStyle w:val="a8"/>
        <w:jc w:val="both"/>
        <w:rPr>
          <w:rFonts w:ascii="Times New Roman" w:hAnsi="Times New Roman" w:cs="Times New Roman"/>
          <w:sz w:val="26"/>
          <w:szCs w:val="26"/>
        </w:rPr>
      </w:pPr>
      <w:r w:rsidRPr="007D32A8">
        <w:rPr>
          <w:rFonts w:ascii="Times New Roman" w:hAnsi="Times New Roman" w:cs="Times New Roman"/>
          <w:sz w:val="26"/>
          <w:szCs w:val="26"/>
        </w:rPr>
        <w:tab/>
      </w:r>
      <w:r w:rsidR="00302920" w:rsidRPr="007D32A8">
        <w:rPr>
          <w:rFonts w:ascii="Times New Roman" w:hAnsi="Times New Roman" w:cs="Times New Roman"/>
          <w:sz w:val="26"/>
          <w:szCs w:val="26"/>
        </w:rPr>
        <w:t xml:space="preserve">В соответствии с Федеральным законом от </w:t>
      </w:r>
      <w:smartTag w:uri="urn:schemas-microsoft-com:office:smarttags" w:element="date">
        <w:smartTagPr>
          <w:attr w:name="ls" w:val="trans"/>
          <w:attr w:name="Month" w:val="07"/>
          <w:attr w:name="Day" w:val="17"/>
          <w:attr w:name="Year" w:val="2009"/>
        </w:smartTagPr>
        <w:r w:rsidR="00302920" w:rsidRPr="007D32A8">
          <w:rPr>
            <w:rFonts w:ascii="Times New Roman" w:hAnsi="Times New Roman" w:cs="Times New Roman"/>
            <w:sz w:val="26"/>
            <w:szCs w:val="26"/>
          </w:rPr>
          <w:t>17.07.2009</w:t>
        </w:r>
      </w:smartTag>
      <w:r w:rsidR="00302920" w:rsidRPr="007D32A8">
        <w:rPr>
          <w:rFonts w:ascii="Times New Roman" w:hAnsi="Times New Roman" w:cs="Times New Roman"/>
          <w:sz w:val="26"/>
          <w:szCs w:val="26"/>
        </w:rPr>
        <w:t xml:space="preserve"> № 172-ФЗ </w:t>
      </w:r>
      <w:r w:rsidRPr="007D32A8">
        <w:rPr>
          <w:rFonts w:ascii="Times New Roman" w:hAnsi="Times New Roman" w:cs="Times New Roman"/>
          <w:sz w:val="26"/>
          <w:szCs w:val="26"/>
        </w:rPr>
        <w:br/>
      </w:r>
      <w:r w:rsidR="00B717BB" w:rsidRPr="007D32A8">
        <w:rPr>
          <w:rFonts w:ascii="Times New Roman" w:hAnsi="Times New Roman" w:cs="Times New Roman"/>
          <w:sz w:val="26"/>
          <w:szCs w:val="26"/>
        </w:rPr>
        <w:t>«</w:t>
      </w:r>
      <w:r w:rsidR="00302920" w:rsidRPr="007D32A8">
        <w:rPr>
          <w:rFonts w:ascii="Times New Roman" w:hAnsi="Times New Roman" w:cs="Times New Roman"/>
          <w:sz w:val="26"/>
          <w:szCs w:val="26"/>
        </w:rPr>
        <w:t>Об антикоррупционной экспертизе нормативных правовых актов и проектов нормативных правовых актов</w:t>
      </w:r>
      <w:r w:rsidR="00B717BB" w:rsidRPr="007D32A8">
        <w:rPr>
          <w:rFonts w:ascii="Times New Roman" w:hAnsi="Times New Roman" w:cs="Times New Roman"/>
          <w:sz w:val="26"/>
          <w:szCs w:val="26"/>
        </w:rPr>
        <w:t>»</w:t>
      </w:r>
      <w:r w:rsidR="00302920" w:rsidRPr="007D32A8">
        <w:rPr>
          <w:rFonts w:ascii="Times New Roman" w:hAnsi="Times New Roman" w:cs="Times New Roman"/>
          <w:sz w:val="26"/>
          <w:szCs w:val="26"/>
        </w:rPr>
        <w:t xml:space="preserve">, постановлением Правительства Российской Федерации от </w:t>
      </w:r>
      <w:smartTag w:uri="urn:schemas-microsoft-com:office:smarttags" w:element="date">
        <w:smartTagPr>
          <w:attr w:name="ls" w:val="trans"/>
          <w:attr w:name="Month" w:val="2"/>
          <w:attr w:name="Day" w:val="26"/>
          <w:attr w:name="Year" w:val="2010"/>
        </w:smartTagPr>
        <w:r w:rsidR="00302920" w:rsidRPr="007D32A8">
          <w:rPr>
            <w:rFonts w:ascii="Times New Roman" w:hAnsi="Times New Roman" w:cs="Times New Roman"/>
            <w:sz w:val="26"/>
            <w:szCs w:val="26"/>
          </w:rPr>
          <w:t>26.02.2010</w:t>
        </w:r>
      </w:smartTag>
      <w:r w:rsidR="00302920" w:rsidRPr="007D32A8">
        <w:rPr>
          <w:rFonts w:ascii="Times New Roman" w:hAnsi="Times New Roman" w:cs="Times New Roman"/>
          <w:sz w:val="26"/>
          <w:szCs w:val="26"/>
        </w:rPr>
        <w:t xml:space="preserve"> № 96 </w:t>
      </w:r>
      <w:r w:rsidR="00B717BB" w:rsidRPr="007D32A8">
        <w:rPr>
          <w:rFonts w:ascii="Times New Roman" w:hAnsi="Times New Roman" w:cs="Times New Roman"/>
          <w:sz w:val="26"/>
          <w:szCs w:val="26"/>
        </w:rPr>
        <w:t>«</w:t>
      </w:r>
      <w:r w:rsidR="00302920" w:rsidRPr="007D32A8">
        <w:rPr>
          <w:rFonts w:ascii="Times New Roman" w:hAnsi="Times New Roman" w:cs="Times New Roman"/>
          <w:sz w:val="26"/>
          <w:szCs w:val="26"/>
        </w:rPr>
        <w:t>Об антикоррупционной экспертизе нормативных правовых актов и проектов нормативных правовых актов</w:t>
      </w:r>
      <w:r w:rsidR="00B717BB" w:rsidRPr="007D32A8">
        <w:rPr>
          <w:rFonts w:ascii="Times New Roman" w:hAnsi="Times New Roman" w:cs="Times New Roman"/>
          <w:sz w:val="26"/>
          <w:szCs w:val="26"/>
        </w:rPr>
        <w:t>»</w:t>
      </w:r>
      <w:r w:rsidR="00302920" w:rsidRPr="007D32A8">
        <w:rPr>
          <w:rFonts w:ascii="Times New Roman" w:hAnsi="Times New Roman" w:cs="Times New Roman"/>
          <w:sz w:val="26"/>
          <w:szCs w:val="26"/>
        </w:rPr>
        <w:t xml:space="preserve"> и нормативных правовых актов органов местного самоуправления Нефтеюганского района в 2019 году  проведена антикоррупционная экспертиза 8 проектов постановлений Главы района (2018</w:t>
      </w:r>
      <w:r w:rsidR="00D11AB8" w:rsidRPr="007D32A8">
        <w:rPr>
          <w:rFonts w:ascii="Times New Roman" w:hAnsi="Times New Roman" w:cs="Times New Roman"/>
          <w:sz w:val="26"/>
          <w:szCs w:val="26"/>
        </w:rPr>
        <w:t xml:space="preserve"> – </w:t>
      </w:r>
      <w:r w:rsidR="00302920" w:rsidRPr="007D32A8">
        <w:rPr>
          <w:rFonts w:ascii="Times New Roman" w:hAnsi="Times New Roman" w:cs="Times New Roman"/>
          <w:sz w:val="26"/>
          <w:szCs w:val="26"/>
        </w:rPr>
        <w:t>11, 2017</w:t>
      </w:r>
      <w:r w:rsidR="00D11AB8" w:rsidRPr="007D32A8">
        <w:rPr>
          <w:rFonts w:ascii="Times New Roman" w:hAnsi="Times New Roman" w:cs="Times New Roman"/>
          <w:sz w:val="26"/>
          <w:szCs w:val="26"/>
        </w:rPr>
        <w:t xml:space="preserve"> – </w:t>
      </w:r>
      <w:r w:rsidR="00302920" w:rsidRPr="007D32A8">
        <w:rPr>
          <w:rFonts w:ascii="Times New Roman" w:hAnsi="Times New Roman" w:cs="Times New Roman"/>
          <w:sz w:val="26"/>
          <w:szCs w:val="26"/>
        </w:rPr>
        <w:t>21, 2016</w:t>
      </w:r>
      <w:r w:rsidR="00D11AB8" w:rsidRPr="007D32A8">
        <w:rPr>
          <w:rFonts w:ascii="Times New Roman" w:hAnsi="Times New Roman" w:cs="Times New Roman"/>
          <w:sz w:val="26"/>
          <w:szCs w:val="26"/>
        </w:rPr>
        <w:t xml:space="preserve"> – </w:t>
      </w:r>
      <w:r w:rsidR="00302920" w:rsidRPr="007D32A8">
        <w:rPr>
          <w:rFonts w:ascii="Times New Roman" w:hAnsi="Times New Roman" w:cs="Times New Roman"/>
          <w:sz w:val="26"/>
          <w:szCs w:val="26"/>
        </w:rPr>
        <w:t>24, 2015</w:t>
      </w:r>
      <w:r w:rsidR="00D11AB8" w:rsidRPr="007D32A8">
        <w:rPr>
          <w:rFonts w:ascii="Times New Roman" w:hAnsi="Times New Roman" w:cs="Times New Roman"/>
          <w:sz w:val="26"/>
          <w:szCs w:val="26"/>
        </w:rPr>
        <w:t xml:space="preserve"> – </w:t>
      </w:r>
      <w:r w:rsidR="00302920" w:rsidRPr="007D32A8">
        <w:rPr>
          <w:rFonts w:ascii="Times New Roman" w:hAnsi="Times New Roman" w:cs="Times New Roman"/>
          <w:sz w:val="26"/>
          <w:szCs w:val="26"/>
        </w:rPr>
        <w:t>27) и 209 проектов постановлений администрации Нефтеюганского района (2018</w:t>
      </w:r>
      <w:r w:rsidR="00D11AB8" w:rsidRPr="007D32A8">
        <w:rPr>
          <w:rFonts w:ascii="Times New Roman" w:hAnsi="Times New Roman" w:cs="Times New Roman"/>
          <w:sz w:val="26"/>
          <w:szCs w:val="26"/>
        </w:rPr>
        <w:t xml:space="preserve"> – </w:t>
      </w:r>
      <w:r w:rsidR="00302920" w:rsidRPr="007D32A8">
        <w:rPr>
          <w:rFonts w:ascii="Times New Roman" w:hAnsi="Times New Roman" w:cs="Times New Roman"/>
          <w:sz w:val="26"/>
          <w:szCs w:val="26"/>
        </w:rPr>
        <w:t>227, 2017</w:t>
      </w:r>
      <w:r w:rsidR="00D11AB8" w:rsidRPr="007D32A8">
        <w:rPr>
          <w:rFonts w:ascii="Times New Roman" w:hAnsi="Times New Roman" w:cs="Times New Roman"/>
          <w:sz w:val="26"/>
          <w:szCs w:val="26"/>
        </w:rPr>
        <w:t xml:space="preserve"> – </w:t>
      </w:r>
      <w:r w:rsidR="00302920" w:rsidRPr="007D32A8">
        <w:rPr>
          <w:rFonts w:ascii="Times New Roman" w:hAnsi="Times New Roman" w:cs="Times New Roman"/>
          <w:sz w:val="26"/>
          <w:szCs w:val="26"/>
        </w:rPr>
        <w:t>254, 2016</w:t>
      </w:r>
      <w:r w:rsidR="00D11AB8" w:rsidRPr="007D32A8">
        <w:rPr>
          <w:rFonts w:ascii="Times New Roman" w:hAnsi="Times New Roman" w:cs="Times New Roman"/>
          <w:sz w:val="26"/>
          <w:szCs w:val="26"/>
        </w:rPr>
        <w:t xml:space="preserve"> – </w:t>
      </w:r>
      <w:r w:rsidR="00302920" w:rsidRPr="007D32A8">
        <w:rPr>
          <w:rFonts w:ascii="Times New Roman" w:hAnsi="Times New Roman" w:cs="Times New Roman"/>
          <w:sz w:val="26"/>
          <w:szCs w:val="26"/>
        </w:rPr>
        <w:t>294, 2015</w:t>
      </w:r>
      <w:r w:rsidR="00D11AB8" w:rsidRPr="007D32A8">
        <w:rPr>
          <w:rFonts w:ascii="Times New Roman" w:hAnsi="Times New Roman" w:cs="Times New Roman"/>
          <w:sz w:val="26"/>
          <w:szCs w:val="26"/>
        </w:rPr>
        <w:t xml:space="preserve"> – </w:t>
      </w:r>
      <w:r w:rsidR="00302920" w:rsidRPr="007D32A8">
        <w:rPr>
          <w:rFonts w:ascii="Times New Roman" w:hAnsi="Times New Roman" w:cs="Times New Roman"/>
          <w:sz w:val="26"/>
          <w:szCs w:val="26"/>
        </w:rPr>
        <w:t xml:space="preserve">196). В отношении принятых нормативных правовых актов проводилась антикоррупционная экспертиза в рамках работы по плану мониторинга нормативных правовых актов. Доля муниципальных нормативных правовых актов, приведенных </w:t>
      </w:r>
      <w:r w:rsidR="006C6916" w:rsidRPr="007D32A8">
        <w:rPr>
          <w:rFonts w:ascii="Times New Roman" w:hAnsi="Times New Roman" w:cs="Times New Roman"/>
          <w:sz w:val="26"/>
          <w:szCs w:val="26"/>
        </w:rPr>
        <w:br/>
      </w:r>
      <w:r w:rsidR="00302920" w:rsidRPr="007D32A8">
        <w:rPr>
          <w:rFonts w:ascii="Times New Roman" w:hAnsi="Times New Roman" w:cs="Times New Roman"/>
          <w:sz w:val="26"/>
          <w:szCs w:val="26"/>
        </w:rPr>
        <w:t xml:space="preserve">в соответствие с федеральным законодательством и законодательством Ханты-Мансийского автономного округа </w:t>
      </w:r>
      <w:r w:rsidR="006C6916" w:rsidRPr="007D32A8">
        <w:rPr>
          <w:rFonts w:ascii="Times New Roman" w:hAnsi="Times New Roman" w:cs="Times New Roman"/>
          <w:sz w:val="26"/>
          <w:szCs w:val="26"/>
        </w:rPr>
        <w:t>–</w:t>
      </w:r>
      <w:r w:rsidR="00302920" w:rsidRPr="007D32A8">
        <w:rPr>
          <w:rFonts w:ascii="Times New Roman" w:hAnsi="Times New Roman" w:cs="Times New Roman"/>
          <w:sz w:val="26"/>
          <w:szCs w:val="26"/>
        </w:rPr>
        <w:t xml:space="preserve"> Югры, составила 100%.</w:t>
      </w:r>
    </w:p>
    <w:p w14:paraId="4CC68C25" w14:textId="77777777" w:rsidR="00302920" w:rsidRPr="007D32A8" w:rsidRDefault="008076C7" w:rsidP="00302920">
      <w:pPr>
        <w:pStyle w:val="a8"/>
        <w:jc w:val="both"/>
        <w:rPr>
          <w:rFonts w:ascii="Times New Roman" w:hAnsi="Times New Roman" w:cs="Times New Roman"/>
          <w:sz w:val="26"/>
          <w:szCs w:val="26"/>
        </w:rPr>
      </w:pPr>
      <w:r w:rsidRPr="007D32A8">
        <w:rPr>
          <w:rFonts w:ascii="Times New Roman" w:hAnsi="Times New Roman" w:cs="Times New Roman"/>
          <w:sz w:val="26"/>
          <w:szCs w:val="26"/>
        </w:rPr>
        <w:tab/>
      </w:r>
      <w:r w:rsidR="00302920" w:rsidRPr="007D32A8">
        <w:rPr>
          <w:rFonts w:ascii="Times New Roman" w:hAnsi="Times New Roman" w:cs="Times New Roman"/>
          <w:sz w:val="26"/>
          <w:szCs w:val="26"/>
        </w:rPr>
        <w:t xml:space="preserve">В 2019 году в порядке правотворческой инициативы в Думу Нефтеюганского района Главой района внесено 98 проектов нормативных правовых актов </w:t>
      </w:r>
      <w:r w:rsidR="006C6916" w:rsidRPr="007D32A8">
        <w:rPr>
          <w:rFonts w:ascii="Times New Roman" w:hAnsi="Times New Roman" w:cs="Times New Roman"/>
          <w:sz w:val="26"/>
          <w:szCs w:val="26"/>
        </w:rPr>
        <w:br/>
      </w:r>
      <w:r w:rsidR="00302920" w:rsidRPr="007D32A8">
        <w:rPr>
          <w:rFonts w:ascii="Times New Roman" w:hAnsi="Times New Roman" w:cs="Times New Roman"/>
          <w:sz w:val="26"/>
          <w:szCs w:val="26"/>
        </w:rPr>
        <w:t>(в 2018</w:t>
      </w:r>
      <w:r w:rsidR="006C6916" w:rsidRPr="007D32A8">
        <w:rPr>
          <w:rFonts w:ascii="Times New Roman" w:hAnsi="Times New Roman" w:cs="Times New Roman"/>
          <w:sz w:val="26"/>
          <w:szCs w:val="26"/>
        </w:rPr>
        <w:t xml:space="preserve"> г.</w:t>
      </w:r>
      <w:r w:rsidR="00302920" w:rsidRPr="007D32A8">
        <w:rPr>
          <w:rFonts w:ascii="Times New Roman" w:hAnsi="Times New Roman" w:cs="Times New Roman"/>
          <w:sz w:val="26"/>
          <w:szCs w:val="26"/>
        </w:rPr>
        <w:t xml:space="preserve"> </w:t>
      </w:r>
      <w:r w:rsidR="006C6916" w:rsidRPr="007D32A8">
        <w:rPr>
          <w:rFonts w:ascii="Times New Roman" w:hAnsi="Times New Roman" w:cs="Times New Roman"/>
          <w:sz w:val="26"/>
          <w:szCs w:val="26"/>
        </w:rPr>
        <w:t>–</w:t>
      </w:r>
      <w:r w:rsidR="00302920" w:rsidRPr="007D32A8">
        <w:rPr>
          <w:rFonts w:ascii="Times New Roman" w:hAnsi="Times New Roman" w:cs="Times New Roman"/>
          <w:sz w:val="26"/>
          <w:szCs w:val="26"/>
        </w:rPr>
        <w:t xml:space="preserve"> 69, в 2017</w:t>
      </w:r>
      <w:r w:rsidR="006C6916" w:rsidRPr="007D32A8">
        <w:rPr>
          <w:rFonts w:ascii="Times New Roman" w:hAnsi="Times New Roman" w:cs="Times New Roman"/>
          <w:sz w:val="26"/>
          <w:szCs w:val="26"/>
        </w:rPr>
        <w:t xml:space="preserve"> г. –</w:t>
      </w:r>
      <w:r w:rsidR="00302920" w:rsidRPr="007D32A8">
        <w:rPr>
          <w:rFonts w:ascii="Times New Roman" w:hAnsi="Times New Roman" w:cs="Times New Roman"/>
          <w:sz w:val="26"/>
          <w:szCs w:val="26"/>
        </w:rPr>
        <w:t xml:space="preserve"> 86, в 2016</w:t>
      </w:r>
      <w:r w:rsidR="006C6916" w:rsidRPr="007D32A8">
        <w:rPr>
          <w:rFonts w:ascii="Times New Roman" w:hAnsi="Times New Roman" w:cs="Times New Roman"/>
          <w:sz w:val="26"/>
          <w:szCs w:val="26"/>
        </w:rPr>
        <w:t xml:space="preserve"> г. – </w:t>
      </w:r>
      <w:r w:rsidR="00302920" w:rsidRPr="007D32A8">
        <w:rPr>
          <w:rFonts w:ascii="Times New Roman" w:hAnsi="Times New Roman" w:cs="Times New Roman"/>
          <w:sz w:val="26"/>
          <w:szCs w:val="26"/>
        </w:rPr>
        <w:t>61, в 2015</w:t>
      </w:r>
      <w:r w:rsidR="006C6916" w:rsidRPr="007D32A8">
        <w:rPr>
          <w:rFonts w:ascii="Times New Roman" w:hAnsi="Times New Roman" w:cs="Times New Roman"/>
          <w:sz w:val="26"/>
          <w:szCs w:val="26"/>
        </w:rPr>
        <w:t xml:space="preserve"> г. – </w:t>
      </w:r>
      <w:r w:rsidR="00302920" w:rsidRPr="007D32A8">
        <w:rPr>
          <w:rFonts w:ascii="Times New Roman" w:hAnsi="Times New Roman" w:cs="Times New Roman"/>
          <w:sz w:val="26"/>
          <w:szCs w:val="26"/>
        </w:rPr>
        <w:t>30.</w:t>
      </w:r>
      <w:r w:rsidR="00B5551B" w:rsidRPr="007D32A8">
        <w:rPr>
          <w:rFonts w:ascii="Times New Roman" w:hAnsi="Times New Roman" w:cs="Times New Roman"/>
          <w:sz w:val="26"/>
          <w:szCs w:val="26"/>
        </w:rPr>
        <w:t xml:space="preserve"> </w:t>
      </w:r>
      <w:r w:rsidR="00302920" w:rsidRPr="007D32A8">
        <w:rPr>
          <w:rFonts w:ascii="Times New Roman" w:hAnsi="Times New Roman" w:cs="Times New Roman"/>
          <w:sz w:val="26"/>
          <w:szCs w:val="26"/>
        </w:rPr>
        <w:t>В порядке правотворческой инициативы в Думу Нефтеюганского района Главой администрации</w:t>
      </w:r>
      <w:r w:rsidR="00B5551B" w:rsidRPr="007D32A8">
        <w:rPr>
          <w:rFonts w:ascii="Times New Roman" w:hAnsi="Times New Roman" w:cs="Times New Roman"/>
          <w:sz w:val="26"/>
          <w:szCs w:val="26"/>
        </w:rPr>
        <w:t xml:space="preserve"> района</w:t>
      </w:r>
      <w:r w:rsidR="00302920" w:rsidRPr="007D32A8">
        <w:rPr>
          <w:rFonts w:ascii="Times New Roman" w:hAnsi="Times New Roman" w:cs="Times New Roman"/>
          <w:sz w:val="26"/>
          <w:szCs w:val="26"/>
        </w:rPr>
        <w:t xml:space="preserve"> внесено </w:t>
      </w:r>
      <w:r w:rsidR="00B5551B" w:rsidRPr="007D32A8">
        <w:rPr>
          <w:rFonts w:ascii="Times New Roman" w:hAnsi="Times New Roman" w:cs="Times New Roman"/>
          <w:sz w:val="26"/>
          <w:szCs w:val="26"/>
        </w:rPr>
        <w:br/>
      </w:r>
      <w:r w:rsidR="00302920" w:rsidRPr="007D32A8">
        <w:rPr>
          <w:rFonts w:ascii="Times New Roman" w:hAnsi="Times New Roman" w:cs="Times New Roman"/>
          <w:sz w:val="26"/>
          <w:szCs w:val="26"/>
        </w:rPr>
        <w:t xml:space="preserve">в 2016 году </w:t>
      </w:r>
      <w:r w:rsidR="00AE453C" w:rsidRPr="007D32A8">
        <w:rPr>
          <w:rFonts w:ascii="Times New Roman" w:hAnsi="Times New Roman" w:cs="Times New Roman"/>
          <w:sz w:val="26"/>
          <w:szCs w:val="26"/>
        </w:rPr>
        <w:t>–</w:t>
      </w:r>
      <w:r w:rsidR="00302920" w:rsidRPr="007D32A8">
        <w:rPr>
          <w:rFonts w:ascii="Times New Roman" w:hAnsi="Times New Roman" w:cs="Times New Roman"/>
          <w:sz w:val="26"/>
          <w:szCs w:val="26"/>
        </w:rPr>
        <w:t xml:space="preserve"> 62 проекта нормативных правовых акт</w:t>
      </w:r>
      <w:r w:rsidR="00B5551B" w:rsidRPr="007D32A8">
        <w:rPr>
          <w:rFonts w:ascii="Times New Roman" w:hAnsi="Times New Roman" w:cs="Times New Roman"/>
          <w:sz w:val="26"/>
          <w:szCs w:val="26"/>
        </w:rPr>
        <w:t>а</w:t>
      </w:r>
      <w:r w:rsidR="00302920" w:rsidRPr="007D32A8">
        <w:rPr>
          <w:rFonts w:ascii="Times New Roman" w:hAnsi="Times New Roman" w:cs="Times New Roman"/>
          <w:sz w:val="26"/>
          <w:szCs w:val="26"/>
        </w:rPr>
        <w:t>, в 2015 году</w:t>
      </w:r>
      <w:r w:rsidR="00AE453C" w:rsidRPr="007D32A8">
        <w:rPr>
          <w:rFonts w:ascii="Times New Roman" w:hAnsi="Times New Roman" w:cs="Times New Roman"/>
          <w:sz w:val="26"/>
          <w:szCs w:val="26"/>
        </w:rPr>
        <w:t xml:space="preserve"> – </w:t>
      </w:r>
      <w:r w:rsidR="00302920" w:rsidRPr="007D32A8">
        <w:rPr>
          <w:rFonts w:ascii="Times New Roman" w:hAnsi="Times New Roman" w:cs="Times New Roman"/>
          <w:sz w:val="26"/>
          <w:szCs w:val="26"/>
        </w:rPr>
        <w:t>67</w:t>
      </w:r>
      <w:r w:rsidR="00B5551B" w:rsidRPr="007D32A8">
        <w:rPr>
          <w:rFonts w:ascii="Times New Roman" w:hAnsi="Times New Roman" w:cs="Times New Roman"/>
          <w:sz w:val="26"/>
          <w:szCs w:val="26"/>
        </w:rPr>
        <w:t>)</w:t>
      </w:r>
      <w:r w:rsidR="00302920" w:rsidRPr="007D32A8">
        <w:rPr>
          <w:rFonts w:ascii="Times New Roman" w:hAnsi="Times New Roman" w:cs="Times New Roman"/>
          <w:sz w:val="26"/>
          <w:szCs w:val="26"/>
        </w:rPr>
        <w:t xml:space="preserve">.  </w:t>
      </w:r>
    </w:p>
    <w:p w14:paraId="77FB5832" w14:textId="77777777" w:rsidR="00302920" w:rsidRPr="007D32A8" w:rsidRDefault="00B5551B" w:rsidP="00302920">
      <w:pPr>
        <w:pStyle w:val="a8"/>
        <w:jc w:val="both"/>
        <w:rPr>
          <w:rFonts w:ascii="Times New Roman" w:hAnsi="Times New Roman" w:cs="Times New Roman"/>
          <w:sz w:val="26"/>
          <w:szCs w:val="26"/>
        </w:rPr>
      </w:pPr>
      <w:r w:rsidRPr="007D32A8">
        <w:rPr>
          <w:rFonts w:ascii="Times New Roman" w:hAnsi="Times New Roman" w:cs="Times New Roman"/>
          <w:sz w:val="26"/>
          <w:szCs w:val="26"/>
        </w:rPr>
        <w:tab/>
      </w:r>
      <w:r w:rsidR="00302920" w:rsidRPr="007D32A8">
        <w:rPr>
          <w:rFonts w:ascii="Times New Roman" w:hAnsi="Times New Roman" w:cs="Times New Roman"/>
          <w:sz w:val="26"/>
          <w:szCs w:val="26"/>
        </w:rPr>
        <w:t xml:space="preserve">Нормотворческая деятельность в Нефтеюганском районе также осуществлялась при участии Общественного совета Нефтеюганского района, Общественного совета по вопросам жилищно-коммунального хозяйства и дорожной деятельности Нефтеюганского района на заседаниях которых были рассмотрены проекты </w:t>
      </w:r>
      <w:r w:rsidR="00302920" w:rsidRPr="007D32A8">
        <w:rPr>
          <w:rFonts w:ascii="Times New Roman" w:hAnsi="Times New Roman" w:cs="Times New Roman"/>
          <w:sz w:val="26"/>
          <w:szCs w:val="26"/>
        </w:rPr>
        <w:lastRenderedPageBreak/>
        <w:t xml:space="preserve">муниципальных правовых актов </w:t>
      </w:r>
      <w:r w:rsidR="00B717BB" w:rsidRPr="007D32A8">
        <w:rPr>
          <w:rFonts w:ascii="Times New Roman" w:hAnsi="Times New Roman" w:cs="Times New Roman"/>
          <w:sz w:val="26"/>
          <w:szCs w:val="26"/>
        </w:rPr>
        <w:t>«</w:t>
      </w:r>
      <w:r w:rsidR="00302920" w:rsidRPr="007D32A8">
        <w:rPr>
          <w:rFonts w:ascii="Times New Roman" w:hAnsi="Times New Roman" w:cs="Times New Roman"/>
          <w:sz w:val="26"/>
          <w:szCs w:val="26"/>
        </w:rPr>
        <w:t xml:space="preserve">О внесении изменений в  муниципальные программы </w:t>
      </w:r>
      <w:r w:rsidR="00B717BB" w:rsidRPr="007D32A8">
        <w:rPr>
          <w:rFonts w:ascii="Times New Roman" w:hAnsi="Times New Roman" w:cs="Times New Roman"/>
          <w:sz w:val="26"/>
          <w:szCs w:val="26"/>
        </w:rPr>
        <w:t>«</w:t>
      </w:r>
      <w:r w:rsidR="00302920" w:rsidRPr="007D32A8">
        <w:rPr>
          <w:rFonts w:ascii="Times New Roman" w:hAnsi="Times New Roman" w:cs="Times New Roman"/>
          <w:sz w:val="26"/>
          <w:szCs w:val="26"/>
        </w:rPr>
        <w:t>Развитие жилищно-коммунального комплекса и повышение энергетической эффективности в муниципальном образовании Нефтеюганский район на 2019-2024 годы и на период до 2030 года</w:t>
      </w:r>
      <w:r w:rsidR="00B717BB" w:rsidRPr="007D32A8">
        <w:rPr>
          <w:rFonts w:ascii="Times New Roman" w:hAnsi="Times New Roman" w:cs="Times New Roman"/>
          <w:sz w:val="26"/>
          <w:szCs w:val="26"/>
        </w:rPr>
        <w:t>»</w:t>
      </w:r>
      <w:r w:rsidR="00302920" w:rsidRPr="007D32A8">
        <w:rPr>
          <w:rFonts w:ascii="Times New Roman" w:hAnsi="Times New Roman" w:cs="Times New Roman"/>
          <w:sz w:val="26"/>
          <w:szCs w:val="26"/>
        </w:rPr>
        <w:t>,</w:t>
      </w:r>
      <w:r w:rsidR="00302920" w:rsidRPr="007D32A8">
        <w:t xml:space="preserve"> </w:t>
      </w:r>
      <w:r w:rsidR="00B717BB" w:rsidRPr="007D32A8">
        <w:rPr>
          <w:rFonts w:ascii="Times New Roman" w:hAnsi="Times New Roman" w:cs="Times New Roman"/>
          <w:sz w:val="26"/>
          <w:szCs w:val="26"/>
        </w:rPr>
        <w:t>«</w:t>
      </w:r>
      <w:r w:rsidR="00302920" w:rsidRPr="007D32A8">
        <w:rPr>
          <w:rFonts w:ascii="Times New Roman" w:hAnsi="Times New Roman" w:cs="Times New Roman"/>
          <w:sz w:val="26"/>
          <w:szCs w:val="26"/>
        </w:rPr>
        <w:t>Развитие транспортной системы Нефтеюганского района  на 2019-2024 годы и на период до 2030 года</w:t>
      </w:r>
      <w:r w:rsidR="00B717BB" w:rsidRPr="007D32A8">
        <w:rPr>
          <w:rFonts w:ascii="Times New Roman" w:hAnsi="Times New Roman" w:cs="Times New Roman"/>
          <w:sz w:val="26"/>
          <w:szCs w:val="26"/>
        </w:rPr>
        <w:t>»</w:t>
      </w:r>
      <w:r w:rsidR="00302920" w:rsidRPr="007D32A8">
        <w:rPr>
          <w:rFonts w:ascii="Times New Roman" w:hAnsi="Times New Roman" w:cs="Times New Roman"/>
          <w:sz w:val="26"/>
          <w:szCs w:val="26"/>
        </w:rPr>
        <w:t xml:space="preserve">.        </w:t>
      </w:r>
    </w:p>
    <w:p w14:paraId="0073753F" w14:textId="77777777" w:rsidR="00302920" w:rsidRPr="007D32A8" w:rsidRDefault="008076C7" w:rsidP="00302920">
      <w:pPr>
        <w:pStyle w:val="a8"/>
        <w:jc w:val="both"/>
        <w:rPr>
          <w:rFonts w:ascii="Times New Roman" w:hAnsi="Times New Roman" w:cs="Times New Roman"/>
          <w:sz w:val="26"/>
          <w:szCs w:val="26"/>
        </w:rPr>
      </w:pPr>
      <w:r w:rsidRPr="007D32A8">
        <w:rPr>
          <w:rFonts w:ascii="Times New Roman" w:hAnsi="Times New Roman" w:cs="Times New Roman"/>
          <w:sz w:val="26"/>
          <w:szCs w:val="26"/>
        </w:rPr>
        <w:tab/>
      </w:r>
      <w:r w:rsidR="00302920" w:rsidRPr="007D32A8">
        <w:rPr>
          <w:rFonts w:ascii="Times New Roman" w:hAnsi="Times New Roman" w:cs="Times New Roman"/>
          <w:sz w:val="26"/>
          <w:szCs w:val="26"/>
        </w:rPr>
        <w:t>Также на заседаниях обсуждались проекты решений Думы Нефтеюганского района о внесении изменений в программу приватизации муниципального имущества на 2019-2021 годы, об исполнении  бюджета Нефтеюганского района в 2019 году.</w:t>
      </w:r>
    </w:p>
    <w:p w14:paraId="6865A7C2" w14:textId="77777777" w:rsidR="006701F0" w:rsidRPr="007D32A8" w:rsidRDefault="006701F0" w:rsidP="00913933">
      <w:pPr>
        <w:pStyle w:val="a8"/>
        <w:jc w:val="both"/>
        <w:rPr>
          <w:rFonts w:ascii="Times New Roman" w:hAnsi="Times New Roman" w:cs="Times New Roman"/>
          <w:sz w:val="26"/>
          <w:szCs w:val="26"/>
        </w:rPr>
      </w:pPr>
    </w:p>
    <w:p w14:paraId="1EE1AE52" w14:textId="77777777" w:rsidR="006701F0" w:rsidRPr="007D32A8" w:rsidRDefault="006701F0" w:rsidP="00AE7A9A">
      <w:pPr>
        <w:pStyle w:val="a8"/>
        <w:jc w:val="center"/>
        <w:rPr>
          <w:rFonts w:ascii="Times New Roman" w:hAnsi="Times New Roman" w:cs="Times New Roman"/>
          <w:b/>
          <w:sz w:val="26"/>
          <w:szCs w:val="26"/>
          <w:lang w:eastAsia="ru-RU"/>
        </w:rPr>
      </w:pPr>
      <w:r w:rsidRPr="007D32A8">
        <w:rPr>
          <w:rFonts w:ascii="Times New Roman" w:hAnsi="Times New Roman" w:cs="Times New Roman"/>
          <w:b/>
          <w:sz w:val="26"/>
          <w:szCs w:val="26"/>
          <w:lang w:eastAsia="ru-RU"/>
        </w:rPr>
        <w:t>Правовое обеспечение деятельности</w:t>
      </w:r>
    </w:p>
    <w:p w14:paraId="52E953DC" w14:textId="77777777" w:rsidR="006701F0" w:rsidRPr="007D32A8" w:rsidRDefault="006701F0" w:rsidP="00913933">
      <w:pPr>
        <w:pStyle w:val="a8"/>
        <w:ind w:firstLine="709"/>
        <w:jc w:val="center"/>
        <w:rPr>
          <w:rFonts w:ascii="Times New Roman" w:hAnsi="Times New Roman" w:cs="Times New Roman"/>
          <w:b/>
          <w:sz w:val="26"/>
          <w:szCs w:val="26"/>
          <w:lang w:eastAsia="ru-RU"/>
        </w:rPr>
      </w:pPr>
    </w:p>
    <w:p w14:paraId="5C42F11E" w14:textId="77777777" w:rsidR="007F2AFF" w:rsidRPr="007D32A8" w:rsidRDefault="007F2AFF" w:rsidP="007F2AFF">
      <w:pPr>
        <w:pStyle w:val="a8"/>
        <w:ind w:firstLine="709"/>
        <w:jc w:val="both"/>
        <w:rPr>
          <w:rFonts w:ascii="Times New Roman" w:hAnsi="Times New Roman" w:cs="Times New Roman"/>
          <w:sz w:val="26"/>
          <w:szCs w:val="26"/>
          <w:lang w:eastAsia="ru-RU"/>
        </w:rPr>
      </w:pPr>
      <w:r w:rsidRPr="007D32A8">
        <w:rPr>
          <w:rFonts w:ascii="Times New Roman" w:hAnsi="Times New Roman" w:cs="Times New Roman"/>
          <w:sz w:val="26"/>
          <w:szCs w:val="26"/>
          <w:lang w:eastAsia="ru-RU"/>
        </w:rPr>
        <w:t>Нельзя не отметить работу администрации</w:t>
      </w:r>
      <w:r w:rsidR="00567457" w:rsidRPr="007D32A8">
        <w:rPr>
          <w:rFonts w:ascii="Times New Roman" w:hAnsi="Times New Roman" w:cs="Times New Roman"/>
          <w:sz w:val="26"/>
          <w:szCs w:val="26"/>
          <w:lang w:eastAsia="ru-RU"/>
        </w:rPr>
        <w:t xml:space="preserve"> района</w:t>
      </w:r>
      <w:r w:rsidRPr="007D32A8">
        <w:rPr>
          <w:rFonts w:ascii="Times New Roman" w:hAnsi="Times New Roman" w:cs="Times New Roman"/>
          <w:sz w:val="26"/>
          <w:szCs w:val="26"/>
          <w:lang w:eastAsia="ru-RU"/>
        </w:rPr>
        <w:t xml:space="preserve"> в юридическом направлении.</w:t>
      </w:r>
    </w:p>
    <w:p w14:paraId="0F28EFB5" w14:textId="77777777" w:rsidR="007F2AFF" w:rsidRPr="007D32A8" w:rsidRDefault="007F2AFF" w:rsidP="007F2AFF">
      <w:pPr>
        <w:pStyle w:val="a8"/>
        <w:ind w:firstLine="709"/>
        <w:jc w:val="both"/>
        <w:rPr>
          <w:rFonts w:ascii="Times New Roman" w:hAnsi="Times New Roman" w:cs="Times New Roman"/>
          <w:sz w:val="26"/>
          <w:szCs w:val="26"/>
          <w:lang w:eastAsia="ru-RU"/>
        </w:rPr>
      </w:pPr>
      <w:r w:rsidRPr="007D32A8">
        <w:rPr>
          <w:rFonts w:ascii="Times New Roman" w:hAnsi="Times New Roman" w:cs="Times New Roman"/>
          <w:sz w:val="26"/>
          <w:szCs w:val="26"/>
          <w:lang w:eastAsia="ru-RU"/>
        </w:rPr>
        <w:t xml:space="preserve">С привлечением представителей администрации района в 2019 году рассмотрено 177 гражданских (административных) дел в арбитражных судах и судах общей юрисдикции. </w:t>
      </w:r>
    </w:p>
    <w:p w14:paraId="3080A422" w14:textId="77777777" w:rsidR="007F2AFF" w:rsidRPr="007D32A8" w:rsidRDefault="007F2AFF" w:rsidP="007F2AFF">
      <w:pPr>
        <w:pStyle w:val="a8"/>
        <w:ind w:firstLine="709"/>
        <w:jc w:val="both"/>
        <w:rPr>
          <w:rFonts w:ascii="Times New Roman" w:hAnsi="Times New Roman" w:cs="Times New Roman"/>
          <w:sz w:val="26"/>
          <w:szCs w:val="26"/>
          <w:lang w:eastAsia="ru-RU"/>
        </w:rPr>
      </w:pPr>
      <w:r w:rsidRPr="007D32A8">
        <w:rPr>
          <w:rFonts w:ascii="Times New Roman" w:hAnsi="Times New Roman" w:cs="Times New Roman"/>
          <w:sz w:val="26"/>
          <w:szCs w:val="26"/>
          <w:lang w:eastAsia="ru-RU"/>
        </w:rPr>
        <w:t xml:space="preserve">В течение 2019 года проводилась большая претензионно-исковая работа. </w:t>
      </w:r>
    </w:p>
    <w:p w14:paraId="52257ABA" w14:textId="77777777" w:rsidR="007F2AFF" w:rsidRPr="007D32A8" w:rsidRDefault="007F2AFF" w:rsidP="007F2AFF">
      <w:pPr>
        <w:pStyle w:val="a8"/>
        <w:ind w:firstLine="709"/>
        <w:jc w:val="both"/>
        <w:rPr>
          <w:rFonts w:ascii="Times New Roman" w:hAnsi="Times New Roman" w:cs="Times New Roman"/>
          <w:sz w:val="26"/>
          <w:szCs w:val="26"/>
          <w:lang w:eastAsia="ru-RU"/>
        </w:rPr>
      </w:pPr>
      <w:r w:rsidRPr="007D32A8">
        <w:rPr>
          <w:rFonts w:ascii="Times New Roman" w:hAnsi="Times New Roman" w:cs="Times New Roman"/>
          <w:sz w:val="26"/>
          <w:szCs w:val="26"/>
          <w:lang w:eastAsia="ru-RU"/>
        </w:rPr>
        <w:t xml:space="preserve">По состоянию на 31.12.2019 направлено 803 претензии о погашении задолженности по договорам аренды земель в общей сумме с учетом пени/процентов (далее – в общей сумме) 106157 тыс. рублей, что значительно превышает сумму претензий, направленных в 2015-2018 годах. Так, в 2015 году направлено претензий на общую сумму 25927 тыс. рублей, в 2016 году </w:t>
      </w:r>
      <w:r w:rsidR="00F10B54" w:rsidRPr="007D32A8">
        <w:rPr>
          <w:rFonts w:ascii="Times New Roman" w:hAnsi="Times New Roman" w:cs="Times New Roman"/>
          <w:sz w:val="26"/>
          <w:szCs w:val="26"/>
          <w:lang w:eastAsia="ru-RU"/>
        </w:rPr>
        <w:t>–</w:t>
      </w:r>
      <w:r w:rsidRPr="007D32A8">
        <w:rPr>
          <w:rFonts w:ascii="Times New Roman" w:hAnsi="Times New Roman" w:cs="Times New Roman"/>
          <w:sz w:val="26"/>
          <w:szCs w:val="26"/>
          <w:lang w:eastAsia="ru-RU"/>
        </w:rPr>
        <w:t xml:space="preserve"> 50452 тыс. рублей, в 2017 году – 68679 тыс. рублей, в 2018 году – 73019 тыс. рублей.</w:t>
      </w:r>
    </w:p>
    <w:p w14:paraId="02E20B43" w14:textId="77777777" w:rsidR="007F2AFF" w:rsidRPr="007D32A8" w:rsidRDefault="007F2AFF" w:rsidP="007F2AFF">
      <w:pPr>
        <w:pStyle w:val="a8"/>
        <w:ind w:firstLine="709"/>
        <w:jc w:val="both"/>
        <w:rPr>
          <w:rFonts w:ascii="Times New Roman" w:hAnsi="Times New Roman" w:cs="Times New Roman"/>
          <w:sz w:val="26"/>
          <w:szCs w:val="26"/>
          <w:lang w:eastAsia="ru-RU"/>
        </w:rPr>
      </w:pPr>
      <w:r w:rsidRPr="007D32A8">
        <w:rPr>
          <w:rFonts w:ascii="Times New Roman" w:hAnsi="Times New Roman" w:cs="Times New Roman"/>
          <w:sz w:val="26"/>
          <w:szCs w:val="26"/>
          <w:lang w:eastAsia="ru-RU"/>
        </w:rPr>
        <w:t xml:space="preserve">По результатам направления претензий о погашении задолженности </w:t>
      </w:r>
      <w:r w:rsidR="00F10B54" w:rsidRPr="007D32A8">
        <w:rPr>
          <w:rFonts w:ascii="Times New Roman" w:hAnsi="Times New Roman" w:cs="Times New Roman"/>
          <w:sz w:val="26"/>
          <w:szCs w:val="26"/>
          <w:lang w:eastAsia="ru-RU"/>
        </w:rPr>
        <w:br/>
      </w:r>
      <w:r w:rsidRPr="007D32A8">
        <w:rPr>
          <w:rFonts w:ascii="Times New Roman" w:hAnsi="Times New Roman" w:cs="Times New Roman"/>
          <w:sz w:val="26"/>
          <w:szCs w:val="26"/>
          <w:lang w:eastAsia="ru-RU"/>
        </w:rPr>
        <w:t xml:space="preserve">по договорам аренды земель в 2019 году в бюджет поступили денежные средства </w:t>
      </w:r>
      <w:r w:rsidR="00F10B54" w:rsidRPr="007D32A8">
        <w:rPr>
          <w:rFonts w:ascii="Times New Roman" w:hAnsi="Times New Roman" w:cs="Times New Roman"/>
          <w:sz w:val="26"/>
          <w:szCs w:val="26"/>
          <w:lang w:eastAsia="ru-RU"/>
        </w:rPr>
        <w:br/>
      </w:r>
      <w:r w:rsidRPr="007D32A8">
        <w:rPr>
          <w:rFonts w:ascii="Times New Roman" w:hAnsi="Times New Roman" w:cs="Times New Roman"/>
          <w:sz w:val="26"/>
          <w:szCs w:val="26"/>
          <w:lang w:eastAsia="ru-RU"/>
        </w:rPr>
        <w:t>в сумме 8006 тыс. рублей.</w:t>
      </w:r>
    </w:p>
    <w:p w14:paraId="34D6CD13" w14:textId="77777777" w:rsidR="007F2AFF" w:rsidRPr="007D32A8" w:rsidRDefault="007F2AFF" w:rsidP="007F2AFF">
      <w:pPr>
        <w:pStyle w:val="a8"/>
        <w:ind w:firstLine="709"/>
        <w:jc w:val="both"/>
        <w:rPr>
          <w:rFonts w:ascii="Times New Roman" w:hAnsi="Times New Roman" w:cs="Times New Roman"/>
          <w:sz w:val="26"/>
          <w:szCs w:val="26"/>
          <w:lang w:eastAsia="ru-RU"/>
        </w:rPr>
      </w:pPr>
      <w:r w:rsidRPr="007D32A8">
        <w:rPr>
          <w:rFonts w:ascii="Times New Roman" w:hAnsi="Times New Roman" w:cs="Times New Roman"/>
          <w:sz w:val="26"/>
          <w:szCs w:val="26"/>
          <w:lang w:eastAsia="ru-RU"/>
        </w:rPr>
        <w:t xml:space="preserve">В 2019 году в арбитражный суд, суд общей юрисдикции поданы иски </w:t>
      </w:r>
      <w:r w:rsidR="00F10B54" w:rsidRPr="007D32A8">
        <w:rPr>
          <w:rFonts w:ascii="Times New Roman" w:hAnsi="Times New Roman" w:cs="Times New Roman"/>
          <w:sz w:val="26"/>
          <w:szCs w:val="26"/>
          <w:lang w:eastAsia="ru-RU"/>
        </w:rPr>
        <w:br/>
      </w:r>
      <w:r w:rsidRPr="007D32A8">
        <w:rPr>
          <w:rFonts w:ascii="Times New Roman" w:hAnsi="Times New Roman" w:cs="Times New Roman"/>
          <w:sz w:val="26"/>
          <w:szCs w:val="26"/>
          <w:lang w:eastAsia="ru-RU"/>
        </w:rPr>
        <w:t xml:space="preserve">о взыскании задолженности по договорам аренды земель, в том числе заявления </w:t>
      </w:r>
      <w:r w:rsidR="00F10B54" w:rsidRPr="007D32A8">
        <w:rPr>
          <w:rFonts w:ascii="Times New Roman" w:hAnsi="Times New Roman" w:cs="Times New Roman"/>
          <w:sz w:val="26"/>
          <w:szCs w:val="26"/>
          <w:lang w:eastAsia="ru-RU"/>
        </w:rPr>
        <w:br/>
      </w:r>
      <w:r w:rsidRPr="007D32A8">
        <w:rPr>
          <w:rFonts w:ascii="Times New Roman" w:hAnsi="Times New Roman" w:cs="Times New Roman"/>
          <w:sz w:val="26"/>
          <w:szCs w:val="26"/>
          <w:lang w:eastAsia="ru-RU"/>
        </w:rPr>
        <w:t xml:space="preserve">о включении в реестр требований кредиторов, на общую сумму 33385 тыс. рублей, что также значительно превышает сумму требований, предъявленных к должникам </w:t>
      </w:r>
      <w:r w:rsidR="00F10B54" w:rsidRPr="007D32A8">
        <w:rPr>
          <w:rFonts w:ascii="Times New Roman" w:hAnsi="Times New Roman" w:cs="Times New Roman"/>
          <w:sz w:val="26"/>
          <w:szCs w:val="26"/>
          <w:lang w:eastAsia="ru-RU"/>
        </w:rPr>
        <w:br/>
      </w:r>
      <w:r w:rsidRPr="007D32A8">
        <w:rPr>
          <w:rFonts w:ascii="Times New Roman" w:hAnsi="Times New Roman" w:cs="Times New Roman"/>
          <w:sz w:val="26"/>
          <w:szCs w:val="26"/>
          <w:lang w:eastAsia="ru-RU"/>
        </w:rPr>
        <w:t xml:space="preserve">в 2015-2018 годах. Так, в 2015 году подано исков на сумму 1304 тыс. рублей, </w:t>
      </w:r>
      <w:r w:rsidR="00F10B54" w:rsidRPr="007D32A8">
        <w:rPr>
          <w:rFonts w:ascii="Times New Roman" w:hAnsi="Times New Roman" w:cs="Times New Roman"/>
          <w:sz w:val="26"/>
          <w:szCs w:val="26"/>
          <w:lang w:eastAsia="ru-RU"/>
        </w:rPr>
        <w:br/>
      </w:r>
      <w:r w:rsidRPr="007D32A8">
        <w:rPr>
          <w:rFonts w:ascii="Times New Roman" w:hAnsi="Times New Roman" w:cs="Times New Roman"/>
          <w:sz w:val="26"/>
          <w:szCs w:val="26"/>
          <w:lang w:eastAsia="ru-RU"/>
        </w:rPr>
        <w:t xml:space="preserve">в 2016 году – 7962 тыс. рублей, в 2017 году – 12685 тыс. рублей, в 2018 году – </w:t>
      </w:r>
      <w:r w:rsidR="00F10B54" w:rsidRPr="007D32A8">
        <w:rPr>
          <w:rFonts w:ascii="Times New Roman" w:hAnsi="Times New Roman" w:cs="Times New Roman"/>
          <w:sz w:val="26"/>
          <w:szCs w:val="26"/>
          <w:lang w:eastAsia="ru-RU"/>
        </w:rPr>
        <w:br/>
      </w:r>
      <w:r w:rsidRPr="007D32A8">
        <w:rPr>
          <w:rFonts w:ascii="Times New Roman" w:hAnsi="Times New Roman" w:cs="Times New Roman"/>
          <w:sz w:val="26"/>
          <w:szCs w:val="26"/>
          <w:lang w:eastAsia="ru-RU"/>
        </w:rPr>
        <w:t xml:space="preserve">28466 тыс. рублей. </w:t>
      </w:r>
    </w:p>
    <w:p w14:paraId="2F86338A" w14:textId="77777777" w:rsidR="007F2AFF" w:rsidRPr="007D32A8" w:rsidRDefault="007F2AFF" w:rsidP="007F2AFF">
      <w:pPr>
        <w:pStyle w:val="a8"/>
        <w:ind w:firstLine="709"/>
        <w:jc w:val="both"/>
        <w:rPr>
          <w:rFonts w:ascii="Times New Roman" w:hAnsi="Times New Roman" w:cs="Times New Roman"/>
          <w:sz w:val="26"/>
          <w:szCs w:val="26"/>
          <w:lang w:eastAsia="ru-RU"/>
        </w:rPr>
      </w:pPr>
      <w:r w:rsidRPr="007D32A8">
        <w:rPr>
          <w:rFonts w:ascii="Times New Roman" w:hAnsi="Times New Roman" w:cs="Times New Roman"/>
          <w:sz w:val="26"/>
          <w:szCs w:val="26"/>
          <w:lang w:eastAsia="ru-RU"/>
        </w:rPr>
        <w:t xml:space="preserve">По состоянию на 31.12.2019 в законную силу вступили судебные акты </w:t>
      </w:r>
      <w:r w:rsidR="00F10B54" w:rsidRPr="007D32A8">
        <w:rPr>
          <w:rFonts w:ascii="Times New Roman" w:hAnsi="Times New Roman" w:cs="Times New Roman"/>
          <w:sz w:val="26"/>
          <w:szCs w:val="26"/>
          <w:lang w:eastAsia="ru-RU"/>
        </w:rPr>
        <w:br/>
      </w:r>
      <w:r w:rsidRPr="007D32A8">
        <w:rPr>
          <w:rFonts w:ascii="Times New Roman" w:hAnsi="Times New Roman" w:cs="Times New Roman"/>
          <w:sz w:val="26"/>
          <w:szCs w:val="26"/>
          <w:lang w:eastAsia="ru-RU"/>
        </w:rPr>
        <w:t xml:space="preserve">о взыскании задолженности по договорам аренды земель, в том числе удовлетворены требования о включении в реестр требований кредиторов, на общую сумму </w:t>
      </w:r>
      <w:r w:rsidR="00F10B54" w:rsidRPr="007D32A8">
        <w:rPr>
          <w:rFonts w:ascii="Times New Roman" w:hAnsi="Times New Roman" w:cs="Times New Roman"/>
          <w:sz w:val="26"/>
          <w:szCs w:val="26"/>
          <w:lang w:eastAsia="ru-RU"/>
        </w:rPr>
        <w:br/>
      </w:r>
      <w:r w:rsidRPr="007D32A8">
        <w:rPr>
          <w:rFonts w:ascii="Times New Roman" w:hAnsi="Times New Roman" w:cs="Times New Roman"/>
          <w:sz w:val="26"/>
          <w:szCs w:val="26"/>
          <w:lang w:eastAsia="ru-RU"/>
        </w:rPr>
        <w:t xml:space="preserve">85250 тыс. рублей. </w:t>
      </w:r>
    </w:p>
    <w:p w14:paraId="4A73F340" w14:textId="77777777" w:rsidR="007F2AFF" w:rsidRPr="007D32A8" w:rsidRDefault="007F2AFF" w:rsidP="007F2AFF">
      <w:pPr>
        <w:pStyle w:val="a8"/>
        <w:ind w:firstLine="709"/>
        <w:jc w:val="both"/>
        <w:rPr>
          <w:rFonts w:ascii="Times New Roman" w:hAnsi="Times New Roman" w:cs="Times New Roman"/>
          <w:sz w:val="26"/>
          <w:szCs w:val="26"/>
          <w:lang w:eastAsia="ru-RU"/>
        </w:rPr>
      </w:pPr>
      <w:r w:rsidRPr="007D32A8">
        <w:rPr>
          <w:rFonts w:ascii="Times New Roman" w:hAnsi="Times New Roman" w:cs="Times New Roman"/>
          <w:sz w:val="26"/>
          <w:szCs w:val="26"/>
          <w:lang w:eastAsia="ru-RU"/>
        </w:rPr>
        <w:t xml:space="preserve">После подачи исков, в том числе по возбужденным исполнительным производствам, в 2019 году должниками погашено 13089 тыс. рублей. При этом </w:t>
      </w:r>
      <w:r w:rsidR="00F10B54" w:rsidRPr="007D32A8">
        <w:rPr>
          <w:rFonts w:ascii="Times New Roman" w:hAnsi="Times New Roman" w:cs="Times New Roman"/>
          <w:sz w:val="26"/>
          <w:szCs w:val="26"/>
          <w:lang w:eastAsia="ru-RU"/>
        </w:rPr>
        <w:br/>
      </w:r>
      <w:r w:rsidRPr="007D32A8">
        <w:rPr>
          <w:rFonts w:ascii="Times New Roman" w:hAnsi="Times New Roman" w:cs="Times New Roman"/>
          <w:sz w:val="26"/>
          <w:szCs w:val="26"/>
          <w:lang w:eastAsia="ru-RU"/>
        </w:rPr>
        <w:t>в 2015 году должниками погашено лишь 279 тыс. рублей, в 2016 году – 1423 тыс. рублей, в 2017 году – 3516 тыс. рублей, в 2018 году – 4497 тыс. рублей.</w:t>
      </w:r>
    </w:p>
    <w:p w14:paraId="5D47A7FA" w14:textId="77777777" w:rsidR="007F2AFF" w:rsidRPr="007D32A8" w:rsidRDefault="007F2AFF" w:rsidP="007F2AFF">
      <w:pPr>
        <w:pStyle w:val="a8"/>
        <w:ind w:firstLine="709"/>
        <w:jc w:val="both"/>
        <w:rPr>
          <w:rFonts w:ascii="Times New Roman" w:hAnsi="Times New Roman" w:cs="Times New Roman"/>
          <w:sz w:val="26"/>
          <w:szCs w:val="26"/>
          <w:lang w:eastAsia="ru-RU"/>
        </w:rPr>
      </w:pPr>
      <w:r w:rsidRPr="007D32A8">
        <w:rPr>
          <w:rFonts w:ascii="Times New Roman" w:hAnsi="Times New Roman" w:cs="Times New Roman"/>
          <w:sz w:val="26"/>
          <w:szCs w:val="26"/>
          <w:lang w:eastAsia="ru-RU"/>
        </w:rPr>
        <w:t xml:space="preserve">Таким образом, по результатам проведенной юридическим комитетом претензионно-исковой работы, в том числе от имени городского поселения Пойковский, в бюджет поступило в общей сумме 21095 тыс. рублей. </w:t>
      </w:r>
    </w:p>
    <w:p w14:paraId="210417D6" w14:textId="77777777" w:rsidR="007F2AFF" w:rsidRPr="007D32A8" w:rsidRDefault="007F2AFF" w:rsidP="007F2AFF">
      <w:pPr>
        <w:pStyle w:val="a8"/>
        <w:ind w:firstLine="709"/>
        <w:jc w:val="both"/>
        <w:rPr>
          <w:rFonts w:ascii="Times New Roman" w:hAnsi="Times New Roman" w:cs="Times New Roman"/>
          <w:b/>
          <w:sz w:val="26"/>
          <w:szCs w:val="26"/>
          <w:lang w:eastAsia="ru-RU"/>
        </w:rPr>
      </w:pPr>
      <w:r w:rsidRPr="007D32A8">
        <w:rPr>
          <w:rFonts w:ascii="Times New Roman" w:hAnsi="Times New Roman" w:cs="Times New Roman"/>
          <w:sz w:val="26"/>
          <w:szCs w:val="26"/>
          <w:lang w:eastAsia="ru-RU"/>
        </w:rPr>
        <w:t xml:space="preserve">Также следует отметить, что в 2019 году на принудительном исполнении </w:t>
      </w:r>
      <w:r w:rsidR="00F10B54" w:rsidRPr="007D32A8">
        <w:rPr>
          <w:rFonts w:ascii="Times New Roman" w:hAnsi="Times New Roman" w:cs="Times New Roman"/>
          <w:sz w:val="26"/>
          <w:szCs w:val="26"/>
          <w:lang w:eastAsia="ru-RU"/>
        </w:rPr>
        <w:br/>
      </w:r>
      <w:r w:rsidRPr="007D32A8">
        <w:rPr>
          <w:rFonts w:ascii="Times New Roman" w:hAnsi="Times New Roman" w:cs="Times New Roman"/>
          <w:sz w:val="26"/>
          <w:szCs w:val="26"/>
          <w:lang w:eastAsia="ru-RU"/>
        </w:rPr>
        <w:t xml:space="preserve">в Федеральной службе судебных приставов России находилось 117 исполнительных производств, возбужденных в пользу </w:t>
      </w:r>
      <w:r w:rsidR="00F10B54" w:rsidRPr="007D32A8">
        <w:rPr>
          <w:rFonts w:ascii="Times New Roman" w:hAnsi="Times New Roman" w:cs="Times New Roman"/>
          <w:sz w:val="26"/>
          <w:szCs w:val="26"/>
          <w:lang w:eastAsia="ru-RU"/>
        </w:rPr>
        <w:t>а</w:t>
      </w:r>
      <w:r w:rsidRPr="007D32A8">
        <w:rPr>
          <w:rFonts w:ascii="Times New Roman" w:hAnsi="Times New Roman" w:cs="Times New Roman"/>
          <w:sz w:val="26"/>
          <w:szCs w:val="26"/>
          <w:lang w:eastAsia="ru-RU"/>
        </w:rPr>
        <w:t xml:space="preserve">дминистрации Нефтеюганского района, поселений Нефтеюганского района, из них 102 исполнительных производств </w:t>
      </w:r>
      <w:r w:rsidR="00F10B54" w:rsidRPr="007D32A8">
        <w:rPr>
          <w:rFonts w:ascii="Times New Roman" w:hAnsi="Times New Roman" w:cs="Times New Roman"/>
          <w:sz w:val="26"/>
          <w:szCs w:val="26"/>
          <w:lang w:eastAsia="ru-RU"/>
        </w:rPr>
        <w:t>–</w:t>
      </w:r>
      <w:r w:rsidRPr="007D32A8">
        <w:rPr>
          <w:rFonts w:ascii="Times New Roman" w:hAnsi="Times New Roman" w:cs="Times New Roman"/>
          <w:sz w:val="26"/>
          <w:szCs w:val="26"/>
          <w:lang w:eastAsia="ru-RU"/>
        </w:rPr>
        <w:t xml:space="preserve"> </w:t>
      </w:r>
      <w:r w:rsidR="00F10B54" w:rsidRPr="007D32A8">
        <w:rPr>
          <w:rFonts w:ascii="Times New Roman" w:hAnsi="Times New Roman" w:cs="Times New Roman"/>
          <w:sz w:val="26"/>
          <w:szCs w:val="26"/>
          <w:lang w:eastAsia="ru-RU"/>
        </w:rPr>
        <w:br/>
      </w:r>
      <w:r w:rsidRPr="007D32A8">
        <w:rPr>
          <w:rFonts w:ascii="Times New Roman" w:hAnsi="Times New Roman" w:cs="Times New Roman"/>
          <w:sz w:val="26"/>
          <w:szCs w:val="26"/>
          <w:lang w:eastAsia="ru-RU"/>
        </w:rPr>
        <w:t xml:space="preserve">по взысканию денежных средств, 15 исполнительных производств </w:t>
      </w:r>
      <w:r w:rsidR="00F10B54" w:rsidRPr="007D32A8">
        <w:rPr>
          <w:rFonts w:ascii="Times New Roman" w:hAnsi="Times New Roman" w:cs="Times New Roman"/>
          <w:sz w:val="26"/>
          <w:szCs w:val="26"/>
          <w:lang w:eastAsia="ru-RU"/>
        </w:rPr>
        <w:t>–</w:t>
      </w:r>
      <w:r w:rsidRPr="007D32A8">
        <w:rPr>
          <w:rFonts w:ascii="Times New Roman" w:hAnsi="Times New Roman" w:cs="Times New Roman"/>
          <w:sz w:val="26"/>
          <w:szCs w:val="26"/>
          <w:lang w:eastAsia="ru-RU"/>
        </w:rPr>
        <w:t xml:space="preserve"> по искам </w:t>
      </w:r>
      <w:r w:rsidR="00F10B54" w:rsidRPr="007D32A8">
        <w:rPr>
          <w:rFonts w:ascii="Times New Roman" w:hAnsi="Times New Roman" w:cs="Times New Roman"/>
          <w:sz w:val="26"/>
          <w:szCs w:val="26"/>
          <w:lang w:eastAsia="ru-RU"/>
        </w:rPr>
        <w:br/>
      </w:r>
      <w:r w:rsidRPr="007D32A8">
        <w:rPr>
          <w:rFonts w:ascii="Times New Roman" w:hAnsi="Times New Roman" w:cs="Times New Roman"/>
          <w:sz w:val="26"/>
          <w:szCs w:val="26"/>
          <w:lang w:eastAsia="ru-RU"/>
        </w:rPr>
        <w:t xml:space="preserve">о передаче земельных участков (изъятие из чужого незаконного владения, возврат, </w:t>
      </w:r>
      <w:r w:rsidRPr="007D32A8">
        <w:rPr>
          <w:rFonts w:ascii="Times New Roman" w:hAnsi="Times New Roman" w:cs="Times New Roman"/>
          <w:sz w:val="26"/>
          <w:szCs w:val="26"/>
          <w:lang w:eastAsia="ru-RU"/>
        </w:rPr>
        <w:lastRenderedPageBreak/>
        <w:t>обязани</w:t>
      </w:r>
      <w:r w:rsidR="00F10B54" w:rsidRPr="007D32A8">
        <w:rPr>
          <w:rFonts w:ascii="Times New Roman" w:hAnsi="Times New Roman" w:cs="Times New Roman"/>
          <w:sz w:val="26"/>
          <w:szCs w:val="26"/>
          <w:lang w:eastAsia="ru-RU"/>
        </w:rPr>
        <w:t>е</w:t>
      </w:r>
      <w:r w:rsidRPr="007D32A8">
        <w:rPr>
          <w:rFonts w:ascii="Times New Roman" w:hAnsi="Times New Roman" w:cs="Times New Roman"/>
          <w:sz w:val="26"/>
          <w:szCs w:val="26"/>
          <w:lang w:eastAsia="ru-RU"/>
        </w:rPr>
        <w:t xml:space="preserve"> передать по акту приема-передачи и т.п.). Всего в 2019 году </w:t>
      </w:r>
      <w:r w:rsidR="00F10B54" w:rsidRPr="007D32A8">
        <w:rPr>
          <w:rFonts w:ascii="Times New Roman" w:hAnsi="Times New Roman" w:cs="Times New Roman"/>
          <w:sz w:val="26"/>
          <w:szCs w:val="26"/>
          <w:lang w:eastAsia="ru-RU"/>
        </w:rPr>
        <w:br/>
      </w:r>
      <w:r w:rsidRPr="007D32A8">
        <w:rPr>
          <w:rFonts w:ascii="Times New Roman" w:hAnsi="Times New Roman" w:cs="Times New Roman"/>
          <w:sz w:val="26"/>
          <w:szCs w:val="26"/>
          <w:lang w:eastAsia="ru-RU"/>
        </w:rPr>
        <w:t xml:space="preserve">для принудительного взыскания задолженности направлено 24 исполнительных документа. За отчетный период фактическим исполнением окончено </w:t>
      </w:r>
      <w:r w:rsidR="00F10B54" w:rsidRPr="007D32A8">
        <w:rPr>
          <w:rFonts w:ascii="Times New Roman" w:hAnsi="Times New Roman" w:cs="Times New Roman"/>
          <w:sz w:val="26"/>
          <w:szCs w:val="26"/>
          <w:lang w:eastAsia="ru-RU"/>
        </w:rPr>
        <w:br/>
      </w:r>
      <w:r w:rsidRPr="007D32A8">
        <w:rPr>
          <w:rFonts w:ascii="Times New Roman" w:hAnsi="Times New Roman" w:cs="Times New Roman"/>
          <w:sz w:val="26"/>
          <w:szCs w:val="26"/>
          <w:lang w:eastAsia="ru-RU"/>
        </w:rPr>
        <w:t>49 исполнительных производств.</w:t>
      </w:r>
    </w:p>
    <w:p w14:paraId="35132371" w14:textId="77777777" w:rsidR="006701F0" w:rsidRPr="007D32A8" w:rsidRDefault="006701F0" w:rsidP="00913933">
      <w:pPr>
        <w:pStyle w:val="a8"/>
        <w:ind w:firstLine="709"/>
        <w:jc w:val="both"/>
        <w:rPr>
          <w:rFonts w:ascii="Times New Roman" w:hAnsi="Times New Roman" w:cs="Times New Roman"/>
          <w:sz w:val="26"/>
          <w:szCs w:val="26"/>
          <w:lang w:eastAsia="ru-RU"/>
        </w:rPr>
      </w:pPr>
    </w:p>
    <w:p w14:paraId="3A437075" w14:textId="77777777" w:rsidR="004915F8" w:rsidRPr="007D32A8" w:rsidRDefault="004915F8" w:rsidP="003E5E32">
      <w:pPr>
        <w:jc w:val="center"/>
        <w:rPr>
          <w:rFonts w:eastAsia="Calibri"/>
          <w:b/>
          <w:sz w:val="26"/>
          <w:szCs w:val="26"/>
          <w:lang w:eastAsia="en-US"/>
        </w:rPr>
      </w:pPr>
      <w:r w:rsidRPr="007D32A8">
        <w:rPr>
          <w:rFonts w:eastAsia="Calibri"/>
          <w:b/>
          <w:sz w:val="26"/>
          <w:szCs w:val="26"/>
          <w:lang w:eastAsia="en-US"/>
        </w:rPr>
        <w:t>Муниципальное имущество</w:t>
      </w:r>
    </w:p>
    <w:p w14:paraId="483DFA24" w14:textId="77777777" w:rsidR="002F65B4" w:rsidRPr="007D32A8" w:rsidRDefault="002F65B4" w:rsidP="00913933">
      <w:pPr>
        <w:ind w:firstLine="709"/>
        <w:jc w:val="center"/>
        <w:rPr>
          <w:rFonts w:eastAsia="Calibri"/>
          <w:sz w:val="26"/>
          <w:szCs w:val="26"/>
          <w:lang w:eastAsia="en-US"/>
        </w:rPr>
      </w:pPr>
    </w:p>
    <w:p w14:paraId="0CB2156B" w14:textId="77777777" w:rsidR="00375C27" w:rsidRPr="007D32A8" w:rsidRDefault="00375C27" w:rsidP="00375C27">
      <w:pPr>
        <w:ind w:firstLine="709"/>
        <w:jc w:val="both"/>
        <w:rPr>
          <w:rFonts w:eastAsia="Calibri"/>
          <w:sz w:val="26"/>
          <w:szCs w:val="26"/>
          <w:lang w:eastAsia="en-US"/>
        </w:rPr>
      </w:pPr>
      <w:r w:rsidRPr="007D32A8">
        <w:rPr>
          <w:rFonts w:eastAsia="Calibri"/>
          <w:sz w:val="26"/>
          <w:szCs w:val="26"/>
          <w:lang w:eastAsia="en-US"/>
        </w:rPr>
        <w:t>Общая балансовая стоимость имущества муниципального образования Нефтеюганский район на 31.12.2019 составляет 7,8 млрд. рублей.</w:t>
      </w:r>
    </w:p>
    <w:p w14:paraId="26EC5149" w14:textId="77777777" w:rsidR="00375C27" w:rsidRPr="007D32A8" w:rsidRDefault="00375C27" w:rsidP="00375C27">
      <w:pPr>
        <w:ind w:firstLine="709"/>
        <w:jc w:val="both"/>
        <w:rPr>
          <w:rFonts w:eastAsia="Calibri"/>
          <w:sz w:val="26"/>
          <w:szCs w:val="26"/>
          <w:lang w:eastAsia="en-US"/>
        </w:rPr>
      </w:pPr>
      <w:r w:rsidRPr="007D32A8">
        <w:rPr>
          <w:rFonts w:eastAsia="Calibri"/>
          <w:sz w:val="26"/>
          <w:szCs w:val="26"/>
          <w:lang w:eastAsia="en-US"/>
        </w:rPr>
        <w:t xml:space="preserve">В 2019 году в соответствии с Федеральным законом от 06.10.2003 № 131-ФЗ «Об общих принципах организации местного самоуправления в Российской Федерации» продолжена работа по разграничению федеральной, государственной Ханты-Мансийского автономного округа – Югры и муниципальной собственности, </w:t>
      </w:r>
      <w:r w:rsidRPr="007D32A8">
        <w:rPr>
          <w:rFonts w:eastAsia="Calibri"/>
          <w:sz w:val="26"/>
          <w:szCs w:val="26"/>
          <w:lang w:eastAsia="en-US"/>
        </w:rPr>
        <w:br/>
        <w:t>а именно:</w:t>
      </w:r>
    </w:p>
    <w:p w14:paraId="52F725D3" w14:textId="77777777" w:rsidR="00375C27" w:rsidRPr="007D32A8" w:rsidRDefault="00375C27" w:rsidP="00C70885">
      <w:pPr>
        <w:pStyle w:val="a3"/>
        <w:numPr>
          <w:ilvl w:val="0"/>
          <w:numId w:val="8"/>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 xml:space="preserve">в государственную собственность Ханты-Мансийского автономного округа </w:t>
      </w:r>
      <w:r w:rsidR="00D91FA5" w:rsidRPr="007D32A8">
        <w:rPr>
          <w:rFonts w:ascii="Times New Roman" w:hAnsi="Times New Roman"/>
          <w:sz w:val="26"/>
          <w:szCs w:val="26"/>
        </w:rPr>
        <w:t>–</w:t>
      </w:r>
      <w:r w:rsidRPr="007D32A8">
        <w:rPr>
          <w:rFonts w:ascii="Times New Roman" w:hAnsi="Times New Roman"/>
          <w:sz w:val="26"/>
          <w:szCs w:val="26"/>
        </w:rPr>
        <w:t xml:space="preserve"> Югры передано муниципальное имущество на сумму балансовой стоимости </w:t>
      </w:r>
      <w:r w:rsidRPr="007D32A8">
        <w:rPr>
          <w:rFonts w:ascii="Times New Roman" w:hAnsi="Times New Roman"/>
          <w:sz w:val="26"/>
          <w:szCs w:val="26"/>
        </w:rPr>
        <w:br/>
        <w:t>0,23 млн.</w:t>
      </w:r>
      <w:r w:rsidR="008B2AB0" w:rsidRPr="007D32A8">
        <w:rPr>
          <w:rFonts w:ascii="Times New Roman" w:hAnsi="Times New Roman"/>
          <w:sz w:val="26"/>
          <w:szCs w:val="26"/>
        </w:rPr>
        <w:t xml:space="preserve"> </w:t>
      </w:r>
      <w:r w:rsidRPr="007D32A8">
        <w:rPr>
          <w:rFonts w:ascii="Times New Roman" w:hAnsi="Times New Roman"/>
          <w:sz w:val="26"/>
          <w:szCs w:val="26"/>
        </w:rPr>
        <w:t>руб.;</w:t>
      </w:r>
    </w:p>
    <w:p w14:paraId="6E72F45A" w14:textId="77777777" w:rsidR="00375C27" w:rsidRPr="007D32A8" w:rsidRDefault="00375C27" w:rsidP="00C70885">
      <w:pPr>
        <w:pStyle w:val="a3"/>
        <w:numPr>
          <w:ilvl w:val="0"/>
          <w:numId w:val="8"/>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в муниципальную собственность городского, сельских поселений, образованных в границах Нефтеюганского района, передано муниципальное имущество на сумму балансовой стоимости 313,92 млн.</w:t>
      </w:r>
      <w:r w:rsidR="008B2AB0" w:rsidRPr="007D32A8">
        <w:rPr>
          <w:rFonts w:ascii="Times New Roman" w:hAnsi="Times New Roman"/>
          <w:sz w:val="26"/>
          <w:szCs w:val="26"/>
        </w:rPr>
        <w:t xml:space="preserve"> </w:t>
      </w:r>
      <w:r w:rsidRPr="007D32A8">
        <w:rPr>
          <w:rFonts w:ascii="Times New Roman" w:hAnsi="Times New Roman"/>
          <w:sz w:val="26"/>
          <w:szCs w:val="26"/>
        </w:rPr>
        <w:t>руб.;</w:t>
      </w:r>
    </w:p>
    <w:p w14:paraId="4B1525B1" w14:textId="77777777" w:rsidR="00375C27" w:rsidRPr="007D32A8" w:rsidRDefault="00375C27" w:rsidP="00C70885">
      <w:pPr>
        <w:pStyle w:val="a3"/>
        <w:numPr>
          <w:ilvl w:val="0"/>
          <w:numId w:val="8"/>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 xml:space="preserve">из государственной собственности Ханты-Мансийского автономного </w:t>
      </w:r>
      <w:r w:rsidR="008B2AB0" w:rsidRPr="007D32A8">
        <w:rPr>
          <w:rFonts w:ascii="Times New Roman" w:hAnsi="Times New Roman"/>
          <w:sz w:val="26"/>
          <w:szCs w:val="26"/>
        </w:rPr>
        <w:br/>
      </w:r>
      <w:r w:rsidRPr="007D32A8">
        <w:rPr>
          <w:rFonts w:ascii="Times New Roman" w:hAnsi="Times New Roman"/>
          <w:sz w:val="26"/>
          <w:szCs w:val="26"/>
        </w:rPr>
        <w:t>округа – Югры принято имущество на сумму балансовой стоимости 5,12 млн. руб.;</w:t>
      </w:r>
    </w:p>
    <w:p w14:paraId="0553E107" w14:textId="77777777" w:rsidR="00375C27" w:rsidRPr="007D32A8" w:rsidRDefault="00375C27" w:rsidP="00C70885">
      <w:pPr>
        <w:pStyle w:val="a3"/>
        <w:numPr>
          <w:ilvl w:val="0"/>
          <w:numId w:val="8"/>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 xml:space="preserve">из муниципальной собственности сельских поселений, образованных </w:t>
      </w:r>
      <w:r w:rsidR="0063791A" w:rsidRPr="007D32A8">
        <w:rPr>
          <w:rFonts w:ascii="Times New Roman" w:hAnsi="Times New Roman"/>
          <w:sz w:val="26"/>
          <w:szCs w:val="26"/>
        </w:rPr>
        <w:br/>
      </w:r>
      <w:r w:rsidRPr="007D32A8">
        <w:rPr>
          <w:rFonts w:ascii="Times New Roman" w:hAnsi="Times New Roman"/>
          <w:sz w:val="26"/>
          <w:szCs w:val="26"/>
        </w:rPr>
        <w:t>в границах Нефтеюганского района, принято имущество на сумму балансовой стоимости 65,18 млн.</w:t>
      </w:r>
      <w:r w:rsidR="0063791A" w:rsidRPr="007D32A8">
        <w:rPr>
          <w:rFonts w:ascii="Times New Roman" w:hAnsi="Times New Roman"/>
          <w:sz w:val="26"/>
          <w:szCs w:val="26"/>
        </w:rPr>
        <w:t xml:space="preserve"> </w:t>
      </w:r>
      <w:r w:rsidRPr="007D32A8">
        <w:rPr>
          <w:rFonts w:ascii="Times New Roman" w:hAnsi="Times New Roman"/>
          <w:sz w:val="26"/>
          <w:szCs w:val="26"/>
        </w:rPr>
        <w:t>руб.</w:t>
      </w:r>
    </w:p>
    <w:p w14:paraId="7DEC8854" w14:textId="77777777" w:rsidR="00375C27" w:rsidRPr="007D32A8" w:rsidRDefault="00375C27" w:rsidP="00375C27">
      <w:pPr>
        <w:ind w:firstLine="708"/>
        <w:jc w:val="both"/>
        <w:rPr>
          <w:rFonts w:eastAsia="Calibri"/>
          <w:sz w:val="26"/>
          <w:szCs w:val="26"/>
          <w:lang w:eastAsia="en-US"/>
        </w:rPr>
      </w:pPr>
      <w:r w:rsidRPr="007D32A8">
        <w:rPr>
          <w:rFonts w:eastAsia="Calibri"/>
          <w:sz w:val="26"/>
          <w:szCs w:val="26"/>
          <w:lang w:eastAsia="en-US"/>
        </w:rPr>
        <w:t xml:space="preserve">В целях эффективного использования муниципального имущества, находящегося в собственности муниципального образования Нефтеюганский район, проводятся проверки сохранности и целевого использования муниципального имущества на предмет выявления неиспользуемого или используемого </w:t>
      </w:r>
      <w:r w:rsidR="0063791A" w:rsidRPr="007D32A8">
        <w:rPr>
          <w:rFonts w:eastAsia="Calibri"/>
          <w:sz w:val="26"/>
          <w:szCs w:val="26"/>
          <w:lang w:eastAsia="en-US"/>
        </w:rPr>
        <w:br/>
      </w:r>
      <w:r w:rsidRPr="007D32A8">
        <w:rPr>
          <w:rFonts w:eastAsia="Calibri"/>
          <w:sz w:val="26"/>
          <w:szCs w:val="26"/>
          <w:lang w:eastAsia="en-US"/>
        </w:rPr>
        <w:t>не по назначению, а также данных бухгалтерского учета с реестром муниципального имущества. В 2019 году проведено 13 проверок.</w:t>
      </w:r>
    </w:p>
    <w:p w14:paraId="763706F5" w14:textId="77777777" w:rsidR="00375C27" w:rsidRPr="007D32A8" w:rsidRDefault="00375C27" w:rsidP="00375C27">
      <w:pPr>
        <w:ind w:firstLine="708"/>
        <w:jc w:val="both"/>
        <w:rPr>
          <w:rFonts w:eastAsia="Calibri"/>
          <w:sz w:val="26"/>
          <w:szCs w:val="26"/>
          <w:lang w:eastAsia="en-US"/>
        </w:rPr>
      </w:pPr>
      <w:r w:rsidRPr="007D32A8">
        <w:rPr>
          <w:rFonts w:eastAsia="Calibri"/>
          <w:sz w:val="26"/>
          <w:szCs w:val="26"/>
          <w:lang w:eastAsia="en-US"/>
        </w:rPr>
        <w:t xml:space="preserve">При проведении проверок используемого не по назначению имущества </w:t>
      </w:r>
      <w:r w:rsidRPr="007D32A8">
        <w:rPr>
          <w:rFonts w:eastAsia="Calibri"/>
          <w:sz w:val="26"/>
          <w:szCs w:val="26"/>
          <w:lang w:eastAsia="en-US"/>
        </w:rPr>
        <w:br/>
        <w:t xml:space="preserve">не выявлено. </w:t>
      </w:r>
    </w:p>
    <w:p w14:paraId="3812DC5E" w14:textId="77777777" w:rsidR="00375C27" w:rsidRPr="007D32A8" w:rsidRDefault="00375C27" w:rsidP="00375C27">
      <w:pPr>
        <w:ind w:firstLine="709"/>
        <w:jc w:val="both"/>
        <w:rPr>
          <w:rFonts w:eastAsia="Calibri"/>
          <w:sz w:val="26"/>
          <w:szCs w:val="26"/>
          <w:lang w:eastAsia="en-US"/>
        </w:rPr>
      </w:pPr>
      <w:r w:rsidRPr="007D32A8">
        <w:rPr>
          <w:rFonts w:eastAsia="Calibri"/>
          <w:sz w:val="26"/>
          <w:szCs w:val="26"/>
          <w:lang w:eastAsia="en-US"/>
        </w:rPr>
        <w:t xml:space="preserve">В целях увеличения неналоговых доходов, поступающих в бюджет муниципального образования Нефтеюганский район, велась работа по заключению договоров аренды муниципального имущества, осуществлялся контроль </w:t>
      </w:r>
      <w:r w:rsidRPr="007D32A8">
        <w:rPr>
          <w:rFonts w:eastAsia="Calibri"/>
          <w:sz w:val="26"/>
          <w:szCs w:val="26"/>
          <w:lang w:eastAsia="en-US"/>
        </w:rPr>
        <w:br/>
        <w:t>по выполнению арендаторами условий договоров аренды, за состоянием муниципального имущества, переданного по договорам аренды, за его использованием по целевому назначению, за поступлением арендных платежей, принимались адекватные меры по увеличению собираемости арендной платы.</w:t>
      </w:r>
    </w:p>
    <w:p w14:paraId="469CC343" w14:textId="77777777" w:rsidR="00375C27" w:rsidRPr="007D32A8" w:rsidRDefault="00375C27" w:rsidP="00375C27">
      <w:pPr>
        <w:ind w:firstLine="709"/>
        <w:jc w:val="both"/>
        <w:rPr>
          <w:sz w:val="26"/>
          <w:szCs w:val="26"/>
        </w:rPr>
      </w:pPr>
      <w:r w:rsidRPr="007D32A8">
        <w:rPr>
          <w:rFonts w:eastAsia="Calibri"/>
          <w:sz w:val="26"/>
          <w:szCs w:val="26"/>
          <w:lang w:eastAsia="en-US"/>
        </w:rPr>
        <w:t xml:space="preserve">В соответствии с Федеральным законом от 21.12.2001 № 178-ФЗ </w:t>
      </w:r>
      <w:r w:rsidRPr="007D32A8">
        <w:rPr>
          <w:rFonts w:eastAsia="Calibri"/>
          <w:sz w:val="26"/>
          <w:szCs w:val="26"/>
          <w:lang w:eastAsia="en-US"/>
        </w:rPr>
        <w:br/>
        <w:t>«О приватизации государственного и муниципального имущества» в муниципальном образовании Нефтеюганский район проводились мероприятия по приватизации муниципального имущества. В результате состоявшихся торгов реализован один объект недвижимого имущества, находящийся в муниципальной собственности.</w:t>
      </w:r>
    </w:p>
    <w:p w14:paraId="06FBB543" w14:textId="77777777" w:rsidR="00375C27" w:rsidRPr="007D32A8" w:rsidRDefault="00375C27" w:rsidP="00375C27">
      <w:pPr>
        <w:ind w:firstLine="709"/>
        <w:jc w:val="both"/>
        <w:rPr>
          <w:rFonts w:eastAsia="Calibri"/>
          <w:b/>
          <w:sz w:val="26"/>
          <w:szCs w:val="26"/>
          <w:lang w:eastAsia="en-US"/>
        </w:rPr>
      </w:pPr>
    </w:p>
    <w:p w14:paraId="01658F9B" w14:textId="77777777" w:rsidR="00375C27" w:rsidRPr="007D32A8" w:rsidRDefault="00375C27" w:rsidP="00375C27">
      <w:pPr>
        <w:ind w:firstLine="709"/>
        <w:jc w:val="both"/>
        <w:rPr>
          <w:rFonts w:eastAsia="Calibri"/>
          <w:b/>
          <w:i/>
          <w:sz w:val="26"/>
          <w:szCs w:val="26"/>
          <w:lang w:eastAsia="en-US"/>
        </w:rPr>
      </w:pPr>
      <w:r w:rsidRPr="007D32A8">
        <w:rPr>
          <w:rFonts w:eastAsia="Calibri"/>
          <w:b/>
          <w:i/>
          <w:sz w:val="26"/>
          <w:szCs w:val="26"/>
          <w:lang w:eastAsia="en-US"/>
        </w:rPr>
        <w:t>Результат:</w:t>
      </w:r>
    </w:p>
    <w:p w14:paraId="3042CCA1" w14:textId="77777777" w:rsidR="00375C27" w:rsidRPr="007D32A8" w:rsidRDefault="00375C27" w:rsidP="00375C27">
      <w:pPr>
        <w:spacing w:line="280" w:lineRule="exact"/>
        <w:ind w:firstLine="709"/>
        <w:jc w:val="both"/>
        <w:rPr>
          <w:rFonts w:eastAsia="Calibri"/>
          <w:sz w:val="26"/>
          <w:szCs w:val="26"/>
          <w:lang w:eastAsia="en-US"/>
        </w:rPr>
      </w:pPr>
      <w:r w:rsidRPr="007D32A8">
        <w:rPr>
          <w:rFonts w:eastAsia="Calibri"/>
          <w:sz w:val="26"/>
          <w:szCs w:val="26"/>
          <w:lang w:eastAsia="en-US"/>
        </w:rPr>
        <w:t>Общая сумма неналоговых доходов от использования муниципального имущества 39,28 млн. рублей, в том числе:</w:t>
      </w:r>
    </w:p>
    <w:p w14:paraId="0DB1137C" w14:textId="77777777" w:rsidR="00375C27" w:rsidRPr="007D32A8" w:rsidRDefault="00375C27" w:rsidP="00375C27">
      <w:pPr>
        <w:spacing w:line="280" w:lineRule="exact"/>
        <w:ind w:firstLine="709"/>
        <w:jc w:val="both"/>
        <w:rPr>
          <w:rFonts w:eastAsia="Calibri"/>
          <w:sz w:val="26"/>
          <w:szCs w:val="26"/>
          <w:lang w:eastAsia="en-US"/>
        </w:rPr>
      </w:pPr>
      <w:r w:rsidRPr="007D32A8">
        <w:rPr>
          <w:rFonts w:eastAsia="Calibri"/>
          <w:sz w:val="26"/>
          <w:szCs w:val="26"/>
          <w:lang w:eastAsia="en-US"/>
        </w:rPr>
        <w:lastRenderedPageBreak/>
        <w:t xml:space="preserve">1. Доходы от приватизации муниципального имущества, поступившие </w:t>
      </w:r>
      <w:r w:rsidR="00FB42A0" w:rsidRPr="007D32A8">
        <w:rPr>
          <w:rFonts w:eastAsia="Calibri"/>
          <w:sz w:val="26"/>
          <w:szCs w:val="26"/>
          <w:lang w:eastAsia="en-US"/>
        </w:rPr>
        <w:br/>
      </w:r>
      <w:r w:rsidRPr="007D32A8">
        <w:rPr>
          <w:rFonts w:eastAsia="Calibri"/>
          <w:sz w:val="26"/>
          <w:szCs w:val="26"/>
          <w:lang w:eastAsia="en-US"/>
        </w:rPr>
        <w:t>в бюджет района</w:t>
      </w:r>
      <w:r w:rsidR="00FB42A0" w:rsidRPr="007D32A8">
        <w:rPr>
          <w:rFonts w:eastAsia="Calibri"/>
          <w:sz w:val="26"/>
          <w:szCs w:val="26"/>
          <w:lang w:eastAsia="en-US"/>
        </w:rPr>
        <w:t>,</w:t>
      </w:r>
      <w:r w:rsidRPr="007D32A8">
        <w:rPr>
          <w:rFonts w:eastAsia="Calibri"/>
          <w:sz w:val="26"/>
          <w:szCs w:val="26"/>
          <w:lang w:eastAsia="en-US"/>
        </w:rPr>
        <w:t xml:space="preserve"> составили 6,54 млн. рублей.</w:t>
      </w:r>
    </w:p>
    <w:p w14:paraId="5D45369A" w14:textId="77777777" w:rsidR="00375C27" w:rsidRPr="007D32A8" w:rsidRDefault="00375C27" w:rsidP="00375C27">
      <w:pPr>
        <w:spacing w:line="280" w:lineRule="exact"/>
        <w:ind w:firstLine="709"/>
        <w:jc w:val="both"/>
        <w:rPr>
          <w:rFonts w:eastAsia="Calibri"/>
          <w:sz w:val="26"/>
          <w:szCs w:val="26"/>
          <w:lang w:eastAsia="en-US"/>
        </w:rPr>
      </w:pPr>
      <w:r w:rsidRPr="007D32A8">
        <w:rPr>
          <w:rFonts w:eastAsia="Calibri"/>
          <w:sz w:val="26"/>
          <w:szCs w:val="26"/>
          <w:lang w:eastAsia="en-US"/>
        </w:rPr>
        <w:t>2. План по поступлению доходов в виде арендных платежей за пользование муниципальным имуществом выполнен, доходы составили 9,15 млн. рублей</w:t>
      </w:r>
      <w:r w:rsidR="00513C47" w:rsidRPr="007D32A8">
        <w:rPr>
          <w:rFonts w:eastAsia="Calibri"/>
          <w:sz w:val="26"/>
          <w:szCs w:val="26"/>
          <w:lang w:eastAsia="en-US"/>
        </w:rPr>
        <w:t>.</w:t>
      </w:r>
    </w:p>
    <w:p w14:paraId="434C9D21" w14:textId="77777777" w:rsidR="00375C27" w:rsidRPr="007D32A8" w:rsidRDefault="00375C27" w:rsidP="00375C27">
      <w:pPr>
        <w:spacing w:line="280" w:lineRule="exact"/>
        <w:ind w:firstLine="709"/>
        <w:jc w:val="both"/>
        <w:rPr>
          <w:rFonts w:eastAsia="Calibri"/>
          <w:sz w:val="26"/>
          <w:szCs w:val="26"/>
          <w:lang w:eastAsia="en-US"/>
        </w:rPr>
      </w:pPr>
      <w:r w:rsidRPr="007D32A8">
        <w:rPr>
          <w:rFonts w:eastAsia="Calibri"/>
          <w:sz w:val="26"/>
          <w:szCs w:val="26"/>
          <w:lang w:eastAsia="en-US"/>
        </w:rPr>
        <w:t>3. Доходы от перечисления части прибыли муниципальных унитарных предприятий и доходы в виде прибыли, приходящейся на доли в уставных капиталах хозяйственных обществ – 0,25 млн. рублей.</w:t>
      </w:r>
    </w:p>
    <w:p w14:paraId="6D34E1CA" w14:textId="77777777" w:rsidR="00375C27" w:rsidRPr="007D32A8" w:rsidRDefault="00375C27" w:rsidP="00375C27">
      <w:pPr>
        <w:spacing w:line="280" w:lineRule="exact"/>
        <w:ind w:firstLine="709"/>
        <w:jc w:val="both"/>
        <w:rPr>
          <w:rFonts w:eastAsia="Calibri"/>
          <w:sz w:val="26"/>
          <w:szCs w:val="26"/>
          <w:lang w:eastAsia="en-US"/>
        </w:rPr>
      </w:pPr>
      <w:r w:rsidRPr="007D32A8">
        <w:rPr>
          <w:rFonts w:eastAsia="Calibri"/>
          <w:sz w:val="26"/>
          <w:szCs w:val="26"/>
          <w:lang w:eastAsia="en-US"/>
        </w:rPr>
        <w:t>4. Доходы от продажи помещений (квартир), находящихся в муниципальной собственности – 22,40 млн. рублей.</w:t>
      </w:r>
    </w:p>
    <w:p w14:paraId="20C6E451" w14:textId="77777777" w:rsidR="00375C27" w:rsidRPr="007D32A8" w:rsidRDefault="00375C27" w:rsidP="00375C27">
      <w:pPr>
        <w:spacing w:line="280" w:lineRule="exact"/>
        <w:ind w:firstLine="709"/>
        <w:jc w:val="both"/>
        <w:rPr>
          <w:rFonts w:eastAsia="Calibri"/>
          <w:sz w:val="26"/>
          <w:szCs w:val="26"/>
          <w:lang w:eastAsia="en-US"/>
        </w:rPr>
      </w:pPr>
      <w:r w:rsidRPr="007D32A8">
        <w:rPr>
          <w:rFonts w:eastAsia="Calibri"/>
          <w:sz w:val="26"/>
          <w:szCs w:val="26"/>
          <w:lang w:eastAsia="en-US"/>
        </w:rPr>
        <w:t xml:space="preserve">5. Прочие доходы от использования муниципального имущества составили </w:t>
      </w:r>
      <w:r w:rsidR="00513C47" w:rsidRPr="007D32A8">
        <w:rPr>
          <w:rFonts w:eastAsia="Calibri"/>
          <w:sz w:val="26"/>
          <w:szCs w:val="26"/>
          <w:lang w:eastAsia="en-US"/>
        </w:rPr>
        <w:br/>
      </w:r>
      <w:r w:rsidRPr="007D32A8">
        <w:rPr>
          <w:rFonts w:eastAsia="Calibri"/>
          <w:sz w:val="26"/>
          <w:szCs w:val="26"/>
          <w:lang w:eastAsia="en-US"/>
        </w:rPr>
        <w:t>0,94 млн.</w:t>
      </w:r>
      <w:r w:rsidR="00513C47" w:rsidRPr="007D32A8">
        <w:rPr>
          <w:rFonts w:eastAsia="Calibri"/>
          <w:sz w:val="26"/>
          <w:szCs w:val="26"/>
          <w:lang w:eastAsia="en-US"/>
        </w:rPr>
        <w:t xml:space="preserve"> </w:t>
      </w:r>
      <w:r w:rsidRPr="007D32A8">
        <w:rPr>
          <w:rFonts w:eastAsia="Calibri"/>
          <w:sz w:val="26"/>
          <w:szCs w:val="26"/>
          <w:lang w:eastAsia="en-US"/>
        </w:rPr>
        <w:t>рублей.</w:t>
      </w:r>
    </w:p>
    <w:p w14:paraId="0931BA7E" w14:textId="77777777" w:rsidR="00375C27" w:rsidRPr="007D32A8" w:rsidRDefault="00375C27" w:rsidP="00375C27">
      <w:pPr>
        <w:spacing w:line="280" w:lineRule="exact"/>
        <w:ind w:firstLine="709"/>
        <w:jc w:val="both"/>
        <w:rPr>
          <w:rFonts w:eastAsia="Calibri"/>
          <w:sz w:val="26"/>
          <w:szCs w:val="26"/>
          <w:lang w:eastAsia="en-US"/>
        </w:rPr>
      </w:pPr>
    </w:p>
    <w:p w14:paraId="53CC16B0" w14:textId="77777777" w:rsidR="00973314" w:rsidRPr="007D32A8" w:rsidRDefault="00973314" w:rsidP="00F92300">
      <w:pPr>
        <w:tabs>
          <w:tab w:val="left" w:pos="0"/>
        </w:tabs>
        <w:contextualSpacing/>
        <w:jc w:val="center"/>
        <w:rPr>
          <w:rFonts w:eastAsia="Calibri"/>
          <w:b/>
          <w:sz w:val="26"/>
          <w:szCs w:val="26"/>
        </w:rPr>
      </w:pPr>
      <w:r w:rsidRPr="007D32A8">
        <w:rPr>
          <w:rFonts w:eastAsia="Calibri"/>
          <w:b/>
          <w:sz w:val="26"/>
          <w:szCs w:val="26"/>
        </w:rPr>
        <w:t>Муниципальный архив</w:t>
      </w:r>
    </w:p>
    <w:p w14:paraId="578F5080" w14:textId="77777777" w:rsidR="00973314" w:rsidRPr="007D32A8" w:rsidRDefault="00973314" w:rsidP="00913933">
      <w:pPr>
        <w:tabs>
          <w:tab w:val="left" w:pos="1134"/>
        </w:tabs>
        <w:ind w:left="709"/>
        <w:contextualSpacing/>
        <w:jc w:val="both"/>
        <w:rPr>
          <w:rFonts w:eastAsia="Calibri"/>
          <w:i/>
          <w:sz w:val="26"/>
          <w:szCs w:val="26"/>
        </w:rPr>
      </w:pPr>
    </w:p>
    <w:p w14:paraId="3010344A" w14:textId="77777777" w:rsidR="009462C1" w:rsidRPr="007D32A8" w:rsidRDefault="009462C1" w:rsidP="009462C1">
      <w:pPr>
        <w:autoSpaceDN w:val="0"/>
        <w:ind w:firstLine="708"/>
        <w:jc w:val="both"/>
        <w:rPr>
          <w:sz w:val="26"/>
          <w:szCs w:val="26"/>
        </w:rPr>
      </w:pPr>
      <w:r w:rsidRPr="007D32A8">
        <w:rPr>
          <w:sz w:val="26"/>
          <w:szCs w:val="26"/>
        </w:rPr>
        <w:t>На сегодняшний день в муниципальном архиве в архивных фондах насчитывается 24762 единиц</w:t>
      </w:r>
      <w:r w:rsidR="00513C47" w:rsidRPr="007D32A8">
        <w:rPr>
          <w:sz w:val="26"/>
          <w:szCs w:val="26"/>
        </w:rPr>
        <w:t>ы</w:t>
      </w:r>
      <w:r w:rsidRPr="007D32A8">
        <w:rPr>
          <w:sz w:val="26"/>
          <w:szCs w:val="26"/>
        </w:rPr>
        <w:t xml:space="preserve"> хранения, в том числе и по личному составу. </w:t>
      </w:r>
    </w:p>
    <w:p w14:paraId="78B2C309" w14:textId="77777777" w:rsidR="009462C1" w:rsidRPr="007D32A8" w:rsidRDefault="009462C1" w:rsidP="009462C1">
      <w:pPr>
        <w:autoSpaceDN w:val="0"/>
        <w:ind w:firstLine="708"/>
        <w:jc w:val="both"/>
        <w:rPr>
          <w:sz w:val="26"/>
          <w:szCs w:val="26"/>
        </w:rPr>
      </w:pPr>
      <w:r w:rsidRPr="007D32A8">
        <w:rPr>
          <w:sz w:val="26"/>
          <w:szCs w:val="26"/>
        </w:rPr>
        <w:t xml:space="preserve">Учетные документы отдела ведутся в соответствии с Регламентом государственного учета документов Архивного фонда Российской Федерации </w:t>
      </w:r>
      <w:r w:rsidR="00513C47" w:rsidRPr="007D32A8">
        <w:rPr>
          <w:sz w:val="26"/>
          <w:szCs w:val="26"/>
        </w:rPr>
        <w:br/>
      </w:r>
      <w:r w:rsidRPr="007D32A8">
        <w:rPr>
          <w:sz w:val="26"/>
          <w:szCs w:val="26"/>
        </w:rPr>
        <w:t xml:space="preserve">и Правилами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2007 года. </w:t>
      </w:r>
    </w:p>
    <w:p w14:paraId="7CF12D65" w14:textId="77777777" w:rsidR="009462C1" w:rsidRPr="007D32A8" w:rsidRDefault="009462C1" w:rsidP="009462C1">
      <w:pPr>
        <w:autoSpaceDN w:val="0"/>
        <w:ind w:firstLine="708"/>
        <w:jc w:val="both"/>
        <w:rPr>
          <w:sz w:val="26"/>
          <w:szCs w:val="26"/>
        </w:rPr>
      </w:pPr>
      <w:r w:rsidRPr="007D32A8">
        <w:rPr>
          <w:sz w:val="26"/>
          <w:szCs w:val="26"/>
        </w:rPr>
        <w:t>В отчетном году произведено обеспыливание документов постоянного срока  хранения и по личному составу в количестве 17666 дел.</w:t>
      </w:r>
    </w:p>
    <w:p w14:paraId="4B678915" w14:textId="77777777" w:rsidR="009462C1" w:rsidRPr="007D32A8" w:rsidRDefault="009462C1" w:rsidP="009462C1">
      <w:pPr>
        <w:autoSpaceDN w:val="0"/>
        <w:ind w:firstLine="708"/>
        <w:jc w:val="both"/>
        <w:rPr>
          <w:sz w:val="26"/>
          <w:szCs w:val="26"/>
        </w:rPr>
      </w:pPr>
      <w:r w:rsidRPr="007D32A8">
        <w:rPr>
          <w:sz w:val="26"/>
          <w:szCs w:val="26"/>
        </w:rPr>
        <w:t>В 2019 году закартонировано 6041 ед.хр. постоянного срока хранения.</w:t>
      </w:r>
    </w:p>
    <w:p w14:paraId="5E02BB2D" w14:textId="77777777" w:rsidR="009462C1" w:rsidRPr="007D32A8" w:rsidRDefault="009462C1" w:rsidP="009462C1">
      <w:pPr>
        <w:autoSpaceDN w:val="0"/>
        <w:ind w:firstLine="708"/>
        <w:jc w:val="both"/>
        <w:rPr>
          <w:sz w:val="26"/>
          <w:szCs w:val="26"/>
        </w:rPr>
      </w:pPr>
      <w:r w:rsidRPr="007D32A8">
        <w:rPr>
          <w:sz w:val="26"/>
          <w:szCs w:val="26"/>
        </w:rPr>
        <w:t>За  2019 год на хранение принято документов:</w:t>
      </w:r>
    </w:p>
    <w:p w14:paraId="29D3914E" w14:textId="77777777" w:rsidR="009462C1" w:rsidRPr="007D32A8" w:rsidRDefault="009462C1" w:rsidP="00513C47">
      <w:pPr>
        <w:pStyle w:val="a3"/>
        <w:numPr>
          <w:ilvl w:val="0"/>
          <w:numId w:val="8"/>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 xml:space="preserve">управленческих – 890 ед.хр., в том числе 109 ед.хр., относящихся </w:t>
      </w:r>
      <w:r w:rsidR="00513C47" w:rsidRPr="007D32A8">
        <w:rPr>
          <w:rFonts w:ascii="Times New Roman" w:hAnsi="Times New Roman"/>
          <w:sz w:val="26"/>
          <w:szCs w:val="26"/>
        </w:rPr>
        <w:br/>
      </w:r>
      <w:r w:rsidRPr="007D32A8">
        <w:rPr>
          <w:rFonts w:ascii="Times New Roman" w:hAnsi="Times New Roman"/>
          <w:sz w:val="26"/>
          <w:szCs w:val="26"/>
        </w:rPr>
        <w:t>к государственной собственности автономного округа;</w:t>
      </w:r>
    </w:p>
    <w:p w14:paraId="347A1CA7" w14:textId="77777777" w:rsidR="009462C1" w:rsidRPr="007D32A8" w:rsidRDefault="009462C1" w:rsidP="00513C47">
      <w:pPr>
        <w:pStyle w:val="a3"/>
        <w:numPr>
          <w:ilvl w:val="0"/>
          <w:numId w:val="8"/>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фотодокументов (от граждан) – 24 ед.хр.;</w:t>
      </w:r>
    </w:p>
    <w:p w14:paraId="4BA9F8CD" w14:textId="77777777" w:rsidR="009462C1" w:rsidRPr="007D32A8" w:rsidRDefault="009462C1" w:rsidP="00513C47">
      <w:pPr>
        <w:pStyle w:val="a3"/>
        <w:numPr>
          <w:ilvl w:val="0"/>
          <w:numId w:val="8"/>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личного происхождения в количестве 37 ед.хр. (52 док</w:t>
      </w:r>
      <w:r w:rsidR="00513C47" w:rsidRPr="007D32A8">
        <w:rPr>
          <w:rFonts w:ascii="Times New Roman" w:hAnsi="Times New Roman"/>
          <w:sz w:val="26"/>
          <w:szCs w:val="26"/>
        </w:rPr>
        <w:t>умента</w:t>
      </w:r>
      <w:r w:rsidRPr="007D32A8">
        <w:rPr>
          <w:rFonts w:ascii="Times New Roman" w:hAnsi="Times New Roman"/>
          <w:sz w:val="26"/>
          <w:szCs w:val="26"/>
        </w:rPr>
        <w:t>)</w:t>
      </w:r>
      <w:r w:rsidR="00513C47" w:rsidRPr="007D32A8">
        <w:rPr>
          <w:rFonts w:ascii="Times New Roman" w:hAnsi="Times New Roman"/>
          <w:sz w:val="26"/>
          <w:szCs w:val="26"/>
        </w:rPr>
        <w:t>.</w:t>
      </w:r>
      <w:r w:rsidRPr="007D32A8">
        <w:rPr>
          <w:rFonts w:ascii="Times New Roman" w:hAnsi="Times New Roman"/>
          <w:sz w:val="26"/>
          <w:szCs w:val="26"/>
        </w:rPr>
        <w:t xml:space="preserve"> </w:t>
      </w:r>
    </w:p>
    <w:p w14:paraId="52BAAAE9" w14:textId="77777777" w:rsidR="009462C1" w:rsidRPr="007D32A8" w:rsidRDefault="009462C1" w:rsidP="009462C1">
      <w:pPr>
        <w:autoSpaceDN w:val="0"/>
        <w:ind w:firstLine="708"/>
        <w:jc w:val="both"/>
        <w:rPr>
          <w:spacing w:val="-4"/>
          <w:sz w:val="26"/>
          <w:szCs w:val="26"/>
        </w:rPr>
      </w:pPr>
      <w:r w:rsidRPr="007D32A8">
        <w:rPr>
          <w:spacing w:val="-4"/>
          <w:sz w:val="26"/>
          <w:szCs w:val="26"/>
        </w:rPr>
        <w:t>Составлено 2 именных карточки, закаталогизированы фотодокументы – 24 ед.хр.</w:t>
      </w:r>
    </w:p>
    <w:p w14:paraId="5E3B8FB3" w14:textId="77777777" w:rsidR="009462C1" w:rsidRPr="007D32A8" w:rsidRDefault="009462C1" w:rsidP="009462C1">
      <w:pPr>
        <w:ind w:firstLine="708"/>
        <w:jc w:val="both"/>
        <w:rPr>
          <w:sz w:val="26"/>
          <w:szCs w:val="26"/>
        </w:rPr>
      </w:pPr>
      <w:r w:rsidRPr="007D32A8">
        <w:rPr>
          <w:sz w:val="26"/>
          <w:szCs w:val="26"/>
        </w:rPr>
        <w:t xml:space="preserve">Принято документов по личному составу от ликвидированных предприятий </w:t>
      </w:r>
      <w:r w:rsidR="00513C47" w:rsidRPr="007D32A8">
        <w:rPr>
          <w:sz w:val="26"/>
          <w:szCs w:val="26"/>
        </w:rPr>
        <w:br/>
      </w:r>
      <w:r w:rsidRPr="007D32A8">
        <w:rPr>
          <w:sz w:val="26"/>
          <w:szCs w:val="26"/>
        </w:rPr>
        <w:t>1 фонд 237 дел.</w:t>
      </w:r>
    </w:p>
    <w:p w14:paraId="2E04A4D0" w14:textId="77777777" w:rsidR="009462C1" w:rsidRPr="007D32A8" w:rsidRDefault="009462C1" w:rsidP="009462C1">
      <w:pPr>
        <w:ind w:firstLine="708"/>
        <w:jc w:val="both"/>
        <w:rPr>
          <w:sz w:val="26"/>
          <w:szCs w:val="26"/>
        </w:rPr>
      </w:pPr>
      <w:r w:rsidRPr="007D32A8">
        <w:rPr>
          <w:sz w:val="26"/>
          <w:szCs w:val="26"/>
        </w:rPr>
        <w:t xml:space="preserve">В 2019 году было оцифровано 2 фонда: </w:t>
      </w:r>
    </w:p>
    <w:p w14:paraId="033390CA" w14:textId="77777777" w:rsidR="009462C1" w:rsidRPr="007D32A8" w:rsidRDefault="009462C1" w:rsidP="00513C47">
      <w:pPr>
        <w:pStyle w:val="a3"/>
        <w:numPr>
          <w:ilvl w:val="0"/>
          <w:numId w:val="8"/>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документы постоянного срока хранения 56 дел, 7467 листов;</w:t>
      </w:r>
    </w:p>
    <w:p w14:paraId="6C4644F6" w14:textId="77777777" w:rsidR="009462C1" w:rsidRPr="007D32A8" w:rsidRDefault="009462C1" w:rsidP="00513C47">
      <w:pPr>
        <w:pStyle w:val="a3"/>
        <w:numPr>
          <w:ilvl w:val="0"/>
          <w:numId w:val="8"/>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 xml:space="preserve">документы личного происхождения в количестве 176 ед.хр., 848 листов. </w:t>
      </w:r>
    </w:p>
    <w:p w14:paraId="5ED07852" w14:textId="77777777" w:rsidR="009462C1" w:rsidRPr="007D32A8" w:rsidRDefault="009462C1" w:rsidP="009462C1">
      <w:pPr>
        <w:autoSpaceDN w:val="0"/>
        <w:ind w:firstLine="708"/>
        <w:jc w:val="both"/>
        <w:rPr>
          <w:sz w:val="26"/>
          <w:szCs w:val="26"/>
        </w:rPr>
      </w:pPr>
      <w:r w:rsidRPr="007D32A8">
        <w:rPr>
          <w:sz w:val="26"/>
          <w:szCs w:val="26"/>
        </w:rPr>
        <w:t xml:space="preserve">Продолжена работа по оцифровке фотодокументов, оцифровано в отчетном году 24 фотодокумента, которые включены в базу данных </w:t>
      </w:r>
      <w:r w:rsidR="00B717BB" w:rsidRPr="007D32A8">
        <w:rPr>
          <w:sz w:val="26"/>
          <w:szCs w:val="26"/>
        </w:rPr>
        <w:t>«</w:t>
      </w:r>
      <w:r w:rsidRPr="007D32A8">
        <w:rPr>
          <w:sz w:val="26"/>
          <w:szCs w:val="26"/>
        </w:rPr>
        <w:t>Фотокаталог</w:t>
      </w:r>
      <w:r w:rsidR="00B717BB" w:rsidRPr="007D32A8">
        <w:rPr>
          <w:sz w:val="26"/>
          <w:szCs w:val="26"/>
        </w:rPr>
        <w:t>»</w:t>
      </w:r>
      <w:r w:rsidRPr="007D32A8">
        <w:rPr>
          <w:sz w:val="26"/>
          <w:szCs w:val="26"/>
        </w:rPr>
        <w:t>, всего оцифровано 1218 фотодокумент</w:t>
      </w:r>
      <w:r w:rsidR="00513C47" w:rsidRPr="007D32A8">
        <w:rPr>
          <w:sz w:val="26"/>
          <w:szCs w:val="26"/>
        </w:rPr>
        <w:t>ов</w:t>
      </w:r>
      <w:r w:rsidRPr="007D32A8">
        <w:rPr>
          <w:sz w:val="26"/>
          <w:szCs w:val="26"/>
        </w:rPr>
        <w:t xml:space="preserve">.  </w:t>
      </w:r>
    </w:p>
    <w:p w14:paraId="7EA4C25E" w14:textId="77777777" w:rsidR="009462C1" w:rsidRPr="007D32A8" w:rsidRDefault="009462C1" w:rsidP="009462C1">
      <w:pPr>
        <w:autoSpaceDN w:val="0"/>
        <w:ind w:firstLine="708"/>
        <w:jc w:val="both"/>
        <w:rPr>
          <w:sz w:val="26"/>
          <w:szCs w:val="26"/>
        </w:rPr>
      </w:pPr>
      <w:r w:rsidRPr="007D32A8">
        <w:rPr>
          <w:sz w:val="26"/>
          <w:szCs w:val="26"/>
        </w:rPr>
        <w:t xml:space="preserve">Всего за 2019 год поступило 1396 запросов социально-правового характера. </w:t>
      </w:r>
      <w:r w:rsidR="00513C47" w:rsidRPr="007D32A8">
        <w:rPr>
          <w:sz w:val="26"/>
          <w:szCs w:val="26"/>
        </w:rPr>
        <w:br/>
      </w:r>
      <w:r w:rsidRPr="007D32A8">
        <w:rPr>
          <w:sz w:val="26"/>
          <w:szCs w:val="26"/>
        </w:rPr>
        <w:t>По архивным документам и научно-справочному аппарату отдела исполнено архивных справок 1280, отрицательных ответов 71, переслано в другие архивы</w:t>
      </w:r>
      <w:r w:rsidRPr="007D32A8">
        <w:rPr>
          <w:b/>
          <w:sz w:val="26"/>
          <w:szCs w:val="26"/>
        </w:rPr>
        <w:t xml:space="preserve"> </w:t>
      </w:r>
      <w:r w:rsidR="00513C47" w:rsidRPr="007D32A8">
        <w:rPr>
          <w:b/>
          <w:sz w:val="26"/>
          <w:szCs w:val="26"/>
        </w:rPr>
        <w:br/>
      </w:r>
      <w:r w:rsidRPr="007D32A8">
        <w:rPr>
          <w:sz w:val="26"/>
          <w:szCs w:val="26"/>
        </w:rPr>
        <w:t>45 запросов.</w:t>
      </w:r>
    </w:p>
    <w:p w14:paraId="11C19586" w14:textId="77777777" w:rsidR="009462C1" w:rsidRPr="007D32A8" w:rsidRDefault="009462C1" w:rsidP="009462C1">
      <w:pPr>
        <w:autoSpaceDN w:val="0"/>
        <w:ind w:firstLine="708"/>
        <w:jc w:val="both"/>
        <w:rPr>
          <w:sz w:val="26"/>
          <w:szCs w:val="26"/>
        </w:rPr>
      </w:pPr>
      <w:r w:rsidRPr="007D32A8">
        <w:rPr>
          <w:sz w:val="26"/>
          <w:szCs w:val="26"/>
        </w:rPr>
        <w:t>За 2019 год поступили от юридических и физических лиц с различной тематикой и были исполнены по архивным документам 136</w:t>
      </w:r>
      <w:r w:rsidRPr="007D32A8">
        <w:rPr>
          <w:b/>
          <w:sz w:val="26"/>
          <w:szCs w:val="26"/>
        </w:rPr>
        <w:t xml:space="preserve"> </w:t>
      </w:r>
      <w:r w:rsidRPr="007D32A8">
        <w:rPr>
          <w:sz w:val="26"/>
          <w:szCs w:val="26"/>
        </w:rPr>
        <w:t xml:space="preserve">тематических запроса, </w:t>
      </w:r>
      <w:r w:rsidR="00513C47" w:rsidRPr="007D32A8">
        <w:rPr>
          <w:sz w:val="26"/>
          <w:szCs w:val="26"/>
        </w:rPr>
        <w:br/>
      </w:r>
      <w:r w:rsidRPr="007D32A8">
        <w:rPr>
          <w:sz w:val="26"/>
          <w:szCs w:val="26"/>
        </w:rPr>
        <w:t>из них 37</w:t>
      </w:r>
      <w:r w:rsidRPr="007D32A8">
        <w:rPr>
          <w:bCs/>
          <w:sz w:val="26"/>
          <w:szCs w:val="26"/>
        </w:rPr>
        <w:t xml:space="preserve"> </w:t>
      </w:r>
      <w:r w:rsidRPr="007D32A8">
        <w:rPr>
          <w:sz w:val="26"/>
          <w:szCs w:val="26"/>
        </w:rPr>
        <w:t>с отрицательным ответом.</w:t>
      </w:r>
    </w:p>
    <w:p w14:paraId="4A91F571" w14:textId="77777777" w:rsidR="009462C1" w:rsidRPr="007D32A8" w:rsidRDefault="009462C1" w:rsidP="009462C1">
      <w:pPr>
        <w:autoSpaceDN w:val="0"/>
        <w:ind w:firstLine="708"/>
        <w:jc w:val="both"/>
        <w:rPr>
          <w:sz w:val="26"/>
          <w:szCs w:val="26"/>
        </w:rPr>
      </w:pPr>
      <w:r w:rsidRPr="007D32A8">
        <w:rPr>
          <w:sz w:val="26"/>
          <w:szCs w:val="26"/>
        </w:rPr>
        <w:t>В течение 2019 года было выдано во временное пользование:</w:t>
      </w:r>
    </w:p>
    <w:p w14:paraId="5C81DFFE" w14:textId="77777777" w:rsidR="009462C1" w:rsidRPr="007D32A8" w:rsidRDefault="009462C1" w:rsidP="00513C47">
      <w:pPr>
        <w:pStyle w:val="a3"/>
        <w:numPr>
          <w:ilvl w:val="0"/>
          <w:numId w:val="8"/>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4384 дел</w:t>
      </w:r>
      <w:r w:rsidR="00513C47" w:rsidRPr="007D32A8">
        <w:rPr>
          <w:rFonts w:ascii="Times New Roman" w:hAnsi="Times New Roman"/>
          <w:sz w:val="26"/>
          <w:szCs w:val="26"/>
        </w:rPr>
        <w:t>а</w:t>
      </w:r>
      <w:r w:rsidRPr="007D32A8">
        <w:rPr>
          <w:rFonts w:ascii="Times New Roman" w:hAnsi="Times New Roman"/>
          <w:sz w:val="26"/>
          <w:szCs w:val="26"/>
        </w:rPr>
        <w:t xml:space="preserve"> специалистам отдела для подготовки инициативных информаций, оформления выставок, написания статей, дополнения научно-справочного аппарата </w:t>
      </w:r>
      <w:r w:rsidR="00513C47" w:rsidRPr="007D32A8">
        <w:rPr>
          <w:rFonts w:ascii="Times New Roman" w:hAnsi="Times New Roman"/>
          <w:sz w:val="26"/>
          <w:szCs w:val="26"/>
        </w:rPr>
        <w:br/>
      </w:r>
      <w:r w:rsidRPr="007D32A8">
        <w:rPr>
          <w:rFonts w:ascii="Times New Roman" w:hAnsi="Times New Roman"/>
          <w:sz w:val="26"/>
          <w:szCs w:val="26"/>
        </w:rPr>
        <w:lastRenderedPageBreak/>
        <w:t>к описям фондов,  исполнения тематических запросов, запросов социально-правового характера;</w:t>
      </w:r>
    </w:p>
    <w:p w14:paraId="7D7AFB58" w14:textId="77777777" w:rsidR="009462C1" w:rsidRPr="007D32A8" w:rsidRDefault="009462C1" w:rsidP="00513C47">
      <w:pPr>
        <w:pStyle w:val="a3"/>
        <w:numPr>
          <w:ilvl w:val="0"/>
          <w:numId w:val="8"/>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39  дел  постоянного срока хранения исследователям для работы в читальном зале (5 исследователей, 3 посещения);</w:t>
      </w:r>
    </w:p>
    <w:p w14:paraId="72096AA2" w14:textId="77777777" w:rsidR="009462C1" w:rsidRPr="007D32A8" w:rsidRDefault="009462C1" w:rsidP="00513C47">
      <w:pPr>
        <w:pStyle w:val="a3"/>
        <w:numPr>
          <w:ilvl w:val="0"/>
          <w:numId w:val="8"/>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176 дел по акту о выдаче документальных материалов во временное пользование восьми фондообразователям.</w:t>
      </w:r>
    </w:p>
    <w:p w14:paraId="6E4CB8DE" w14:textId="77777777" w:rsidR="009462C1" w:rsidRPr="007D32A8" w:rsidRDefault="009462C1" w:rsidP="009462C1">
      <w:pPr>
        <w:autoSpaceDN w:val="0"/>
        <w:ind w:firstLine="708"/>
        <w:jc w:val="both"/>
        <w:rPr>
          <w:sz w:val="26"/>
          <w:szCs w:val="26"/>
        </w:rPr>
      </w:pPr>
      <w:r w:rsidRPr="007D32A8">
        <w:rPr>
          <w:sz w:val="26"/>
          <w:szCs w:val="26"/>
        </w:rPr>
        <w:t xml:space="preserve">Изготовлено копий с архивных документов из 292 дел 1691 лист. </w:t>
      </w:r>
    </w:p>
    <w:p w14:paraId="105D0BC5" w14:textId="77777777" w:rsidR="009462C1" w:rsidRPr="007D32A8" w:rsidRDefault="009462C1" w:rsidP="009462C1">
      <w:pPr>
        <w:autoSpaceDN w:val="0"/>
        <w:ind w:firstLine="708"/>
        <w:jc w:val="both"/>
        <w:rPr>
          <w:sz w:val="26"/>
          <w:szCs w:val="26"/>
        </w:rPr>
      </w:pPr>
      <w:r w:rsidRPr="007D32A8">
        <w:rPr>
          <w:sz w:val="26"/>
          <w:szCs w:val="26"/>
        </w:rPr>
        <w:t>Количество пользователей архивной информацией составило 1537</w:t>
      </w:r>
      <w:r w:rsidRPr="007D32A8">
        <w:rPr>
          <w:b/>
          <w:sz w:val="26"/>
          <w:szCs w:val="26"/>
        </w:rPr>
        <w:t xml:space="preserve"> </w:t>
      </w:r>
      <w:r w:rsidRPr="007D32A8">
        <w:rPr>
          <w:sz w:val="26"/>
          <w:szCs w:val="26"/>
        </w:rPr>
        <w:t>человек.</w:t>
      </w:r>
    </w:p>
    <w:p w14:paraId="5C99466D" w14:textId="77777777" w:rsidR="009462C1" w:rsidRPr="007D32A8" w:rsidRDefault="009462C1" w:rsidP="009462C1">
      <w:pPr>
        <w:autoSpaceDN w:val="0"/>
        <w:ind w:firstLine="708"/>
        <w:jc w:val="both"/>
        <w:rPr>
          <w:sz w:val="26"/>
          <w:szCs w:val="26"/>
        </w:rPr>
      </w:pPr>
      <w:r w:rsidRPr="007D32A8">
        <w:rPr>
          <w:sz w:val="26"/>
          <w:szCs w:val="26"/>
        </w:rPr>
        <w:t xml:space="preserve">В течение 2019 года в читальном зале работали исследователи и работники Пенсионного фонда с архивными фондами. Оказана методическая помощь </w:t>
      </w:r>
      <w:r w:rsidR="00881220" w:rsidRPr="007D32A8">
        <w:rPr>
          <w:sz w:val="26"/>
          <w:szCs w:val="26"/>
        </w:rPr>
        <w:br/>
      </w:r>
      <w:r w:rsidRPr="007D32A8">
        <w:rPr>
          <w:sz w:val="26"/>
          <w:szCs w:val="26"/>
        </w:rPr>
        <w:t>в разработке номенклатур дел на 2020 год.</w:t>
      </w:r>
    </w:p>
    <w:p w14:paraId="7F2FB6D5" w14:textId="77777777" w:rsidR="009462C1" w:rsidRPr="007D32A8" w:rsidRDefault="009462C1" w:rsidP="009462C1">
      <w:pPr>
        <w:autoSpaceDN w:val="0"/>
        <w:ind w:firstLine="708"/>
        <w:jc w:val="both"/>
        <w:rPr>
          <w:sz w:val="26"/>
          <w:szCs w:val="26"/>
        </w:rPr>
      </w:pPr>
      <w:r w:rsidRPr="007D32A8">
        <w:rPr>
          <w:sz w:val="26"/>
          <w:szCs w:val="26"/>
        </w:rPr>
        <w:t xml:space="preserve">На официальном сайте органов местного самоуправления Нефтеюганского района на странице отдела по делам архивов были размещены: выставки, статьи, </w:t>
      </w:r>
      <w:r w:rsidRPr="007D32A8">
        <w:rPr>
          <w:spacing w:val="-4"/>
          <w:sz w:val="26"/>
          <w:szCs w:val="26"/>
        </w:rPr>
        <w:t>инициативное информирование, регламент, справочник ликвидированных организаций.</w:t>
      </w:r>
      <w:r w:rsidRPr="007D32A8">
        <w:rPr>
          <w:sz w:val="26"/>
          <w:szCs w:val="26"/>
        </w:rPr>
        <w:t xml:space="preserve"> </w:t>
      </w:r>
    </w:p>
    <w:p w14:paraId="64861784" w14:textId="77777777" w:rsidR="009462C1" w:rsidRPr="007D32A8" w:rsidRDefault="009462C1" w:rsidP="009462C1">
      <w:pPr>
        <w:autoSpaceDN w:val="0"/>
        <w:ind w:firstLine="708"/>
        <w:jc w:val="both"/>
        <w:rPr>
          <w:sz w:val="26"/>
          <w:szCs w:val="26"/>
        </w:rPr>
      </w:pPr>
      <w:r w:rsidRPr="007D32A8">
        <w:rPr>
          <w:sz w:val="26"/>
          <w:szCs w:val="26"/>
        </w:rPr>
        <w:t xml:space="preserve">Организовано и проведено совместное совещание с </w:t>
      </w:r>
      <w:r w:rsidR="00881220" w:rsidRPr="007D32A8">
        <w:rPr>
          <w:sz w:val="26"/>
          <w:szCs w:val="26"/>
        </w:rPr>
        <w:t>у</w:t>
      </w:r>
      <w:r w:rsidRPr="007D32A8">
        <w:rPr>
          <w:sz w:val="26"/>
          <w:szCs w:val="26"/>
        </w:rPr>
        <w:t xml:space="preserve">правлением Пенсионного фонда России в городе Нефтеюганске (межрайонное) по теме: </w:t>
      </w:r>
      <w:r w:rsidR="00B717BB" w:rsidRPr="007D32A8">
        <w:rPr>
          <w:sz w:val="26"/>
          <w:szCs w:val="26"/>
        </w:rPr>
        <w:t>«</w:t>
      </w:r>
      <w:r w:rsidRPr="007D32A8">
        <w:rPr>
          <w:sz w:val="26"/>
          <w:szCs w:val="26"/>
        </w:rPr>
        <w:t>Новая пенсионная формула. Проще, чем кажется</w:t>
      </w:r>
      <w:r w:rsidR="00B717BB" w:rsidRPr="007D32A8">
        <w:rPr>
          <w:sz w:val="26"/>
          <w:szCs w:val="26"/>
        </w:rPr>
        <w:t>»</w:t>
      </w:r>
      <w:r w:rsidRPr="007D32A8">
        <w:rPr>
          <w:sz w:val="26"/>
          <w:szCs w:val="26"/>
        </w:rPr>
        <w:t xml:space="preserve">. </w:t>
      </w:r>
    </w:p>
    <w:p w14:paraId="074112D3" w14:textId="77777777" w:rsidR="00BE7E41" w:rsidRPr="007D32A8" w:rsidRDefault="00BE7E41" w:rsidP="00913933">
      <w:pPr>
        <w:widowControl w:val="0"/>
        <w:tabs>
          <w:tab w:val="left" w:pos="426"/>
        </w:tabs>
        <w:autoSpaceDE w:val="0"/>
        <w:autoSpaceDN w:val="0"/>
        <w:adjustRightInd w:val="0"/>
        <w:ind w:left="720"/>
        <w:contextualSpacing/>
        <w:jc w:val="center"/>
        <w:rPr>
          <w:b/>
          <w:sz w:val="26"/>
          <w:szCs w:val="26"/>
        </w:rPr>
      </w:pPr>
    </w:p>
    <w:p w14:paraId="667BE365" w14:textId="77777777" w:rsidR="003A42AF" w:rsidRPr="007D32A8" w:rsidRDefault="007B4317" w:rsidP="00030ECC">
      <w:pPr>
        <w:pStyle w:val="a3"/>
        <w:widowControl w:val="0"/>
        <w:numPr>
          <w:ilvl w:val="0"/>
          <w:numId w:val="3"/>
        </w:numPr>
        <w:tabs>
          <w:tab w:val="left" w:pos="426"/>
        </w:tabs>
        <w:autoSpaceDE w:val="0"/>
        <w:autoSpaceDN w:val="0"/>
        <w:adjustRightInd w:val="0"/>
        <w:spacing w:after="0" w:line="240" w:lineRule="auto"/>
        <w:ind w:left="0" w:firstLine="0"/>
        <w:jc w:val="center"/>
        <w:rPr>
          <w:rFonts w:ascii="Times New Roman" w:hAnsi="Times New Roman"/>
          <w:b/>
          <w:sz w:val="26"/>
          <w:szCs w:val="26"/>
        </w:rPr>
      </w:pPr>
      <w:r w:rsidRPr="007D32A8">
        <w:rPr>
          <w:rFonts w:ascii="Times New Roman" w:hAnsi="Times New Roman"/>
          <w:b/>
          <w:sz w:val="26"/>
          <w:szCs w:val="26"/>
        </w:rPr>
        <w:t>Муниципальная служба</w:t>
      </w:r>
    </w:p>
    <w:p w14:paraId="39CF831E" w14:textId="77777777" w:rsidR="00A476B2" w:rsidRPr="007D32A8" w:rsidRDefault="00A476B2" w:rsidP="00913933">
      <w:pPr>
        <w:pStyle w:val="a3"/>
        <w:widowControl w:val="0"/>
        <w:tabs>
          <w:tab w:val="left" w:pos="426"/>
        </w:tabs>
        <w:autoSpaceDE w:val="0"/>
        <w:autoSpaceDN w:val="0"/>
        <w:adjustRightInd w:val="0"/>
        <w:spacing w:after="0" w:line="240" w:lineRule="auto"/>
        <w:ind w:left="0"/>
        <w:jc w:val="center"/>
        <w:rPr>
          <w:rFonts w:ascii="Times New Roman" w:hAnsi="Times New Roman"/>
          <w:b/>
          <w:color w:val="FF0000"/>
          <w:sz w:val="26"/>
          <w:szCs w:val="26"/>
        </w:rPr>
      </w:pPr>
    </w:p>
    <w:p w14:paraId="68E5DF2D" w14:textId="77777777" w:rsidR="00A56184" w:rsidRPr="007D32A8" w:rsidRDefault="00A56184" w:rsidP="00A56184">
      <w:pPr>
        <w:suppressLineNumbers/>
        <w:suppressAutoHyphens/>
        <w:ind w:firstLine="709"/>
        <w:jc w:val="both"/>
        <w:rPr>
          <w:sz w:val="26"/>
          <w:szCs w:val="26"/>
          <w:shd w:val="clear" w:color="auto" w:fill="FFFFFF"/>
        </w:rPr>
      </w:pPr>
      <w:r w:rsidRPr="007D32A8">
        <w:rPr>
          <w:sz w:val="26"/>
          <w:szCs w:val="26"/>
          <w:shd w:val="clear" w:color="auto" w:fill="FFFFFF"/>
        </w:rPr>
        <w:t xml:space="preserve">Муниципальная служба формирует условия для работы органов на местах, профессионально обеспечивает данную деятельность, а также защищает интересы </w:t>
      </w:r>
      <w:r w:rsidR="00425404" w:rsidRPr="007D32A8">
        <w:rPr>
          <w:sz w:val="26"/>
          <w:szCs w:val="26"/>
          <w:shd w:val="clear" w:color="auto" w:fill="FFFFFF"/>
        </w:rPr>
        <w:br/>
      </w:r>
      <w:r w:rsidRPr="007D32A8">
        <w:rPr>
          <w:sz w:val="26"/>
          <w:szCs w:val="26"/>
          <w:shd w:val="clear" w:color="auto" w:fill="FFFFFF"/>
        </w:rPr>
        <w:t>и права населения. Муниципальными служащими готовятся и принимаются решения в пределах установленных полномочий, организуются мероприятия по их исполнению</w:t>
      </w:r>
      <w:r w:rsidRPr="007D32A8">
        <w:rPr>
          <w:rFonts w:ascii="Arial" w:hAnsi="Arial" w:cs="Arial"/>
          <w:color w:val="666666"/>
          <w:sz w:val="23"/>
          <w:szCs w:val="23"/>
          <w:shd w:val="clear" w:color="auto" w:fill="FFFFFF"/>
        </w:rPr>
        <w:t xml:space="preserve">. </w:t>
      </w:r>
      <w:r w:rsidRPr="007D32A8">
        <w:rPr>
          <w:sz w:val="26"/>
          <w:szCs w:val="26"/>
          <w:shd w:val="clear" w:color="auto" w:fill="FFFFFF"/>
        </w:rPr>
        <w:t xml:space="preserve">Профессионализм служащих – это знание предмета и владение практическими навыками в области деятельности, носящей общественно-полезный характер. Муниципальная служба требует особенного подхода к подбору кадров. </w:t>
      </w:r>
      <w:r w:rsidR="00D76C4A" w:rsidRPr="007D32A8">
        <w:rPr>
          <w:sz w:val="26"/>
          <w:szCs w:val="26"/>
          <w:shd w:val="clear" w:color="auto" w:fill="FFFFFF"/>
        </w:rPr>
        <w:br/>
      </w:r>
      <w:r w:rsidRPr="007D32A8">
        <w:rPr>
          <w:sz w:val="26"/>
          <w:szCs w:val="26"/>
          <w:shd w:val="clear" w:color="auto" w:fill="FFFFFF"/>
        </w:rPr>
        <w:t xml:space="preserve">Это обусловлено тем, что муниципальный служащий обладает повышенной ответственностью перед обществом. Большое внимание уделяется таким аспектам, как отбор персонала, его адаптация, повышение его квалификации.  Подбор кадров </w:t>
      </w:r>
      <w:r w:rsidR="00D76C4A" w:rsidRPr="007D32A8">
        <w:rPr>
          <w:sz w:val="26"/>
          <w:szCs w:val="26"/>
          <w:shd w:val="clear" w:color="auto" w:fill="FFFFFF"/>
        </w:rPr>
        <w:br/>
      </w:r>
      <w:r w:rsidRPr="007D32A8">
        <w:rPr>
          <w:sz w:val="26"/>
          <w:szCs w:val="26"/>
          <w:shd w:val="clear" w:color="auto" w:fill="FFFFFF"/>
        </w:rPr>
        <w:t xml:space="preserve">на муниципальную службу осуществляется путем  формирования резерва. </w:t>
      </w:r>
    </w:p>
    <w:p w14:paraId="55AFB3E9" w14:textId="77777777" w:rsidR="00A56184" w:rsidRPr="007D32A8" w:rsidRDefault="00A56184" w:rsidP="00A56184">
      <w:pPr>
        <w:suppressLineNumbers/>
        <w:suppressAutoHyphens/>
        <w:ind w:firstLine="709"/>
        <w:jc w:val="both"/>
        <w:rPr>
          <w:sz w:val="26"/>
          <w:szCs w:val="26"/>
          <w:shd w:val="clear" w:color="auto" w:fill="FFFFFF"/>
        </w:rPr>
      </w:pPr>
      <w:r w:rsidRPr="007D32A8">
        <w:rPr>
          <w:sz w:val="26"/>
          <w:szCs w:val="26"/>
          <w:shd w:val="clear" w:color="auto" w:fill="FFFFFF"/>
        </w:rPr>
        <w:t xml:space="preserve">Для скорейшей адаптации служащих, не имеющих опыта муниципальной службы, существует система наставничества, что обеспечивает скорейшее </w:t>
      </w:r>
      <w:r w:rsidRPr="007D32A8">
        <w:rPr>
          <w:sz w:val="26"/>
          <w:szCs w:val="26"/>
        </w:rPr>
        <w:t>приобретение профессиональных знаний и навыков для выполнения служебных обязанностей, быстрой адаптации в коллективе, а также воспитание дисциплинированности.</w:t>
      </w:r>
    </w:p>
    <w:p w14:paraId="5095E76E" w14:textId="77777777" w:rsidR="00A56184" w:rsidRPr="007D32A8" w:rsidRDefault="00A56184" w:rsidP="00A56184">
      <w:pPr>
        <w:ind w:firstLine="708"/>
        <w:jc w:val="both"/>
        <w:rPr>
          <w:rFonts w:eastAsia="Calibri"/>
          <w:sz w:val="26"/>
          <w:szCs w:val="26"/>
          <w:lang w:eastAsia="en-US"/>
        </w:rPr>
      </w:pPr>
      <w:r w:rsidRPr="007D32A8">
        <w:rPr>
          <w:rFonts w:eastAsia="Calibri"/>
          <w:sz w:val="26"/>
          <w:szCs w:val="26"/>
          <w:lang w:eastAsia="en-US"/>
        </w:rPr>
        <w:t xml:space="preserve">В Нефтеюганском районе поступлению на муниципальную службу может предшествовать конкурс, что обеспечивает открытость органов местного самоуправления. В ходе конкурса осуществляется оценка профессионального уровня претендентов, их соответствие квалификационным требованиям к должностям муниципальной службы. Основной целью конкурсного отбора на муниципальной службе является создание условий реализации гражданами права на равный доступ </w:t>
      </w:r>
      <w:r w:rsidR="00D870B2" w:rsidRPr="007D32A8">
        <w:rPr>
          <w:rFonts w:eastAsia="Calibri"/>
          <w:sz w:val="26"/>
          <w:szCs w:val="26"/>
          <w:lang w:eastAsia="en-US"/>
        </w:rPr>
        <w:br/>
      </w:r>
      <w:r w:rsidRPr="007D32A8">
        <w:rPr>
          <w:rFonts w:eastAsia="Calibri"/>
          <w:sz w:val="26"/>
          <w:szCs w:val="26"/>
          <w:lang w:eastAsia="en-US"/>
        </w:rPr>
        <w:t xml:space="preserve">к муниципальной службе. </w:t>
      </w:r>
    </w:p>
    <w:p w14:paraId="21DC557B" w14:textId="77777777" w:rsidR="00A56184" w:rsidRPr="007D32A8" w:rsidRDefault="00A56184" w:rsidP="00A56184">
      <w:pPr>
        <w:ind w:firstLine="708"/>
        <w:jc w:val="both"/>
        <w:rPr>
          <w:rFonts w:eastAsia="Calibri"/>
          <w:sz w:val="26"/>
          <w:szCs w:val="26"/>
          <w:lang w:eastAsia="en-US"/>
        </w:rPr>
      </w:pPr>
      <w:r w:rsidRPr="007D32A8">
        <w:rPr>
          <w:rFonts w:eastAsia="Calibri"/>
          <w:sz w:val="26"/>
          <w:szCs w:val="26"/>
          <w:lang w:eastAsia="en-US"/>
        </w:rPr>
        <w:t xml:space="preserve">С целью </w:t>
      </w:r>
      <w:r w:rsidRPr="007D32A8">
        <w:rPr>
          <w:color w:val="000000"/>
          <w:sz w:val="26"/>
          <w:szCs w:val="26"/>
          <w:shd w:val="clear" w:color="auto" w:fill="FFFFFF"/>
        </w:rPr>
        <w:t xml:space="preserve">обеспечения организаций квалифицированными кадрами </w:t>
      </w:r>
      <w:r w:rsidR="00D870B2" w:rsidRPr="007D32A8">
        <w:rPr>
          <w:color w:val="000000"/>
          <w:sz w:val="26"/>
          <w:szCs w:val="26"/>
          <w:shd w:val="clear" w:color="auto" w:fill="FFFFFF"/>
        </w:rPr>
        <w:br/>
      </w:r>
      <w:r w:rsidRPr="007D32A8">
        <w:rPr>
          <w:color w:val="000000"/>
          <w:sz w:val="26"/>
          <w:szCs w:val="26"/>
          <w:shd w:val="clear" w:color="auto" w:fill="FFFFFF"/>
        </w:rPr>
        <w:t xml:space="preserve">в Нефтеюганском районе формируется резерв управленческих кадров для замещения должностей муниципальной службы и руководителей муниципальных учреждений </w:t>
      </w:r>
      <w:r w:rsidR="00D870B2" w:rsidRPr="007D32A8">
        <w:rPr>
          <w:color w:val="000000"/>
          <w:sz w:val="26"/>
          <w:szCs w:val="26"/>
          <w:shd w:val="clear" w:color="auto" w:fill="FFFFFF"/>
        </w:rPr>
        <w:br/>
      </w:r>
      <w:r w:rsidRPr="007D32A8">
        <w:rPr>
          <w:color w:val="000000"/>
          <w:sz w:val="26"/>
          <w:szCs w:val="26"/>
          <w:shd w:val="clear" w:color="auto" w:fill="FFFFFF"/>
        </w:rPr>
        <w:t xml:space="preserve">и организаций. В 2019 году резерв управленческих кадров сформирован на 80% </w:t>
      </w:r>
      <w:r w:rsidR="00D870B2" w:rsidRPr="007D32A8">
        <w:rPr>
          <w:color w:val="000000"/>
          <w:sz w:val="26"/>
          <w:szCs w:val="26"/>
          <w:shd w:val="clear" w:color="auto" w:fill="FFFFFF"/>
        </w:rPr>
        <w:br/>
      </w:r>
      <w:r w:rsidRPr="007D32A8">
        <w:rPr>
          <w:color w:val="000000"/>
          <w:sz w:val="26"/>
          <w:szCs w:val="26"/>
          <w:shd w:val="clear" w:color="auto" w:fill="FFFFFF"/>
        </w:rPr>
        <w:t xml:space="preserve">(из 57 должностей резерв сформирован на 46). Назначение на вакантные должности осуществляется, в первую очередь, из лиц, включенных в кадровый резерв. </w:t>
      </w:r>
      <w:r w:rsidR="00D870B2" w:rsidRPr="007D32A8">
        <w:rPr>
          <w:color w:val="000000"/>
          <w:sz w:val="26"/>
          <w:szCs w:val="26"/>
          <w:shd w:val="clear" w:color="auto" w:fill="FFFFFF"/>
        </w:rPr>
        <w:br/>
      </w:r>
      <w:r w:rsidRPr="007D32A8">
        <w:rPr>
          <w:color w:val="000000"/>
          <w:sz w:val="26"/>
          <w:szCs w:val="26"/>
          <w:shd w:val="clear" w:color="auto" w:fill="FFFFFF"/>
        </w:rPr>
        <w:lastRenderedPageBreak/>
        <w:t>В 2019 году из резерва на должности муниципальной службы назначено 3 человека, на должности руководителей муниципальных учреждений и организаций из резерва назначен 1 человек.</w:t>
      </w:r>
    </w:p>
    <w:p w14:paraId="1CC82674" w14:textId="77777777" w:rsidR="00A56184" w:rsidRPr="007D32A8" w:rsidRDefault="00A56184" w:rsidP="00A56184">
      <w:pPr>
        <w:ind w:firstLine="708"/>
        <w:jc w:val="both"/>
        <w:rPr>
          <w:rFonts w:eastAsia="Calibri"/>
          <w:sz w:val="26"/>
          <w:szCs w:val="26"/>
          <w:lang w:eastAsia="en-US"/>
        </w:rPr>
      </w:pPr>
      <w:r w:rsidRPr="007D32A8">
        <w:rPr>
          <w:rFonts w:eastAsia="Calibri"/>
          <w:sz w:val="26"/>
          <w:szCs w:val="26"/>
          <w:lang w:eastAsia="en-US"/>
        </w:rPr>
        <w:t xml:space="preserve">Основным принципом профессионализма и компетентности на муниципальной службе является развитие системы профессиональной подготовки, повышения квалификации муниципальных служащих. Обновление теоритических знаний </w:t>
      </w:r>
      <w:r w:rsidR="00424586" w:rsidRPr="007D32A8">
        <w:rPr>
          <w:rFonts w:eastAsia="Calibri"/>
          <w:sz w:val="26"/>
          <w:szCs w:val="26"/>
          <w:lang w:eastAsia="en-US"/>
        </w:rPr>
        <w:br/>
      </w:r>
      <w:r w:rsidRPr="007D32A8">
        <w:rPr>
          <w:rFonts w:eastAsia="Calibri"/>
          <w:sz w:val="26"/>
          <w:szCs w:val="26"/>
          <w:lang w:eastAsia="en-US"/>
        </w:rPr>
        <w:t>и практических навыков и умений в соответствии с требованиями образовательных стандартов профессионального уровня способствует качественному исполнению муниципальными служащими должностных полномочий и обязанностей. Так</w:t>
      </w:r>
      <w:r w:rsidR="00424586" w:rsidRPr="007D32A8">
        <w:rPr>
          <w:rFonts w:eastAsia="Calibri"/>
          <w:sz w:val="26"/>
          <w:szCs w:val="26"/>
          <w:lang w:eastAsia="en-US"/>
        </w:rPr>
        <w:t>,</w:t>
      </w:r>
      <w:r w:rsidRPr="007D32A8">
        <w:rPr>
          <w:rFonts w:eastAsia="Calibri"/>
          <w:sz w:val="26"/>
          <w:szCs w:val="26"/>
          <w:lang w:eastAsia="en-US"/>
        </w:rPr>
        <w:t xml:space="preserve"> </w:t>
      </w:r>
      <w:r w:rsidR="00424586" w:rsidRPr="007D32A8">
        <w:rPr>
          <w:rFonts w:eastAsia="Calibri"/>
          <w:sz w:val="26"/>
          <w:szCs w:val="26"/>
          <w:lang w:eastAsia="en-US"/>
        </w:rPr>
        <w:br/>
      </w:r>
      <w:r w:rsidRPr="007D32A8">
        <w:rPr>
          <w:rFonts w:eastAsia="Calibri"/>
          <w:sz w:val="26"/>
          <w:szCs w:val="26"/>
          <w:lang w:eastAsia="en-US"/>
        </w:rPr>
        <w:t xml:space="preserve">в 2019 году актуальными темами для повышения квалификации муниципальных служащих являлись: проектная деятельность, бережливые технологии, цифровые технологии в муниципальном управлении,  </w:t>
      </w:r>
      <w:r w:rsidRPr="007D32A8">
        <w:rPr>
          <w:sz w:val="26"/>
          <w:szCs w:val="26"/>
        </w:rPr>
        <w:t>противодействие коррупции.</w:t>
      </w:r>
    </w:p>
    <w:p w14:paraId="4577F0A7" w14:textId="77777777" w:rsidR="00A56184" w:rsidRPr="007D32A8" w:rsidRDefault="00A56184" w:rsidP="00A56184">
      <w:pPr>
        <w:ind w:firstLine="708"/>
        <w:jc w:val="both"/>
        <w:rPr>
          <w:sz w:val="26"/>
          <w:szCs w:val="26"/>
        </w:rPr>
      </w:pPr>
      <w:r w:rsidRPr="007D32A8">
        <w:rPr>
          <w:sz w:val="26"/>
          <w:szCs w:val="26"/>
        </w:rPr>
        <w:t xml:space="preserve">Традиционно проводится ежегодный конкурс </w:t>
      </w:r>
      <w:r w:rsidR="00B717BB" w:rsidRPr="007D32A8">
        <w:rPr>
          <w:sz w:val="26"/>
          <w:szCs w:val="26"/>
        </w:rPr>
        <w:t>«</w:t>
      </w:r>
      <w:r w:rsidRPr="007D32A8">
        <w:rPr>
          <w:sz w:val="26"/>
          <w:szCs w:val="26"/>
        </w:rPr>
        <w:t>Лучший муниципальный служащий Нефтеюганского района</w:t>
      </w:r>
      <w:r w:rsidR="00B717BB" w:rsidRPr="007D32A8">
        <w:rPr>
          <w:sz w:val="26"/>
          <w:szCs w:val="26"/>
        </w:rPr>
        <w:t>»</w:t>
      </w:r>
      <w:r w:rsidRPr="007D32A8">
        <w:rPr>
          <w:sz w:val="26"/>
          <w:szCs w:val="26"/>
        </w:rPr>
        <w:t xml:space="preserve">, что положительно влияет на повышение престижа муниципальной службы. В 2019 году в конкурсе участвовало </w:t>
      </w:r>
      <w:r w:rsidR="00424586" w:rsidRPr="007D32A8">
        <w:rPr>
          <w:sz w:val="26"/>
          <w:szCs w:val="26"/>
        </w:rPr>
        <w:br/>
      </w:r>
      <w:r w:rsidRPr="007D32A8">
        <w:rPr>
          <w:sz w:val="26"/>
          <w:szCs w:val="26"/>
        </w:rPr>
        <w:t xml:space="preserve">11 муниципальных служащих, из них 3 признаны победителями конкурса. </w:t>
      </w:r>
      <w:r w:rsidR="00424586" w:rsidRPr="007D32A8">
        <w:rPr>
          <w:sz w:val="26"/>
          <w:szCs w:val="26"/>
        </w:rPr>
        <w:br/>
      </w:r>
      <w:r w:rsidRPr="007D32A8">
        <w:rPr>
          <w:sz w:val="26"/>
          <w:szCs w:val="26"/>
        </w:rPr>
        <w:t xml:space="preserve">На окружном уровне участие в конкурсе </w:t>
      </w:r>
      <w:r w:rsidR="00B717BB" w:rsidRPr="007D32A8">
        <w:rPr>
          <w:sz w:val="26"/>
          <w:szCs w:val="26"/>
        </w:rPr>
        <w:t>«</w:t>
      </w:r>
      <w:r w:rsidRPr="007D32A8">
        <w:rPr>
          <w:sz w:val="26"/>
          <w:szCs w:val="26"/>
        </w:rPr>
        <w:t xml:space="preserve">Лучший муниципальный служащий </w:t>
      </w:r>
      <w:r w:rsidR="00424586" w:rsidRPr="007D32A8">
        <w:rPr>
          <w:sz w:val="26"/>
          <w:szCs w:val="26"/>
        </w:rPr>
        <w:br/>
      </w:r>
      <w:r w:rsidRPr="007D32A8">
        <w:rPr>
          <w:sz w:val="26"/>
          <w:szCs w:val="26"/>
        </w:rPr>
        <w:t>Ханты-Мансийского автономного округа – Югры</w:t>
      </w:r>
      <w:r w:rsidR="00B717BB" w:rsidRPr="007D32A8">
        <w:rPr>
          <w:sz w:val="26"/>
          <w:szCs w:val="26"/>
        </w:rPr>
        <w:t>»</w:t>
      </w:r>
      <w:r w:rsidRPr="007D32A8">
        <w:rPr>
          <w:sz w:val="26"/>
          <w:szCs w:val="26"/>
        </w:rPr>
        <w:t xml:space="preserve"> приняли 3 муниципальных служащи</w:t>
      </w:r>
      <w:r w:rsidR="00424586" w:rsidRPr="007D32A8">
        <w:rPr>
          <w:sz w:val="26"/>
          <w:szCs w:val="26"/>
        </w:rPr>
        <w:t>х</w:t>
      </w:r>
      <w:r w:rsidRPr="007D32A8">
        <w:rPr>
          <w:sz w:val="26"/>
          <w:szCs w:val="26"/>
        </w:rPr>
        <w:t xml:space="preserve">, из них 1 муниципальный служащий занял 3 место.  </w:t>
      </w:r>
    </w:p>
    <w:p w14:paraId="25581F92" w14:textId="77777777" w:rsidR="00A56184" w:rsidRPr="007D32A8" w:rsidRDefault="00A56184" w:rsidP="00A56184">
      <w:pPr>
        <w:spacing w:line="299" w:lineRule="exact"/>
        <w:ind w:right="60" w:firstLine="708"/>
        <w:jc w:val="both"/>
        <w:rPr>
          <w:rFonts w:eastAsiaTheme="minorHAnsi"/>
          <w:sz w:val="26"/>
          <w:szCs w:val="26"/>
          <w:lang w:eastAsia="en-US"/>
        </w:rPr>
      </w:pPr>
      <w:r w:rsidRPr="007D32A8">
        <w:rPr>
          <w:rFonts w:eastAsiaTheme="minorHAnsi"/>
          <w:sz w:val="26"/>
          <w:szCs w:val="26"/>
          <w:lang w:eastAsia="en-US"/>
        </w:rPr>
        <w:t>В рамках Стратегии социально-экономического развития</w:t>
      </w:r>
      <w:bookmarkStart w:id="12" w:name="_Toc516692870"/>
      <w:r w:rsidRPr="007D32A8">
        <w:rPr>
          <w:rFonts w:eastAsiaTheme="minorHAnsi"/>
          <w:sz w:val="26"/>
          <w:szCs w:val="26"/>
          <w:lang w:eastAsia="en-US"/>
        </w:rPr>
        <w:t xml:space="preserve"> района на период </w:t>
      </w:r>
      <w:r w:rsidR="00424586" w:rsidRPr="007D32A8">
        <w:rPr>
          <w:rFonts w:eastAsiaTheme="minorHAnsi"/>
          <w:sz w:val="26"/>
          <w:szCs w:val="26"/>
          <w:lang w:eastAsia="en-US"/>
        </w:rPr>
        <w:br/>
      </w:r>
      <w:r w:rsidRPr="007D32A8">
        <w:rPr>
          <w:rFonts w:eastAsiaTheme="minorHAnsi"/>
          <w:sz w:val="26"/>
          <w:szCs w:val="26"/>
          <w:lang w:eastAsia="en-US"/>
        </w:rPr>
        <w:t xml:space="preserve">до 2030 года приоритетом является </w:t>
      </w:r>
      <w:r w:rsidR="00B717BB" w:rsidRPr="007D32A8">
        <w:rPr>
          <w:rFonts w:eastAsiaTheme="minorHAnsi"/>
          <w:sz w:val="26"/>
          <w:szCs w:val="26"/>
          <w:lang w:eastAsia="en-US"/>
        </w:rPr>
        <w:t>«</w:t>
      </w:r>
      <w:r w:rsidRPr="007D32A8">
        <w:rPr>
          <w:rFonts w:eastAsiaTheme="minorHAnsi"/>
          <w:sz w:val="26"/>
          <w:szCs w:val="26"/>
          <w:lang w:eastAsia="en-US"/>
        </w:rPr>
        <w:t>Эффективное муниципальное управление</w:t>
      </w:r>
      <w:r w:rsidR="00B717BB" w:rsidRPr="007D32A8">
        <w:rPr>
          <w:rFonts w:eastAsiaTheme="minorHAnsi"/>
          <w:sz w:val="26"/>
          <w:szCs w:val="26"/>
          <w:lang w:eastAsia="en-US"/>
        </w:rPr>
        <w:t>»</w:t>
      </w:r>
      <w:bookmarkEnd w:id="12"/>
      <w:r w:rsidRPr="007D32A8">
        <w:rPr>
          <w:rFonts w:eastAsiaTheme="minorHAnsi"/>
          <w:sz w:val="26"/>
          <w:szCs w:val="26"/>
          <w:lang w:eastAsia="en-US"/>
        </w:rPr>
        <w:t xml:space="preserve">. </w:t>
      </w:r>
      <w:r w:rsidR="00424586" w:rsidRPr="007D32A8">
        <w:rPr>
          <w:rFonts w:eastAsiaTheme="minorHAnsi"/>
          <w:sz w:val="26"/>
          <w:szCs w:val="26"/>
          <w:lang w:eastAsia="en-US"/>
        </w:rPr>
        <w:br/>
      </w:r>
      <w:r w:rsidRPr="007D32A8">
        <w:rPr>
          <w:rFonts w:eastAsiaTheme="minorHAnsi"/>
          <w:sz w:val="26"/>
          <w:szCs w:val="26"/>
          <w:lang w:eastAsia="en-US"/>
        </w:rPr>
        <w:t xml:space="preserve">Для повышения эффективности деятельности органов местного самоуправления </w:t>
      </w:r>
      <w:r w:rsidRPr="007D32A8">
        <w:rPr>
          <w:rFonts w:eastAsiaTheme="minorHAnsi"/>
          <w:bCs/>
          <w:iCs/>
          <w:sz w:val="26"/>
          <w:szCs w:val="26"/>
          <w:lang w:eastAsia="en-US"/>
        </w:rPr>
        <w:t xml:space="preserve">Нефтеюганского района </w:t>
      </w:r>
      <w:r w:rsidRPr="007D32A8">
        <w:rPr>
          <w:rFonts w:eastAsiaTheme="minorHAnsi"/>
          <w:sz w:val="26"/>
          <w:szCs w:val="26"/>
          <w:lang w:eastAsia="en-US"/>
        </w:rPr>
        <w:t xml:space="preserve">комиссией по вопросам совершенствования структуры администрации Нефтеюганского района проведена работа по анализу полномочий </w:t>
      </w:r>
      <w:r w:rsidR="00424586" w:rsidRPr="007D32A8">
        <w:rPr>
          <w:rFonts w:eastAsiaTheme="minorHAnsi"/>
          <w:sz w:val="26"/>
          <w:szCs w:val="26"/>
          <w:lang w:eastAsia="en-US"/>
        </w:rPr>
        <w:br/>
      </w:r>
      <w:r w:rsidRPr="007D32A8">
        <w:rPr>
          <w:rFonts w:eastAsiaTheme="minorHAnsi"/>
          <w:sz w:val="26"/>
          <w:szCs w:val="26"/>
          <w:lang w:eastAsia="en-US"/>
        </w:rPr>
        <w:t xml:space="preserve">и функций органов местного самоуправления и их структурных подразделений. </w:t>
      </w:r>
      <w:r w:rsidR="00424586" w:rsidRPr="007D32A8">
        <w:rPr>
          <w:rFonts w:eastAsiaTheme="minorHAnsi"/>
          <w:sz w:val="26"/>
          <w:szCs w:val="26"/>
          <w:lang w:eastAsia="en-US"/>
        </w:rPr>
        <w:br/>
      </w:r>
      <w:r w:rsidRPr="007D32A8">
        <w:rPr>
          <w:rFonts w:eastAsiaTheme="minorHAnsi"/>
          <w:sz w:val="26"/>
          <w:szCs w:val="26"/>
          <w:lang w:eastAsia="en-US"/>
        </w:rPr>
        <w:t xml:space="preserve">На основании решения данной комиссии были проведены мероприятия </w:t>
      </w:r>
      <w:r w:rsidR="00424586" w:rsidRPr="007D32A8">
        <w:rPr>
          <w:rFonts w:eastAsiaTheme="minorHAnsi"/>
          <w:sz w:val="26"/>
          <w:szCs w:val="26"/>
          <w:lang w:eastAsia="en-US"/>
        </w:rPr>
        <w:br/>
      </w:r>
      <w:r w:rsidRPr="007D32A8">
        <w:rPr>
          <w:rFonts w:eastAsiaTheme="minorHAnsi"/>
          <w:sz w:val="26"/>
          <w:szCs w:val="26"/>
          <w:lang w:eastAsia="en-US"/>
        </w:rPr>
        <w:t>по изменению структуры администрации района путем упразднения одного департамента, функции по осуществлению юридической работы представительного органа переданы в юридическую службу администрации района.</w:t>
      </w:r>
    </w:p>
    <w:p w14:paraId="40BFE2E7" w14:textId="77777777" w:rsidR="00A56184" w:rsidRPr="007D32A8" w:rsidRDefault="00424586" w:rsidP="00424586">
      <w:pPr>
        <w:jc w:val="right"/>
        <w:rPr>
          <w:rFonts w:eastAsia="Calibri"/>
          <w:lang w:eastAsia="en-US"/>
        </w:rPr>
      </w:pPr>
      <w:r w:rsidRPr="007D32A8">
        <w:rPr>
          <w:rFonts w:eastAsia="Calibri"/>
          <w:lang w:eastAsia="en-US"/>
        </w:rPr>
        <w:t>Таблица</w:t>
      </w:r>
      <w:r w:rsidR="00E94027" w:rsidRPr="007D32A8">
        <w:rPr>
          <w:rFonts w:eastAsia="Calibri"/>
          <w:lang w:eastAsia="en-US"/>
        </w:rPr>
        <w:t xml:space="preserve"> 28</w:t>
      </w:r>
    </w:p>
    <w:p w14:paraId="1C70A0F8" w14:textId="77777777" w:rsidR="00095018" w:rsidRPr="007D32A8" w:rsidRDefault="00095018" w:rsidP="00A56184">
      <w:pPr>
        <w:jc w:val="center"/>
        <w:rPr>
          <w:rFonts w:eastAsiaTheme="minorHAnsi"/>
          <w:sz w:val="16"/>
          <w:szCs w:val="16"/>
          <w:lang w:eastAsia="en-US"/>
        </w:rPr>
      </w:pPr>
    </w:p>
    <w:p w14:paraId="27DC16E6" w14:textId="77777777" w:rsidR="00A56184" w:rsidRPr="007D32A8" w:rsidRDefault="00A56184" w:rsidP="00A56184">
      <w:pPr>
        <w:jc w:val="center"/>
        <w:rPr>
          <w:rFonts w:eastAsiaTheme="minorHAnsi"/>
          <w:lang w:eastAsia="en-US"/>
        </w:rPr>
      </w:pPr>
      <w:r w:rsidRPr="007D32A8">
        <w:rPr>
          <w:rFonts w:eastAsiaTheme="minorHAnsi"/>
          <w:lang w:eastAsia="en-US"/>
        </w:rPr>
        <w:t>Анализ основных показателей, характеризующих муниципальную службу</w:t>
      </w:r>
    </w:p>
    <w:p w14:paraId="41673000" w14:textId="77777777" w:rsidR="00A56184" w:rsidRPr="007D32A8" w:rsidRDefault="00A56184" w:rsidP="00A56184">
      <w:pPr>
        <w:jc w:val="center"/>
        <w:rPr>
          <w:rFonts w:eastAsiaTheme="minorHAnsi"/>
          <w:b/>
          <w:lang w:eastAsia="en-US"/>
        </w:rPr>
      </w:pPr>
    </w:p>
    <w:tbl>
      <w:tblPr>
        <w:tblStyle w:val="15"/>
        <w:tblW w:w="0" w:type="auto"/>
        <w:tblLook w:val="04A0" w:firstRow="1" w:lastRow="0" w:firstColumn="1" w:lastColumn="0" w:noHBand="0" w:noVBand="1"/>
      </w:tblPr>
      <w:tblGrid>
        <w:gridCol w:w="4553"/>
        <w:gridCol w:w="1113"/>
        <w:gridCol w:w="989"/>
        <w:gridCol w:w="925"/>
        <w:gridCol w:w="1001"/>
        <w:gridCol w:w="1047"/>
      </w:tblGrid>
      <w:tr w:rsidR="00A56184" w:rsidRPr="007D32A8" w14:paraId="1DC1D4EA" w14:textId="77777777" w:rsidTr="00095018">
        <w:trPr>
          <w:tblHeader/>
        </w:trPr>
        <w:tc>
          <w:tcPr>
            <w:tcW w:w="4644" w:type="dxa"/>
          </w:tcPr>
          <w:p w14:paraId="2EA93D8D" w14:textId="77777777" w:rsidR="00A56184" w:rsidRPr="007D32A8" w:rsidRDefault="00A56184" w:rsidP="00A56184">
            <w:pPr>
              <w:jc w:val="both"/>
              <w:rPr>
                <w:rFonts w:eastAsia="Calibri"/>
              </w:rPr>
            </w:pPr>
          </w:p>
        </w:tc>
        <w:tc>
          <w:tcPr>
            <w:tcW w:w="1118" w:type="dxa"/>
          </w:tcPr>
          <w:p w14:paraId="2DAB23FD" w14:textId="77777777" w:rsidR="00A56184" w:rsidRPr="007D32A8" w:rsidRDefault="00A56184" w:rsidP="00A56184">
            <w:pPr>
              <w:jc w:val="center"/>
              <w:rPr>
                <w:b/>
                <w:spacing w:val="-2"/>
              </w:rPr>
            </w:pPr>
            <w:r w:rsidRPr="007D32A8">
              <w:rPr>
                <w:b/>
                <w:spacing w:val="-2"/>
              </w:rPr>
              <w:t>2015</w:t>
            </w:r>
          </w:p>
        </w:tc>
        <w:tc>
          <w:tcPr>
            <w:tcW w:w="993" w:type="dxa"/>
          </w:tcPr>
          <w:p w14:paraId="19906B9E" w14:textId="77777777" w:rsidR="00A56184" w:rsidRPr="007D32A8" w:rsidRDefault="00A56184" w:rsidP="00A56184">
            <w:pPr>
              <w:jc w:val="center"/>
              <w:rPr>
                <w:b/>
                <w:spacing w:val="-2"/>
              </w:rPr>
            </w:pPr>
            <w:r w:rsidRPr="007D32A8">
              <w:rPr>
                <w:b/>
                <w:spacing w:val="-2"/>
              </w:rPr>
              <w:t>2016</w:t>
            </w:r>
          </w:p>
        </w:tc>
        <w:tc>
          <w:tcPr>
            <w:tcW w:w="927" w:type="dxa"/>
          </w:tcPr>
          <w:p w14:paraId="547D438B" w14:textId="77777777" w:rsidR="00A56184" w:rsidRPr="007D32A8" w:rsidRDefault="00A56184" w:rsidP="00A56184">
            <w:pPr>
              <w:jc w:val="center"/>
              <w:rPr>
                <w:b/>
                <w:spacing w:val="-2"/>
              </w:rPr>
            </w:pPr>
            <w:r w:rsidRPr="007D32A8">
              <w:rPr>
                <w:b/>
                <w:spacing w:val="-2"/>
              </w:rPr>
              <w:t>2017</w:t>
            </w:r>
          </w:p>
        </w:tc>
        <w:tc>
          <w:tcPr>
            <w:tcW w:w="1006" w:type="dxa"/>
          </w:tcPr>
          <w:p w14:paraId="64951FB5" w14:textId="77777777" w:rsidR="00A56184" w:rsidRPr="007D32A8" w:rsidRDefault="00A56184" w:rsidP="00A56184">
            <w:pPr>
              <w:jc w:val="center"/>
              <w:rPr>
                <w:b/>
                <w:spacing w:val="-2"/>
              </w:rPr>
            </w:pPr>
            <w:r w:rsidRPr="007D32A8">
              <w:rPr>
                <w:b/>
                <w:spacing w:val="-2"/>
              </w:rPr>
              <w:t>2018</w:t>
            </w:r>
          </w:p>
        </w:tc>
        <w:tc>
          <w:tcPr>
            <w:tcW w:w="1049" w:type="dxa"/>
          </w:tcPr>
          <w:p w14:paraId="47EE5864" w14:textId="77777777" w:rsidR="00A56184" w:rsidRPr="007D32A8" w:rsidRDefault="00A56184" w:rsidP="00A56184">
            <w:pPr>
              <w:jc w:val="center"/>
              <w:rPr>
                <w:b/>
                <w:spacing w:val="-2"/>
              </w:rPr>
            </w:pPr>
            <w:r w:rsidRPr="007D32A8">
              <w:rPr>
                <w:b/>
                <w:spacing w:val="-2"/>
              </w:rPr>
              <w:t>2019</w:t>
            </w:r>
          </w:p>
        </w:tc>
      </w:tr>
      <w:tr w:rsidR="00A56184" w:rsidRPr="007D32A8" w14:paraId="20C9CF7A" w14:textId="77777777" w:rsidTr="00424586">
        <w:tc>
          <w:tcPr>
            <w:tcW w:w="4644" w:type="dxa"/>
          </w:tcPr>
          <w:p w14:paraId="3011CDA8" w14:textId="77777777" w:rsidR="00424586" w:rsidRPr="007D32A8" w:rsidRDefault="00424586" w:rsidP="00424586">
            <w:pPr>
              <w:rPr>
                <w:rFonts w:eastAsia="Calibri"/>
              </w:rPr>
            </w:pPr>
            <w:r w:rsidRPr="007D32A8">
              <w:rPr>
                <w:rFonts w:eastAsia="Calibri"/>
              </w:rPr>
              <w:t>Ш</w:t>
            </w:r>
            <w:r w:rsidR="00A56184" w:rsidRPr="007D32A8">
              <w:rPr>
                <w:rFonts w:eastAsia="Calibri"/>
              </w:rPr>
              <w:t xml:space="preserve">татная численность </w:t>
            </w:r>
          </w:p>
          <w:p w14:paraId="360B65CC" w14:textId="77777777" w:rsidR="00A56184" w:rsidRPr="007D32A8" w:rsidRDefault="00A56184" w:rsidP="00424586">
            <w:pPr>
              <w:rPr>
                <w:rFonts w:eastAsia="Calibri"/>
              </w:rPr>
            </w:pPr>
            <w:r w:rsidRPr="007D32A8">
              <w:rPr>
                <w:rFonts w:eastAsia="Calibri"/>
              </w:rPr>
              <w:t>органов местного самоуправления</w:t>
            </w:r>
          </w:p>
        </w:tc>
        <w:tc>
          <w:tcPr>
            <w:tcW w:w="1118" w:type="dxa"/>
            <w:vAlign w:val="center"/>
          </w:tcPr>
          <w:p w14:paraId="6E4D0CB0" w14:textId="77777777" w:rsidR="00A56184" w:rsidRPr="007D32A8" w:rsidRDefault="00A56184" w:rsidP="00424586">
            <w:pPr>
              <w:jc w:val="center"/>
              <w:rPr>
                <w:spacing w:val="-2"/>
              </w:rPr>
            </w:pPr>
            <w:r w:rsidRPr="007D32A8">
              <w:rPr>
                <w:spacing w:val="-2"/>
              </w:rPr>
              <w:t>281</w:t>
            </w:r>
          </w:p>
        </w:tc>
        <w:tc>
          <w:tcPr>
            <w:tcW w:w="993" w:type="dxa"/>
            <w:vAlign w:val="center"/>
          </w:tcPr>
          <w:p w14:paraId="1CECA404" w14:textId="77777777" w:rsidR="00A56184" w:rsidRPr="007D32A8" w:rsidRDefault="00A56184" w:rsidP="00424586">
            <w:pPr>
              <w:jc w:val="center"/>
              <w:rPr>
                <w:spacing w:val="-2"/>
              </w:rPr>
            </w:pPr>
            <w:r w:rsidRPr="007D32A8">
              <w:rPr>
                <w:spacing w:val="-2"/>
              </w:rPr>
              <w:t>279</w:t>
            </w:r>
          </w:p>
        </w:tc>
        <w:tc>
          <w:tcPr>
            <w:tcW w:w="927" w:type="dxa"/>
            <w:vAlign w:val="center"/>
          </w:tcPr>
          <w:p w14:paraId="3D5CEC78" w14:textId="77777777" w:rsidR="00A56184" w:rsidRPr="007D32A8" w:rsidRDefault="00A56184" w:rsidP="00424586">
            <w:pPr>
              <w:jc w:val="center"/>
              <w:rPr>
                <w:spacing w:val="-2"/>
              </w:rPr>
            </w:pPr>
            <w:r w:rsidRPr="007D32A8">
              <w:rPr>
                <w:spacing w:val="-2"/>
              </w:rPr>
              <w:t>281</w:t>
            </w:r>
          </w:p>
        </w:tc>
        <w:tc>
          <w:tcPr>
            <w:tcW w:w="1006" w:type="dxa"/>
            <w:vAlign w:val="center"/>
          </w:tcPr>
          <w:p w14:paraId="30E88838" w14:textId="77777777" w:rsidR="00A56184" w:rsidRPr="007D32A8" w:rsidRDefault="00A56184" w:rsidP="00424586">
            <w:pPr>
              <w:jc w:val="center"/>
              <w:rPr>
                <w:spacing w:val="-2"/>
              </w:rPr>
            </w:pPr>
            <w:r w:rsidRPr="007D32A8">
              <w:rPr>
                <w:spacing w:val="-2"/>
              </w:rPr>
              <w:t>281</w:t>
            </w:r>
          </w:p>
        </w:tc>
        <w:tc>
          <w:tcPr>
            <w:tcW w:w="1049" w:type="dxa"/>
            <w:vAlign w:val="center"/>
          </w:tcPr>
          <w:p w14:paraId="63BE90E7" w14:textId="77777777" w:rsidR="00A56184" w:rsidRPr="007D32A8" w:rsidRDefault="00A56184" w:rsidP="00424586">
            <w:pPr>
              <w:jc w:val="center"/>
              <w:rPr>
                <w:spacing w:val="-2"/>
              </w:rPr>
            </w:pPr>
            <w:r w:rsidRPr="007D32A8">
              <w:rPr>
                <w:spacing w:val="-2"/>
              </w:rPr>
              <w:t>281</w:t>
            </w:r>
          </w:p>
        </w:tc>
      </w:tr>
      <w:tr w:rsidR="00A56184" w:rsidRPr="007D32A8" w14:paraId="0B4F8A9D" w14:textId="77777777" w:rsidTr="00424586">
        <w:tc>
          <w:tcPr>
            <w:tcW w:w="4644" w:type="dxa"/>
          </w:tcPr>
          <w:p w14:paraId="792941D3" w14:textId="77777777" w:rsidR="00424586" w:rsidRPr="007D32A8" w:rsidRDefault="00A56184" w:rsidP="00424586">
            <w:pPr>
              <w:rPr>
                <w:rFonts w:eastAsia="Calibri"/>
              </w:rPr>
            </w:pPr>
            <w:r w:rsidRPr="007D32A8">
              <w:rPr>
                <w:rFonts w:eastAsia="Calibri"/>
              </w:rPr>
              <w:t xml:space="preserve">Штатная численность </w:t>
            </w:r>
          </w:p>
          <w:p w14:paraId="3ECF38EF" w14:textId="77777777" w:rsidR="00A56184" w:rsidRPr="007D32A8" w:rsidRDefault="00A56184" w:rsidP="00424586">
            <w:pPr>
              <w:rPr>
                <w:rFonts w:eastAsia="Calibri"/>
              </w:rPr>
            </w:pPr>
            <w:r w:rsidRPr="007D32A8">
              <w:rPr>
                <w:rFonts w:eastAsia="Calibri"/>
              </w:rPr>
              <w:t>муниципальных служащих</w:t>
            </w:r>
          </w:p>
        </w:tc>
        <w:tc>
          <w:tcPr>
            <w:tcW w:w="1118" w:type="dxa"/>
            <w:vAlign w:val="center"/>
          </w:tcPr>
          <w:p w14:paraId="2EC7F747" w14:textId="77777777" w:rsidR="00A56184" w:rsidRPr="007D32A8" w:rsidRDefault="00A56184" w:rsidP="00424586">
            <w:pPr>
              <w:jc w:val="center"/>
              <w:rPr>
                <w:spacing w:val="-2"/>
              </w:rPr>
            </w:pPr>
            <w:r w:rsidRPr="007D32A8">
              <w:rPr>
                <w:spacing w:val="-2"/>
              </w:rPr>
              <w:t>233</w:t>
            </w:r>
          </w:p>
        </w:tc>
        <w:tc>
          <w:tcPr>
            <w:tcW w:w="993" w:type="dxa"/>
            <w:vAlign w:val="center"/>
          </w:tcPr>
          <w:p w14:paraId="48661916" w14:textId="77777777" w:rsidR="00A56184" w:rsidRPr="007D32A8" w:rsidRDefault="00A56184" w:rsidP="00424586">
            <w:pPr>
              <w:jc w:val="center"/>
              <w:rPr>
                <w:spacing w:val="-2"/>
              </w:rPr>
            </w:pPr>
            <w:r w:rsidRPr="007D32A8">
              <w:rPr>
                <w:spacing w:val="-2"/>
              </w:rPr>
              <w:t>238</w:t>
            </w:r>
          </w:p>
        </w:tc>
        <w:tc>
          <w:tcPr>
            <w:tcW w:w="927" w:type="dxa"/>
            <w:vAlign w:val="center"/>
          </w:tcPr>
          <w:p w14:paraId="0FDD46F9" w14:textId="77777777" w:rsidR="00A56184" w:rsidRPr="007D32A8" w:rsidRDefault="00A56184" w:rsidP="00424586">
            <w:pPr>
              <w:jc w:val="center"/>
              <w:rPr>
                <w:spacing w:val="-2"/>
              </w:rPr>
            </w:pPr>
            <w:r w:rsidRPr="007D32A8">
              <w:rPr>
                <w:spacing w:val="-2"/>
              </w:rPr>
              <w:t>245</w:t>
            </w:r>
          </w:p>
        </w:tc>
        <w:tc>
          <w:tcPr>
            <w:tcW w:w="1006" w:type="dxa"/>
            <w:vAlign w:val="center"/>
          </w:tcPr>
          <w:p w14:paraId="36F87A1A" w14:textId="77777777" w:rsidR="00A56184" w:rsidRPr="007D32A8" w:rsidRDefault="00A56184" w:rsidP="00424586">
            <w:pPr>
              <w:jc w:val="center"/>
              <w:rPr>
                <w:spacing w:val="-2"/>
              </w:rPr>
            </w:pPr>
            <w:r w:rsidRPr="007D32A8">
              <w:rPr>
                <w:spacing w:val="-2"/>
              </w:rPr>
              <w:t>245</w:t>
            </w:r>
          </w:p>
        </w:tc>
        <w:tc>
          <w:tcPr>
            <w:tcW w:w="1049" w:type="dxa"/>
            <w:vAlign w:val="center"/>
          </w:tcPr>
          <w:p w14:paraId="75710166" w14:textId="77777777" w:rsidR="00A56184" w:rsidRPr="007D32A8" w:rsidRDefault="00A56184" w:rsidP="00424586">
            <w:pPr>
              <w:jc w:val="center"/>
              <w:rPr>
                <w:spacing w:val="-2"/>
              </w:rPr>
            </w:pPr>
            <w:r w:rsidRPr="007D32A8">
              <w:rPr>
                <w:spacing w:val="-2"/>
              </w:rPr>
              <w:t>248</w:t>
            </w:r>
          </w:p>
        </w:tc>
      </w:tr>
      <w:tr w:rsidR="00A56184" w:rsidRPr="007D32A8" w14:paraId="70DA8C44" w14:textId="77777777" w:rsidTr="00424586">
        <w:tc>
          <w:tcPr>
            <w:tcW w:w="4644" w:type="dxa"/>
          </w:tcPr>
          <w:p w14:paraId="05855386" w14:textId="77777777" w:rsidR="00424586" w:rsidRPr="007D32A8" w:rsidRDefault="00A56184" w:rsidP="00424586">
            <w:pPr>
              <w:rPr>
                <w:rFonts w:eastAsia="Calibri"/>
              </w:rPr>
            </w:pPr>
            <w:r w:rsidRPr="007D32A8">
              <w:rPr>
                <w:rFonts w:eastAsia="Calibri"/>
              </w:rPr>
              <w:t xml:space="preserve">Фактическая численность </w:t>
            </w:r>
          </w:p>
          <w:p w14:paraId="66E1EEC7" w14:textId="77777777" w:rsidR="00A56184" w:rsidRPr="007D32A8" w:rsidRDefault="00A56184" w:rsidP="00424586">
            <w:pPr>
              <w:rPr>
                <w:rFonts w:eastAsia="Calibri"/>
              </w:rPr>
            </w:pPr>
            <w:r w:rsidRPr="007D32A8">
              <w:rPr>
                <w:rFonts w:eastAsia="Calibri"/>
              </w:rPr>
              <w:t>муниципальных  служащих</w:t>
            </w:r>
          </w:p>
        </w:tc>
        <w:tc>
          <w:tcPr>
            <w:tcW w:w="1118" w:type="dxa"/>
            <w:vAlign w:val="center"/>
          </w:tcPr>
          <w:p w14:paraId="049243DB" w14:textId="77777777" w:rsidR="00A56184" w:rsidRPr="007D32A8" w:rsidRDefault="00A56184" w:rsidP="00424586">
            <w:pPr>
              <w:jc w:val="center"/>
              <w:rPr>
                <w:spacing w:val="-2"/>
              </w:rPr>
            </w:pPr>
            <w:r w:rsidRPr="007D32A8">
              <w:rPr>
                <w:spacing w:val="-2"/>
              </w:rPr>
              <w:t>229</w:t>
            </w:r>
          </w:p>
        </w:tc>
        <w:tc>
          <w:tcPr>
            <w:tcW w:w="993" w:type="dxa"/>
            <w:vAlign w:val="center"/>
          </w:tcPr>
          <w:p w14:paraId="7A41C9D3" w14:textId="77777777" w:rsidR="00A56184" w:rsidRPr="007D32A8" w:rsidRDefault="00A56184" w:rsidP="00424586">
            <w:pPr>
              <w:jc w:val="center"/>
              <w:rPr>
                <w:spacing w:val="-2"/>
              </w:rPr>
            </w:pPr>
            <w:r w:rsidRPr="007D32A8">
              <w:rPr>
                <w:spacing w:val="-2"/>
              </w:rPr>
              <w:t>230</w:t>
            </w:r>
          </w:p>
        </w:tc>
        <w:tc>
          <w:tcPr>
            <w:tcW w:w="927" w:type="dxa"/>
            <w:vAlign w:val="center"/>
          </w:tcPr>
          <w:p w14:paraId="48E8965E" w14:textId="77777777" w:rsidR="00A56184" w:rsidRPr="007D32A8" w:rsidRDefault="00A56184" w:rsidP="00424586">
            <w:pPr>
              <w:jc w:val="center"/>
              <w:rPr>
                <w:spacing w:val="-2"/>
              </w:rPr>
            </w:pPr>
            <w:r w:rsidRPr="007D32A8">
              <w:rPr>
                <w:spacing w:val="-2"/>
              </w:rPr>
              <w:t>241</w:t>
            </w:r>
          </w:p>
        </w:tc>
        <w:tc>
          <w:tcPr>
            <w:tcW w:w="1006" w:type="dxa"/>
            <w:vAlign w:val="center"/>
          </w:tcPr>
          <w:p w14:paraId="1DDD7196" w14:textId="77777777" w:rsidR="00A56184" w:rsidRPr="007D32A8" w:rsidRDefault="00A56184" w:rsidP="00424586">
            <w:pPr>
              <w:jc w:val="center"/>
              <w:rPr>
                <w:spacing w:val="-2"/>
              </w:rPr>
            </w:pPr>
            <w:r w:rsidRPr="007D32A8">
              <w:rPr>
                <w:spacing w:val="-2"/>
              </w:rPr>
              <w:t>242</w:t>
            </w:r>
          </w:p>
        </w:tc>
        <w:tc>
          <w:tcPr>
            <w:tcW w:w="1049" w:type="dxa"/>
            <w:vAlign w:val="center"/>
          </w:tcPr>
          <w:p w14:paraId="535B4E60" w14:textId="77777777" w:rsidR="00A56184" w:rsidRPr="007D32A8" w:rsidRDefault="00A56184" w:rsidP="00424586">
            <w:pPr>
              <w:jc w:val="center"/>
              <w:rPr>
                <w:spacing w:val="-2"/>
              </w:rPr>
            </w:pPr>
            <w:r w:rsidRPr="007D32A8">
              <w:rPr>
                <w:spacing w:val="-2"/>
              </w:rPr>
              <w:t>244</w:t>
            </w:r>
          </w:p>
        </w:tc>
      </w:tr>
      <w:tr w:rsidR="00A56184" w:rsidRPr="007D32A8" w14:paraId="4EB53F0D" w14:textId="77777777" w:rsidTr="00424586">
        <w:tc>
          <w:tcPr>
            <w:tcW w:w="4644" w:type="dxa"/>
          </w:tcPr>
          <w:p w14:paraId="0B441347" w14:textId="77777777" w:rsidR="00424586" w:rsidRPr="007D32A8" w:rsidRDefault="00A56184" w:rsidP="00424586">
            <w:pPr>
              <w:rPr>
                <w:rFonts w:eastAsia="Calibri"/>
              </w:rPr>
            </w:pPr>
            <w:r w:rsidRPr="007D32A8">
              <w:rPr>
                <w:rFonts w:eastAsia="Calibri"/>
              </w:rPr>
              <w:t>Штатная численность работников</w:t>
            </w:r>
            <w:r w:rsidR="00424586" w:rsidRPr="007D32A8">
              <w:rPr>
                <w:rFonts w:eastAsia="Calibri"/>
              </w:rPr>
              <w:t>,</w:t>
            </w:r>
            <w:r w:rsidRPr="007D32A8">
              <w:rPr>
                <w:rFonts w:eastAsia="Calibri"/>
              </w:rPr>
              <w:t xml:space="preserve">  </w:t>
            </w:r>
          </w:p>
          <w:p w14:paraId="4DA446F6" w14:textId="77777777" w:rsidR="00A56184" w:rsidRPr="007D32A8" w:rsidRDefault="00A56184" w:rsidP="00424586">
            <w:pPr>
              <w:rPr>
                <w:rFonts w:eastAsia="Calibri"/>
              </w:rPr>
            </w:pPr>
            <w:r w:rsidRPr="007D32A8">
              <w:rPr>
                <w:rFonts w:eastAsia="Calibri"/>
              </w:rPr>
              <w:t>не отнесенных к должностям муниципальной  службы</w:t>
            </w:r>
          </w:p>
        </w:tc>
        <w:tc>
          <w:tcPr>
            <w:tcW w:w="1118" w:type="dxa"/>
            <w:vAlign w:val="center"/>
          </w:tcPr>
          <w:p w14:paraId="32431FBD" w14:textId="77777777" w:rsidR="00A56184" w:rsidRPr="007D32A8" w:rsidRDefault="00A56184" w:rsidP="00424586">
            <w:pPr>
              <w:jc w:val="center"/>
              <w:rPr>
                <w:spacing w:val="-2"/>
              </w:rPr>
            </w:pPr>
            <w:r w:rsidRPr="007D32A8">
              <w:rPr>
                <w:spacing w:val="-2"/>
              </w:rPr>
              <w:t>48</w:t>
            </w:r>
          </w:p>
        </w:tc>
        <w:tc>
          <w:tcPr>
            <w:tcW w:w="993" w:type="dxa"/>
            <w:vAlign w:val="center"/>
          </w:tcPr>
          <w:p w14:paraId="54255D5E" w14:textId="77777777" w:rsidR="00A56184" w:rsidRPr="007D32A8" w:rsidRDefault="00A56184" w:rsidP="00424586">
            <w:pPr>
              <w:jc w:val="center"/>
              <w:rPr>
                <w:spacing w:val="-2"/>
              </w:rPr>
            </w:pPr>
            <w:r w:rsidRPr="007D32A8">
              <w:rPr>
                <w:spacing w:val="-2"/>
              </w:rPr>
              <w:t>41</w:t>
            </w:r>
          </w:p>
        </w:tc>
        <w:tc>
          <w:tcPr>
            <w:tcW w:w="927" w:type="dxa"/>
            <w:vAlign w:val="center"/>
          </w:tcPr>
          <w:p w14:paraId="387BB278" w14:textId="77777777" w:rsidR="00A56184" w:rsidRPr="007D32A8" w:rsidRDefault="00A56184" w:rsidP="00424586">
            <w:pPr>
              <w:jc w:val="center"/>
              <w:rPr>
                <w:spacing w:val="-2"/>
              </w:rPr>
            </w:pPr>
            <w:r w:rsidRPr="007D32A8">
              <w:rPr>
                <w:spacing w:val="-2"/>
              </w:rPr>
              <w:t>36</w:t>
            </w:r>
          </w:p>
        </w:tc>
        <w:tc>
          <w:tcPr>
            <w:tcW w:w="1006" w:type="dxa"/>
            <w:vAlign w:val="center"/>
          </w:tcPr>
          <w:p w14:paraId="7C7A7ED4" w14:textId="77777777" w:rsidR="00A56184" w:rsidRPr="007D32A8" w:rsidRDefault="00A56184" w:rsidP="00424586">
            <w:pPr>
              <w:jc w:val="center"/>
              <w:rPr>
                <w:spacing w:val="-2"/>
              </w:rPr>
            </w:pPr>
            <w:r w:rsidRPr="007D32A8">
              <w:rPr>
                <w:spacing w:val="-2"/>
              </w:rPr>
              <w:t>36</w:t>
            </w:r>
          </w:p>
        </w:tc>
        <w:tc>
          <w:tcPr>
            <w:tcW w:w="1049" w:type="dxa"/>
            <w:vAlign w:val="center"/>
          </w:tcPr>
          <w:p w14:paraId="02609809" w14:textId="77777777" w:rsidR="00A56184" w:rsidRPr="007D32A8" w:rsidRDefault="00A56184" w:rsidP="00424586">
            <w:pPr>
              <w:jc w:val="center"/>
              <w:rPr>
                <w:spacing w:val="-2"/>
              </w:rPr>
            </w:pPr>
            <w:r w:rsidRPr="007D32A8">
              <w:rPr>
                <w:spacing w:val="-2"/>
              </w:rPr>
              <w:t>33</w:t>
            </w:r>
          </w:p>
        </w:tc>
      </w:tr>
      <w:tr w:rsidR="00A56184" w:rsidRPr="007D32A8" w14:paraId="3F838811" w14:textId="77777777" w:rsidTr="00424586">
        <w:tc>
          <w:tcPr>
            <w:tcW w:w="4644" w:type="dxa"/>
          </w:tcPr>
          <w:p w14:paraId="1A40AEE4" w14:textId="77777777" w:rsidR="00A56184" w:rsidRPr="007D32A8" w:rsidRDefault="00A56184" w:rsidP="00424586">
            <w:pPr>
              <w:rPr>
                <w:rFonts w:eastAsia="Calibri"/>
              </w:rPr>
            </w:pPr>
            <w:r w:rsidRPr="007D32A8">
              <w:rPr>
                <w:rFonts w:eastAsia="Calibri"/>
              </w:rPr>
              <w:t>Фактическая численность работников</w:t>
            </w:r>
            <w:r w:rsidR="00424586" w:rsidRPr="007D32A8">
              <w:rPr>
                <w:rFonts w:eastAsia="Calibri"/>
              </w:rPr>
              <w:t>,</w:t>
            </w:r>
            <w:r w:rsidRPr="007D32A8">
              <w:rPr>
                <w:rFonts w:eastAsia="Calibri"/>
              </w:rPr>
              <w:t xml:space="preserve">  </w:t>
            </w:r>
            <w:r w:rsidR="00424586" w:rsidRPr="007D32A8">
              <w:rPr>
                <w:rFonts w:eastAsia="Calibri"/>
              </w:rPr>
              <w:br/>
            </w:r>
            <w:r w:rsidRPr="007D32A8">
              <w:rPr>
                <w:rFonts w:eastAsia="Calibri"/>
              </w:rPr>
              <w:t>не отнесенных к должностям муниципальной  службы</w:t>
            </w:r>
          </w:p>
        </w:tc>
        <w:tc>
          <w:tcPr>
            <w:tcW w:w="1118" w:type="dxa"/>
            <w:vAlign w:val="center"/>
          </w:tcPr>
          <w:p w14:paraId="3E823127" w14:textId="77777777" w:rsidR="00A56184" w:rsidRPr="007D32A8" w:rsidRDefault="00A56184" w:rsidP="00424586">
            <w:pPr>
              <w:jc w:val="center"/>
              <w:rPr>
                <w:spacing w:val="-2"/>
              </w:rPr>
            </w:pPr>
            <w:r w:rsidRPr="007D32A8">
              <w:rPr>
                <w:spacing w:val="-2"/>
              </w:rPr>
              <w:t>46</w:t>
            </w:r>
          </w:p>
        </w:tc>
        <w:tc>
          <w:tcPr>
            <w:tcW w:w="993" w:type="dxa"/>
            <w:vAlign w:val="center"/>
          </w:tcPr>
          <w:p w14:paraId="23A47438" w14:textId="77777777" w:rsidR="00A56184" w:rsidRPr="007D32A8" w:rsidRDefault="00A56184" w:rsidP="00424586">
            <w:pPr>
              <w:jc w:val="center"/>
              <w:rPr>
                <w:spacing w:val="-2"/>
              </w:rPr>
            </w:pPr>
            <w:r w:rsidRPr="007D32A8">
              <w:rPr>
                <w:spacing w:val="-2"/>
              </w:rPr>
              <w:t>41</w:t>
            </w:r>
          </w:p>
        </w:tc>
        <w:tc>
          <w:tcPr>
            <w:tcW w:w="927" w:type="dxa"/>
            <w:vAlign w:val="center"/>
          </w:tcPr>
          <w:p w14:paraId="770B5405" w14:textId="77777777" w:rsidR="00A56184" w:rsidRPr="007D32A8" w:rsidRDefault="00A56184" w:rsidP="00424586">
            <w:pPr>
              <w:jc w:val="center"/>
              <w:rPr>
                <w:spacing w:val="-2"/>
              </w:rPr>
            </w:pPr>
            <w:r w:rsidRPr="007D32A8">
              <w:rPr>
                <w:spacing w:val="-2"/>
              </w:rPr>
              <w:t>35</w:t>
            </w:r>
          </w:p>
        </w:tc>
        <w:tc>
          <w:tcPr>
            <w:tcW w:w="1006" w:type="dxa"/>
            <w:vAlign w:val="center"/>
          </w:tcPr>
          <w:p w14:paraId="08A32F31" w14:textId="77777777" w:rsidR="00A56184" w:rsidRPr="007D32A8" w:rsidRDefault="00A56184" w:rsidP="00424586">
            <w:pPr>
              <w:jc w:val="center"/>
              <w:rPr>
                <w:spacing w:val="-2"/>
              </w:rPr>
            </w:pPr>
            <w:r w:rsidRPr="007D32A8">
              <w:rPr>
                <w:spacing w:val="-2"/>
              </w:rPr>
              <w:t>34</w:t>
            </w:r>
          </w:p>
        </w:tc>
        <w:tc>
          <w:tcPr>
            <w:tcW w:w="1049" w:type="dxa"/>
            <w:vAlign w:val="center"/>
          </w:tcPr>
          <w:p w14:paraId="77562983" w14:textId="77777777" w:rsidR="00A56184" w:rsidRPr="007D32A8" w:rsidRDefault="00A56184" w:rsidP="00424586">
            <w:pPr>
              <w:jc w:val="center"/>
              <w:rPr>
                <w:spacing w:val="-2"/>
              </w:rPr>
            </w:pPr>
            <w:r w:rsidRPr="007D32A8">
              <w:rPr>
                <w:spacing w:val="-2"/>
              </w:rPr>
              <w:t>33</w:t>
            </w:r>
          </w:p>
        </w:tc>
      </w:tr>
      <w:tr w:rsidR="00A56184" w:rsidRPr="007D32A8" w14:paraId="526D4A8E" w14:textId="77777777" w:rsidTr="00424586">
        <w:tc>
          <w:tcPr>
            <w:tcW w:w="4644" w:type="dxa"/>
          </w:tcPr>
          <w:p w14:paraId="3407C938" w14:textId="77777777" w:rsidR="00424586" w:rsidRPr="007D32A8" w:rsidRDefault="00424586" w:rsidP="00424586">
            <w:pPr>
              <w:rPr>
                <w:rFonts w:eastAsia="Calibri"/>
              </w:rPr>
            </w:pPr>
            <w:r w:rsidRPr="007D32A8">
              <w:rPr>
                <w:rFonts w:eastAsia="Calibri"/>
              </w:rPr>
              <w:t>К</w:t>
            </w:r>
            <w:r w:rsidR="00A56184" w:rsidRPr="007D32A8">
              <w:rPr>
                <w:rFonts w:eastAsia="Calibri"/>
              </w:rPr>
              <w:t xml:space="preserve">оличество муниципальных служащих, получивших дополнительное профессиональное образование, </w:t>
            </w:r>
          </w:p>
          <w:p w14:paraId="29BF4967" w14:textId="77777777" w:rsidR="00A56184" w:rsidRPr="007D32A8" w:rsidRDefault="00A56184" w:rsidP="00424586">
            <w:pPr>
              <w:rPr>
                <w:rFonts w:eastAsia="Calibri"/>
              </w:rPr>
            </w:pPr>
            <w:r w:rsidRPr="007D32A8">
              <w:rPr>
                <w:rFonts w:eastAsia="Calibri"/>
              </w:rPr>
              <w:t>план/факт (проценты)</w:t>
            </w:r>
          </w:p>
        </w:tc>
        <w:tc>
          <w:tcPr>
            <w:tcW w:w="1118" w:type="dxa"/>
            <w:vAlign w:val="center"/>
          </w:tcPr>
          <w:p w14:paraId="2A6FC903" w14:textId="77777777" w:rsidR="00A56184" w:rsidRPr="007D32A8" w:rsidRDefault="00A56184" w:rsidP="00424586">
            <w:pPr>
              <w:jc w:val="center"/>
              <w:rPr>
                <w:spacing w:val="-2"/>
              </w:rPr>
            </w:pPr>
            <w:r w:rsidRPr="007D32A8">
              <w:rPr>
                <w:spacing w:val="-2"/>
              </w:rPr>
              <w:t>59/103</w:t>
            </w:r>
          </w:p>
          <w:p w14:paraId="1D7F54B4" w14:textId="77777777" w:rsidR="00A56184" w:rsidRPr="007D32A8" w:rsidRDefault="00A56184" w:rsidP="00424586">
            <w:pPr>
              <w:jc w:val="center"/>
              <w:rPr>
                <w:b/>
                <w:spacing w:val="-2"/>
              </w:rPr>
            </w:pPr>
            <w:r w:rsidRPr="007D32A8">
              <w:rPr>
                <w:b/>
                <w:spacing w:val="-2"/>
              </w:rPr>
              <w:t>174,6</w:t>
            </w:r>
            <w:r w:rsidR="00424586" w:rsidRPr="007D32A8">
              <w:rPr>
                <w:b/>
                <w:spacing w:val="-2"/>
              </w:rPr>
              <w:t>%</w:t>
            </w:r>
          </w:p>
        </w:tc>
        <w:tc>
          <w:tcPr>
            <w:tcW w:w="993" w:type="dxa"/>
            <w:vAlign w:val="center"/>
          </w:tcPr>
          <w:p w14:paraId="38E14459" w14:textId="77777777" w:rsidR="00A56184" w:rsidRPr="007D32A8" w:rsidRDefault="00A56184" w:rsidP="00424586">
            <w:pPr>
              <w:jc w:val="center"/>
              <w:rPr>
                <w:spacing w:val="-2"/>
              </w:rPr>
            </w:pPr>
            <w:r w:rsidRPr="007D32A8">
              <w:rPr>
                <w:spacing w:val="-2"/>
              </w:rPr>
              <w:t>33/100</w:t>
            </w:r>
          </w:p>
          <w:p w14:paraId="3507E4B2" w14:textId="77777777" w:rsidR="00A56184" w:rsidRPr="007D32A8" w:rsidRDefault="00A56184" w:rsidP="00424586">
            <w:pPr>
              <w:jc w:val="center"/>
              <w:rPr>
                <w:b/>
                <w:spacing w:val="-2"/>
              </w:rPr>
            </w:pPr>
            <w:r w:rsidRPr="007D32A8">
              <w:rPr>
                <w:b/>
                <w:spacing w:val="-2"/>
              </w:rPr>
              <w:t>303%</w:t>
            </w:r>
          </w:p>
        </w:tc>
        <w:tc>
          <w:tcPr>
            <w:tcW w:w="927" w:type="dxa"/>
            <w:vAlign w:val="center"/>
          </w:tcPr>
          <w:p w14:paraId="0ADD5CC1" w14:textId="77777777" w:rsidR="00A56184" w:rsidRPr="007D32A8" w:rsidRDefault="00A56184" w:rsidP="00424586">
            <w:pPr>
              <w:jc w:val="center"/>
              <w:rPr>
                <w:spacing w:val="-2"/>
              </w:rPr>
            </w:pPr>
            <w:r w:rsidRPr="007D32A8">
              <w:rPr>
                <w:spacing w:val="-2"/>
              </w:rPr>
              <w:t>57/110</w:t>
            </w:r>
          </w:p>
          <w:p w14:paraId="693C14A7" w14:textId="77777777" w:rsidR="00A56184" w:rsidRPr="007D32A8" w:rsidRDefault="00A56184" w:rsidP="00424586">
            <w:pPr>
              <w:jc w:val="center"/>
              <w:rPr>
                <w:spacing w:val="-2"/>
              </w:rPr>
            </w:pPr>
            <w:r w:rsidRPr="007D32A8">
              <w:rPr>
                <w:b/>
                <w:spacing w:val="-2"/>
              </w:rPr>
              <w:t>193</w:t>
            </w:r>
            <w:r w:rsidRPr="007D32A8">
              <w:rPr>
                <w:spacing w:val="-2"/>
              </w:rPr>
              <w:t>%</w:t>
            </w:r>
          </w:p>
        </w:tc>
        <w:tc>
          <w:tcPr>
            <w:tcW w:w="1006" w:type="dxa"/>
            <w:vAlign w:val="center"/>
          </w:tcPr>
          <w:p w14:paraId="40F141E1" w14:textId="77777777" w:rsidR="00A56184" w:rsidRPr="007D32A8" w:rsidRDefault="00A56184" w:rsidP="00424586">
            <w:pPr>
              <w:jc w:val="center"/>
              <w:rPr>
                <w:spacing w:val="-2"/>
              </w:rPr>
            </w:pPr>
            <w:r w:rsidRPr="007D32A8">
              <w:rPr>
                <w:spacing w:val="-2"/>
              </w:rPr>
              <w:t>86/135</w:t>
            </w:r>
          </w:p>
          <w:p w14:paraId="02792E35" w14:textId="77777777" w:rsidR="00A56184" w:rsidRPr="007D32A8" w:rsidRDefault="00A56184" w:rsidP="00424586">
            <w:pPr>
              <w:jc w:val="center"/>
              <w:rPr>
                <w:b/>
                <w:spacing w:val="-2"/>
              </w:rPr>
            </w:pPr>
            <w:r w:rsidRPr="007D32A8">
              <w:rPr>
                <w:b/>
                <w:spacing w:val="-2"/>
              </w:rPr>
              <w:t>157%</w:t>
            </w:r>
          </w:p>
        </w:tc>
        <w:tc>
          <w:tcPr>
            <w:tcW w:w="1049" w:type="dxa"/>
            <w:vAlign w:val="center"/>
          </w:tcPr>
          <w:p w14:paraId="7DEE5615" w14:textId="77777777" w:rsidR="00A56184" w:rsidRPr="007D32A8" w:rsidRDefault="00A56184" w:rsidP="00424586">
            <w:pPr>
              <w:jc w:val="center"/>
              <w:rPr>
                <w:spacing w:val="-2"/>
              </w:rPr>
            </w:pPr>
            <w:r w:rsidRPr="007D32A8">
              <w:rPr>
                <w:spacing w:val="-2"/>
              </w:rPr>
              <w:t>48/102</w:t>
            </w:r>
          </w:p>
          <w:p w14:paraId="3B6951A0" w14:textId="77777777" w:rsidR="00A56184" w:rsidRPr="007D32A8" w:rsidRDefault="00A56184" w:rsidP="00424586">
            <w:pPr>
              <w:jc w:val="center"/>
              <w:rPr>
                <w:b/>
                <w:spacing w:val="-2"/>
              </w:rPr>
            </w:pPr>
            <w:r w:rsidRPr="007D32A8">
              <w:rPr>
                <w:b/>
                <w:spacing w:val="-2"/>
              </w:rPr>
              <w:t>212,5%</w:t>
            </w:r>
          </w:p>
        </w:tc>
      </w:tr>
      <w:tr w:rsidR="00A56184" w:rsidRPr="007D32A8" w14:paraId="7D72A189" w14:textId="77777777" w:rsidTr="00424586">
        <w:tc>
          <w:tcPr>
            <w:tcW w:w="4644" w:type="dxa"/>
          </w:tcPr>
          <w:p w14:paraId="45D204D9" w14:textId="77777777" w:rsidR="00424586" w:rsidRPr="007D32A8" w:rsidRDefault="00424586" w:rsidP="00424586">
            <w:pPr>
              <w:rPr>
                <w:rFonts w:eastAsia="Calibri"/>
              </w:rPr>
            </w:pPr>
            <w:r w:rsidRPr="007D32A8">
              <w:rPr>
                <w:rFonts w:eastAsia="Calibri"/>
              </w:rPr>
              <w:t>О</w:t>
            </w:r>
            <w:r w:rsidR="00A56184" w:rsidRPr="007D32A8">
              <w:rPr>
                <w:rFonts w:eastAsia="Calibri"/>
              </w:rPr>
              <w:t xml:space="preserve">бщее количество лиц, включенных </w:t>
            </w:r>
          </w:p>
          <w:p w14:paraId="2510DBD0" w14:textId="77777777" w:rsidR="00A56184" w:rsidRPr="007D32A8" w:rsidRDefault="00A56184" w:rsidP="00424586">
            <w:pPr>
              <w:rPr>
                <w:rFonts w:eastAsia="Calibri"/>
              </w:rPr>
            </w:pPr>
            <w:r w:rsidRPr="007D32A8">
              <w:rPr>
                <w:rFonts w:eastAsia="Calibri"/>
              </w:rPr>
              <w:lastRenderedPageBreak/>
              <w:t xml:space="preserve">в кадровый резерв на должности муниципальной службы </w:t>
            </w:r>
          </w:p>
        </w:tc>
        <w:tc>
          <w:tcPr>
            <w:tcW w:w="1118" w:type="dxa"/>
            <w:vAlign w:val="center"/>
          </w:tcPr>
          <w:p w14:paraId="12CD9262" w14:textId="77777777" w:rsidR="00A56184" w:rsidRPr="007D32A8" w:rsidRDefault="00A56184" w:rsidP="00424586">
            <w:pPr>
              <w:jc w:val="center"/>
              <w:rPr>
                <w:spacing w:val="-2"/>
              </w:rPr>
            </w:pPr>
            <w:r w:rsidRPr="007D32A8">
              <w:rPr>
                <w:spacing w:val="-2"/>
              </w:rPr>
              <w:lastRenderedPageBreak/>
              <w:t>24</w:t>
            </w:r>
          </w:p>
        </w:tc>
        <w:tc>
          <w:tcPr>
            <w:tcW w:w="993" w:type="dxa"/>
            <w:vAlign w:val="center"/>
          </w:tcPr>
          <w:p w14:paraId="73756894" w14:textId="77777777" w:rsidR="00A56184" w:rsidRPr="007D32A8" w:rsidRDefault="00A56184" w:rsidP="00424586">
            <w:pPr>
              <w:jc w:val="center"/>
              <w:rPr>
                <w:spacing w:val="-2"/>
              </w:rPr>
            </w:pPr>
            <w:r w:rsidRPr="007D32A8">
              <w:rPr>
                <w:spacing w:val="-2"/>
              </w:rPr>
              <w:t>28</w:t>
            </w:r>
          </w:p>
        </w:tc>
        <w:tc>
          <w:tcPr>
            <w:tcW w:w="927" w:type="dxa"/>
            <w:vAlign w:val="center"/>
          </w:tcPr>
          <w:p w14:paraId="7A39F1B2" w14:textId="77777777" w:rsidR="00A56184" w:rsidRPr="007D32A8" w:rsidRDefault="00A56184" w:rsidP="00424586">
            <w:pPr>
              <w:jc w:val="center"/>
              <w:rPr>
                <w:spacing w:val="-2"/>
              </w:rPr>
            </w:pPr>
            <w:r w:rsidRPr="007D32A8">
              <w:rPr>
                <w:spacing w:val="-2"/>
              </w:rPr>
              <w:t>33</w:t>
            </w:r>
          </w:p>
        </w:tc>
        <w:tc>
          <w:tcPr>
            <w:tcW w:w="1006" w:type="dxa"/>
            <w:vAlign w:val="center"/>
          </w:tcPr>
          <w:p w14:paraId="1BFA244A" w14:textId="77777777" w:rsidR="00A56184" w:rsidRPr="007D32A8" w:rsidRDefault="00A56184" w:rsidP="00424586">
            <w:pPr>
              <w:jc w:val="center"/>
              <w:rPr>
                <w:spacing w:val="-2"/>
              </w:rPr>
            </w:pPr>
            <w:r w:rsidRPr="007D32A8">
              <w:rPr>
                <w:spacing w:val="-2"/>
              </w:rPr>
              <w:t>35</w:t>
            </w:r>
          </w:p>
        </w:tc>
        <w:tc>
          <w:tcPr>
            <w:tcW w:w="1049" w:type="dxa"/>
            <w:vAlign w:val="center"/>
          </w:tcPr>
          <w:p w14:paraId="664EF0A4" w14:textId="77777777" w:rsidR="00A56184" w:rsidRPr="007D32A8" w:rsidRDefault="00A56184" w:rsidP="00424586">
            <w:pPr>
              <w:jc w:val="center"/>
              <w:rPr>
                <w:spacing w:val="-2"/>
              </w:rPr>
            </w:pPr>
            <w:r w:rsidRPr="007D32A8">
              <w:rPr>
                <w:spacing w:val="-2"/>
              </w:rPr>
              <w:t>40</w:t>
            </w:r>
          </w:p>
        </w:tc>
      </w:tr>
      <w:tr w:rsidR="00A56184" w:rsidRPr="007D32A8" w14:paraId="4435459A" w14:textId="77777777" w:rsidTr="00424586">
        <w:tc>
          <w:tcPr>
            <w:tcW w:w="4644" w:type="dxa"/>
          </w:tcPr>
          <w:p w14:paraId="31ABFC6E" w14:textId="77777777" w:rsidR="00A56184" w:rsidRPr="007D32A8" w:rsidRDefault="00424586" w:rsidP="00424586">
            <w:pPr>
              <w:rPr>
                <w:rFonts w:eastAsia="Calibri"/>
              </w:rPr>
            </w:pPr>
            <w:r w:rsidRPr="007D32A8">
              <w:rPr>
                <w:rFonts w:eastAsia="Calibri"/>
              </w:rPr>
              <w:lastRenderedPageBreak/>
              <w:t>К</w:t>
            </w:r>
            <w:r w:rsidR="00A56184" w:rsidRPr="007D32A8">
              <w:rPr>
                <w:rFonts w:eastAsia="Calibri"/>
              </w:rPr>
              <w:t xml:space="preserve">оличество должностей муниципальных служащих, замещенных из кадрового резерва </w:t>
            </w:r>
          </w:p>
        </w:tc>
        <w:tc>
          <w:tcPr>
            <w:tcW w:w="1118" w:type="dxa"/>
            <w:vAlign w:val="center"/>
          </w:tcPr>
          <w:p w14:paraId="2DFFE4F3" w14:textId="77777777" w:rsidR="00A56184" w:rsidRPr="007D32A8" w:rsidRDefault="00A56184" w:rsidP="00424586">
            <w:pPr>
              <w:jc w:val="center"/>
              <w:rPr>
                <w:spacing w:val="-2"/>
              </w:rPr>
            </w:pPr>
            <w:r w:rsidRPr="007D32A8">
              <w:rPr>
                <w:spacing w:val="-2"/>
              </w:rPr>
              <w:t>4</w:t>
            </w:r>
          </w:p>
        </w:tc>
        <w:tc>
          <w:tcPr>
            <w:tcW w:w="993" w:type="dxa"/>
            <w:vAlign w:val="center"/>
          </w:tcPr>
          <w:p w14:paraId="4CFF01B6" w14:textId="77777777" w:rsidR="00A56184" w:rsidRPr="007D32A8" w:rsidRDefault="00A56184" w:rsidP="00424586">
            <w:pPr>
              <w:jc w:val="center"/>
              <w:rPr>
                <w:spacing w:val="-2"/>
              </w:rPr>
            </w:pPr>
            <w:r w:rsidRPr="007D32A8">
              <w:rPr>
                <w:spacing w:val="-2"/>
              </w:rPr>
              <w:t>3</w:t>
            </w:r>
          </w:p>
        </w:tc>
        <w:tc>
          <w:tcPr>
            <w:tcW w:w="927" w:type="dxa"/>
            <w:vAlign w:val="center"/>
          </w:tcPr>
          <w:p w14:paraId="6DF18F3C" w14:textId="77777777" w:rsidR="00A56184" w:rsidRPr="007D32A8" w:rsidRDefault="00A56184" w:rsidP="00424586">
            <w:pPr>
              <w:jc w:val="center"/>
              <w:rPr>
                <w:spacing w:val="-2"/>
              </w:rPr>
            </w:pPr>
            <w:r w:rsidRPr="007D32A8">
              <w:rPr>
                <w:spacing w:val="-2"/>
              </w:rPr>
              <w:t>4</w:t>
            </w:r>
          </w:p>
        </w:tc>
        <w:tc>
          <w:tcPr>
            <w:tcW w:w="1006" w:type="dxa"/>
            <w:vAlign w:val="center"/>
          </w:tcPr>
          <w:p w14:paraId="6710F51E" w14:textId="77777777" w:rsidR="00A56184" w:rsidRPr="007D32A8" w:rsidRDefault="00A56184" w:rsidP="00424586">
            <w:pPr>
              <w:jc w:val="center"/>
              <w:rPr>
                <w:spacing w:val="-2"/>
              </w:rPr>
            </w:pPr>
            <w:r w:rsidRPr="007D32A8">
              <w:rPr>
                <w:spacing w:val="-2"/>
              </w:rPr>
              <w:t>1</w:t>
            </w:r>
          </w:p>
        </w:tc>
        <w:tc>
          <w:tcPr>
            <w:tcW w:w="1049" w:type="dxa"/>
            <w:vAlign w:val="center"/>
          </w:tcPr>
          <w:p w14:paraId="109877B6" w14:textId="77777777" w:rsidR="00A56184" w:rsidRPr="007D32A8" w:rsidRDefault="00A56184" w:rsidP="00424586">
            <w:pPr>
              <w:jc w:val="center"/>
              <w:rPr>
                <w:spacing w:val="-2"/>
              </w:rPr>
            </w:pPr>
            <w:r w:rsidRPr="007D32A8">
              <w:rPr>
                <w:spacing w:val="-2"/>
              </w:rPr>
              <w:t>3</w:t>
            </w:r>
          </w:p>
        </w:tc>
      </w:tr>
    </w:tbl>
    <w:p w14:paraId="4ABBFF89" w14:textId="77777777" w:rsidR="00A56184" w:rsidRPr="007D32A8" w:rsidRDefault="00A56184" w:rsidP="00913933">
      <w:pPr>
        <w:pStyle w:val="a3"/>
        <w:widowControl w:val="0"/>
        <w:tabs>
          <w:tab w:val="left" w:pos="426"/>
        </w:tabs>
        <w:autoSpaceDE w:val="0"/>
        <w:autoSpaceDN w:val="0"/>
        <w:adjustRightInd w:val="0"/>
        <w:spacing w:after="0" w:line="240" w:lineRule="auto"/>
        <w:ind w:left="0"/>
        <w:jc w:val="center"/>
        <w:rPr>
          <w:rFonts w:ascii="Times New Roman" w:hAnsi="Times New Roman"/>
          <w:b/>
          <w:color w:val="FF0000"/>
          <w:sz w:val="26"/>
          <w:szCs w:val="26"/>
        </w:rPr>
      </w:pPr>
    </w:p>
    <w:p w14:paraId="2946F566" w14:textId="77777777" w:rsidR="006D2164" w:rsidRPr="007D32A8" w:rsidRDefault="006D2164" w:rsidP="006D2164">
      <w:pPr>
        <w:jc w:val="center"/>
        <w:rPr>
          <w:b/>
          <w:spacing w:val="-2"/>
          <w:sz w:val="26"/>
          <w:szCs w:val="26"/>
        </w:rPr>
      </w:pPr>
      <w:r w:rsidRPr="007D32A8">
        <w:rPr>
          <w:b/>
          <w:spacing w:val="-2"/>
          <w:sz w:val="26"/>
          <w:szCs w:val="26"/>
        </w:rPr>
        <w:t>Наградная деятельность</w:t>
      </w:r>
    </w:p>
    <w:p w14:paraId="22412099" w14:textId="77777777" w:rsidR="006D2164" w:rsidRPr="007D32A8" w:rsidRDefault="006D2164" w:rsidP="006D2164">
      <w:pPr>
        <w:ind w:firstLine="708"/>
        <w:jc w:val="center"/>
        <w:rPr>
          <w:b/>
          <w:spacing w:val="-2"/>
          <w:sz w:val="26"/>
          <w:szCs w:val="26"/>
        </w:rPr>
      </w:pPr>
    </w:p>
    <w:p w14:paraId="378C5F8E" w14:textId="77777777" w:rsidR="006D2164" w:rsidRPr="007D32A8" w:rsidRDefault="006D2164" w:rsidP="006D2164">
      <w:pPr>
        <w:ind w:firstLine="708"/>
        <w:jc w:val="both"/>
        <w:rPr>
          <w:b/>
          <w:spacing w:val="-2"/>
          <w:sz w:val="26"/>
          <w:szCs w:val="26"/>
        </w:rPr>
      </w:pPr>
      <w:r w:rsidRPr="007D32A8">
        <w:rPr>
          <w:sz w:val="26"/>
          <w:szCs w:val="26"/>
        </w:rPr>
        <w:t>За достижения в решении социально значимых для района задач, весомый вклад в развитие экономического потенциала, образования, культуры, здравоохранения, физкультуры и спорта</w:t>
      </w:r>
      <w:r w:rsidR="00A53F7A" w:rsidRPr="007D32A8">
        <w:rPr>
          <w:sz w:val="26"/>
          <w:szCs w:val="26"/>
        </w:rPr>
        <w:t>,</w:t>
      </w:r>
      <w:r w:rsidRPr="007D32A8">
        <w:rPr>
          <w:sz w:val="26"/>
          <w:szCs w:val="26"/>
        </w:rPr>
        <w:t xml:space="preserve"> за плодотворную профессиональную творческую деятельность в 2019 году было поощрено Почетными званиями, </w:t>
      </w:r>
      <w:r w:rsidR="00A53F7A" w:rsidRPr="007D32A8">
        <w:rPr>
          <w:sz w:val="26"/>
          <w:szCs w:val="26"/>
        </w:rPr>
        <w:br/>
      </w:r>
      <w:r w:rsidRPr="007D32A8">
        <w:rPr>
          <w:sz w:val="26"/>
          <w:szCs w:val="26"/>
        </w:rPr>
        <w:t>Знаками отличия, Почётными грамотами и Благодарственными письмами Главы Нефтеюганского района 546 человек (в т.ч. с денежным вознаграждением к награде – 280).</w:t>
      </w:r>
    </w:p>
    <w:p w14:paraId="1F3A997D" w14:textId="77777777" w:rsidR="006D2164" w:rsidRPr="007D32A8" w:rsidRDefault="006D2164" w:rsidP="006D2164">
      <w:pPr>
        <w:tabs>
          <w:tab w:val="left" w:pos="567"/>
          <w:tab w:val="left" w:pos="993"/>
          <w:tab w:val="left" w:pos="1134"/>
        </w:tabs>
        <w:autoSpaceDE w:val="0"/>
        <w:autoSpaceDN w:val="0"/>
        <w:adjustRightInd w:val="0"/>
        <w:ind w:firstLine="708"/>
        <w:jc w:val="both"/>
        <w:rPr>
          <w:sz w:val="26"/>
          <w:szCs w:val="26"/>
        </w:rPr>
      </w:pPr>
      <w:r w:rsidRPr="007D32A8">
        <w:rPr>
          <w:sz w:val="26"/>
          <w:szCs w:val="26"/>
        </w:rPr>
        <w:t xml:space="preserve">Всего удостоено почётными знаками, знаками отличия, присвоением почетных званий – 45 жителей района (из них отмечены Знаками отличия </w:t>
      </w:r>
      <w:r w:rsidR="00B717BB" w:rsidRPr="007D32A8">
        <w:rPr>
          <w:sz w:val="26"/>
          <w:szCs w:val="26"/>
        </w:rPr>
        <w:t>«</w:t>
      </w:r>
      <w:r w:rsidRPr="007D32A8">
        <w:rPr>
          <w:sz w:val="26"/>
          <w:szCs w:val="26"/>
        </w:rPr>
        <w:t>За заслуги перед Нефтеюганским районом</w:t>
      </w:r>
      <w:r w:rsidR="00B717BB" w:rsidRPr="007D32A8">
        <w:rPr>
          <w:sz w:val="26"/>
          <w:szCs w:val="26"/>
        </w:rPr>
        <w:t>»</w:t>
      </w:r>
      <w:r w:rsidRPr="007D32A8">
        <w:rPr>
          <w:sz w:val="26"/>
          <w:szCs w:val="26"/>
        </w:rPr>
        <w:t xml:space="preserve"> – 5, </w:t>
      </w:r>
      <w:r w:rsidR="00B717BB" w:rsidRPr="007D32A8">
        <w:rPr>
          <w:sz w:val="26"/>
          <w:szCs w:val="26"/>
        </w:rPr>
        <w:t>«</w:t>
      </w:r>
      <w:r w:rsidRPr="007D32A8">
        <w:rPr>
          <w:sz w:val="26"/>
          <w:szCs w:val="26"/>
        </w:rPr>
        <w:t>За безупречную службу</w:t>
      </w:r>
      <w:r w:rsidR="00B717BB" w:rsidRPr="007D32A8">
        <w:rPr>
          <w:sz w:val="26"/>
          <w:szCs w:val="26"/>
        </w:rPr>
        <w:t>»</w:t>
      </w:r>
      <w:r w:rsidRPr="007D32A8">
        <w:rPr>
          <w:sz w:val="26"/>
          <w:szCs w:val="26"/>
        </w:rPr>
        <w:t xml:space="preserve"> – 3, </w:t>
      </w:r>
      <w:r w:rsidR="00B717BB" w:rsidRPr="007D32A8">
        <w:rPr>
          <w:sz w:val="26"/>
          <w:szCs w:val="26"/>
        </w:rPr>
        <w:t>«</w:t>
      </w:r>
      <w:r w:rsidRPr="007D32A8">
        <w:rPr>
          <w:sz w:val="26"/>
          <w:szCs w:val="26"/>
        </w:rPr>
        <w:t>Во славу спорта</w:t>
      </w:r>
      <w:r w:rsidR="00B717BB" w:rsidRPr="007D32A8">
        <w:rPr>
          <w:sz w:val="26"/>
          <w:szCs w:val="26"/>
        </w:rPr>
        <w:t>»</w:t>
      </w:r>
      <w:r w:rsidRPr="007D32A8">
        <w:rPr>
          <w:sz w:val="26"/>
          <w:szCs w:val="26"/>
        </w:rPr>
        <w:t xml:space="preserve"> – 1, почетными званиями </w:t>
      </w:r>
      <w:r w:rsidR="00B717BB" w:rsidRPr="007D32A8">
        <w:rPr>
          <w:sz w:val="26"/>
          <w:szCs w:val="26"/>
        </w:rPr>
        <w:t>«</w:t>
      </w:r>
      <w:r w:rsidRPr="007D32A8">
        <w:rPr>
          <w:sz w:val="26"/>
          <w:szCs w:val="26"/>
        </w:rPr>
        <w:t>Заслуженный работник нефтегазодобывающей промышленности Нефтеюганского района</w:t>
      </w:r>
      <w:r w:rsidR="00B717BB" w:rsidRPr="007D32A8">
        <w:rPr>
          <w:sz w:val="26"/>
          <w:szCs w:val="26"/>
        </w:rPr>
        <w:t>»</w:t>
      </w:r>
      <w:r w:rsidRPr="007D32A8">
        <w:rPr>
          <w:sz w:val="26"/>
          <w:szCs w:val="26"/>
        </w:rPr>
        <w:t xml:space="preserve"> – 8, </w:t>
      </w:r>
      <w:r w:rsidR="00B717BB" w:rsidRPr="007D32A8">
        <w:rPr>
          <w:sz w:val="26"/>
          <w:szCs w:val="26"/>
        </w:rPr>
        <w:t>«</w:t>
      </w:r>
      <w:r w:rsidRPr="007D32A8">
        <w:rPr>
          <w:sz w:val="26"/>
          <w:szCs w:val="26"/>
        </w:rPr>
        <w:t>Заслуженный работник образования Нефтеюганского района</w:t>
      </w:r>
      <w:r w:rsidR="00B717BB" w:rsidRPr="007D32A8">
        <w:rPr>
          <w:sz w:val="26"/>
          <w:szCs w:val="26"/>
        </w:rPr>
        <w:t>»</w:t>
      </w:r>
      <w:r w:rsidRPr="007D32A8">
        <w:rPr>
          <w:sz w:val="26"/>
          <w:szCs w:val="26"/>
        </w:rPr>
        <w:t xml:space="preserve"> – 2, </w:t>
      </w:r>
      <w:r w:rsidR="00B717BB" w:rsidRPr="007D32A8">
        <w:rPr>
          <w:sz w:val="26"/>
          <w:szCs w:val="26"/>
        </w:rPr>
        <w:t>«</w:t>
      </w:r>
      <w:r w:rsidRPr="007D32A8">
        <w:rPr>
          <w:sz w:val="26"/>
          <w:szCs w:val="26"/>
        </w:rPr>
        <w:t>Заслуженный работник социальной защиты населения Нефтеюганского района</w:t>
      </w:r>
      <w:r w:rsidR="00B717BB" w:rsidRPr="007D32A8">
        <w:rPr>
          <w:sz w:val="26"/>
          <w:szCs w:val="26"/>
        </w:rPr>
        <w:t>»</w:t>
      </w:r>
      <w:r w:rsidRPr="007D32A8">
        <w:rPr>
          <w:sz w:val="26"/>
          <w:szCs w:val="26"/>
        </w:rPr>
        <w:t xml:space="preserve"> – 1, </w:t>
      </w:r>
      <w:r w:rsidR="00B717BB" w:rsidRPr="007D32A8">
        <w:rPr>
          <w:sz w:val="26"/>
          <w:szCs w:val="26"/>
        </w:rPr>
        <w:t>«</w:t>
      </w:r>
      <w:r w:rsidRPr="007D32A8">
        <w:rPr>
          <w:sz w:val="26"/>
          <w:szCs w:val="26"/>
        </w:rPr>
        <w:t>Заслуженный деятель культуры Нефтеюганского района</w:t>
      </w:r>
      <w:r w:rsidR="00B717BB" w:rsidRPr="007D32A8">
        <w:rPr>
          <w:sz w:val="26"/>
          <w:szCs w:val="26"/>
        </w:rPr>
        <w:t>»</w:t>
      </w:r>
      <w:r w:rsidRPr="007D32A8">
        <w:rPr>
          <w:sz w:val="26"/>
          <w:szCs w:val="26"/>
        </w:rPr>
        <w:t xml:space="preserve"> – 4, </w:t>
      </w:r>
      <w:r w:rsidR="00B717BB" w:rsidRPr="007D32A8">
        <w:rPr>
          <w:sz w:val="26"/>
          <w:szCs w:val="26"/>
        </w:rPr>
        <w:t>«</w:t>
      </w:r>
      <w:r w:rsidRPr="007D32A8">
        <w:rPr>
          <w:sz w:val="26"/>
          <w:szCs w:val="26"/>
        </w:rPr>
        <w:t>Заслуженный работник транспорта и дорожного хозяйства Нефтеюганского района</w:t>
      </w:r>
      <w:r w:rsidR="00B717BB" w:rsidRPr="007D32A8">
        <w:rPr>
          <w:sz w:val="26"/>
          <w:szCs w:val="26"/>
        </w:rPr>
        <w:t>»</w:t>
      </w:r>
      <w:r w:rsidRPr="007D32A8">
        <w:rPr>
          <w:sz w:val="26"/>
          <w:szCs w:val="26"/>
        </w:rPr>
        <w:t xml:space="preserve"> – 6, </w:t>
      </w:r>
      <w:r w:rsidR="00B717BB" w:rsidRPr="007D32A8">
        <w:rPr>
          <w:sz w:val="26"/>
          <w:szCs w:val="26"/>
        </w:rPr>
        <w:t>«</w:t>
      </w:r>
      <w:r w:rsidRPr="007D32A8">
        <w:rPr>
          <w:sz w:val="26"/>
          <w:szCs w:val="26"/>
        </w:rPr>
        <w:t>Заслуженный юрист Нефтеюганского района</w:t>
      </w:r>
      <w:r w:rsidR="00B717BB" w:rsidRPr="007D32A8">
        <w:rPr>
          <w:sz w:val="26"/>
          <w:szCs w:val="26"/>
        </w:rPr>
        <w:t>»</w:t>
      </w:r>
      <w:r w:rsidRPr="007D32A8">
        <w:rPr>
          <w:sz w:val="26"/>
          <w:szCs w:val="26"/>
        </w:rPr>
        <w:t xml:space="preserve"> – 2, </w:t>
      </w:r>
      <w:r w:rsidR="00B717BB" w:rsidRPr="007D32A8">
        <w:rPr>
          <w:sz w:val="26"/>
          <w:szCs w:val="26"/>
        </w:rPr>
        <w:t>«</w:t>
      </w:r>
      <w:r w:rsidRPr="007D32A8">
        <w:rPr>
          <w:sz w:val="26"/>
          <w:szCs w:val="26"/>
        </w:rPr>
        <w:t>Заслуженный работник торговли</w:t>
      </w:r>
      <w:r w:rsidR="00B717BB" w:rsidRPr="007D32A8">
        <w:rPr>
          <w:sz w:val="26"/>
          <w:szCs w:val="26"/>
        </w:rPr>
        <w:t>»</w:t>
      </w:r>
      <w:r w:rsidRPr="007D32A8">
        <w:rPr>
          <w:sz w:val="26"/>
          <w:szCs w:val="26"/>
        </w:rPr>
        <w:t xml:space="preserve"> – 1, </w:t>
      </w:r>
      <w:r w:rsidR="00B717BB" w:rsidRPr="007D32A8">
        <w:rPr>
          <w:sz w:val="26"/>
          <w:szCs w:val="26"/>
        </w:rPr>
        <w:t>«</w:t>
      </w:r>
      <w:r w:rsidRPr="007D32A8">
        <w:rPr>
          <w:sz w:val="26"/>
          <w:szCs w:val="26"/>
        </w:rPr>
        <w:t>Заслуженный работник лесной промышленности</w:t>
      </w:r>
      <w:r w:rsidR="00B717BB" w:rsidRPr="007D32A8">
        <w:rPr>
          <w:sz w:val="26"/>
          <w:szCs w:val="26"/>
        </w:rPr>
        <w:t>»</w:t>
      </w:r>
      <w:r w:rsidRPr="007D32A8">
        <w:rPr>
          <w:sz w:val="26"/>
          <w:szCs w:val="26"/>
        </w:rPr>
        <w:t xml:space="preserve"> – 1, </w:t>
      </w:r>
      <w:r w:rsidR="00B717BB" w:rsidRPr="007D32A8">
        <w:rPr>
          <w:sz w:val="26"/>
          <w:szCs w:val="26"/>
        </w:rPr>
        <w:t>«</w:t>
      </w:r>
      <w:r w:rsidRPr="007D32A8">
        <w:rPr>
          <w:sz w:val="26"/>
          <w:szCs w:val="26"/>
        </w:rPr>
        <w:t>Заслуженный эколог Нефтеюганского района</w:t>
      </w:r>
      <w:r w:rsidR="00B717BB" w:rsidRPr="007D32A8">
        <w:rPr>
          <w:sz w:val="26"/>
          <w:szCs w:val="26"/>
        </w:rPr>
        <w:t>»</w:t>
      </w:r>
      <w:r w:rsidRPr="007D32A8">
        <w:rPr>
          <w:sz w:val="26"/>
          <w:szCs w:val="26"/>
        </w:rPr>
        <w:t xml:space="preserve"> – 1, </w:t>
      </w:r>
      <w:r w:rsidR="00A53F7A" w:rsidRPr="007D32A8">
        <w:rPr>
          <w:sz w:val="26"/>
          <w:szCs w:val="26"/>
        </w:rPr>
        <w:br/>
      </w:r>
      <w:r w:rsidRPr="007D32A8">
        <w:rPr>
          <w:sz w:val="26"/>
          <w:szCs w:val="26"/>
        </w:rPr>
        <w:t xml:space="preserve">10 учащихся образовательных организаций района удостоены почетного звания </w:t>
      </w:r>
      <w:r w:rsidR="00B717BB" w:rsidRPr="007D32A8">
        <w:rPr>
          <w:sz w:val="26"/>
          <w:szCs w:val="26"/>
        </w:rPr>
        <w:t>«</w:t>
      </w:r>
      <w:r w:rsidRPr="007D32A8">
        <w:rPr>
          <w:sz w:val="26"/>
          <w:szCs w:val="26"/>
        </w:rPr>
        <w:t xml:space="preserve">Лауреат премии </w:t>
      </w:r>
      <w:r w:rsidR="00B717BB" w:rsidRPr="007D32A8">
        <w:rPr>
          <w:sz w:val="26"/>
          <w:szCs w:val="26"/>
        </w:rPr>
        <w:t>«</w:t>
      </w:r>
      <w:r w:rsidRPr="007D32A8">
        <w:rPr>
          <w:sz w:val="26"/>
          <w:szCs w:val="26"/>
        </w:rPr>
        <w:t>Лучший учащийся школы Нефтеюганского района</w:t>
      </w:r>
      <w:r w:rsidR="00B717BB" w:rsidRPr="007D32A8">
        <w:rPr>
          <w:sz w:val="26"/>
          <w:szCs w:val="26"/>
        </w:rPr>
        <w:t>»</w:t>
      </w:r>
      <w:r w:rsidRPr="007D32A8">
        <w:rPr>
          <w:sz w:val="26"/>
          <w:szCs w:val="26"/>
        </w:rPr>
        <w:t xml:space="preserve">, фото </w:t>
      </w:r>
      <w:r w:rsidR="00A53F7A" w:rsidRPr="007D32A8">
        <w:rPr>
          <w:sz w:val="26"/>
          <w:szCs w:val="26"/>
        </w:rPr>
        <w:br/>
      </w:r>
      <w:r w:rsidRPr="007D32A8">
        <w:rPr>
          <w:sz w:val="26"/>
          <w:szCs w:val="26"/>
        </w:rPr>
        <w:t xml:space="preserve">24 жителей района размещены  на Доске почета Нефтеюганского района). </w:t>
      </w:r>
    </w:p>
    <w:p w14:paraId="261F0E27" w14:textId="77777777" w:rsidR="006D2164" w:rsidRPr="007D32A8" w:rsidRDefault="006D2164" w:rsidP="006D2164">
      <w:pPr>
        <w:tabs>
          <w:tab w:val="left" w:pos="567"/>
        </w:tabs>
        <w:autoSpaceDE w:val="0"/>
        <w:autoSpaceDN w:val="0"/>
        <w:adjustRightInd w:val="0"/>
        <w:ind w:firstLine="708"/>
        <w:jc w:val="both"/>
        <w:rPr>
          <w:sz w:val="26"/>
          <w:szCs w:val="26"/>
        </w:rPr>
      </w:pPr>
      <w:r w:rsidRPr="007D32A8">
        <w:rPr>
          <w:sz w:val="26"/>
          <w:szCs w:val="26"/>
        </w:rPr>
        <w:t xml:space="preserve">На лучших представителей Нефтеюганского района были подготовлены </w:t>
      </w:r>
      <w:r w:rsidR="00A53F7A" w:rsidRPr="007D32A8">
        <w:rPr>
          <w:sz w:val="26"/>
          <w:szCs w:val="26"/>
        </w:rPr>
        <w:br/>
      </w:r>
      <w:r w:rsidRPr="007D32A8">
        <w:rPr>
          <w:sz w:val="26"/>
          <w:szCs w:val="26"/>
        </w:rPr>
        <w:t xml:space="preserve">и направлены наградные документы Губернатору Ханты-Мансийского автономного округа – Югры и в Думу автономного округа о награждении наградами </w:t>
      </w:r>
      <w:r w:rsidR="00A53F7A" w:rsidRPr="007D32A8">
        <w:rPr>
          <w:sz w:val="26"/>
          <w:szCs w:val="26"/>
        </w:rPr>
        <w:br/>
      </w:r>
      <w:r w:rsidRPr="007D32A8">
        <w:rPr>
          <w:sz w:val="26"/>
          <w:szCs w:val="26"/>
        </w:rPr>
        <w:t xml:space="preserve">или присвоении почетных званий Ханты-Мансийского автономного округа – Югры. Их труд и вклад в развитие муниципалитета был высоко оценен: наградами Думы Ханты-Мансийского автономного округа – Югры удостоены 40 человек (Почётная грамота – 25, Благодарность Председателя Думы ХМАО-Югры – 15);  почётными званиями ХМАО-Югры удостоены 2 человека, Благодарностью Губернатора ХМАО-Югры отмечены 3 человека; Ассоциацией </w:t>
      </w:r>
      <w:r w:rsidR="00B717BB" w:rsidRPr="007D32A8">
        <w:rPr>
          <w:sz w:val="26"/>
          <w:szCs w:val="26"/>
        </w:rPr>
        <w:t>«</w:t>
      </w:r>
      <w:r w:rsidRPr="007D32A8">
        <w:rPr>
          <w:sz w:val="26"/>
          <w:szCs w:val="26"/>
        </w:rPr>
        <w:t>Совет муниципальных образований Ханты-Мансийского автономного округа – Югры</w:t>
      </w:r>
      <w:r w:rsidR="00B717BB" w:rsidRPr="007D32A8">
        <w:rPr>
          <w:sz w:val="26"/>
          <w:szCs w:val="26"/>
        </w:rPr>
        <w:t>»</w:t>
      </w:r>
      <w:r w:rsidRPr="007D32A8">
        <w:rPr>
          <w:sz w:val="26"/>
          <w:szCs w:val="26"/>
        </w:rPr>
        <w:t xml:space="preserve"> отмечены – 5 жителей района (Почётная грамота – 2, Благодарность  – 2, Диплом – 1).</w:t>
      </w:r>
    </w:p>
    <w:p w14:paraId="106EBB6C" w14:textId="77777777" w:rsidR="006D2164" w:rsidRPr="007D32A8" w:rsidRDefault="006D2164" w:rsidP="006D2164">
      <w:pPr>
        <w:tabs>
          <w:tab w:val="left" w:pos="567"/>
        </w:tabs>
        <w:ind w:firstLine="708"/>
        <w:jc w:val="both"/>
        <w:rPr>
          <w:sz w:val="26"/>
          <w:szCs w:val="26"/>
        </w:rPr>
      </w:pPr>
      <w:r w:rsidRPr="007D32A8">
        <w:rPr>
          <w:sz w:val="26"/>
          <w:szCs w:val="26"/>
        </w:rPr>
        <w:t xml:space="preserve">Тюменской областной Думой также отмечены жители и работники района, внесшие существенный вклад в развитие территории; награждены Почётной </w:t>
      </w:r>
      <w:r w:rsidR="00A53F7A" w:rsidRPr="007D32A8">
        <w:rPr>
          <w:sz w:val="26"/>
          <w:szCs w:val="26"/>
        </w:rPr>
        <w:br/>
      </w:r>
      <w:r w:rsidRPr="007D32A8">
        <w:rPr>
          <w:sz w:val="26"/>
          <w:szCs w:val="26"/>
        </w:rPr>
        <w:t>грамотой – 2, Благодарностью – 3, Нагрудным знаком – 4.</w:t>
      </w:r>
    </w:p>
    <w:p w14:paraId="0318DC21" w14:textId="77777777" w:rsidR="006D2164" w:rsidRPr="007D32A8" w:rsidRDefault="006D2164" w:rsidP="006D2164">
      <w:pPr>
        <w:autoSpaceDE w:val="0"/>
        <w:autoSpaceDN w:val="0"/>
        <w:adjustRightInd w:val="0"/>
        <w:ind w:firstLine="708"/>
        <w:jc w:val="both"/>
        <w:rPr>
          <w:sz w:val="26"/>
          <w:szCs w:val="26"/>
        </w:rPr>
      </w:pPr>
      <w:r w:rsidRPr="007D32A8">
        <w:rPr>
          <w:sz w:val="26"/>
          <w:szCs w:val="26"/>
        </w:rPr>
        <w:t xml:space="preserve">В соответствии с распоряжением Президента Российской Федерации </w:t>
      </w:r>
      <w:r w:rsidR="00376360" w:rsidRPr="007D32A8">
        <w:rPr>
          <w:sz w:val="26"/>
          <w:szCs w:val="26"/>
        </w:rPr>
        <w:br/>
      </w:r>
      <w:r w:rsidRPr="007D32A8">
        <w:rPr>
          <w:sz w:val="26"/>
          <w:szCs w:val="26"/>
        </w:rPr>
        <w:t xml:space="preserve">от 18.07.2019 № 238-рп </w:t>
      </w:r>
      <w:r w:rsidR="00B717BB" w:rsidRPr="007D32A8">
        <w:rPr>
          <w:sz w:val="26"/>
          <w:szCs w:val="26"/>
        </w:rPr>
        <w:t>«</w:t>
      </w:r>
      <w:r w:rsidRPr="007D32A8">
        <w:rPr>
          <w:sz w:val="26"/>
          <w:szCs w:val="26"/>
        </w:rPr>
        <w:t xml:space="preserve">Об утверждении инструкции о вручении юбилейной медали </w:t>
      </w:r>
      <w:r w:rsidR="00B717BB" w:rsidRPr="007D32A8">
        <w:rPr>
          <w:sz w:val="26"/>
          <w:szCs w:val="26"/>
        </w:rPr>
        <w:t>«</w:t>
      </w:r>
      <w:r w:rsidRPr="007D32A8">
        <w:rPr>
          <w:sz w:val="26"/>
          <w:szCs w:val="26"/>
        </w:rPr>
        <w:t>75 лет Победы в Великой Отечественной войне 1941-1945</w:t>
      </w:r>
      <w:r w:rsidR="00376360" w:rsidRPr="007D32A8">
        <w:rPr>
          <w:sz w:val="26"/>
          <w:szCs w:val="26"/>
        </w:rPr>
        <w:t xml:space="preserve"> </w:t>
      </w:r>
      <w:r w:rsidRPr="007D32A8">
        <w:rPr>
          <w:sz w:val="26"/>
          <w:szCs w:val="26"/>
        </w:rPr>
        <w:t>гг.</w:t>
      </w:r>
      <w:r w:rsidR="00B717BB" w:rsidRPr="007D32A8">
        <w:rPr>
          <w:sz w:val="26"/>
          <w:szCs w:val="26"/>
        </w:rPr>
        <w:t>»</w:t>
      </w:r>
      <w:r w:rsidRPr="007D32A8">
        <w:rPr>
          <w:sz w:val="26"/>
          <w:szCs w:val="26"/>
        </w:rPr>
        <w:t xml:space="preserve">, распоряжением заместителя Губернатора Ханты-Мансийского автономного округа – Югры </w:t>
      </w:r>
      <w:r w:rsidR="00376360" w:rsidRPr="007D32A8">
        <w:rPr>
          <w:sz w:val="26"/>
          <w:szCs w:val="26"/>
        </w:rPr>
        <w:br/>
      </w:r>
      <w:r w:rsidRPr="007D32A8">
        <w:rPr>
          <w:sz w:val="26"/>
          <w:szCs w:val="26"/>
        </w:rPr>
        <w:t xml:space="preserve">от 27.11.2019 № 640-р </w:t>
      </w:r>
      <w:r w:rsidR="00B717BB" w:rsidRPr="007D32A8">
        <w:rPr>
          <w:sz w:val="26"/>
          <w:szCs w:val="26"/>
        </w:rPr>
        <w:t>«</w:t>
      </w:r>
      <w:r w:rsidRPr="007D32A8">
        <w:rPr>
          <w:sz w:val="26"/>
          <w:szCs w:val="26"/>
        </w:rPr>
        <w:t xml:space="preserve">Об организации вручения юбилейной медали </w:t>
      </w:r>
      <w:r w:rsidR="00B717BB" w:rsidRPr="007D32A8">
        <w:rPr>
          <w:sz w:val="26"/>
          <w:szCs w:val="26"/>
        </w:rPr>
        <w:t>«</w:t>
      </w:r>
      <w:r w:rsidRPr="007D32A8">
        <w:rPr>
          <w:sz w:val="26"/>
          <w:szCs w:val="26"/>
        </w:rPr>
        <w:t>75 лет Победы в Великой Отечественной войне 1941-1945 гг.</w:t>
      </w:r>
      <w:r w:rsidR="00B717BB" w:rsidRPr="007D32A8">
        <w:rPr>
          <w:sz w:val="26"/>
          <w:szCs w:val="26"/>
        </w:rPr>
        <w:t>»</w:t>
      </w:r>
      <w:r w:rsidRPr="007D32A8">
        <w:rPr>
          <w:sz w:val="26"/>
          <w:szCs w:val="26"/>
        </w:rPr>
        <w:t xml:space="preserve"> направлен на согласование </w:t>
      </w:r>
      <w:r w:rsidRPr="007D32A8">
        <w:rPr>
          <w:sz w:val="26"/>
          <w:szCs w:val="26"/>
        </w:rPr>
        <w:lastRenderedPageBreak/>
        <w:t xml:space="preserve">Губернатору </w:t>
      </w:r>
      <w:r w:rsidR="00376360" w:rsidRPr="007D32A8">
        <w:rPr>
          <w:sz w:val="26"/>
          <w:szCs w:val="26"/>
        </w:rPr>
        <w:t>автономного округа</w:t>
      </w:r>
      <w:r w:rsidRPr="007D32A8">
        <w:rPr>
          <w:sz w:val="26"/>
          <w:szCs w:val="26"/>
        </w:rPr>
        <w:t xml:space="preserve"> список ветеранов Нефтеюганского района, получены медали и удостоверения к ним.</w:t>
      </w:r>
    </w:p>
    <w:p w14:paraId="6BC192CF" w14:textId="77777777" w:rsidR="006D2164" w:rsidRPr="007D32A8" w:rsidRDefault="006D2164" w:rsidP="006D2164">
      <w:pPr>
        <w:tabs>
          <w:tab w:val="left" w:pos="567"/>
        </w:tabs>
        <w:ind w:firstLine="708"/>
        <w:jc w:val="both"/>
        <w:rPr>
          <w:sz w:val="26"/>
          <w:szCs w:val="26"/>
        </w:rPr>
      </w:pPr>
      <w:r w:rsidRPr="007D32A8">
        <w:rPr>
          <w:sz w:val="26"/>
          <w:szCs w:val="26"/>
        </w:rPr>
        <w:t>В целях реализации поручений Президента Российской Федерации о вручении персональных поздравлений Президента Российской Федерации ветеранам Великой Отечественной войны 1941-1945 гг., в связи с традиционно считающимися юбилейными днями рождения, начиная с 90-летия, совместно с руководителями Управления социальной защиты населения автономного округа и с участием средств массовой информации организованы поздравления 3 юбиляров.</w:t>
      </w:r>
    </w:p>
    <w:p w14:paraId="7C2A1193" w14:textId="77777777" w:rsidR="006D2164" w:rsidRPr="007D32A8" w:rsidRDefault="006D2164" w:rsidP="006D2164">
      <w:pPr>
        <w:tabs>
          <w:tab w:val="left" w:pos="567"/>
          <w:tab w:val="left" w:pos="1026"/>
        </w:tabs>
        <w:ind w:firstLine="708"/>
        <w:jc w:val="both"/>
        <w:rPr>
          <w:sz w:val="26"/>
          <w:szCs w:val="26"/>
        </w:rPr>
      </w:pPr>
      <w:r w:rsidRPr="007D32A8">
        <w:rPr>
          <w:sz w:val="26"/>
          <w:szCs w:val="26"/>
        </w:rPr>
        <w:t xml:space="preserve">  При взаимодействии с благотворительным фондом </w:t>
      </w:r>
      <w:r w:rsidR="00B717BB" w:rsidRPr="007D32A8">
        <w:rPr>
          <w:sz w:val="26"/>
          <w:szCs w:val="26"/>
        </w:rPr>
        <w:t>«</w:t>
      </w:r>
      <w:r w:rsidRPr="007D32A8">
        <w:rPr>
          <w:sz w:val="26"/>
          <w:szCs w:val="26"/>
        </w:rPr>
        <w:t>Благодарность</w:t>
      </w:r>
      <w:r w:rsidR="00B717BB" w:rsidRPr="007D32A8">
        <w:rPr>
          <w:sz w:val="26"/>
          <w:szCs w:val="26"/>
        </w:rPr>
        <w:t>»</w:t>
      </w:r>
      <w:r w:rsidRPr="007D32A8">
        <w:rPr>
          <w:sz w:val="26"/>
          <w:szCs w:val="26"/>
        </w:rPr>
        <w:t xml:space="preserve"> подготовлены и направлены поздравления, памятные адреса, подарки от Главы Нефтеюганского района 195 старожилам, пенсионерам, ветеранам ВОВ </w:t>
      </w:r>
      <w:r w:rsidR="00376360" w:rsidRPr="007D32A8">
        <w:rPr>
          <w:sz w:val="26"/>
          <w:szCs w:val="26"/>
        </w:rPr>
        <w:br/>
      </w:r>
      <w:r w:rsidRPr="007D32A8">
        <w:rPr>
          <w:sz w:val="26"/>
          <w:szCs w:val="26"/>
        </w:rPr>
        <w:t>и  труженикам тыла.</w:t>
      </w:r>
    </w:p>
    <w:p w14:paraId="74F1276A" w14:textId="77777777" w:rsidR="006D2164" w:rsidRPr="007D32A8" w:rsidRDefault="006D2164" w:rsidP="006D2164">
      <w:pPr>
        <w:tabs>
          <w:tab w:val="left" w:pos="567"/>
        </w:tabs>
        <w:autoSpaceDE w:val="0"/>
        <w:autoSpaceDN w:val="0"/>
        <w:adjustRightInd w:val="0"/>
        <w:ind w:firstLine="708"/>
        <w:jc w:val="both"/>
        <w:rPr>
          <w:strike/>
        </w:rPr>
      </w:pPr>
      <w:r w:rsidRPr="007D32A8">
        <w:rPr>
          <w:sz w:val="26"/>
          <w:szCs w:val="26"/>
        </w:rPr>
        <w:t xml:space="preserve">Систематически оказывается консультативная, методическая помощь специалистам сельских поселений, работникам организаций, предприятий </w:t>
      </w:r>
      <w:r w:rsidR="00BB617B" w:rsidRPr="007D32A8">
        <w:rPr>
          <w:sz w:val="26"/>
          <w:szCs w:val="26"/>
        </w:rPr>
        <w:br/>
      </w:r>
      <w:r w:rsidRPr="007D32A8">
        <w:rPr>
          <w:sz w:val="26"/>
          <w:szCs w:val="26"/>
        </w:rPr>
        <w:t>и учреждений Нефтеюганского района по вопросам оформления наградных материалов Губернатору Ханты-Мансийского автономного округа – Югры, Думе Ханты-Мансийского автономного округа – Югры, Тюменской областной Думе.</w:t>
      </w:r>
    </w:p>
    <w:p w14:paraId="628206D1" w14:textId="77777777" w:rsidR="006D2164" w:rsidRPr="007D32A8" w:rsidRDefault="006D2164" w:rsidP="00913933">
      <w:pPr>
        <w:tabs>
          <w:tab w:val="left" w:pos="1134"/>
        </w:tabs>
        <w:contextualSpacing/>
        <w:jc w:val="center"/>
        <w:rPr>
          <w:rFonts w:eastAsia="Calibri"/>
          <w:sz w:val="26"/>
          <w:szCs w:val="26"/>
        </w:rPr>
      </w:pPr>
    </w:p>
    <w:p w14:paraId="314C5CC3" w14:textId="77777777" w:rsidR="00A476B2" w:rsidRPr="007D32A8" w:rsidRDefault="00A476B2" w:rsidP="00913933">
      <w:pPr>
        <w:tabs>
          <w:tab w:val="left" w:pos="1134"/>
        </w:tabs>
        <w:contextualSpacing/>
        <w:jc w:val="center"/>
        <w:rPr>
          <w:rFonts w:eastAsia="Calibri"/>
          <w:b/>
          <w:sz w:val="26"/>
          <w:szCs w:val="26"/>
        </w:rPr>
      </w:pPr>
      <w:r w:rsidRPr="007D32A8">
        <w:rPr>
          <w:rFonts w:eastAsia="Calibri"/>
          <w:b/>
          <w:sz w:val="26"/>
          <w:szCs w:val="26"/>
        </w:rPr>
        <w:t>Противодействие коррупции</w:t>
      </w:r>
    </w:p>
    <w:p w14:paraId="598F80B3" w14:textId="77777777" w:rsidR="00A476B2" w:rsidRPr="007D32A8" w:rsidRDefault="00A476B2" w:rsidP="00913933">
      <w:pPr>
        <w:tabs>
          <w:tab w:val="left" w:pos="1134"/>
        </w:tabs>
        <w:ind w:left="709"/>
        <w:contextualSpacing/>
        <w:jc w:val="center"/>
        <w:rPr>
          <w:rFonts w:eastAsia="Calibri"/>
          <w:sz w:val="26"/>
          <w:szCs w:val="26"/>
        </w:rPr>
      </w:pPr>
    </w:p>
    <w:p w14:paraId="71494763" w14:textId="77777777" w:rsidR="006D2164" w:rsidRPr="007D32A8" w:rsidRDefault="006D2164" w:rsidP="006D2164">
      <w:pPr>
        <w:tabs>
          <w:tab w:val="left" w:pos="0"/>
        </w:tabs>
        <w:ind w:firstLine="709"/>
        <w:contextualSpacing/>
        <w:jc w:val="both"/>
        <w:rPr>
          <w:rFonts w:eastAsia="Calibri"/>
          <w:sz w:val="26"/>
          <w:szCs w:val="26"/>
        </w:rPr>
      </w:pPr>
      <w:r w:rsidRPr="007D32A8">
        <w:rPr>
          <w:rFonts w:eastAsia="Calibri"/>
          <w:sz w:val="26"/>
          <w:szCs w:val="26"/>
          <w:lang w:eastAsia="en-US"/>
        </w:rPr>
        <w:t xml:space="preserve">Реализация мер по противодействию коррупции </w:t>
      </w:r>
      <w:r w:rsidRPr="007D32A8">
        <w:rPr>
          <w:bCs/>
          <w:sz w:val="26"/>
          <w:szCs w:val="26"/>
        </w:rPr>
        <w:t xml:space="preserve">определена Федеральным законом от 25.12.2008 № 273-ФЗ </w:t>
      </w:r>
      <w:r w:rsidR="00B717BB" w:rsidRPr="007D32A8">
        <w:rPr>
          <w:bCs/>
          <w:sz w:val="26"/>
          <w:szCs w:val="26"/>
        </w:rPr>
        <w:t>«</w:t>
      </w:r>
      <w:r w:rsidRPr="007D32A8">
        <w:rPr>
          <w:bCs/>
          <w:sz w:val="26"/>
          <w:szCs w:val="26"/>
        </w:rPr>
        <w:t>О противодействии коррупции</w:t>
      </w:r>
      <w:r w:rsidR="00B717BB" w:rsidRPr="007D32A8">
        <w:rPr>
          <w:bCs/>
          <w:sz w:val="26"/>
          <w:szCs w:val="26"/>
        </w:rPr>
        <w:t>»</w:t>
      </w:r>
      <w:r w:rsidRPr="007D32A8">
        <w:rPr>
          <w:bCs/>
          <w:sz w:val="26"/>
          <w:szCs w:val="26"/>
        </w:rPr>
        <w:t>, законодательством Ханты-Мансийского автономного округа – Югры</w:t>
      </w:r>
      <w:r w:rsidR="00B717BB" w:rsidRPr="007D32A8">
        <w:rPr>
          <w:bCs/>
          <w:sz w:val="26"/>
          <w:szCs w:val="26"/>
        </w:rPr>
        <w:t>»</w:t>
      </w:r>
      <w:r w:rsidRPr="007D32A8">
        <w:rPr>
          <w:bCs/>
          <w:sz w:val="26"/>
          <w:szCs w:val="26"/>
        </w:rPr>
        <w:t xml:space="preserve"> и принятыми </w:t>
      </w:r>
      <w:r w:rsidR="009429E2" w:rsidRPr="007D32A8">
        <w:rPr>
          <w:bCs/>
          <w:sz w:val="26"/>
          <w:szCs w:val="26"/>
        </w:rPr>
        <w:br/>
      </w:r>
      <w:r w:rsidRPr="007D32A8">
        <w:rPr>
          <w:bCs/>
          <w:sz w:val="26"/>
          <w:szCs w:val="26"/>
        </w:rPr>
        <w:t xml:space="preserve">в соответствии с ними муниципальными правовыми актами, </w:t>
      </w:r>
      <w:hyperlink r:id="rId25" w:history="1">
        <w:r w:rsidRPr="007D32A8">
          <w:rPr>
            <w:bCs/>
            <w:sz w:val="26"/>
            <w:szCs w:val="26"/>
          </w:rPr>
          <w:t>Планом</w:t>
        </w:r>
      </w:hyperlink>
      <w:r w:rsidRPr="007D32A8">
        <w:rPr>
          <w:bCs/>
          <w:sz w:val="26"/>
          <w:szCs w:val="26"/>
        </w:rPr>
        <w:t xml:space="preserve"> противодействия коррупции в Ханты-Мансийском автономном округе – Югре на 2018-2020 годы, утвержденным распоряжением Губернатора Ханты-Мансийского автономного </w:t>
      </w:r>
      <w:r w:rsidR="009429E2" w:rsidRPr="007D32A8">
        <w:rPr>
          <w:bCs/>
          <w:sz w:val="26"/>
          <w:szCs w:val="26"/>
        </w:rPr>
        <w:br/>
      </w:r>
      <w:r w:rsidRPr="007D32A8">
        <w:rPr>
          <w:bCs/>
          <w:sz w:val="26"/>
          <w:szCs w:val="26"/>
        </w:rPr>
        <w:t xml:space="preserve">округа – Югры от 29.01.2018 № 15-рг, постановлением Главы Нефтеюганского района от 02.02.2018 № 6-п </w:t>
      </w:r>
      <w:r w:rsidR="00B717BB" w:rsidRPr="007D32A8">
        <w:rPr>
          <w:bCs/>
          <w:sz w:val="26"/>
          <w:szCs w:val="26"/>
        </w:rPr>
        <w:t>«</w:t>
      </w:r>
      <w:r w:rsidRPr="007D32A8">
        <w:rPr>
          <w:bCs/>
          <w:sz w:val="26"/>
          <w:szCs w:val="26"/>
        </w:rPr>
        <w:t xml:space="preserve">Об утверждении Плана противодействия коррупции </w:t>
      </w:r>
      <w:r w:rsidR="009429E2" w:rsidRPr="007D32A8">
        <w:rPr>
          <w:bCs/>
          <w:sz w:val="26"/>
          <w:szCs w:val="26"/>
        </w:rPr>
        <w:br/>
      </w:r>
      <w:r w:rsidRPr="007D32A8">
        <w:rPr>
          <w:bCs/>
          <w:sz w:val="26"/>
          <w:szCs w:val="26"/>
        </w:rPr>
        <w:t>в Нефтеюганском районе на 2018-2020 годы</w:t>
      </w:r>
      <w:r w:rsidR="00B717BB" w:rsidRPr="007D32A8">
        <w:rPr>
          <w:bCs/>
          <w:sz w:val="26"/>
          <w:szCs w:val="26"/>
        </w:rPr>
        <w:t>»</w:t>
      </w:r>
      <w:r w:rsidRPr="007D32A8">
        <w:rPr>
          <w:bCs/>
          <w:sz w:val="26"/>
          <w:szCs w:val="26"/>
        </w:rPr>
        <w:t xml:space="preserve">.  </w:t>
      </w:r>
    </w:p>
    <w:p w14:paraId="2344A48A" w14:textId="77777777" w:rsidR="006D2164" w:rsidRPr="007D32A8" w:rsidRDefault="006D2164" w:rsidP="006D2164">
      <w:pPr>
        <w:ind w:firstLine="709"/>
        <w:jc w:val="both"/>
        <w:rPr>
          <w:rFonts w:eastAsia="Calibri"/>
          <w:sz w:val="26"/>
          <w:szCs w:val="26"/>
          <w:lang w:eastAsia="en-US"/>
        </w:rPr>
      </w:pPr>
      <w:r w:rsidRPr="007D32A8">
        <w:rPr>
          <w:rFonts w:eastAsia="Calibri"/>
          <w:sz w:val="26"/>
          <w:szCs w:val="26"/>
          <w:lang w:eastAsia="en-US"/>
        </w:rPr>
        <w:t xml:space="preserve">Из поступившей информации правоохранительных органов за преступления коррупционной направленности в 2019 году судами к уголовной ответственности работники органов местного самоуправления, муниципальных учреждений района </w:t>
      </w:r>
      <w:r w:rsidRPr="007D32A8">
        <w:rPr>
          <w:rFonts w:eastAsia="Calibri"/>
          <w:sz w:val="26"/>
          <w:szCs w:val="26"/>
          <w:lang w:eastAsia="en-US"/>
        </w:rPr>
        <w:br/>
        <w:t xml:space="preserve">не привлекались. В отчетном периоде к административной ответственности должностные лица органа местного самоуправления не привлекались, </w:t>
      </w:r>
      <w:r w:rsidR="009429E2" w:rsidRPr="007D32A8">
        <w:rPr>
          <w:rFonts w:eastAsia="Calibri"/>
          <w:sz w:val="26"/>
          <w:szCs w:val="26"/>
          <w:lang w:eastAsia="en-US"/>
        </w:rPr>
        <w:br/>
      </w:r>
      <w:r w:rsidRPr="007D32A8">
        <w:rPr>
          <w:rFonts w:eastAsia="Calibri"/>
          <w:sz w:val="26"/>
          <w:szCs w:val="26"/>
          <w:lang w:eastAsia="en-US"/>
        </w:rPr>
        <w:t>к дисциплинарной ответственности привлечено 3 муниципальных служащих.</w:t>
      </w:r>
    </w:p>
    <w:p w14:paraId="1B691A7A" w14:textId="77777777" w:rsidR="006D2164" w:rsidRPr="007D32A8" w:rsidRDefault="006D2164" w:rsidP="006D2164">
      <w:pPr>
        <w:ind w:firstLine="709"/>
        <w:jc w:val="both"/>
        <w:rPr>
          <w:rFonts w:eastAsia="Calibri"/>
          <w:sz w:val="26"/>
          <w:szCs w:val="26"/>
          <w:lang w:eastAsia="en-US"/>
        </w:rPr>
      </w:pPr>
      <w:r w:rsidRPr="007D32A8">
        <w:rPr>
          <w:rFonts w:eastAsia="Calibri"/>
          <w:sz w:val="26"/>
          <w:szCs w:val="26"/>
          <w:lang w:eastAsia="en-US"/>
        </w:rPr>
        <w:t xml:space="preserve">В соответствии с Указом Президента Российской Федерации от 21.09.2009 </w:t>
      </w:r>
      <w:r w:rsidR="009429E2" w:rsidRPr="007D32A8">
        <w:rPr>
          <w:rFonts w:eastAsia="Calibri"/>
          <w:sz w:val="26"/>
          <w:szCs w:val="26"/>
          <w:lang w:eastAsia="en-US"/>
        </w:rPr>
        <w:br/>
      </w:r>
      <w:r w:rsidRPr="007D32A8">
        <w:rPr>
          <w:rFonts w:eastAsia="Calibri"/>
          <w:sz w:val="26"/>
          <w:szCs w:val="26"/>
          <w:lang w:eastAsia="en-US"/>
        </w:rPr>
        <w:t xml:space="preserve">№ 1065 </w:t>
      </w:r>
      <w:r w:rsidR="00B717BB" w:rsidRPr="007D32A8">
        <w:rPr>
          <w:rFonts w:eastAsia="Calibri"/>
          <w:sz w:val="26"/>
          <w:szCs w:val="26"/>
          <w:lang w:eastAsia="en-US"/>
        </w:rPr>
        <w:t>«</w:t>
      </w:r>
      <w:r w:rsidRPr="007D32A8">
        <w:rPr>
          <w:rFonts w:eastAsia="Calibri"/>
          <w:sz w:val="26"/>
          <w:szCs w:val="26"/>
          <w:lang w:eastAsia="en-US"/>
        </w:rPr>
        <w:t xml:space="preserve">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w:t>
      </w:r>
      <w:r w:rsidR="009429E2" w:rsidRPr="007D32A8">
        <w:rPr>
          <w:rFonts w:eastAsia="Calibri"/>
          <w:sz w:val="26"/>
          <w:szCs w:val="26"/>
          <w:lang w:eastAsia="en-US"/>
        </w:rPr>
        <w:br/>
      </w:r>
      <w:r w:rsidRPr="007D32A8">
        <w:rPr>
          <w:rFonts w:eastAsia="Calibri"/>
          <w:sz w:val="26"/>
          <w:szCs w:val="26"/>
          <w:lang w:eastAsia="en-US"/>
        </w:rPr>
        <w:t xml:space="preserve">и соблюдения федеральными государственными служащими требований </w:t>
      </w:r>
      <w:r w:rsidR="009429E2" w:rsidRPr="007D32A8">
        <w:rPr>
          <w:rFonts w:eastAsia="Calibri"/>
          <w:sz w:val="26"/>
          <w:szCs w:val="26"/>
          <w:lang w:eastAsia="en-US"/>
        </w:rPr>
        <w:br/>
      </w:r>
      <w:r w:rsidRPr="007D32A8">
        <w:rPr>
          <w:rFonts w:eastAsia="Calibri"/>
          <w:sz w:val="26"/>
          <w:szCs w:val="26"/>
          <w:lang w:eastAsia="en-US"/>
        </w:rPr>
        <w:t>к служебному поведению</w:t>
      </w:r>
      <w:r w:rsidR="00B717BB" w:rsidRPr="007D32A8">
        <w:rPr>
          <w:rFonts w:eastAsia="Calibri"/>
          <w:sz w:val="26"/>
          <w:szCs w:val="26"/>
          <w:lang w:eastAsia="en-US"/>
        </w:rPr>
        <w:t>»</w:t>
      </w:r>
      <w:r w:rsidRPr="007D32A8">
        <w:rPr>
          <w:rFonts w:eastAsia="Calibri"/>
          <w:sz w:val="26"/>
          <w:szCs w:val="26"/>
          <w:lang w:eastAsia="en-US"/>
        </w:rPr>
        <w:t xml:space="preserve"> в органах местного самоуправления определены должностные лица кадровых служб, ответственные за работу по профилактике коррупционных и иных правонарушений. </w:t>
      </w:r>
    </w:p>
    <w:p w14:paraId="2A2973B8" w14:textId="77777777" w:rsidR="006D2164" w:rsidRPr="007D32A8" w:rsidRDefault="006D2164" w:rsidP="006D2164">
      <w:pPr>
        <w:ind w:firstLine="709"/>
        <w:jc w:val="both"/>
        <w:rPr>
          <w:bCs/>
          <w:sz w:val="26"/>
          <w:szCs w:val="26"/>
        </w:rPr>
      </w:pPr>
      <w:r w:rsidRPr="007D32A8">
        <w:rPr>
          <w:sz w:val="26"/>
          <w:szCs w:val="26"/>
        </w:rPr>
        <w:t>Городскому и сельским поселениям, входящих в состав Нефтеюганского района, на системной основе оказывалась консультативная помощь по вопросам  организации работы в сфере противодействия коррупции</w:t>
      </w:r>
      <w:r w:rsidRPr="007D32A8">
        <w:rPr>
          <w:bCs/>
          <w:sz w:val="26"/>
          <w:szCs w:val="26"/>
        </w:rPr>
        <w:t>.</w:t>
      </w:r>
    </w:p>
    <w:p w14:paraId="13491291" w14:textId="77777777" w:rsidR="006D2164" w:rsidRPr="007D32A8" w:rsidRDefault="006D2164" w:rsidP="006D2164">
      <w:pPr>
        <w:tabs>
          <w:tab w:val="left" w:pos="993"/>
        </w:tabs>
        <w:ind w:firstLine="709"/>
        <w:jc w:val="both"/>
        <w:rPr>
          <w:rFonts w:eastAsia="Calibri"/>
          <w:sz w:val="26"/>
          <w:szCs w:val="26"/>
          <w:lang w:eastAsia="en-US"/>
        </w:rPr>
      </w:pPr>
      <w:r w:rsidRPr="007D32A8">
        <w:rPr>
          <w:rFonts w:eastAsia="Calibri"/>
          <w:sz w:val="26"/>
          <w:szCs w:val="26"/>
          <w:lang w:eastAsia="en-US"/>
        </w:rPr>
        <w:t xml:space="preserve">В  2019 году,  как и в предыдущие годы, осуществлялась работа по </w:t>
      </w:r>
      <w:r w:rsidRPr="007D32A8">
        <w:rPr>
          <w:sz w:val="26"/>
          <w:szCs w:val="26"/>
        </w:rPr>
        <w:t xml:space="preserve">проведению оценки коррупционных рисков в администрации Нефтеюганского района, </w:t>
      </w:r>
      <w:r w:rsidRPr="007D32A8">
        <w:rPr>
          <w:rFonts w:eastAsia="Calibri"/>
          <w:sz w:val="26"/>
          <w:szCs w:val="26"/>
          <w:lang w:eastAsia="en-US"/>
        </w:rPr>
        <w:t xml:space="preserve">мониторинга проектов муниципальных нормативных правовых актов на соответствие </w:t>
      </w:r>
      <w:r w:rsidRPr="007D32A8">
        <w:rPr>
          <w:rFonts w:eastAsia="Calibri"/>
          <w:sz w:val="26"/>
          <w:szCs w:val="26"/>
          <w:lang w:eastAsia="en-US"/>
        </w:rPr>
        <w:lastRenderedPageBreak/>
        <w:t xml:space="preserve">положениям федерального законодательства и законодательства Югры, </w:t>
      </w:r>
      <w:r w:rsidRPr="007D32A8">
        <w:rPr>
          <w:sz w:val="26"/>
          <w:szCs w:val="26"/>
        </w:rPr>
        <w:t xml:space="preserve">оценки эффективности деятельности по реализации антикоррупционного законодательства </w:t>
      </w:r>
      <w:r w:rsidR="009429E2" w:rsidRPr="007D32A8">
        <w:rPr>
          <w:sz w:val="26"/>
          <w:szCs w:val="26"/>
        </w:rPr>
        <w:br/>
      </w:r>
      <w:r w:rsidRPr="007D32A8">
        <w:rPr>
          <w:sz w:val="26"/>
          <w:szCs w:val="26"/>
        </w:rPr>
        <w:t>в организациях, учреждениях, подведомственных органам местного самоуправления Нефтеюганского района</w:t>
      </w:r>
      <w:r w:rsidRPr="007D32A8">
        <w:rPr>
          <w:rFonts w:eastAsia="Calibri"/>
          <w:sz w:val="26"/>
          <w:szCs w:val="26"/>
          <w:lang w:eastAsia="en-US"/>
        </w:rPr>
        <w:t xml:space="preserve">. Продолжали свою работу </w:t>
      </w:r>
      <w:r w:rsidR="00B717BB" w:rsidRPr="007D32A8">
        <w:rPr>
          <w:rFonts w:eastAsia="Calibri"/>
          <w:sz w:val="26"/>
          <w:szCs w:val="26"/>
          <w:lang w:eastAsia="en-US"/>
        </w:rPr>
        <w:t>«</w:t>
      </w:r>
      <w:r w:rsidRPr="007D32A8">
        <w:rPr>
          <w:rFonts w:eastAsia="Calibri"/>
          <w:sz w:val="26"/>
          <w:szCs w:val="26"/>
          <w:lang w:eastAsia="en-US"/>
        </w:rPr>
        <w:t>горячая линия</w:t>
      </w:r>
      <w:r w:rsidR="00B717BB" w:rsidRPr="007D32A8">
        <w:rPr>
          <w:rFonts w:eastAsia="Calibri"/>
          <w:sz w:val="26"/>
          <w:szCs w:val="26"/>
          <w:lang w:eastAsia="en-US"/>
        </w:rPr>
        <w:t>»</w:t>
      </w:r>
      <w:r w:rsidRPr="007D32A8">
        <w:rPr>
          <w:rFonts w:eastAsia="Calibri"/>
          <w:sz w:val="26"/>
          <w:szCs w:val="26"/>
          <w:lang w:eastAsia="en-US"/>
        </w:rPr>
        <w:t xml:space="preserve">, по которой граждане могут сообщить о коррупционных правонарушениях,  межведомственный  Совет при Главе Нефтеюганского района по противодействию коррупции </w:t>
      </w:r>
      <w:r w:rsidR="009429E2" w:rsidRPr="007D32A8">
        <w:rPr>
          <w:rFonts w:eastAsia="Calibri"/>
          <w:sz w:val="26"/>
          <w:szCs w:val="26"/>
          <w:lang w:eastAsia="en-US"/>
        </w:rPr>
        <w:br/>
      </w:r>
      <w:r w:rsidRPr="007D32A8">
        <w:rPr>
          <w:rFonts w:eastAsia="Calibri"/>
          <w:sz w:val="26"/>
          <w:szCs w:val="26"/>
          <w:lang w:eastAsia="en-US"/>
        </w:rPr>
        <w:t>с постоянным контролем и отчетностью за исполнением принятых Советом решений.</w:t>
      </w:r>
    </w:p>
    <w:p w14:paraId="755A0B68" w14:textId="77777777" w:rsidR="006D2164" w:rsidRPr="007D32A8" w:rsidRDefault="006D2164" w:rsidP="006D2164">
      <w:pPr>
        <w:tabs>
          <w:tab w:val="left" w:pos="993"/>
        </w:tabs>
        <w:ind w:firstLine="709"/>
        <w:jc w:val="both"/>
        <w:rPr>
          <w:rFonts w:eastAsia="Calibri"/>
          <w:sz w:val="26"/>
          <w:szCs w:val="26"/>
          <w:lang w:eastAsia="en-US"/>
        </w:rPr>
      </w:pPr>
      <w:r w:rsidRPr="007D32A8">
        <w:rPr>
          <w:sz w:val="26"/>
          <w:szCs w:val="26"/>
        </w:rPr>
        <w:t xml:space="preserve">Постоянно оказывалась консультативная помощь муниципальным служащим по вопросам, связанным с применением на практике требований к служебному поведению и общих </w:t>
      </w:r>
      <w:hyperlink r:id="rId26" w:history="1">
        <w:r w:rsidRPr="007D32A8">
          <w:rPr>
            <w:sz w:val="26"/>
            <w:szCs w:val="26"/>
          </w:rPr>
          <w:t>принципов</w:t>
        </w:r>
      </w:hyperlink>
      <w:r w:rsidRPr="007D32A8">
        <w:rPr>
          <w:sz w:val="26"/>
          <w:szCs w:val="26"/>
        </w:rPr>
        <w:t xml:space="preserve"> служебного поведения</w:t>
      </w:r>
      <w:r w:rsidRPr="007D32A8">
        <w:rPr>
          <w:rFonts w:eastAsia="Calibri"/>
          <w:sz w:val="26"/>
          <w:szCs w:val="26"/>
          <w:lang w:eastAsia="en-US"/>
        </w:rPr>
        <w:t>.</w:t>
      </w:r>
    </w:p>
    <w:p w14:paraId="1A74809B" w14:textId="77777777" w:rsidR="006D2164" w:rsidRPr="007D32A8" w:rsidRDefault="006D2164" w:rsidP="006D2164">
      <w:pPr>
        <w:ind w:firstLine="709"/>
        <w:jc w:val="both"/>
        <w:rPr>
          <w:rFonts w:eastAsia="Calibri"/>
          <w:sz w:val="26"/>
          <w:szCs w:val="26"/>
          <w:lang w:eastAsia="en-US"/>
        </w:rPr>
      </w:pPr>
      <w:r w:rsidRPr="007D32A8">
        <w:rPr>
          <w:rFonts w:eastAsia="Calibri"/>
          <w:sz w:val="26"/>
          <w:szCs w:val="26"/>
          <w:lang w:eastAsia="en-US"/>
        </w:rPr>
        <w:t xml:space="preserve">По результатам антикоррупционной экспертизы проектов муниципальных нормативных правовых актов коррупциогенных факторов выявлено не было. Всего </w:t>
      </w:r>
      <w:r w:rsidR="009429E2" w:rsidRPr="007D32A8">
        <w:rPr>
          <w:rFonts w:eastAsia="Calibri"/>
          <w:sz w:val="26"/>
          <w:szCs w:val="26"/>
          <w:lang w:eastAsia="en-US"/>
        </w:rPr>
        <w:br/>
      </w:r>
      <w:r w:rsidRPr="007D32A8">
        <w:rPr>
          <w:rFonts w:eastAsia="Calibri"/>
          <w:sz w:val="26"/>
          <w:szCs w:val="26"/>
          <w:lang w:eastAsia="en-US"/>
        </w:rPr>
        <w:t xml:space="preserve">в 2019 году экспертизу прошли 314 проектов муниципальных правовых актов Главы Нефтеюганского района, Думы Нефтеюганского района и администрации Нефтеюганского района. </w:t>
      </w:r>
    </w:p>
    <w:p w14:paraId="02767C79" w14:textId="77777777" w:rsidR="006D2164" w:rsidRPr="007D32A8" w:rsidRDefault="006D2164" w:rsidP="006D2164">
      <w:pPr>
        <w:ind w:firstLine="709"/>
        <w:jc w:val="both"/>
        <w:rPr>
          <w:rFonts w:eastAsia="Calibri"/>
          <w:sz w:val="26"/>
          <w:szCs w:val="26"/>
          <w:lang w:eastAsia="en-US"/>
        </w:rPr>
      </w:pPr>
      <w:r w:rsidRPr="007D32A8">
        <w:rPr>
          <w:rFonts w:eastAsia="Calibri"/>
          <w:sz w:val="26"/>
          <w:szCs w:val="26"/>
          <w:lang w:eastAsia="en-US"/>
        </w:rPr>
        <w:t xml:space="preserve">Отмечено 100% размещение на официальном сайте района разрабатываемых </w:t>
      </w:r>
      <w:r w:rsidRPr="007D32A8">
        <w:rPr>
          <w:rFonts w:eastAsia="Calibri"/>
          <w:sz w:val="26"/>
          <w:szCs w:val="26"/>
          <w:lang w:eastAsia="en-US"/>
        </w:rPr>
        <w:br/>
        <w:t>и подлежащих принятию проектов муниципальных нормативных правовых актов.</w:t>
      </w:r>
    </w:p>
    <w:p w14:paraId="1691F059" w14:textId="77777777" w:rsidR="006D2164" w:rsidRPr="007D32A8" w:rsidRDefault="006D2164" w:rsidP="006D2164">
      <w:pPr>
        <w:ind w:firstLine="708"/>
        <w:jc w:val="both"/>
        <w:rPr>
          <w:rFonts w:eastAsia="Calibri"/>
          <w:sz w:val="26"/>
          <w:szCs w:val="26"/>
          <w:lang w:eastAsia="en-US"/>
        </w:rPr>
      </w:pPr>
      <w:r w:rsidRPr="007D32A8">
        <w:rPr>
          <w:rFonts w:eastAsia="Calibri"/>
          <w:sz w:val="26"/>
          <w:szCs w:val="26"/>
          <w:lang w:eastAsia="en-US"/>
        </w:rPr>
        <w:t xml:space="preserve">Межведомственный Совет при Главе Нефтеюганского района </w:t>
      </w:r>
      <w:r w:rsidR="009429E2" w:rsidRPr="007D32A8">
        <w:rPr>
          <w:rFonts w:eastAsia="Calibri"/>
          <w:sz w:val="26"/>
          <w:szCs w:val="26"/>
          <w:lang w:eastAsia="en-US"/>
        </w:rPr>
        <w:br/>
      </w:r>
      <w:r w:rsidRPr="007D32A8">
        <w:rPr>
          <w:rFonts w:eastAsia="Calibri"/>
          <w:sz w:val="26"/>
          <w:szCs w:val="26"/>
          <w:lang w:eastAsia="en-US"/>
        </w:rPr>
        <w:t xml:space="preserve">по противодействию коррупции, в состав которого входят представители органов местного самоуправления муниципальных образований, входящих в состав Нефтеюганского района, правоохранительных органов, межрайонной прокуратуры, </w:t>
      </w:r>
      <w:r w:rsidR="009429E2" w:rsidRPr="007D32A8">
        <w:rPr>
          <w:rFonts w:eastAsia="Calibri"/>
          <w:sz w:val="26"/>
          <w:szCs w:val="26"/>
          <w:lang w:eastAsia="en-US"/>
        </w:rPr>
        <w:br/>
      </w:r>
      <w:r w:rsidRPr="007D32A8">
        <w:rPr>
          <w:rFonts w:eastAsia="Calibri"/>
          <w:sz w:val="26"/>
          <w:szCs w:val="26"/>
          <w:lang w:eastAsia="en-US"/>
        </w:rPr>
        <w:t>а также представители общественных организаций и объединений</w:t>
      </w:r>
      <w:r w:rsidR="009429E2" w:rsidRPr="007D32A8">
        <w:rPr>
          <w:rFonts w:eastAsia="Calibri"/>
          <w:sz w:val="26"/>
          <w:szCs w:val="26"/>
          <w:lang w:eastAsia="en-US"/>
        </w:rPr>
        <w:t>,</w:t>
      </w:r>
      <w:r w:rsidRPr="007D32A8">
        <w:rPr>
          <w:sz w:val="26"/>
          <w:szCs w:val="26"/>
        </w:rPr>
        <w:t xml:space="preserve"> </w:t>
      </w:r>
      <w:r w:rsidRPr="007D32A8">
        <w:rPr>
          <w:rFonts w:eastAsia="Calibri"/>
          <w:sz w:val="26"/>
          <w:szCs w:val="26"/>
          <w:lang w:eastAsia="en-US"/>
        </w:rPr>
        <w:t>в 2019 году провел 4 заседания Совета, на которых рассмотрено 23 вопроса.</w:t>
      </w:r>
    </w:p>
    <w:p w14:paraId="77BE3742" w14:textId="77777777" w:rsidR="006D2164" w:rsidRPr="007D32A8" w:rsidRDefault="006D2164" w:rsidP="006D2164">
      <w:pPr>
        <w:ind w:firstLine="709"/>
        <w:jc w:val="both"/>
        <w:rPr>
          <w:rFonts w:eastAsia="Calibri"/>
          <w:sz w:val="26"/>
          <w:szCs w:val="26"/>
          <w:lang w:eastAsia="en-US"/>
        </w:rPr>
      </w:pPr>
      <w:r w:rsidRPr="007D32A8">
        <w:rPr>
          <w:rFonts w:eastAsia="Calibri"/>
          <w:sz w:val="26"/>
          <w:szCs w:val="26"/>
          <w:lang w:eastAsia="en-US"/>
        </w:rPr>
        <w:t>Как и прежде, актуальными для рассмотрения были основные вопросы:</w:t>
      </w:r>
    </w:p>
    <w:p w14:paraId="575AE745" w14:textId="77777777" w:rsidR="006D2164" w:rsidRPr="007D32A8" w:rsidRDefault="006D2164" w:rsidP="006D2164">
      <w:pPr>
        <w:ind w:firstLine="709"/>
        <w:jc w:val="both"/>
        <w:rPr>
          <w:sz w:val="26"/>
          <w:szCs w:val="26"/>
        </w:rPr>
      </w:pPr>
      <w:r w:rsidRPr="007D32A8">
        <w:rPr>
          <w:rFonts w:eastAsia="Calibri"/>
          <w:sz w:val="26"/>
          <w:szCs w:val="26"/>
          <w:lang w:eastAsia="en-US"/>
        </w:rPr>
        <w:t xml:space="preserve">по </w:t>
      </w:r>
      <w:r w:rsidRPr="007D32A8">
        <w:rPr>
          <w:sz w:val="26"/>
          <w:szCs w:val="26"/>
        </w:rPr>
        <w:t xml:space="preserve">показателям эффективности противодействия коррупции, предусмотренные в Порядке проведения антикоррупционного мониторинга в Нефтеюганском районе, утвержденном постановлением Главы Нефтеюганского района от 05.11.2014 № 149-п, </w:t>
      </w:r>
    </w:p>
    <w:p w14:paraId="55672B7D" w14:textId="77777777" w:rsidR="006D2164" w:rsidRPr="007D32A8" w:rsidRDefault="006D2164" w:rsidP="006D2164">
      <w:pPr>
        <w:ind w:firstLine="709"/>
        <w:jc w:val="both"/>
        <w:rPr>
          <w:sz w:val="26"/>
          <w:szCs w:val="26"/>
        </w:rPr>
      </w:pPr>
      <w:r w:rsidRPr="007D32A8">
        <w:rPr>
          <w:sz w:val="26"/>
          <w:szCs w:val="26"/>
        </w:rPr>
        <w:t>о реализации плана противодействия коррупции в Нефтеюганском районе;</w:t>
      </w:r>
    </w:p>
    <w:p w14:paraId="71FC4A0D" w14:textId="381F09FE" w:rsidR="006D2164" w:rsidRPr="007D32A8" w:rsidRDefault="006D2164" w:rsidP="006D2164">
      <w:pPr>
        <w:ind w:firstLine="709"/>
        <w:jc w:val="both"/>
        <w:rPr>
          <w:rFonts w:eastAsia="Calibri"/>
          <w:sz w:val="26"/>
          <w:szCs w:val="26"/>
        </w:rPr>
      </w:pPr>
      <w:r w:rsidRPr="007D32A8">
        <w:rPr>
          <w:sz w:val="26"/>
          <w:szCs w:val="26"/>
        </w:rPr>
        <w:t xml:space="preserve">о  </w:t>
      </w:r>
      <w:r w:rsidRPr="007D32A8">
        <w:rPr>
          <w:rFonts w:eastAsia="Calibri"/>
          <w:sz w:val="26"/>
          <w:szCs w:val="26"/>
        </w:rPr>
        <w:t xml:space="preserve">результативности взаимодействия органов местного самоуправления, правоохранительных органов, межрайонной прокуратуры в сфере антикоррупционной деятельности; </w:t>
      </w:r>
    </w:p>
    <w:p w14:paraId="76B1C749" w14:textId="77777777" w:rsidR="006D2164" w:rsidRPr="007D32A8" w:rsidRDefault="006D2164" w:rsidP="006D2164">
      <w:pPr>
        <w:ind w:firstLine="709"/>
        <w:jc w:val="both"/>
        <w:rPr>
          <w:rFonts w:eastAsia="Calibri"/>
          <w:sz w:val="26"/>
          <w:szCs w:val="26"/>
        </w:rPr>
      </w:pPr>
      <w:r w:rsidRPr="007D32A8">
        <w:rPr>
          <w:rFonts w:eastAsia="Calibri"/>
          <w:sz w:val="26"/>
          <w:szCs w:val="26"/>
        </w:rPr>
        <w:t xml:space="preserve">об анализе типичных нарушений, выявленных при контроле закупок товаров, работ, услуг для обеспечения муниципальных нужд; </w:t>
      </w:r>
    </w:p>
    <w:p w14:paraId="1D373162" w14:textId="77777777" w:rsidR="006D2164" w:rsidRPr="007D32A8" w:rsidRDefault="006D2164" w:rsidP="006D2164">
      <w:pPr>
        <w:ind w:firstLine="709"/>
        <w:jc w:val="both"/>
        <w:rPr>
          <w:sz w:val="26"/>
          <w:szCs w:val="26"/>
        </w:rPr>
      </w:pPr>
      <w:r w:rsidRPr="007D32A8">
        <w:rPr>
          <w:sz w:val="26"/>
          <w:szCs w:val="26"/>
        </w:rPr>
        <w:t xml:space="preserve">о соблюдении муниципальными служащими органов местного самоуправления муниципальных образований Нефтеюганского района ограничений и запретов, выполнении обязательств, которые установлены федеральным законодательством </w:t>
      </w:r>
      <w:r w:rsidR="009429E2" w:rsidRPr="007D32A8">
        <w:rPr>
          <w:sz w:val="26"/>
          <w:szCs w:val="26"/>
        </w:rPr>
        <w:br/>
      </w:r>
      <w:r w:rsidRPr="007D32A8">
        <w:rPr>
          <w:sz w:val="26"/>
          <w:szCs w:val="26"/>
        </w:rPr>
        <w:t>и о</w:t>
      </w:r>
      <w:r w:rsidRPr="007D32A8">
        <w:rPr>
          <w:rFonts w:eastAsia="Calibri"/>
          <w:sz w:val="26"/>
          <w:szCs w:val="26"/>
        </w:rPr>
        <w:t xml:space="preserve"> деятельности комиссий по соблюдению требований к служебному поведению муниципальных служащих и урегулированию конфликта интересов, созданных </w:t>
      </w:r>
      <w:r w:rsidR="009429E2" w:rsidRPr="007D32A8">
        <w:rPr>
          <w:rFonts w:eastAsia="Calibri"/>
          <w:sz w:val="26"/>
          <w:szCs w:val="26"/>
        </w:rPr>
        <w:br/>
      </w:r>
      <w:r w:rsidRPr="007D32A8">
        <w:rPr>
          <w:rFonts w:eastAsia="Calibri"/>
          <w:sz w:val="26"/>
          <w:szCs w:val="26"/>
        </w:rPr>
        <w:t>в органах местного самоуправления муниципальных образований Нефтеюганского района</w:t>
      </w:r>
      <w:r w:rsidRPr="007D32A8">
        <w:rPr>
          <w:sz w:val="26"/>
          <w:szCs w:val="26"/>
        </w:rPr>
        <w:t>;</w:t>
      </w:r>
    </w:p>
    <w:p w14:paraId="696E4BCC" w14:textId="77777777" w:rsidR="006D2164" w:rsidRPr="007D32A8" w:rsidRDefault="006D2164" w:rsidP="006D2164">
      <w:pPr>
        <w:tabs>
          <w:tab w:val="left" w:pos="993"/>
        </w:tabs>
        <w:ind w:firstLine="709"/>
        <w:jc w:val="both"/>
        <w:rPr>
          <w:sz w:val="26"/>
          <w:szCs w:val="26"/>
        </w:rPr>
      </w:pPr>
      <w:r w:rsidRPr="007D32A8">
        <w:rPr>
          <w:sz w:val="26"/>
          <w:szCs w:val="26"/>
        </w:rPr>
        <w:t>о результатах опросов граждан по оценке уровня коррупции в районе.</w:t>
      </w:r>
    </w:p>
    <w:p w14:paraId="475ED116" w14:textId="77777777" w:rsidR="006D2164" w:rsidRPr="007D32A8" w:rsidRDefault="006D2164" w:rsidP="006D2164">
      <w:pPr>
        <w:ind w:firstLine="709"/>
        <w:jc w:val="both"/>
        <w:rPr>
          <w:rFonts w:eastAsia="Calibri"/>
          <w:sz w:val="26"/>
          <w:szCs w:val="26"/>
          <w:lang w:eastAsia="en-US"/>
        </w:rPr>
      </w:pPr>
      <w:r w:rsidRPr="007D32A8">
        <w:rPr>
          <w:rFonts w:eastAsia="Calibri"/>
          <w:sz w:val="26"/>
          <w:szCs w:val="26"/>
          <w:lang w:eastAsia="en-US"/>
        </w:rPr>
        <w:t xml:space="preserve">На постоянной основе в органах местного самоуправления, муниципальных предприятиях и учреждениях в целях противодействия проявлениям коррупции проводились профилактические мероприятия, такие как: </w:t>
      </w:r>
    </w:p>
    <w:p w14:paraId="1B881C20" w14:textId="77777777" w:rsidR="006D2164" w:rsidRPr="007D32A8" w:rsidRDefault="006D2164" w:rsidP="006D2164">
      <w:pPr>
        <w:numPr>
          <w:ilvl w:val="0"/>
          <w:numId w:val="14"/>
        </w:numPr>
        <w:tabs>
          <w:tab w:val="left" w:pos="993"/>
        </w:tabs>
        <w:ind w:left="0" w:firstLine="709"/>
        <w:jc w:val="both"/>
        <w:rPr>
          <w:sz w:val="26"/>
          <w:szCs w:val="26"/>
        </w:rPr>
      </w:pPr>
      <w:r w:rsidRPr="007D32A8">
        <w:rPr>
          <w:sz w:val="26"/>
          <w:szCs w:val="26"/>
        </w:rPr>
        <w:t xml:space="preserve">устранение предпосылок возникновения коррупционных проявлений  путем принятия нормативных правовых актов; </w:t>
      </w:r>
    </w:p>
    <w:p w14:paraId="4FABB704" w14:textId="77777777" w:rsidR="006D2164" w:rsidRPr="007D32A8" w:rsidRDefault="006D2164" w:rsidP="006D2164">
      <w:pPr>
        <w:numPr>
          <w:ilvl w:val="0"/>
          <w:numId w:val="14"/>
        </w:numPr>
        <w:tabs>
          <w:tab w:val="left" w:pos="993"/>
        </w:tabs>
        <w:ind w:left="0" w:firstLine="709"/>
        <w:jc w:val="both"/>
        <w:rPr>
          <w:sz w:val="26"/>
          <w:szCs w:val="26"/>
        </w:rPr>
      </w:pPr>
      <w:r w:rsidRPr="007D32A8">
        <w:rPr>
          <w:sz w:val="26"/>
          <w:szCs w:val="26"/>
        </w:rPr>
        <w:t xml:space="preserve">проведение учебных занятий для должностных лиц, ответственных за работу по профилактике коррупционных и иных правонарушений, для муниципальных </w:t>
      </w:r>
      <w:r w:rsidRPr="007D32A8">
        <w:rPr>
          <w:sz w:val="26"/>
          <w:szCs w:val="26"/>
        </w:rPr>
        <w:lastRenderedPageBreak/>
        <w:t xml:space="preserve">служащих, в том числе впервые поступивших на муниципальную службу (в 2019 году проведено  4 аппаратные учебы); </w:t>
      </w:r>
    </w:p>
    <w:p w14:paraId="0998E18F" w14:textId="77777777" w:rsidR="006D2164" w:rsidRPr="007D32A8" w:rsidRDefault="006D2164" w:rsidP="006D2164">
      <w:pPr>
        <w:numPr>
          <w:ilvl w:val="0"/>
          <w:numId w:val="14"/>
        </w:numPr>
        <w:tabs>
          <w:tab w:val="left" w:pos="993"/>
        </w:tabs>
        <w:ind w:left="0" w:firstLine="709"/>
        <w:jc w:val="both"/>
        <w:rPr>
          <w:sz w:val="26"/>
          <w:szCs w:val="26"/>
        </w:rPr>
      </w:pPr>
      <w:r w:rsidRPr="007D32A8">
        <w:rPr>
          <w:sz w:val="26"/>
          <w:szCs w:val="26"/>
        </w:rPr>
        <w:t>разъяснения положений законодательства, обеспечивающего антикоррупционные стандарты (в виде индивидуальных консультирований должностными лицами кадровых служб, ответственными за работу по профилактике коррупционных правонарушений);</w:t>
      </w:r>
    </w:p>
    <w:p w14:paraId="4911DAE7" w14:textId="77777777" w:rsidR="006D2164" w:rsidRPr="007D32A8" w:rsidRDefault="006D2164" w:rsidP="006D2164">
      <w:pPr>
        <w:numPr>
          <w:ilvl w:val="0"/>
          <w:numId w:val="14"/>
        </w:numPr>
        <w:tabs>
          <w:tab w:val="left" w:pos="993"/>
        </w:tabs>
        <w:ind w:left="0" w:firstLine="709"/>
        <w:jc w:val="both"/>
        <w:rPr>
          <w:sz w:val="26"/>
          <w:szCs w:val="26"/>
        </w:rPr>
      </w:pPr>
      <w:r w:rsidRPr="007D32A8">
        <w:rPr>
          <w:sz w:val="26"/>
          <w:szCs w:val="26"/>
        </w:rPr>
        <w:t xml:space="preserve">проведение оценки коррупционных рисков в администрации Нефтеюганского района, по результатам которой составлена карта коррупционных рисков и внесены дополнения в перечень должностей муниципальной службы, </w:t>
      </w:r>
      <w:r w:rsidR="00B543F5" w:rsidRPr="007D32A8">
        <w:rPr>
          <w:sz w:val="26"/>
          <w:szCs w:val="26"/>
        </w:rPr>
        <w:br/>
      </w:r>
      <w:r w:rsidRPr="007D32A8">
        <w:rPr>
          <w:sz w:val="26"/>
          <w:szCs w:val="26"/>
        </w:rPr>
        <w:t xml:space="preserve">при поступлении на которые граждане и при замещении которых муниципальные служащие обязаны представлять сведения о доходах, расходах, об имуществе </w:t>
      </w:r>
      <w:r w:rsidR="00B543F5" w:rsidRPr="007D32A8">
        <w:rPr>
          <w:sz w:val="26"/>
          <w:szCs w:val="26"/>
        </w:rPr>
        <w:br/>
      </w:r>
      <w:r w:rsidRPr="007D32A8">
        <w:rPr>
          <w:sz w:val="26"/>
          <w:szCs w:val="26"/>
        </w:rPr>
        <w:t>и обязательствах имущественного характера;</w:t>
      </w:r>
    </w:p>
    <w:p w14:paraId="4D07B359" w14:textId="77777777" w:rsidR="006D2164" w:rsidRPr="007D32A8" w:rsidRDefault="006D2164" w:rsidP="006D2164">
      <w:pPr>
        <w:numPr>
          <w:ilvl w:val="0"/>
          <w:numId w:val="14"/>
        </w:numPr>
        <w:tabs>
          <w:tab w:val="left" w:pos="993"/>
        </w:tabs>
        <w:ind w:left="0" w:firstLine="709"/>
        <w:jc w:val="both"/>
        <w:rPr>
          <w:sz w:val="26"/>
          <w:szCs w:val="26"/>
        </w:rPr>
      </w:pPr>
      <w:r w:rsidRPr="007D32A8">
        <w:rPr>
          <w:sz w:val="26"/>
          <w:szCs w:val="26"/>
        </w:rPr>
        <w:t>организация обучения муниципальных служащих, в должностные обязанности которых входит участие в противодействии коррупции, по программам дополнительного профессионального образования по антикоррупционной тематике.</w:t>
      </w:r>
    </w:p>
    <w:p w14:paraId="3B783898" w14:textId="77777777" w:rsidR="006D2164" w:rsidRPr="007D32A8" w:rsidRDefault="006D2164" w:rsidP="006D2164">
      <w:pPr>
        <w:autoSpaceDE w:val="0"/>
        <w:autoSpaceDN w:val="0"/>
        <w:adjustRightInd w:val="0"/>
        <w:ind w:firstLine="709"/>
        <w:jc w:val="both"/>
        <w:rPr>
          <w:sz w:val="26"/>
          <w:szCs w:val="26"/>
        </w:rPr>
      </w:pPr>
      <w:r w:rsidRPr="007D32A8">
        <w:rPr>
          <w:sz w:val="26"/>
          <w:szCs w:val="26"/>
        </w:rPr>
        <w:t xml:space="preserve">В соответствии с Национальным планом противодействия коррупции </w:t>
      </w:r>
      <w:r w:rsidR="00B543F5" w:rsidRPr="007D32A8">
        <w:rPr>
          <w:sz w:val="26"/>
          <w:szCs w:val="26"/>
        </w:rPr>
        <w:br/>
      </w:r>
      <w:r w:rsidRPr="007D32A8">
        <w:rPr>
          <w:sz w:val="26"/>
          <w:szCs w:val="26"/>
        </w:rPr>
        <w:t xml:space="preserve">на 2018-2020 годы, утвержденным Указом Президента Российской Федерации </w:t>
      </w:r>
      <w:r w:rsidR="00B543F5" w:rsidRPr="007D32A8">
        <w:rPr>
          <w:sz w:val="26"/>
          <w:szCs w:val="26"/>
        </w:rPr>
        <w:br/>
      </w:r>
      <w:r w:rsidRPr="007D32A8">
        <w:rPr>
          <w:sz w:val="26"/>
          <w:szCs w:val="26"/>
        </w:rPr>
        <w:t xml:space="preserve">от 29.06.2018 № 378, в муниципальном образовании Нефтеюганский район </w:t>
      </w:r>
      <w:r w:rsidR="00B543F5" w:rsidRPr="007D32A8">
        <w:rPr>
          <w:sz w:val="26"/>
          <w:szCs w:val="26"/>
        </w:rPr>
        <w:br/>
      </w:r>
      <w:r w:rsidRPr="007D32A8">
        <w:rPr>
          <w:sz w:val="26"/>
          <w:szCs w:val="26"/>
        </w:rPr>
        <w:t xml:space="preserve">в 2019 году организовано повышение квалификации 2 муниципальных служащих, впервые поступивших на муниципальную службу, и чьи должности включены </w:t>
      </w:r>
      <w:r w:rsidR="00B543F5" w:rsidRPr="007D32A8">
        <w:rPr>
          <w:sz w:val="26"/>
          <w:szCs w:val="26"/>
        </w:rPr>
        <w:br/>
      </w:r>
      <w:r w:rsidRPr="007D32A8">
        <w:rPr>
          <w:sz w:val="26"/>
          <w:szCs w:val="26"/>
        </w:rPr>
        <w:t xml:space="preserve">в соответствующий перечень, по программам дополнительного профессионального образования по антикоррупционной тематике. Прошли обучение по программам дополнительного профессионального образования по антикоррупционной тематике 23 муниципальных служащих (в том числе 21 муниципальный служащий, </w:t>
      </w:r>
      <w:r w:rsidR="00B543F5" w:rsidRPr="007D32A8">
        <w:rPr>
          <w:sz w:val="26"/>
          <w:szCs w:val="26"/>
        </w:rPr>
        <w:br/>
      </w:r>
      <w:r w:rsidRPr="007D32A8">
        <w:rPr>
          <w:sz w:val="26"/>
          <w:szCs w:val="26"/>
        </w:rPr>
        <w:t xml:space="preserve">в должностные обязанности которых входит участие в противодействии коррупции). </w:t>
      </w:r>
    </w:p>
    <w:p w14:paraId="0E200234" w14:textId="77777777" w:rsidR="004F52DF" w:rsidRPr="007D32A8" w:rsidRDefault="004F52DF" w:rsidP="004F52DF">
      <w:pPr>
        <w:autoSpaceDE w:val="0"/>
        <w:autoSpaceDN w:val="0"/>
        <w:adjustRightInd w:val="0"/>
        <w:ind w:firstLine="708"/>
        <w:jc w:val="both"/>
        <w:rPr>
          <w:sz w:val="26"/>
          <w:szCs w:val="26"/>
        </w:rPr>
      </w:pPr>
    </w:p>
    <w:p w14:paraId="7D013657" w14:textId="77777777" w:rsidR="004F52DF" w:rsidRPr="007D32A8" w:rsidRDefault="004F52DF" w:rsidP="004F52DF">
      <w:pPr>
        <w:autoSpaceDE w:val="0"/>
        <w:autoSpaceDN w:val="0"/>
        <w:adjustRightInd w:val="0"/>
        <w:ind w:firstLine="708"/>
        <w:jc w:val="both"/>
        <w:rPr>
          <w:sz w:val="26"/>
          <w:szCs w:val="26"/>
        </w:rPr>
      </w:pPr>
      <w:r w:rsidRPr="007D32A8">
        <w:rPr>
          <w:sz w:val="26"/>
          <w:szCs w:val="26"/>
        </w:rPr>
        <w:t>Обучено</w:t>
      </w:r>
      <w:r w:rsidRPr="007D32A8">
        <w:rPr>
          <w:b/>
          <w:sz w:val="26"/>
          <w:szCs w:val="26"/>
        </w:rPr>
        <w:t xml:space="preserve"> </w:t>
      </w:r>
      <w:r w:rsidRPr="007D32A8">
        <w:rPr>
          <w:sz w:val="26"/>
          <w:szCs w:val="26"/>
        </w:rPr>
        <w:t>по антикоррупционным программам:</w:t>
      </w:r>
    </w:p>
    <w:p w14:paraId="328EA350" w14:textId="77777777" w:rsidR="004F52DF" w:rsidRPr="007D32A8" w:rsidRDefault="004F52DF" w:rsidP="004F52DF">
      <w:pPr>
        <w:autoSpaceDE w:val="0"/>
        <w:autoSpaceDN w:val="0"/>
        <w:adjustRightInd w:val="0"/>
        <w:ind w:firstLine="708"/>
        <w:jc w:val="both"/>
        <w:rPr>
          <w:sz w:val="26"/>
          <w:szCs w:val="26"/>
        </w:rPr>
      </w:pPr>
      <w:r w:rsidRPr="007D32A8">
        <w:rPr>
          <w:sz w:val="26"/>
          <w:szCs w:val="26"/>
        </w:rPr>
        <w:t xml:space="preserve">2015 – 20 муниципальных служащих, </w:t>
      </w:r>
    </w:p>
    <w:p w14:paraId="251C09B5" w14:textId="77777777" w:rsidR="004F52DF" w:rsidRPr="007D32A8" w:rsidRDefault="004F52DF" w:rsidP="004F52DF">
      <w:pPr>
        <w:autoSpaceDE w:val="0"/>
        <w:autoSpaceDN w:val="0"/>
        <w:adjustRightInd w:val="0"/>
        <w:ind w:firstLine="708"/>
        <w:jc w:val="both"/>
        <w:rPr>
          <w:sz w:val="26"/>
          <w:szCs w:val="26"/>
        </w:rPr>
      </w:pPr>
      <w:r w:rsidRPr="007D32A8">
        <w:rPr>
          <w:sz w:val="26"/>
          <w:szCs w:val="26"/>
        </w:rPr>
        <w:t xml:space="preserve">2016 – 22 муниципальных служащих, </w:t>
      </w:r>
    </w:p>
    <w:p w14:paraId="3FAD2FD5" w14:textId="77777777" w:rsidR="004F52DF" w:rsidRPr="007D32A8" w:rsidRDefault="004F52DF" w:rsidP="004F52DF">
      <w:pPr>
        <w:autoSpaceDE w:val="0"/>
        <w:autoSpaceDN w:val="0"/>
        <w:adjustRightInd w:val="0"/>
        <w:ind w:firstLine="708"/>
        <w:jc w:val="both"/>
        <w:rPr>
          <w:sz w:val="26"/>
          <w:szCs w:val="26"/>
        </w:rPr>
      </w:pPr>
      <w:r w:rsidRPr="007D32A8">
        <w:rPr>
          <w:sz w:val="26"/>
          <w:szCs w:val="26"/>
        </w:rPr>
        <w:t>2017 – 39 муниципальных служащих,</w:t>
      </w:r>
    </w:p>
    <w:p w14:paraId="7210D85D" w14:textId="77777777" w:rsidR="004F52DF" w:rsidRPr="007D32A8" w:rsidRDefault="004F52DF" w:rsidP="004F52DF">
      <w:pPr>
        <w:autoSpaceDE w:val="0"/>
        <w:autoSpaceDN w:val="0"/>
        <w:adjustRightInd w:val="0"/>
        <w:ind w:firstLine="708"/>
        <w:jc w:val="both"/>
        <w:rPr>
          <w:sz w:val="26"/>
          <w:szCs w:val="26"/>
        </w:rPr>
      </w:pPr>
      <w:r w:rsidRPr="007D32A8">
        <w:rPr>
          <w:sz w:val="26"/>
          <w:szCs w:val="26"/>
        </w:rPr>
        <w:t>2018 – 35 муниципальных служащих,</w:t>
      </w:r>
    </w:p>
    <w:p w14:paraId="0B496DC3" w14:textId="77777777" w:rsidR="004F52DF" w:rsidRPr="007D32A8" w:rsidRDefault="004F52DF" w:rsidP="004F52DF">
      <w:pPr>
        <w:autoSpaceDE w:val="0"/>
        <w:autoSpaceDN w:val="0"/>
        <w:adjustRightInd w:val="0"/>
        <w:ind w:firstLine="708"/>
        <w:jc w:val="both"/>
        <w:rPr>
          <w:sz w:val="26"/>
          <w:szCs w:val="26"/>
        </w:rPr>
      </w:pPr>
      <w:r w:rsidRPr="007D32A8">
        <w:rPr>
          <w:sz w:val="26"/>
          <w:szCs w:val="26"/>
        </w:rPr>
        <w:t>2019 – 23 муниципальных служащих.</w:t>
      </w:r>
    </w:p>
    <w:p w14:paraId="77550B27" w14:textId="77777777" w:rsidR="006D2164" w:rsidRPr="007D32A8" w:rsidRDefault="006D2164" w:rsidP="006D2164">
      <w:pPr>
        <w:ind w:firstLine="708"/>
        <w:jc w:val="both"/>
        <w:rPr>
          <w:rFonts w:eastAsia="Calibri"/>
          <w:sz w:val="26"/>
          <w:szCs w:val="26"/>
          <w:lang w:eastAsia="en-US"/>
        </w:rPr>
      </w:pPr>
      <w:r w:rsidRPr="007D32A8">
        <w:rPr>
          <w:rFonts w:eastAsia="Calibri"/>
          <w:sz w:val="26"/>
          <w:szCs w:val="26"/>
          <w:lang w:eastAsia="en-US"/>
        </w:rPr>
        <w:t xml:space="preserve">Численные показатели, связанные с реализацией законодательства </w:t>
      </w:r>
      <w:r w:rsidR="00B5568A" w:rsidRPr="007D32A8">
        <w:rPr>
          <w:rFonts w:eastAsia="Calibri"/>
          <w:sz w:val="26"/>
          <w:szCs w:val="26"/>
          <w:lang w:eastAsia="en-US"/>
        </w:rPr>
        <w:br/>
      </w:r>
      <w:r w:rsidRPr="007D32A8">
        <w:rPr>
          <w:rFonts w:eastAsia="Calibri"/>
          <w:sz w:val="26"/>
          <w:szCs w:val="26"/>
          <w:lang w:eastAsia="en-US"/>
        </w:rPr>
        <w:t>о муниципальной службе, обеспечением соблюдения требований к служебному поведению, ограничений и запретов в 2019 году выглядят следующим образом:</w:t>
      </w:r>
    </w:p>
    <w:p w14:paraId="1499C6AA" w14:textId="77777777" w:rsidR="006D2164" w:rsidRPr="007D32A8" w:rsidRDefault="006D2164" w:rsidP="006D2164">
      <w:pPr>
        <w:numPr>
          <w:ilvl w:val="0"/>
          <w:numId w:val="14"/>
        </w:numPr>
        <w:tabs>
          <w:tab w:val="left" w:pos="993"/>
        </w:tabs>
        <w:ind w:left="0" w:firstLine="709"/>
        <w:jc w:val="both"/>
        <w:rPr>
          <w:sz w:val="26"/>
          <w:szCs w:val="26"/>
        </w:rPr>
      </w:pPr>
      <w:r w:rsidRPr="007D32A8">
        <w:rPr>
          <w:sz w:val="26"/>
          <w:szCs w:val="26"/>
        </w:rPr>
        <w:t>число лиц, замещавших муниципальные должности, исполнивших свои обязанности по представлению сведений о доходах, имуществе и обязательствах имущественного характера, составило 16 (сведения представлены в установленный законодательством срок);</w:t>
      </w:r>
    </w:p>
    <w:p w14:paraId="6A672605" w14:textId="77777777" w:rsidR="006D2164" w:rsidRPr="007D32A8" w:rsidRDefault="006D2164" w:rsidP="006D2164">
      <w:pPr>
        <w:numPr>
          <w:ilvl w:val="0"/>
          <w:numId w:val="14"/>
        </w:numPr>
        <w:tabs>
          <w:tab w:val="left" w:pos="993"/>
        </w:tabs>
        <w:ind w:left="0" w:firstLine="709"/>
        <w:jc w:val="both"/>
        <w:rPr>
          <w:sz w:val="26"/>
          <w:szCs w:val="26"/>
        </w:rPr>
      </w:pPr>
      <w:r w:rsidRPr="007D32A8">
        <w:rPr>
          <w:sz w:val="26"/>
          <w:szCs w:val="26"/>
        </w:rPr>
        <w:t xml:space="preserve">число муниципальных служащих, представивших сведения о доходах, имуществе и обязательствах имущественного характера, составило 133 (сведения представлены в установленный законодательством срок); </w:t>
      </w:r>
    </w:p>
    <w:p w14:paraId="122A8BD9" w14:textId="77777777" w:rsidR="006D2164" w:rsidRPr="007D32A8" w:rsidRDefault="006D2164" w:rsidP="006D2164">
      <w:pPr>
        <w:numPr>
          <w:ilvl w:val="0"/>
          <w:numId w:val="14"/>
        </w:numPr>
        <w:tabs>
          <w:tab w:val="left" w:pos="993"/>
        </w:tabs>
        <w:ind w:left="0" w:firstLine="709"/>
        <w:jc w:val="both"/>
        <w:rPr>
          <w:sz w:val="26"/>
          <w:szCs w:val="26"/>
        </w:rPr>
      </w:pPr>
      <w:r w:rsidRPr="007D32A8">
        <w:rPr>
          <w:sz w:val="26"/>
          <w:szCs w:val="26"/>
        </w:rPr>
        <w:t>число руководителей муниципальных учреждений Нефтеюганского района, представивших сведения о своих доходах, имуществе и обязательствах имущественного характера, составило 42 (сведения представлены в установленный законодательством срок).</w:t>
      </w:r>
      <w:r w:rsidRPr="007D32A8">
        <w:rPr>
          <w:rFonts w:eastAsia="Calibri"/>
          <w:sz w:val="26"/>
          <w:szCs w:val="26"/>
          <w:lang w:eastAsia="en-US"/>
        </w:rPr>
        <w:t xml:space="preserve"> </w:t>
      </w:r>
    </w:p>
    <w:p w14:paraId="0543CB3E" w14:textId="77777777" w:rsidR="006D2164" w:rsidRPr="007D32A8" w:rsidRDefault="006D2164" w:rsidP="006D2164">
      <w:pPr>
        <w:ind w:firstLine="708"/>
        <w:jc w:val="both"/>
        <w:rPr>
          <w:rFonts w:eastAsia="Calibri"/>
          <w:sz w:val="26"/>
          <w:szCs w:val="26"/>
          <w:lang w:eastAsia="en-US"/>
        </w:rPr>
      </w:pPr>
      <w:r w:rsidRPr="007D32A8">
        <w:rPr>
          <w:rFonts w:eastAsia="Calibri"/>
          <w:sz w:val="26"/>
          <w:szCs w:val="26"/>
          <w:lang w:eastAsia="en-US"/>
        </w:rPr>
        <w:t xml:space="preserve">Реализация мероприятий в рамках антикоррупционной политики, таких как представление сведений о доходах, расходах, об имуществе и обязательствах имущественного характера лицами, замещающими муниципальные должности, </w:t>
      </w:r>
      <w:r w:rsidR="00B261B3" w:rsidRPr="007D32A8">
        <w:rPr>
          <w:rFonts w:eastAsia="Calibri"/>
          <w:sz w:val="26"/>
          <w:szCs w:val="26"/>
          <w:lang w:eastAsia="en-US"/>
        </w:rPr>
        <w:br/>
      </w:r>
      <w:r w:rsidRPr="007D32A8">
        <w:rPr>
          <w:rFonts w:eastAsia="Calibri"/>
          <w:sz w:val="26"/>
          <w:szCs w:val="26"/>
          <w:lang w:eastAsia="en-US"/>
        </w:rPr>
        <w:lastRenderedPageBreak/>
        <w:t xml:space="preserve">и муниципальными служащими, замещающими должности, включенные </w:t>
      </w:r>
      <w:r w:rsidR="00B261B3" w:rsidRPr="007D32A8">
        <w:rPr>
          <w:rFonts w:eastAsia="Calibri"/>
          <w:sz w:val="26"/>
          <w:szCs w:val="26"/>
          <w:lang w:eastAsia="en-US"/>
        </w:rPr>
        <w:br/>
      </w:r>
      <w:r w:rsidRPr="007D32A8">
        <w:rPr>
          <w:rFonts w:eastAsia="Calibri"/>
          <w:sz w:val="26"/>
          <w:szCs w:val="26"/>
          <w:lang w:eastAsia="en-US"/>
        </w:rPr>
        <w:t xml:space="preserve">в соответствующий перечень, утвержденный решением Думы Нефтеюганского района, руководителями муниципальных учреждений, обеспечение соблюдения квалификационных требований лицами, замещающими должности муниципальной службы, соблюдение порядка назначения на должности муниципальной службы, обеспечение соблюдения муниципальными служащими ограничений и запретов, связанных с муниципальной службой, является одним из основных направлений </w:t>
      </w:r>
      <w:r w:rsidR="00B261B3" w:rsidRPr="007D32A8">
        <w:rPr>
          <w:rFonts w:eastAsia="Calibri"/>
          <w:sz w:val="26"/>
          <w:szCs w:val="26"/>
          <w:lang w:eastAsia="en-US"/>
        </w:rPr>
        <w:br/>
      </w:r>
      <w:r w:rsidRPr="007D32A8">
        <w:rPr>
          <w:rFonts w:eastAsia="Calibri"/>
          <w:sz w:val="26"/>
          <w:szCs w:val="26"/>
          <w:lang w:eastAsia="en-US"/>
        </w:rPr>
        <w:t xml:space="preserve">в деятельности органов местного самоуправления Нефтеюганского района, </w:t>
      </w:r>
      <w:r w:rsidR="00B261B3" w:rsidRPr="007D32A8">
        <w:rPr>
          <w:rFonts w:eastAsia="Calibri"/>
          <w:sz w:val="26"/>
          <w:szCs w:val="26"/>
          <w:lang w:eastAsia="en-US"/>
        </w:rPr>
        <w:br/>
      </w:r>
      <w:r w:rsidRPr="007D32A8">
        <w:rPr>
          <w:rFonts w:eastAsia="Calibri"/>
          <w:sz w:val="26"/>
          <w:szCs w:val="26"/>
          <w:lang w:eastAsia="en-US"/>
        </w:rPr>
        <w:t xml:space="preserve">и существенно исключает риски нарушения антикоррупционного законодательства. </w:t>
      </w:r>
    </w:p>
    <w:p w14:paraId="14D8C0F9" w14:textId="77777777" w:rsidR="006D2164" w:rsidRPr="007D32A8" w:rsidRDefault="006D2164" w:rsidP="006D2164">
      <w:pPr>
        <w:ind w:firstLine="708"/>
        <w:jc w:val="both"/>
        <w:rPr>
          <w:rFonts w:eastAsia="Calibri"/>
          <w:sz w:val="26"/>
          <w:szCs w:val="26"/>
          <w:lang w:eastAsia="en-US"/>
        </w:rPr>
      </w:pPr>
      <w:r w:rsidRPr="007D32A8">
        <w:rPr>
          <w:rFonts w:eastAsia="Calibri"/>
          <w:sz w:val="26"/>
          <w:szCs w:val="26"/>
          <w:lang w:eastAsia="en-US"/>
        </w:rPr>
        <w:t xml:space="preserve">Обобщение результатов антикоррупционной экспертизы нормативных правовых актов Нефтеюганского района, осуществление антикоррупционного контроля за соблюдением муниципальными служащими установленных ограничений и запретов, осуществление антикоррупционного контроля за исполнением органами местного самоуправления своих полномочий по реализации муниципальной функции (предоставлению муниципальной услуги), осуществление антикоррупционного контроля за расходованием средств местного бюджета, изучение и анализ статистической отчетности о выявленных на территории района коррупционных правонарушениях, проведение анализа поступивших в органы местного самоуправления района жалоб и обращений граждан и организаций о фактах совершения коррупционных правонарушений с целью их обобщения по существу поставленных вопросов, проведение анализа публикаций о состоянии коррупции </w:t>
      </w:r>
      <w:r w:rsidR="00B261B3" w:rsidRPr="007D32A8">
        <w:rPr>
          <w:rFonts w:eastAsia="Calibri"/>
          <w:sz w:val="26"/>
          <w:szCs w:val="26"/>
          <w:lang w:eastAsia="en-US"/>
        </w:rPr>
        <w:br/>
      </w:r>
      <w:r w:rsidRPr="007D32A8">
        <w:rPr>
          <w:rFonts w:eastAsia="Calibri"/>
          <w:sz w:val="26"/>
          <w:szCs w:val="26"/>
          <w:lang w:eastAsia="en-US"/>
        </w:rPr>
        <w:t xml:space="preserve">на территории района в средствах массовой информации, изучение общественного мнения о состоянии коррупции – явились процедурами непрерывного контроля </w:t>
      </w:r>
      <w:r w:rsidR="00B261B3" w:rsidRPr="007D32A8">
        <w:rPr>
          <w:rFonts w:eastAsia="Calibri"/>
          <w:sz w:val="26"/>
          <w:szCs w:val="26"/>
          <w:lang w:eastAsia="en-US"/>
        </w:rPr>
        <w:br/>
      </w:r>
      <w:r w:rsidRPr="007D32A8">
        <w:rPr>
          <w:rFonts w:eastAsia="Calibri"/>
          <w:sz w:val="26"/>
          <w:szCs w:val="26"/>
          <w:lang w:eastAsia="en-US"/>
        </w:rPr>
        <w:t xml:space="preserve">за реализацией мер по профилактике коррупции, осуществления мероприятий </w:t>
      </w:r>
      <w:r w:rsidR="00B261B3" w:rsidRPr="007D32A8">
        <w:rPr>
          <w:rFonts w:eastAsia="Calibri"/>
          <w:sz w:val="26"/>
          <w:szCs w:val="26"/>
          <w:lang w:eastAsia="en-US"/>
        </w:rPr>
        <w:br/>
      </w:r>
      <w:r w:rsidRPr="007D32A8">
        <w:rPr>
          <w:rFonts w:eastAsia="Calibri"/>
          <w:sz w:val="26"/>
          <w:szCs w:val="26"/>
          <w:lang w:eastAsia="en-US"/>
        </w:rPr>
        <w:t xml:space="preserve">по устранению причин и условий, способствующих совершению коррупционных правонарушений в Нефтеюганском районе. </w:t>
      </w:r>
    </w:p>
    <w:p w14:paraId="5A6FD3D1" w14:textId="77777777" w:rsidR="006D2164" w:rsidRPr="007D32A8" w:rsidRDefault="006D2164" w:rsidP="006D2164">
      <w:pPr>
        <w:tabs>
          <w:tab w:val="left" w:pos="567"/>
        </w:tabs>
        <w:autoSpaceDE w:val="0"/>
        <w:autoSpaceDN w:val="0"/>
        <w:adjustRightInd w:val="0"/>
        <w:ind w:firstLine="709"/>
        <w:jc w:val="both"/>
        <w:rPr>
          <w:sz w:val="26"/>
          <w:szCs w:val="26"/>
        </w:rPr>
      </w:pPr>
      <w:r w:rsidRPr="007D32A8">
        <w:rPr>
          <w:rFonts w:eastAsia="Calibri"/>
          <w:sz w:val="26"/>
          <w:szCs w:val="26"/>
          <w:lang w:eastAsia="en-US"/>
        </w:rPr>
        <w:t>Комиссия по соблюдению требований к служебному поведению муниципальных служащих и урегулированию конфликта продолжала свою работу</w:t>
      </w:r>
      <w:r w:rsidR="00B261B3" w:rsidRPr="007D32A8">
        <w:rPr>
          <w:rFonts w:eastAsia="Calibri"/>
          <w:sz w:val="26"/>
          <w:szCs w:val="26"/>
          <w:lang w:eastAsia="en-US"/>
        </w:rPr>
        <w:br/>
      </w:r>
      <w:r w:rsidRPr="007D32A8">
        <w:rPr>
          <w:rFonts w:eastAsia="Calibri"/>
          <w:sz w:val="26"/>
          <w:szCs w:val="26"/>
          <w:lang w:eastAsia="en-US"/>
        </w:rPr>
        <w:t xml:space="preserve">в 2019 году. За отчетный период проведено четыре заседания комиссии, на которых были рассмотрены материалы проверки в отношении 7 муниципальных служащих администрации Нефтеюганского района, 2 муниципальных служащих Контрольно-счетной палаты Нефтеюганского района и 1 муниципального служащего аппарата Думы Нефтеюганского района по фактам представления ими неполных сведений </w:t>
      </w:r>
      <w:r w:rsidR="00FD74BF" w:rsidRPr="007D32A8">
        <w:rPr>
          <w:rFonts w:eastAsia="Calibri"/>
          <w:sz w:val="26"/>
          <w:szCs w:val="26"/>
          <w:lang w:eastAsia="en-US"/>
        </w:rPr>
        <w:br/>
      </w:r>
      <w:r w:rsidRPr="007D32A8">
        <w:rPr>
          <w:rFonts w:eastAsia="Calibri"/>
          <w:sz w:val="26"/>
          <w:szCs w:val="26"/>
          <w:lang w:eastAsia="en-US"/>
        </w:rPr>
        <w:t xml:space="preserve">о доходах (доходах супруги (супругов), а также неполных сведений о транспортных средствах, находившихся в собственности супруга муниципального служащего. </w:t>
      </w:r>
      <w:r w:rsidR="00FD74BF" w:rsidRPr="007D32A8">
        <w:rPr>
          <w:rFonts w:eastAsia="Calibri"/>
          <w:sz w:val="26"/>
          <w:szCs w:val="26"/>
          <w:lang w:eastAsia="en-US"/>
        </w:rPr>
        <w:br/>
      </w:r>
      <w:r w:rsidRPr="007D32A8">
        <w:rPr>
          <w:rFonts w:eastAsia="Calibri"/>
          <w:sz w:val="26"/>
          <w:szCs w:val="26"/>
          <w:lang w:eastAsia="en-US"/>
        </w:rPr>
        <w:t xml:space="preserve">В одном случае комиссия признала, что представленные муниципальным служащим сведения о доходах являются полными и достоверными, в остальных случаях представленные сведения о доходах, транспортных средствах, находившихся </w:t>
      </w:r>
      <w:r w:rsidR="00FD74BF" w:rsidRPr="007D32A8">
        <w:rPr>
          <w:rFonts w:eastAsia="Calibri"/>
          <w:sz w:val="26"/>
          <w:szCs w:val="26"/>
          <w:lang w:eastAsia="en-US"/>
        </w:rPr>
        <w:br/>
      </w:r>
      <w:r w:rsidRPr="007D32A8">
        <w:rPr>
          <w:rFonts w:eastAsia="Calibri"/>
          <w:sz w:val="26"/>
          <w:szCs w:val="26"/>
          <w:lang w:eastAsia="en-US"/>
        </w:rPr>
        <w:t xml:space="preserve">в собственности, признаны неполными и недостоверными. С учетом </w:t>
      </w:r>
      <w:r w:rsidRPr="007D32A8">
        <w:rPr>
          <w:sz w:val="26"/>
          <w:szCs w:val="26"/>
        </w:rPr>
        <w:t xml:space="preserve">характера </w:t>
      </w:r>
      <w:r w:rsidR="00FD74BF" w:rsidRPr="007D32A8">
        <w:rPr>
          <w:sz w:val="26"/>
          <w:szCs w:val="26"/>
        </w:rPr>
        <w:br/>
      </w:r>
      <w:r w:rsidRPr="007D32A8">
        <w:rPr>
          <w:sz w:val="26"/>
          <w:szCs w:val="26"/>
        </w:rPr>
        <w:t>и тяжести совершенных муниципальными служащими нарушений, обстоятельств, при которых совершены нарушения, комиссией рекомендовано представителям нанимателя (работодателям) к 7 муниципальным служащим мер дисциплинарной ответственности не применять, к 2 муниципальным служащим применить меры дисциплинарной ответственности в виде замечаний.</w:t>
      </w:r>
    </w:p>
    <w:p w14:paraId="0F1DDE15" w14:textId="77777777" w:rsidR="006D2164" w:rsidRPr="007D32A8" w:rsidRDefault="006D2164" w:rsidP="006D2164">
      <w:pPr>
        <w:tabs>
          <w:tab w:val="left" w:pos="567"/>
        </w:tabs>
        <w:autoSpaceDE w:val="0"/>
        <w:autoSpaceDN w:val="0"/>
        <w:adjustRightInd w:val="0"/>
        <w:ind w:firstLine="709"/>
        <w:jc w:val="both"/>
        <w:rPr>
          <w:sz w:val="26"/>
          <w:szCs w:val="26"/>
        </w:rPr>
      </w:pPr>
      <w:r w:rsidRPr="007D32A8">
        <w:rPr>
          <w:rFonts w:eastAsia="Calibri"/>
          <w:sz w:val="26"/>
          <w:szCs w:val="26"/>
          <w:lang w:eastAsia="en-US"/>
        </w:rPr>
        <w:t xml:space="preserve">Также комиссией рассмотрены 2 уведомления муниципальных служащих </w:t>
      </w:r>
      <w:r w:rsidR="00FD74BF" w:rsidRPr="007D32A8">
        <w:rPr>
          <w:rFonts w:eastAsia="Calibri"/>
          <w:sz w:val="26"/>
          <w:szCs w:val="26"/>
          <w:lang w:eastAsia="en-US"/>
        </w:rPr>
        <w:br/>
      </w:r>
      <w:r w:rsidRPr="007D32A8">
        <w:rPr>
          <w:rFonts w:eastAsia="Calibri"/>
          <w:sz w:val="26"/>
          <w:szCs w:val="26"/>
          <w:lang w:eastAsia="en-US"/>
        </w:rPr>
        <w:t xml:space="preserve">о возникновении у них личной заинтересованности, которая может привести </w:t>
      </w:r>
      <w:r w:rsidR="00FD74BF" w:rsidRPr="007D32A8">
        <w:rPr>
          <w:rFonts w:eastAsia="Calibri"/>
          <w:sz w:val="26"/>
          <w:szCs w:val="26"/>
          <w:lang w:eastAsia="en-US"/>
        </w:rPr>
        <w:br/>
      </w:r>
      <w:r w:rsidRPr="007D32A8">
        <w:rPr>
          <w:rFonts w:eastAsia="Calibri"/>
          <w:sz w:val="26"/>
          <w:szCs w:val="26"/>
          <w:lang w:eastAsia="en-US"/>
        </w:rPr>
        <w:t>к конфликту интересов.</w:t>
      </w:r>
    </w:p>
    <w:p w14:paraId="0276216C" w14:textId="77777777" w:rsidR="006D2164" w:rsidRPr="007D32A8" w:rsidRDefault="006D2164" w:rsidP="006D2164">
      <w:pPr>
        <w:tabs>
          <w:tab w:val="left" w:pos="567"/>
        </w:tabs>
        <w:autoSpaceDE w:val="0"/>
        <w:autoSpaceDN w:val="0"/>
        <w:adjustRightInd w:val="0"/>
        <w:ind w:hanging="142"/>
        <w:jc w:val="center"/>
        <w:rPr>
          <w:rFonts w:eastAsia="Calibri"/>
          <w:sz w:val="26"/>
          <w:szCs w:val="26"/>
          <w:lang w:eastAsia="en-US"/>
        </w:rPr>
      </w:pPr>
      <w:r w:rsidRPr="007D32A8">
        <w:rPr>
          <w:noProof/>
        </w:rPr>
        <w:lastRenderedPageBreak/>
        <w:drawing>
          <wp:inline distT="0" distB="0" distL="0" distR="0" wp14:anchorId="0E95B09D" wp14:editId="1FA536F4">
            <wp:extent cx="5276850" cy="3733800"/>
            <wp:effectExtent l="57150" t="57150" r="38100" b="381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8ECE39C" w14:textId="77777777" w:rsidR="006D2164" w:rsidRPr="007D32A8" w:rsidRDefault="006D2164" w:rsidP="00FD74BF">
      <w:pPr>
        <w:pStyle w:val="ab"/>
        <w:tabs>
          <w:tab w:val="left" w:pos="709"/>
        </w:tabs>
        <w:spacing w:before="0" w:beforeAutospacing="0" w:after="0" w:afterAutospacing="0"/>
        <w:jc w:val="both"/>
        <w:rPr>
          <w:rFonts w:ascii="Times New Roman" w:eastAsia="Calibri" w:hAnsi="Times New Roman" w:cs="Times New Roman"/>
          <w:sz w:val="26"/>
          <w:szCs w:val="26"/>
        </w:rPr>
      </w:pPr>
      <w:r w:rsidRPr="007D32A8">
        <w:rPr>
          <w:rFonts w:ascii="Times New Roman" w:hAnsi="Times New Roman" w:cs="Times New Roman"/>
          <w:sz w:val="26"/>
          <w:szCs w:val="26"/>
        </w:rPr>
        <w:tab/>
      </w:r>
      <w:r w:rsidRPr="007D32A8">
        <w:rPr>
          <w:rFonts w:ascii="Times New Roman" w:eastAsia="Calibri" w:hAnsi="Times New Roman" w:cs="Times New Roman"/>
          <w:sz w:val="26"/>
          <w:szCs w:val="26"/>
        </w:rPr>
        <w:t xml:space="preserve">В целях обеспечения открытости органов местного самоуправления </w:t>
      </w:r>
      <w:r w:rsidR="00FD74BF" w:rsidRPr="007D32A8">
        <w:rPr>
          <w:rFonts w:ascii="Times New Roman" w:eastAsia="Calibri" w:hAnsi="Times New Roman" w:cs="Times New Roman"/>
          <w:sz w:val="26"/>
          <w:szCs w:val="26"/>
        </w:rPr>
        <w:br/>
      </w:r>
      <w:r w:rsidRPr="007D32A8">
        <w:rPr>
          <w:rFonts w:ascii="Times New Roman" w:eastAsia="Calibri" w:hAnsi="Times New Roman" w:cs="Times New Roman"/>
          <w:sz w:val="26"/>
          <w:szCs w:val="26"/>
        </w:rPr>
        <w:t xml:space="preserve">и доступности информации об их деятельности в 2019 году в Нефтеюганском районе продолжалась работа по информационной кампании в сфере антикоррупционной пропаганды, а также взаимодействие с представителями общественности. </w:t>
      </w:r>
    </w:p>
    <w:p w14:paraId="02E49412" w14:textId="77777777" w:rsidR="006D2164" w:rsidRPr="007D32A8" w:rsidRDefault="006D2164" w:rsidP="006D2164">
      <w:pPr>
        <w:ind w:firstLine="708"/>
        <w:jc w:val="both"/>
        <w:rPr>
          <w:sz w:val="26"/>
          <w:szCs w:val="26"/>
        </w:rPr>
      </w:pPr>
      <w:r w:rsidRPr="007D32A8">
        <w:rPr>
          <w:rFonts w:eastAsia="Calibri"/>
          <w:sz w:val="26"/>
          <w:szCs w:val="26"/>
          <w:lang w:eastAsia="en-US"/>
        </w:rPr>
        <w:t xml:space="preserve">На официальном сайте органов местного самоуправления Нефтеюганского района в разделе </w:t>
      </w:r>
      <w:r w:rsidR="00B717BB" w:rsidRPr="007D32A8">
        <w:rPr>
          <w:rFonts w:eastAsia="Calibri"/>
          <w:sz w:val="26"/>
          <w:szCs w:val="26"/>
          <w:lang w:eastAsia="en-US"/>
        </w:rPr>
        <w:t>«</w:t>
      </w:r>
      <w:r w:rsidRPr="007D32A8">
        <w:rPr>
          <w:rFonts w:eastAsia="Calibri"/>
          <w:sz w:val="26"/>
          <w:szCs w:val="26"/>
          <w:lang w:eastAsia="en-US"/>
        </w:rPr>
        <w:t>Противодействие коррупции</w:t>
      </w:r>
      <w:r w:rsidR="00B717BB" w:rsidRPr="007D32A8">
        <w:rPr>
          <w:rFonts w:eastAsia="Calibri"/>
          <w:sz w:val="26"/>
          <w:szCs w:val="26"/>
          <w:lang w:eastAsia="en-US"/>
        </w:rPr>
        <w:t>»</w:t>
      </w:r>
      <w:r w:rsidRPr="007D32A8">
        <w:rPr>
          <w:rFonts w:eastAsia="Calibri"/>
          <w:sz w:val="26"/>
          <w:szCs w:val="26"/>
          <w:lang w:eastAsia="en-US"/>
        </w:rPr>
        <w:t xml:space="preserve"> размещалась актуальная информация о деятельности органов местного самоуправления по противодействию коррупции, тексты нормативных правовых актов в сфере противодействия коррупции, сведения </w:t>
      </w:r>
      <w:r w:rsidR="001E4ECF" w:rsidRPr="007D32A8">
        <w:rPr>
          <w:rFonts w:eastAsia="Calibri"/>
          <w:sz w:val="26"/>
          <w:szCs w:val="26"/>
          <w:lang w:eastAsia="en-US"/>
        </w:rPr>
        <w:br/>
      </w:r>
      <w:r w:rsidRPr="007D32A8">
        <w:rPr>
          <w:rFonts w:eastAsia="Calibri"/>
          <w:sz w:val="26"/>
          <w:szCs w:val="26"/>
          <w:lang w:eastAsia="en-US"/>
        </w:rPr>
        <w:t xml:space="preserve">о доходах, расходах, об имуществе и обязательствах имущественного характера лиц, замещающих муниципальные должности, муниципальных служащих и членов их семей, информация о заседаниях комиссии по соблюдению требований к служебному поведению муниципальных служащих и урегулированию конфликта интересов </w:t>
      </w:r>
      <w:r w:rsidR="001E4ECF" w:rsidRPr="007D32A8">
        <w:rPr>
          <w:rFonts w:eastAsia="Calibri"/>
          <w:sz w:val="26"/>
          <w:szCs w:val="26"/>
          <w:lang w:eastAsia="en-US"/>
        </w:rPr>
        <w:br/>
      </w:r>
      <w:r w:rsidRPr="007D32A8">
        <w:rPr>
          <w:rFonts w:eastAsia="Calibri"/>
          <w:sz w:val="26"/>
          <w:szCs w:val="26"/>
          <w:lang w:eastAsia="en-US"/>
        </w:rPr>
        <w:t xml:space="preserve">в органах местного самоуправления Нефтеюганского района, о деятельности межведомственного Совета при Главе Нефтеюганского района по противодействию коррупции, о результатах антикоррупционного мониторинга. Также информация </w:t>
      </w:r>
      <w:r w:rsidR="001E4ECF" w:rsidRPr="007D32A8">
        <w:rPr>
          <w:rFonts w:eastAsia="Calibri"/>
          <w:sz w:val="26"/>
          <w:szCs w:val="26"/>
          <w:lang w:eastAsia="en-US"/>
        </w:rPr>
        <w:br/>
      </w:r>
      <w:r w:rsidRPr="007D32A8">
        <w:rPr>
          <w:rFonts w:eastAsia="Calibri"/>
          <w:sz w:val="26"/>
          <w:szCs w:val="26"/>
          <w:lang w:eastAsia="en-US"/>
        </w:rPr>
        <w:t xml:space="preserve">по антикоррупционной работе опубликовывалась в печатных изданиях, транслировалась на телевизионных, электронных ресурсах и на радиостанциях. </w:t>
      </w:r>
      <w:r w:rsidRPr="007D32A8">
        <w:rPr>
          <w:rFonts w:eastAsiaTheme="minorHAnsi"/>
          <w:sz w:val="26"/>
          <w:szCs w:val="26"/>
          <w:lang w:eastAsia="en-US"/>
        </w:rPr>
        <w:t>Освещалась информация о</w:t>
      </w:r>
      <w:r w:rsidRPr="007D32A8">
        <w:rPr>
          <w:rFonts w:eastAsia="Calibri"/>
          <w:sz w:val="26"/>
          <w:szCs w:val="26"/>
          <w:lang w:eastAsia="en-US"/>
        </w:rPr>
        <w:t xml:space="preserve"> </w:t>
      </w:r>
      <w:r w:rsidRPr="007D32A8">
        <w:rPr>
          <w:rFonts w:eastAsiaTheme="minorHAnsi"/>
          <w:sz w:val="26"/>
          <w:szCs w:val="26"/>
          <w:lang w:eastAsia="en-US"/>
        </w:rPr>
        <w:t xml:space="preserve">деятельности органов местного самоуправления </w:t>
      </w:r>
      <w:r w:rsidR="001E4ECF" w:rsidRPr="007D32A8">
        <w:rPr>
          <w:rFonts w:eastAsiaTheme="minorHAnsi"/>
          <w:sz w:val="26"/>
          <w:szCs w:val="26"/>
          <w:lang w:eastAsia="en-US"/>
        </w:rPr>
        <w:br/>
      </w:r>
      <w:r w:rsidRPr="007D32A8">
        <w:rPr>
          <w:rFonts w:eastAsiaTheme="minorHAnsi"/>
          <w:sz w:val="26"/>
          <w:szCs w:val="26"/>
          <w:lang w:eastAsia="en-US"/>
        </w:rPr>
        <w:t xml:space="preserve">по противодействию коррупции и в средствах массовой информации, </w:t>
      </w:r>
      <w:r w:rsidRPr="007D32A8">
        <w:rPr>
          <w:sz w:val="26"/>
          <w:szCs w:val="26"/>
        </w:rPr>
        <w:t xml:space="preserve">подготовлено </w:t>
      </w:r>
      <w:r w:rsidR="001E4ECF" w:rsidRPr="007D32A8">
        <w:rPr>
          <w:sz w:val="26"/>
          <w:szCs w:val="26"/>
        </w:rPr>
        <w:br/>
      </w:r>
      <w:r w:rsidRPr="007D32A8">
        <w:rPr>
          <w:sz w:val="26"/>
          <w:szCs w:val="26"/>
        </w:rPr>
        <w:t>и размещено  69 материалов, из них 21</w:t>
      </w:r>
      <w:r w:rsidR="00A40E18" w:rsidRPr="007D32A8">
        <w:rPr>
          <w:sz w:val="26"/>
          <w:szCs w:val="26"/>
        </w:rPr>
        <w:t xml:space="preserve"> –</w:t>
      </w:r>
      <w:r w:rsidRPr="007D32A8">
        <w:rPr>
          <w:sz w:val="26"/>
          <w:szCs w:val="26"/>
        </w:rPr>
        <w:t xml:space="preserve"> на официальном сайте органов местного самоуправления Нефтеюганского района, 24 – на телевидении и радио, в газете </w:t>
      </w:r>
      <w:r w:rsidR="00B717BB" w:rsidRPr="007D32A8">
        <w:rPr>
          <w:sz w:val="26"/>
          <w:szCs w:val="26"/>
        </w:rPr>
        <w:t>«</w:t>
      </w:r>
      <w:r w:rsidRPr="007D32A8">
        <w:rPr>
          <w:sz w:val="26"/>
          <w:szCs w:val="26"/>
        </w:rPr>
        <w:t>Югорское обозрение</w:t>
      </w:r>
      <w:r w:rsidR="00B717BB" w:rsidRPr="007D32A8">
        <w:rPr>
          <w:sz w:val="26"/>
          <w:szCs w:val="26"/>
        </w:rPr>
        <w:t>»</w:t>
      </w:r>
      <w:r w:rsidR="00A40E18" w:rsidRPr="007D32A8">
        <w:rPr>
          <w:sz w:val="26"/>
          <w:szCs w:val="26"/>
        </w:rPr>
        <w:t xml:space="preserve"> –</w:t>
      </w:r>
      <w:r w:rsidRPr="007D32A8">
        <w:rPr>
          <w:sz w:val="26"/>
          <w:szCs w:val="26"/>
        </w:rPr>
        <w:t xml:space="preserve"> 21 материал. Также в газете </w:t>
      </w:r>
      <w:r w:rsidR="00B717BB" w:rsidRPr="007D32A8">
        <w:rPr>
          <w:sz w:val="26"/>
          <w:szCs w:val="26"/>
        </w:rPr>
        <w:t>«</w:t>
      </w:r>
      <w:r w:rsidRPr="007D32A8">
        <w:rPr>
          <w:sz w:val="26"/>
          <w:szCs w:val="26"/>
        </w:rPr>
        <w:t>Югорское обозрение</w:t>
      </w:r>
      <w:r w:rsidR="00B717BB" w:rsidRPr="007D32A8">
        <w:rPr>
          <w:sz w:val="26"/>
          <w:szCs w:val="26"/>
        </w:rPr>
        <w:t>»</w:t>
      </w:r>
      <w:r w:rsidRPr="007D32A8">
        <w:rPr>
          <w:sz w:val="26"/>
          <w:szCs w:val="26"/>
        </w:rPr>
        <w:t xml:space="preserve"> ведется рубрика </w:t>
      </w:r>
      <w:r w:rsidR="00B717BB" w:rsidRPr="007D32A8">
        <w:rPr>
          <w:sz w:val="26"/>
          <w:szCs w:val="26"/>
        </w:rPr>
        <w:t>«</w:t>
      </w:r>
      <w:r w:rsidRPr="007D32A8">
        <w:rPr>
          <w:sz w:val="26"/>
          <w:szCs w:val="26"/>
        </w:rPr>
        <w:t>Стоп, коррупция</w:t>
      </w:r>
      <w:r w:rsidR="00B717BB" w:rsidRPr="007D32A8">
        <w:rPr>
          <w:sz w:val="26"/>
          <w:szCs w:val="26"/>
        </w:rPr>
        <w:t>»</w:t>
      </w:r>
      <w:r w:rsidRPr="007D32A8">
        <w:rPr>
          <w:sz w:val="26"/>
          <w:szCs w:val="26"/>
        </w:rPr>
        <w:t xml:space="preserve">, в радиоэфире транслировались социальные ролики </w:t>
      </w:r>
      <w:r w:rsidR="00B717BB" w:rsidRPr="007D32A8">
        <w:rPr>
          <w:sz w:val="26"/>
          <w:szCs w:val="26"/>
        </w:rPr>
        <w:t>«</w:t>
      </w:r>
      <w:r w:rsidRPr="007D32A8">
        <w:rPr>
          <w:sz w:val="26"/>
          <w:szCs w:val="26"/>
        </w:rPr>
        <w:t>Нельзя получать подарки</w:t>
      </w:r>
      <w:r w:rsidR="00B717BB" w:rsidRPr="007D32A8">
        <w:rPr>
          <w:sz w:val="26"/>
          <w:szCs w:val="26"/>
        </w:rPr>
        <w:t>»</w:t>
      </w:r>
      <w:r w:rsidRPr="007D32A8">
        <w:rPr>
          <w:sz w:val="26"/>
          <w:szCs w:val="26"/>
        </w:rPr>
        <w:t xml:space="preserve">, </w:t>
      </w:r>
      <w:r w:rsidR="00B717BB" w:rsidRPr="007D32A8">
        <w:rPr>
          <w:sz w:val="26"/>
          <w:szCs w:val="26"/>
        </w:rPr>
        <w:t>«</w:t>
      </w:r>
      <w:r w:rsidRPr="007D32A8">
        <w:rPr>
          <w:sz w:val="26"/>
          <w:szCs w:val="26"/>
        </w:rPr>
        <w:t>Сведения о доходах</w:t>
      </w:r>
      <w:r w:rsidR="00B717BB" w:rsidRPr="007D32A8">
        <w:rPr>
          <w:sz w:val="26"/>
          <w:szCs w:val="26"/>
        </w:rPr>
        <w:t>»</w:t>
      </w:r>
      <w:r w:rsidRPr="007D32A8">
        <w:rPr>
          <w:sz w:val="26"/>
          <w:szCs w:val="26"/>
        </w:rPr>
        <w:t>.</w:t>
      </w:r>
    </w:p>
    <w:p w14:paraId="16112A15" w14:textId="77777777" w:rsidR="006D2164" w:rsidRPr="007D32A8" w:rsidRDefault="006D2164" w:rsidP="006D2164">
      <w:pPr>
        <w:ind w:firstLine="709"/>
        <w:jc w:val="both"/>
        <w:rPr>
          <w:rFonts w:eastAsia="Calibri"/>
          <w:sz w:val="26"/>
          <w:szCs w:val="26"/>
          <w:lang w:eastAsia="en-US"/>
        </w:rPr>
      </w:pPr>
      <w:r w:rsidRPr="007D32A8">
        <w:rPr>
          <w:rFonts w:eastAsia="Calibri"/>
          <w:sz w:val="26"/>
          <w:szCs w:val="26"/>
          <w:lang w:eastAsia="en-US"/>
        </w:rPr>
        <w:t xml:space="preserve">Продолжает действовать интерактивный сервис </w:t>
      </w:r>
      <w:r w:rsidR="00B717BB" w:rsidRPr="007D32A8">
        <w:rPr>
          <w:rFonts w:eastAsia="Calibri"/>
          <w:sz w:val="26"/>
          <w:szCs w:val="26"/>
          <w:lang w:eastAsia="en-US"/>
        </w:rPr>
        <w:t>«</w:t>
      </w:r>
      <w:r w:rsidRPr="007D32A8">
        <w:rPr>
          <w:rFonts w:eastAsia="Calibri"/>
          <w:sz w:val="26"/>
          <w:szCs w:val="26"/>
          <w:lang w:eastAsia="en-US"/>
        </w:rPr>
        <w:t xml:space="preserve">Обратная связь </w:t>
      </w:r>
      <w:r w:rsidR="00C2238E" w:rsidRPr="007D32A8">
        <w:rPr>
          <w:rFonts w:eastAsia="Calibri"/>
          <w:sz w:val="26"/>
          <w:szCs w:val="26"/>
          <w:lang w:eastAsia="en-US"/>
        </w:rPr>
        <w:br/>
      </w:r>
      <w:r w:rsidRPr="007D32A8">
        <w:rPr>
          <w:rFonts w:eastAsia="Calibri"/>
          <w:sz w:val="26"/>
          <w:szCs w:val="26"/>
          <w:lang w:eastAsia="en-US"/>
        </w:rPr>
        <w:t>для сообщений о фактах коррупции</w:t>
      </w:r>
      <w:r w:rsidR="00B717BB" w:rsidRPr="007D32A8">
        <w:rPr>
          <w:rFonts w:eastAsia="Calibri"/>
          <w:sz w:val="26"/>
          <w:szCs w:val="26"/>
          <w:lang w:eastAsia="en-US"/>
        </w:rPr>
        <w:t>»</w:t>
      </w:r>
      <w:r w:rsidRPr="007D32A8">
        <w:rPr>
          <w:rFonts w:eastAsia="Calibri"/>
          <w:sz w:val="26"/>
          <w:szCs w:val="26"/>
          <w:lang w:eastAsia="en-US"/>
        </w:rPr>
        <w:t xml:space="preserve">, позволяющий принимать электронные сообщения в режиме реального времени. Обращений граждан, содержащих информацию о коррупции, подтвержденной правоохранительными органами, </w:t>
      </w:r>
      <w:r w:rsidR="00C2238E" w:rsidRPr="007D32A8">
        <w:rPr>
          <w:rFonts w:eastAsia="Calibri"/>
          <w:sz w:val="26"/>
          <w:szCs w:val="26"/>
          <w:lang w:eastAsia="en-US"/>
        </w:rPr>
        <w:br/>
      </w:r>
      <w:r w:rsidRPr="007D32A8">
        <w:rPr>
          <w:rFonts w:eastAsia="Calibri"/>
          <w:sz w:val="26"/>
          <w:szCs w:val="26"/>
          <w:lang w:eastAsia="en-US"/>
        </w:rPr>
        <w:t xml:space="preserve">в 2019 году не поступало. Для граждан имеется возможность направлять в органы </w:t>
      </w:r>
      <w:r w:rsidRPr="007D32A8">
        <w:rPr>
          <w:rFonts w:eastAsia="Calibri"/>
          <w:sz w:val="26"/>
          <w:szCs w:val="26"/>
          <w:lang w:eastAsia="en-US"/>
        </w:rPr>
        <w:lastRenderedPageBreak/>
        <w:t xml:space="preserve">местного самоуправления любой интересующий их вопрос по электронной почте, </w:t>
      </w:r>
      <w:r w:rsidR="00C2238E" w:rsidRPr="007D32A8">
        <w:rPr>
          <w:rFonts w:eastAsia="Calibri"/>
          <w:sz w:val="26"/>
          <w:szCs w:val="26"/>
          <w:lang w:eastAsia="en-US"/>
        </w:rPr>
        <w:br/>
      </w:r>
      <w:r w:rsidRPr="007D32A8">
        <w:rPr>
          <w:rFonts w:eastAsia="Calibri"/>
          <w:sz w:val="26"/>
          <w:szCs w:val="26"/>
          <w:lang w:eastAsia="en-US"/>
        </w:rPr>
        <w:t>в том числе и по вопросам коррупции.</w:t>
      </w:r>
    </w:p>
    <w:p w14:paraId="2B883104" w14:textId="77777777" w:rsidR="006D2164" w:rsidRPr="007D32A8" w:rsidRDefault="006D2164" w:rsidP="006D2164">
      <w:pPr>
        <w:ind w:firstLine="709"/>
        <w:jc w:val="both"/>
        <w:rPr>
          <w:rFonts w:eastAsia="Calibri"/>
          <w:sz w:val="26"/>
          <w:szCs w:val="26"/>
          <w:lang w:eastAsia="en-US"/>
        </w:rPr>
      </w:pPr>
      <w:r w:rsidRPr="007D32A8">
        <w:rPr>
          <w:rFonts w:eastAsia="Calibri"/>
          <w:sz w:val="26"/>
          <w:szCs w:val="26"/>
          <w:lang w:eastAsia="en-US"/>
        </w:rPr>
        <w:t>За период 2019 года информаци</w:t>
      </w:r>
      <w:r w:rsidR="00D42AD0" w:rsidRPr="007D32A8">
        <w:rPr>
          <w:rFonts w:eastAsia="Calibri"/>
          <w:sz w:val="26"/>
          <w:szCs w:val="26"/>
          <w:lang w:eastAsia="en-US"/>
        </w:rPr>
        <w:t>и</w:t>
      </w:r>
      <w:r w:rsidRPr="007D32A8">
        <w:rPr>
          <w:rFonts w:eastAsia="Calibri"/>
          <w:sz w:val="26"/>
          <w:szCs w:val="26"/>
          <w:lang w:eastAsia="en-US"/>
        </w:rPr>
        <w:t xml:space="preserve"> о коррупционных проявлениях, о нарушениях законов и иных нормативных правовых актов, недостатках в работе органов местного самоуправления и должностных лиц (учреждений, предприятий), а также </w:t>
      </w:r>
      <w:r w:rsidR="00D42AD0" w:rsidRPr="007D32A8">
        <w:rPr>
          <w:rFonts w:eastAsia="Calibri"/>
          <w:sz w:val="26"/>
          <w:szCs w:val="26"/>
          <w:lang w:eastAsia="en-US"/>
        </w:rPr>
        <w:br/>
      </w:r>
      <w:r w:rsidRPr="007D32A8">
        <w:rPr>
          <w:rFonts w:eastAsia="Calibri"/>
          <w:sz w:val="26"/>
          <w:szCs w:val="26"/>
          <w:lang w:eastAsia="en-US"/>
        </w:rPr>
        <w:t xml:space="preserve">о восстановлении или защите нарушенных прав, свобод или законных интересов граждан либо прав, свобод или законных интересов других лиц (ни в письменной, </w:t>
      </w:r>
      <w:r w:rsidR="00D42AD0" w:rsidRPr="007D32A8">
        <w:rPr>
          <w:rFonts w:eastAsia="Calibri"/>
          <w:sz w:val="26"/>
          <w:szCs w:val="26"/>
          <w:lang w:eastAsia="en-US"/>
        </w:rPr>
        <w:br/>
      </w:r>
      <w:r w:rsidRPr="007D32A8">
        <w:rPr>
          <w:rFonts w:eastAsia="Calibri"/>
          <w:sz w:val="26"/>
          <w:szCs w:val="26"/>
          <w:lang w:eastAsia="en-US"/>
        </w:rPr>
        <w:t xml:space="preserve">ни в устной форме) от граждан, проживающих на территории района, </w:t>
      </w:r>
      <w:r w:rsidRPr="007D32A8">
        <w:rPr>
          <w:rFonts w:eastAsia="Calibri"/>
          <w:sz w:val="26"/>
          <w:szCs w:val="26"/>
          <w:lang w:eastAsia="en-US"/>
        </w:rPr>
        <w:br/>
        <w:t>не поступал</w:t>
      </w:r>
      <w:r w:rsidR="00D42AD0" w:rsidRPr="007D32A8">
        <w:rPr>
          <w:rFonts w:eastAsia="Calibri"/>
          <w:sz w:val="26"/>
          <w:szCs w:val="26"/>
          <w:lang w:eastAsia="en-US"/>
        </w:rPr>
        <w:t>о</w:t>
      </w:r>
      <w:r w:rsidRPr="007D32A8">
        <w:rPr>
          <w:rFonts w:eastAsia="Calibri"/>
          <w:sz w:val="26"/>
          <w:szCs w:val="26"/>
          <w:lang w:eastAsia="en-US"/>
        </w:rPr>
        <w:t>.</w:t>
      </w:r>
    </w:p>
    <w:p w14:paraId="22CD31AA" w14:textId="77777777" w:rsidR="006D2164" w:rsidRPr="007D32A8" w:rsidRDefault="006D2164" w:rsidP="006D2164">
      <w:pPr>
        <w:ind w:firstLine="709"/>
        <w:jc w:val="both"/>
        <w:rPr>
          <w:rFonts w:eastAsia="Calibri"/>
          <w:sz w:val="26"/>
          <w:szCs w:val="26"/>
          <w:lang w:eastAsia="en-US"/>
        </w:rPr>
      </w:pPr>
      <w:r w:rsidRPr="007D32A8">
        <w:rPr>
          <w:rFonts w:eastAsia="Calibri"/>
          <w:sz w:val="26"/>
          <w:szCs w:val="26"/>
          <w:lang w:eastAsia="en-US"/>
        </w:rPr>
        <w:t xml:space="preserve">По данным опросов граждан, проведенных в 2019 году, на вопрос </w:t>
      </w:r>
      <w:r w:rsidRPr="007D32A8">
        <w:rPr>
          <w:rFonts w:eastAsia="Calibri"/>
          <w:sz w:val="26"/>
          <w:szCs w:val="26"/>
          <w:lang w:eastAsia="en-US"/>
        </w:rPr>
        <w:br/>
      </w:r>
      <w:r w:rsidR="00B717BB" w:rsidRPr="007D32A8">
        <w:rPr>
          <w:rFonts w:eastAsia="Calibri"/>
          <w:sz w:val="26"/>
          <w:szCs w:val="26"/>
          <w:lang w:eastAsia="en-US"/>
        </w:rPr>
        <w:t>«</w:t>
      </w:r>
      <w:r w:rsidRPr="007D32A8">
        <w:rPr>
          <w:rFonts w:eastAsia="Calibri"/>
          <w:sz w:val="26"/>
          <w:szCs w:val="26"/>
          <w:lang w:eastAsia="en-US"/>
        </w:rPr>
        <w:t>прибегали ли для решения своих проблем к коррупционным действиям (взяткам, оказанию встречных услуг и т.п.)</w:t>
      </w:r>
      <w:r w:rsidR="00B717BB" w:rsidRPr="007D32A8">
        <w:rPr>
          <w:rFonts w:eastAsia="Calibri"/>
          <w:sz w:val="26"/>
          <w:szCs w:val="26"/>
          <w:lang w:eastAsia="en-US"/>
        </w:rPr>
        <w:t>»</w:t>
      </w:r>
      <w:r w:rsidRPr="007D32A8">
        <w:rPr>
          <w:rFonts w:eastAsia="Calibri"/>
          <w:sz w:val="26"/>
          <w:szCs w:val="26"/>
          <w:lang w:eastAsia="en-US"/>
        </w:rPr>
        <w:t xml:space="preserve"> 98,6% опрошенных ответили </w:t>
      </w:r>
      <w:r w:rsidR="00B717BB" w:rsidRPr="007D32A8">
        <w:rPr>
          <w:rFonts w:eastAsia="Calibri"/>
          <w:sz w:val="26"/>
          <w:szCs w:val="26"/>
          <w:lang w:eastAsia="en-US"/>
        </w:rPr>
        <w:t>«</w:t>
      </w:r>
      <w:r w:rsidRPr="007D32A8">
        <w:rPr>
          <w:rFonts w:eastAsia="Calibri"/>
          <w:sz w:val="26"/>
          <w:szCs w:val="26"/>
          <w:lang w:eastAsia="en-US"/>
        </w:rPr>
        <w:t>нет</w:t>
      </w:r>
      <w:r w:rsidR="00B717BB" w:rsidRPr="007D32A8">
        <w:rPr>
          <w:rFonts w:eastAsia="Calibri"/>
          <w:sz w:val="26"/>
          <w:szCs w:val="26"/>
          <w:lang w:eastAsia="en-US"/>
        </w:rPr>
        <w:t>»</w:t>
      </w:r>
      <w:r w:rsidRPr="007D32A8">
        <w:rPr>
          <w:rFonts w:eastAsia="Calibri"/>
          <w:sz w:val="26"/>
          <w:szCs w:val="26"/>
          <w:lang w:eastAsia="en-US"/>
        </w:rPr>
        <w:t xml:space="preserve">. Более 72,7% опрошенных отметили средний и высокий уровень информированности населения </w:t>
      </w:r>
      <w:r w:rsidR="002A7B46" w:rsidRPr="007D32A8">
        <w:rPr>
          <w:rFonts w:eastAsia="Calibri"/>
          <w:sz w:val="26"/>
          <w:szCs w:val="26"/>
          <w:lang w:eastAsia="en-US"/>
        </w:rPr>
        <w:br/>
      </w:r>
      <w:r w:rsidRPr="007D32A8">
        <w:rPr>
          <w:rFonts w:eastAsia="Calibri"/>
          <w:sz w:val="26"/>
          <w:szCs w:val="26"/>
          <w:lang w:eastAsia="en-US"/>
        </w:rPr>
        <w:t xml:space="preserve">об антикоррупционной деятельности органов местного самоуправления Нефтеюганского района. </w:t>
      </w:r>
    </w:p>
    <w:p w14:paraId="34F71030" w14:textId="77777777" w:rsidR="006D2164" w:rsidRPr="007D32A8" w:rsidRDefault="006D2164" w:rsidP="006D2164">
      <w:pPr>
        <w:pStyle w:val="ab"/>
        <w:tabs>
          <w:tab w:val="left" w:pos="709"/>
        </w:tabs>
        <w:spacing w:before="0" w:beforeAutospacing="0" w:after="0" w:afterAutospacing="0"/>
        <w:jc w:val="both"/>
        <w:rPr>
          <w:rFonts w:ascii="Times New Roman" w:hAnsi="Times New Roman" w:cs="Times New Roman"/>
          <w:sz w:val="26"/>
          <w:szCs w:val="26"/>
        </w:rPr>
      </w:pPr>
      <w:r w:rsidRPr="007D32A8">
        <w:rPr>
          <w:rFonts w:ascii="Times New Roman" w:hAnsi="Times New Roman" w:cs="Times New Roman"/>
          <w:sz w:val="26"/>
          <w:szCs w:val="26"/>
        </w:rPr>
        <w:tab/>
        <w:t xml:space="preserve">В 2019 году состоялось 8 заседаний Общественного совета Нефтеюганского района, 6 заседаний Общественного совета по вопросам жилищно-коммунального хозяйства и дорожной деятельности Нефтеюганского района. Также в 2019 году продолжали работу Общественный совет по проведению независимой оценки качества работы учреждений культуры и спорта, подведомственных </w:t>
      </w:r>
      <w:r w:rsidR="002A7B46" w:rsidRPr="007D32A8">
        <w:rPr>
          <w:rFonts w:ascii="Times New Roman" w:hAnsi="Times New Roman" w:cs="Times New Roman"/>
          <w:sz w:val="26"/>
          <w:szCs w:val="26"/>
        </w:rPr>
        <w:t>д</w:t>
      </w:r>
      <w:r w:rsidRPr="007D32A8">
        <w:rPr>
          <w:rFonts w:ascii="Times New Roman" w:hAnsi="Times New Roman" w:cs="Times New Roman"/>
          <w:sz w:val="26"/>
          <w:szCs w:val="26"/>
        </w:rPr>
        <w:t xml:space="preserve">епартаменту культуры и спорта Нефтеюганского района, и </w:t>
      </w:r>
      <w:r w:rsidRPr="007D32A8">
        <w:rPr>
          <w:rFonts w:ascii="Times New Roman" w:hAnsi="Times New Roman" w:cs="Times New Roman"/>
          <w:sz w:val="26"/>
          <w:szCs w:val="26"/>
          <w:lang w:eastAsia="x-none"/>
        </w:rPr>
        <w:t xml:space="preserve">муниципальный Общественный совет по </w:t>
      </w:r>
      <w:r w:rsidRPr="007D32A8">
        <w:rPr>
          <w:rFonts w:ascii="Times New Roman" w:hAnsi="Times New Roman" w:cs="Times New Roman"/>
          <w:sz w:val="26"/>
          <w:szCs w:val="26"/>
        </w:rPr>
        <w:t>развитию образования Нефтеюганского района. Все вышеназванные органы играют важную роль между органами власти и жителями района и  основываются на принципах открытости, инициативности, свободного обсуждения, законности, уважения прав и свобод человека и гражданина.</w:t>
      </w:r>
    </w:p>
    <w:p w14:paraId="0534DB95" w14:textId="77777777" w:rsidR="006D2164" w:rsidRPr="007D32A8" w:rsidRDefault="006D2164" w:rsidP="006D2164">
      <w:pPr>
        <w:ind w:firstLine="708"/>
        <w:jc w:val="both"/>
        <w:rPr>
          <w:sz w:val="26"/>
          <w:szCs w:val="26"/>
        </w:rPr>
      </w:pPr>
      <w:r w:rsidRPr="007D32A8">
        <w:rPr>
          <w:sz w:val="26"/>
          <w:szCs w:val="26"/>
        </w:rPr>
        <w:t xml:space="preserve">Актуальными  вопросами для рассмотрения на общественных советах остаются вопросы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органов местного самоуправления, разъяснение действующего законодательства, обсуждение проекта карты коррупционных рисков в администрации Нефтеюганского района, проектом нормативных правовых Нефтеюганского района о приватизации муниципального имущества, о бюджете Нефтеюганского района и законопроектов автономного округа и проектов постановлений Правительства автономного округа. </w:t>
      </w:r>
    </w:p>
    <w:p w14:paraId="57D883F2" w14:textId="77777777" w:rsidR="006D2164" w:rsidRPr="007D32A8" w:rsidRDefault="006D2164" w:rsidP="006D2164">
      <w:pPr>
        <w:ind w:firstLine="708"/>
        <w:jc w:val="both"/>
        <w:rPr>
          <w:sz w:val="26"/>
          <w:szCs w:val="26"/>
        </w:rPr>
      </w:pPr>
      <w:r w:rsidRPr="007D32A8">
        <w:rPr>
          <w:sz w:val="26"/>
          <w:szCs w:val="26"/>
        </w:rPr>
        <w:t xml:space="preserve">В 2019 году активно работал Молодежный парламент при Думе Нефтеюганского района, проводя множество мероприятий антикоррупционной направленности. </w:t>
      </w:r>
    </w:p>
    <w:p w14:paraId="284ACA2F" w14:textId="77777777" w:rsidR="006D2164" w:rsidRPr="007D32A8" w:rsidRDefault="006D2164" w:rsidP="006D2164">
      <w:pPr>
        <w:ind w:firstLine="708"/>
        <w:jc w:val="both"/>
        <w:rPr>
          <w:sz w:val="26"/>
          <w:szCs w:val="26"/>
        </w:rPr>
      </w:pPr>
      <w:r w:rsidRPr="007D32A8">
        <w:rPr>
          <w:sz w:val="26"/>
          <w:szCs w:val="26"/>
        </w:rPr>
        <w:t>Так</w:t>
      </w:r>
      <w:r w:rsidR="00E84C6D" w:rsidRPr="007D32A8">
        <w:rPr>
          <w:sz w:val="26"/>
          <w:szCs w:val="26"/>
        </w:rPr>
        <w:t>,</w:t>
      </w:r>
      <w:r w:rsidRPr="007D32A8">
        <w:rPr>
          <w:sz w:val="26"/>
          <w:szCs w:val="26"/>
        </w:rPr>
        <w:t xml:space="preserve"> ученики 10 и 11 классов </w:t>
      </w:r>
      <w:r w:rsidR="00B717BB" w:rsidRPr="007D32A8">
        <w:rPr>
          <w:sz w:val="26"/>
          <w:szCs w:val="26"/>
        </w:rPr>
        <w:t>«</w:t>
      </w:r>
      <w:r w:rsidRPr="007D32A8">
        <w:rPr>
          <w:sz w:val="26"/>
          <w:szCs w:val="26"/>
        </w:rPr>
        <w:t>Сентябрьской СОШ</w:t>
      </w:r>
      <w:r w:rsidR="00B717BB" w:rsidRPr="007D32A8">
        <w:rPr>
          <w:sz w:val="26"/>
          <w:szCs w:val="26"/>
        </w:rPr>
        <w:t>»</w:t>
      </w:r>
      <w:r w:rsidRPr="007D32A8">
        <w:rPr>
          <w:sz w:val="26"/>
          <w:szCs w:val="26"/>
        </w:rPr>
        <w:t xml:space="preserve"> совместно с председателем Молодёжного парламента и общественным помощником Уполномоченного </w:t>
      </w:r>
      <w:r w:rsidR="00E84C6D" w:rsidRPr="007D32A8">
        <w:rPr>
          <w:sz w:val="26"/>
          <w:szCs w:val="26"/>
        </w:rPr>
        <w:br/>
      </w:r>
      <w:r w:rsidRPr="007D32A8">
        <w:rPr>
          <w:sz w:val="26"/>
          <w:szCs w:val="26"/>
        </w:rPr>
        <w:t xml:space="preserve">по правам человека в автономном округе провели мозговой штурм </w:t>
      </w:r>
      <w:r w:rsidR="00B717BB" w:rsidRPr="007D32A8">
        <w:rPr>
          <w:sz w:val="26"/>
          <w:szCs w:val="26"/>
        </w:rPr>
        <w:t>«</w:t>
      </w:r>
      <w:r w:rsidRPr="007D32A8">
        <w:rPr>
          <w:sz w:val="26"/>
          <w:szCs w:val="26"/>
        </w:rPr>
        <w:t xml:space="preserve">Антикоррупция </w:t>
      </w:r>
      <w:r w:rsidR="00E84C6D" w:rsidRPr="007D32A8">
        <w:rPr>
          <w:sz w:val="26"/>
          <w:szCs w:val="26"/>
        </w:rPr>
        <w:t>–</w:t>
      </w:r>
      <w:r w:rsidRPr="007D32A8">
        <w:rPr>
          <w:sz w:val="26"/>
          <w:szCs w:val="26"/>
        </w:rPr>
        <w:t xml:space="preserve"> что это?</w:t>
      </w:r>
      <w:r w:rsidR="00B717BB" w:rsidRPr="007D32A8">
        <w:rPr>
          <w:sz w:val="26"/>
          <w:szCs w:val="26"/>
        </w:rPr>
        <w:t>»</w:t>
      </w:r>
      <w:r w:rsidRPr="007D32A8">
        <w:rPr>
          <w:sz w:val="26"/>
          <w:szCs w:val="26"/>
        </w:rPr>
        <w:t xml:space="preserve">. На безе НРМОБУ </w:t>
      </w:r>
      <w:r w:rsidR="00B717BB" w:rsidRPr="007D32A8">
        <w:rPr>
          <w:sz w:val="26"/>
          <w:szCs w:val="26"/>
        </w:rPr>
        <w:t>«</w:t>
      </w:r>
      <w:r w:rsidRPr="007D32A8">
        <w:rPr>
          <w:sz w:val="26"/>
          <w:szCs w:val="26"/>
        </w:rPr>
        <w:t>Каркатеевская СОШ</w:t>
      </w:r>
      <w:r w:rsidR="00B717BB" w:rsidRPr="007D32A8">
        <w:rPr>
          <w:sz w:val="26"/>
          <w:szCs w:val="26"/>
        </w:rPr>
        <w:t>»</w:t>
      </w:r>
      <w:r w:rsidRPr="007D32A8">
        <w:rPr>
          <w:sz w:val="26"/>
          <w:szCs w:val="26"/>
        </w:rPr>
        <w:t xml:space="preserve"> организован блок мероприятий среди учеников 10-11 классов. Показаны ролики о коррупции. В </w:t>
      </w:r>
      <w:r w:rsidR="00B717BB" w:rsidRPr="007D32A8">
        <w:rPr>
          <w:sz w:val="26"/>
          <w:szCs w:val="26"/>
        </w:rPr>
        <w:t>«</w:t>
      </w:r>
      <w:r w:rsidRPr="007D32A8">
        <w:rPr>
          <w:sz w:val="26"/>
          <w:szCs w:val="26"/>
        </w:rPr>
        <w:t>Сингапайской СОШ</w:t>
      </w:r>
      <w:r w:rsidR="00B717BB" w:rsidRPr="007D32A8">
        <w:rPr>
          <w:sz w:val="26"/>
          <w:szCs w:val="26"/>
        </w:rPr>
        <w:t>»</w:t>
      </w:r>
      <w:r w:rsidRPr="007D32A8">
        <w:rPr>
          <w:sz w:val="26"/>
          <w:szCs w:val="26"/>
        </w:rPr>
        <w:t xml:space="preserve"> проведен классный час </w:t>
      </w:r>
      <w:r w:rsidR="00B717BB" w:rsidRPr="007D32A8">
        <w:rPr>
          <w:sz w:val="26"/>
          <w:szCs w:val="26"/>
        </w:rPr>
        <w:t>«</w:t>
      </w:r>
      <w:r w:rsidRPr="007D32A8">
        <w:rPr>
          <w:sz w:val="26"/>
          <w:szCs w:val="26"/>
        </w:rPr>
        <w:t>Коррупция</w:t>
      </w:r>
      <w:r w:rsidR="00A87BD1" w:rsidRPr="007D32A8">
        <w:rPr>
          <w:sz w:val="26"/>
          <w:szCs w:val="26"/>
        </w:rPr>
        <w:t xml:space="preserve"> – </w:t>
      </w:r>
      <w:r w:rsidRPr="007D32A8">
        <w:rPr>
          <w:sz w:val="26"/>
          <w:szCs w:val="26"/>
        </w:rPr>
        <w:t>это…</w:t>
      </w:r>
      <w:r w:rsidR="00B717BB" w:rsidRPr="007D32A8">
        <w:rPr>
          <w:sz w:val="26"/>
          <w:szCs w:val="26"/>
        </w:rPr>
        <w:t>»</w:t>
      </w:r>
      <w:r w:rsidRPr="007D32A8">
        <w:rPr>
          <w:sz w:val="26"/>
          <w:szCs w:val="26"/>
        </w:rPr>
        <w:t xml:space="preserve">, в с.Чеускино был организован лифлетинг </w:t>
      </w:r>
      <w:r w:rsidR="00B717BB" w:rsidRPr="007D32A8">
        <w:rPr>
          <w:sz w:val="26"/>
          <w:szCs w:val="26"/>
        </w:rPr>
        <w:t>«</w:t>
      </w:r>
      <w:r w:rsidRPr="007D32A8">
        <w:rPr>
          <w:sz w:val="26"/>
          <w:szCs w:val="26"/>
        </w:rPr>
        <w:t>Вместе коррупции скажем нет!</w:t>
      </w:r>
      <w:r w:rsidR="00B717BB" w:rsidRPr="007D32A8">
        <w:rPr>
          <w:sz w:val="26"/>
          <w:szCs w:val="26"/>
        </w:rPr>
        <w:t>»</w:t>
      </w:r>
      <w:r w:rsidRPr="007D32A8">
        <w:rPr>
          <w:sz w:val="26"/>
          <w:szCs w:val="26"/>
        </w:rPr>
        <w:t xml:space="preserve">, в </w:t>
      </w:r>
      <w:r w:rsidR="00B717BB" w:rsidRPr="007D32A8">
        <w:rPr>
          <w:sz w:val="26"/>
          <w:szCs w:val="26"/>
        </w:rPr>
        <w:t>«</w:t>
      </w:r>
      <w:r w:rsidRPr="007D32A8">
        <w:rPr>
          <w:sz w:val="26"/>
          <w:szCs w:val="26"/>
        </w:rPr>
        <w:t>Салымской СОШ №</w:t>
      </w:r>
      <w:r w:rsidR="00A87BD1" w:rsidRPr="007D32A8">
        <w:rPr>
          <w:sz w:val="26"/>
          <w:szCs w:val="26"/>
        </w:rPr>
        <w:t xml:space="preserve"> </w:t>
      </w:r>
      <w:r w:rsidRPr="007D32A8">
        <w:rPr>
          <w:sz w:val="26"/>
          <w:szCs w:val="26"/>
        </w:rPr>
        <w:t>2</w:t>
      </w:r>
      <w:r w:rsidR="00B717BB" w:rsidRPr="007D32A8">
        <w:rPr>
          <w:sz w:val="26"/>
          <w:szCs w:val="26"/>
        </w:rPr>
        <w:t>»</w:t>
      </w:r>
      <w:r w:rsidRPr="007D32A8">
        <w:rPr>
          <w:sz w:val="26"/>
          <w:szCs w:val="26"/>
        </w:rPr>
        <w:t xml:space="preserve"> проведен классный час </w:t>
      </w:r>
      <w:r w:rsidR="00B717BB" w:rsidRPr="007D32A8">
        <w:rPr>
          <w:sz w:val="26"/>
          <w:szCs w:val="26"/>
        </w:rPr>
        <w:t>«</w:t>
      </w:r>
      <w:r w:rsidR="00A87BD1" w:rsidRPr="007D32A8">
        <w:rPr>
          <w:sz w:val="26"/>
          <w:szCs w:val="26"/>
        </w:rPr>
        <w:t>А</w:t>
      </w:r>
      <w:r w:rsidRPr="007D32A8">
        <w:rPr>
          <w:sz w:val="26"/>
          <w:szCs w:val="26"/>
        </w:rPr>
        <w:t xml:space="preserve"> вы знаете, что такое антикоррупция?</w:t>
      </w:r>
      <w:r w:rsidR="00B717BB" w:rsidRPr="007D32A8">
        <w:rPr>
          <w:sz w:val="26"/>
          <w:szCs w:val="26"/>
        </w:rPr>
        <w:t>»</w:t>
      </w:r>
      <w:r w:rsidRPr="007D32A8">
        <w:rPr>
          <w:sz w:val="26"/>
          <w:szCs w:val="26"/>
        </w:rPr>
        <w:t xml:space="preserve">, затем дискуссия-беседа </w:t>
      </w:r>
      <w:r w:rsidR="00A87BD1" w:rsidRPr="007D32A8">
        <w:rPr>
          <w:sz w:val="26"/>
          <w:szCs w:val="26"/>
        </w:rPr>
        <w:br/>
      </w:r>
      <w:r w:rsidRPr="007D32A8">
        <w:rPr>
          <w:sz w:val="26"/>
          <w:szCs w:val="26"/>
        </w:rPr>
        <w:t xml:space="preserve">и раздача листовок </w:t>
      </w:r>
      <w:r w:rsidR="00B717BB" w:rsidRPr="007D32A8">
        <w:rPr>
          <w:sz w:val="26"/>
          <w:szCs w:val="26"/>
        </w:rPr>
        <w:t>«</w:t>
      </w:r>
      <w:r w:rsidRPr="007D32A8">
        <w:rPr>
          <w:sz w:val="26"/>
          <w:szCs w:val="26"/>
        </w:rPr>
        <w:t>Что такое коррупция?</w:t>
      </w:r>
      <w:r w:rsidR="00B717BB" w:rsidRPr="007D32A8">
        <w:rPr>
          <w:sz w:val="26"/>
          <w:szCs w:val="26"/>
        </w:rPr>
        <w:t>»</w:t>
      </w:r>
      <w:r w:rsidRPr="007D32A8">
        <w:rPr>
          <w:sz w:val="26"/>
          <w:szCs w:val="26"/>
        </w:rPr>
        <w:t>.</w:t>
      </w:r>
    </w:p>
    <w:p w14:paraId="583B3CCC" w14:textId="77777777" w:rsidR="006D2164" w:rsidRPr="007D32A8" w:rsidRDefault="006D2164" w:rsidP="006D2164">
      <w:pPr>
        <w:pStyle w:val="ab"/>
        <w:widowControl w:val="0"/>
        <w:spacing w:before="0" w:beforeAutospacing="0" w:after="0" w:afterAutospacing="0"/>
        <w:ind w:firstLine="709"/>
        <w:jc w:val="both"/>
        <w:rPr>
          <w:rFonts w:ascii="Times New Roman" w:hAnsi="Times New Roman" w:cs="Times New Roman"/>
          <w:sz w:val="26"/>
          <w:szCs w:val="26"/>
        </w:rPr>
      </w:pPr>
      <w:r w:rsidRPr="007D32A8">
        <w:rPr>
          <w:rFonts w:ascii="Times New Roman" w:hAnsi="Times New Roman" w:cs="Times New Roman"/>
          <w:sz w:val="26"/>
          <w:szCs w:val="26"/>
          <w:shd w:val="clear" w:color="auto" w:fill="D3D3D3"/>
        </w:rPr>
        <w:t xml:space="preserve"> </w:t>
      </w:r>
    </w:p>
    <w:p w14:paraId="73984223" w14:textId="77777777" w:rsidR="007B4317" w:rsidRPr="007D32A8" w:rsidRDefault="00AA6C10" w:rsidP="00030ECC">
      <w:pPr>
        <w:pStyle w:val="a3"/>
        <w:widowControl w:val="0"/>
        <w:numPr>
          <w:ilvl w:val="0"/>
          <w:numId w:val="3"/>
        </w:numPr>
        <w:tabs>
          <w:tab w:val="left" w:pos="426"/>
        </w:tabs>
        <w:autoSpaceDE w:val="0"/>
        <w:autoSpaceDN w:val="0"/>
        <w:adjustRightInd w:val="0"/>
        <w:spacing w:after="0" w:line="240" w:lineRule="auto"/>
        <w:ind w:left="0" w:firstLine="0"/>
        <w:jc w:val="center"/>
        <w:rPr>
          <w:rFonts w:ascii="Times New Roman" w:hAnsi="Times New Roman"/>
          <w:b/>
          <w:sz w:val="26"/>
          <w:szCs w:val="26"/>
        </w:rPr>
      </w:pPr>
      <w:r w:rsidRPr="007D32A8">
        <w:rPr>
          <w:rFonts w:ascii="Times New Roman" w:hAnsi="Times New Roman"/>
          <w:b/>
          <w:sz w:val="26"/>
          <w:szCs w:val="26"/>
        </w:rPr>
        <w:t>Работа с населением. Обращения граждан</w:t>
      </w:r>
    </w:p>
    <w:p w14:paraId="332E255D" w14:textId="77777777" w:rsidR="002F65B4" w:rsidRPr="007D32A8" w:rsidRDefault="002F65B4" w:rsidP="00913933">
      <w:pPr>
        <w:pStyle w:val="a3"/>
        <w:widowControl w:val="0"/>
        <w:tabs>
          <w:tab w:val="left" w:pos="426"/>
        </w:tabs>
        <w:autoSpaceDE w:val="0"/>
        <w:autoSpaceDN w:val="0"/>
        <w:adjustRightInd w:val="0"/>
        <w:spacing w:after="0" w:line="240" w:lineRule="auto"/>
        <w:ind w:left="0"/>
        <w:jc w:val="center"/>
        <w:rPr>
          <w:rFonts w:ascii="Times New Roman" w:hAnsi="Times New Roman"/>
          <w:b/>
          <w:sz w:val="26"/>
          <w:szCs w:val="26"/>
        </w:rPr>
      </w:pPr>
    </w:p>
    <w:p w14:paraId="0C5C22F3" w14:textId="77777777" w:rsidR="00DF136C" w:rsidRPr="007D32A8" w:rsidRDefault="00DF136C" w:rsidP="00B449D7">
      <w:pPr>
        <w:shd w:val="clear" w:color="auto" w:fill="FFFFFF"/>
        <w:ind w:firstLine="709"/>
        <w:jc w:val="both"/>
        <w:rPr>
          <w:sz w:val="26"/>
          <w:szCs w:val="26"/>
        </w:rPr>
      </w:pPr>
      <w:r w:rsidRPr="007D32A8">
        <w:rPr>
          <w:color w:val="000000"/>
          <w:sz w:val="26"/>
          <w:szCs w:val="26"/>
          <w:shd w:val="clear" w:color="auto" w:fill="FFFFFF"/>
        </w:rPr>
        <w:lastRenderedPageBreak/>
        <w:t xml:space="preserve">В соответствии с Указом Президента Российской Федерации от 07.05.2018 </w:t>
      </w:r>
      <w:r w:rsidR="00D042B3" w:rsidRPr="007D32A8">
        <w:rPr>
          <w:color w:val="000000"/>
          <w:sz w:val="26"/>
          <w:szCs w:val="26"/>
          <w:shd w:val="clear" w:color="auto" w:fill="FFFFFF"/>
        </w:rPr>
        <w:br/>
      </w:r>
      <w:r w:rsidRPr="007D32A8">
        <w:rPr>
          <w:color w:val="000000"/>
          <w:sz w:val="26"/>
          <w:szCs w:val="26"/>
          <w:shd w:val="clear" w:color="auto" w:fill="FFFFFF"/>
        </w:rPr>
        <w:t xml:space="preserve">№ 204 </w:t>
      </w:r>
      <w:r w:rsidR="00B717BB" w:rsidRPr="007D32A8">
        <w:rPr>
          <w:color w:val="000000"/>
          <w:sz w:val="26"/>
          <w:szCs w:val="26"/>
          <w:shd w:val="clear" w:color="auto" w:fill="FFFFFF"/>
        </w:rPr>
        <w:t>«</w:t>
      </w:r>
      <w:r w:rsidRPr="007D32A8">
        <w:rPr>
          <w:color w:val="000000"/>
          <w:sz w:val="26"/>
          <w:szCs w:val="26"/>
          <w:shd w:val="clear" w:color="auto" w:fill="FFFFFF"/>
        </w:rPr>
        <w:t>О национальных целях и стратегических задачах развития Российской Федерации на период до 2024 года</w:t>
      </w:r>
      <w:r w:rsidR="00B717BB" w:rsidRPr="007D32A8">
        <w:rPr>
          <w:color w:val="000000"/>
          <w:sz w:val="26"/>
          <w:szCs w:val="26"/>
          <w:shd w:val="clear" w:color="auto" w:fill="FFFFFF"/>
        </w:rPr>
        <w:t>»</w:t>
      </w:r>
      <w:r w:rsidRPr="007D32A8">
        <w:rPr>
          <w:color w:val="000000"/>
          <w:sz w:val="26"/>
          <w:szCs w:val="26"/>
          <w:shd w:val="clear" w:color="auto" w:fill="FFFFFF"/>
        </w:rPr>
        <w:t xml:space="preserve">, в целях информирования населения </w:t>
      </w:r>
      <w:r w:rsidR="00D042B3" w:rsidRPr="007D32A8">
        <w:rPr>
          <w:color w:val="000000"/>
          <w:sz w:val="26"/>
          <w:szCs w:val="26"/>
          <w:shd w:val="clear" w:color="auto" w:fill="FFFFFF"/>
        </w:rPr>
        <w:br/>
      </w:r>
      <w:r w:rsidRPr="007D32A8">
        <w:rPr>
          <w:color w:val="000000"/>
          <w:sz w:val="26"/>
          <w:szCs w:val="26"/>
          <w:shd w:val="clear" w:color="auto" w:fill="FFFFFF"/>
        </w:rPr>
        <w:t xml:space="preserve">о реализации национальных проектов на территории Нефтеюганского района, а также </w:t>
      </w:r>
      <w:r w:rsidRPr="007D32A8">
        <w:rPr>
          <w:sz w:val="26"/>
          <w:szCs w:val="26"/>
        </w:rPr>
        <w:t>о работе органов местного самоуправления</w:t>
      </w:r>
      <w:r w:rsidRPr="007D32A8">
        <w:rPr>
          <w:color w:val="000000"/>
          <w:sz w:val="26"/>
          <w:szCs w:val="26"/>
          <w:shd w:val="clear" w:color="auto" w:fill="FFFFFF"/>
        </w:rPr>
        <w:t xml:space="preserve"> Нефтеюганского района</w:t>
      </w:r>
      <w:r w:rsidRPr="007D32A8">
        <w:rPr>
          <w:sz w:val="26"/>
          <w:szCs w:val="26"/>
        </w:rPr>
        <w:t xml:space="preserve"> в 2019 году  продолжена практика встреч Главы района с гражданами, трудовыми коллективами, общественными организациями, представителями организаций, учреждений Нефтеюганского района.</w:t>
      </w:r>
    </w:p>
    <w:p w14:paraId="45B586AA" w14:textId="77777777" w:rsidR="00DF136C" w:rsidRPr="007D32A8" w:rsidRDefault="00DF136C" w:rsidP="00B449D7">
      <w:pPr>
        <w:widowControl w:val="0"/>
        <w:shd w:val="clear" w:color="auto" w:fill="FFFFFF"/>
        <w:autoSpaceDE w:val="0"/>
        <w:autoSpaceDN w:val="0"/>
        <w:adjustRightInd w:val="0"/>
        <w:ind w:firstLine="709"/>
        <w:jc w:val="both"/>
        <w:rPr>
          <w:spacing w:val="1"/>
          <w:sz w:val="26"/>
          <w:szCs w:val="26"/>
        </w:rPr>
      </w:pPr>
      <w:r w:rsidRPr="007D32A8">
        <w:rPr>
          <w:spacing w:val="1"/>
          <w:sz w:val="26"/>
          <w:szCs w:val="26"/>
        </w:rPr>
        <w:t xml:space="preserve">Встречи были организованы и проведены во всех поселениях Нефтеюганского района. Прослеживается активность и заинтересованность граждан во встречах </w:t>
      </w:r>
      <w:r w:rsidR="00AB1ABC" w:rsidRPr="007D32A8">
        <w:rPr>
          <w:spacing w:val="1"/>
          <w:sz w:val="26"/>
          <w:szCs w:val="26"/>
        </w:rPr>
        <w:br/>
      </w:r>
      <w:r w:rsidRPr="007D32A8">
        <w:rPr>
          <w:spacing w:val="1"/>
          <w:sz w:val="26"/>
          <w:szCs w:val="26"/>
        </w:rPr>
        <w:t xml:space="preserve">с органами местного самоуправления. </w:t>
      </w:r>
      <w:r w:rsidR="00C41F6E" w:rsidRPr="007D32A8">
        <w:rPr>
          <w:spacing w:val="1"/>
          <w:sz w:val="26"/>
          <w:szCs w:val="26"/>
        </w:rPr>
        <w:t xml:space="preserve">Всего в 2019 году состоялось 86 встреч </w:t>
      </w:r>
      <w:r w:rsidR="00C41F6E" w:rsidRPr="007D32A8">
        <w:rPr>
          <w:spacing w:val="1"/>
          <w:sz w:val="26"/>
          <w:szCs w:val="26"/>
        </w:rPr>
        <w:br/>
        <w:t xml:space="preserve">(из них 24 встречи Главы района с населением, на которых приняло участие </w:t>
      </w:r>
      <w:r w:rsidR="00C41F6E" w:rsidRPr="007D32A8">
        <w:rPr>
          <w:spacing w:val="1"/>
          <w:sz w:val="26"/>
          <w:szCs w:val="26"/>
        </w:rPr>
        <w:br/>
        <w:t>1 680 жителей). В сравнении с 2018 годом количество встреч увеличилось на 1 %.</w:t>
      </w:r>
    </w:p>
    <w:p w14:paraId="5FFBFF0C" w14:textId="77777777" w:rsidR="00E94027" w:rsidRPr="007D32A8" w:rsidRDefault="00E94027" w:rsidP="00E94027">
      <w:pPr>
        <w:tabs>
          <w:tab w:val="left" w:pos="3450"/>
          <w:tab w:val="left" w:pos="7920"/>
          <w:tab w:val="right" w:pos="9638"/>
        </w:tabs>
        <w:jc w:val="right"/>
      </w:pPr>
      <w:r w:rsidRPr="007D32A8">
        <w:tab/>
      </w:r>
      <w:r w:rsidRPr="007D32A8">
        <w:tab/>
      </w:r>
    </w:p>
    <w:p w14:paraId="617460A6" w14:textId="665307BA" w:rsidR="00E94027" w:rsidRPr="007D32A8" w:rsidRDefault="00E94027" w:rsidP="00E94027">
      <w:pPr>
        <w:tabs>
          <w:tab w:val="left" w:pos="3450"/>
          <w:tab w:val="left" w:pos="7920"/>
          <w:tab w:val="right" w:pos="9638"/>
        </w:tabs>
        <w:jc w:val="right"/>
      </w:pPr>
      <w:r w:rsidRPr="007D32A8">
        <w:t xml:space="preserve">Таблица </w:t>
      </w:r>
      <w:r w:rsidR="00EF2881" w:rsidRPr="007D32A8">
        <w:t>29</w:t>
      </w:r>
    </w:p>
    <w:p w14:paraId="48ACB2B8" w14:textId="77777777" w:rsidR="00DF136C" w:rsidRPr="007D32A8" w:rsidRDefault="00DF136C" w:rsidP="00DF136C">
      <w:pPr>
        <w:widowControl w:val="0"/>
        <w:shd w:val="clear" w:color="auto" w:fill="FFFFFF"/>
        <w:autoSpaceDE w:val="0"/>
        <w:autoSpaceDN w:val="0"/>
        <w:adjustRightInd w:val="0"/>
        <w:ind w:firstLine="567"/>
        <w:jc w:val="both"/>
        <w:rPr>
          <w:spacing w:val="1"/>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360"/>
        <w:gridCol w:w="1361"/>
        <w:gridCol w:w="1361"/>
        <w:gridCol w:w="1361"/>
        <w:gridCol w:w="1361"/>
      </w:tblGrid>
      <w:tr w:rsidR="00DF136C" w:rsidRPr="007D32A8" w14:paraId="3F3FCC38" w14:textId="77777777" w:rsidTr="00D042B3">
        <w:tc>
          <w:tcPr>
            <w:tcW w:w="2835" w:type="dxa"/>
            <w:tcBorders>
              <w:top w:val="single" w:sz="4" w:space="0" w:color="auto"/>
              <w:left w:val="single" w:sz="4" w:space="0" w:color="auto"/>
              <w:bottom w:val="single" w:sz="4" w:space="0" w:color="auto"/>
              <w:right w:val="single" w:sz="4" w:space="0" w:color="auto"/>
            </w:tcBorders>
          </w:tcPr>
          <w:p w14:paraId="245124B2" w14:textId="77777777" w:rsidR="00DF136C" w:rsidRPr="007D32A8" w:rsidRDefault="00DF136C" w:rsidP="006D6965">
            <w:pPr>
              <w:autoSpaceDE w:val="0"/>
              <w:autoSpaceDN w:val="0"/>
              <w:adjustRightInd w:val="0"/>
              <w:jc w:val="both"/>
              <w:outlineLvl w:val="1"/>
            </w:pPr>
          </w:p>
        </w:tc>
        <w:tc>
          <w:tcPr>
            <w:tcW w:w="1360" w:type="dxa"/>
            <w:tcBorders>
              <w:top w:val="single" w:sz="4" w:space="0" w:color="auto"/>
              <w:left w:val="single" w:sz="4" w:space="0" w:color="auto"/>
              <w:bottom w:val="single" w:sz="4" w:space="0" w:color="auto"/>
              <w:right w:val="single" w:sz="4" w:space="0" w:color="auto"/>
            </w:tcBorders>
            <w:hideMark/>
          </w:tcPr>
          <w:p w14:paraId="57F99110" w14:textId="77777777" w:rsidR="00DF136C" w:rsidRPr="007D32A8" w:rsidRDefault="00DF136C" w:rsidP="006D6965">
            <w:pPr>
              <w:autoSpaceDE w:val="0"/>
              <w:autoSpaceDN w:val="0"/>
              <w:adjustRightInd w:val="0"/>
              <w:jc w:val="center"/>
              <w:outlineLvl w:val="1"/>
              <w:rPr>
                <w:b/>
              </w:rPr>
            </w:pPr>
            <w:r w:rsidRPr="007D32A8">
              <w:rPr>
                <w:b/>
              </w:rPr>
              <w:t>2015</w:t>
            </w:r>
            <w:r w:rsidR="0084656F" w:rsidRPr="007D32A8">
              <w:rPr>
                <w:b/>
              </w:rPr>
              <w:t xml:space="preserve"> год</w:t>
            </w:r>
          </w:p>
        </w:tc>
        <w:tc>
          <w:tcPr>
            <w:tcW w:w="1361" w:type="dxa"/>
            <w:tcBorders>
              <w:top w:val="single" w:sz="4" w:space="0" w:color="auto"/>
              <w:left w:val="single" w:sz="4" w:space="0" w:color="auto"/>
              <w:bottom w:val="single" w:sz="4" w:space="0" w:color="auto"/>
              <w:right w:val="single" w:sz="4" w:space="0" w:color="auto"/>
            </w:tcBorders>
            <w:hideMark/>
          </w:tcPr>
          <w:p w14:paraId="1C3EE8D5" w14:textId="77777777" w:rsidR="00DF136C" w:rsidRPr="007D32A8" w:rsidRDefault="00DF136C" w:rsidP="006D6965">
            <w:pPr>
              <w:autoSpaceDE w:val="0"/>
              <w:autoSpaceDN w:val="0"/>
              <w:adjustRightInd w:val="0"/>
              <w:jc w:val="center"/>
              <w:outlineLvl w:val="1"/>
              <w:rPr>
                <w:b/>
              </w:rPr>
            </w:pPr>
            <w:r w:rsidRPr="007D32A8">
              <w:rPr>
                <w:b/>
              </w:rPr>
              <w:t>2016</w:t>
            </w:r>
            <w:r w:rsidR="0084656F" w:rsidRPr="007D32A8">
              <w:rPr>
                <w:b/>
              </w:rPr>
              <w:t xml:space="preserve"> год</w:t>
            </w:r>
          </w:p>
        </w:tc>
        <w:tc>
          <w:tcPr>
            <w:tcW w:w="1361" w:type="dxa"/>
            <w:tcBorders>
              <w:top w:val="single" w:sz="4" w:space="0" w:color="auto"/>
              <w:left w:val="single" w:sz="4" w:space="0" w:color="auto"/>
              <w:bottom w:val="single" w:sz="4" w:space="0" w:color="auto"/>
              <w:right w:val="single" w:sz="4" w:space="0" w:color="auto"/>
            </w:tcBorders>
          </w:tcPr>
          <w:p w14:paraId="3476FAF0" w14:textId="77777777" w:rsidR="00DF136C" w:rsidRPr="007D32A8" w:rsidRDefault="00DF136C" w:rsidP="006D6965">
            <w:pPr>
              <w:autoSpaceDE w:val="0"/>
              <w:autoSpaceDN w:val="0"/>
              <w:adjustRightInd w:val="0"/>
              <w:jc w:val="center"/>
              <w:outlineLvl w:val="1"/>
              <w:rPr>
                <w:b/>
              </w:rPr>
            </w:pPr>
            <w:r w:rsidRPr="007D32A8">
              <w:rPr>
                <w:b/>
              </w:rPr>
              <w:t>2017</w:t>
            </w:r>
            <w:r w:rsidR="0084656F" w:rsidRPr="007D32A8">
              <w:rPr>
                <w:b/>
              </w:rPr>
              <w:t xml:space="preserve"> год</w:t>
            </w:r>
          </w:p>
        </w:tc>
        <w:tc>
          <w:tcPr>
            <w:tcW w:w="1361" w:type="dxa"/>
            <w:tcBorders>
              <w:top w:val="single" w:sz="4" w:space="0" w:color="auto"/>
              <w:left w:val="single" w:sz="4" w:space="0" w:color="auto"/>
              <w:bottom w:val="single" w:sz="4" w:space="0" w:color="auto"/>
              <w:right w:val="single" w:sz="4" w:space="0" w:color="auto"/>
            </w:tcBorders>
          </w:tcPr>
          <w:p w14:paraId="53858E92" w14:textId="77777777" w:rsidR="00DF136C" w:rsidRPr="007D32A8" w:rsidRDefault="00DF136C" w:rsidP="006D6965">
            <w:pPr>
              <w:autoSpaceDE w:val="0"/>
              <w:autoSpaceDN w:val="0"/>
              <w:adjustRightInd w:val="0"/>
              <w:jc w:val="center"/>
              <w:outlineLvl w:val="1"/>
              <w:rPr>
                <w:b/>
              </w:rPr>
            </w:pPr>
            <w:r w:rsidRPr="007D32A8">
              <w:rPr>
                <w:b/>
              </w:rPr>
              <w:t>2018</w:t>
            </w:r>
            <w:r w:rsidR="0084656F" w:rsidRPr="007D32A8">
              <w:rPr>
                <w:b/>
              </w:rPr>
              <w:t xml:space="preserve"> год</w:t>
            </w:r>
          </w:p>
        </w:tc>
        <w:tc>
          <w:tcPr>
            <w:tcW w:w="1361" w:type="dxa"/>
            <w:tcBorders>
              <w:top w:val="single" w:sz="4" w:space="0" w:color="auto"/>
              <w:left w:val="single" w:sz="4" w:space="0" w:color="auto"/>
              <w:bottom w:val="single" w:sz="4" w:space="0" w:color="auto"/>
              <w:right w:val="single" w:sz="4" w:space="0" w:color="auto"/>
            </w:tcBorders>
          </w:tcPr>
          <w:p w14:paraId="45BB5885" w14:textId="77777777" w:rsidR="00DF136C" w:rsidRPr="007D32A8" w:rsidRDefault="00DF136C" w:rsidP="006D6965">
            <w:pPr>
              <w:autoSpaceDE w:val="0"/>
              <w:autoSpaceDN w:val="0"/>
              <w:adjustRightInd w:val="0"/>
              <w:jc w:val="center"/>
              <w:outlineLvl w:val="1"/>
              <w:rPr>
                <w:b/>
              </w:rPr>
            </w:pPr>
            <w:r w:rsidRPr="007D32A8">
              <w:rPr>
                <w:b/>
              </w:rPr>
              <w:t>2019</w:t>
            </w:r>
            <w:r w:rsidR="0084656F" w:rsidRPr="007D32A8">
              <w:rPr>
                <w:b/>
              </w:rPr>
              <w:t xml:space="preserve"> год</w:t>
            </w:r>
          </w:p>
        </w:tc>
      </w:tr>
      <w:tr w:rsidR="00DF136C" w:rsidRPr="007D32A8" w14:paraId="65DF4CEB" w14:textId="77777777" w:rsidTr="00D042B3">
        <w:tc>
          <w:tcPr>
            <w:tcW w:w="2835" w:type="dxa"/>
            <w:tcBorders>
              <w:top w:val="single" w:sz="4" w:space="0" w:color="auto"/>
              <w:left w:val="single" w:sz="4" w:space="0" w:color="auto"/>
              <w:bottom w:val="single" w:sz="4" w:space="0" w:color="auto"/>
              <w:right w:val="single" w:sz="4" w:space="0" w:color="auto"/>
            </w:tcBorders>
            <w:hideMark/>
          </w:tcPr>
          <w:p w14:paraId="0D8A5B63" w14:textId="77777777" w:rsidR="00DF136C" w:rsidRPr="007D32A8" w:rsidRDefault="00DF136C" w:rsidP="00D042B3">
            <w:pPr>
              <w:autoSpaceDE w:val="0"/>
              <w:autoSpaceDN w:val="0"/>
              <w:adjustRightInd w:val="0"/>
              <w:outlineLvl w:val="1"/>
            </w:pPr>
            <w:r w:rsidRPr="007D32A8">
              <w:t xml:space="preserve">Количество </w:t>
            </w:r>
          </w:p>
          <w:p w14:paraId="0FE08CAE" w14:textId="77777777" w:rsidR="00DF136C" w:rsidRPr="007D32A8" w:rsidRDefault="00DF136C" w:rsidP="00D042B3">
            <w:pPr>
              <w:autoSpaceDE w:val="0"/>
              <w:autoSpaceDN w:val="0"/>
              <w:adjustRightInd w:val="0"/>
              <w:outlineLvl w:val="1"/>
            </w:pPr>
            <w:r w:rsidRPr="007D32A8">
              <w:t>проведенных встреч</w:t>
            </w:r>
          </w:p>
        </w:tc>
        <w:tc>
          <w:tcPr>
            <w:tcW w:w="1360" w:type="dxa"/>
            <w:tcBorders>
              <w:top w:val="single" w:sz="4" w:space="0" w:color="auto"/>
              <w:left w:val="single" w:sz="4" w:space="0" w:color="auto"/>
              <w:bottom w:val="single" w:sz="4" w:space="0" w:color="auto"/>
              <w:right w:val="single" w:sz="4" w:space="0" w:color="auto"/>
            </w:tcBorders>
            <w:vAlign w:val="center"/>
            <w:hideMark/>
          </w:tcPr>
          <w:p w14:paraId="3481AD07" w14:textId="77777777" w:rsidR="00DF136C" w:rsidRPr="007D32A8" w:rsidRDefault="00DF136C" w:rsidP="00D042B3">
            <w:pPr>
              <w:autoSpaceDE w:val="0"/>
              <w:autoSpaceDN w:val="0"/>
              <w:adjustRightInd w:val="0"/>
              <w:jc w:val="center"/>
              <w:outlineLvl w:val="1"/>
            </w:pPr>
            <w:r w:rsidRPr="007D32A8">
              <w:t>68</w:t>
            </w:r>
          </w:p>
        </w:tc>
        <w:tc>
          <w:tcPr>
            <w:tcW w:w="1361" w:type="dxa"/>
            <w:tcBorders>
              <w:top w:val="single" w:sz="4" w:space="0" w:color="auto"/>
              <w:left w:val="single" w:sz="4" w:space="0" w:color="auto"/>
              <w:bottom w:val="single" w:sz="4" w:space="0" w:color="auto"/>
              <w:right w:val="single" w:sz="4" w:space="0" w:color="auto"/>
            </w:tcBorders>
            <w:vAlign w:val="center"/>
            <w:hideMark/>
          </w:tcPr>
          <w:p w14:paraId="6DD7B9C3" w14:textId="77777777" w:rsidR="00DF136C" w:rsidRPr="007D32A8" w:rsidRDefault="00DF136C" w:rsidP="00D042B3">
            <w:pPr>
              <w:autoSpaceDE w:val="0"/>
              <w:autoSpaceDN w:val="0"/>
              <w:adjustRightInd w:val="0"/>
              <w:jc w:val="center"/>
              <w:outlineLvl w:val="1"/>
            </w:pPr>
            <w:r w:rsidRPr="007D32A8">
              <w:t>75</w:t>
            </w:r>
          </w:p>
        </w:tc>
        <w:tc>
          <w:tcPr>
            <w:tcW w:w="1361" w:type="dxa"/>
            <w:tcBorders>
              <w:top w:val="single" w:sz="4" w:space="0" w:color="auto"/>
              <w:left w:val="single" w:sz="4" w:space="0" w:color="auto"/>
              <w:bottom w:val="single" w:sz="4" w:space="0" w:color="auto"/>
              <w:right w:val="single" w:sz="4" w:space="0" w:color="auto"/>
            </w:tcBorders>
            <w:vAlign w:val="center"/>
          </w:tcPr>
          <w:p w14:paraId="07FE4DFA" w14:textId="77777777" w:rsidR="00DF136C" w:rsidRPr="007D32A8" w:rsidRDefault="00DF136C" w:rsidP="00D042B3">
            <w:pPr>
              <w:autoSpaceDE w:val="0"/>
              <w:autoSpaceDN w:val="0"/>
              <w:adjustRightInd w:val="0"/>
              <w:jc w:val="center"/>
              <w:outlineLvl w:val="1"/>
            </w:pPr>
            <w:r w:rsidRPr="007D32A8">
              <w:t>80</w:t>
            </w:r>
          </w:p>
        </w:tc>
        <w:tc>
          <w:tcPr>
            <w:tcW w:w="1361" w:type="dxa"/>
            <w:tcBorders>
              <w:top w:val="single" w:sz="4" w:space="0" w:color="auto"/>
              <w:left w:val="single" w:sz="4" w:space="0" w:color="auto"/>
              <w:bottom w:val="single" w:sz="4" w:space="0" w:color="auto"/>
              <w:right w:val="single" w:sz="4" w:space="0" w:color="auto"/>
            </w:tcBorders>
            <w:vAlign w:val="center"/>
          </w:tcPr>
          <w:p w14:paraId="42022518" w14:textId="77777777" w:rsidR="00DF136C" w:rsidRPr="007D32A8" w:rsidRDefault="00DF136C" w:rsidP="00D042B3">
            <w:pPr>
              <w:autoSpaceDE w:val="0"/>
              <w:autoSpaceDN w:val="0"/>
              <w:adjustRightInd w:val="0"/>
              <w:jc w:val="center"/>
              <w:outlineLvl w:val="1"/>
            </w:pPr>
            <w:r w:rsidRPr="007D32A8">
              <w:t>85</w:t>
            </w:r>
          </w:p>
        </w:tc>
        <w:tc>
          <w:tcPr>
            <w:tcW w:w="1361" w:type="dxa"/>
            <w:tcBorders>
              <w:top w:val="single" w:sz="4" w:space="0" w:color="auto"/>
              <w:left w:val="single" w:sz="4" w:space="0" w:color="auto"/>
              <w:bottom w:val="single" w:sz="4" w:space="0" w:color="auto"/>
              <w:right w:val="single" w:sz="4" w:space="0" w:color="auto"/>
            </w:tcBorders>
            <w:vAlign w:val="center"/>
          </w:tcPr>
          <w:p w14:paraId="6755E92D" w14:textId="77777777" w:rsidR="00DF136C" w:rsidRPr="007D32A8" w:rsidRDefault="00DF136C" w:rsidP="00D042B3">
            <w:pPr>
              <w:autoSpaceDE w:val="0"/>
              <w:autoSpaceDN w:val="0"/>
              <w:adjustRightInd w:val="0"/>
              <w:jc w:val="center"/>
              <w:outlineLvl w:val="1"/>
            </w:pPr>
            <w:r w:rsidRPr="007D32A8">
              <w:t>86</w:t>
            </w:r>
          </w:p>
        </w:tc>
      </w:tr>
    </w:tbl>
    <w:p w14:paraId="4296D0F3" w14:textId="77777777" w:rsidR="00DF136C" w:rsidRPr="007D32A8" w:rsidRDefault="00DF136C" w:rsidP="00DF136C">
      <w:pPr>
        <w:widowControl w:val="0"/>
        <w:shd w:val="clear" w:color="auto" w:fill="FFFFFF"/>
        <w:autoSpaceDE w:val="0"/>
        <w:autoSpaceDN w:val="0"/>
        <w:adjustRightInd w:val="0"/>
        <w:jc w:val="both"/>
        <w:rPr>
          <w:sz w:val="26"/>
          <w:szCs w:val="26"/>
        </w:rPr>
      </w:pPr>
    </w:p>
    <w:p w14:paraId="2EDAE49A" w14:textId="77777777" w:rsidR="00DF136C" w:rsidRPr="007D32A8" w:rsidRDefault="00DF136C" w:rsidP="00B449D7">
      <w:pPr>
        <w:widowControl w:val="0"/>
        <w:shd w:val="clear" w:color="auto" w:fill="FFFFFF"/>
        <w:autoSpaceDE w:val="0"/>
        <w:autoSpaceDN w:val="0"/>
        <w:adjustRightInd w:val="0"/>
        <w:ind w:firstLine="709"/>
        <w:jc w:val="both"/>
        <w:rPr>
          <w:sz w:val="26"/>
          <w:szCs w:val="26"/>
        </w:rPr>
      </w:pPr>
      <w:r w:rsidRPr="007D32A8">
        <w:rPr>
          <w:sz w:val="26"/>
          <w:szCs w:val="26"/>
        </w:rPr>
        <w:t>Основными вопросами, поступившими от жителей поселений Нефтеюганского района</w:t>
      </w:r>
      <w:r w:rsidR="00B449D7" w:rsidRPr="007D32A8">
        <w:rPr>
          <w:sz w:val="26"/>
          <w:szCs w:val="26"/>
        </w:rPr>
        <w:t>,</w:t>
      </w:r>
      <w:r w:rsidRPr="007D32A8">
        <w:rPr>
          <w:sz w:val="26"/>
          <w:szCs w:val="26"/>
        </w:rPr>
        <w:t xml:space="preserve"> были: снос ветхого и аварийного жилья, ремонт жилищного фонда, газификация поселений, ремонт дорог, строительство новых жилых домов, строительство водоочистных сооружений, вопросы здравоохранения.</w:t>
      </w:r>
    </w:p>
    <w:p w14:paraId="1E80B81F" w14:textId="77777777" w:rsidR="00DF136C" w:rsidRPr="007D32A8" w:rsidRDefault="00DF136C" w:rsidP="00B449D7">
      <w:pPr>
        <w:tabs>
          <w:tab w:val="left" w:pos="1276"/>
        </w:tabs>
        <w:ind w:firstLine="709"/>
        <w:jc w:val="both"/>
        <w:rPr>
          <w:sz w:val="26"/>
          <w:szCs w:val="26"/>
        </w:rPr>
      </w:pPr>
      <w:r w:rsidRPr="007D32A8">
        <w:rPr>
          <w:sz w:val="26"/>
          <w:szCs w:val="26"/>
        </w:rPr>
        <w:t>Информирование населения о проведении встреч Главы</w:t>
      </w:r>
      <w:r w:rsidR="00B449D7" w:rsidRPr="007D32A8">
        <w:rPr>
          <w:sz w:val="26"/>
          <w:szCs w:val="26"/>
        </w:rPr>
        <w:t xml:space="preserve"> района</w:t>
      </w:r>
      <w:r w:rsidRPr="007D32A8">
        <w:rPr>
          <w:sz w:val="26"/>
          <w:szCs w:val="26"/>
        </w:rPr>
        <w:t xml:space="preserve"> в поселениях осуществлялось в местных СМИ (в печатных и в телевизионных новостных блоках), через официальные сайты администрации Нефтеюганского района и поселений, </w:t>
      </w:r>
      <w:r w:rsidR="00B449D7" w:rsidRPr="007D32A8">
        <w:rPr>
          <w:sz w:val="26"/>
          <w:szCs w:val="26"/>
        </w:rPr>
        <w:br/>
      </w:r>
      <w:r w:rsidRPr="007D32A8">
        <w:rPr>
          <w:sz w:val="26"/>
          <w:szCs w:val="26"/>
        </w:rPr>
        <w:t>а также с помощью информационных стендов в  поселениях.</w:t>
      </w:r>
    </w:p>
    <w:p w14:paraId="4B243E60" w14:textId="77777777" w:rsidR="00DF136C" w:rsidRPr="007D32A8" w:rsidRDefault="00DF136C" w:rsidP="00B449D7">
      <w:pPr>
        <w:tabs>
          <w:tab w:val="left" w:pos="1276"/>
        </w:tabs>
        <w:ind w:firstLine="709"/>
        <w:jc w:val="both"/>
        <w:rPr>
          <w:sz w:val="26"/>
          <w:szCs w:val="26"/>
        </w:rPr>
      </w:pPr>
      <w:r w:rsidRPr="007D32A8">
        <w:rPr>
          <w:sz w:val="26"/>
          <w:szCs w:val="26"/>
        </w:rPr>
        <w:t xml:space="preserve">На официальном сайте администрации Нефтеюганского района создан раздел </w:t>
      </w:r>
      <w:r w:rsidR="00B717BB" w:rsidRPr="007D32A8">
        <w:rPr>
          <w:sz w:val="26"/>
          <w:szCs w:val="26"/>
        </w:rPr>
        <w:t>«</w:t>
      </w:r>
      <w:r w:rsidRPr="007D32A8">
        <w:rPr>
          <w:sz w:val="26"/>
          <w:szCs w:val="26"/>
        </w:rPr>
        <w:t>Вопрос-ответ</w:t>
      </w:r>
      <w:r w:rsidR="00B717BB" w:rsidRPr="007D32A8">
        <w:rPr>
          <w:sz w:val="26"/>
          <w:szCs w:val="26"/>
        </w:rPr>
        <w:t>»</w:t>
      </w:r>
      <w:r w:rsidRPr="007D32A8">
        <w:rPr>
          <w:sz w:val="26"/>
          <w:szCs w:val="26"/>
        </w:rPr>
        <w:t xml:space="preserve">, где размещалась информация по поступившим вопросам </w:t>
      </w:r>
      <w:r w:rsidR="00B449D7" w:rsidRPr="007D32A8">
        <w:rPr>
          <w:sz w:val="26"/>
          <w:szCs w:val="26"/>
        </w:rPr>
        <w:br/>
      </w:r>
      <w:r w:rsidRPr="007D32A8">
        <w:rPr>
          <w:sz w:val="26"/>
          <w:szCs w:val="26"/>
        </w:rPr>
        <w:t xml:space="preserve">от населения. </w:t>
      </w:r>
    </w:p>
    <w:p w14:paraId="4879BCCB" w14:textId="77777777" w:rsidR="00DF136C" w:rsidRPr="007D32A8" w:rsidRDefault="00DF136C" w:rsidP="00B449D7">
      <w:pPr>
        <w:tabs>
          <w:tab w:val="left" w:pos="1276"/>
        </w:tabs>
        <w:ind w:firstLine="709"/>
        <w:jc w:val="both"/>
        <w:rPr>
          <w:sz w:val="26"/>
          <w:szCs w:val="26"/>
        </w:rPr>
      </w:pPr>
      <w:r w:rsidRPr="007D32A8">
        <w:rPr>
          <w:color w:val="000000" w:themeColor="text1"/>
          <w:sz w:val="26"/>
          <w:szCs w:val="26"/>
        </w:rPr>
        <w:t xml:space="preserve">В течение 2019 года осуществлялся контроль за исполнением поручений </w:t>
      </w:r>
      <w:r w:rsidR="00B449D7" w:rsidRPr="007D32A8">
        <w:rPr>
          <w:color w:val="000000" w:themeColor="text1"/>
          <w:sz w:val="26"/>
          <w:szCs w:val="26"/>
        </w:rPr>
        <w:br/>
      </w:r>
      <w:r w:rsidRPr="007D32A8">
        <w:rPr>
          <w:color w:val="000000" w:themeColor="text1"/>
          <w:sz w:val="26"/>
          <w:szCs w:val="26"/>
        </w:rPr>
        <w:t>Главы Нефтеюганского района. По итогам встреч Главы района на контроль было поставлено 33 поручения Главы района. Результат исполнения  поручений 100%.</w:t>
      </w:r>
    </w:p>
    <w:p w14:paraId="014CA260" w14:textId="77777777" w:rsidR="00DF136C" w:rsidRPr="007D32A8" w:rsidRDefault="00DF136C" w:rsidP="00B449D7">
      <w:pPr>
        <w:ind w:firstLine="709"/>
        <w:jc w:val="both"/>
        <w:rPr>
          <w:sz w:val="26"/>
          <w:szCs w:val="26"/>
        </w:rPr>
      </w:pPr>
      <w:r w:rsidRPr="007D32A8">
        <w:rPr>
          <w:sz w:val="26"/>
          <w:szCs w:val="26"/>
        </w:rPr>
        <w:t xml:space="preserve"> Ежемесячно в адрес Департамента внутренней политики </w:t>
      </w:r>
      <w:r w:rsidR="00B449D7" w:rsidRPr="007D32A8">
        <w:rPr>
          <w:sz w:val="26"/>
          <w:szCs w:val="26"/>
        </w:rPr>
        <w:t>Ханты-Мансийского автономного округа – Югры</w:t>
      </w:r>
      <w:r w:rsidRPr="007D32A8">
        <w:rPr>
          <w:sz w:val="26"/>
          <w:szCs w:val="26"/>
        </w:rPr>
        <w:t xml:space="preserve"> направлялась информация о встречах, проведенных Главой Нефтеюганск</w:t>
      </w:r>
      <w:r w:rsidR="00B449D7" w:rsidRPr="007D32A8">
        <w:rPr>
          <w:sz w:val="26"/>
          <w:szCs w:val="26"/>
        </w:rPr>
        <w:t>ого</w:t>
      </w:r>
      <w:r w:rsidRPr="007D32A8">
        <w:rPr>
          <w:sz w:val="26"/>
          <w:szCs w:val="26"/>
        </w:rPr>
        <w:t xml:space="preserve"> район</w:t>
      </w:r>
      <w:r w:rsidR="00B449D7" w:rsidRPr="007D32A8">
        <w:rPr>
          <w:sz w:val="26"/>
          <w:szCs w:val="26"/>
        </w:rPr>
        <w:t>а</w:t>
      </w:r>
      <w:r w:rsidRPr="007D32A8">
        <w:rPr>
          <w:sz w:val="26"/>
          <w:szCs w:val="26"/>
        </w:rPr>
        <w:t>, и результатах работы по затронутым на встречах вопросам.</w:t>
      </w:r>
    </w:p>
    <w:p w14:paraId="73FDDC31" w14:textId="77777777" w:rsidR="00DF136C" w:rsidRPr="007D32A8" w:rsidRDefault="00DF136C" w:rsidP="00B449D7">
      <w:pPr>
        <w:tabs>
          <w:tab w:val="left" w:pos="1276"/>
        </w:tabs>
        <w:ind w:firstLine="709"/>
        <w:jc w:val="both"/>
        <w:rPr>
          <w:sz w:val="26"/>
          <w:szCs w:val="26"/>
        </w:rPr>
      </w:pPr>
      <w:r w:rsidRPr="007D32A8">
        <w:rPr>
          <w:sz w:val="26"/>
          <w:szCs w:val="26"/>
        </w:rPr>
        <w:t xml:space="preserve">Опыт подобных встреч будет продолжен и в будущем, так как диалог органов местной власти с населением необходим. </w:t>
      </w:r>
    </w:p>
    <w:p w14:paraId="6CF54128" w14:textId="77777777" w:rsidR="00DF136C" w:rsidRPr="007D32A8" w:rsidRDefault="00DF136C" w:rsidP="00DF136C">
      <w:pPr>
        <w:shd w:val="clear" w:color="auto" w:fill="FFFFFF"/>
        <w:ind w:firstLine="709"/>
        <w:jc w:val="both"/>
        <w:rPr>
          <w:sz w:val="26"/>
          <w:szCs w:val="26"/>
        </w:rPr>
      </w:pPr>
      <w:r w:rsidRPr="007D32A8">
        <w:rPr>
          <w:sz w:val="26"/>
          <w:szCs w:val="26"/>
        </w:rPr>
        <w:t xml:space="preserve">В 2019 году продолжена работа по реализации Указа Президента Российской Федерации от </w:t>
      </w:r>
      <w:smartTag w:uri="urn:schemas-microsoft-com:office:smarttags" w:element="date">
        <w:smartTagPr>
          <w:attr w:name="ls" w:val="trans"/>
          <w:attr w:name="Month" w:val="4"/>
          <w:attr w:name="Day" w:val="17"/>
          <w:attr w:name="Year" w:val="2017"/>
        </w:smartTagPr>
        <w:r w:rsidRPr="007D32A8">
          <w:rPr>
            <w:sz w:val="26"/>
            <w:szCs w:val="26"/>
          </w:rPr>
          <w:t>17 апреля 2017 года</w:t>
        </w:r>
      </w:smartTag>
      <w:r w:rsidRPr="007D32A8">
        <w:rPr>
          <w:sz w:val="26"/>
          <w:szCs w:val="26"/>
        </w:rPr>
        <w:t xml:space="preserve"> № 171 </w:t>
      </w:r>
      <w:r w:rsidR="00B717BB" w:rsidRPr="007D32A8">
        <w:rPr>
          <w:sz w:val="26"/>
          <w:szCs w:val="26"/>
        </w:rPr>
        <w:t>«</w:t>
      </w:r>
      <w:r w:rsidRPr="007D32A8">
        <w:rPr>
          <w:sz w:val="26"/>
          <w:szCs w:val="26"/>
        </w:rPr>
        <w:t>О мониторинге и анализе результатов рассмотрения обращений граждан и организаций</w:t>
      </w:r>
      <w:r w:rsidR="00B717BB" w:rsidRPr="007D32A8">
        <w:rPr>
          <w:sz w:val="26"/>
          <w:szCs w:val="26"/>
        </w:rPr>
        <w:t>»</w:t>
      </w:r>
      <w:r w:rsidRPr="007D32A8">
        <w:rPr>
          <w:sz w:val="26"/>
          <w:szCs w:val="26"/>
        </w:rPr>
        <w:t>. Согласно результатам мониторинга, проведенного Управлением Администрации Президента Российской Федерации, Нефтеюганский район имеет высокий уровень исполнительский дисциплины по представлению информации органами и учреждениями в течение всего года и составляет 100% .</w:t>
      </w:r>
    </w:p>
    <w:p w14:paraId="17D17C91" w14:textId="77777777" w:rsidR="00DF136C" w:rsidRPr="007D32A8" w:rsidRDefault="00DF136C" w:rsidP="00DF136C">
      <w:pPr>
        <w:tabs>
          <w:tab w:val="left" w:pos="0"/>
        </w:tabs>
        <w:ind w:firstLine="426"/>
        <w:jc w:val="both"/>
        <w:rPr>
          <w:sz w:val="26"/>
          <w:szCs w:val="26"/>
        </w:rPr>
      </w:pPr>
      <w:r w:rsidRPr="007D32A8">
        <w:rPr>
          <w:sz w:val="26"/>
          <w:szCs w:val="26"/>
        </w:rPr>
        <w:tab/>
      </w:r>
      <w:r w:rsidRPr="007D32A8">
        <w:rPr>
          <w:rFonts w:eastAsiaTheme="minorHAnsi"/>
          <w:sz w:val="26"/>
          <w:szCs w:val="26"/>
          <w:lang w:eastAsia="en-US"/>
        </w:rPr>
        <w:t>В рамках исполнения</w:t>
      </w:r>
      <w:r w:rsidRPr="007D32A8">
        <w:rPr>
          <w:sz w:val="26"/>
          <w:szCs w:val="26"/>
        </w:rPr>
        <w:t xml:space="preserve"> поручения Президента </w:t>
      </w:r>
      <w:r w:rsidRPr="007D32A8">
        <w:rPr>
          <w:rFonts w:eastAsiaTheme="minorHAnsi"/>
          <w:sz w:val="26"/>
          <w:szCs w:val="26"/>
          <w:lang w:eastAsia="en-US"/>
        </w:rPr>
        <w:t xml:space="preserve">Российской Федерации </w:t>
      </w:r>
      <w:r w:rsidR="00272606" w:rsidRPr="007D32A8">
        <w:rPr>
          <w:rFonts w:eastAsiaTheme="minorHAnsi"/>
          <w:sz w:val="26"/>
          <w:szCs w:val="26"/>
          <w:lang w:eastAsia="en-US"/>
        </w:rPr>
        <w:br/>
      </w:r>
      <w:r w:rsidRPr="007D32A8">
        <w:rPr>
          <w:sz w:val="26"/>
          <w:szCs w:val="26"/>
        </w:rPr>
        <w:t>от 26.04.2013 № Пр-936 12 декабря 2019 года</w:t>
      </w:r>
      <w:r w:rsidRPr="007D32A8">
        <w:rPr>
          <w:rFonts w:eastAsiaTheme="minorHAnsi"/>
          <w:sz w:val="26"/>
          <w:szCs w:val="26"/>
          <w:lang w:eastAsia="en-US"/>
        </w:rPr>
        <w:t xml:space="preserve"> </w:t>
      </w:r>
      <w:r w:rsidRPr="007D32A8">
        <w:rPr>
          <w:sz w:val="26"/>
          <w:szCs w:val="26"/>
        </w:rPr>
        <w:t xml:space="preserve">проведен седьмой общероссийский день приема граждан. </w:t>
      </w:r>
    </w:p>
    <w:p w14:paraId="5AA482D8" w14:textId="77777777" w:rsidR="00DF136C" w:rsidRPr="007D32A8" w:rsidRDefault="00DF136C" w:rsidP="00DF136C">
      <w:pPr>
        <w:shd w:val="clear" w:color="auto" w:fill="FFFFFF"/>
        <w:ind w:firstLine="708"/>
        <w:jc w:val="both"/>
        <w:rPr>
          <w:sz w:val="26"/>
          <w:szCs w:val="26"/>
        </w:rPr>
      </w:pPr>
      <w:r w:rsidRPr="007D32A8">
        <w:rPr>
          <w:sz w:val="26"/>
          <w:szCs w:val="26"/>
        </w:rPr>
        <w:lastRenderedPageBreak/>
        <w:t xml:space="preserve">В день приема в органы местного самоуправления Нефтеюганского района,  городского и сельских поселений района поступило 34 обращения. </w:t>
      </w:r>
    </w:p>
    <w:p w14:paraId="743C6CD6" w14:textId="64009C0D" w:rsidR="00E94027" w:rsidRPr="007D32A8" w:rsidRDefault="00E94027" w:rsidP="00E94027">
      <w:pPr>
        <w:tabs>
          <w:tab w:val="left" w:pos="3450"/>
          <w:tab w:val="left" w:pos="7920"/>
          <w:tab w:val="right" w:pos="9638"/>
        </w:tabs>
        <w:jc w:val="right"/>
      </w:pPr>
      <w:r w:rsidRPr="007D32A8">
        <w:tab/>
      </w:r>
      <w:r w:rsidRPr="007D32A8">
        <w:tab/>
        <w:t>Таблица 3</w:t>
      </w:r>
      <w:r w:rsidR="00EF2881" w:rsidRPr="007D32A8">
        <w:t>0</w:t>
      </w:r>
    </w:p>
    <w:p w14:paraId="4D283BD0" w14:textId="77777777" w:rsidR="00D042B3" w:rsidRPr="007D32A8" w:rsidRDefault="00D042B3" w:rsidP="00DF136C">
      <w:pPr>
        <w:shd w:val="clear" w:color="auto" w:fill="FFFFFF"/>
        <w:ind w:firstLine="708"/>
        <w:jc w:val="both"/>
        <w:rPr>
          <w:rFonts w:eastAsiaTheme="minorHAnsi"/>
          <w:sz w:val="26"/>
          <w:szCs w:val="26"/>
          <w:lang w:eastAsia="en-US"/>
        </w:rPr>
      </w:pPr>
    </w:p>
    <w:tbl>
      <w:tblPr>
        <w:tblStyle w:val="ac"/>
        <w:tblW w:w="9642" w:type="dxa"/>
        <w:tblInd w:w="108" w:type="dxa"/>
        <w:tblLook w:val="04A0" w:firstRow="1" w:lastRow="0" w:firstColumn="1" w:lastColumn="0" w:noHBand="0" w:noVBand="1"/>
      </w:tblPr>
      <w:tblGrid>
        <w:gridCol w:w="3119"/>
        <w:gridCol w:w="1304"/>
        <w:gridCol w:w="1305"/>
        <w:gridCol w:w="1304"/>
        <w:gridCol w:w="1305"/>
        <w:gridCol w:w="1305"/>
      </w:tblGrid>
      <w:tr w:rsidR="00DF136C" w:rsidRPr="007D32A8" w14:paraId="5F9268E4" w14:textId="77777777" w:rsidTr="0084656F">
        <w:tc>
          <w:tcPr>
            <w:tcW w:w="3119" w:type="dxa"/>
          </w:tcPr>
          <w:p w14:paraId="1B8B6DF6" w14:textId="77777777" w:rsidR="00DF136C" w:rsidRPr="007D32A8" w:rsidRDefault="00DF136C" w:rsidP="006D6965">
            <w:pPr>
              <w:jc w:val="center"/>
              <w:rPr>
                <w:rFonts w:eastAsia="Calibri"/>
              </w:rPr>
            </w:pPr>
          </w:p>
        </w:tc>
        <w:tc>
          <w:tcPr>
            <w:tcW w:w="1304" w:type="dxa"/>
          </w:tcPr>
          <w:p w14:paraId="4F063036" w14:textId="77777777" w:rsidR="00DF136C" w:rsidRPr="007D32A8" w:rsidRDefault="00DF136C" w:rsidP="006D6965">
            <w:pPr>
              <w:jc w:val="center"/>
              <w:rPr>
                <w:rFonts w:eastAsia="Calibri"/>
                <w:b/>
              </w:rPr>
            </w:pPr>
            <w:r w:rsidRPr="007D32A8">
              <w:rPr>
                <w:rFonts w:eastAsia="Calibri"/>
                <w:b/>
              </w:rPr>
              <w:t>2015 год</w:t>
            </w:r>
          </w:p>
        </w:tc>
        <w:tc>
          <w:tcPr>
            <w:tcW w:w="1305" w:type="dxa"/>
          </w:tcPr>
          <w:p w14:paraId="3B746A26" w14:textId="77777777" w:rsidR="00DF136C" w:rsidRPr="007D32A8" w:rsidRDefault="00DF136C" w:rsidP="006D6965">
            <w:pPr>
              <w:jc w:val="center"/>
              <w:rPr>
                <w:rFonts w:eastAsia="Calibri"/>
                <w:b/>
              </w:rPr>
            </w:pPr>
            <w:r w:rsidRPr="007D32A8">
              <w:rPr>
                <w:rFonts w:eastAsia="Calibri"/>
                <w:b/>
              </w:rPr>
              <w:t>2016 год</w:t>
            </w:r>
          </w:p>
        </w:tc>
        <w:tc>
          <w:tcPr>
            <w:tcW w:w="1304" w:type="dxa"/>
          </w:tcPr>
          <w:p w14:paraId="7C19082C" w14:textId="77777777" w:rsidR="00DF136C" w:rsidRPr="007D32A8" w:rsidRDefault="00DF136C" w:rsidP="006D6965">
            <w:pPr>
              <w:jc w:val="center"/>
              <w:rPr>
                <w:rFonts w:eastAsia="Calibri"/>
                <w:b/>
              </w:rPr>
            </w:pPr>
            <w:r w:rsidRPr="007D32A8">
              <w:rPr>
                <w:rFonts w:eastAsia="Calibri"/>
                <w:b/>
              </w:rPr>
              <w:t>2017 год</w:t>
            </w:r>
          </w:p>
        </w:tc>
        <w:tc>
          <w:tcPr>
            <w:tcW w:w="1305" w:type="dxa"/>
          </w:tcPr>
          <w:p w14:paraId="675B6E0D" w14:textId="77777777" w:rsidR="00DF136C" w:rsidRPr="007D32A8" w:rsidRDefault="00DF136C" w:rsidP="006D6965">
            <w:pPr>
              <w:jc w:val="center"/>
              <w:rPr>
                <w:rFonts w:eastAsia="Calibri"/>
                <w:b/>
              </w:rPr>
            </w:pPr>
            <w:r w:rsidRPr="007D32A8">
              <w:rPr>
                <w:rFonts w:eastAsia="Calibri"/>
                <w:b/>
              </w:rPr>
              <w:t>2018 год</w:t>
            </w:r>
          </w:p>
        </w:tc>
        <w:tc>
          <w:tcPr>
            <w:tcW w:w="1305" w:type="dxa"/>
          </w:tcPr>
          <w:p w14:paraId="3999E27B" w14:textId="77777777" w:rsidR="00DF136C" w:rsidRPr="007D32A8" w:rsidRDefault="00DF136C" w:rsidP="006D6965">
            <w:pPr>
              <w:jc w:val="center"/>
              <w:rPr>
                <w:rFonts w:eastAsia="Calibri"/>
                <w:b/>
              </w:rPr>
            </w:pPr>
            <w:r w:rsidRPr="007D32A8">
              <w:rPr>
                <w:rFonts w:eastAsia="Calibri"/>
                <w:b/>
              </w:rPr>
              <w:t>2019 год</w:t>
            </w:r>
          </w:p>
        </w:tc>
      </w:tr>
      <w:tr w:rsidR="00DF136C" w:rsidRPr="007D32A8" w14:paraId="028E06DE" w14:textId="77777777" w:rsidTr="0084656F">
        <w:tc>
          <w:tcPr>
            <w:tcW w:w="3119" w:type="dxa"/>
          </w:tcPr>
          <w:p w14:paraId="0ECED55D" w14:textId="77777777" w:rsidR="00DF136C" w:rsidRPr="007D32A8" w:rsidRDefault="00DF136C" w:rsidP="0084656F">
            <w:pPr>
              <w:rPr>
                <w:rFonts w:eastAsia="Calibri"/>
              </w:rPr>
            </w:pPr>
            <w:r w:rsidRPr="007D32A8">
              <w:rPr>
                <w:rFonts w:eastAsia="Calibri"/>
              </w:rPr>
              <w:t>Количество обращений</w:t>
            </w:r>
          </w:p>
        </w:tc>
        <w:tc>
          <w:tcPr>
            <w:tcW w:w="1304" w:type="dxa"/>
          </w:tcPr>
          <w:p w14:paraId="2FDBFECB" w14:textId="77777777" w:rsidR="00DF136C" w:rsidRPr="007D32A8" w:rsidRDefault="00DF136C" w:rsidP="006D6965">
            <w:pPr>
              <w:jc w:val="center"/>
              <w:rPr>
                <w:rFonts w:eastAsia="Calibri"/>
              </w:rPr>
            </w:pPr>
            <w:r w:rsidRPr="007D32A8">
              <w:rPr>
                <w:rFonts w:eastAsia="Calibri"/>
              </w:rPr>
              <w:t>47</w:t>
            </w:r>
          </w:p>
        </w:tc>
        <w:tc>
          <w:tcPr>
            <w:tcW w:w="1305" w:type="dxa"/>
            <w:vAlign w:val="center"/>
          </w:tcPr>
          <w:p w14:paraId="25CA7974" w14:textId="77777777" w:rsidR="00DF136C" w:rsidRPr="007D32A8" w:rsidRDefault="00DF136C" w:rsidP="006D6965">
            <w:pPr>
              <w:widowControl w:val="0"/>
              <w:autoSpaceDE w:val="0"/>
              <w:autoSpaceDN w:val="0"/>
              <w:adjustRightInd w:val="0"/>
              <w:jc w:val="center"/>
              <w:rPr>
                <w:rFonts w:eastAsiaTheme="minorHAnsi"/>
                <w:spacing w:val="3"/>
                <w:lang w:eastAsia="en-US"/>
              </w:rPr>
            </w:pPr>
            <w:r w:rsidRPr="007D32A8">
              <w:rPr>
                <w:rFonts w:eastAsiaTheme="minorHAnsi"/>
                <w:spacing w:val="3"/>
                <w:lang w:eastAsia="en-US"/>
              </w:rPr>
              <w:t>51</w:t>
            </w:r>
          </w:p>
        </w:tc>
        <w:tc>
          <w:tcPr>
            <w:tcW w:w="1304" w:type="dxa"/>
          </w:tcPr>
          <w:p w14:paraId="63A22A76" w14:textId="77777777" w:rsidR="00DF136C" w:rsidRPr="007D32A8" w:rsidRDefault="00DF136C" w:rsidP="006D6965">
            <w:pPr>
              <w:jc w:val="center"/>
              <w:rPr>
                <w:rFonts w:eastAsia="Calibri"/>
              </w:rPr>
            </w:pPr>
            <w:r w:rsidRPr="007D32A8">
              <w:rPr>
                <w:rFonts w:eastAsia="Calibri"/>
              </w:rPr>
              <w:t>26</w:t>
            </w:r>
          </w:p>
        </w:tc>
        <w:tc>
          <w:tcPr>
            <w:tcW w:w="1305" w:type="dxa"/>
            <w:vAlign w:val="center"/>
          </w:tcPr>
          <w:p w14:paraId="5F43CA1B" w14:textId="77777777" w:rsidR="00DF136C" w:rsidRPr="007D32A8" w:rsidRDefault="00DF136C" w:rsidP="006D6965">
            <w:pPr>
              <w:widowControl w:val="0"/>
              <w:autoSpaceDE w:val="0"/>
              <w:autoSpaceDN w:val="0"/>
              <w:adjustRightInd w:val="0"/>
              <w:jc w:val="center"/>
              <w:rPr>
                <w:rFonts w:eastAsiaTheme="minorHAnsi"/>
                <w:spacing w:val="3"/>
                <w:lang w:eastAsia="en-US"/>
              </w:rPr>
            </w:pPr>
            <w:r w:rsidRPr="007D32A8">
              <w:rPr>
                <w:rFonts w:eastAsiaTheme="minorHAnsi"/>
                <w:spacing w:val="3"/>
                <w:lang w:eastAsia="en-US"/>
              </w:rPr>
              <w:t>34</w:t>
            </w:r>
          </w:p>
        </w:tc>
        <w:tc>
          <w:tcPr>
            <w:tcW w:w="1305" w:type="dxa"/>
          </w:tcPr>
          <w:p w14:paraId="46AD5476" w14:textId="77777777" w:rsidR="00DF136C" w:rsidRPr="007D32A8" w:rsidRDefault="00DF136C" w:rsidP="006D6965">
            <w:pPr>
              <w:jc w:val="center"/>
              <w:rPr>
                <w:rFonts w:eastAsia="Calibri"/>
              </w:rPr>
            </w:pPr>
            <w:r w:rsidRPr="007D32A8">
              <w:rPr>
                <w:rFonts w:eastAsia="Calibri"/>
              </w:rPr>
              <w:t>34</w:t>
            </w:r>
          </w:p>
        </w:tc>
      </w:tr>
    </w:tbl>
    <w:p w14:paraId="1DAA1784" w14:textId="77777777" w:rsidR="00DF136C" w:rsidRPr="007D32A8" w:rsidRDefault="00DF136C" w:rsidP="00DF136C">
      <w:pPr>
        <w:shd w:val="clear" w:color="auto" w:fill="FFFFFF"/>
        <w:ind w:firstLine="360"/>
        <w:jc w:val="both"/>
        <w:rPr>
          <w:rFonts w:eastAsiaTheme="minorHAnsi"/>
          <w:sz w:val="26"/>
          <w:szCs w:val="26"/>
          <w:lang w:eastAsia="en-US"/>
        </w:rPr>
      </w:pPr>
    </w:p>
    <w:p w14:paraId="2154E485" w14:textId="77777777" w:rsidR="00DF136C" w:rsidRPr="007D32A8" w:rsidRDefault="00DF136C" w:rsidP="00DF136C">
      <w:pPr>
        <w:shd w:val="clear" w:color="auto" w:fill="FFFFFF"/>
        <w:ind w:firstLine="709"/>
        <w:jc w:val="both"/>
        <w:rPr>
          <w:sz w:val="26"/>
          <w:szCs w:val="26"/>
        </w:rPr>
      </w:pPr>
      <w:r w:rsidRPr="007D32A8">
        <w:rPr>
          <w:sz w:val="26"/>
          <w:szCs w:val="26"/>
        </w:rPr>
        <w:t xml:space="preserve">Продолжена работа по реализации Федерального закона от 02.05.2006 № 59-ФЗ </w:t>
      </w:r>
      <w:r w:rsidR="00B717BB" w:rsidRPr="007D32A8">
        <w:rPr>
          <w:sz w:val="26"/>
          <w:szCs w:val="26"/>
        </w:rPr>
        <w:t>«</w:t>
      </w:r>
      <w:r w:rsidRPr="007D32A8">
        <w:rPr>
          <w:sz w:val="26"/>
          <w:szCs w:val="26"/>
        </w:rPr>
        <w:t>О порядке рассмотрения обращений граждан Российской Федерации</w:t>
      </w:r>
      <w:r w:rsidR="00B717BB" w:rsidRPr="007D32A8">
        <w:rPr>
          <w:sz w:val="26"/>
          <w:szCs w:val="26"/>
        </w:rPr>
        <w:t>»</w:t>
      </w:r>
      <w:r w:rsidRPr="007D32A8">
        <w:rPr>
          <w:sz w:val="26"/>
          <w:szCs w:val="26"/>
        </w:rPr>
        <w:t>.</w:t>
      </w:r>
    </w:p>
    <w:p w14:paraId="50CF8A52" w14:textId="77777777" w:rsidR="00DF136C" w:rsidRPr="007D32A8" w:rsidRDefault="00DF136C" w:rsidP="00DF136C">
      <w:pPr>
        <w:shd w:val="clear" w:color="auto" w:fill="FFFFFF"/>
        <w:ind w:firstLine="709"/>
        <w:jc w:val="both"/>
        <w:rPr>
          <w:sz w:val="26"/>
          <w:szCs w:val="26"/>
        </w:rPr>
      </w:pPr>
      <w:r w:rsidRPr="007D32A8">
        <w:rPr>
          <w:sz w:val="26"/>
          <w:szCs w:val="26"/>
        </w:rPr>
        <w:t xml:space="preserve">За отчетный период в адрес органов местного самоуправления района поступило 505 письменных, устных обращений и запросов граждан, содержащих </w:t>
      </w:r>
      <w:r w:rsidR="00272606" w:rsidRPr="007D32A8">
        <w:rPr>
          <w:sz w:val="26"/>
          <w:szCs w:val="26"/>
        </w:rPr>
        <w:br/>
      </w:r>
      <w:r w:rsidRPr="007D32A8">
        <w:rPr>
          <w:sz w:val="26"/>
          <w:szCs w:val="26"/>
        </w:rPr>
        <w:t xml:space="preserve">514 вопросов, что на 1% больше обращений и на 2% больше вопросов, чем </w:t>
      </w:r>
      <w:r w:rsidR="00272606" w:rsidRPr="007D32A8">
        <w:rPr>
          <w:sz w:val="26"/>
          <w:szCs w:val="26"/>
        </w:rPr>
        <w:br/>
      </w:r>
      <w:r w:rsidRPr="007D32A8">
        <w:rPr>
          <w:sz w:val="26"/>
          <w:szCs w:val="26"/>
        </w:rPr>
        <w:t>в 2018 году.</w:t>
      </w:r>
    </w:p>
    <w:p w14:paraId="44FA5AFC" w14:textId="010314DD" w:rsidR="00E94027" w:rsidRPr="007D32A8" w:rsidRDefault="00E94027" w:rsidP="00E94027">
      <w:pPr>
        <w:tabs>
          <w:tab w:val="left" w:pos="3450"/>
          <w:tab w:val="left" w:pos="7920"/>
          <w:tab w:val="right" w:pos="9638"/>
        </w:tabs>
        <w:jc w:val="right"/>
      </w:pPr>
      <w:r w:rsidRPr="007D32A8">
        <w:tab/>
      </w:r>
      <w:r w:rsidRPr="007D32A8">
        <w:tab/>
        <w:t>Таблица 3</w:t>
      </w:r>
      <w:r w:rsidR="00EF2881" w:rsidRPr="007D32A8">
        <w:t>1</w:t>
      </w:r>
    </w:p>
    <w:p w14:paraId="53813E4D" w14:textId="77777777" w:rsidR="00DF136C" w:rsidRPr="007D32A8" w:rsidRDefault="00DF136C" w:rsidP="00DF136C">
      <w:pPr>
        <w:ind w:firstLine="709"/>
        <w:jc w:val="center"/>
        <w:rPr>
          <w:rFonts w:eastAsia="Calibri"/>
          <w:sz w:val="26"/>
          <w:szCs w:val="26"/>
          <w:lang w:eastAsia="en-US"/>
        </w:rPr>
      </w:pPr>
    </w:p>
    <w:tbl>
      <w:tblPr>
        <w:tblStyle w:val="ac"/>
        <w:tblW w:w="9607" w:type="dxa"/>
        <w:tblInd w:w="108" w:type="dxa"/>
        <w:tblLayout w:type="fixed"/>
        <w:tblLook w:val="04A0" w:firstRow="1" w:lastRow="0" w:firstColumn="1" w:lastColumn="0" w:noHBand="0" w:noVBand="1"/>
      </w:tblPr>
      <w:tblGrid>
        <w:gridCol w:w="3119"/>
        <w:gridCol w:w="1297"/>
        <w:gridCol w:w="1298"/>
        <w:gridCol w:w="1297"/>
        <w:gridCol w:w="1298"/>
        <w:gridCol w:w="1298"/>
      </w:tblGrid>
      <w:tr w:rsidR="00DF136C" w:rsidRPr="007D32A8" w14:paraId="4D953B0F" w14:textId="77777777" w:rsidTr="00272606">
        <w:tc>
          <w:tcPr>
            <w:tcW w:w="3119" w:type="dxa"/>
          </w:tcPr>
          <w:p w14:paraId="203FF820" w14:textId="77777777" w:rsidR="00DF136C" w:rsidRPr="007D32A8" w:rsidRDefault="00DF136C" w:rsidP="006D6965">
            <w:pPr>
              <w:jc w:val="both"/>
              <w:rPr>
                <w:rFonts w:eastAsia="Calibri"/>
                <w:b/>
              </w:rPr>
            </w:pPr>
          </w:p>
        </w:tc>
        <w:tc>
          <w:tcPr>
            <w:tcW w:w="1297" w:type="dxa"/>
          </w:tcPr>
          <w:p w14:paraId="511EA988" w14:textId="77777777" w:rsidR="00DF136C" w:rsidRPr="007D32A8" w:rsidRDefault="00DF136C" w:rsidP="006D6965">
            <w:pPr>
              <w:jc w:val="center"/>
              <w:rPr>
                <w:rFonts w:eastAsia="Calibri"/>
                <w:b/>
              </w:rPr>
            </w:pPr>
            <w:r w:rsidRPr="007D32A8">
              <w:rPr>
                <w:rFonts w:eastAsia="Calibri"/>
                <w:b/>
              </w:rPr>
              <w:t>2015 год</w:t>
            </w:r>
          </w:p>
        </w:tc>
        <w:tc>
          <w:tcPr>
            <w:tcW w:w="1298" w:type="dxa"/>
          </w:tcPr>
          <w:p w14:paraId="205AB24E" w14:textId="77777777" w:rsidR="00DF136C" w:rsidRPr="007D32A8" w:rsidRDefault="00DF136C" w:rsidP="006D6965">
            <w:pPr>
              <w:jc w:val="center"/>
              <w:rPr>
                <w:rFonts w:eastAsia="Calibri"/>
                <w:b/>
              </w:rPr>
            </w:pPr>
            <w:r w:rsidRPr="007D32A8">
              <w:rPr>
                <w:rFonts w:eastAsia="Calibri"/>
                <w:b/>
              </w:rPr>
              <w:t>2016 год</w:t>
            </w:r>
          </w:p>
        </w:tc>
        <w:tc>
          <w:tcPr>
            <w:tcW w:w="1297" w:type="dxa"/>
          </w:tcPr>
          <w:p w14:paraId="52772364" w14:textId="77777777" w:rsidR="00DF136C" w:rsidRPr="007D32A8" w:rsidRDefault="00DF136C" w:rsidP="006D6965">
            <w:pPr>
              <w:jc w:val="center"/>
              <w:rPr>
                <w:rFonts w:eastAsia="Calibri"/>
                <w:b/>
              </w:rPr>
            </w:pPr>
            <w:r w:rsidRPr="007D32A8">
              <w:rPr>
                <w:rFonts w:eastAsia="Calibri"/>
                <w:b/>
              </w:rPr>
              <w:t>2017 год</w:t>
            </w:r>
          </w:p>
        </w:tc>
        <w:tc>
          <w:tcPr>
            <w:tcW w:w="1298" w:type="dxa"/>
          </w:tcPr>
          <w:p w14:paraId="3F9590FD" w14:textId="77777777" w:rsidR="00DF136C" w:rsidRPr="007D32A8" w:rsidRDefault="00DF136C" w:rsidP="006D6965">
            <w:pPr>
              <w:jc w:val="center"/>
              <w:rPr>
                <w:rFonts w:eastAsia="Calibri"/>
                <w:b/>
              </w:rPr>
            </w:pPr>
            <w:r w:rsidRPr="007D32A8">
              <w:rPr>
                <w:rFonts w:eastAsia="Calibri"/>
                <w:b/>
              </w:rPr>
              <w:t>2018 год</w:t>
            </w:r>
          </w:p>
        </w:tc>
        <w:tc>
          <w:tcPr>
            <w:tcW w:w="1298" w:type="dxa"/>
          </w:tcPr>
          <w:p w14:paraId="67E815B2" w14:textId="77777777" w:rsidR="00DF136C" w:rsidRPr="007D32A8" w:rsidRDefault="00DF136C" w:rsidP="006D6965">
            <w:pPr>
              <w:jc w:val="center"/>
              <w:rPr>
                <w:rFonts w:eastAsia="Calibri"/>
                <w:b/>
              </w:rPr>
            </w:pPr>
            <w:r w:rsidRPr="007D32A8">
              <w:rPr>
                <w:rFonts w:eastAsia="Calibri"/>
                <w:b/>
              </w:rPr>
              <w:t>2019 год</w:t>
            </w:r>
          </w:p>
        </w:tc>
      </w:tr>
      <w:tr w:rsidR="00DF136C" w:rsidRPr="007D32A8" w14:paraId="3C1A35A8" w14:textId="77777777" w:rsidTr="00272606">
        <w:tc>
          <w:tcPr>
            <w:tcW w:w="3119" w:type="dxa"/>
          </w:tcPr>
          <w:p w14:paraId="71078FC7" w14:textId="77777777" w:rsidR="00DF136C" w:rsidRPr="007D32A8" w:rsidRDefault="00DF136C" w:rsidP="006D6965">
            <w:pPr>
              <w:jc w:val="both"/>
              <w:rPr>
                <w:rFonts w:eastAsia="Calibri"/>
              </w:rPr>
            </w:pPr>
            <w:r w:rsidRPr="007D32A8">
              <w:rPr>
                <w:rFonts w:eastAsia="Calibri"/>
              </w:rPr>
              <w:t>Количество обращений</w:t>
            </w:r>
          </w:p>
        </w:tc>
        <w:tc>
          <w:tcPr>
            <w:tcW w:w="1297" w:type="dxa"/>
          </w:tcPr>
          <w:p w14:paraId="4A23C39F" w14:textId="77777777" w:rsidR="00DF136C" w:rsidRPr="007D32A8" w:rsidRDefault="00DF136C" w:rsidP="006D6965">
            <w:pPr>
              <w:jc w:val="center"/>
              <w:rPr>
                <w:rFonts w:eastAsia="Calibri"/>
              </w:rPr>
            </w:pPr>
            <w:r w:rsidRPr="007D32A8">
              <w:rPr>
                <w:rFonts w:eastAsia="Calibri"/>
              </w:rPr>
              <w:t>883</w:t>
            </w:r>
          </w:p>
        </w:tc>
        <w:tc>
          <w:tcPr>
            <w:tcW w:w="1298" w:type="dxa"/>
          </w:tcPr>
          <w:p w14:paraId="59148E31" w14:textId="77777777" w:rsidR="00DF136C" w:rsidRPr="007D32A8" w:rsidRDefault="00DF136C" w:rsidP="006D6965">
            <w:pPr>
              <w:jc w:val="center"/>
              <w:rPr>
                <w:rFonts w:eastAsia="Calibri"/>
              </w:rPr>
            </w:pPr>
            <w:r w:rsidRPr="007D32A8">
              <w:rPr>
                <w:rFonts w:eastAsia="Calibri"/>
              </w:rPr>
              <w:t>712</w:t>
            </w:r>
          </w:p>
        </w:tc>
        <w:tc>
          <w:tcPr>
            <w:tcW w:w="1297" w:type="dxa"/>
          </w:tcPr>
          <w:p w14:paraId="049FC911" w14:textId="77777777" w:rsidR="00DF136C" w:rsidRPr="007D32A8" w:rsidRDefault="00DF136C" w:rsidP="006D6965">
            <w:pPr>
              <w:jc w:val="center"/>
              <w:rPr>
                <w:rFonts w:eastAsia="Calibri"/>
              </w:rPr>
            </w:pPr>
            <w:r w:rsidRPr="007D32A8">
              <w:rPr>
                <w:rFonts w:eastAsia="Calibri"/>
              </w:rPr>
              <w:t>504</w:t>
            </w:r>
          </w:p>
        </w:tc>
        <w:tc>
          <w:tcPr>
            <w:tcW w:w="1298" w:type="dxa"/>
          </w:tcPr>
          <w:p w14:paraId="00F14DCC" w14:textId="77777777" w:rsidR="00DF136C" w:rsidRPr="007D32A8" w:rsidRDefault="00DF136C" w:rsidP="006D6965">
            <w:pPr>
              <w:jc w:val="center"/>
              <w:rPr>
                <w:rFonts w:eastAsia="Calibri"/>
              </w:rPr>
            </w:pPr>
            <w:r w:rsidRPr="007D32A8">
              <w:rPr>
                <w:rFonts w:eastAsia="Calibri"/>
              </w:rPr>
              <w:t>501</w:t>
            </w:r>
          </w:p>
        </w:tc>
        <w:tc>
          <w:tcPr>
            <w:tcW w:w="1298" w:type="dxa"/>
          </w:tcPr>
          <w:p w14:paraId="44423C90" w14:textId="77777777" w:rsidR="00DF136C" w:rsidRPr="007D32A8" w:rsidRDefault="00DF136C" w:rsidP="006D6965">
            <w:pPr>
              <w:jc w:val="center"/>
              <w:rPr>
                <w:rFonts w:eastAsia="Calibri"/>
              </w:rPr>
            </w:pPr>
            <w:r w:rsidRPr="007D32A8">
              <w:rPr>
                <w:rFonts w:eastAsia="Calibri"/>
              </w:rPr>
              <w:t>505</w:t>
            </w:r>
          </w:p>
        </w:tc>
      </w:tr>
      <w:tr w:rsidR="00DF136C" w:rsidRPr="007D32A8" w14:paraId="2A434BDA" w14:textId="77777777" w:rsidTr="00272606">
        <w:tc>
          <w:tcPr>
            <w:tcW w:w="3119" w:type="dxa"/>
          </w:tcPr>
          <w:p w14:paraId="54894F10" w14:textId="77777777" w:rsidR="00DF136C" w:rsidRPr="007D32A8" w:rsidRDefault="00DF136C" w:rsidP="006D6965">
            <w:pPr>
              <w:jc w:val="both"/>
              <w:rPr>
                <w:rFonts w:eastAsia="Calibri"/>
              </w:rPr>
            </w:pPr>
            <w:r w:rsidRPr="007D32A8">
              <w:rPr>
                <w:rFonts w:eastAsia="Calibri"/>
              </w:rPr>
              <w:t xml:space="preserve">Количество вопросов </w:t>
            </w:r>
          </w:p>
        </w:tc>
        <w:tc>
          <w:tcPr>
            <w:tcW w:w="1297" w:type="dxa"/>
          </w:tcPr>
          <w:p w14:paraId="32AAFB45" w14:textId="77777777" w:rsidR="00DF136C" w:rsidRPr="007D32A8" w:rsidRDefault="00DF136C" w:rsidP="006D6965">
            <w:pPr>
              <w:jc w:val="center"/>
              <w:rPr>
                <w:rFonts w:eastAsia="Calibri"/>
              </w:rPr>
            </w:pPr>
            <w:r w:rsidRPr="007D32A8">
              <w:rPr>
                <w:rFonts w:eastAsia="Calibri"/>
              </w:rPr>
              <w:t>893</w:t>
            </w:r>
          </w:p>
        </w:tc>
        <w:tc>
          <w:tcPr>
            <w:tcW w:w="1298" w:type="dxa"/>
          </w:tcPr>
          <w:p w14:paraId="64765377" w14:textId="77777777" w:rsidR="00DF136C" w:rsidRPr="007D32A8" w:rsidRDefault="00DF136C" w:rsidP="006D6965">
            <w:pPr>
              <w:jc w:val="center"/>
              <w:rPr>
                <w:rFonts w:eastAsia="Calibri"/>
              </w:rPr>
            </w:pPr>
            <w:r w:rsidRPr="007D32A8">
              <w:rPr>
                <w:rFonts w:eastAsia="Calibri"/>
              </w:rPr>
              <w:t>719</w:t>
            </w:r>
          </w:p>
        </w:tc>
        <w:tc>
          <w:tcPr>
            <w:tcW w:w="1297" w:type="dxa"/>
          </w:tcPr>
          <w:p w14:paraId="2A6CEE6C" w14:textId="77777777" w:rsidR="00DF136C" w:rsidRPr="007D32A8" w:rsidRDefault="00DF136C" w:rsidP="006D6965">
            <w:pPr>
              <w:jc w:val="center"/>
              <w:rPr>
                <w:rFonts w:eastAsia="Calibri"/>
              </w:rPr>
            </w:pPr>
            <w:r w:rsidRPr="007D32A8">
              <w:rPr>
                <w:rFonts w:eastAsia="Calibri"/>
              </w:rPr>
              <w:t>519</w:t>
            </w:r>
          </w:p>
        </w:tc>
        <w:tc>
          <w:tcPr>
            <w:tcW w:w="1298" w:type="dxa"/>
          </w:tcPr>
          <w:p w14:paraId="3003782E" w14:textId="77777777" w:rsidR="00DF136C" w:rsidRPr="007D32A8" w:rsidRDefault="00DF136C" w:rsidP="006D6965">
            <w:pPr>
              <w:jc w:val="center"/>
              <w:rPr>
                <w:rFonts w:eastAsia="Calibri"/>
              </w:rPr>
            </w:pPr>
            <w:r w:rsidRPr="007D32A8">
              <w:rPr>
                <w:rFonts w:eastAsia="Calibri"/>
              </w:rPr>
              <w:t>503</w:t>
            </w:r>
          </w:p>
        </w:tc>
        <w:tc>
          <w:tcPr>
            <w:tcW w:w="1298" w:type="dxa"/>
          </w:tcPr>
          <w:p w14:paraId="1026597A" w14:textId="77777777" w:rsidR="00DF136C" w:rsidRPr="007D32A8" w:rsidRDefault="00DF136C" w:rsidP="006D6965">
            <w:pPr>
              <w:jc w:val="center"/>
              <w:rPr>
                <w:rFonts w:eastAsia="Calibri"/>
              </w:rPr>
            </w:pPr>
            <w:r w:rsidRPr="007D32A8">
              <w:rPr>
                <w:rFonts w:eastAsia="Calibri"/>
              </w:rPr>
              <w:t>514</w:t>
            </w:r>
          </w:p>
        </w:tc>
      </w:tr>
    </w:tbl>
    <w:p w14:paraId="72C1BC50" w14:textId="77777777" w:rsidR="00DF136C" w:rsidRPr="007D32A8" w:rsidRDefault="00DF136C" w:rsidP="00DF136C">
      <w:pPr>
        <w:jc w:val="both"/>
        <w:rPr>
          <w:rFonts w:eastAsia="Calibri"/>
          <w:sz w:val="26"/>
          <w:szCs w:val="26"/>
        </w:rPr>
      </w:pPr>
    </w:p>
    <w:p w14:paraId="0D624C44" w14:textId="77777777" w:rsidR="00DF136C" w:rsidRPr="007D32A8" w:rsidRDefault="00DF136C" w:rsidP="00DF136C">
      <w:pPr>
        <w:widowControl w:val="0"/>
        <w:shd w:val="clear" w:color="auto" w:fill="FFFFFF"/>
        <w:autoSpaceDE w:val="0"/>
        <w:autoSpaceDN w:val="0"/>
        <w:adjustRightInd w:val="0"/>
        <w:ind w:right="62" w:firstLine="709"/>
        <w:jc w:val="both"/>
        <w:rPr>
          <w:sz w:val="26"/>
          <w:szCs w:val="26"/>
        </w:rPr>
      </w:pPr>
      <w:r w:rsidRPr="007D32A8">
        <w:rPr>
          <w:sz w:val="26"/>
          <w:szCs w:val="26"/>
        </w:rPr>
        <w:t>Причиной увеличения количества обращений явил</w:t>
      </w:r>
      <w:r w:rsidR="002E0C29" w:rsidRPr="007D32A8">
        <w:rPr>
          <w:sz w:val="26"/>
          <w:szCs w:val="26"/>
        </w:rPr>
        <w:t>а</w:t>
      </w:r>
      <w:r w:rsidRPr="007D32A8">
        <w:rPr>
          <w:sz w:val="26"/>
          <w:szCs w:val="26"/>
        </w:rPr>
        <w:t xml:space="preserve">сь реализация мероприятий </w:t>
      </w:r>
      <w:r w:rsidR="00B717BB" w:rsidRPr="007D32A8">
        <w:rPr>
          <w:sz w:val="26"/>
          <w:szCs w:val="26"/>
        </w:rPr>
        <w:t>«</w:t>
      </w:r>
      <w:r w:rsidRPr="007D32A8">
        <w:rPr>
          <w:sz w:val="26"/>
          <w:szCs w:val="26"/>
        </w:rPr>
        <w:t>Расселение приспособленных для проживания строений, включенных в Реестры строений на 01.01.2012</w:t>
      </w:r>
      <w:r w:rsidR="00B717BB" w:rsidRPr="007D32A8">
        <w:rPr>
          <w:sz w:val="26"/>
          <w:szCs w:val="26"/>
        </w:rPr>
        <w:t>»</w:t>
      </w:r>
      <w:r w:rsidRPr="007D32A8">
        <w:rPr>
          <w:sz w:val="26"/>
          <w:szCs w:val="26"/>
        </w:rPr>
        <w:t xml:space="preserve">, </w:t>
      </w:r>
      <w:r w:rsidR="00B717BB" w:rsidRPr="007D32A8">
        <w:rPr>
          <w:sz w:val="26"/>
          <w:szCs w:val="26"/>
        </w:rPr>
        <w:t>«</w:t>
      </w:r>
      <w:r w:rsidRPr="007D32A8">
        <w:rPr>
          <w:sz w:val="26"/>
          <w:szCs w:val="26"/>
        </w:rPr>
        <w:t>Переселение граждан в благоустроенные жилые помещения из аварийного жилищного фонда</w:t>
      </w:r>
      <w:r w:rsidR="00B717BB" w:rsidRPr="007D32A8">
        <w:rPr>
          <w:sz w:val="26"/>
          <w:szCs w:val="26"/>
        </w:rPr>
        <w:t>»</w:t>
      </w:r>
      <w:r w:rsidRPr="007D32A8">
        <w:rPr>
          <w:sz w:val="26"/>
          <w:szCs w:val="26"/>
        </w:rPr>
        <w:t xml:space="preserve"> муниципальной программы Нефтеюганского района </w:t>
      </w:r>
      <w:r w:rsidR="00B717BB" w:rsidRPr="007D32A8">
        <w:rPr>
          <w:sz w:val="26"/>
          <w:szCs w:val="26"/>
        </w:rPr>
        <w:t>«</w:t>
      </w:r>
      <w:r w:rsidRPr="007D32A8">
        <w:rPr>
          <w:sz w:val="26"/>
          <w:szCs w:val="26"/>
        </w:rPr>
        <w:t>Обеспечение доступным и комфортным жильем жителей Нефтеюганского района в 2019 - 2024 годах и на период до 2030 года</w:t>
      </w:r>
      <w:r w:rsidR="00B717BB" w:rsidRPr="007D32A8">
        <w:rPr>
          <w:sz w:val="26"/>
          <w:szCs w:val="26"/>
        </w:rPr>
        <w:t>»</w:t>
      </w:r>
      <w:r w:rsidRPr="007D32A8">
        <w:rPr>
          <w:sz w:val="26"/>
          <w:szCs w:val="26"/>
        </w:rPr>
        <w:t xml:space="preserve">. </w:t>
      </w:r>
    </w:p>
    <w:p w14:paraId="0F148248" w14:textId="77777777" w:rsidR="00DF136C" w:rsidRPr="007D32A8" w:rsidRDefault="00DF136C" w:rsidP="00DF136C">
      <w:pPr>
        <w:widowControl w:val="0"/>
        <w:shd w:val="clear" w:color="auto" w:fill="FFFFFF"/>
        <w:autoSpaceDE w:val="0"/>
        <w:autoSpaceDN w:val="0"/>
        <w:adjustRightInd w:val="0"/>
        <w:ind w:right="62" w:firstLine="709"/>
        <w:jc w:val="both"/>
        <w:rPr>
          <w:sz w:val="26"/>
          <w:szCs w:val="26"/>
        </w:rPr>
      </w:pPr>
      <w:r w:rsidRPr="007D32A8">
        <w:rPr>
          <w:sz w:val="26"/>
          <w:szCs w:val="26"/>
        </w:rPr>
        <w:t xml:space="preserve">Положительной динамикой можно считать </w:t>
      </w:r>
      <w:r w:rsidRPr="007D32A8">
        <w:rPr>
          <w:spacing w:val="-3"/>
          <w:sz w:val="26"/>
          <w:szCs w:val="26"/>
        </w:rPr>
        <w:t xml:space="preserve">успешное </w:t>
      </w:r>
      <w:r w:rsidRPr="007D32A8">
        <w:rPr>
          <w:rFonts w:eastAsia="Calibri"/>
          <w:sz w:val="26"/>
          <w:szCs w:val="26"/>
          <w:lang w:eastAsia="en-US"/>
        </w:rPr>
        <w:t>развитие электронных технологий во взаимодействии органа местного самоуправления Нефтеюганского района с населением района, в связи с у</w:t>
      </w:r>
      <w:r w:rsidRPr="007D32A8">
        <w:rPr>
          <w:sz w:val="26"/>
          <w:szCs w:val="26"/>
        </w:rPr>
        <w:t xml:space="preserve">величением доли обращений, поступивших посредством сети </w:t>
      </w:r>
      <w:r w:rsidR="00B717BB" w:rsidRPr="007D32A8">
        <w:rPr>
          <w:sz w:val="26"/>
          <w:szCs w:val="26"/>
        </w:rPr>
        <w:t>«</w:t>
      </w:r>
      <w:r w:rsidRPr="007D32A8">
        <w:rPr>
          <w:sz w:val="26"/>
          <w:szCs w:val="26"/>
        </w:rPr>
        <w:t>Интернет</w:t>
      </w:r>
      <w:r w:rsidR="00B717BB" w:rsidRPr="007D32A8">
        <w:rPr>
          <w:sz w:val="26"/>
          <w:szCs w:val="26"/>
        </w:rPr>
        <w:t>»</w:t>
      </w:r>
      <w:r w:rsidRPr="007D32A8">
        <w:rPr>
          <w:sz w:val="26"/>
          <w:szCs w:val="26"/>
        </w:rPr>
        <w:t>, что составляет</w:t>
      </w:r>
      <w:r w:rsidRPr="007D32A8">
        <w:rPr>
          <w:spacing w:val="-3"/>
          <w:sz w:val="26"/>
          <w:szCs w:val="26"/>
        </w:rPr>
        <w:t xml:space="preserve"> 36% от общего количества обращений, поступивших непосредственно от заявителей. </w:t>
      </w:r>
      <w:r w:rsidRPr="007D32A8">
        <w:rPr>
          <w:sz w:val="26"/>
          <w:szCs w:val="26"/>
        </w:rPr>
        <w:t xml:space="preserve"> </w:t>
      </w:r>
    </w:p>
    <w:p w14:paraId="20D6B2C4" w14:textId="77777777" w:rsidR="00DF136C" w:rsidRPr="007D32A8" w:rsidRDefault="00DF136C" w:rsidP="00DF136C">
      <w:pPr>
        <w:ind w:firstLine="709"/>
        <w:jc w:val="both"/>
        <w:rPr>
          <w:sz w:val="26"/>
          <w:szCs w:val="26"/>
        </w:rPr>
      </w:pPr>
      <w:r w:rsidRPr="007D32A8">
        <w:rPr>
          <w:rFonts w:eastAsia="Calibri"/>
          <w:sz w:val="26"/>
          <w:szCs w:val="26"/>
        </w:rPr>
        <w:t xml:space="preserve">В целях совершенствования организации личных приемов населения </w:t>
      </w:r>
      <w:r w:rsidR="00BC0E14" w:rsidRPr="007D32A8">
        <w:rPr>
          <w:rFonts w:eastAsia="Calibri"/>
          <w:sz w:val="26"/>
          <w:szCs w:val="26"/>
        </w:rPr>
        <w:br/>
      </w:r>
      <w:r w:rsidRPr="007D32A8">
        <w:rPr>
          <w:rFonts w:eastAsia="Calibri"/>
          <w:sz w:val="26"/>
          <w:szCs w:val="26"/>
        </w:rPr>
        <w:t>и создания благоприятных условий для обращений по месту жительства, не выезжая из населенного пункта, для жителей района была продолжена практика проведения выездных приемов граждан с уча</w:t>
      </w:r>
      <w:r w:rsidRPr="007D32A8">
        <w:rPr>
          <w:rFonts w:eastAsia="Calibri"/>
          <w:sz w:val="26"/>
          <w:szCs w:val="26"/>
        </w:rPr>
        <w:softHyphen/>
        <w:t xml:space="preserve">стием консультанта общественной </w:t>
      </w:r>
      <w:r w:rsidR="00BC0E14" w:rsidRPr="007D32A8">
        <w:rPr>
          <w:rFonts w:eastAsia="Calibri"/>
          <w:sz w:val="26"/>
          <w:szCs w:val="26"/>
        </w:rPr>
        <w:t>приемной Губернатора Ханты-Мансийского автономного округа – Югры</w:t>
      </w:r>
      <w:r w:rsidRPr="007D32A8">
        <w:rPr>
          <w:rFonts w:eastAsia="Calibri"/>
          <w:sz w:val="26"/>
          <w:szCs w:val="26"/>
        </w:rPr>
        <w:t xml:space="preserve"> для решения вопросов, адресованных Губернатору автономного округа, и при необходимости специалистов окружных учреждений (социальная защита населения), федеральных органов (Пенсионный фонд РФ, Центр занятости населения).</w:t>
      </w:r>
    </w:p>
    <w:p w14:paraId="6794BBED" w14:textId="77777777" w:rsidR="00DF136C" w:rsidRPr="007D32A8" w:rsidRDefault="00DF136C" w:rsidP="00DF136C">
      <w:pPr>
        <w:ind w:firstLine="709"/>
        <w:jc w:val="both"/>
        <w:rPr>
          <w:sz w:val="26"/>
          <w:szCs w:val="26"/>
        </w:rPr>
      </w:pPr>
      <w:r w:rsidRPr="007D32A8">
        <w:rPr>
          <w:sz w:val="26"/>
          <w:szCs w:val="26"/>
        </w:rPr>
        <w:t>Личные приемы граждан проводились по утвержденным графикам, которые размещены на стендах здания администрации района, городского и сельских поселений, официальном сайте органов местного самоуправления Нефтеюганского района. К должностным лицам органов местного самоуправления района в 2019 году обратилось 129 жителей района, что на 30% меньше, чем в 2018 году. Рассмотрено 124 обращения, что на 18% меньше чем в 2018 году</w:t>
      </w:r>
      <w:r w:rsidR="0066164D" w:rsidRPr="007D32A8">
        <w:rPr>
          <w:sz w:val="26"/>
          <w:szCs w:val="26"/>
        </w:rPr>
        <w:t>.</w:t>
      </w:r>
    </w:p>
    <w:p w14:paraId="4FFA722D" w14:textId="4406B6E5" w:rsidR="00E94027" w:rsidRPr="007D32A8" w:rsidRDefault="00E94027" w:rsidP="00E94027">
      <w:pPr>
        <w:tabs>
          <w:tab w:val="left" w:pos="3450"/>
          <w:tab w:val="left" w:pos="7920"/>
          <w:tab w:val="right" w:pos="9638"/>
        </w:tabs>
        <w:jc w:val="right"/>
      </w:pPr>
      <w:r w:rsidRPr="007D32A8">
        <w:tab/>
      </w:r>
      <w:r w:rsidRPr="007D32A8">
        <w:tab/>
        <w:t>Таблица 3</w:t>
      </w:r>
      <w:r w:rsidR="00EF2881" w:rsidRPr="007D32A8">
        <w:t>2</w:t>
      </w:r>
    </w:p>
    <w:p w14:paraId="55FB0495" w14:textId="77777777" w:rsidR="00DF136C" w:rsidRPr="007D32A8" w:rsidRDefault="00DF136C" w:rsidP="00DF136C">
      <w:pPr>
        <w:ind w:firstLine="709"/>
        <w:jc w:val="both"/>
        <w:rPr>
          <w:sz w:val="26"/>
          <w:szCs w:val="26"/>
        </w:rPr>
      </w:pPr>
    </w:p>
    <w:tbl>
      <w:tblPr>
        <w:tblStyle w:val="ac"/>
        <w:tblW w:w="9640" w:type="dxa"/>
        <w:tblInd w:w="108" w:type="dxa"/>
        <w:tblLook w:val="04A0" w:firstRow="1" w:lastRow="0" w:firstColumn="1" w:lastColumn="0" w:noHBand="0" w:noVBand="1"/>
      </w:tblPr>
      <w:tblGrid>
        <w:gridCol w:w="3686"/>
        <w:gridCol w:w="1190"/>
        <w:gridCol w:w="1191"/>
        <w:gridCol w:w="1191"/>
        <w:gridCol w:w="1191"/>
        <w:gridCol w:w="1191"/>
      </w:tblGrid>
      <w:tr w:rsidR="00DF136C" w:rsidRPr="007D32A8" w14:paraId="459ADC4F" w14:textId="77777777" w:rsidTr="00D042B3">
        <w:tc>
          <w:tcPr>
            <w:tcW w:w="3686" w:type="dxa"/>
          </w:tcPr>
          <w:p w14:paraId="19EBB8F9" w14:textId="77777777" w:rsidR="00DF136C" w:rsidRPr="007D32A8" w:rsidRDefault="00DF136C" w:rsidP="006D6965">
            <w:pPr>
              <w:jc w:val="center"/>
              <w:rPr>
                <w:rFonts w:eastAsia="Calibri"/>
                <w:b/>
              </w:rPr>
            </w:pPr>
          </w:p>
        </w:tc>
        <w:tc>
          <w:tcPr>
            <w:tcW w:w="1190" w:type="dxa"/>
          </w:tcPr>
          <w:p w14:paraId="0323F111" w14:textId="77777777" w:rsidR="00DF136C" w:rsidRPr="007D32A8" w:rsidRDefault="00DF136C" w:rsidP="006D6965">
            <w:pPr>
              <w:jc w:val="center"/>
              <w:rPr>
                <w:rFonts w:eastAsia="Calibri"/>
                <w:b/>
              </w:rPr>
            </w:pPr>
            <w:r w:rsidRPr="007D32A8">
              <w:rPr>
                <w:rFonts w:eastAsia="Calibri"/>
                <w:b/>
              </w:rPr>
              <w:t>2015</w:t>
            </w:r>
            <w:r w:rsidR="0066164D" w:rsidRPr="007D32A8">
              <w:rPr>
                <w:rFonts w:eastAsia="Calibri"/>
                <w:b/>
              </w:rPr>
              <w:t xml:space="preserve"> год</w:t>
            </w:r>
          </w:p>
        </w:tc>
        <w:tc>
          <w:tcPr>
            <w:tcW w:w="1191" w:type="dxa"/>
          </w:tcPr>
          <w:p w14:paraId="14E3CD07" w14:textId="77777777" w:rsidR="00DF136C" w:rsidRPr="007D32A8" w:rsidRDefault="00DF136C" w:rsidP="006D6965">
            <w:pPr>
              <w:jc w:val="center"/>
              <w:rPr>
                <w:rFonts w:eastAsia="Calibri"/>
                <w:b/>
              </w:rPr>
            </w:pPr>
            <w:r w:rsidRPr="007D32A8">
              <w:rPr>
                <w:rFonts w:eastAsia="Calibri"/>
                <w:b/>
              </w:rPr>
              <w:t>2016</w:t>
            </w:r>
            <w:r w:rsidR="0066164D" w:rsidRPr="007D32A8">
              <w:rPr>
                <w:rFonts w:eastAsia="Calibri"/>
                <w:b/>
              </w:rPr>
              <w:t xml:space="preserve"> год</w:t>
            </w:r>
          </w:p>
        </w:tc>
        <w:tc>
          <w:tcPr>
            <w:tcW w:w="1191" w:type="dxa"/>
          </w:tcPr>
          <w:p w14:paraId="023D53B3" w14:textId="77777777" w:rsidR="00DF136C" w:rsidRPr="007D32A8" w:rsidRDefault="00DF136C" w:rsidP="006D6965">
            <w:pPr>
              <w:jc w:val="center"/>
              <w:rPr>
                <w:rFonts w:eastAsia="Calibri"/>
                <w:b/>
              </w:rPr>
            </w:pPr>
            <w:r w:rsidRPr="007D32A8">
              <w:rPr>
                <w:rFonts w:eastAsia="Calibri"/>
                <w:b/>
              </w:rPr>
              <w:t>2017</w:t>
            </w:r>
            <w:r w:rsidR="0066164D" w:rsidRPr="007D32A8">
              <w:rPr>
                <w:rFonts w:eastAsia="Calibri"/>
                <w:b/>
              </w:rPr>
              <w:t xml:space="preserve"> год</w:t>
            </w:r>
          </w:p>
        </w:tc>
        <w:tc>
          <w:tcPr>
            <w:tcW w:w="1191" w:type="dxa"/>
          </w:tcPr>
          <w:p w14:paraId="05C0AF75" w14:textId="77777777" w:rsidR="00DF136C" w:rsidRPr="007D32A8" w:rsidRDefault="00DF136C" w:rsidP="006D6965">
            <w:pPr>
              <w:jc w:val="center"/>
              <w:rPr>
                <w:rFonts w:eastAsia="Calibri"/>
                <w:b/>
              </w:rPr>
            </w:pPr>
            <w:r w:rsidRPr="007D32A8">
              <w:rPr>
                <w:rFonts w:eastAsia="Calibri"/>
                <w:b/>
              </w:rPr>
              <w:t>2018</w:t>
            </w:r>
            <w:r w:rsidR="0066164D" w:rsidRPr="007D32A8">
              <w:rPr>
                <w:rFonts w:eastAsia="Calibri"/>
                <w:b/>
              </w:rPr>
              <w:t xml:space="preserve"> год</w:t>
            </w:r>
          </w:p>
        </w:tc>
        <w:tc>
          <w:tcPr>
            <w:tcW w:w="1191" w:type="dxa"/>
          </w:tcPr>
          <w:p w14:paraId="4C17BC2D" w14:textId="77777777" w:rsidR="00DF136C" w:rsidRPr="007D32A8" w:rsidRDefault="00DF136C" w:rsidP="006D6965">
            <w:pPr>
              <w:jc w:val="center"/>
              <w:rPr>
                <w:rFonts w:eastAsia="Calibri"/>
                <w:b/>
              </w:rPr>
            </w:pPr>
            <w:r w:rsidRPr="007D32A8">
              <w:rPr>
                <w:rFonts w:eastAsia="Calibri"/>
                <w:b/>
              </w:rPr>
              <w:t>2019</w:t>
            </w:r>
            <w:r w:rsidR="0066164D" w:rsidRPr="007D32A8">
              <w:rPr>
                <w:rFonts w:eastAsia="Calibri"/>
                <w:b/>
              </w:rPr>
              <w:t xml:space="preserve"> год</w:t>
            </w:r>
          </w:p>
        </w:tc>
      </w:tr>
      <w:tr w:rsidR="00DF136C" w:rsidRPr="007D32A8" w14:paraId="122AA150" w14:textId="77777777" w:rsidTr="00D042B3">
        <w:tc>
          <w:tcPr>
            <w:tcW w:w="3686" w:type="dxa"/>
          </w:tcPr>
          <w:p w14:paraId="6102A8AD" w14:textId="77777777" w:rsidR="00DF136C" w:rsidRPr="007D32A8" w:rsidRDefault="00DF136C" w:rsidP="006D6965">
            <w:pPr>
              <w:rPr>
                <w:rFonts w:eastAsia="Calibri"/>
              </w:rPr>
            </w:pPr>
            <w:r w:rsidRPr="007D32A8">
              <w:rPr>
                <w:rFonts w:eastAsia="Calibri"/>
              </w:rPr>
              <w:t xml:space="preserve">Количество личных приемов </w:t>
            </w:r>
          </w:p>
          <w:p w14:paraId="3E0DD6DB" w14:textId="77777777" w:rsidR="00DF136C" w:rsidRPr="007D32A8" w:rsidRDefault="00DF136C" w:rsidP="006D6965">
            <w:pPr>
              <w:rPr>
                <w:rFonts w:eastAsia="Calibri"/>
              </w:rPr>
            </w:pPr>
            <w:r w:rsidRPr="007D32A8">
              <w:rPr>
                <w:rFonts w:eastAsia="Calibri"/>
              </w:rPr>
              <w:t>(т.ч. выездных приемов)</w:t>
            </w:r>
          </w:p>
        </w:tc>
        <w:tc>
          <w:tcPr>
            <w:tcW w:w="1190" w:type="dxa"/>
          </w:tcPr>
          <w:p w14:paraId="33F85984" w14:textId="77777777" w:rsidR="00DF136C" w:rsidRPr="007D32A8" w:rsidRDefault="00DF136C" w:rsidP="006D6965">
            <w:pPr>
              <w:jc w:val="center"/>
              <w:rPr>
                <w:rFonts w:eastAsia="Calibri"/>
              </w:rPr>
            </w:pPr>
            <w:r w:rsidRPr="007D32A8">
              <w:rPr>
                <w:rFonts w:eastAsia="Calibri"/>
              </w:rPr>
              <w:t>270</w:t>
            </w:r>
          </w:p>
          <w:p w14:paraId="598EDB24" w14:textId="77777777" w:rsidR="00DF136C" w:rsidRPr="007D32A8" w:rsidRDefault="00DF136C" w:rsidP="006D6965">
            <w:pPr>
              <w:jc w:val="center"/>
              <w:rPr>
                <w:rFonts w:eastAsia="Calibri"/>
              </w:rPr>
            </w:pPr>
          </w:p>
        </w:tc>
        <w:tc>
          <w:tcPr>
            <w:tcW w:w="1191" w:type="dxa"/>
            <w:vAlign w:val="center"/>
          </w:tcPr>
          <w:p w14:paraId="5879EB23" w14:textId="77777777" w:rsidR="00DF136C" w:rsidRPr="007D32A8" w:rsidRDefault="00DF136C" w:rsidP="006D6965">
            <w:pPr>
              <w:widowControl w:val="0"/>
              <w:autoSpaceDE w:val="0"/>
              <w:autoSpaceDN w:val="0"/>
              <w:adjustRightInd w:val="0"/>
              <w:jc w:val="center"/>
              <w:rPr>
                <w:rFonts w:eastAsiaTheme="minorHAnsi"/>
                <w:spacing w:val="3"/>
                <w:lang w:eastAsia="en-US"/>
              </w:rPr>
            </w:pPr>
            <w:r w:rsidRPr="007D32A8">
              <w:rPr>
                <w:rFonts w:eastAsiaTheme="minorHAnsi"/>
                <w:spacing w:val="3"/>
                <w:lang w:eastAsia="en-US"/>
              </w:rPr>
              <w:t>210</w:t>
            </w:r>
          </w:p>
          <w:p w14:paraId="583E8F9B" w14:textId="77777777" w:rsidR="00DF136C" w:rsidRPr="007D32A8" w:rsidRDefault="00DF136C" w:rsidP="006D6965">
            <w:pPr>
              <w:widowControl w:val="0"/>
              <w:autoSpaceDE w:val="0"/>
              <w:autoSpaceDN w:val="0"/>
              <w:adjustRightInd w:val="0"/>
              <w:jc w:val="center"/>
              <w:rPr>
                <w:rFonts w:eastAsiaTheme="minorHAnsi"/>
                <w:spacing w:val="3"/>
                <w:lang w:eastAsia="en-US"/>
              </w:rPr>
            </w:pPr>
          </w:p>
        </w:tc>
        <w:tc>
          <w:tcPr>
            <w:tcW w:w="1191" w:type="dxa"/>
          </w:tcPr>
          <w:p w14:paraId="73180ABE" w14:textId="77777777" w:rsidR="00DF136C" w:rsidRPr="007D32A8" w:rsidRDefault="00DF136C" w:rsidP="006D6965">
            <w:pPr>
              <w:jc w:val="center"/>
              <w:rPr>
                <w:rFonts w:eastAsia="Calibri"/>
              </w:rPr>
            </w:pPr>
            <w:r w:rsidRPr="007D32A8">
              <w:rPr>
                <w:rFonts w:eastAsia="Calibri"/>
              </w:rPr>
              <w:t>50</w:t>
            </w:r>
          </w:p>
          <w:p w14:paraId="7C610844" w14:textId="77777777" w:rsidR="00DF136C" w:rsidRPr="007D32A8" w:rsidRDefault="00DF136C" w:rsidP="006D6965">
            <w:pPr>
              <w:jc w:val="center"/>
              <w:rPr>
                <w:rFonts w:eastAsia="Calibri"/>
              </w:rPr>
            </w:pPr>
          </w:p>
        </w:tc>
        <w:tc>
          <w:tcPr>
            <w:tcW w:w="1191" w:type="dxa"/>
            <w:vAlign w:val="center"/>
          </w:tcPr>
          <w:p w14:paraId="3187129D" w14:textId="77777777" w:rsidR="00DF136C" w:rsidRPr="007D32A8" w:rsidRDefault="00DF136C" w:rsidP="006D6965">
            <w:pPr>
              <w:widowControl w:val="0"/>
              <w:autoSpaceDE w:val="0"/>
              <w:autoSpaceDN w:val="0"/>
              <w:adjustRightInd w:val="0"/>
              <w:jc w:val="center"/>
              <w:rPr>
                <w:rFonts w:eastAsiaTheme="minorHAnsi"/>
                <w:spacing w:val="3"/>
                <w:lang w:eastAsia="en-US"/>
              </w:rPr>
            </w:pPr>
            <w:r w:rsidRPr="007D32A8">
              <w:rPr>
                <w:rFonts w:eastAsiaTheme="minorHAnsi"/>
                <w:spacing w:val="3"/>
                <w:lang w:eastAsia="en-US"/>
              </w:rPr>
              <w:t>68</w:t>
            </w:r>
          </w:p>
          <w:p w14:paraId="25E1D8E5" w14:textId="77777777" w:rsidR="00DF136C" w:rsidRPr="007D32A8" w:rsidRDefault="00DF136C" w:rsidP="006D6965">
            <w:pPr>
              <w:widowControl w:val="0"/>
              <w:autoSpaceDE w:val="0"/>
              <w:autoSpaceDN w:val="0"/>
              <w:adjustRightInd w:val="0"/>
              <w:jc w:val="center"/>
              <w:rPr>
                <w:rFonts w:eastAsiaTheme="minorHAnsi"/>
                <w:spacing w:val="3"/>
                <w:lang w:eastAsia="en-US"/>
              </w:rPr>
            </w:pPr>
          </w:p>
        </w:tc>
        <w:tc>
          <w:tcPr>
            <w:tcW w:w="1191" w:type="dxa"/>
          </w:tcPr>
          <w:p w14:paraId="644A8415" w14:textId="77777777" w:rsidR="00DF136C" w:rsidRPr="007D32A8" w:rsidRDefault="00DF136C" w:rsidP="006D6965">
            <w:pPr>
              <w:jc w:val="center"/>
              <w:rPr>
                <w:rFonts w:eastAsia="Calibri"/>
              </w:rPr>
            </w:pPr>
            <w:r w:rsidRPr="007D32A8">
              <w:rPr>
                <w:rFonts w:eastAsia="Calibri"/>
              </w:rPr>
              <w:t>49</w:t>
            </w:r>
          </w:p>
          <w:p w14:paraId="19BA10FE" w14:textId="77777777" w:rsidR="00DF136C" w:rsidRPr="007D32A8" w:rsidRDefault="00DF136C" w:rsidP="006D6965">
            <w:pPr>
              <w:jc w:val="center"/>
              <w:rPr>
                <w:rFonts w:eastAsia="Calibri"/>
              </w:rPr>
            </w:pPr>
          </w:p>
        </w:tc>
      </w:tr>
      <w:tr w:rsidR="00DF136C" w:rsidRPr="007D32A8" w14:paraId="30681F71" w14:textId="77777777" w:rsidTr="00D042B3">
        <w:tc>
          <w:tcPr>
            <w:tcW w:w="3686" w:type="dxa"/>
          </w:tcPr>
          <w:p w14:paraId="087B4704" w14:textId="77777777" w:rsidR="00DF136C" w:rsidRPr="007D32A8" w:rsidRDefault="00DF136C" w:rsidP="006D6965">
            <w:pPr>
              <w:rPr>
                <w:rFonts w:eastAsia="Calibri"/>
              </w:rPr>
            </w:pPr>
            <w:r w:rsidRPr="007D32A8">
              <w:rPr>
                <w:rFonts w:eastAsia="Calibri"/>
              </w:rPr>
              <w:t>Количество граждан</w:t>
            </w:r>
          </w:p>
        </w:tc>
        <w:tc>
          <w:tcPr>
            <w:tcW w:w="1190" w:type="dxa"/>
          </w:tcPr>
          <w:p w14:paraId="7C602CD5" w14:textId="77777777" w:rsidR="00DF136C" w:rsidRPr="007D32A8" w:rsidRDefault="00DF136C" w:rsidP="006D6965">
            <w:pPr>
              <w:jc w:val="center"/>
              <w:rPr>
                <w:rFonts w:eastAsia="Calibri"/>
              </w:rPr>
            </w:pPr>
            <w:r w:rsidRPr="007D32A8">
              <w:rPr>
                <w:rFonts w:eastAsia="Calibri"/>
              </w:rPr>
              <w:t>654</w:t>
            </w:r>
          </w:p>
        </w:tc>
        <w:tc>
          <w:tcPr>
            <w:tcW w:w="1191" w:type="dxa"/>
            <w:vAlign w:val="center"/>
          </w:tcPr>
          <w:p w14:paraId="10A4D30E" w14:textId="77777777" w:rsidR="00DF136C" w:rsidRPr="007D32A8" w:rsidRDefault="00DF136C" w:rsidP="006D6965">
            <w:pPr>
              <w:widowControl w:val="0"/>
              <w:autoSpaceDE w:val="0"/>
              <w:autoSpaceDN w:val="0"/>
              <w:adjustRightInd w:val="0"/>
              <w:jc w:val="center"/>
              <w:rPr>
                <w:rFonts w:eastAsiaTheme="minorHAnsi"/>
                <w:spacing w:val="3"/>
                <w:lang w:eastAsia="en-US"/>
              </w:rPr>
            </w:pPr>
            <w:r w:rsidRPr="007D32A8">
              <w:rPr>
                <w:rFonts w:eastAsiaTheme="minorHAnsi"/>
                <w:spacing w:val="3"/>
                <w:lang w:eastAsia="en-US"/>
              </w:rPr>
              <w:t>349</w:t>
            </w:r>
          </w:p>
        </w:tc>
        <w:tc>
          <w:tcPr>
            <w:tcW w:w="1191" w:type="dxa"/>
          </w:tcPr>
          <w:p w14:paraId="1E417450" w14:textId="77777777" w:rsidR="00DF136C" w:rsidRPr="007D32A8" w:rsidRDefault="00DF136C" w:rsidP="006D6965">
            <w:pPr>
              <w:jc w:val="center"/>
              <w:rPr>
                <w:rFonts w:eastAsia="Calibri"/>
              </w:rPr>
            </w:pPr>
            <w:r w:rsidRPr="007D32A8">
              <w:rPr>
                <w:rFonts w:eastAsia="Calibri"/>
              </w:rPr>
              <w:t>143</w:t>
            </w:r>
          </w:p>
        </w:tc>
        <w:tc>
          <w:tcPr>
            <w:tcW w:w="1191" w:type="dxa"/>
            <w:vAlign w:val="center"/>
          </w:tcPr>
          <w:p w14:paraId="5017EBB1" w14:textId="77777777" w:rsidR="00DF136C" w:rsidRPr="007D32A8" w:rsidRDefault="00DF136C" w:rsidP="006D6965">
            <w:pPr>
              <w:widowControl w:val="0"/>
              <w:autoSpaceDE w:val="0"/>
              <w:autoSpaceDN w:val="0"/>
              <w:adjustRightInd w:val="0"/>
              <w:jc w:val="center"/>
              <w:rPr>
                <w:rFonts w:eastAsiaTheme="minorHAnsi"/>
                <w:spacing w:val="3"/>
                <w:lang w:eastAsia="en-US"/>
              </w:rPr>
            </w:pPr>
            <w:r w:rsidRPr="007D32A8">
              <w:rPr>
                <w:rFonts w:eastAsiaTheme="minorHAnsi"/>
                <w:spacing w:val="3"/>
                <w:lang w:eastAsia="en-US"/>
              </w:rPr>
              <w:t>185</w:t>
            </w:r>
          </w:p>
        </w:tc>
        <w:tc>
          <w:tcPr>
            <w:tcW w:w="1191" w:type="dxa"/>
          </w:tcPr>
          <w:p w14:paraId="40B9BBD8" w14:textId="77777777" w:rsidR="00DF136C" w:rsidRPr="007D32A8" w:rsidRDefault="00DF136C" w:rsidP="006D6965">
            <w:pPr>
              <w:jc w:val="center"/>
              <w:rPr>
                <w:rFonts w:eastAsia="Calibri"/>
              </w:rPr>
            </w:pPr>
            <w:r w:rsidRPr="007D32A8">
              <w:rPr>
                <w:rFonts w:eastAsia="Calibri"/>
              </w:rPr>
              <w:t>129</w:t>
            </w:r>
          </w:p>
        </w:tc>
      </w:tr>
      <w:tr w:rsidR="00DF136C" w:rsidRPr="007D32A8" w14:paraId="7BAEDAF5" w14:textId="77777777" w:rsidTr="00D042B3">
        <w:tc>
          <w:tcPr>
            <w:tcW w:w="3686" w:type="dxa"/>
          </w:tcPr>
          <w:p w14:paraId="258B00F4" w14:textId="77777777" w:rsidR="00DF136C" w:rsidRPr="007D32A8" w:rsidRDefault="00DF136C" w:rsidP="006D6965">
            <w:pPr>
              <w:rPr>
                <w:rFonts w:eastAsia="Calibri"/>
              </w:rPr>
            </w:pPr>
            <w:r w:rsidRPr="007D32A8">
              <w:rPr>
                <w:rFonts w:eastAsia="Calibri"/>
              </w:rPr>
              <w:lastRenderedPageBreak/>
              <w:t xml:space="preserve">Количество обращений </w:t>
            </w:r>
          </w:p>
        </w:tc>
        <w:tc>
          <w:tcPr>
            <w:tcW w:w="1190" w:type="dxa"/>
          </w:tcPr>
          <w:p w14:paraId="60B04E61" w14:textId="77777777" w:rsidR="00DF136C" w:rsidRPr="007D32A8" w:rsidRDefault="00DF136C" w:rsidP="006D6965">
            <w:pPr>
              <w:jc w:val="center"/>
              <w:rPr>
                <w:rFonts w:eastAsia="Calibri"/>
              </w:rPr>
            </w:pPr>
            <w:r w:rsidRPr="007D32A8">
              <w:rPr>
                <w:rFonts w:eastAsia="Calibri"/>
              </w:rPr>
              <w:t>649</w:t>
            </w:r>
          </w:p>
        </w:tc>
        <w:tc>
          <w:tcPr>
            <w:tcW w:w="1191" w:type="dxa"/>
            <w:vAlign w:val="center"/>
          </w:tcPr>
          <w:p w14:paraId="66BBD2DA" w14:textId="77777777" w:rsidR="00DF136C" w:rsidRPr="007D32A8" w:rsidRDefault="00DF136C" w:rsidP="006D6965">
            <w:pPr>
              <w:widowControl w:val="0"/>
              <w:autoSpaceDE w:val="0"/>
              <w:autoSpaceDN w:val="0"/>
              <w:adjustRightInd w:val="0"/>
              <w:jc w:val="center"/>
              <w:rPr>
                <w:rFonts w:eastAsiaTheme="minorHAnsi"/>
                <w:spacing w:val="3"/>
                <w:lang w:eastAsia="en-US"/>
              </w:rPr>
            </w:pPr>
            <w:r w:rsidRPr="007D32A8">
              <w:rPr>
                <w:rFonts w:eastAsiaTheme="minorHAnsi"/>
                <w:spacing w:val="3"/>
                <w:lang w:eastAsia="en-US"/>
              </w:rPr>
              <w:t>331</w:t>
            </w:r>
          </w:p>
        </w:tc>
        <w:tc>
          <w:tcPr>
            <w:tcW w:w="1191" w:type="dxa"/>
          </w:tcPr>
          <w:p w14:paraId="4E94D973" w14:textId="77777777" w:rsidR="00DF136C" w:rsidRPr="007D32A8" w:rsidRDefault="00DF136C" w:rsidP="006D6965">
            <w:pPr>
              <w:jc w:val="center"/>
              <w:rPr>
                <w:rFonts w:eastAsia="Calibri"/>
              </w:rPr>
            </w:pPr>
            <w:r w:rsidRPr="007D32A8">
              <w:rPr>
                <w:rFonts w:eastAsia="Calibri"/>
              </w:rPr>
              <w:t>125</w:t>
            </w:r>
          </w:p>
        </w:tc>
        <w:tc>
          <w:tcPr>
            <w:tcW w:w="1191" w:type="dxa"/>
            <w:vAlign w:val="center"/>
          </w:tcPr>
          <w:p w14:paraId="3F66EBF7" w14:textId="77777777" w:rsidR="00DF136C" w:rsidRPr="007D32A8" w:rsidRDefault="00DF136C" w:rsidP="006D6965">
            <w:pPr>
              <w:widowControl w:val="0"/>
              <w:autoSpaceDE w:val="0"/>
              <w:autoSpaceDN w:val="0"/>
              <w:adjustRightInd w:val="0"/>
              <w:jc w:val="center"/>
              <w:rPr>
                <w:rFonts w:eastAsiaTheme="minorHAnsi"/>
                <w:spacing w:val="3"/>
                <w:lang w:eastAsia="en-US"/>
              </w:rPr>
            </w:pPr>
            <w:r w:rsidRPr="007D32A8">
              <w:rPr>
                <w:rFonts w:eastAsiaTheme="minorHAnsi"/>
                <w:spacing w:val="3"/>
                <w:lang w:eastAsia="en-US"/>
              </w:rPr>
              <w:t>152</w:t>
            </w:r>
          </w:p>
        </w:tc>
        <w:tc>
          <w:tcPr>
            <w:tcW w:w="1191" w:type="dxa"/>
          </w:tcPr>
          <w:p w14:paraId="6A773EBD" w14:textId="77777777" w:rsidR="00DF136C" w:rsidRPr="007D32A8" w:rsidRDefault="00DF136C" w:rsidP="006D6965">
            <w:pPr>
              <w:jc w:val="center"/>
              <w:rPr>
                <w:rFonts w:eastAsia="Calibri"/>
              </w:rPr>
            </w:pPr>
            <w:r w:rsidRPr="007D32A8">
              <w:rPr>
                <w:rFonts w:eastAsia="Calibri"/>
              </w:rPr>
              <w:t>124</w:t>
            </w:r>
          </w:p>
        </w:tc>
      </w:tr>
    </w:tbl>
    <w:p w14:paraId="7E12E455" w14:textId="77777777" w:rsidR="00DF136C" w:rsidRPr="007D32A8" w:rsidRDefault="00DF136C" w:rsidP="00DF136C">
      <w:pPr>
        <w:shd w:val="clear" w:color="auto" w:fill="FFFFFF"/>
        <w:ind w:firstLine="709"/>
        <w:jc w:val="both"/>
        <w:rPr>
          <w:sz w:val="26"/>
          <w:szCs w:val="26"/>
        </w:rPr>
      </w:pPr>
    </w:p>
    <w:p w14:paraId="35CE907C" w14:textId="77777777" w:rsidR="002D6485" w:rsidRPr="007D32A8" w:rsidRDefault="002D6485" w:rsidP="002D6485">
      <w:pPr>
        <w:ind w:firstLine="709"/>
        <w:jc w:val="both"/>
        <w:rPr>
          <w:rFonts w:eastAsiaTheme="minorHAnsi"/>
          <w:spacing w:val="-1"/>
          <w:sz w:val="26"/>
          <w:szCs w:val="26"/>
          <w:lang w:eastAsia="en-US"/>
        </w:rPr>
      </w:pPr>
      <w:r w:rsidRPr="007D32A8">
        <w:rPr>
          <w:rFonts w:eastAsiaTheme="minorHAnsi"/>
          <w:spacing w:val="-1"/>
          <w:sz w:val="26"/>
          <w:szCs w:val="26"/>
          <w:lang w:eastAsia="en-US"/>
        </w:rPr>
        <w:t xml:space="preserve">Результатом исполнения обязательств, принятых по итогам личных приемов, стали: внесение изменений в муниципальную программу Нефтеюганского района «Обеспечение доступным и комфортным жильем жителей Нефтеюганского района </w:t>
      </w:r>
      <w:r w:rsidRPr="007D32A8">
        <w:rPr>
          <w:rFonts w:eastAsiaTheme="minorHAnsi"/>
          <w:spacing w:val="-1"/>
          <w:sz w:val="26"/>
          <w:szCs w:val="26"/>
          <w:lang w:eastAsia="en-US"/>
        </w:rPr>
        <w:br/>
        <w:t>в 2019-2024 годах и на период до 2030 года»</w:t>
      </w:r>
      <w:r w:rsidR="007B0625" w:rsidRPr="007D32A8">
        <w:rPr>
          <w:rFonts w:eastAsiaTheme="minorHAnsi"/>
          <w:spacing w:val="-1"/>
          <w:sz w:val="26"/>
          <w:szCs w:val="26"/>
          <w:lang w:eastAsia="en-US"/>
        </w:rPr>
        <w:t>,</w:t>
      </w:r>
      <w:r w:rsidRPr="007D32A8">
        <w:rPr>
          <w:rFonts w:eastAsiaTheme="minorHAnsi"/>
          <w:spacing w:val="-1"/>
          <w:sz w:val="26"/>
          <w:szCs w:val="26"/>
          <w:lang w:eastAsia="en-US"/>
        </w:rPr>
        <w:t xml:space="preserve"> в части использования субсидии </w:t>
      </w:r>
      <w:r w:rsidRPr="007D32A8">
        <w:rPr>
          <w:rFonts w:eastAsiaTheme="minorHAnsi"/>
          <w:spacing w:val="-1"/>
          <w:sz w:val="26"/>
          <w:szCs w:val="26"/>
          <w:lang w:eastAsia="en-US"/>
        </w:rPr>
        <w:br/>
        <w:t>при заключении договора подряда на строительство индивидуального жилого дома; расселени</w:t>
      </w:r>
      <w:r w:rsidR="007B0625" w:rsidRPr="007D32A8">
        <w:rPr>
          <w:rFonts w:eastAsiaTheme="minorHAnsi"/>
          <w:spacing w:val="-1"/>
          <w:sz w:val="26"/>
          <w:szCs w:val="26"/>
          <w:lang w:eastAsia="en-US"/>
        </w:rPr>
        <w:t>е</w:t>
      </w:r>
      <w:r w:rsidRPr="007D32A8">
        <w:rPr>
          <w:rFonts w:eastAsiaTheme="minorHAnsi"/>
          <w:spacing w:val="-1"/>
          <w:sz w:val="26"/>
          <w:szCs w:val="26"/>
          <w:lang w:eastAsia="en-US"/>
        </w:rPr>
        <w:t xml:space="preserve"> в жилые помещения на условиях коммерческого использования; предоставление жилого помещения гражданам по договору социального найма в связи с расселением всех граждан п.Каркатеевы из аварийного жилищного фонда; </w:t>
      </w:r>
      <w:r w:rsidR="007B0625" w:rsidRPr="007D32A8">
        <w:rPr>
          <w:rFonts w:eastAsiaTheme="minorHAnsi"/>
          <w:spacing w:val="-1"/>
          <w:sz w:val="26"/>
          <w:szCs w:val="26"/>
          <w:lang w:eastAsia="en-US"/>
        </w:rPr>
        <w:br/>
      </w:r>
      <w:r w:rsidRPr="007D32A8">
        <w:rPr>
          <w:rFonts w:eastAsiaTheme="minorHAnsi"/>
          <w:spacing w:val="-1"/>
          <w:sz w:val="26"/>
          <w:szCs w:val="26"/>
          <w:lang w:eastAsia="en-US"/>
        </w:rPr>
        <w:t>внесение изменений в методику расчета арендной платы за пользование объектами муниципальной собственности городского и сельских поселений</w:t>
      </w:r>
      <w:r w:rsidR="007B0625" w:rsidRPr="007D32A8">
        <w:rPr>
          <w:rFonts w:eastAsiaTheme="minorHAnsi"/>
          <w:spacing w:val="-1"/>
          <w:sz w:val="26"/>
          <w:szCs w:val="26"/>
          <w:lang w:eastAsia="en-US"/>
        </w:rPr>
        <w:t>,</w:t>
      </w:r>
      <w:r w:rsidRPr="007D32A8">
        <w:rPr>
          <w:rFonts w:eastAsiaTheme="minorHAnsi"/>
          <w:spacing w:val="-1"/>
          <w:sz w:val="26"/>
          <w:szCs w:val="26"/>
          <w:lang w:eastAsia="en-US"/>
        </w:rPr>
        <w:t xml:space="preserve"> входящих в состав Нефтеюганского района</w:t>
      </w:r>
      <w:r w:rsidR="007B0625" w:rsidRPr="007D32A8">
        <w:rPr>
          <w:rFonts w:eastAsiaTheme="minorHAnsi"/>
          <w:spacing w:val="-1"/>
          <w:sz w:val="26"/>
          <w:szCs w:val="26"/>
          <w:lang w:eastAsia="en-US"/>
        </w:rPr>
        <w:t>,</w:t>
      </w:r>
      <w:r w:rsidRPr="007D32A8">
        <w:rPr>
          <w:rFonts w:eastAsiaTheme="minorHAnsi"/>
          <w:spacing w:val="-1"/>
          <w:sz w:val="26"/>
          <w:szCs w:val="26"/>
          <w:lang w:eastAsia="en-US"/>
        </w:rPr>
        <w:t xml:space="preserve"> в части уменьшения коэффициента корректировки арендной платы.    </w:t>
      </w:r>
    </w:p>
    <w:p w14:paraId="5089A569" w14:textId="77777777" w:rsidR="00DF136C" w:rsidRPr="007D32A8" w:rsidRDefault="00DF136C" w:rsidP="00DF136C">
      <w:pPr>
        <w:ind w:firstLine="709"/>
        <w:jc w:val="both"/>
        <w:rPr>
          <w:bCs/>
          <w:sz w:val="26"/>
          <w:szCs w:val="26"/>
        </w:rPr>
      </w:pPr>
      <w:r w:rsidRPr="007D32A8">
        <w:rPr>
          <w:rFonts w:eastAsiaTheme="minorHAnsi"/>
          <w:spacing w:val="-1"/>
          <w:sz w:val="26"/>
          <w:szCs w:val="26"/>
          <w:lang w:eastAsia="en-US"/>
        </w:rPr>
        <w:t xml:space="preserve">С целью </w:t>
      </w:r>
      <w:r w:rsidRPr="007D32A8">
        <w:rPr>
          <w:rFonts w:eastAsiaTheme="minorHAnsi"/>
          <w:sz w:val="26"/>
          <w:szCs w:val="26"/>
          <w:lang w:val="x-none" w:eastAsia="x-none"/>
        </w:rPr>
        <w:t>эффективно</w:t>
      </w:r>
      <w:r w:rsidRPr="007D32A8">
        <w:rPr>
          <w:rFonts w:eastAsiaTheme="minorHAnsi"/>
          <w:sz w:val="26"/>
          <w:szCs w:val="26"/>
          <w:lang w:eastAsia="x-none"/>
        </w:rPr>
        <w:t>го</w:t>
      </w:r>
      <w:r w:rsidRPr="007D32A8">
        <w:rPr>
          <w:rFonts w:eastAsiaTheme="minorHAnsi"/>
          <w:sz w:val="26"/>
          <w:szCs w:val="26"/>
          <w:lang w:val="x-none" w:eastAsia="x-none"/>
        </w:rPr>
        <w:t xml:space="preserve"> использовани</w:t>
      </w:r>
      <w:r w:rsidRPr="007D32A8">
        <w:rPr>
          <w:rFonts w:eastAsiaTheme="minorHAnsi"/>
          <w:sz w:val="26"/>
          <w:szCs w:val="26"/>
          <w:lang w:eastAsia="x-none"/>
        </w:rPr>
        <w:t>я</w:t>
      </w:r>
      <w:r w:rsidRPr="007D32A8">
        <w:rPr>
          <w:rFonts w:eastAsiaTheme="minorHAnsi"/>
          <w:sz w:val="26"/>
          <w:szCs w:val="26"/>
          <w:lang w:val="x-none" w:eastAsia="x-none"/>
        </w:rPr>
        <w:t xml:space="preserve"> временных, человеческих и финансовых ресурсов</w:t>
      </w:r>
      <w:r w:rsidRPr="007D32A8">
        <w:rPr>
          <w:rFonts w:eastAsiaTheme="minorHAnsi"/>
          <w:sz w:val="26"/>
          <w:szCs w:val="26"/>
          <w:lang w:eastAsia="x-none"/>
        </w:rPr>
        <w:t xml:space="preserve"> п</w:t>
      </w:r>
      <w:r w:rsidRPr="007D32A8">
        <w:rPr>
          <w:rFonts w:eastAsiaTheme="minorHAnsi"/>
          <w:spacing w:val="-1"/>
          <w:sz w:val="26"/>
          <w:szCs w:val="26"/>
          <w:lang w:eastAsia="en-US"/>
        </w:rPr>
        <w:t xml:space="preserve">родолжена практика проведения личных приемов с применением </w:t>
      </w:r>
      <w:r w:rsidRPr="007D32A8">
        <w:rPr>
          <w:bCs/>
          <w:sz w:val="26"/>
          <w:szCs w:val="26"/>
        </w:rPr>
        <w:t>специального программного обеспечения ССТУ.РФ</w:t>
      </w:r>
      <w:r w:rsidRPr="007D32A8">
        <w:rPr>
          <w:rFonts w:eastAsiaTheme="minorHAnsi"/>
          <w:spacing w:val="-1"/>
          <w:sz w:val="26"/>
          <w:szCs w:val="26"/>
          <w:lang w:eastAsia="en-US"/>
        </w:rPr>
        <w:t xml:space="preserve"> (</w:t>
      </w:r>
      <w:r w:rsidRPr="007D32A8">
        <w:rPr>
          <w:bCs/>
          <w:sz w:val="26"/>
          <w:szCs w:val="26"/>
        </w:rPr>
        <w:t>в режиме видеосвязи, аудиосвязи). За отчетный период проведено 6 соединений.</w:t>
      </w:r>
    </w:p>
    <w:p w14:paraId="4B9B881B" w14:textId="77777777" w:rsidR="00DF136C" w:rsidRPr="007D32A8" w:rsidRDefault="00DF136C" w:rsidP="00DF136C">
      <w:pPr>
        <w:widowControl w:val="0"/>
        <w:shd w:val="clear" w:color="auto" w:fill="FFFFFF"/>
        <w:autoSpaceDE w:val="0"/>
        <w:autoSpaceDN w:val="0"/>
        <w:adjustRightInd w:val="0"/>
        <w:ind w:firstLine="705"/>
        <w:contextualSpacing/>
        <w:jc w:val="both"/>
        <w:rPr>
          <w:rFonts w:eastAsiaTheme="minorHAnsi"/>
          <w:sz w:val="26"/>
          <w:szCs w:val="26"/>
          <w:lang w:eastAsia="en-US"/>
        </w:rPr>
      </w:pPr>
      <w:r w:rsidRPr="007D32A8">
        <w:rPr>
          <w:sz w:val="26"/>
          <w:szCs w:val="26"/>
        </w:rPr>
        <w:t xml:space="preserve">В ходе тематического анализа вопросов в соответствии с типовым общероссийским тематическим классификатором обращений  граждан, организаций  и общественных объединений выявлено, что наибольшее количество вопросов граждан относится к тематическому разделу </w:t>
      </w:r>
      <w:r w:rsidR="00B717BB" w:rsidRPr="007D32A8">
        <w:rPr>
          <w:sz w:val="26"/>
          <w:szCs w:val="26"/>
        </w:rPr>
        <w:t>«</w:t>
      </w:r>
      <w:r w:rsidRPr="007D32A8">
        <w:rPr>
          <w:sz w:val="26"/>
          <w:szCs w:val="26"/>
        </w:rPr>
        <w:t>Жилищно-коммунальная сфера</w:t>
      </w:r>
      <w:r w:rsidR="00B717BB" w:rsidRPr="007D32A8">
        <w:rPr>
          <w:sz w:val="26"/>
          <w:szCs w:val="26"/>
        </w:rPr>
        <w:t>»</w:t>
      </w:r>
      <w:r w:rsidRPr="007D32A8">
        <w:rPr>
          <w:sz w:val="26"/>
          <w:szCs w:val="26"/>
        </w:rPr>
        <w:t xml:space="preserve"> </w:t>
      </w:r>
      <w:r w:rsidR="00A52639" w:rsidRPr="007D32A8">
        <w:rPr>
          <w:sz w:val="26"/>
          <w:szCs w:val="26"/>
        </w:rPr>
        <w:br/>
      </w:r>
      <w:r w:rsidRPr="007D32A8">
        <w:rPr>
          <w:sz w:val="26"/>
          <w:szCs w:val="26"/>
        </w:rPr>
        <w:t xml:space="preserve">и составляет 53% от общего количества вопросов (в 2018 году – 44%). </w:t>
      </w:r>
      <w:r w:rsidRPr="007D32A8">
        <w:rPr>
          <w:spacing w:val="-1"/>
          <w:sz w:val="26"/>
          <w:szCs w:val="26"/>
        </w:rPr>
        <w:t xml:space="preserve">Наиболее часто встречающиеся вопросы: улучшение жилищных условий, предоставление жилого помещения по договору социального найма, переселение из подвалов, бараков, коммуналок, общежитий, аварийных домов, ветхого жилья,  предоставление субсидии на жилье и т.д. Данные вопросы остаются актуальными для жителей района в связи </w:t>
      </w:r>
      <w:r w:rsidR="00A52639" w:rsidRPr="007D32A8">
        <w:rPr>
          <w:spacing w:val="-1"/>
          <w:sz w:val="26"/>
          <w:szCs w:val="26"/>
        </w:rPr>
        <w:br/>
      </w:r>
      <w:r w:rsidRPr="007D32A8">
        <w:rPr>
          <w:rFonts w:eastAsiaTheme="minorHAnsi"/>
          <w:sz w:val="26"/>
          <w:szCs w:val="26"/>
          <w:lang w:eastAsia="en-US"/>
        </w:rPr>
        <w:t xml:space="preserve">с </w:t>
      </w:r>
      <w:r w:rsidRPr="007D32A8">
        <w:rPr>
          <w:sz w:val="26"/>
          <w:szCs w:val="26"/>
        </w:rPr>
        <w:t>переселением граждан из аварийного жилищного фонда, а также</w:t>
      </w:r>
      <w:r w:rsidRPr="007D32A8">
        <w:rPr>
          <w:spacing w:val="-1"/>
          <w:sz w:val="26"/>
          <w:szCs w:val="26"/>
        </w:rPr>
        <w:t xml:space="preserve"> л</w:t>
      </w:r>
      <w:r w:rsidRPr="007D32A8">
        <w:rPr>
          <w:rFonts w:eastAsiaTheme="minorHAnsi"/>
          <w:sz w:val="26"/>
          <w:szCs w:val="26"/>
          <w:lang w:eastAsia="en-US"/>
        </w:rPr>
        <w:t xml:space="preserve">иквидацией </w:t>
      </w:r>
      <w:r w:rsidR="00A52639" w:rsidRPr="007D32A8">
        <w:rPr>
          <w:rFonts w:eastAsiaTheme="minorHAnsi"/>
          <w:sz w:val="26"/>
          <w:szCs w:val="26"/>
          <w:lang w:eastAsia="en-US"/>
        </w:rPr>
        <w:br/>
      </w:r>
      <w:r w:rsidRPr="007D32A8">
        <w:rPr>
          <w:rFonts w:eastAsiaTheme="minorHAnsi"/>
          <w:sz w:val="26"/>
          <w:szCs w:val="26"/>
          <w:lang w:eastAsia="en-US"/>
        </w:rPr>
        <w:t>и расселением приспособленных для проживания строений (балков).</w:t>
      </w:r>
      <w:r w:rsidRPr="007D32A8">
        <w:rPr>
          <w:sz w:val="26"/>
          <w:szCs w:val="26"/>
        </w:rPr>
        <w:t xml:space="preserve"> </w:t>
      </w:r>
    </w:p>
    <w:p w14:paraId="28C16148" w14:textId="77777777" w:rsidR="00DF136C" w:rsidRPr="007D32A8" w:rsidRDefault="00DF136C" w:rsidP="00DF136C">
      <w:pPr>
        <w:widowControl w:val="0"/>
        <w:autoSpaceDE w:val="0"/>
        <w:autoSpaceDN w:val="0"/>
        <w:adjustRightInd w:val="0"/>
        <w:ind w:left="34" w:firstLine="709"/>
        <w:jc w:val="both"/>
        <w:rPr>
          <w:sz w:val="26"/>
          <w:szCs w:val="26"/>
        </w:rPr>
      </w:pPr>
      <w:r w:rsidRPr="007D32A8">
        <w:rPr>
          <w:rFonts w:eastAsiaTheme="minorHAnsi"/>
          <w:sz w:val="26"/>
          <w:szCs w:val="26"/>
          <w:lang w:eastAsia="en-US"/>
        </w:rPr>
        <w:t xml:space="preserve">Уменьшилось количество вопросов тематического раздела </w:t>
      </w:r>
      <w:r w:rsidR="00B717BB" w:rsidRPr="007D32A8">
        <w:rPr>
          <w:rFonts w:eastAsiaTheme="minorHAnsi"/>
          <w:sz w:val="26"/>
          <w:szCs w:val="26"/>
          <w:lang w:eastAsia="en-US"/>
        </w:rPr>
        <w:t>«</w:t>
      </w:r>
      <w:r w:rsidRPr="007D32A8">
        <w:rPr>
          <w:rFonts w:eastAsiaTheme="minorHAnsi"/>
          <w:sz w:val="26"/>
          <w:szCs w:val="26"/>
          <w:lang w:eastAsia="en-US"/>
        </w:rPr>
        <w:t>Экономика</w:t>
      </w:r>
      <w:r w:rsidR="00B717BB" w:rsidRPr="007D32A8">
        <w:rPr>
          <w:rFonts w:eastAsiaTheme="minorHAnsi"/>
          <w:sz w:val="26"/>
          <w:szCs w:val="26"/>
          <w:lang w:eastAsia="en-US"/>
        </w:rPr>
        <w:t>»</w:t>
      </w:r>
      <w:r w:rsidRPr="007D32A8">
        <w:rPr>
          <w:rFonts w:eastAsiaTheme="minorHAnsi"/>
          <w:sz w:val="26"/>
          <w:szCs w:val="26"/>
          <w:lang w:eastAsia="en-US"/>
        </w:rPr>
        <w:t xml:space="preserve"> </w:t>
      </w:r>
      <w:r w:rsidR="00A52639" w:rsidRPr="007D32A8">
        <w:rPr>
          <w:rFonts w:eastAsiaTheme="minorHAnsi"/>
          <w:sz w:val="26"/>
          <w:szCs w:val="26"/>
          <w:lang w:eastAsia="en-US"/>
        </w:rPr>
        <w:br/>
      </w:r>
      <w:r w:rsidRPr="007D32A8">
        <w:rPr>
          <w:rFonts w:eastAsiaTheme="minorHAnsi"/>
          <w:sz w:val="26"/>
          <w:szCs w:val="26"/>
          <w:lang w:eastAsia="en-US"/>
        </w:rPr>
        <w:t>и составляет 33%</w:t>
      </w:r>
      <w:r w:rsidRPr="007D32A8">
        <w:rPr>
          <w:sz w:val="26"/>
          <w:szCs w:val="26"/>
        </w:rPr>
        <w:t xml:space="preserve"> от общего количества вопросов (в 2018 году – 40%). </w:t>
      </w:r>
      <w:r w:rsidRPr="007D32A8">
        <w:rPr>
          <w:spacing w:val="-1"/>
          <w:sz w:val="26"/>
          <w:szCs w:val="26"/>
        </w:rPr>
        <w:t xml:space="preserve">Наиболее часто встречающиеся вопросы: </w:t>
      </w:r>
      <w:r w:rsidRPr="007D32A8">
        <w:rPr>
          <w:sz w:val="26"/>
          <w:szCs w:val="26"/>
        </w:rPr>
        <w:t xml:space="preserve"> архитектура и градостроительство,  приватизация земельных участков, выделение земельных участков, установление границ земельных участков, арендные отношения в области землепользования, транспортное обслуживание населения,  отлов животных и т.д. </w:t>
      </w:r>
    </w:p>
    <w:p w14:paraId="1DBDC918" w14:textId="77777777" w:rsidR="00DF136C" w:rsidRPr="007D32A8" w:rsidRDefault="00DF136C" w:rsidP="00DF136C">
      <w:pPr>
        <w:ind w:firstLine="708"/>
        <w:jc w:val="both"/>
        <w:rPr>
          <w:sz w:val="26"/>
          <w:szCs w:val="26"/>
        </w:rPr>
      </w:pPr>
      <w:r w:rsidRPr="007D32A8">
        <w:rPr>
          <w:sz w:val="26"/>
          <w:szCs w:val="26"/>
        </w:rPr>
        <w:t xml:space="preserve">Вопросы тематических разделов </w:t>
      </w:r>
      <w:r w:rsidR="00B717BB" w:rsidRPr="007D32A8">
        <w:rPr>
          <w:b/>
          <w:spacing w:val="-1"/>
          <w:sz w:val="26"/>
          <w:szCs w:val="26"/>
        </w:rPr>
        <w:t>«</w:t>
      </w:r>
      <w:r w:rsidRPr="007D32A8">
        <w:rPr>
          <w:spacing w:val="-3"/>
          <w:sz w:val="26"/>
          <w:szCs w:val="26"/>
        </w:rPr>
        <w:t>Социальная сфера</w:t>
      </w:r>
      <w:r w:rsidR="00B717BB" w:rsidRPr="007D32A8">
        <w:rPr>
          <w:spacing w:val="-1"/>
          <w:sz w:val="26"/>
          <w:szCs w:val="26"/>
        </w:rPr>
        <w:t>»</w:t>
      </w:r>
      <w:r w:rsidRPr="007D32A8">
        <w:rPr>
          <w:spacing w:val="-1"/>
          <w:sz w:val="26"/>
          <w:szCs w:val="26"/>
        </w:rPr>
        <w:t xml:space="preserve">, </w:t>
      </w:r>
      <w:r w:rsidR="00B717BB" w:rsidRPr="007D32A8">
        <w:rPr>
          <w:rFonts w:eastAsiaTheme="minorHAnsi"/>
          <w:sz w:val="26"/>
          <w:szCs w:val="26"/>
          <w:lang w:eastAsia="en-US"/>
        </w:rPr>
        <w:t>«</w:t>
      </w:r>
      <w:r w:rsidRPr="007D32A8">
        <w:rPr>
          <w:rFonts w:eastAsiaTheme="minorHAnsi"/>
          <w:sz w:val="26"/>
          <w:szCs w:val="26"/>
          <w:lang w:eastAsia="en-US"/>
        </w:rPr>
        <w:t>Государство. Общество. Политика</w:t>
      </w:r>
      <w:r w:rsidR="00B717BB" w:rsidRPr="007D32A8">
        <w:rPr>
          <w:spacing w:val="-1"/>
          <w:sz w:val="26"/>
          <w:szCs w:val="26"/>
        </w:rPr>
        <w:t>»</w:t>
      </w:r>
      <w:r w:rsidRPr="007D32A8">
        <w:rPr>
          <w:spacing w:val="-1"/>
          <w:sz w:val="26"/>
          <w:szCs w:val="26"/>
        </w:rPr>
        <w:t xml:space="preserve">, </w:t>
      </w:r>
      <w:r w:rsidR="00B717BB" w:rsidRPr="007D32A8">
        <w:rPr>
          <w:sz w:val="26"/>
          <w:szCs w:val="26"/>
        </w:rPr>
        <w:t>«</w:t>
      </w:r>
      <w:r w:rsidRPr="007D32A8">
        <w:rPr>
          <w:sz w:val="26"/>
          <w:szCs w:val="26"/>
        </w:rPr>
        <w:t>Оборона, безопасность, законность</w:t>
      </w:r>
      <w:r w:rsidR="00B717BB" w:rsidRPr="007D32A8">
        <w:rPr>
          <w:sz w:val="26"/>
          <w:szCs w:val="26"/>
        </w:rPr>
        <w:t>»</w:t>
      </w:r>
      <w:r w:rsidRPr="007D32A8">
        <w:rPr>
          <w:sz w:val="26"/>
          <w:szCs w:val="26"/>
        </w:rPr>
        <w:t xml:space="preserve"> распределились следующим образом: 8%, 4% и 2% соответственно. </w:t>
      </w:r>
    </w:p>
    <w:p w14:paraId="14D87191" w14:textId="77777777" w:rsidR="00DF136C" w:rsidRPr="007D32A8" w:rsidRDefault="00DF136C" w:rsidP="00DF136C">
      <w:pPr>
        <w:shd w:val="clear" w:color="auto" w:fill="FFFFFF"/>
        <w:ind w:firstLine="709"/>
        <w:jc w:val="both"/>
        <w:rPr>
          <w:sz w:val="26"/>
          <w:szCs w:val="26"/>
        </w:rPr>
      </w:pPr>
      <w:r w:rsidRPr="007D32A8">
        <w:rPr>
          <w:sz w:val="26"/>
          <w:szCs w:val="26"/>
        </w:rPr>
        <w:t xml:space="preserve">По результатам рассмотрения вопросов, содержащихся в обращениях, на 63% </w:t>
      </w:r>
      <w:r w:rsidR="00A52639" w:rsidRPr="007D32A8">
        <w:rPr>
          <w:sz w:val="26"/>
          <w:szCs w:val="26"/>
        </w:rPr>
        <w:br/>
      </w:r>
      <w:r w:rsidRPr="007D32A8">
        <w:rPr>
          <w:sz w:val="26"/>
          <w:szCs w:val="26"/>
        </w:rPr>
        <w:t xml:space="preserve">в сравнении с предыдущим годом увеличилось количество положительно принятых решений. </w:t>
      </w:r>
    </w:p>
    <w:p w14:paraId="64A93690" w14:textId="77777777" w:rsidR="00C22465" w:rsidRPr="007D32A8" w:rsidRDefault="00E94027" w:rsidP="00E94027">
      <w:pPr>
        <w:tabs>
          <w:tab w:val="left" w:pos="3450"/>
          <w:tab w:val="left" w:pos="7920"/>
          <w:tab w:val="right" w:pos="9638"/>
        </w:tabs>
        <w:jc w:val="right"/>
      </w:pPr>
      <w:r w:rsidRPr="007D32A8">
        <w:tab/>
      </w:r>
      <w:r w:rsidRPr="007D32A8">
        <w:tab/>
      </w:r>
    </w:p>
    <w:p w14:paraId="4E8984F7" w14:textId="4A9F1FEF" w:rsidR="00E94027" w:rsidRPr="007D32A8" w:rsidRDefault="00E94027" w:rsidP="00E94027">
      <w:pPr>
        <w:tabs>
          <w:tab w:val="left" w:pos="3450"/>
          <w:tab w:val="left" w:pos="7920"/>
          <w:tab w:val="right" w:pos="9638"/>
        </w:tabs>
        <w:jc w:val="right"/>
      </w:pPr>
      <w:r w:rsidRPr="007D32A8">
        <w:t>Таблица 3</w:t>
      </w:r>
      <w:r w:rsidR="00EF2881" w:rsidRPr="007D32A8">
        <w:t>3</w:t>
      </w:r>
    </w:p>
    <w:p w14:paraId="0CBEE7E7" w14:textId="77777777" w:rsidR="00DF136C" w:rsidRPr="007D32A8" w:rsidRDefault="00DF136C" w:rsidP="00DF136C">
      <w:pPr>
        <w:jc w:val="center"/>
      </w:pPr>
      <w:r w:rsidRPr="007D32A8">
        <w:t xml:space="preserve">Статистическая  динамика результатов рассмотрения  вопросов,  </w:t>
      </w:r>
      <w:r w:rsidR="00DE0C46" w:rsidRPr="007D32A8">
        <w:br/>
      </w:r>
      <w:r w:rsidRPr="007D32A8">
        <w:t xml:space="preserve">поставленных в устных и письменных обращениях граждан </w:t>
      </w:r>
    </w:p>
    <w:p w14:paraId="12D3392D" w14:textId="77777777" w:rsidR="00DE0C46" w:rsidRPr="007D32A8" w:rsidRDefault="00DE0C46" w:rsidP="00DF136C">
      <w:pPr>
        <w:jc w:val="center"/>
      </w:pP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2646"/>
        <w:gridCol w:w="1192"/>
        <w:gridCol w:w="1283"/>
        <w:gridCol w:w="1259"/>
        <w:gridCol w:w="1192"/>
        <w:gridCol w:w="1211"/>
      </w:tblGrid>
      <w:tr w:rsidR="00DF136C" w:rsidRPr="007D32A8" w14:paraId="178B9C68" w14:textId="77777777" w:rsidTr="007F29B1">
        <w:tc>
          <w:tcPr>
            <w:tcW w:w="352" w:type="pct"/>
            <w:tcBorders>
              <w:top w:val="single" w:sz="4" w:space="0" w:color="auto"/>
              <w:left w:val="single" w:sz="4" w:space="0" w:color="auto"/>
              <w:bottom w:val="single" w:sz="4" w:space="0" w:color="auto"/>
              <w:right w:val="single" w:sz="4" w:space="0" w:color="auto"/>
            </w:tcBorders>
            <w:vAlign w:val="center"/>
            <w:hideMark/>
          </w:tcPr>
          <w:p w14:paraId="4C4525ED" w14:textId="77777777" w:rsidR="00DF136C" w:rsidRPr="007D32A8" w:rsidRDefault="00DF136C" w:rsidP="006D6965">
            <w:pPr>
              <w:widowControl w:val="0"/>
              <w:autoSpaceDE w:val="0"/>
              <w:autoSpaceDN w:val="0"/>
              <w:adjustRightInd w:val="0"/>
              <w:jc w:val="center"/>
              <w:rPr>
                <w:b/>
              </w:rPr>
            </w:pPr>
            <w:r w:rsidRPr="007D32A8">
              <w:rPr>
                <w:b/>
              </w:rPr>
              <w:t>№</w:t>
            </w:r>
          </w:p>
          <w:p w14:paraId="13CCBFE1" w14:textId="77777777" w:rsidR="00DF136C" w:rsidRPr="007D32A8" w:rsidRDefault="00DF136C" w:rsidP="006D6965">
            <w:pPr>
              <w:widowControl w:val="0"/>
              <w:autoSpaceDE w:val="0"/>
              <w:autoSpaceDN w:val="0"/>
              <w:adjustRightInd w:val="0"/>
              <w:jc w:val="center"/>
              <w:rPr>
                <w:b/>
              </w:rPr>
            </w:pPr>
            <w:r w:rsidRPr="007D32A8">
              <w:rPr>
                <w:b/>
              </w:rPr>
              <w:t>п/п</w:t>
            </w:r>
          </w:p>
        </w:tc>
        <w:tc>
          <w:tcPr>
            <w:tcW w:w="1400" w:type="pct"/>
            <w:tcBorders>
              <w:top w:val="single" w:sz="4" w:space="0" w:color="auto"/>
              <w:left w:val="single" w:sz="4" w:space="0" w:color="auto"/>
              <w:bottom w:val="single" w:sz="4" w:space="0" w:color="auto"/>
              <w:right w:val="single" w:sz="4" w:space="0" w:color="auto"/>
            </w:tcBorders>
            <w:vAlign w:val="center"/>
            <w:hideMark/>
          </w:tcPr>
          <w:p w14:paraId="30E9D8DB" w14:textId="77777777" w:rsidR="00DF136C" w:rsidRPr="007D32A8" w:rsidRDefault="00DF136C" w:rsidP="006D6965">
            <w:pPr>
              <w:widowControl w:val="0"/>
              <w:autoSpaceDE w:val="0"/>
              <w:autoSpaceDN w:val="0"/>
              <w:adjustRightInd w:val="0"/>
              <w:jc w:val="center"/>
              <w:rPr>
                <w:b/>
              </w:rPr>
            </w:pPr>
            <w:r w:rsidRPr="007D32A8">
              <w:rPr>
                <w:b/>
              </w:rPr>
              <w:t xml:space="preserve">Результаты </w:t>
            </w:r>
          </w:p>
          <w:p w14:paraId="1631134A" w14:textId="77777777" w:rsidR="00DF136C" w:rsidRPr="007D32A8" w:rsidRDefault="00DF136C" w:rsidP="006D6965">
            <w:pPr>
              <w:widowControl w:val="0"/>
              <w:autoSpaceDE w:val="0"/>
              <w:autoSpaceDN w:val="0"/>
              <w:adjustRightInd w:val="0"/>
              <w:jc w:val="center"/>
              <w:rPr>
                <w:b/>
              </w:rPr>
            </w:pPr>
            <w:r w:rsidRPr="007D32A8">
              <w:rPr>
                <w:b/>
              </w:rPr>
              <w:t>рассмотрения</w:t>
            </w:r>
          </w:p>
        </w:tc>
        <w:tc>
          <w:tcPr>
            <w:tcW w:w="631" w:type="pct"/>
            <w:tcBorders>
              <w:top w:val="single" w:sz="4" w:space="0" w:color="auto"/>
              <w:left w:val="single" w:sz="4" w:space="0" w:color="auto"/>
              <w:bottom w:val="single" w:sz="4" w:space="0" w:color="auto"/>
              <w:right w:val="single" w:sz="4" w:space="0" w:color="auto"/>
            </w:tcBorders>
            <w:vAlign w:val="center"/>
          </w:tcPr>
          <w:p w14:paraId="73BDCD87" w14:textId="77777777" w:rsidR="00DF136C" w:rsidRPr="007D32A8" w:rsidRDefault="00DF136C" w:rsidP="006D6965">
            <w:pPr>
              <w:widowControl w:val="0"/>
              <w:autoSpaceDE w:val="0"/>
              <w:autoSpaceDN w:val="0"/>
              <w:adjustRightInd w:val="0"/>
              <w:jc w:val="center"/>
              <w:rPr>
                <w:b/>
              </w:rPr>
            </w:pPr>
            <w:r w:rsidRPr="007D32A8">
              <w:rPr>
                <w:b/>
              </w:rPr>
              <w:t>2015 год</w:t>
            </w:r>
          </w:p>
        </w:tc>
        <w:tc>
          <w:tcPr>
            <w:tcW w:w="679" w:type="pct"/>
            <w:tcBorders>
              <w:top w:val="single" w:sz="4" w:space="0" w:color="auto"/>
              <w:left w:val="single" w:sz="4" w:space="0" w:color="auto"/>
              <w:bottom w:val="single" w:sz="4" w:space="0" w:color="auto"/>
              <w:right w:val="single" w:sz="4" w:space="0" w:color="auto"/>
            </w:tcBorders>
            <w:vAlign w:val="center"/>
          </w:tcPr>
          <w:p w14:paraId="5382B777" w14:textId="77777777" w:rsidR="00DF136C" w:rsidRPr="007D32A8" w:rsidRDefault="00DF136C" w:rsidP="006D6965">
            <w:pPr>
              <w:widowControl w:val="0"/>
              <w:autoSpaceDE w:val="0"/>
              <w:autoSpaceDN w:val="0"/>
              <w:adjustRightInd w:val="0"/>
              <w:jc w:val="center"/>
              <w:rPr>
                <w:b/>
              </w:rPr>
            </w:pPr>
            <w:r w:rsidRPr="007D32A8">
              <w:rPr>
                <w:b/>
              </w:rPr>
              <w:t>2016 год</w:t>
            </w:r>
          </w:p>
        </w:tc>
        <w:tc>
          <w:tcPr>
            <w:tcW w:w="666" w:type="pct"/>
            <w:tcBorders>
              <w:top w:val="single" w:sz="4" w:space="0" w:color="auto"/>
              <w:left w:val="single" w:sz="4" w:space="0" w:color="auto"/>
              <w:bottom w:val="single" w:sz="4" w:space="0" w:color="auto"/>
              <w:right w:val="single" w:sz="4" w:space="0" w:color="auto"/>
            </w:tcBorders>
            <w:vAlign w:val="center"/>
          </w:tcPr>
          <w:p w14:paraId="58C54125" w14:textId="77777777" w:rsidR="00DF136C" w:rsidRPr="007D32A8" w:rsidRDefault="00DF136C" w:rsidP="006D6965">
            <w:pPr>
              <w:widowControl w:val="0"/>
              <w:autoSpaceDE w:val="0"/>
              <w:autoSpaceDN w:val="0"/>
              <w:adjustRightInd w:val="0"/>
              <w:jc w:val="center"/>
              <w:rPr>
                <w:b/>
              </w:rPr>
            </w:pPr>
            <w:r w:rsidRPr="007D32A8">
              <w:rPr>
                <w:b/>
              </w:rPr>
              <w:t>2017 год</w:t>
            </w:r>
          </w:p>
        </w:tc>
        <w:tc>
          <w:tcPr>
            <w:tcW w:w="631" w:type="pct"/>
            <w:tcBorders>
              <w:top w:val="single" w:sz="4" w:space="0" w:color="auto"/>
              <w:left w:val="single" w:sz="4" w:space="0" w:color="auto"/>
              <w:bottom w:val="single" w:sz="4" w:space="0" w:color="auto"/>
              <w:right w:val="single" w:sz="4" w:space="0" w:color="auto"/>
            </w:tcBorders>
            <w:vAlign w:val="center"/>
          </w:tcPr>
          <w:p w14:paraId="22611E61" w14:textId="77777777" w:rsidR="00DF136C" w:rsidRPr="007D32A8" w:rsidRDefault="00DF136C" w:rsidP="006D6965">
            <w:pPr>
              <w:widowControl w:val="0"/>
              <w:autoSpaceDE w:val="0"/>
              <w:autoSpaceDN w:val="0"/>
              <w:adjustRightInd w:val="0"/>
              <w:jc w:val="center"/>
              <w:rPr>
                <w:b/>
              </w:rPr>
            </w:pPr>
            <w:r w:rsidRPr="007D32A8">
              <w:rPr>
                <w:b/>
              </w:rPr>
              <w:t>2018 год</w:t>
            </w:r>
          </w:p>
        </w:tc>
        <w:tc>
          <w:tcPr>
            <w:tcW w:w="642" w:type="pct"/>
            <w:tcBorders>
              <w:top w:val="single" w:sz="4" w:space="0" w:color="auto"/>
              <w:left w:val="single" w:sz="4" w:space="0" w:color="auto"/>
              <w:bottom w:val="single" w:sz="4" w:space="0" w:color="auto"/>
              <w:right w:val="single" w:sz="4" w:space="0" w:color="auto"/>
            </w:tcBorders>
            <w:vAlign w:val="center"/>
          </w:tcPr>
          <w:p w14:paraId="02D74556" w14:textId="77777777" w:rsidR="00DF136C" w:rsidRPr="007D32A8" w:rsidRDefault="00DF136C" w:rsidP="006D6965">
            <w:pPr>
              <w:widowControl w:val="0"/>
              <w:autoSpaceDE w:val="0"/>
              <w:autoSpaceDN w:val="0"/>
              <w:adjustRightInd w:val="0"/>
              <w:jc w:val="center"/>
              <w:rPr>
                <w:b/>
              </w:rPr>
            </w:pPr>
            <w:r w:rsidRPr="007D32A8">
              <w:rPr>
                <w:b/>
              </w:rPr>
              <w:t>2019 год</w:t>
            </w:r>
          </w:p>
        </w:tc>
      </w:tr>
      <w:tr w:rsidR="00DF136C" w:rsidRPr="007D32A8" w14:paraId="0990D2AD" w14:textId="77777777" w:rsidTr="007F29B1">
        <w:trPr>
          <w:trHeight w:val="272"/>
        </w:trPr>
        <w:tc>
          <w:tcPr>
            <w:tcW w:w="352" w:type="pct"/>
            <w:tcBorders>
              <w:top w:val="single" w:sz="4" w:space="0" w:color="auto"/>
              <w:left w:val="single" w:sz="4" w:space="0" w:color="auto"/>
              <w:bottom w:val="single" w:sz="4" w:space="0" w:color="auto"/>
              <w:right w:val="single" w:sz="4" w:space="0" w:color="auto"/>
            </w:tcBorders>
            <w:hideMark/>
          </w:tcPr>
          <w:p w14:paraId="61FC030B" w14:textId="77777777" w:rsidR="00DF136C" w:rsidRPr="007D32A8" w:rsidRDefault="00DF136C" w:rsidP="006D6965">
            <w:pPr>
              <w:widowControl w:val="0"/>
              <w:autoSpaceDE w:val="0"/>
              <w:autoSpaceDN w:val="0"/>
              <w:adjustRightInd w:val="0"/>
            </w:pPr>
            <w:r w:rsidRPr="007D32A8">
              <w:t>1.</w:t>
            </w:r>
          </w:p>
        </w:tc>
        <w:tc>
          <w:tcPr>
            <w:tcW w:w="1400" w:type="pct"/>
            <w:tcBorders>
              <w:top w:val="single" w:sz="4" w:space="0" w:color="auto"/>
              <w:left w:val="single" w:sz="4" w:space="0" w:color="auto"/>
              <w:bottom w:val="single" w:sz="4" w:space="0" w:color="auto"/>
              <w:right w:val="single" w:sz="4" w:space="0" w:color="auto"/>
            </w:tcBorders>
            <w:hideMark/>
          </w:tcPr>
          <w:p w14:paraId="1C0DB5DC" w14:textId="77777777" w:rsidR="00DF136C" w:rsidRPr="007D32A8" w:rsidRDefault="00DF136C" w:rsidP="006D6965">
            <w:pPr>
              <w:widowControl w:val="0"/>
              <w:autoSpaceDE w:val="0"/>
              <w:autoSpaceDN w:val="0"/>
              <w:adjustRightInd w:val="0"/>
            </w:pPr>
            <w:r w:rsidRPr="007D32A8">
              <w:t xml:space="preserve">Всего  поступило </w:t>
            </w:r>
          </w:p>
          <w:p w14:paraId="55066BDF" w14:textId="77777777" w:rsidR="00DF136C" w:rsidRPr="007D32A8" w:rsidRDefault="00DF136C" w:rsidP="006D6965">
            <w:pPr>
              <w:widowControl w:val="0"/>
              <w:autoSpaceDE w:val="0"/>
              <w:autoSpaceDN w:val="0"/>
              <w:adjustRightInd w:val="0"/>
            </w:pPr>
            <w:r w:rsidRPr="007D32A8">
              <w:t>обращений, из них:</w:t>
            </w:r>
          </w:p>
        </w:tc>
        <w:tc>
          <w:tcPr>
            <w:tcW w:w="631" w:type="pct"/>
            <w:tcBorders>
              <w:top w:val="single" w:sz="4" w:space="0" w:color="auto"/>
              <w:left w:val="single" w:sz="4" w:space="0" w:color="auto"/>
              <w:bottom w:val="single" w:sz="4" w:space="0" w:color="auto"/>
              <w:right w:val="single" w:sz="4" w:space="0" w:color="auto"/>
            </w:tcBorders>
            <w:vAlign w:val="bottom"/>
          </w:tcPr>
          <w:p w14:paraId="726537A1" w14:textId="77777777" w:rsidR="00DF136C" w:rsidRPr="007D32A8" w:rsidRDefault="00DF136C" w:rsidP="006D6965">
            <w:pPr>
              <w:widowControl w:val="0"/>
              <w:autoSpaceDE w:val="0"/>
              <w:autoSpaceDN w:val="0"/>
              <w:adjustRightInd w:val="0"/>
              <w:jc w:val="center"/>
            </w:pPr>
            <w:r w:rsidRPr="007D32A8">
              <w:t xml:space="preserve">883 обр. </w:t>
            </w:r>
          </w:p>
          <w:p w14:paraId="301411BA" w14:textId="77777777" w:rsidR="00DF136C" w:rsidRPr="007D32A8" w:rsidRDefault="00DF136C" w:rsidP="006D6965">
            <w:pPr>
              <w:widowControl w:val="0"/>
              <w:autoSpaceDE w:val="0"/>
              <w:autoSpaceDN w:val="0"/>
              <w:adjustRightInd w:val="0"/>
              <w:jc w:val="center"/>
            </w:pPr>
            <w:r w:rsidRPr="007D32A8">
              <w:t xml:space="preserve">(893 </w:t>
            </w:r>
            <w:r w:rsidRPr="007D32A8">
              <w:lastRenderedPageBreak/>
              <w:t>вопроса)</w:t>
            </w:r>
          </w:p>
        </w:tc>
        <w:tc>
          <w:tcPr>
            <w:tcW w:w="679" w:type="pct"/>
            <w:tcBorders>
              <w:top w:val="single" w:sz="4" w:space="0" w:color="auto"/>
              <w:left w:val="single" w:sz="4" w:space="0" w:color="auto"/>
              <w:bottom w:val="single" w:sz="4" w:space="0" w:color="auto"/>
              <w:right w:val="single" w:sz="4" w:space="0" w:color="auto"/>
            </w:tcBorders>
            <w:vAlign w:val="bottom"/>
          </w:tcPr>
          <w:p w14:paraId="0CF8D854" w14:textId="77777777" w:rsidR="00DF136C" w:rsidRPr="007D32A8" w:rsidRDefault="00DF136C" w:rsidP="006D6965">
            <w:pPr>
              <w:widowControl w:val="0"/>
              <w:autoSpaceDE w:val="0"/>
              <w:autoSpaceDN w:val="0"/>
              <w:adjustRightInd w:val="0"/>
              <w:jc w:val="center"/>
            </w:pPr>
            <w:r w:rsidRPr="007D32A8">
              <w:lastRenderedPageBreak/>
              <w:t>712 обр.</w:t>
            </w:r>
          </w:p>
          <w:p w14:paraId="418FB421" w14:textId="77777777" w:rsidR="00DF136C" w:rsidRPr="007D32A8" w:rsidRDefault="00DF136C" w:rsidP="006D6965">
            <w:pPr>
              <w:widowControl w:val="0"/>
              <w:autoSpaceDE w:val="0"/>
              <w:autoSpaceDN w:val="0"/>
              <w:adjustRightInd w:val="0"/>
              <w:jc w:val="center"/>
            </w:pPr>
            <w:r w:rsidRPr="007D32A8">
              <w:t xml:space="preserve">(719 </w:t>
            </w:r>
            <w:r w:rsidRPr="007D32A8">
              <w:lastRenderedPageBreak/>
              <w:t>вопросов)</w:t>
            </w:r>
          </w:p>
        </w:tc>
        <w:tc>
          <w:tcPr>
            <w:tcW w:w="666" w:type="pct"/>
            <w:tcBorders>
              <w:top w:val="single" w:sz="4" w:space="0" w:color="auto"/>
              <w:left w:val="single" w:sz="4" w:space="0" w:color="auto"/>
              <w:bottom w:val="single" w:sz="4" w:space="0" w:color="auto"/>
              <w:right w:val="single" w:sz="4" w:space="0" w:color="auto"/>
            </w:tcBorders>
            <w:vAlign w:val="bottom"/>
          </w:tcPr>
          <w:p w14:paraId="40FE36DF" w14:textId="77777777" w:rsidR="00DF136C" w:rsidRPr="007D32A8" w:rsidRDefault="00DF136C" w:rsidP="006D6965">
            <w:pPr>
              <w:widowControl w:val="0"/>
              <w:autoSpaceDE w:val="0"/>
              <w:autoSpaceDN w:val="0"/>
              <w:adjustRightInd w:val="0"/>
              <w:jc w:val="center"/>
            </w:pPr>
            <w:r w:rsidRPr="007D32A8">
              <w:lastRenderedPageBreak/>
              <w:t>504 обр.</w:t>
            </w:r>
          </w:p>
          <w:p w14:paraId="738BDD87" w14:textId="77777777" w:rsidR="00DF136C" w:rsidRPr="007D32A8" w:rsidRDefault="00DF136C" w:rsidP="006D6965">
            <w:pPr>
              <w:widowControl w:val="0"/>
              <w:autoSpaceDE w:val="0"/>
              <w:autoSpaceDN w:val="0"/>
              <w:adjustRightInd w:val="0"/>
              <w:jc w:val="center"/>
            </w:pPr>
            <w:r w:rsidRPr="007D32A8">
              <w:t xml:space="preserve">(519 </w:t>
            </w:r>
            <w:r w:rsidRPr="007D32A8">
              <w:lastRenderedPageBreak/>
              <w:t>вопросов)</w:t>
            </w:r>
          </w:p>
        </w:tc>
        <w:tc>
          <w:tcPr>
            <w:tcW w:w="631" w:type="pct"/>
            <w:tcBorders>
              <w:top w:val="single" w:sz="4" w:space="0" w:color="auto"/>
              <w:left w:val="single" w:sz="4" w:space="0" w:color="auto"/>
              <w:bottom w:val="single" w:sz="4" w:space="0" w:color="auto"/>
              <w:right w:val="single" w:sz="4" w:space="0" w:color="auto"/>
            </w:tcBorders>
          </w:tcPr>
          <w:p w14:paraId="57BE800C" w14:textId="77777777" w:rsidR="00DF136C" w:rsidRPr="007D32A8" w:rsidRDefault="00DF136C" w:rsidP="006D6965">
            <w:pPr>
              <w:widowControl w:val="0"/>
              <w:autoSpaceDE w:val="0"/>
              <w:autoSpaceDN w:val="0"/>
              <w:adjustRightInd w:val="0"/>
              <w:jc w:val="center"/>
            </w:pPr>
            <w:r w:rsidRPr="007D32A8">
              <w:lastRenderedPageBreak/>
              <w:t>501 обр.</w:t>
            </w:r>
          </w:p>
          <w:p w14:paraId="42433DE0" w14:textId="77777777" w:rsidR="00DF136C" w:rsidRPr="007D32A8" w:rsidRDefault="00DF136C" w:rsidP="006D6965">
            <w:pPr>
              <w:widowControl w:val="0"/>
              <w:autoSpaceDE w:val="0"/>
              <w:autoSpaceDN w:val="0"/>
              <w:adjustRightInd w:val="0"/>
              <w:jc w:val="center"/>
            </w:pPr>
            <w:r w:rsidRPr="007D32A8">
              <w:t xml:space="preserve">(503 </w:t>
            </w:r>
            <w:r w:rsidRPr="007D32A8">
              <w:lastRenderedPageBreak/>
              <w:t>вопроса)</w:t>
            </w:r>
          </w:p>
        </w:tc>
        <w:tc>
          <w:tcPr>
            <w:tcW w:w="642" w:type="pct"/>
            <w:tcBorders>
              <w:top w:val="single" w:sz="4" w:space="0" w:color="auto"/>
              <w:left w:val="single" w:sz="4" w:space="0" w:color="auto"/>
              <w:bottom w:val="single" w:sz="4" w:space="0" w:color="auto"/>
              <w:right w:val="single" w:sz="4" w:space="0" w:color="auto"/>
            </w:tcBorders>
            <w:vAlign w:val="bottom"/>
          </w:tcPr>
          <w:p w14:paraId="28A99B55" w14:textId="77777777" w:rsidR="00DF136C" w:rsidRPr="007D32A8" w:rsidRDefault="00DF136C" w:rsidP="006D6965">
            <w:pPr>
              <w:widowControl w:val="0"/>
              <w:autoSpaceDE w:val="0"/>
              <w:autoSpaceDN w:val="0"/>
              <w:adjustRightInd w:val="0"/>
              <w:jc w:val="center"/>
            </w:pPr>
            <w:r w:rsidRPr="007D32A8">
              <w:lastRenderedPageBreak/>
              <w:t>505 обр.</w:t>
            </w:r>
          </w:p>
          <w:p w14:paraId="0DB8E75F" w14:textId="77777777" w:rsidR="00DF136C" w:rsidRPr="007D32A8" w:rsidRDefault="00DF136C" w:rsidP="006D6965">
            <w:pPr>
              <w:widowControl w:val="0"/>
              <w:autoSpaceDE w:val="0"/>
              <w:autoSpaceDN w:val="0"/>
              <w:adjustRightInd w:val="0"/>
              <w:jc w:val="center"/>
            </w:pPr>
            <w:r w:rsidRPr="007D32A8">
              <w:t xml:space="preserve">(514 </w:t>
            </w:r>
            <w:r w:rsidRPr="007D32A8">
              <w:lastRenderedPageBreak/>
              <w:t>вопросов)</w:t>
            </w:r>
          </w:p>
        </w:tc>
      </w:tr>
      <w:tr w:rsidR="00DF136C" w:rsidRPr="007D32A8" w14:paraId="4E7D21A5" w14:textId="77777777" w:rsidTr="007F29B1">
        <w:tc>
          <w:tcPr>
            <w:tcW w:w="352" w:type="pct"/>
            <w:tcBorders>
              <w:top w:val="single" w:sz="4" w:space="0" w:color="auto"/>
              <w:left w:val="single" w:sz="4" w:space="0" w:color="auto"/>
              <w:bottom w:val="single" w:sz="4" w:space="0" w:color="auto"/>
              <w:right w:val="single" w:sz="4" w:space="0" w:color="auto"/>
            </w:tcBorders>
            <w:hideMark/>
          </w:tcPr>
          <w:p w14:paraId="13EEDBF1" w14:textId="77777777" w:rsidR="00DF136C" w:rsidRPr="007D32A8" w:rsidRDefault="00DF136C" w:rsidP="006D6965">
            <w:pPr>
              <w:widowControl w:val="0"/>
              <w:autoSpaceDE w:val="0"/>
              <w:autoSpaceDN w:val="0"/>
              <w:adjustRightInd w:val="0"/>
            </w:pPr>
            <w:r w:rsidRPr="007D32A8">
              <w:lastRenderedPageBreak/>
              <w:t>1.1</w:t>
            </w:r>
            <w:r w:rsidR="007F29B1" w:rsidRPr="007D32A8">
              <w:t>.</w:t>
            </w:r>
          </w:p>
        </w:tc>
        <w:tc>
          <w:tcPr>
            <w:tcW w:w="1400" w:type="pct"/>
            <w:tcBorders>
              <w:top w:val="single" w:sz="4" w:space="0" w:color="auto"/>
              <w:left w:val="single" w:sz="4" w:space="0" w:color="auto"/>
              <w:bottom w:val="single" w:sz="4" w:space="0" w:color="auto"/>
              <w:right w:val="single" w:sz="4" w:space="0" w:color="auto"/>
            </w:tcBorders>
            <w:hideMark/>
          </w:tcPr>
          <w:p w14:paraId="4D785CA7" w14:textId="77777777" w:rsidR="00DF136C" w:rsidRPr="007D32A8" w:rsidRDefault="00DF136C" w:rsidP="006D6965">
            <w:pPr>
              <w:widowControl w:val="0"/>
              <w:autoSpaceDE w:val="0"/>
              <w:autoSpaceDN w:val="0"/>
              <w:adjustRightInd w:val="0"/>
              <w:ind w:left="33"/>
            </w:pPr>
            <w:r w:rsidRPr="007D32A8">
              <w:t>поддержано, в том числе меры приняты</w:t>
            </w:r>
          </w:p>
        </w:tc>
        <w:tc>
          <w:tcPr>
            <w:tcW w:w="631" w:type="pct"/>
            <w:tcBorders>
              <w:top w:val="single" w:sz="4" w:space="0" w:color="auto"/>
              <w:left w:val="single" w:sz="4" w:space="0" w:color="auto"/>
              <w:bottom w:val="single" w:sz="4" w:space="0" w:color="auto"/>
              <w:right w:val="single" w:sz="4" w:space="0" w:color="auto"/>
            </w:tcBorders>
          </w:tcPr>
          <w:p w14:paraId="1D876409" w14:textId="77777777" w:rsidR="00DF136C" w:rsidRPr="007D32A8" w:rsidRDefault="00DF136C" w:rsidP="006D6965">
            <w:pPr>
              <w:widowControl w:val="0"/>
              <w:autoSpaceDE w:val="0"/>
              <w:autoSpaceDN w:val="0"/>
              <w:adjustRightInd w:val="0"/>
              <w:jc w:val="center"/>
            </w:pPr>
            <w:r w:rsidRPr="007D32A8">
              <w:t>75</w:t>
            </w:r>
          </w:p>
        </w:tc>
        <w:tc>
          <w:tcPr>
            <w:tcW w:w="679" w:type="pct"/>
            <w:tcBorders>
              <w:top w:val="single" w:sz="4" w:space="0" w:color="auto"/>
              <w:left w:val="single" w:sz="4" w:space="0" w:color="auto"/>
              <w:bottom w:val="single" w:sz="4" w:space="0" w:color="auto"/>
              <w:right w:val="single" w:sz="4" w:space="0" w:color="auto"/>
            </w:tcBorders>
          </w:tcPr>
          <w:p w14:paraId="6E15804A" w14:textId="77777777" w:rsidR="00DF136C" w:rsidRPr="007D32A8" w:rsidRDefault="00DF136C" w:rsidP="006D6965">
            <w:pPr>
              <w:widowControl w:val="0"/>
              <w:autoSpaceDE w:val="0"/>
              <w:autoSpaceDN w:val="0"/>
              <w:adjustRightInd w:val="0"/>
              <w:jc w:val="center"/>
            </w:pPr>
            <w:r w:rsidRPr="007D32A8">
              <w:t>64</w:t>
            </w:r>
          </w:p>
        </w:tc>
        <w:tc>
          <w:tcPr>
            <w:tcW w:w="666" w:type="pct"/>
            <w:tcBorders>
              <w:top w:val="single" w:sz="4" w:space="0" w:color="auto"/>
              <w:left w:val="single" w:sz="4" w:space="0" w:color="auto"/>
              <w:bottom w:val="single" w:sz="4" w:space="0" w:color="auto"/>
              <w:right w:val="single" w:sz="4" w:space="0" w:color="auto"/>
            </w:tcBorders>
          </w:tcPr>
          <w:p w14:paraId="49E77A9D" w14:textId="77777777" w:rsidR="00DF136C" w:rsidRPr="007D32A8" w:rsidRDefault="00DF136C" w:rsidP="006D6965">
            <w:pPr>
              <w:widowControl w:val="0"/>
              <w:autoSpaceDE w:val="0"/>
              <w:autoSpaceDN w:val="0"/>
              <w:adjustRightInd w:val="0"/>
              <w:jc w:val="center"/>
            </w:pPr>
            <w:r w:rsidRPr="007D32A8">
              <w:t>63</w:t>
            </w:r>
          </w:p>
        </w:tc>
        <w:tc>
          <w:tcPr>
            <w:tcW w:w="631" w:type="pct"/>
            <w:tcBorders>
              <w:top w:val="single" w:sz="4" w:space="0" w:color="auto"/>
              <w:left w:val="single" w:sz="4" w:space="0" w:color="auto"/>
              <w:bottom w:val="single" w:sz="4" w:space="0" w:color="auto"/>
              <w:right w:val="single" w:sz="4" w:space="0" w:color="auto"/>
            </w:tcBorders>
          </w:tcPr>
          <w:p w14:paraId="5057A9E2" w14:textId="77777777" w:rsidR="00DF136C" w:rsidRPr="007D32A8" w:rsidRDefault="00DF136C" w:rsidP="006D6965">
            <w:pPr>
              <w:widowControl w:val="0"/>
              <w:autoSpaceDE w:val="0"/>
              <w:autoSpaceDN w:val="0"/>
              <w:adjustRightInd w:val="0"/>
              <w:jc w:val="center"/>
            </w:pPr>
            <w:r w:rsidRPr="007D32A8">
              <w:t>79</w:t>
            </w:r>
          </w:p>
        </w:tc>
        <w:tc>
          <w:tcPr>
            <w:tcW w:w="642" w:type="pct"/>
            <w:tcBorders>
              <w:top w:val="single" w:sz="4" w:space="0" w:color="auto"/>
              <w:left w:val="single" w:sz="4" w:space="0" w:color="auto"/>
              <w:bottom w:val="single" w:sz="4" w:space="0" w:color="auto"/>
              <w:right w:val="single" w:sz="4" w:space="0" w:color="auto"/>
            </w:tcBorders>
          </w:tcPr>
          <w:p w14:paraId="4E1D1C91" w14:textId="77777777" w:rsidR="00DF136C" w:rsidRPr="007D32A8" w:rsidRDefault="00DF136C" w:rsidP="006D6965">
            <w:pPr>
              <w:widowControl w:val="0"/>
              <w:autoSpaceDE w:val="0"/>
              <w:autoSpaceDN w:val="0"/>
              <w:adjustRightInd w:val="0"/>
              <w:jc w:val="center"/>
            </w:pPr>
            <w:r w:rsidRPr="007D32A8">
              <w:t>129</w:t>
            </w:r>
          </w:p>
          <w:p w14:paraId="4DDDBBDE" w14:textId="77777777" w:rsidR="00DF136C" w:rsidRPr="007D32A8" w:rsidRDefault="00DF136C" w:rsidP="006D6965">
            <w:pPr>
              <w:widowControl w:val="0"/>
              <w:autoSpaceDE w:val="0"/>
              <w:autoSpaceDN w:val="0"/>
              <w:adjustRightInd w:val="0"/>
              <w:jc w:val="center"/>
            </w:pPr>
          </w:p>
        </w:tc>
      </w:tr>
      <w:tr w:rsidR="00DF136C" w:rsidRPr="007D32A8" w14:paraId="79952C15" w14:textId="77777777" w:rsidTr="007F29B1">
        <w:tc>
          <w:tcPr>
            <w:tcW w:w="352" w:type="pct"/>
            <w:tcBorders>
              <w:top w:val="single" w:sz="4" w:space="0" w:color="auto"/>
              <w:left w:val="single" w:sz="4" w:space="0" w:color="auto"/>
              <w:bottom w:val="single" w:sz="4" w:space="0" w:color="auto"/>
              <w:right w:val="single" w:sz="4" w:space="0" w:color="auto"/>
            </w:tcBorders>
            <w:hideMark/>
          </w:tcPr>
          <w:p w14:paraId="3180834B" w14:textId="77777777" w:rsidR="00DF136C" w:rsidRPr="007D32A8" w:rsidRDefault="00DF136C" w:rsidP="006D6965">
            <w:pPr>
              <w:widowControl w:val="0"/>
              <w:autoSpaceDE w:val="0"/>
              <w:autoSpaceDN w:val="0"/>
              <w:adjustRightInd w:val="0"/>
            </w:pPr>
            <w:r w:rsidRPr="007D32A8">
              <w:t>1.2</w:t>
            </w:r>
            <w:r w:rsidR="007F29B1" w:rsidRPr="007D32A8">
              <w:t>.</w:t>
            </w:r>
          </w:p>
        </w:tc>
        <w:tc>
          <w:tcPr>
            <w:tcW w:w="1400" w:type="pct"/>
            <w:tcBorders>
              <w:top w:val="single" w:sz="4" w:space="0" w:color="auto"/>
              <w:left w:val="single" w:sz="4" w:space="0" w:color="auto"/>
              <w:bottom w:val="single" w:sz="4" w:space="0" w:color="auto"/>
              <w:right w:val="single" w:sz="4" w:space="0" w:color="auto"/>
            </w:tcBorders>
            <w:hideMark/>
          </w:tcPr>
          <w:p w14:paraId="2A39B19C" w14:textId="77777777" w:rsidR="00DF136C" w:rsidRPr="007D32A8" w:rsidRDefault="00DF136C" w:rsidP="006D6965">
            <w:pPr>
              <w:widowControl w:val="0"/>
              <w:autoSpaceDE w:val="0"/>
              <w:autoSpaceDN w:val="0"/>
              <w:adjustRightInd w:val="0"/>
              <w:ind w:left="33"/>
            </w:pPr>
            <w:r w:rsidRPr="007D32A8">
              <w:t>разъяснено</w:t>
            </w:r>
          </w:p>
        </w:tc>
        <w:tc>
          <w:tcPr>
            <w:tcW w:w="631" w:type="pct"/>
            <w:tcBorders>
              <w:top w:val="single" w:sz="4" w:space="0" w:color="auto"/>
              <w:left w:val="single" w:sz="4" w:space="0" w:color="auto"/>
              <w:bottom w:val="single" w:sz="4" w:space="0" w:color="auto"/>
              <w:right w:val="single" w:sz="4" w:space="0" w:color="auto"/>
            </w:tcBorders>
          </w:tcPr>
          <w:p w14:paraId="025F6D97" w14:textId="77777777" w:rsidR="00DF136C" w:rsidRPr="007D32A8" w:rsidRDefault="00DF136C" w:rsidP="006D6965">
            <w:pPr>
              <w:widowControl w:val="0"/>
              <w:autoSpaceDE w:val="0"/>
              <w:autoSpaceDN w:val="0"/>
              <w:adjustRightInd w:val="0"/>
              <w:jc w:val="center"/>
            </w:pPr>
            <w:r w:rsidRPr="007D32A8">
              <w:t>811</w:t>
            </w:r>
          </w:p>
        </w:tc>
        <w:tc>
          <w:tcPr>
            <w:tcW w:w="679" w:type="pct"/>
            <w:tcBorders>
              <w:top w:val="single" w:sz="4" w:space="0" w:color="auto"/>
              <w:left w:val="single" w:sz="4" w:space="0" w:color="auto"/>
              <w:bottom w:val="single" w:sz="4" w:space="0" w:color="auto"/>
              <w:right w:val="single" w:sz="4" w:space="0" w:color="auto"/>
            </w:tcBorders>
          </w:tcPr>
          <w:p w14:paraId="21FBEB03" w14:textId="77777777" w:rsidR="00DF136C" w:rsidRPr="007D32A8" w:rsidRDefault="00DF136C" w:rsidP="006D6965">
            <w:pPr>
              <w:widowControl w:val="0"/>
              <w:autoSpaceDE w:val="0"/>
              <w:autoSpaceDN w:val="0"/>
              <w:adjustRightInd w:val="0"/>
              <w:jc w:val="center"/>
            </w:pPr>
            <w:r w:rsidRPr="007D32A8">
              <w:t>649</w:t>
            </w:r>
          </w:p>
        </w:tc>
        <w:tc>
          <w:tcPr>
            <w:tcW w:w="666" w:type="pct"/>
            <w:tcBorders>
              <w:top w:val="single" w:sz="4" w:space="0" w:color="auto"/>
              <w:left w:val="single" w:sz="4" w:space="0" w:color="auto"/>
              <w:bottom w:val="single" w:sz="4" w:space="0" w:color="auto"/>
              <w:right w:val="single" w:sz="4" w:space="0" w:color="auto"/>
            </w:tcBorders>
          </w:tcPr>
          <w:p w14:paraId="58738B90" w14:textId="77777777" w:rsidR="00DF136C" w:rsidRPr="007D32A8" w:rsidRDefault="00DF136C" w:rsidP="006D6965">
            <w:pPr>
              <w:widowControl w:val="0"/>
              <w:autoSpaceDE w:val="0"/>
              <w:autoSpaceDN w:val="0"/>
              <w:adjustRightInd w:val="0"/>
              <w:jc w:val="center"/>
            </w:pPr>
            <w:r w:rsidRPr="007D32A8">
              <w:t>452</w:t>
            </w:r>
          </w:p>
        </w:tc>
        <w:tc>
          <w:tcPr>
            <w:tcW w:w="631" w:type="pct"/>
            <w:tcBorders>
              <w:top w:val="single" w:sz="4" w:space="0" w:color="auto"/>
              <w:left w:val="single" w:sz="4" w:space="0" w:color="auto"/>
              <w:bottom w:val="single" w:sz="4" w:space="0" w:color="auto"/>
              <w:right w:val="single" w:sz="4" w:space="0" w:color="auto"/>
            </w:tcBorders>
          </w:tcPr>
          <w:p w14:paraId="63BDEA01" w14:textId="77777777" w:rsidR="00DF136C" w:rsidRPr="007D32A8" w:rsidRDefault="00DF136C" w:rsidP="006D6965">
            <w:pPr>
              <w:widowControl w:val="0"/>
              <w:autoSpaceDE w:val="0"/>
              <w:autoSpaceDN w:val="0"/>
              <w:adjustRightInd w:val="0"/>
              <w:jc w:val="center"/>
            </w:pPr>
            <w:r w:rsidRPr="007D32A8">
              <w:t>408</w:t>
            </w:r>
          </w:p>
        </w:tc>
        <w:tc>
          <w:tcPr>
            <w:tcW w:w="642" w:type="pct"/>
            <w:tcBorders>
              <w:top w:val="single" w:sz="4" w:space="0" w:color="auto"/>
              <w:left w:val="single" w:sz="4" w:space="0" w:color="auto"/>
              <w:bottom w:val="single" w:sz="4" w:space="0" w:color="auto"/>
              <w:right w:val="single" w:sz="4" w:space="0" w:color="auto"/>
            </w:tcBorders>
          </w:tcPr>
          <w:p w14:paraId="07C70846" w14:textId="77777777" w:rsidR="00DF136C" w:rsidRPr="007D32A8" w:rsidRDefault="00DF136C" w:rsidP="006D6965">
            <w:pPr>
              <w:widowControl w:val="0"/>
              <w:autoSpaceDE w:val="0"/>
              <w:autoSpaceDN w:val="0"/>
              <w:adjustRightInd w:val="0"/>
              <w:jc w:val="center"/>
            </w:pPr>
            <w:r w:rsidRPr="007D32A8">
              <w:t>381</w:t>
            </w:r>
          </w:p>
        </w:tc>
      </w:tr>
      <w:tr w:rsidR="00DF136C" w:rsidRPr="007D32A8" w14:paraId="0DF0BDCB" w14:textId="77777777" w:rsidTr="007F29B1">
        <w:trPr>
          <w:trHeight w:val="251"/>
        </w:trPr>
        <w:tc>
          <w:tcPr>
            <w:tcW w:w="352" w:type="pct"/>
            <w:tcBorders>
              <w:top w:val="single" w:sz="4" w:space="0" w:color="auto"/>
              <w:left w:val="single" w:sz="4" w:space="0" w:color="auto"/>
              <w:bottom w:val="single" w:sz="4" w:space="0" w:color="auto"/>
              <w:right w:val="single" w:sz="4" w:space="0" w:color="auto"/>
            </w:tcBorders>
            <w:hideMark/>
          </w:tcPr>
          <w:p w14:paraId="6AC92CD8" w14:textId="77777777" w:rsidR="00DF136C" w:rsidRPr="007D32A8" w:rsidRDefault="00DF136C" w:rsidP="006D6965">
            <w:pPr>
              <w:widowControl w:val="0"/>
              <w:autoSpaceDE w:val="0"/>
              <w:autoSpaceDN w:val="0"/>
              <w:adjustRightInd w:val="0"/>
            </w:pPr>
            <w:r w:rsidRPr="007D32A8">
              <w:t>1.3</w:t>
            </w:r>
            <w:r w:rsidR="007F29B1" w:rsidRPr="007D32A8">
              <w:t>.</w:t>
            </w:r>
          </w:p>
        </w:tc>
        <w:tc>
          <w:tcPr>
            <w:tcW w:w="1400" w:type="pct"/>
            <w:tcBorders>
              <w:top w:val="single" w:sz="4" w:space="0" w:color="auto"/>
              <w:left w:val="single" w:sz="4" w:space="0" w:color="auto"/>
              <w:bottom w:val="single" w:sz="4" w:space="0" w:color="auto"/>
              <w:right w:val="single" w:sz="4" w:space="0" w:color="auto"/>
            </w:tcBorders>
            <w:hideMark/>
          </w:tcPr>
          <w:p w14:paraId="42CA4731" w14:textId="77777777" w:rsidR="00DF136C" w:rsidRPr="007D32A8" w:rsidRDefault="00DF136C" w:rsidP="006D6965">
            <w:pPr>
              <w:widowControl w:val="0"/>
              <w:autoSpaceDE w:val="0"/>
              <w:autoSpaceDN w:val="0"/>
              <w:adjustRightInd w:val="0"/>
              <w:ind w:left="33"/>
            </w:pPr>
            <w:r w:rsidRPr="007D32A8">
              <w:t>не поддержано</w:t>
            </w:r>
          </w:p>
        </w:tc>
        <w:tc>
          <w:tcPr>
            <w:tcW w:w="631" w:type="pct"/>
            <w:tcBorders>
              <w:top w:val="single" w:sz="4" w:space="0" w:color="auto"/>
              <w:left w:val="single" w:sz="4" w:space="0" w:color="auto"/>
              <w:bottom w:val="single" w:sz="4" w:space="0" w:color="auto"/>
              <w:right w:val="single" w:sz="4" w:space="0" w:color="auto"/>
            </w:tcBorders>
          </w:tcPr>
          <w:p w14:paraId="6519EBDB" w14:textId="77777777" w:rsidR="00DF136C" w:rsidRPr="007D32A8" w:rsidRDefault="00DF136C" w:rsidP="006D6965">
            <w:pPr>
              <w:widowControl w:val="0"/>
              <w:autoSpaceDE w:val="0"/>
              <w:autoSpaceDN w:val="0"/>
              <w:adjustRightInd w:val="0"/>
              <w:jc w:val="center"/>
            </w:pPr>
            <w:r w:rsidRPr="007D32A8">
              <w:t>7</w:t>
            </w:r>
          </w:p>
        </w:tc>
        <w:tc>
          <w:tcPr>
            <w:tcW w:w="679" w:type="pct"/>
            <w:tcBorders>
              <w:top w:val="single" w:sz="4" w:space="0" w:color="auto"/>
              <w:left w:val="single" w:sz="4" w:space="0" w:color="auto"/>
              <w:bottom w:val="single" w:sz="4" w:space="0" w:color="auto"/>
              <w:right w:val="single" w:sz="4" w:space="0" w:color="auto"/>
            </w:tcBorders>
          </w:tcPr>
          <w:p w14:paraId="2E7A0E38" w14:textId="77777777" w:rsidR="00DF136C" w:rsidRPr="007D32A8" w:rsidRDefault="00DF136C" w:rsidP="006D6965">
            <w:pPr>
              <w:widowControl w:val="0"/>
              <w:autoSpaceDE w:val="0"/>
              <w:autoSpaceDN w:val="0"/>
              <w:adjustRightInd w:val="0"/>
              <w:jc w:val="center"/>
            </w:pPr>
            <w:r w:rsidRPr="007D32A8">
              <w:t>6</w:t>
            </w:r>
          </w:p>
        </w:tc>
        <w:tc>
          <w:tcPr>
            <w:tcW w:w="666" w:type="pct"/>
            <w:tcBorders>
              <w:top w:val="single" w:sz="4" w:space="0" w:color="auto"/>
              <w:left w:val="single" w:sz="4" w:space="0" w:color="auto"/>
              <w:bottom w:val="single" w:sz="4" w:space="0" w:color="auto"/>
              <w:right w:val="single" w:sz="4" w:space="0" w:color="auto"/>
            </w:tcBorders>
          </w:tcPr>
          <w:p w14:paraId="1B805622" w14:textId="77777777" w:rsidR="00DF136C" w:rsidRPr="007D32A8" w:rsidRDefault="00DF136C" w:rsidP="006D6965">
            <w:pPr>
              <w:widowControl w:val="0"/>
              <w:autoSpaceDE w:val="0"/>
              <w:autoSpaceDN w:val="0"/>
              <w:adjustRightInd w:val="0"/>
              <w:jc w:val="center"/>
            </w:pPr>
            <w:r w:rsidRPr="007D32A8">
              <w:t>4</w:t>
            </w:r>
          </w:p>
        </w:tc>
        <w:tc>
          <w:tcPr>
            <w:tcW w:w="631" w:type="pct"/>
            <w:tcBorders>
              <w:top w:val="single" w:sz="4" w:space="0" w:color="auto"/>
              <w:left w:val="single" w:sz="4" w:space="0" w:color="auto"/>
              <w:bottom w:val="single" w:sz="4" w:space="0" w:color="auto"/>
              <w:right w:val="single" w:sz="4" w:space="0" w:color="auto"/>
            </w:tcBorders>
          </w:tcPr>
          <w:p w14:paraId="25751D63" w14:textId="77777777" w:rsidR="00DF136C" w:rsidRPr="007D32A8" w:rsidRDefault="00DF136C" w:rsidP="006D6965">
            <w:pPr>
              <w:widowControl w:val="0"/>
              <w:autoSpaceDE w:val="0"/>
              <w:autoSpaceDN w:val="0"/>
              <w:adjustRightInd w:val="0"/>
              <w:jc w:val="center"/>
            </w:pPr>
            <w:r w:rsidRPr="007D32A8">
              <w:t>16</w:t>
            </w:r>
          </w:p>
        </w:tc>
        <w:tc>
          <w:tcPr>
            <w:tcW w:w="642" w:type="pct"/>
            <w:tcBorders>
              <w:top w:val="single" w:sz="4" w:space="0" w:color="auto"/>
              <w:left w:val="single" w:sz="4" w:space="0" w:color="auto"/>
              <w:bottom w:val="single" w:sz="4" w:space="0" w:color="auto"/>
              <w:right w:val="single" w:sz="4" w:space="0" w:color="auto"/>
            </w:tcBorders>
          </w:tcPr>
          <w:p w14:paraId="18F519F0" w14:textId="77777777" w:rsidR="00DF136C" w:rsidRPr="007D32A8" w:rsidRDefault="00DF136C" w:rsidP="006D6965">
            <w:pPr>
              <w:widowControl w:val="0"/>
              <w:autoSpaceDE w:val="0"/>
              <w:autoSpaceDN w:val="0"/>
              <w:adjustRightInd w:val="0"/>
              <w:jc w:val="center"/>
            </w:pPr>
            <w:r w:rsidRPr="007D32A8">
              <w:t>4</w:t>
            </w:r>
          </w:p>
        </w:tc>
      </w:tr>
    </w:tbl>
    <w:p w14:paraId="67ADD1A9" w14:textId="77777777" w:rsidR="00DF136C" w:rsidRPr="007D32A8" w:rsidRDefault="00DF136C" w:rsidP="00DF136C">
      <w:pPr>
        <w:shd w:val="clear" w:color="auto" w:fill="FFFFFF"/>
        <w:ind w:firstLine="709"/>
        <w:jc w:val="both"/>
        <w:rPr>
          <w:sz w:val="26"/>
          <w:szCs w:val="26"/>
        </w:rPr>
      </w:pPr>
    </w:p>
    <w:p w14:paraId="12513416" w14:textId="77777777" w:rsidR="00DF136C" w:rsidRPr="007D32A8" w:rsidRDefault="00DF136C" w:rsidP="00DF136C">
      <w:pPr>
        <w:ind w:firstLine="709"/>
        <w:jc w:val="both"/>
        <w:rPr>
          <w:sz w:val="26"/>
          <w:szCs w:val="26"/>
        </w:rPr>
      </w:pPr>
      <w:r w:rsidRPr="007D32A8">
        <w:rPr>
          <w:sz w:val="26"/>
          <w:szCs w:val="26"/>
        </w:rPr>
        <w:t xml:space="preserve">На официальном сайте органов местного самоуправления Нефтеюганского района функционирует раздел </w:t>
      </w:r>
      <w:r w:rsidR="00B717BB" w:rsidRPr="007D32A8">
        <w:rPr>
          <w:sz w:val="26"/>
          <w:szCs w:val="26"/>
        </w:rPr>
        <w:t>«</w:t>
      </w:r>
      <w:r w:rsidRPr="007D32A8">
        <w:rPr>
          <w:sz w:val="26"/>
          <w:szCs w:val="26"/>
        </w:rPr>
        <w:t>Ответы на обращения граждан, затрагивающие интересы неопределённого круга лиц</w:t>
      </w:r>
      <w:r w:rsidR="00B717BB" w:rsidRPr="007D32A8">
        <w:rPr>
          <w:sz w:val="26"/>
          <w:szCs w:val="26"/>
        </w:rPr>
        <w:t>»</w:t>
      </w:r>
      <w:r w:rsidRPr="007D32A8">
        <w:rPr>
          <w:sz w:val="26"/>
          <w:szCs w:val="26"/>
        </w:rPr>
        <w:t xml:space="preserve">, где размещены ответы на вопросы общественно значимого характера в интересах неопределенного круга лиц. </w:t>
      </w:r>
    </w:p>
    <w:p w14:paraId="5047F4DA" w14:textId="77777777" w:rsidR="00DF136C" w:rsidRPr="007D32A8" w:rsidRDefault="00DF136C" w:rsidP="00DF136C">
      <w:pPr>
        <w:shd w:val="clear" w:color="auto" w:fill="FFFFFF"/>
        <w:ind w:firstLine="709"/>
        <w:jc w:val="both"/>
        <w:rPr>
          <w:sz w:val="26"/>
          <w:szCs w:val="26"/>
        </w:rPr>
      </w:pPr>
      <w:r w:rsidRPr="007D32A8">
        <w:rPr>
          <w:sz w:val="26"/>
          <w:szCs w:val="26"/>
        </w:rPr>
        <w:t xml:space="preserve">Продолжена работа по обеспечению функционирования телефонной линии </w:t>
      </w:r>
      <w:r w:rsidR="00B717BB" w:rsidRPr="007D32A8">
        <w:rPr>
          <w:sz w:val="26"/>
          <w:szCs w:val="26"/>
        </w:rPr>
        <w:t>«</w:t>
      </w:r>
      <w:r w:rsidRPr="007D32A8">
        <w:rPr>
          <w:sz w:val="26"/>
          <w:szCs w:val="26"/>
        </w:rPr>
        <w:t>Горячая линия</w:t>
      </w:r>
      <w:r w:rsidR="00B717BB" w:rsidRPr="007D32A8">
        <w:rPr>
          <w:sz w:val="26"/>
          <w:szCs w:val="26"/>
        </w:rPr>
        <w:t>»</w:t>
      </w:r>
      <w:r w:rsidRPr="007D32A8">
        <w:rPr>
          <w:sz w:val="26"/>
          <w:szCs w:val="26"/>
        </w:rPr>
        <w:t xml:space="preserve"> для принятия мер по предупреждению коррупционных проявлений, создания условий для выявления фактов коррупционных правонарушений, реагирование на действия или бездействия должностных лиц и работников органов местного самоуправления Нефтеюганского района, также руководителей муниципальных предприятий и учреждений Нефтеюганского района. </w:t>
      </w:r>
    </w:p>
    <w:p w14:paraId="73892642" w14:textId="77777777" w:rsidR="00DF136C" w:rsidRPr="007D32A8" w:rsidRDefault="00DF136C" w:rsidP="00DF136C">
      <w:pPr>
        <w:shd w:val="clear" w:color="auto" w:fill="FFFFFF"/>
        <w:ind w:firstLine="709"/>
        <w:jc w:val="both"/>
        <w:rPr>
          <w:sz w:val="26"/>
          <w:szCs w:val="26"/>
        </w:rPr>
      </w:pPr>
      <w:r w:rsidRPr="007D32A8">
        <w:rPr>
          <w:sz w:val="26"/>
          <w:szCs w:val="26"/>
        </w:rPr>
        <w:t xml:space="preserve">В целях обеспечения доступа к информации о деятельности государственных органов и органов местного самоуправления функционировала телефонная линия </w:t>
      </w:r>
      <w:r w:rsidR="00B717BB" w:rsidRPr="007D32A8">
        <w:rPr>
          <w:sz w:val="26"/>
          <w:szCs w:val="26"/>
        </w:rPr>
        <w:t>«</w:t>
      </w:r>
      <w:r w:rsidRPr="007D32A8">
        <w:rPr>
          <w:sz w:val="26"/>
          <w:szCs w:val="26"/>
        </w:rPr>
        <w:t>Прямой диалог</w:t>
      </w:r>
      <w:r w:rsidR="00B717BB" w:rsidRPr="007D32A8">
        <w:rPr>
          <w:sz w:val="26"/>
          <w:szCs w:val="26"/>
        </w:rPr>
        <w:t>»</w:t>
      </w:r>
      <w:r w:rsidRPr="007D32A8">
        <w:rPr>
          <w:sz w:val="26"/>
          <w:szCs w:val="26"/>
        </w:rPr>
        <w:t xml:space="preserve">. Информация о проведении </w:t>
      </w:r>
      <w:r w:rsidR="00B717BB" w:rsidRPr="007D32A8">
        <w:rPr>
          <w:sz w:val="26"/>
          <w:szCs w:val="26"/>
        </w:rPr>
        <w:t>«</w:t>
      </w:r>
      <w:r w:rsidRPr="007D32A8">
        <w:rPr>
          <w:sz w:val="26"/>
          <w:szCs w:val="26"/>
        </w:rPr>
        <w:t>Прямого диалога</w:t>
      </w:r>
      <w:r w:rsidR="00B717BB" w:rsidRPr="007D32A8">
        <w:rPr>
          <w:sz w:val="26"/>
          <w:szCs w:val="26"/>
        </w:rPr>
        <w:t>»</w:t>
      </w:r>
      <w:r w:rsidRPr="007D32A8">
        <w:rPr>
          <w:sz w:val="26"/>
          <w:szCs w:val="26"/>
        </w:rPr>
        <w:t xml:space="preserve"> доводилась </w:t>
      </w:r>
      <w:r w:rsidR="00C24BD9" w:rsidRPr="007D32A8">
        <w:rPr>
          <w:sz w:val="26"/>
          <w:szCs w:val="26"/>
        </w:rPr>
        <w:br/>
      </w:r>
      <w:r w:rsidRPr="007D32A8">
        <w:rPr>
          <w:sz w:val="26"/>
          <w:szCs w:val="26"/>
        </w:rPr>
        <w:t xml:space="preserve">до населения через газету </w:t>
      </w:r>
      <w:r w:rsidR="00B717BB" w:rsidRPr="007D32A8">
        <w:rPr>
          <w:sz w:val="26"/>
          <w:szCs w:val="26"/>
        </w:rPr>
        <w:t>«</w:t>
      </w:r>
      <w:r w:rsidRPr="007D32A8">
        <w:rPr>
          <w:sz w:val="26"/>
          <w:szCs w:val="26"/>
        </w:rPr>
        <w:t xml:space="preserve">Югорское </w:t>
      </w:r>
      <w:r w:rsidR="00C24BD9" w:rsidRPr="007D32A8">
        <w:rPr>
          <w:sz w:val="26"/>
          <w:szCs w:val="26"/>
        </w:rPr>
        <w:t>о</w:t>
      </w:r>
      <w:r w:rsidRPr="007D32A8">
        <w:rPr>
          <w:sz w:val="26"/>
          <w:szCs w:val="26"/>
        </w:rPr>
        <w:t>бозрение</w:t>
      </w:r>
      <w:r w:rsidR="00B717BB" w:rsidRPr="007D32A8">
        <w:rPr>
          <w:sz w:val="26"/>
          <w:szCs w:val="26"/>
        </w:rPr>
        <w:t>»</w:t>
      </w:r>
      <w:r w:rsidRPr="007D32A8">
        <w:rPr>
          <w:sz w:val="26"/>
          <w:szCs w:val="26"/>
        </w:rPr>
        <w:t xml:space="preserve"> в рубрике </w:t>
      </w:r>
      <w:r w:rsidR="00B717BB" w:rsidRPr="007D32A8">
        <w:rPr>
          <w:sz w:val="26"/>
          <w:szCs w:val="26"/>
        </w:rPr>
        <w:t>«</w:t>
      </w:r>
      <w:r w:rsidRPr="007D32A8">
        <w:rPr>
          <w:sz w:val="26"/>
          <w:szCs w:val="26"/>
        </w:rPr>
        <w:t>Вы позвоните – мы ответим</w:t>
      </w:r>
      <w:r w:rsidR="00B717BB" w:rsidRPr="007D32A8">
        <w:rPr>
          <w:sz w:val="26"/>
          <w:szCs w:val="26"/>
        </w:rPr>
        <w:t>»</w:t>
      </w:r>
      <w:r w:rsidRPr="007D32A8">
        <w:rPr>
          <w:sz w:val="26"/>
          <w:szCs w:val="26"/>
        </w:rPr>
        <w:t>. В 2019 году проведено 94 диалога (по графику).</w:t>
      </w:r>
    </w:p>
    <w:p w14:paraId="6F8DB4B9" w14:textId="77777777" w:rsidR="00DF136C" w:rsidRPr="007D32A8" w:rsidRDefault="00DF136C" w:rsidP="009163AB">
      <w:pPr>
        <w:jc w:val="both"/>
      </w:pPr>
    </w:p>
    <w:p w14:paraId="5598E3B2" w14:textId="77777777" w:rsidR="00C22465" w:rsidRPr="007D32A8" w:rsidRDefault="00C22465" w:rsidP="009163AB">
      <w:pPr>
        <w:jc w:val="both"/>
      </w:pPr>
    </w:p>
    <w:p w14:paraId="2A5B1C10" w14:textId="77777777" w:rsidR="007B4317" w:rsidRPr="007D32A8" w:rsidRDefault="007B4317" w:rsidP="00030ECC">
      <w:pPr>
        <w:pStyle w:val="a3"/>
        <w:widowControl w:val="0"/>
        <w:numPr>
          <w:ilvl w:val="0"/>
          <w:numId w:val="3"/>
        </w:numPr>
        <w:tabs>
          <w:tab w:val="left" w:pos="426"/>
        </w:tabs>
        <w:autoSpaceDE w:val="0"/>
        <w:autoSpaceDN w:val="0"/>
        <w:adjustRightInd w:val="0"/>
        <w:spacing w:after="0" w:line="240" w:lineRule="auto"/>
        <w:ind w:left="0" w:firstLine="0"/>
        <w:jc w:val="center"/>
        <w:rPr>
          <w:rFonts w:ascii="Times New Roman" w:hAnsi="Times New Roman"/>
          <w:b/>
          <w:sz w:val="26"/>
          <w:szCs w:val="26"/>
        </w:rPr>
      </w:pPr>
      <w:r w:rsidRPr="007D32A8">
        <w:rPr>
          <w:rFonts w:ascii="Times New Roman" w:hAnsi="Times New Roman"/>
          <w:b/>
          <w:sz w:val="26"/>
          <w:szCs w:val="26"/>
        </w:rPr>
        <w:t>Гражданская защита населения</w:t>
      </w:r>
    </w:p>
    <w:p w14:paraId="04505939" w14:textId="77777777" w:rsidR="00837EF3" w:rsidRPr="007D32A8" w:rsidRDefault="00837EF3" w:rsidP="00837EF3">
      <w:pPr>
        <w:pStyle w:val="a3"/>
        <w:widowControl w:val="0"/>
        <w:tabs>
          <w:tab w:val="left" w:pos="426"/>
        </w:tabs>
        <w:autoSpaceDE w:val="0"/>
        <w:autoSpaceDN w:val="0"/>
        <w:adjustRightInd w:val="0"/>
        <w:spacing w:after="0" w:line="240" w:lineRule="auto"/>
        <w:ind w:left="0"/>
        <w:jc w:val="center"/>
        <w:rPr>
          <w:rFonts w:ascii="Times New Roman" w:hAnsi="Times New Roman"/>
          <w:b/>
          <w:color w:val="FF0000"/>
          <w:sz w:val="26"/>
          <w:szCs w:val="26"/>
        </w:rPr>
      </w:pPr>
    </w:p>
    <w:p w14:paraId="197B9728" w14:textId="77777777" w:rsidR="00837EF3" w:rsidRPr="007D32A8" w:rsidRDefault="00837EF3" w:rsidP="00837EF3">
      <w:pPr>
        <w:ind w:firstLine="709"/>
        <w:jc w:val="both"/>
        <w:rPr>
          <w:sz w:val="26"/>
          <w:szCs w:val="26"/>
        </w:rPr>
      </w:pPr>
      <w:r w:rsidRPr="007D32A8">
        <w:rPr>
          <w:sz w:val="26"/>
          <w:szCs w:val="26"/>
        </w:rPr>
        <w:t xml:space="preserve">В 2019 году в полном объеме реализован план основных мероприятий муниципального образования в области гражданской обороны, предупреждения </w:t>
      </w:r>
      <w:r w:rsidR="00636B39" w:rsidRPr="007D32A8">
        <w:rPr>
          <w:sz w:val="26"/>
          <w:szCs w:val="26"/>
        </w:rPr>
        <w:br/>
      </w:r>
      <w:r w:rsidRPr="007D32A8">
        <w:rPr>
          <w:sz w:val="26"/>
          <w:szCs w:val="26"/>
        </w:rPr>
        <w:t xml:space="preserve">и ликвидации чрезвычайных ситуаций, обеспечения пожарной безопасности </w:t>
      </w:r>
      <w:r w:rsidR="00636B39" w:rsidRPr="007D32A8">
        <w:rPr>
          <w:sz w:val="26"/>
          <w:szCs w:val="26"/>
        </w:rPr>
        <w:br/>
      </w:r>
      <w:r w:rsidRPr="007D32A8">
        <w:rPr>
          <w:sz w:val="26"/>
          <w:szCs w:val="26"/>
        </w:rPr>
        <w:t>и безопасности людей на водных объектах.</w:t>
      </w:r>
    </w:p>
    <w:p w14:paraId="35629CE5" w14:textId="77777777" w:rsidR="00837EF3" w:rsidRPr="007D32A8" w:rsidRDefault="00837EF3" w:rsidP="00BA035C">
      <w:pPr>
        <w:ind w:firstLine="709"/>
        <w:jc w:val="both"/>
        <w:rPr>
          <w:sz w:val="26"/>
          <w:szCs w:val="26"/>
        </w:rPr>
      </w:pPr>
      <w:r w:rsidRPr="007D32A8">
        <w:rPr>
          <w:sz w:val="26"/>
          <w:szCs w:val="26"/>
        </w:rPr>
        <w:t>Реализация мероприятий плана основных мероприятий муниципального образования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была направлена на исполнение Указов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от 01.01.2018 № 2 «Об утверждении Основ государственной политики Российской Федерации в области пожарной безопасности на период до 2030 года».</w:t>
      </w:r>
    </w:p>
    <w:p w14:paraId="2329BBFC" w14:textId="77777777" w:rsidR="00837EF3" w:rsidRPr="007D32A8" w:rsidRDefault="00837EF3" w:rsidP="00BA035C">
      <w:pPr>
        <w:ind w:firstLine="709"/>
        <w:jc w:val="both"/>
        <w:rPr>
          <w:spacing w:val="-4"/>
          <w:sz w:val="26"/>
          <w:szCs w:val="26"/>
        </w:rPr>
      </w:pPr>
      <w:r w:rsidRPr="007D32A8">
        <w:rPr>
          <w:spacing w:val="-4"/>
          <w:sz w:val="26"/>
          <w:szCs w:val="26"/>
        </w:rPr>
        <w:t>Организована и проводится работа по следующим приоритетным направлениям:</w:t>
      </w:r>
    </w:p>
    <w:p w14:paraId="131D6E45" w14:textId="77777777" w:rsidR="00837EF3" w:rsidRPr="007D32A8" w:rsidRDefault="00837EF3" w:rsidP="00BA035C">
      <w:pPr>
        <w:pStyle w:val="a3"/>
        <w:numPr>
          <w:ilvl w:val="0"/>
          <w:numId w:val="40"/>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7D32A8">
        <w:rPr>
          <w:rFonts w:ascii="Times New Roman" w:hAnsi="Times New Roman"/>
          <w:sz w:val="26"/>
          <w:szCs w:val="26"/>
        </w:rPr>
        <w:t>совершенствование деятельности органов управления и сил муниципального звена территориальной подсистемы РСЧС автономного округа;</w:t>
      </w:r>
    </w:p>
    <w:p w14:paraId="6B1BF7A0" w14:textId="77777777" w:rsidR="00837EF3" w:rsidRPr="007D32A8" w:rsidRDefault="00837EF3" w:rsidP="00BA035C">
      <w:pPr>
        <w:pStyle w:val="a3"/>
        <w:numPr>
          <w:ilvl w:val="0"/>
          <w:numId w:val="40"/>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7D32A8">
        <w:rPr>
          <w:rFonts w:ascii="Times New Roman" w:hAnsi="Times New Roman"/>
          <w:sz w:val="26"/>
          <w:szCs w:val="26"/>
        </w:rPr>
        <w:t>внедрение комплексных систем обеспечения безопасности жизнедеятельности населения;</w:t>
      </w:r>
    </w:p>
    <w:p w14:paraId="2AF7958F" w14:textId="77777777" w:rsidR="00837EF3" w:rsidRPr="007D32A8" w:rsidRDefault="00837EF3" w:rsidP="00BA035C">
      <w:pPr>
        <w:pStyle w:val="a3"/>
        <w:numPr>
          <w:ilvl w:val="0"/>
          <w:numId w:val="40"/>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7D32A8">
        <w:rPr>
          <w:rFonts w:ascii="Times New Roman" w:hAnsi="Times New Roman"/>
          <w:sz w:val="26"/>
          <w:szCs w:val="26"/>
        </w:rPr>
        <w:t xml:space="preserve">повышение уровня защиты населения от чрезвычайных ситуаций </w:t>
      </w:r>
      <w:r w:rsidR="003542AE" w:rsidRPr="007D32A8">
        <w:rPr>
          <w:rFonts w:ascii="Times New Roman" w:hAnsi="Times New Roman"/>
          <w:sz w:val="26"/>
          <w:szCs w:val="26"/>
        </w:rPr>
        <w:br/>
      </w:r>
      <w:r w:rsidRPr="007D32A8">
        <w:rPr>
          <w:rFonts w:ascii="Times New Roman" w:hAnsi="Times New Roman"/>
          <w:sz w:val="26"/>
          <w:szCs w:val="26"/>
        </w:rPr>
        <w:t>и внедрение современных технологий и методов при проведении аварийно-спасательных работ;</w:t>
      </w:r>
    </w:p>
    <w:p w14:paraId="77316018" w14:textId="77777777" w:rsidR="00837EF3" w:rsidRPr="007D32A8" w:rsidRDefault="00837EF3" w:rsidP="00BA035C">
      <w:pPr>
        <w:pStyle w:val="a3"/>
        <w:numPr>
          <w:ilvl w:val="0"/>
          <w:numId w:val="40"/>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7D32A8">
        <w:rPr>
          <w:rFonts w:ascii="Times New Roman" w:hAnsi="Times New Roman"/>
          <w:sz w:val="26"/>
          <w:szCs w:val="26"/>
        </w:rPr>
        <w:lastRenderedPageBreak/>
        <w:t>совершенствование нормативной правовой базы в области защиты населения и территорий от чрезвычайных ситуаций, в области пожарной безопасности;</w:t>
      </w:r>
    </w:p>
    <w:p w14:paraId="3C406E0F" w14:textId="77777777" w:rsidR="00837EF3" w:rsidRPr="007D32A8" w:rsidRDefault="00837EF3" w:rsidP="00BA035C">
      <w:pPr>
        <w:pStyle w:val="a3"/>
        <w:widowControl w:val="0"/>
        <w:numPr>
          <w:ilvl w:val="0"/>
          <w:numId w:val="40"/>
        </w:numPr>
        <w:tabs>
          <w:tab w:val="left" w:pos="851"/>
          <w:tab w:val="left" w:pos="993"/>
        </w:tabs>
        <w:autoSpaceDE w:val="0"/>
        <w:autoSpaceDN w:val="0"/>
        <w:adjustRightInd w:val="0"/>
        <w:spacing w:after="0" w:line="240" w:lineRule="auto"/>
        <w:ind w:left="0" w:firstLine="709"/>
        <w:jc w:val="both"/>
        <w:rPr>
          <w:rFonts w:ascii="Times New Roman" w:hAnsi="Times New Roman"/>
          <w:sz w:val="26"/>
          <w:szCs w:val="26"/>
        </w:rPr>
      </w:pPr>
      <w:r w:rsidRPr="007D32A8">
        <w:rPr>
          <w:rFonts w:ascii="Times New Roman" w:hAnsi="Times New Roman"/>
          <w:sz w:val="26"/>
          <w:szCs w:val="26"/>
        </w:rPr>
        <w:t>выработка комплекса мер по работе с гражданами, входящими в группы риска;</w:t>
      </w:r>
    </w:p>
    <w:p w14:paraId="0ECAFA50" w14:textId="77777777" w:rsidR="00837EF3" w:rsidRPr="007D32A8" w:rsidRDefault="00837EF3" w:rsidP="00BA035C">
      <w:pPr>
        <w:pStyle w:val="a3"/>
        <w:widowControl w:val="0"/>
        <w:numPr>
          <w:ilvl w:val="0"/>
          <w:numId w:val="40"/>
        </w:numPr>
        <w:tabs>
          <w:tab w:val="left" w:pos="851"/>
          <w:tab w:val="left" w:pos="993"/>
        </w:tabs>
        <w:autoSpaceDE w:val="0"/>
        <w:autoSpaceDN w:val="0"/>
        <w:adjustRightInd w:val="0"/>
        <w:spacing w:after="0" w:line="240" w:lineRule="auto"/>
        <w:ind w:left="0" w:firstLine="709"/>
        <w:jc w:val="both"/>
        <w:rPr>
          <w:rFonts w:ascii="Times New Roman" w:hAnsi="Times New Roman"/>
          <w:sz w:val="26"/>
          <w:szCs w:val="26"/>
        </w:rPr>
      </w:pPr>
      <w:r w:rsidRPr="007D32A8">
        <w:rPr>
          <w:rFonts w:ascii="Times New Roman" w:hAnsi="Times New Roman"/>
          <w:sz w:val="26"/>
          <w:szCs w:val="26"/>
        </w:rPr>
        <w:t>проведение профилактических плановых (рейдовых) осмотров территорий населенных пунктов, садоводческих, огороднических и дачных некоммерческих объединений граждан;</w:t>
      </w:r>
    </w:p>
    <w:p w14:paraId="1BF17FC5" w14:textId="77777777" w:rsidR="00837EF3" w:rsidRPr="007D32A8" w:rsidRDefault="00837EF3" w:rsidP="00BA035C">
      <w:pPr>
        <w:pStyle w:val="a3"/>
        <w:widowControl w:val="0"/>
        <w:numPr>
          <w:ilvl w:val="0"/>
          <w:numId w:val="40"/>
        </w:numPr>
        <w:tabs>
          <w:tab w:val="left" w:pos="851"/>
          <w:tab w:val="left" w:pos="993"/>
        </w:tabs>
        <w:autoSpaceDE w:val="0"/>
        <w:autoSpaceDN w:val="0"/>
        <w:adjustRightInd w:val="0"/>
        <w:spacing w:after="0" w:line="240" w:lineRule="auto"/>
        <w:ind w:left="0" w:firstLine="709"/>
        <w:jc w:val="both"/>
        <w:rPr>
          <w:rFonts w:ascii="Times New Roman" w:hAnsi="Times New Roman"/>
          <w:sz w:val="26"/>
          <w:szCs w:val="26"/>
        </w:rPr>
      </w:pPr>
      <w:r w:rsidRPr="007D32A8">
        <w:rPr>
          <w:rFonts w:ascii="Times New Roman" w:hAnsi="Times New Roman"/>
          <w:sz w:val="26"/>
          <w:szCs w:val="26"/>
        </w:rPr>
        <w:t xml:space="preserve">внедрение современных средств обнаружения пожаров в начальной фазе </w:t>
      </w:r>
      <w:r w:rsidR="003542AE" w:rsidRPr="007D32A8">
        <w:rPr>
          <w:rFonts w:ascii="Times New Roman" w:hAnsi="Times New Roman"/>
          <w:sz w:val="26"/>
          <w:szCs w:val="26"/>
        </w:rPr>
        <w:br/>
      </w:r>
      <w:r w:rsidRPr="007D32A8">
        <w:rPr>
          <w:rFonts w:ascii="Times New Roman" w:hAnsi="Times New Roman"/>
          <w:sz w:val="26"/>
          <w:szCs w:val="26"/>
        </w:rPr>
        <w:t>их возникновения, своевременного оповещения людей о пожарах.</w:t>
      </w:r>
    </w:p>
    <w:p w14:paraId="1ABF5E98" w14:textId="77777777" w:rsidR="00837EF3" w:rsidRPr="007D32A8" w:rsidRDefault="00837EF3" w:rsidP="00BA035C">
      <w:pPr>
        <w:ind w:firstLine="709"/>
        <w:jc w:val="both"/>
        <w:rPr>
          <w:sz w:val="26"/>
          <w:szCs w:val="26"/>
        </w:rPr>
      </w:pPr>
      <w:r w:rsidRPr="007D32A8">
        <w:rPr>
          <w:sz w:val="26"/>
          <w:szCs w:val="26"/>
        </w:rPr>
        <w:t xml:space="preserve">В течение 2019 года осуществлялся комплекс мер организационного, технического и экономического характера, направленный на предупреждение чрезвычайных ситуаций, повышение возможностей по их ликвидации, сокращение потерь и совершенствование жизнеобеспечения населения, повышение защищенности от террористических проявлений. </w:t>
      </w:r>
    </w:p>
    <w:p w14:paraId="3A9C9F46" w14:textId="77777777" w:rsidR="00837EF3" w:rsidRPr="007D32A8" w:rsidRDefault="00837EF3" w:rsidP="00837EF3">
      <w:pPr>
        <w:ind w:firstLine="709"/>
        <w:jc w:val="both"/>
        <w:rPr>
          <w:rStyle w:val="13"/>
          <w:sz w:val="26"/>
          <w:szCs w:val="26"/>
        </w:rPr>
      </w:pPr>
      <w:r w:rsidRPr="007D32A8">
        <w:rPr>
          <w:rStyle w:val="13"/>
          <w:sz w:val="26"/>
          <w:szCs w:val="26"/>
        </w:rPr>
        <w:t xml:space="preserve">Проведены мероприятия по повышению готовности к действиям органов управления, сил и средств, предназначенных для предупреждения и ликвидации ЧС, </w:t>
      </w:r>
      <w:r w:rsidR="003542AE" w:rsidRPr="007D32A8">
        <w:rPr>
          <w:rStyle w:val="13"/>
          <w:sz w:val="26"/>
          <w:szCs w:val="26"/>
        </w:rPr>
        <w:br/>
      </w:r>
      <w:r w:rsidRPr="007D32A8">
        <w:rPr>
          <w:rStyle w:val="13"/>
          <w:sz w:val="26"/>
          <w:szCs w:val="26"/>
        </w:rPr>
        <w:t xml:space="preserve">а также мероприятия по подготовке населения к действиям при ЧС. </w:t>
      </w:r>
    </w:p>
    <w:p w14:paraId="259700CC" w14:textId="77777777" w:rsidR="00837EF3" w:rsidRPr="007D32A8" w:rsidRDefault="00837EF3" w:rsidP="00837EF3">
      <w:pPr>
        <w:ind w:firstLine="709"/>
        <w:jc w:val="both"/>
        <w:rPr>
          <w:sz w:val="26"/>
          <w:szCs w:val="26"/>
        </w:rPr>
      </w:pPr>
      <w:r w:rsidRPr="007D32A8">
        <w:rPr>
          <w:sz w:val="26"/>
          <w:szCs w:val="26"/>
        </w:rPr>
        <w:t xml:space="preserve">В 2019 году в муниципальном образовании Нефтеюганский район получивших дополнительное профессиональное образование или прошедших курсовое обучение </w:t>
      </w:r>
      <w:r w:rsidR="003542AE" w:rsidRPr="007D32A8">
        <w:rPr>
          <w:sz w:val="26"/>
          <w:szCs w:val="26"/>
        </w:rPr>
        <w:br/>
      </w:r>
      <w:r w:rsidRPr="007D32A8">
        <w:rPr>
          <w:sz w:val="26"/>
          <w:szCs w:val="26"/>
        </w:rPr>
        <w:t xml:space="preserve">в области ГО и ЧС в организациях, осуществляющих образовательную деятельность по дополнительным профессиональным программам в области ГО и ЧС, находящихся в ведении МЧС России, других федеральных органов исполнительной власти, </w:t>
      </w:r>
      <w:r w:rsidR="003542AE" w:rsidRPr="007D32A8">
        <w:rPr>
          <w:sz w:val="26"/>
          <w:szCs w:val="26"/>
        </w:rPr>
        <w:br/>
      </w:r>
      <w:r w:rsidRPr="007D32A8">
        <w:rPr>
          <w:sz w:val="26"/>
          <w:szCs w:val="26"/>
        </w:rPr>
        <w:t xml:space="preserve">в других организациях, осуществляющих образовательную деятельность </w:t>
      </w:r>
      <w:r w:rsidR="003542AE" w:rsidRPr="007D32A8">
        <w:rPr>
          <w:sz w:val="26"/>
          <w:szCs w:val="26"/>
        </w:rPr>
        <w:br/>
      </w:r>
      <w:r w:rsidRPr="007D32A8">
        <w:rPr>
          <w:sz w:val="26"/>
          <w:szCs w:val="26"/>
        </w:rPr>
        <w:t xml:space="preserve">по дополнительным профессиональным программам в области ГО и ЧС, в том числе </w:t>
      </w:r>
      <w:r w:rsidR="003542AE" w:rsidRPr="007D32A8">
        <w:rPr>
          <w:sz w:val="26"/>
          <w:szCs w:val="26"/>
        </w:rPr>
        <w:br/>
      </w:r>
      <w:r w:rsidRPr="007D32A8">
        <w:rPr>
          <w:sz w:val="26"/>
          <w:szCs w:val="26"/>
        </w:rPr>
        <w:t>в учебно-методических центрах, а также на курсах ГО следующие категории:</w:t>
      </w:r>
    </w:p>
    <w:p w14:paraId="2D0646B6" w14:textId="77777777" w:rsidR="00837EF3" w:rsidRPr="007D32A8" w:rsidRDefault="00837EF3" w:rsidP="00837EF3">
      <w:pPr>
        <w:ind w:firstLine="709"/>
        <w:jc w:val="both"/>
        <w:rPr>
          <w:sz w:val="26"/>
          <w:szCs w:val="26"/>
        </w:rPr>
      </w:pPr>
      <w:r w:rsidRPr="007D32A8">
        <w:rPr>
          <w:sz w:val="26"/>
          <w:szCs w:val="26"/>
        </w:rPr>
        <w:t xml:space="preserve">руководители органов местного самоуправления – 4 чел. (2018 </w:t>
      </w:r>
      <w:r w:rsidR="003542AE" w:rsidRPr="007D32A8">
        <w:rPr>
          <w:sz w:val="26"/>
          <w:szCs w:val="26"/>
        </w:rPr>
        <w:t>–</w:t>
      </w:r>
      <w:r w:rsidRPr="007D32A8">
        <w:rPr>
          <w:sz w:val="26"/>
          <w:szCs w:val="26"/>
        </w:rPr>
        <w:t xml:space="preserve"> 6 чел.)</w:t>
      </w:r>
    </w:p>
    <w:p w14:paraId="64D37B39" w14:textId="77777777" w:rsidR="00837EF3" w:rsidRPr="007D32A8" w:rsidRDefault="00837EF3" w:rsidP="00837EF3">
      <w:pPr>
        <w:ind w:firstLine="709"/>
        <w:jc w:val="both"/>
        <w:rPr>
          <w:sz w:val="26"/>
          <w:szCs w:val="26"/>
        </w:rPr>
      </w:pPr>
      <w:r w:rsidRPr="007D32A8">
        <w:rPr>
          <w:sz w:val="26"/>
          <w:szCs w:val="26"/>
        </w:rPr>
        <w:t>работники структурных подразделений</w:t>
      </w:r>
      <w:r w:rsidR="003542AE" w:rsidRPr="007D32A8">
        <w:rPr>
          <w:sz w:val="26"/>
          <w:szCs w:val="26"/>
        </w:rPr>
        <w:t>,</w:t>
      </w:r>
      <w:r w:rsidRPr="007D32A8">
        <w:rPr>
          <w:sz w:val="26"/>
          <w:szCs w:val="26"/>
        </w:rPr>
        <w:t xml:space="preserve"> уполномоченных на решение задач органов местного самоуправления – 3 чел. (2018</w:t>
      </w:r>
      <w:r w:rsidR="003542AE" w:rsidRPr="007D32A8">
        <w:rPr>
          <w:sz w:val="26"/>
          <w:szCs w:val="26"/>
        </w:rPr>
        <w:t xml:space="preserve"> – </w:t>
      </w:r>
      <w:r w:rsidRPr="007D32A8">
        <w:rPr>
          <w:sz w:val="26"/>
          <w:szCs w:val="26"/>
        </w:rPr>
        <w:t>3</w:t>
      </w:r>
      <w:r w:rsidR="003542AE" w:rsidRPr="007D32A8">
        <w:rPr>
          <w:sz w:val="26"/>
          <w:szCs w:val="26"/>
        </w:rPr>
        <w:t xml:space="preserve"> </w:t>
      </w:r>
      <w:r w:rsidRPr="007D32A8">
        <w:rPr>
          <w:sz w:val="26"/>
          <w:szCs w:val="26"/>
        </w:rPr>
        <w:t>чел.)</w:t>
      </w:r>
    </w:p>
    <w:p w14:paraId="202B2202" w14:textId="77777777" w:rsidR="00837EF3" w:rsidRPr="007D32A8" w:rsidRDefault="00837EF3" w:rsidP="00837EF3">
      <w:pPr>
        <w:ind w:firstLine="709"/>
        <w:jc w:val="both"/>
        <w:rPr>
          <w:sz w:val="26"/>
          <w:szCs w:val="26"/>
        </w:rPr>
      </w:pPr>
      <w:r w:rsidRPr="007D32A8">
        <w:rPr>
          <w:sz w:val="26"/>
          <w:szCs w:val="26"/>
        </w:rPr>
        <w:t xml:space="preserve">председатели КЧС и ОПБ муниципальных образований – 4 чел. (2018 </w:t>
      </w:r>
      <w:r w:rsidR="003542AE" w:rsidRPr="007D32A8">
        <w:rPr>
          <w:sz w:val="26"/>
          <w:szCs w:val="26"/>
        </w:rPr>
        <w:t>–</w:t>
      </w:r>
      <w:r w:rsidRPr="007D32A8">
        <w:rPr>
          <w:sz w:val="26"/>
          <w:szCs w:val="26"/>
        </w:rPr>
        <w:t xml:space="preserve"> 4 чел.)</w:t>
      </w:r>
    </w:p>
    <w:p w14:paraId="31C47A93" w14:textId="77777777" w:rsidR="00837EF3" w:rsidRPr="007D32A8" w:rsidRDefault="00837EF3" w:rsidP="00837EF3">
      <w:pPr>
        <w:ind w:firstLine="709"/>
        <w:jc w:val="both"/>
        <w:rPr>
          <w:sz w:val="26"/>
          <w:szCs w:val="26"/>
        </w:rPr>
      </w:pPr>
      <w:r w:rsidRPr="007D32A8">
        <w:rPr>
          <w:sz w:val="26"/>
          <w:szCs w:val="26"/>
        </w:rPr>
        <w:t xml:space="preserve">председатели КЧС и ОПБ организаций – 6 чел. (2018 </w:t>
      </w:r>
      <w:r w:rsidR="003542AE" w:rsidRPr="007D32A8">
        <w:rPr>
          <w:sz w:val="26"/>
          <w:szCs w:val="26"/>
        </w:rPr>
        <w:t>–</w:t>
      </w:r>
      <w:r w:rsidRPr="007D32A8">
        <w:rPr>
          <w:sz w:val="26"/>
          <w:szCs w:val="26"/>
        </w:rPr>
        <w:t xml:space="preserve"> 1 чел.)</w:t>
      </w:r>
    </w:p>
    <w:p w14:paraId="599F16B1" w14:textId="77777777" w:rsidR="00837EF3" w:rsidRPr="007D32A8" w:rsidRDefault="00837EF3" w:rsidP="00837EF3">
      <w:pPr>
        <w:ind w:firstLine="709"/>
        <w:jc w:val="both"/>
        <w:rPr>
          <w:sz w:val="26"/>
          <w:szCs w:val="26"/>
        </w:rPr>
      </w:pPr>
      <w:r w:rsidRPr="007D32A8">
        <w:rPr>
          <w:sz w:val="26"/>
          <w:szCs w:val="26"/>
        </w:rPr>
        <w:t xml:space="preserve">члены КЧС и ОПБ организаций – 40 чел. (2018 </w:t>
      </w:r>
      <w:r w:rsidR="003542AE" w:rsidRPr="007D32A8">
        <w:rPr>
          <w:sz w:val="26"/>
          <w:szCs w:val="26"/>
        </w:rPr>
        <w:t>–</w:t>
      </w:r>
      <w:r w:rsidRPr="007D32A8">
        <w:rPr>
          <w:sz w:val="26"/>
          <w:szCs w:val="26"/>
        </w:rPr>
        <w:t xml:space="preserve"> 11 чел.)</w:t>
      </w:r>
    </w:p>
    <w:p w14:paraId="47367478" w14:textId="77777777" w:rsidR="00837EF3" w:rsidRPr="007D32A8" w:rsidRDefault="00837EF3" w:rsidP="00837EF3">
      <w:pPr>
        <w:ind w:firstLine="709"/>
        <w:jc w:val="both"/>
        <w:rPr>
          <w:sz w:val="26"/>
          <w:szCs w:val="26"/>
        </w:rPr>
      </w:pPr>
      <w:r w:rsidRPr="007D32A8">
        <w:rPr>
          <w:sz w:val="26"/>
          <w:szCs w:val="26"/>
        </w:rPr>
        <w:t xml:space="preserve">руководители структурных подразделений (работники) и специалисты организаций, уполномоченные на решение задач в области защиты населения </w:t>
      </w:r>
      <w:r w:rsidR="003542AE" w:rsidRPr="007D32A8">
        <w:rPr>
          <w:sz w:val="26"/>
          <w:szCs w:val="26"/>
        </w:rPr>
        <w:br/>
      </w:r>
      <w:r w:rsidRPr="007D32A8">
        <w:rPr>
          <w:sz w:val="26"/>
          <w:szCs w:val="26"/>
        </w:rPr>
        <w:t xml:space="preserve">и территорий от ЧС и (или) гражданской обороны – 23 чел. (2018 </w:t>
      </w:r>
      <w:r w:rsidR="003542AE" w:rsidRPr="007D32A8">
        <w:rPr>
          <w:sz w:val="26"/>
          <w:szCs w:val="26"/>
        </w:rPr>
        <w:t>–</w:t>
      </w:r>
      <w:r w:rsidRPr="007D32A8">
        <w:rPr>
          <w:sz w:val="26"/>
          <w:szCs w:val="26"/>
        </w:rPr>
        <w:t xml:space="preserve"> 17 чел.)</w:t>
      </w:r>
    </w:p>
    <w:p w14:paraId="0F1EF637" w14:textId="77777777" w:rsidR="00837EF3" w:rsidRPr="007D32A8" w:rsidRDefault="00837EF3" w:rsidP="00837EF3">
      <w:pPr>
        <w:ind w:firstLine="709"/>
        <w:jc w:val="both"/>
        <w:rPr>
          <w:sz w:val="26"/>
          <w:szCs w:val="26"/>
        </w:rPr>
      </w:pPr>
      <w:r w:rsidRPr="007D32A8">
        <w:rPr>
          <w:sz w:val="26"/>
          <w:szCs w:val="26"/>
        </w:rPr>
        <w:t xml:space="preserve">руководители спасательных служб муниципальных образований – 1 чел. </w:t>
      </w:r>
      <w:r w:rsidR="003542AE" w:rsidRPr="007D32A8">
        <w:rPr>
          <w:sz w:val="26"/>
          <w:szCs w:val="26"/>
        </w:rPr>
        <w:br/>
      </w:r>
      <w:r w:rsidRPr="007D32A8">
        <w:rPr>
          <w:sz w:val="26"/>
          <w:szCs w:val="26"/>
        </w:rPr>
        <w:t xml:space="preserve">(2018 </w:t>
      </w:r>
      <w:r w:rsidR="003542AE" w:rsidRPr="007D32A8">
        <w:rPr>
          <w:sz w:val="26"/>
          <w:szCs w:val="26"/>
        </w:rPr>
        <w:t>–</w:t>
      </w:r>
      <w:r w:rsidRPr="007D32A8">
        <w:rPr>
          <w:sz w:val="26"/>
          <w:szCs w:val="26"/>
        </w:rPr>
        <w:t xml:space="preserve"> 2 чел.)</w:t>
      </w:r>
    </w:p>
    <w:p w14:paraId="31D84E8F" w14:textId="77777777" w:rsidR="00837EF3" w:rsidRPr="007D32A8" w:rsidRDefault="00837EF3" w:rsidP="00837EF3">
      <w:pPr>
        <w:ind w:firstLine="709"/>
        <w:jc w:val="both"/>
        <w:rPr>
          <w:sz w:val="26"/>
          <w:szCs w:val="26"/>
        </w:rPr>
      </w:pPr>
      <w:r w:rsidRPr="007D32A8">
        <w:rPr>
          <w:sz w:val="26"/>
          <w:szCs w:val="26"/>
        </w:rPr>
        <w:t xml:space="preserve">руководители НАСФ – 3 чел. (2018 </w:t>
      </w:r>
      <w:r w:rsidR="003542AE" w:rsidRPr="007D32A8">
        <w:rPr>
          <w:sz w:val="26"/>
          <w:szCs w:val="26"/>
        </w:rPr>
        <w:t>–</w:t>
      </w:r>
      <w:r w:rsidRPr="007D32A8">
        <w:rPr>
          <w:sz w:val="26"/>
          <w:szCs w:val="26"/>
        </w:rPr>
        <w:t xml:space="preserve"> 1 чел.)</w:t>
      </w:r>
    </w:p>
    <w:p w14:paraId="524A8EBA" w14:textId="77777777" w:rsidR="00837EF3" w:rsidRPr="007D32A8" w:rsidRDefault="00837EF3" w:rsidP="00837EF3">
      <w:pPr>
        <w:ind w:firstLine="709"/>
        <w:jc w:val="both"/>
        <w:rPr>
          <w:sz w:val="26"/>
          <w:szCs w:val="26"/>
        </w:rPr>
      </w:pPr>
      <w:r w:rsidRPr="007D32A8">
        <w:rPr>
          <w:sz w:val="26"/>
          <w:szCs w:val="26"/>
        </w:rPr>
        <w:t xml:space="preserve">должностные лица эвакуационных комиссий – 5 чел. (2018 </w:t>
      </w:r>
      <w:r w:rsidR="003542AE" w:rsidRPr="007D32A8">
        <w:rPr>
          <w:sz w:val="26"/>
          <w:szCs w:val="26"/>
        </w:rPr>
        <w:t>–</w:t>
      </w:r>
      <w:r w:rsidRPr="007D32A8">
        <w:rPr>
          <w:sz w:val="26"/>
          <w:szCs w:val="26"/>
        </w:rPr>
        <w:t xml:space="preserve"> 4 чел.)</w:t>
      </w:r>
    </w:p>
    <w:p w14:paraId="11525A0D" w14:textId="77777777" w:rsidR="00837EF3" w:rsidRPr="007D32A8" w:rsidRDefault="00837EF3" w:rsidP="00837EF3">
      <w:pPr>
        <w:ind w:firstLine="709"/>
        <w:jc w:val="both"/>
        <w:rPr>
          <w:sz w:val="26"/>
          <w:szCs w:val="26"/>
        </w:rPr>
      </w:pPr>
      <w:r w:rsidRPr="007D32A8">
        <w:rPr>
          <w:sz w:val="26"/>
          <w:szCs w:val="26"/>
        </w:rPr>
        <w:t xml:space="preserve">руководители, педагогические работники – 14 чел. (2018 </w:t>
      </w:r>
      <w:r w:rsidR="003542AE" w:rsidRPr="007D32A8">
        <w:rPr>
          <w:sz w:val="26"/>
          <w:szCs w:val="26"/>
        </w:rPr>
        <w:t>–</w:t>
      </w:r>
      <w:r w:rsidRPr="007D32A8">
        <w:rPr>
          <w:sz w:val="26"/>
          <w:szCs w:val="26"/>
        </w:rPr>
        <w:t xml:space="preserve"> 16 чел.) </w:t>
      </w:r>
    </w:p>
    <w:p w14:paraId="1F556E74" w14:textId="77777777" w:rsidR="00837EF3" w:rsidRPr="007D32A8" w:rsidRDefault="00837EF3" w:rsidP="00837EF3">
      <w:pPr>
        <w:ind w:firstLine="709"/>
        <w:jc w:val="both"/>
        <w:rPr>
          <w:sz w:val="26"/>
          <w:szCs w:val="26"/>
        </w:rPr>
      </w:pPr>
      <w:r w:rsidRPr="007D32A8">
        <w:rPr>
          <w:sz w:val="26"/>
          <w:szCs w:val="26"/>
        </w:rPr>
        <w:t xml:space="preserve">руководители организаций – 1 чел.(2018 </w:t>
      </w:r>
      <w:r w:rsidR="003542AE" w:rsidRPr="007D32A8">
        <w:rPr>
          <w:sz w:val="26"/>
          <w:szCs w:val="26"/>
        </w:rPr>
        <w:t>–</w:t>
      </w:r>
      <w:r w:rsidRPr="007D32A8">
        <w:rPr>
          <w:sz w:val="26"/>
          <w:szCs w:val="26"/>
        </w:rPr>
        <w:t xml:space="preserve"> 1 чел</w:t>
      </w:r>
      <w:r w:rsidR="003542AE" w:rsidRPr="007D32A8">
        <w:rPr>
          <w:sz w:val="26"/>
          <w:szCs w:val="26"/>
        </w:rPr>
        <w:t>.</w:t>
      </w:r>
      <w:r w:rsidRPr="007D32A8">
        <w:rPr>
          <w:sz w:val="26"/>
          <w:szCs w:val="26"/>
        </w:rPr>
        <w:t>)</w:t>
      </w:r>
    </w:p>
    <w:p w14:paraId="2B7B27CA" w14:textId="77777777" w:rsidR="00837EF3" w:rsidRPr="007D32A8" w:rsidRDefault="00837EF3" w:rsidP="00837EF3">
      <w:pPr>
        <w:ind w:firstLine="709"/>
        <w:jc w:val="both"/>
        <w:rPr>
          <w:sz w:val="26"/>
          <w:szCs w:val="26"/>
        </w:rPr>
      </w:pPr>
      <w:r w:rsidRPr="007D32A8">
        <w:rPr>
          <w:sz w:val="26"/>
          <w:szCs w:val="26"/>
        </w:rPr>
        <w:t xml:space="preserve">руководители и специалисты дежурно-диспетчерских служб организаций (объектов) – 5 чел. (2018 </w:t>
      </w:r>
      <w:r w:rsidR="003542AE" w:rsidRPr="007D32A8">
        <w:rPr>
          <w:sz w:val="26"/>
          <w:szCs w:val="26"/>
        </w:rPr>
        <w:t>–</w:t>
      </w:r>
      <w:r w:rsidRPr="007D32A8">
        <w:rPr>
          <w:sz w:val="26"/>
          <w:szCs w:val="26"/>
        </w:rPr>
        <w:t xml:space="preserve"> 6 чел.)</w:t>
      </w:r>
    </w:p>
    <w:p w14:paraId="2EB24D72" w14:textId="77777777" w:rsidR="00837EF3" w:rsidRPr="007D32A8" w:rsidRDefault="00837EF3" w:rsidP="00837EF3">
      <w:pPr>
        <w:ind w:firstLine="709"/>
        <w:jc w:val="both"/>
        <w:rPr>
          <w:sz w:val="26"/>
          <w:szCs w:val="26"/>
        </w:rPr>
      </w:pPr>
      <w:r w:rsidRPr="007D32A8">
        <w:rPr>
          <w:sz w:val="26"/>
          <w:szCs w:val="26"/>
        </w:rPr>
        <w:t xml:space="preserve">руководители занятий по ГО в организациях – 266 чел. (2018 </w:t>
      </w:r>
      <w:r w:rsidR="003542AE" w:rsidRPr="007D32A8">
        <w:rPr>
          <w:sz w:val="26"/>
          <w:szCs w:val="26"/>
        </w:rPr>
        <w:t>–</w:t>
      </w:r>
      <w:r w:rsidRPr="007D32A8">
        <w:rPr>
          <w:sz w:val="26"/>
          <w:szCs w:val="26"/>
        </w:rPr>
        <w:t xml:space="preserve"> 36 чел.)</w:t>
      </w:r>
      <w:r w:rsidR="003542AE" w:rsidRPr="007D32A8">
        <w:rPr>
          <w:sz w:val="26"/>
          <w:szCs w:val="26"/>
        </w:rPr>
        <w:t>.</w:t>
      </w:r>
    </w:p>
    <w:p w14:paraId="0951D8D2" w14:textId="77777777" w:rsidR="00837EF3" w:rsidRPr="007D32A8" w:rsidRDefault="00837EF3" w:rsidP="00837EF3">
      <w:pPr>
        <w:ind w:firstLine="709"/>
        <w:jc w:val="both"/>
        <w:rPr>
          <w:sz w:val="26"/>
          <w:szCs w:val="26"/>
        </w:rPr>
      </w:pPr>
      <w:r w:rsidRPr="007D32A8">
        <w:rPr>
          <w:sz w:val="26"/>
          <w:szCs w:val="26"/>
        </w:rPr>
        <w:t xml:space="preserve">В 2019 году по месту работы прошли курсовое обучение в области ГО </w:t>
      </w:r>
      <w:r w:rsidR="003542AE" w:rsidRPr="007D32A8">
        <w:rPr>
          <w:sz w:val="26"/>
          <w:szCs w:val="26"/>
        </w:rPr>
        <w:br/>
      </w:r>
      <w:r w:rsidRPr="007D32A8">
        <w:rPr>
          <w:sz w:val="26"/>
          <w:szCs w:val="26"/>
        </w:rPr>
        <w:t xml:space="preserve">и защиты населения 19535 чел. (2018 </w:t>
      </w:r>
      <w:r w:rsidR="003542AE" w:rsidRPr="007D32A8">
        <w:rPr>
          <w:sz w:val="26"/>
          <w:szCs w:val="26"/>
        </w:rPr>
        <w:t>–</w:t>
      </w:r>
      <w:r w:rsidRPr="007D32A8">
        <w:rPr>
          <w:sz w:val="26"/>
          <w:szCs w:val="26"/>
        </w:rPr>
        <w:t xml:space="preserve"> 14154 чел.), вводные инструктажи </w:t>
      </w:r>
      <w:r w:rsidR="003542AE" w:rsidRPr="007D32A8">
        <w:rPr>
          <w:sz w:val="26"/>
          <w:szCs w:val="26"/>
        </w:rPr>
        <w:br/>
      </w:r>
      <w:r w:rsidRPr="007D32A8">
        <w:rPr>
          <w:sz w:val="26"/>
          <w:szCs w:val="26"/>
        </w:rPr>
        <w:t xml:space="preserve">по ГО </w:t>
      </w:r>
      <w:r w:rsidR="003542AE" w:rsidRPr="007D32A8">
        <w:rPr>
          <w:sz w:val="26"/>
          <w:szCs w:val="26"/>
        </w:rPr>
        <w:t>–</w:t>
      </w:r>
      <w:r w:rsidRPr="007D32A8">
        <w:rPr>
          <w:sz w:val="26"/>
          <w:szCs w:val="26"/>
        </w:rPr>
        <w:t xml:space="preserve"> 10023 чел.</w:t>
      </w:r>
    </w:p>
    <w:p w14:paraId="23F7B1EE" w14:textId="77777777" w:rsidR="00837EF3" w:rsidRPr="007D32A8" w:rsidRDefault="00837EF3" w:rsidP="00837EF3">
      <w:pPr>
        <w:ind w:firstLine="709"/>
        <w:jc w:val="both"/>
        <w:rPr>
          <w:sz w:val="26"/>
          <w:szCs w:val="26"/>
        </w:rPr>
      </w:pPr>
      <w:r w:rsidRPr="007D32A8">
        <w:rPr>
          <w:sz w:val="26"/>
          <w:szCs w:val="26"/>
        </w:rPr>
        <w:t xml:space="preserve">Неработающее население проходит подготовку по месту жительства, </w:t>
      </w:r>
      <w:r w:rsidR="003542AE" w:rsidRPr="007D32A8">
        <w:rPr>
          <w:sz w:val="26"/>
          <w:szCs w:val="26"/>
        </w:rPr>
        <w:br/>
      </w:r>
      <w:r w:rsidRPr="007D32A8">
        <w:rPr>
          <w:sz w:val="26"/>
          <w:szCs w:val="26"/>
        </w:rPr>
        <w:t xml:space="preserve">за 2019 год в рамках проводимых мероприятий прошли подготовку по вопросам безопасности жизнедеятельности 8391 чел. (2018 </w:t>
      </w:r>
      <w:r w:rsidR="003542AE" w:rsidRPr="007D32A8">
        <w:rPr>
          <w:sz w:val="26"/>
          <w:szCs w:val="26"/>
        </w:rPr>
        <w:t>–</w:t>
      </w:r>
      <w:r w:rsidRPr="007D32A8">
        <w:rPr>
          <w:sz w:val="26"/>
          <w:szCs w:val="26"/>
        </w:rPr>
        <w:t xml:space="preserve"> 8065 чел).</w:t>
      </w:r>
    </w:p>
    <w:p w14:paraId="7071AF6E" w14:textId="77777777" w:rsidR="00837EF3" w:rsidRPr="007D32A8" w:rsidRDefault="00837EF3" w:rsidP="00837EF3">
      <w:pPr>
        <w:widowControl w:val="0"/>
        <w:ind w:firstLine="709"/>
        <w:jc w:val="both"/>
        <w:rPr>
          <w:sz w:val="26"/>
          <w:szCs w:val="26"/>
        </w:rPr>
      </w:pPr>
      <w:r w:rsidRPr="007D32A8">
        <w:rPr>
          <w:sz w:val="26"/>
          <w:szCs w:val="26"/>
        </w:rPr>
        <w:lastRenderedPageBreak/>
        <w:t xml:space="preserve">В 2019 году продолжилось совершенствование подготовки поисково-спасательных, аварийно-спасательных формирований и специалистов, участвующих </w:t>
      </w:r>
      <w:r w:rsidR="004944A8" w:rsidRPr="007D32A8">
        <w:rPr>
          <w:sz w:val="26"/>
          <w:szCs w:val="26"/>
        </w:rPr>
        <w:br/>
      </w:r>
      <w:r w:rsidRPr="007D32A8">
        <w:rPr>
          <w:sz w:val="26"/>
          <w:szCs w:val="26"/>
        </w:rPr>
        <w:t xml:space="preserve">в ликвидации последствий ЧС (происшествий). В соответствии с Планом учений </w:t>
      </w:r>
      <w:r w:rsidR="004944A8" w:rsidRPr="007D32A8">
        <w:rPr>
          <w:sz w:val="26"/>
          <w:szCs w:val="26"/>
        </w:rPr>
        <w:br/>
      </w:r>
      <w:r w:rsidRPr="007D32A8">
        <w:rPr>
          <w:sz w:val="26"/>
          <w:szCs w:val="26"/>
        </w:rPr>
        <w:t>и тренировок на 2019 год, Тематическим планом проведения тренировок оперативной дежурной сменой ЦУКС МЧС России по ХМАО-Югре с оперативно-дежурными сменами местных гарнизонов пожарной охраны и ЕДДС муниципальных образований по ХМАО-Югре на 2019 год запланировано и проведен</w:t>
      </w:r>
      <w:r w:rsidR="004944A8" w:rsidRPr="007D32A8">
        <w:rPr>
          <w:sz w:val="26"/>
          <w:szCs w:val="26"/>
        </w:rPr>
        <w:t>о</w:t>
      </w:r>
      <w:r w:rsidRPr="007D32A8">
        <w:rPr>
          <w:sz w:val="26"/>
          <w:szCs w:val="26"/>
        </w:rPr>
        <w:t xml:space="preserve"> 2057 учений и тренировок </w:t>
      </w:r>
      <w:r w:rsidR="004944A8" w:rsidRPr="007D32A8">
        <w:rPr>
          <w:sz w:val="26"/>
          <w:szCs w:val="26"/>
        </w:rPr>
        <w:br/>
      </w:r>
      <w:r w:rsidRPr="007D32A8">
        <w:rPr>
          <w:sz w:val="26"/>
          <w:szCs w:val="26"/>
        </w:rPr>
        <w:t>по вопроса</w:t>
      </w:r>
      <w:r w:rsidR="004944A8" w:rsidRPr="007D32A8">
        <w:rPr>
          <w:sz w:val="26"/>
          <w:szCs w:val="26"/>
        </w:rPr>
        <w:t>м</w:t>
      </w:r>
      <w:r w:rsidRPr="007D32A8">
        <w:rPr>
          <w:sz w:val="26"/>
          <w:szCs w:val="26"/>
        </w:rPr>
        <w:t xml:space="preserve"> защиты населения и территорий от чрезвычайных ситуаций</w:t>
      </w:r>
      <w:r w:rsidR="004944A8" w:rsidRPr="007D32A8">
        <w:rPr>
          <w:sz w:val="26"/>
          <w:szCs w:val="26"/>
        </w:rPr>
        <w:t>,</w:t>
      </w:r>
      <w:r w:rsidRPr="007D32A8">
        <w:rPr>
          <w:sz w:val="26"/>
          <w:szCs w:val="26"/>
        </w:rPr>
        <w:t xml:space="preserve"> в том числе </w:t>
      </w:r>
      <w:r w:rsidRPr="007D32A8">
        <w:rPr>
          <w:spacing w:val="-4"/>
          <w:sz w:val="26"/>
          <w:szCs w:val="26"/>
        </w:rPr>
        <w:t>по видам: КШУ – 9, КШТ – 2, КУ</w:t>
      </w:r>
      <w:r w:rsidR="004944A8" w:rsidRPr="007D32A8">
        <w:rPr>
          <w:spacing w:val="-4"/>
          <w:sz w:val="26"/>
          <w:szCs w:val="26"/>
        </w:rPr>
        <w:t xml:space="preserve"> –</w:t>
      </w:r>
      <w:r w:rsidRPr="007D32A8">
        <w:rPr>
          <w:spacing w:val="-4"/>
          <w:sz w:val="26"/>
          <w:szCs w:val="26"/>
        </w:rPr>
        <w:t xml:space="preserve"> 4, ТСУ – 17, ОТ – 2017, ШТ – 8, СУТ и ООУ – 171.</w:t>
      </w:r>
      <w:r w:rsidRPr="007D32A8">
        <w:rPr>
          <w:sz w:val="26"/>
          <w:szCs w:val="26"/>
        </w:rPr>
        <w:t xml:space="preserve"> </w:t>
      </w:r>
    </w:p>
    <w:p w14:paraId="54640319" w14:textId="77777777" w:rsidR="00837EF3" w:rsidRPr="007D32A8" w:rsidRDefault="00837EF3" w:rsidP="00837EF3">
      <w:pPr>
        <w:widowControl w:val="0"/>
        <w:ind w:firstLine="709"/>
        <w:jc w:val="both"/>
        <w:rPr>
          <w:sz w:val="26"/>
          <w:szCs w:val="26"/>
        </w:rPr>
      </w:pPr>
      <w:r w:rsidRPr="007D32A8">
        <w:rPr>
          <w:sz w:val="26"/>
          <w:szCs w:val="26"/>
        </w:rPr>
        <w:t>На учения и тренировки привлекались: НФГО, НАСФ организаций, учреждения здравоохранения, учреждения образования, КЧС и ОПБ Нефтеюганского района, эвакуационная комиссия Нефтеюганского района, всего – 16602 человека.</w:t>
      </w:r>
    </w:p>
    <w:p w14:paraId="1BD7C4E7" w14:textId="77777777" w:rsidR="00837EF3" w:rsidRPr="007D32A8" w:rsidRDefault="00837EF3" w:rsidP="00837EF3">
      <w:pPr>
        <w:widowControl w:val="0"/>
        <w:tabs>
          <w:tab w:val="left" w:pos="1134"/>
          <w:tab w:val="left" w:pos="1276"/>
        </w:tabs>
        <w:ind w:right="71" w:firstLine="709"/>
        <w:contextualSpacing/>
        <w:jc w:val="both"/>
        <w:rPr>
          <w:sz w:val="26"/>
          <w:szCs w:val="26"/>
        </w:rPr>
      </w:pPr>
      <w:r w:rsidRPr="007D32A8">
        <w:rPr>
          <w:sz w:val="26"/>
          <w:szCs w:val="26"/>
        </w:rPr>
        <w:t xml:space="preserve">В 2019 году проведены мероприятия по приведению в соответствие </w:t>
      </w:r>
      <w:r w:rsidR="004944A8" w:rsidRPr="007D32A8">
        <w:rPr>
          <w:sz w:val="26"/>
          <w:szCs w:val="26"/>
        </w:rPr>
        <w:br/>
      </w:r>
      <w:r w:rsidRPr="007D32A8">
        <w:rPr>
          <w:sz w:val="26"/>
          <w:szCs w:val="26"/>
        </w:rPr>
        <w:t xml:space="preserve">с требованиями регламентирующих документов по вопросам информационно-телекоммуникационной инфраструктуры МКУ «Единая дежурно-диспетчерская служба Нефтеюганского района». В результате проведенных </w:t>
      </w:r>
      <w:r w:rsidR="004944A8" w:rsidRPr="007D32A8">
        <w:rPr>
          <w:sz w:val="26"/>
          <w:szCs w:val="26"/>
        </w:rPr>
        <w:t>мероприятий</w:t>
      </w:r>
      <w:r w:rsidRPr="007D32A8">
        <w:rPr>
          <w:sz w:val="26"/>
          <w:szCs w:val="26"/>
        </w:rPr>
        <w:t xml:space="preserve">  уровень оснащенности информационно-телекоммуникационной инфраструктурой составляет 100,0% и </w:t>
      </w:r>
      <w:r w:rsidR="004944A8" w:rsidRPr="007D32A8">
        <w:rPr>
          <w:sz w:val="26"/>
          <w:szCs w:val="26"/>
        </w:rPr>
        <w:t>соответствует</w:t>
      </w:r>
      <w:r w:rsidRPr="007D32A8">
        <w:rPr>
          <w:sz w:val="26"/>
          <w:szCs w:val="26"/>
        </w:rPr>
        <w:t xml:space="preserve"> предъявляемым требованиями.</w:t>
      </w:r>
    </w:p>
    <w:p w14:paraId="3FA99E32" w14:textId="77777777" w:rsidR="00837EF3" w:rsidRPr="007D32A8" w:rsidRDefault="00837EF3" w:rsidP="00837EF3">
      <w:pPr>
        <w:widowControl w:val="0"/>
        <w:tabs>
          <w:tab w:val="left" w:pos="1134"/>
          <w:tab w:val="left" w:pos="1276"/>
        </w:tabs>
        <w:ind w:right="71" w:firstLine="709"/>
        <w:contextualSpacing/>
        <w:jc w:val="both"/>
        <w:rPr>
          <w:sz w:val="26"/>
          <w:szCs w:val="26"/>
        </w:rPr>
      </w:pPr>
      <w:r w:rsidRPr="007D32A8">
        <w:rPr>
          <w:sz w:val="26"/>
          <w:szCs w:val="26"/>
        </w:rPr>
        <w:t>В 2019 году продолжилась работа по внедрению комплексных систем обеспечения безопасности жизнедеятельности населения</w:t>
      </w:r>
      <w:r w:rsidR="004944A8" w:rsidRPr="007D32A8">
        <w:rPr>
          <w:sz w:val="26"/>
          <w:szCs w:val="26"/>
        </w:rPr>
        <w:t>.</w:t>
      </w:r>
    </w:p>
    <w:p w14:paraId="6926BA8E" w14:textId="77777777" w:rsidR="00837EF3" w:rsidRPr="007D32A8" w:rsidRDefault="00837EF3" w:rsidP="00837EF3">
      <w:pPr>
        <w:widowControl w:val="0"/>
        <w:tabs>
          <w:tab w:val="left" w:pos="1134"/>
          <w:tab w:val="left" w:pos="1276"/>
        </w:tabs>
        <w:ind w:right="71" w:firstLine="709"/>
        <w:jc w:val="both"/>
        <w:rPr>
          <w:bCs/>
          <w:sz w:val="26"/>
          <w:szCs w:val="26"/>
        </w:rPr>
      </w:pPr>
      <w:r w:rsidRPr="007D32A8">
        <w:rPr>
          <w:sz w:val="26"/>
          <w:szCs w:val="26"/>
        </w:rPr>
        <w:t>На территории муниципального образования действует муниципальная</w:t>
      </w:r>
      <w:r w:rsidR="004944A8" w:rsidRPr="007D32A8">
        <w:rPr>
          <w:sz w:val="26"/>
          <w:szCs w:val="26"/>
        </w:rPr>
        <w:t xml:space="preserve"> программа</w:t>
      </w:r>
      <w:r w:rsidRPr="007D32A8">
        <w:rPr>
          <w:sz w:val="26"/>
          <w:szCs w:val="26"/>
        </w:rPr>
        <w:t xml:space="preserve"> </w:t>
      </w:r>
      <w:r w:rsidRPr="007D32A8">
        <w:rPr>
          <w:bCs/>
          <w:sz w:val="26"/>
          <w:szCs w:val="26"/>
        </w:rPr>
        <w:t xml:space="preserve">«Защита населения и территорий от чрезвычайных ситуаций, обеспечение пожарной безопасности в Нефтеюганском районе на 2019-2024 годы и на период </w:t>
      </w:r>
      <w:r w:rsidR="004944A8" w:rsidRPr="007D32A8">
        <w:rPr>
          <w:bCs/>
          <w:sz w:val="26"/>
          <w:szCs w:val="26"/>
        </w:rPr>
        <w:br/>
      </w:r>
      <w:r w:rsidRPr="007D32A8">
        <w:rPr>
          <w:bCs/>
          <w:sz w:val="26"/>
          <w:szCs w:val="26"/>
        </w:rPr>
        <w:t xml:space="preserve">до 2030 года» </w:t>
      </w:r>
      <w:r w:rsidRPr="007D32A8">
        <w:rPr>
          <w:bCs/>
          <w:i/>
          <w:sz w:val="26"/>
          <w:szCs w:val="26"/>
        </w:rPr>
        <w:t>(утверждена постановлением администрации Нефтеюганского района от 01.11.2016 № 1812-па-нпа)</w:t>
      </w:r>
      <w:r w:rsidRPr="007D32A8">
        <w:rPr>
          <w:bCs/>
          <w:sz w:val="26"/>
          <w:szCs w:val="26"/>
        </w:rPr>
        <w:t>, в рамках которой предусмотрены финансовые средства на мероприятия по обеспечению безопасности жизнедеятельности населения.</w:t>
      </w:r>
    </w:p>
    <w:p w14:paraId="0DCFC3FD" w14:textId="77777777" w:rsidR="00837EF3" w:rsidRPr="007D32A8" w:rsidRDefault="00837EF3" w:rsidP="00837EF3">
      <w:pPr>
        <w:widowControl w:val="0"/>
        <w:tabs>
          <w:tab w:val="left" w:pos="1134"/>
          <w:tab w:val="left" w:pos="1276"/>
        </w:tabs>
        <w:ind w:right="71" w:firstLine="709"/>
        <w:jc w:val="both"/>
        <w:rPr>
          <w:sz w:val="26"/>
          <w:szCs w:val="26"/>
        </w:rPr>
      </w:pPr>
      <w:r w:rsidRPr="007D32A8">
        <w:rPr>
          <w:sz w:val="26"/>
          <w:szCs w:val="26"/>
        </w:rPr>
        <w:t xml:space="preserve">В целом на реализацию мероприятий Программы на период до 2030 года предусмотрен объем финансирования в размере </w:t>
      </w:r>
      <w:r w:rsidRPr="007D32A8">
        <w:rPr>
          <w:bCs/>
          <w:sz w:val="26"/>
          <w:szCs w:val="26"/>
        </w:rPr>
        <w:t xml:space="preserve">548 911,94 </w:t>
      </w:r>
      <w:r w:rsidRPr="007D32A8">
        <w:rPr>
          <w:sz w:val="26"/>
          <w:szCs w:val="26"/>
        </w:rPr>
        <w:t xml:space="preserve">тыс. рублей, в том числе: </w:t>
      </w:r>
    </w:p>
    <w:p w14:paraId="769E71AF" w14:textId="77777777" w:rsidR="00837EF3" w:rsidRPr="007D32A8" w:rsidRDefault="00837EF3" w:rsidP="00837EF3">
      <w:pPr>
        <w:widowControl w:val="0"/>
        <w:tabs>
          <w:tab w:val="left" w:pos="1134"/>
          <w:tab w:val="left" w:pos="1276"/>
        </w:tabs>
        <w:ind w:right="71" w:firstLine="709"/>
        <w:jc w:val="both"/>
        <w:rPr>
          <w:sz w:val="26"/>
          <w:szCs w:val="26"/>
        </w:rPr>
      </w:pPr>
      <w:r w:rsidRPr="007D32A8">
        <w:rPr>
          <w:sz w:val="26"/>
          <w:szCs w:val="26"/>
        </w:rPr>
        <w:t>средства местного бюджета 518 196,89 тыс. рублей;</w:t>
      </w:r>
    </w:p>
    <w:p w14:paraId="377C504B" w14:textId="77777777" w:rsidR="00837EF3" w:rsidRPr="007D32A8" w:rsidRDefault="00837EF3" w:rsidP="00837EF3">
      <w:pPr>
        <w:widowControl w:val="0"/>
        <w:tabs>
          <w:tab w:val="left" w:pos="1134"/>
          <w:tab w:val="left" w:pos="1276"/>
        </w:tabs>
        <w:ind w:right="71" w:firstLine="709"/>
        <w:jc w:val="both"/>
        <w:rPr>
          <w:sz w:val="26"/>
          <w:szCs w:val="26"/>
        </w:rPr>
      </w:pPr>
      <w:r w:rsidRPr="007D32A8">
        <w:rPr>
          <w:sz w:val="26"/>
          <w:szCs w:val="26"/>
        </w:rPr>
        <w:t>средства по Соглашениям по передаче полномочий – 1885,20 тыс. рублей;</w:t>
      </w:r>
    </w:p>
    <w:p w14:paraId="372121B1" w14:textId="77777777" w:rsidR="00837EF3" w:rsidRPr="007D32A8" w:rsidRDefault="00837EF3" w:rsidP="00837EF3">
      <w:pPr>
        <w:widowControl w:val="0"/>
        <w:tabs>
          <w:tab w:val="left" w:pos="1134"/>
          <w:tab w:val="left" w:pos="1276"/>
        </w:tabs>
        <w:ind w:right="71" w:firstLine="709"/>
        <w:jc w:val="both"/>
        <w:rPr>
          <w:sz w:val="26"/>
          <w:szCs w:val="26"/>
        </w:rPr>
      </w:pPr>
      <w:r w:rsidRPr="007D32A8">
        <w:rPr>
          <w:sz w:val="26"/>
          <w:szCs w:val="26"/>
        </w:rPr>
        <w:t>средства поселений – 5123,56 тыс. рублей;</w:t>
      </w:r>
    </w:p>
    <w:p w14:paraId="0D1651FB" w14:textId="77777777" w:rsidR="00837EF3" w:rsidRPr="007D32A8" w:rsidRDefault="00837EF3" w:rsidP="00837EF3">
      <w:pPr>
        <w:widowControl w:val="0"/>
        <w:tabs>
          <w:tab w:val="left" w:pos="1134"/>
          <w:tab w:val="left" w:pos="1276"/>
        </w:tabs>
        <w:ind w:right="71" w:firstLine="709"/>
        <w:jc w:val="both"/>
        <w:rPr>
          <w:sz w:val="26"/>
          <w:szCs w:val="26"/>
        </w:rPr>
      </w:pPr>
      <w:r w:rsidRPr="007D32A8">
        <w:rPr>
          <w:sz w:val="26"/>
          <w:szCs w:val="26"/>
        </w:rPr>
        <w:t xml:space="preserve">иные источники </w:t>
      </w:r>
      <w:r w:rsidR="004944A8" w:rsidRPr="007D32A8">
        <w:rPr>
          <w:sz w:val="26"/>
          <w:szCs w:val="26"/>
        </w:rPr>
        <w:t>–</w:t>
      </w:r>
      <w:r w:rsidRPr="007D32A8">
        <w:rPr>
          <w:sz w:val="26"/>
          <w:szCs w:val="26"/>
        </w:rPr>
        <w:t xml:space="preserve"> 28 829,87тыс. рублей.</w:t>
      </w:r>
    </w:p>
    <w:p w14:paraId="2C53B305" w14:textId="77777777" w:rsidR="00837EF3" w:rsidRPr="007D32A8" w:rsidRDefault="00837EF3" w:rsidP="00837EF3">
      <w:pPr>
        <w:ind w:firstLine="709"/>
        <w:jc w:val="both"/>
        <w:rPr>
          <w:bCs/>
          <w:sz w:val="26"/>
          <w:szCs w:val="26"/>
        </w:rPr>
      </w:pPr>
      <w:r w:rsidRPr="007D32A8">
        <w:rPr>
          <w:bCs/>
          <w:sz w:val="26"/>
          <w:szCs w:val="26"/>
        </w:rPr>
        <w:t>В 2019 году запланировано 56564,65 тыс. рублей, в том числе местный бюджет 51679,47 тыс. рублей, средства по Соглашениям по передаче полномочий 1885,2 тыс. рублей, средства поселений 5123,56 тыс. рублей.</w:t>
      </w:r>
    </w:p>
    <w:p w14:paraId="2207A06F" w14:textId="77777777" w:rsidR="00837EF3" w:rsidRPr="007D32A8" w:rsidRDefault="00837EF3" w:rsidP="00837EF3">
      <w:pPr>
        <w:ind w:firstLine="720"/>
        <w:jc w:val="both"/>
        <w:rPr>
          <w:bCs/>
          <w:sz w:val="26"/>
          <w:szCs w:val="26"/>
        </w:rPr>
      </w:pPr>
      <w:r w:rsidRPr="007D32A8">
        <w:rPr>
          <w:bCs/>
          <w:sz w:val="26"/>
          <w:szCs w:val="26"/>
        </w:rPr>
        <w:t xml:space="preserve">По </w:t>
      </w:r>
      <w:r w:rsidR="004944A8" w:rsidRPr="007D32A8">
        <w:rPr>
          <w:bCs/>
          <w:sz w:val="26"/>
          <w:szCs w:val="26"/>
        </w:rPr>
        <w:t>итогам</w:t>
      </w:r>
      <w:r w:rsidRPr="007D32A8">
        <w:rPr>
          <w:bCs/>
          <w:sz w:val="26"/>
          <w:szCs w:val="26"/>
        </w:rPr>
        <w:t xml:space="preserve"> 2019 года финансовые средства освоены на общую сумму </w:t>
      </w:r>
      <w:r w:rsidR="004944A8" w:rsidRPr="007D32A8">
        <w:rPr>
          <w:bCs/>
          <w:sz w:val="26"/>
          <w:szCs w:val="26"/>
        </w:rPr>
        <w:br/>
      </w:r>
      <w:r w:rsidRPr="007D32A8">
        <w:rPr>
          <w:bCs/>
          <w:sz w:val="26"/>
          <w:szCs w:val="26"/>
        </w:rPr>
        <w:t xml:space="preserve">52402, тыс. рублей, в том числе местный бюджет 50516,82 тыс. рублей, средства </w:t>
      </w:r>
      <w:r w:rsidR="004944A8" w:rsidRPr="007D32A8">
        <w:rPr>
          <w:bCs/>
          <w:sz w:val="26"/>
          <w:szCs w:val="26"/>
        </w:rPr>
        <w:br/>
      </w:r>
      <w:r w:rsidRPr="007D32A8">
        <w:rPr>
          <w:bCs/>
          <w:sz w:val="26"/>
          <w:szCs w:val="26"/>
        </w:rPr>
        <w:t>по Соглашениям по передаче полномочий 1885,2 тыс. рублей, средства поселений освоены в полном объеме 5123,56 тыс. рублей.</w:t>
      </w:r>
    </w:p>
    <w:p w14:paraId="19A27F18" w14:textId="77777777" w:rsidR="00837EF3" w:rsidRPr="007D32A8" w:rsidRDefault="00837EF3" w:rsidP="00837EF3">
      <w:pPr>
        <w:ind w:firstLine="720"/>
        <w:jc w:val="both"/>
        <w:rPr>
          <w:bCs/>
          <w:sz w:val="26"/>
          <w:szCs w:val="26"/>
        </w:rPr>
      </w:pPr>
      <w:r w:rsidRPr="007D32A8">
        <w:rPr>
          <w:bCs/>
          <w:sz w:val="26"/>
          <w:szCs w:val="26"/>
        </w:rPr>
        <w:t>В рамках программы реализованы следующие мероприятия:</w:t>
      </w:r>
    </w:p>
    <w:p w14:paraId="09F27B1D" w14:textId="77777777" w:rsidR="00837EF3" w:rsidRPr="007D32A8" w:rsidRDefault="00B254B7" w:rsidP="00837EF3">
      <w:pPr>
        <w:ind w:firstLine="720"/>
        <w:jc w:val="both"/>
        <w:rPr>
          <w:bCs/>
          <w:sz w:val="26"/>
          <w:szCs w:val="26"/>
        </w:rPr>
      </w:pPr>
      <w:r w:rsidRPr="007D32A8">
        <w:rPr>
          <w:bCs/>
          <w:sz w:val="26"/>
          <w:szCs w:val="26"/>
        </w:rPr>
        <w:t>П</w:t>
      </w:r>
      <w:r w:rsidR="00837EF3" w:rsidRPr="007D32A8">
        <w:rPr>
          <w:bCs/>
          <w:sz w:val="26"/>
          <w:szCs w:val="26"/>
        </w:rPr>
        <w:t xml:space="preserve">о созданию, восполнению резервов материальных ресурсов (запасов) </w:t>
      </w:r>
      <w:r w:rsidRPr="007D32A8">
        <w:rPr>
          <w:bCs/>
          <w:sz w:val="26"/>
          <w:szCs w:val="26"/>
        </w:rPr>
        <w:br/>
      </w:r>
      <w:r w:rsidR="00837EF3" w:rsidRPr="007D32A8">
        <w:rPr>
          <w:bCs/>
          <w:sz w:val="26"/>
          <w:szCs w:val="26"/>
        </w:rPr>
        <w:t>для ликвидации чрезвычайных ситуаций и в целях гражданской обороны.</w:t>
      </w:r>
    </w:p>
    <w:p w14:paraId="3669AE46" w14:textId="77777777" w:rsidR="00837EF3" w:rsidRPr="007D32A8" w:rsidRDefault="00B254B7" w:rsidP="00837EF3">
      <w:pPr>
        <w:ind w:firstLine="720"/>
        <w:jc w:val="both"/>
        <w:rPr>
          <w:bCs/>
          <w:sz w:val="26"/>
          <w:szCs w:val="26"/>
        </w:rPr>
      </w:pPr>
      <w:r w:rsidRPr="007D32A8">
        <w:rPr>
          <w:bCs/>
          <w:sz w:val="26"/>
          <w:szCs w:val="26"/>
        </w:rPr>
        <w:t>П</w:t>
      </w:r>
      <w:r w:rsidR="00837EF3" w:rsidRPr="007D32A8">
        <w:rPr>
          <w:bCs/>
          <w:sz w:val="26"/>
          <w:szCs w:val="26"/>
        </w:rPr>
        <w:t>о оснащению учебно-консультационных пунктов.</w:t>
      </w:r>
    </w:p>
    <w:p w14:paraId="0F4F89C0" w14:textId="77777777" w:rsidR="00837EF3" w:rsidRPr="007D32A8" w:rsidRDefault="00837EF3" w:rsidP="00837EF3">
      <w:pPr>
        <w:ind w:firstLine="720"/>
        <w:jc w:val="both"/>
        <w:rPr>
          <w:bCs/>
          <w:sz w:val="26"/>
          <w:szCs w:val="26"/>
        </w:rPr>
      </w:pPr>
      <w:r w:rsidRPr="007D32A8">
        <w:rPr>
          <w:bCs/>
          <w:sz w:val="26"/>
          <w:szCs w:val="26"/>
        </w:rPr>
        <w:t>Оборудование мест проживания малообеспеченных, социально-</w:t>
      </w:r>
      <w:r w:rsidRPr="007D32A8">
        <w:rPr>
          <w:bCs/>
          <w:spacing w:val="-4"/>
          <w:sz w:val="26"/>
          <w:szCs w:val="26"/>
        </w:rPr>
        <w:t>неадаптированных и маломобильных граждан автономными пожарными извещателями</w:t>
      </w:r>
      <w:r w:rsidR="00B254B7" w:rsidRPr="007D32A8">
        <w:rPr>
          <w:bCs/>
          <w:spacing w:val="-4"/>
          <w:sz w:val="26"/>
          <w:szCs w:val="26"/>
        </w:rPr>
        <w:t>.</w:t>
      </w:r>
    </w:p>
    <w:p w14:paraId="796447D0" w14:textId="77777777" w:rsidR="00837EF3" w:rsidRPr="007D32A8" w:rsidRDefault="00837EF3" w:rsidP="00BA035C">
      <w:pPr>
        <w:ind w:firstLine="720"/>
        <w:jc w:val="both"/>
        <w:rPr>
          <w:bCs/>
          <w:sz w:val="26"/>
          <w:szCs w:val="26"/>
        </w:rPr>
      </w:pPr>
      <w:r w:rsidRPr="007D32A8">
        <w:rPr>
          <w:bCs/>
          <w:sz w:val="26"/>
          <w:szCs w:val="26"/>
        </w:rPr>
        <w:t>Проведены мероприятия по обеспечению деятельности МКУ «Единая дежурно-диспетчерска</w:t>
      </w:r>
      <w:r w:rsidR="00B254B7" w:rsidRPr="007D32A8">
        <w:rPr>
          <w:bCs/>
          <w:sz w:val="26"/>
          <w:szCs w:val="26"/>
        </w:rPr>
        <w:t xml:space="preserve">я служба Нефтеюганского района», </w:t>
      </w:r>
      <w:r w:rsidRPr="007D32A8">
        <w:rPr>
          <w:bCs/>
          <w:sz w:val="26"/>
          <w:szCs w:val="26"/>
        </w:rPr>
        <w:t xml:space="preserve">по обеспечению функционирования муниципальной системы оповещения населения и Системы </w:t>
      </w:r>
      <w:r w:rsidR="00B254B7" w:rsidRPr="007D32A8">
        <w:rPr>
          <w:bCs/>
          <w:sz w:val="26"/>
          <w:szCs w:val="26"/>
        </w:rPr>
        <w:t>–</w:t>
      </w:r>
      <w:r w:rsidRPr="007D32A8">
        <w:rPr>
          <w:bCs/>
          <w:sz w:val="26"/>
          <w:szCs w:val="26"/>
        </w:rPr>
        <w:t xml:space="preserve"> 112 (техническое обслуживание и ремонт).</w:t>
      </w:r>
    </w:p>
    <w:p w14:paraId="1723F831" w14:textId="77777777" w:rsidR="00837EF3" w:rsidRPr="007D32A8" w:rsidRDefault="00837EF3" w:rsidP="00BA035C">
      <w:pPr>
        <w:ind w:firstLine="720"/>
        <w:jc w:val="both"/>
        <w:rPr>
          <w:bCs/>
          <w:sz w:val="26"/>
          <w:szCs w:val="26"/>
        </w:rPr>
      </w:pPr>
      <w:r w:rsidRPr="007D32A8">
        <w:rPr>
          <w:bCs/>
          <w:sz w:val="26"/>
          <w:szCs w:val="26"/>
        </w:rPr>
        <w:lastRenderedPageBreak/>
        <w:t>По результатам 2019 года процент исполнения программы составил 97,8% (2018</w:t>
      </w:r>
      <w:r w:rsidR="00B254B7" w:rsidRPr="007D32A8">
        <w:rPr>
          <w:bCs/>
          <w:sz w:val="26"/>
          <w:szCs w:val="26"/>
        </w:rPr>
        <w:t xml:space="preserve"> </w:t>
      </w:r>
      <w:r w:rsidRPr="007D32A8">
        <w:rPr>
          <w:bCs/>
          <w:sz w:val="26"/>
          <w:szCs w:val="26"/>
        </w:rPr>
        <w:t xml:space="preserve">г. </w:t>
      </w:r>
      <w:r w:rsidR="00B254B7" w:rsidRPr="007D32A8">
        <w:rPr>
          <w:bCs/>
          <w:sz w:val="26"/>
          <w:szCs w:val="26"/>
        </w:rPr>
        <w:t>–</w:t>
      </w:r>
      <w:r w:rsidRPr="007D32A8">
        <w:rPr>
          <w:bCs/>
          <w:sz w:val="26"/>
          <w:szCs w:val="26"/>
        </w:rPr>
        <w:t xml:space="preserve"> 96,2%).</w:t>
      </w:r>
    </w:p>
    <w:p w14:paraId="59F52C91" w14:textId="77777777" w:rsidR="00837EF3" w:rsidRPr="007D32A8" w:rsidRDefault="00837EF3" w:rsidP="00BA035C">
      <w:pPr>
        <w:ind w:firstLine="709"/>
        <w:jc w:val="both"/>
        <w:rPr>
          <w:sz w:val="26"/>
          <w:szCs w:val="26"/>
        </w:rPr>
      </w:pPr>
      <w:r w:rsidRPr="007D32A8">
        <w:rPr>
          <w:sz w:val="26"/>
          <w:szCs w:val="26"/>
        </w:rPr>
        <w:t>Целенаправленно осуществлялся комплекс мероприятий по обеспечению пожарной безопасности.</w:t>
      </w:r>
    </w:p>
    <w:p w14:paraId="2DBB9C6E" w14:textId="77777777" w:rsidR="00837EF3" w:rsidRPr="007D32A8" w:rsidRDefault="00837EF3" w:rsidP="00BA035C">
      <w:pPr>
        <w:ind w:firstLine="720"/>
        <w:jc w:val="both"/>
        <w:rPr>
          <w:bCs/>
          <w:sz w:val="26"/>
          <w:szCs w:val="26"/>
        </w:rPr>
      </w:pPr>
      <w:r w:rsidRPr="007D32A8">
        <w:rPr>
          <w:bCs/>
          <w:sz w:val="26"/>
          <w:szCs w:val="26"/>
        </w:rPr>
        <w:t>Проведены мероприяти</w:t>
      </w:r>
      <w:r w:rsidR="00B254B7" w:rsidRPr="007D32A8">
        <w:rPr>
          <w:bCs/>
          <w:sz w:val="26"/>
          <w:szCs w:val="26"/>
        </w:rPr>
        <w:t>я</w:t>
      </w:r>
      <w:r w:rsidRPr="007D32A8">
        <w:rPr>
          <w:bCs/>
          <w:sz w:val="26"/>
          <w:szCs w:val="26"/>
        </w:rPr>
        <w:t xml:space="preserve"> по противопожарному обустройству населенных пунктов Нефтеюганского района. Строительство пожарных водоемов в п.Салым (ул.Набережная, ул.Южная), проведены строительно-монтажные работы по объекту «Кольцевой противопожарный водовод морского клуба «Югра» гп.Пойковский».</w:t>
      </w:r>
    </w:p>
    <w:p w14:paraId="116CF511" w14:textId="77777777" w:rsidR="00837EF3" w:rsidRPr="007D32A8" w:rsidRDefault="00837EF3" w:rsidP="00BA035C">
      <w:pPr>
        <w:tabs>
          <w:tab w:val="left" w:pos="851"/>
        </w:tabs>
        <w:ind w:firstLine="709"/>
        <w:contextualSpacing/>
        <w:jc w:val="both"/>
        <w:rPr>
          <w:sz w:val="26"/>
          <w:szCs w:val="26"/>
        </w:rPr>
      </w:pPr>
      <w:r w:rsidRPr="007D32A8">
        <w:rPr>
          <w:rFonts w:cs="Arial CYR"/>
          <w:sz w:val="26"/>
          <w:szCs w:val="26"/>
        </w:rPr>
        <w:t>В</w:t>
      </w:r>
      <w:r w:rsidRPr="007D32A8">
        <w:rPr>
          <w:sz w:val="26"/>
          <w:szCs w:val="26"/>
        </w:rPr>
        <w:t xml:space="preserve"> целях реализации приоритетного направления МЧС России «Обеспечение противопожарной защиты мест проживания малообеспеченных, социально</w:t>
      </w:r>
      <w:r w:rsidR="00BA035C" w:rsidRPr="007D32A8">
        <w:rPr>
          <w:sz w:val="26"/>
          <w:szCs w:val="26"/>
        </w:rPr>
        <w:t>-</w:t>
      </w:r>
      <w:r w:rsidRPr="007D32A8">
        <w:rPr>
          <w:sz w:val="26"/>
          <w:szCs w:val="26"/>
        </w:rPr>
        <w:t>неадаптированных и маломобильных групп населения методом применения современных средств обнаружения и оповещения о пожарах»</w:t>
      </w:r>
      <w:r w:rsidRPr="007D32A8">
        <w:rPr>
          <w:b/>
          <w:i/>
          <w:sz w:val="26"/>
          <w:szCs w:val="26"/>
        </w:rPr>
        <w:t xml:space="preserve"> </w:t>
      </w:r>
      <w:r w:rsidRPr="007D32A8">
        <w:rPr>
          <w:sz w:val="26"/>
          <w:szCs w:val="26"/>
        </w:rPr>
        <w:t>из бюджета муниципального образования Нефтеюганский район на 2019 год выделены финансовые средств в размер 425,75 тыс. рублей.</w:t>
      </w:r>
    </w:p>
    <w:p w14:paraId="1C023D22" w14:textId="77777777" w:rsidR="00837EF3" w:rsidRPr="007D32A8" w:rsidRDefault="00837EF3" w:rsidP="00BA035C">
      <w:pPr>
        <w:widowControl w:val="0"/>
        <w:ind w:firstLine="680"/>
        <w:jc w:val="both"/>
        <w:rPr>
          <w:b/>
          <w:sz w:val="26"/>
          <w:szCs w:val="26"/>
        </w:rPr>
      </w:pPr>
      <w:r w:rsidRPr="007D32A8">
        <w:rPr>
          <w:sz w:val="26"/>
          <w:szCs w:val="26"/>
        </w:rPr>
        <w:t xml:space="preserve">По итогам 2019 года на территории Нефтеюганского района оборудовано автоматическими системами обнаружения и сообщения о пожаре </w:t>
      </w:r>
      <w:r w:rsidRPr="007D32A8">
        <w:rPr>
          <w:i/>
          <w:sz w:val="26"/>
          <w:szCs w:val="26"/>
        </w:rPr>
        <w:t>(АДПИ с GSM-модулем)</w:t>
      </w:r>
      <w:r w:rsidRPr="007D32A8">
        <w:rPr>
          <w:sz w:val="26"/>
          <w:szCs w:val="26"/>
        </w:rPr>
        <w:t xml:space="preserve"> 51 место проживания</w:t>
      </w:r>
      <w:r w:rsidR="00BA035C" w:rsidRPr="007D32A8">
        <w:rPr>
          <w:sz w:val="26"/>
          <w:szCs w:val="26"/>
        </w:rPr>
        <w:t>:</w:t>
      </w:r>
      <w:r w:rsidRPr="007D32A8">
        <w:rPr>
          <w:sz w:val="26"/>
          <w:szCs w:val="26"/>
        </w:rPr>
        <w:t xml:space="preserve"> малообеспеченные, социально-неадаптированные </w:t>
      </w:r>
      <w:r w:rsidR="00BA035C" w:rsidRPr="007D32A8">
        <w:rPr>
          <w:sz w:val="26"/>
          <w:szCs w:val="26"/>
        </w:rPr>
        <w:br/>
      </w:r>
      <w:r w:rsidRPr="007D32A8">
        <w:rPr>
          <w:sz w:val="26"/>
          <w:szCs w:val="26"/>
        </w:rPr>
        <w:t xml:space="preserve">и маломобильные граждане. Приобретено для установки 94 пожарных извещателя для оборудования объектов жилого фонда, находящихся в муниципальной собственности, автономными пожарными извещателями </w:t>
      </w:r>
      <w:r w:rsidRPr="007D32A8">
        <w:rPr>
          <w:i/>
          <w:sz w:val="26"/>
          <w:szCs w:val="26"/>
        </w:rPr>
        <w:t xml:space="preserve">(АДПИ с </w:t>
      </w:r>
      <w:r w:rsidRPr="007D32A8">
        <w:rPr>
          <w:i/>
          <w:sz w:val="26"/>
          <w:szCs w:val="26"/>
          <w:lang w:val="en-US"/>
        </w:rPr>
        <w:t>GSM</w:t>
      </w:r>
      <w:r w:rsidRPr="007D32A8">
        <w:rPr>
          <w:i/>
          <w:sz w:val="26"/>
          <w:szCs w:val="26"/>
        </w:rPr>
        <w:t xml:space="preserve"> модулем)</w:t>
      </w:r>
      <w:r w:rsidRPr="007D32A8">
        <w:rPr>
          <w:sz w:val="26"/>
          <w:szCs w:val="26"/>
        </w:rPr>
        <w:t>.</w:t>
      </w:r>
    </w:p>
    <w:p w14:paraId="1CEFFE6C" w14:textId="77777777" w:rsidR="00837EF3" w:rsidRPr="007D32A8" w:rsidRDefault="00837EF3" w:rsidP="00BA035C">
      <w:pPr>
        <w:ind w:firstLine="709"/>
        <w:jc w:val="both"/>
        <w:rPr>
          <w:bCs/>
          <w:sz w:val="26"/>
          <w:szCs w:val="26"/>
        </w:rPr>
      </w:pPr>
      <w:r w:rsidRPr="007D32A8">
        <w:rPr>
          <w:bCs/>
          <w:sz w:val="26"/>
          <w:szCs w:val="26"/>
        </w:rPr>
        <w:t xml:space="preserve">В 2019 году на территории Нефтеюганского района зарегистрировано </w:t>
      </w:r>
      <w:r w:rsidR="00BA035C" w:rsidRPr="007D32A8">
        <w:rPr>
          <w:bCs/>
          <w:sz w:val="26"/>
          <w:szCs w:val="26"/>
        </w:rPr>
        <w:t>–</w:t>
      </w:r>
      <w:r w:rsidRPr="007D32A8">
        <w:rPr>
          <w:bCs/>
          <w:sz w:val="26"/>
          <w:szCs w:val="26"/>
        </w:rPr>
        <w:t xml:space="preserve"> </w:t>
      </w:r>
      <w:r w:rsidR="00BA035C" w:rsidRPr="007D32A8">
        <w:rPr>
          <w:bCs/>
          <w:sz w:val="26"/>
          <w:szCs w:val="26"/>
        </w:rPr>
        <w:br/>
      </w:r>
      <w:r w:rsidRPr="007D32A8">
        <w:rPr>
          <w:bCs/>
          <w:sz w:val="26"/>
          <w:szCs w:val="26"/>
        </w:rPr>
        <w:t>104 пожара</w:t>
      </w:r>
      <w:r w:rsidR="00BA035C" w:rsidRPr="007D32A8">
        <w:rPr>
          <w:bCs/>
          <w:sz w:val="26"/>
          <w:szCs w:val="26"/>
        </w:rPr>
        <w:t>,</w:t>
      </w:r>
      <w:r w:rsidRPr="007D32A8">
        <w:rPr>
          <w:bCs/>
          <w:sz w:val="26"/>
          <w:szCs w:val="26"/>
        </w:rPr>
        <w:t xml:space="preserve"> в сравнении с 2018 годом количество пожаров увеличилос</w:t>
      </w:r>
      <w:r w:rsidR="00BA035C" w:rsidRPr="007D32A8">
        <w:rPr>
          <w:bCs/>
          <w:sz w:val="26"/>
          <w:szCs w:val="26"/>
        </w:rPr>
        <w:t>ь на 70,5% (2018 г. – 61 пожар);</w:t>
      </w:r>
    </w:p>
    <w:p w14:paraId="3E002A22" w14:textId="77777777" w:rsidR="00837EF3" w:rsidRPr="007D32A8" w:rsidRDefault="00837EF3" w:rsidP="00BA035C">
      <w:pPr>
        <w:pStyle w:val="a3"/>
        <w:numPr>
          <w:ilvl w:val="0"/>
          <w:numId w:val="40"/>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7D32A8">
        <w:rPr>
          <w:rFonts w:ascii="Times New Roman" w:hAnsi="Times New Roman"/>
          <w:sz w:val="26"/>
          <w:szCs w:val="26"/>
        </w:rPr>
        <w:t>гибель людей на пожарах не зарегистрирована, также как в 2018</w:t>
      </w:r>
      <w:r w:rsidR="00BA035C" w:rsidRPr="007D32A8">
        <w:rPr>
          <w:rFonts w:ascii="Times New Roman" w:hAnsi="Times New Roman"/>
          <w:sz w:val="26"/>
          <w:szCs w:val="26"/>
        </w:rPr>
        <w:t xml:space="preserve"> </w:t>
      </w:r>
      <w:r w:rsidRPr="007D32A8">
        <w:rPr>
          <w:rFonts w:ascii="Times New Roman" w:hAnsi="Times New Roman"/>
          <w:sz w:val="26"/>
          <w:szCs w:val="26"/>
        </w:rPr>
        <w:t>г</w:t>
      </w:r>
      <w:r w:rsidR="00BA035C" w:rsidRPr="007D32A8">
        <w:rPr>
          <w:rFonts w:ascii="Times New Roman" w:hAnsi="Times New Roman"/>
          <w:sz w:val="26"/>
          <w:szCs w:val="26"/>
        </w:rPr>
        <w:t>оду;</w:t>
      </w:r>
      <w:r w:rsidRPr="007D32A8">
        <w:rPr>
          <w:rFonts w:ascii="Times New Roman" w:hAnsi="Times New Roman"/>
          <w:sz w:val="26"/>
          <w:szCs w:val="26"/>
        </w:rPr>
        <w:t xml:space="preserve"> </w:t>
      </w:r>
    </w:p>
    <w:p w14:paraId="275D3D55" w14:textId="77777777" w:rsidR="00837EF3" w:rsidRPr="007D32A8" w:rsidRDefault="00837EF3" w:rsidP="00BA035C">
      <w:pPr>
        <w:pStyle w:val="a3"/>
        <w:numPr>
          <w:ilvl w:val="0"/>
          <w:numId w:val="40"/>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7D32A8">
        <w:rPr>
          <w:rFonts w:ascii="Times New Roman" w:hAnsi="Times New Roman"/>
          <w:sz w:val="26"/>
          <w:szCs w:val="26"/>
        </w:rPr>
        <w:t>3 человека травмировано, за 2018</w:t>
      </w:r>
      <w:r w:rsidR="00BA035C" w:rsidRPr="007D32A8">
        <w:rPr>
          <w:rFonts w:ascii="Times New Roman" w:hAnsi="Times New Roman"/>
          <w:sz w:val="26"/>
          <w:szCs w:val="26"/>
        </w:rPr>
        <w:t xml:space="preserve"> </w:t>
      </w:r>
      <w:r w:rsidRPr="007D32A8">
        <w:rPr>
          <w:rFonts w:ascii="Times New Roman" w:hAnsi="Times New Roman"/>
          <w:sz w:val="26"/>
          <w:szCs w:val="26"/>
        </w:rPr>
        <w:t>г. травмировано 2 человека, рост на  50,0%</w:t>
      </w:r>
      <w:r w:rsidR="00BA035C" w:rsidRPr="007D32A8">
        <w:rPr>
          <w:rFonts w:ascii="Times New Roman" w:hAnsi="Times New Roman"/>
          <w:sz w:val="26"/>
          <w:szCs w:val="26"/>
        </w:rPr>
        <w:t>;</w:t>
      </w:r>
    </w:p>
    <w:p w14:paraId="3F06BDB2" w14:textId="77777777" w:rsidR="00837EF3" w:rsidRPr="007D32A8" w:rsidRDefault="00837EF3" w:rsidP="00BA035C">
      <w:pPr>
        <w:pStyle w:val="a3"/>
        <w:numPr>
          <w:ilvl w:val="0"/>
          <w:numId w:val="40"/>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7D32A8">
        <w:rPr>
          <w:rFonts w:ascii="Times New Roman" w:hAnsi="Times New Roman"/>
          <w:sz w:val="26"/>
          <w:szCs w:val="26"/>
        </w:rPr>
        <w:t>гибель и травмирование детей на пожарах не зарегистрирован</w:t>
      </w:r>
      <w:r w:rsidR="00BA035C" w:rsidRPr="007D32A8">
        <w:rPr>
          <w:rFonts w:ascii="Times New Roman" w:hAnsi="Times New Roman"/>
          <w:sz w:val="26"/>
          <w:szCs w:val="26"/>
        </w:rPr>
        <w:t>ы</w:t>
      </w:r>
      <w:r w:rsidRPr="007D32A8">
        <w:rPr>
          <w:rFonts w:ascii="Times New Roman" w:hAnsi="Times New Roman"/>
          <w:sz w:val="26"/>
          <w:szCs w:val="26"/>
        </w:rPr>
        <w:t xml:space="preserve">.  </w:t>
      </w:r>
    </w:p>
    <w:p w14:paraId="00A82B03" w14:textId="77777777" w:rsidR="00837EF3" w:rsidRPr="007D32A8" w:rsidRDefault="00837EF3" w:rsidP="00BA035C">
      <w:pPr>
        <w:widowControl w:val="0"/>
        <w:ind w:firstLine="708"/>
        <w:jc w:val="both"/>
        <w:rPr>
          <w:sz w:val="26"/>
          <w:szCs w:val="26"/>
        </w:rPr>
      </w:pPr>
      <w:r w:rsidRPr="007D32A8">
        <w:rPr>
          <w:sz w:val="26"/>
          <w:szCs w:val="26"/>
        </w:rPr>
        <w:t xml:space="preserve">В 2019 году в Нефтеюганском районе продолжалась работа </w:t>
      </w:r>
      <w:r w:rsidR="00BA035C" w:rsidRPr="007D32A8">
        <w:rPr>
          <w:sz w:val="26"/>
          <w:szCs w:val="26"/>
        </w:rPr>
        <w:br/>
      </w:r>
      <w:r w:rsidRPr="007D32A8">
        <w:rPr>
          <w:sz w:val="26"/>
          <w:szCs w:val="26"/>
        </w:rPr>
        <w:t xml:space="preserve">по совершенствованию муниципальной нормативной правовой базы в области защиты населения и территорий от чрезвычайных ситуаций природного </w:t>
      </w:r>
      <w:r w:rsidR="00BA035C" w:rsidRPr="007D32A8">
        <w:rPr>
          <w:sz w:val="26"/>
          <w:szCs w:val="26"/>
        </w:rPr>
        <w:br/>
      </w:r>
      <w:r w:rsidRPr="007D32A8">
        <w:rPr>
          <w:sz w:val="26"/>
          <w:szCs w:val="26"/>
        </w:rPr>
        <w:t xml:space="preserve">и техногенного характера. В целях приведения муниципальных правовых актов </w:t>
      </w:r>
      <w:r w:rsidR="00BA035C" w:rsidRPr="007D32A8">
        <w:rPr>
          <w:sz w:val="26"/>
          <w:szCs w:val="26"/>
        </w:rPr>
        <w:br/>
      </w:r>
      <w:r w:rsidRPr="007D32A8">
        <w:rPr>
          <w:sz w:val="26"/>
          <w:szCs w:val="26"/>
        </w:rPr>
        <w:t>в соответствие с действующим законодательством приняты 7 муниципальных нормативных правовых актов: 1 постановление главы района, 6 постановлений администрации района.</w:t>
      </w:r>
    </w:p>
    <w:p w14:paraId="4E86C14B" w14:textId="77777777" w:rsidR="00837EF3" w:rsidRPr="007D32A8" w:rsidRDefault="00837EF3" w:rsidP="00BA035C">
      <w:pPr>
        <w:widowControl w:val="0"/>
        <w:ind w:firstLine="708"/>
        <w:jc w:val="both"/>
        <w:rPr>
          <w:noProof/>
          <w:sz w:val="26"/>
          <w:szCs w:val="26"/>
        </w:rPr>
      </w:pPr>
      <w:r w:rsidRPr="007D32A8">
        <w:rPr>
          <w:sz w:val="26"/>
          <w:szCs w:val="26"/>
        </w:rPr>
        <w:t>Подготовлено 2 проекта муниципальных нормативных правовых акт</w:t>
      </w:r>
      <w:r w:rsidR="00BA035C" w:rsidRPr="007D32A8">
        <w:rPr>
          <w:sz w:val="26"/>
          <w:szCs w:val="26"/>
        </w:rPr>
        <w:t>ов</w:t>
      </w:r>
      <w:r w:rsidRPr="007D32A8">
        <w:rPr>
          <w:sz w:val="26"/>
          <w:szCs w:val="26"/>
        </w:rPr>
        <w:t xml:space="preserve"> </w:t>
      </w:r>
      <w:r w:rsidR="00BA035C" w:rsidRPr="007D32A8">
        <w:rPr>
          <w:sz w:val="26"/>
          <w:szCs w:val="26"/>
        </w:rPr>
        <w:br/>
      </w:r>
      <w:r w:rsidRPr="007D32A8">
        <w:rPr>
          <w:sz w:val="26"/>
          <w:szCs w:val="26"/>
        </w:rPr>
        <w:t>о внесении изменений в постановления администрации района.</w:t>
      </w:r>
    </w:p>
    <w:p w14:paraId="22B244B9" w14:textId="77777777" w:rsidR="00837EF3" w:rsidRPr="007D32A8" w:rsidRDefault="00837EF3" w:rsidP="00837EF3">
      <w:pPr>
        <w:tabs>
          <w:tab w:val="left" w:pos="1134"/>
          <w:tab w:val="left" w:pos="8728"/>
        </w:tabs>
        <w:ind w:firstLine="709"/>
        <w:jc w:val="both"/>
        <w:rPr>
          <w:bCs/>
          <w:sz w:val="26"/>
          <w:szCs w:val="26"/>
        </w:rPr>
      </w:pPr>
      <w:r w:rsidRPr="007D32A8">
        <w:rPr>
          <w:bCs/>
          <w:sz w:val="26"/>
          <w:szCs w:val="26"/>
        </w:rPr>
        <w:t xml:space="preserve">В 2019 году на территории муниципального образования Нефтеюганский район зарегистрированы две чрезвычайных ситуации техногенного характера </w:t>
      </w:r>
      <w:r w:rsidRPr="007D32A8">
        <w:rPr>
          <w:bCs/>
          <w:i/>
          <w:sz w:val="26"/>
          <w:szCs w:val="26"/>
        </w:rPr>
        <w:t xml:space="preserve">(пожары </w:t>
      </w:r>
      <w:r w:rsidR="00BA035C" w:rsidRPr="007D32A8">
        <w:rPr>
          <w:bCs/>
          <w:i/>
          <w:sz w:val="26"/>
          <w:szCs w:val="26"/>
        </w:rPr>
        <w:br/>
      </w:r>
      <w:r w:rsidRPr="007D32A8">
        <w:rPr>
          <w:bCs/>
          <w:i/>
          <w:sz w:val="26"/>
          <w:szCs w:val="26"/>
        </w:rPr>
        <w:t>в жи</w:t>
      </w:r>
      <w:r w:rsidR="00BA035C" w:rsidRPr="007D32A8">
        <w:rPr>
          <w:bCs/>
          <w:i/>
          <w:sz w:val="26"/>
          <w:szCs w:val="26"/>
        </w:rPr>
        <w:t>лых многоквартирных домах в гп.</w:t>
      </w:r>
      <w:r w:rsidRPr="007D32A8">
        <w:rPr>
          <w:bCs/>
          <w:i/>
          <w:sz w:val="26"/>
          <w:szCs w:val="26"/>
        </w:rPr>
        <w:t>Пойковский)</w:t>
      </w:r>
      <w:r w:rsidRPr="007D32A8">
        <w:rPr>
          <w:bCs/>
          <w:sz w:val="26"/>
          <w:szCs w:val="26"/>
        </w:rPr>
        <w:t xml:space="preserve">, классифицированы </w:t>
      </w:r>
      <w:r w:rsidR="00BA035C" w:rsidRPr="007D32A8">
        <w:rPr>
          <w:bCs/>
          <w:sz w:val="26"/>
          <w:szCs w:val="26"/>
        </w:rPr>
        <w:br/>
      </w:r>
      <w:r w:rsidRPr="007D32A8">
        <w:rPr>
          <w:bCs/>
          <w:sz w:val="26"/>
          <w:szCs w:val="26"/>
        </w:rPr>
        <w:t xml:space="preserve">как чрезвычайные ситуации муниципального характера. </w:t>
      </w:r>
      <w:r w:rsidRPr="007D32A8">
        <w:rPr>
          <w:sz w:val="26"/>
          <w:szCs w:val="26"/>
        </w:rPr>
        <w:t>В результате чрезвычайных ситуаций пострадало 175 человек, гибель не допущена.</w:t>
      </w:r>
    </w:p>
    <w:p w14:paraId="2C03306B" w14:textId="77777777" w:rsidR="00837EF3" w:rsidRPr="007D32A8" w:rsidRDefault="00837EF3" w:rsidP="00837EF3">
      <w:pPr>
        <w:tabs>
          <w:tab w:val="left" w:pos="1134"/>
          <w:tab w:val="left" w:pos="8728"/>
        </w:tabs>
        <w:ind w:firstLine="709"/>
        <w:jc w:val="both"/>
        <w:rPr>
          <w:sz w:val="26"/>
          <w:szCs w:val="26"/>
        </w:rPr>
      </w:pPr>
      <w:r w:rsidRPr="007D32A8">
        <w:rPr>
          <w:bCs/>
          <w:sz w:val="26"/>
          <w:szCs w:val="26"/>
        </w:rPr>
        <w:t>В 201</w:t>
      </w:r>
      <w:r w:rsidR="005941D5" w:rsidRPr="007D32A8">
        <w:rPr>
          <w:bCs/>
          <w:sz w:val="26"/>
          <w:szCs w:val="26"/>
        </w:rPr>
        <w:t>8</w:t>
      </w:r>
      <w:r w:rsidRPr="007D32A8">
        <w:rPr>
          <w:bCs/>
          <w:sz w:val="26"/>
          <w:szCs w:val="26"/>
        </w:rPr>
        <w:t xml:space="preserve"> году на территории муниципального образования Нефтеюганский район  </w:t>
      </w:r>
      <w:r w:rsidRPr="007D32A8">
        <w:rPr>
          <w:sz w:val="26"/>
          <w:szCs w:val="26"/>
        </w:rPr>
        <w:t>зарегистрированы две чрезвычайн</w:t>
      </w:r>
      <w:r w:rsidR="00BA035C" w:rsidRPr="007D32A8">
        <w:rPr>
          <w:sz w:val="26"/>
          <w:szCs w:val="26"/>
        </w:rPr>
        <w:t>ые</w:t>
      </w:r>
      <w:r w:rsidRPr="007D32A8">
        <w:rPr>
          <w:sz w:val="26"/>
          <w:szCs w:val="26"/>
        </w:rPr>
        <w:t xml:space="preserve"> ситуаци</w:t>
      </w:r>
      <w:r w:rsidR="00BA035C" w:rsidRPr="007D32A8">
        <w:rPr>
          <w:sz w:val="26"/>
          <w:szCs w:val="26"/>
        </w:rPr>
        <w:t>и</w:t>
      </w:r>
      <w:r w:rsidRPr="007D32A8">
        <w:rPr>
          <w:sz w:val="26"/>
          <w:szCs w:val="26"/>
        </w:rPr>
        <w:t xml:space="preserve"> техногенного характера </w:t>
      </w:r>
      <w:r w:rsidRPr="007D32A8">
        <w:rPr>
          <w:i/>
          <w:sz w:val="26"/>
          <w:szCs w:val="26"/>
        </w:rPr>
        <w:t>(внезапное обрушени</w:t>
      </w:r>
      <w:r w:rsidR="00BA035C" w:rsidRPr="007D32A8">
        <w:rPr>
          <w:i/>
          <w:sz w:val="26"/>
          <w:szCs w:val="26"/>
        </w:rPr>
        <w:t>е</w:t>
      </w:r>
      <w:r w:rsidRPr="007D32A8">
        <w:rPr>
          <w:i/>
          <w:sz w:val="26"/>
          <w:szCs w:val="26"/>
        </w:rPr>
        <w:t xml:space="preserve"> производственных зданий, сооружений и ДТП с тяжкими последствиями</w:t>
      </w:r>
      <w:r w:rsidRPr="007D32A8">
        <w:rPr>
          <w:bCs/>
          <w:i/>
          <w:sz w:val="26"/>
          <w:szCs w:val="26"/>
        </w:rPr>
        <w:t>)</w:t>
      </w:r>
      <w:r w:rsidRPr="007D32A8">
        <w:rPr>
          <w:bCs/>
          <w:sz w:val="26"/>
          <w:szCs w:val="26"/>
        </w:rPr>
        <w:t xml:space="preserve">, классифицированы как чрезвычайные ситуации муниципального характера. </w:t>
      </w:r>
      <w:r w:rsidRPr="007D32A8">
        <w:rPr>
          <w:sz w:val="26"/>
          <w:szCs w:val="26"/>
        </w:rPr>
        <w:t xml:space="preserve">В результате чрезвычайных ситуаций пострадало 27 человек, погибло </w:t>
      </w:r>
      <w:r w:rsidR="00BA035C" w:rsidRPr="007D32A8">
        <w:rPr>
          <w:sz w:val="26"/>
          <w:szCs w:val="26"/>
        </w:rPr>
        <w:br/>
      </w:r>
      <w:r w:rsidRPr="007D32A8">
        <w:rPr>
          <w:sz w:val="26"/>
          <w:szCs w:val="26"/>
        </w:rPr>
        <w:t>8 человек, спасено 27 человек.</w:t>
      </w:r>
    </w:p>
    <w:p w14:paraId="11655017" w14:textId="77777777" w:rsidR="00837EF3" w:rsidRPr="007D32A8" w:rsidRDefault="00837EF3" w:rsidP="00837EF3">
      <w:pPr>
        <w:ind w:firstLine="709"/>
        <w:jc w:val="both"/>
        <w:rPr>
          <w:sz w:val="26"/>
          <w:szCs w:val="26"/>
        </w:rPr>
      </w:pPr>
      <w:r w:rsidRPr="007D32A8">
        <w:rPr>
          <w:sz w:val="26"/>
          <w:szCs w:val="26"/>
        </w:rPr>
        <w:t xml:space="preserve">Работа постоянной эвакоприемной комиссии Нефтеюганского района </w:t>
      </w:r>
      <w:r w:rsidR="00B32966" w:rsidRPr="007D32A8">
        <w:rPr>
          <w:sz w:val="26"/>
          <w:szCs w:val="26"/>
        </w:rPr>
        <w:br/>
      </w:r>
      <w:r w:rsidRPr="007D32A8">
        <w:rPr>
          <w:sz w:val="26"/>
          <w:szCs w:val="26"/>
        </w:rPr>
        <w:t>в 2019 году была организована в соответствии с планом работы.</w:t>
      </w:r>
    </w:p>
    <w:p w14:paraId="76BE4650" w14:textId="77777777" w:rsidR="00837EF3" w:rsidRPr="007D32A8" w:rsidRDefault="00837EF3" w:rsidP="00837EF3">
      <w:pPr>
        <w:ind w:firstLine="709"/>
        <w:jc w:val="both"/>
        <w:rPr>
          <w:sz w:val="26"/>
          <w:szCs w:val="26"/>
        </w:rPr>
      </w:pPr>
      <w:r w:rsidRPr="007D32A8">
        <w:rPr>
          <w:sz w:val="26"/>
          <w:szCs w:val="26"/>
        </w:rPr>
        <w:lastRenderedPageBreak/>
        <w:t>Проведено 2 плановых заседания Комиссии</w:t>
      </w:r>
      <w:r w:rsidR="00B32966" w:rsidRPr="007D32A8">
        <w:rPr>
          <w:sz w:val="26"/>
          <w:szCs w:val="26"/>
        </w:rPr>
        <w:t>,</w:t>
      </w:r>
      <w:r w:rsidRPr="007D32A8">
        <w:rPr>
          <w:sz w:val="26"/>
          <w:szCs w:val="26"/>
        </w:rPr>
        <w:t xml:space="preserve"> на которых рассмотрено </w:t>
      </w:r>
      <w:r w:rsidR="00B32966" w:rsidRPr="007D32A8">
        <w:rPr>
          <w:sz w:val="26"/>
          <w:szCs w:val="26"/>
        </w:rPr>
        <w:br/>
      </w:r>
      <w:r w:rsidRPr="007D32A8">
        <w:rPr>
          <w:sz w:val="26"/>
          <w:szCs w:val="26"/>
        </w:rPr>
        <w:t>5 вопросов, приняты и реализованы соответствующие решения.</w:t>
      </w:r>
    </w:p>
    <w:p w14:paraId="7C9C6198" w14:textId="77777777" w:rsidR="00837EF3" w:rsidRPr="007D32A8" w:rsidRDefault="00837EF3" w:rsidP="00837EF3">
      <w:pPr>
        <w:ind w:firstLine="709"/>
        <w:jc w:val="both"/>
        <w:rPr>
          <w:sz w:val="26"/>
          <w:szCs w:val="26"/>
        </w:rPr>
      </w:pPr>
      <w:r w:rsidRPr="007D32A8">
        <w:rPr>
          <w:rFonts w:eastAsia="DejaVu Sans"/>
          <w:kern w:val="3"/>
          <w:sz w:val="26"/>
          <w:szCs w:val="26"/>
          <w:lang w:eastAsia="zh-CN" w:bidi="hi-IN"/>
        </w:rPr>
        <w:t>В 2019 году проведены 4 (2018</w:t>
      </w:r>
      <w:r w:rsidR="00B32966" w:rsidRPr="007D32A8">
        <w:rPr>
          <w:rFonts w:eastAsia="DejaVu Sans"/>
          <w:kern w:val="3"/>
          <w:sz w:val="26"/>
          <w:szCs w:val="26"/>
          <w:lang w:eastAsia="zh-CN" w:bidi="hi-IN"/>
        </w:rPr>
        <w:t xml:space="preserve"> </w:t>
      </w:r>
      <w:r w:rsidRPr="007D32A8">
        <w:rPr>
          <w:rFonts w:eastAsia="DejaVu Sans"/>
          <w:kern w:val="3"/>
          <w:sz w:val="26"/>
          <w:szCs w:val="26"/>
          <w:lang w:eastAsia="zh-CN" w:bidi="hi-IN"/>
        </w:rPr>
        <w:t xml:space="preserve">г. </w:t>
      </w:r>
      <w:r w:rsidR="00B32966" w:rsidRPr="007D32A8">
        <w:rPr>
          <w:rFonts w:eastAsia="DejaVu Sans"/>
          <w:kern w:val="3"/>
          <w:sz w:val="26"/>
          <w:szCs w:val="26"/>
          <w:lang w:eastAsia="zh-CN" w:bidi="hi-IN"/>
        </w:rPr>
        <w:t>–</w:t>
      </w:r>
      <w:r w:rsidRPr="007D32A8">
        <w:rPr>
          <w:rFonts w:eastAsia="DejaVu Sans"/>
          <w:kern w:val="3"/>
          <w:sz w:val="26"/>
          <w:szCs w:val="26"/>
          <w:lang w:eastAsia="zh-CN" w:bidi="hi-IN"/>
        </w:rPr>
        <w:t xml:space="preserve"> 4) штабных трениров</w:t>
      </w:r>
      <w:r w:rsidR="00DF4652" w:rsidRPr="007D32A8">
        <w:rPr>
          <w:rFonts w:eastAsia="DejaVu Sans"/>
          <w:kern w:val="3"/>
          <w:sz w:val="26"/>
          <w:szCs w:val="26"/>
          <w:lang w:eastAsia="zh-CN" w:bidi="hi-IN"/>
        </w:rPr>
        <w:t>ки</w:t>
      </w:r>
      <w:r w:rsidRPr="007D32A8">
        <w:rPr>
          <w:rFonts w:eastAsia="DejaVu Sans"/>
          <w:kern w:val="3"/>
          <w:sz w:val="26"/>
          <w:szCs w:val="26"/>
          <w:lang w:eastAsia="zh-CN" w:bidi="hi-IN"/>
        </w:rPr>
        <w:t xml:space="preserve"> с членами эвакуационной комиссии Нефтеюганского района. С</w:t>
      </w:r>
      <w:r w:rsidRPr="007D32A8">
        <w:rPr>
          <w:sz w:val="26"/>
          <w:szCs w:val="26"/>
        </w:rPr>
        <w:t xml:space="preserve"> эвакуационными комиссиями городского и сельских поселений района проводились тренировки по эвакуации: объектовые тренировки – 14 (2018</w:t>
      </w:r>
      <w:r w:rsidR="00B32966" w:rsidRPr="007D32A8">
        <w:rPr>
          <w:sz w:val="26"/>
          <w:szCs w:val="26"/>
        </w:rPr>
        <w:t xml:space="preserve"> </w:t>
      </w:r>
      <w:r w:rsidRPr="007D32A8">
        <w:rPr>
          <w:sz w:val="26"/>
          <w:szCs w:val="26"/>
        </w:rPr>
        <w:t xml:space="preserve">г. </w:t>
      </w:r>
      <w:r w:rsidR="00B32966" w:rsidRPr="007D32A8">
        <w:rPr>
          <w:sz w:val="26"/>
          <w:szCs w:val="26"/>
        </w:rPr>
        <w:t>–</w:t>
      </w:r>
      <w:r w:rsidRPr="007D32A8">
        <w:rPr>
          <w:sz w:val="26"/>
          <w:szCs w:val="26"/>
        </w:rPr>
        <w:t xml:space="preserve"> 27), штабные тренировки – 1 (2018</w:t>
      </w:r>
      <w:r w:rsidR="00B32966" w:rsidRPr="007D32A8">
        <w:rPr>
          <w:sz w:val="26"/>
          <w:szCs w:val="26"/>
        </w:rPr>
        <w:t xml:space="preserve"> </w:t>
      </w:r>
      <w:r w:rsidRPr="007D32A8">
        <w:rPr>
          <w:sz w:val="26"/>
          <w:szCs w:val="26"/>
        </w:rPr>
        <w:t xml:space="preserve">г. </w:t>
      </w:r>
      <w:r w:rsidR="00B32966" w:rsidRPr="007D32A8">
        <w:rPr>
          <w:sz w:val="26"/>
          <w:szCs w:val="26"/>
        </w:rPr>
        <w:t>–</w:t>
      </w:r>
      <w:r w:rsidRPr="007D32A8">
        <w:rPr>
          <w:sz w:val="26"/>
          <w:szCs w:val="26"/>
        </w:rPr>
        <w:t xml:space="preserve"> 1), тактико-специальное учение – 2 (2018</w:t>
      </w:r>
      <w:r w:rsidR="00B32966" w:rsidRPr="007D32A8">
        <w:rPr>
          <w:sz w:val="26"/>
          <w:szCs w:val="26"/>
        </w:rPr>
        <w:t xml:space="preserve"> </w:t>
      </w:r>
      <w:r w:rsidRPr="007D32A8">
        <w:rPr>
          <w:sz w:val="26"/>
          <w:szCs w:val="26"/>
        </w:rPr>
        <w:t xml:space="preserve">г. </w:t>
      </w:r>
      <w:r w:rsidR="00B32966" w:rsidRPr="007D32A8">
        <w:rPr>
          <w:sz w:val="26"/>
          <w:szCs w:val="26"/>
        </w:rPr>
        <w:t>–</w:t>
      </w:r>
      <w:r w:rsidRPr="007D32A8">
        <w:rPr>
          <w:sz w:val="26"/>
          <w:szCs w:val="26"/>
        </w:rPr>
        <w:t xml:space="preserve"> 1).</w:t>
      </w:r>
    </w:p>
    <w:p w14:paraId="16591236" w14:textId="77777777" w:rsidR="00837EF3" w:rsidRPr="007D32A8" w:rsidRDefault="00DF4652" w:rsidP="00837EF3">
      <w:pPr>
        <w:autoSpaceDE w:val="0"/>
        <w:autoSpaceDN w:val="0"/>
        <w:adjustRightInd w:val="0"/>
        <w:ind w:firstLine="709"/>
        <w:jc w:val="both"/>
        <w:rPr>
          <w:sz w:val="26"/>
          <w:szCs w:val="26"/>
        </w:rPr>
      </w:pPr>
      <w:r w:rsidRPr="007D32A8">
        <w:rPr>
          <w:sz w:val="26"/>
          <w:szCs w:val="26"/>
        </w:rPr>
        <w:t>П</w:t>
      </w:r>
      <w:r w:rsidR="00837EF3" w:rsidRPr="007D32A8">
        <w:rPr>
          <w:sz w:val="26"/>
          <w:szCs w:val="26"/>
        </w:rPr>
        <w:t>ринято участие</w:t>
      </w:r>
      <w:r w:rsidR="00285980" w:rsidRPr="007D32A8">
        <w:rPr>
          <w:sz w:val="26"/>
          <w:szCs w:val="26"/>
        </w:rPr>
        <w:t xml:space="preserve"> в</w:t>
      </w:r>
      <w:r w:rsidR="00837EF3" w:rsidRPr="007D32A8">
        <w:rPr>
          <w:sz w:val="26"/>
          <w:szCs w:val="26"/>
        </w:rPr>
        <w:t xml:space="preserve"> смотре-конкурсе «Лучший орган местного самоуправления муниципального образования Ханты-Мансийского автономного округа – Югры </w:t>
      </w:r>
      <w:r w:rsidR="00285980" w:rsidRPr="007D32A8">
        <w:rPr>
          <w:sz w:val="26"/>
          <w:szCs w:val="26"/>
        </w:rPr>
        <w:br/>
      </w:r>
      <w:r w:rsidR="00837EF3" w:rsidRPr="007D32A8">
        <w:rPr>
          <w:sz w:val="26"/>
          <w:szCs w:val="26"/>
        </w:rPr>
        <w:t>в области обеспечения безопасности жизнедеятельности населения. По результатам смотра-конкурса муниципальное образование Нефтеюганский район заняло третье место среди муниципальных районов автономного округа. Среди сельских поселений автономного округа: сельское поселение Сингапай заняло первое место, сельское поселени</w:t>
      </w:r>
      <w:r w:rsidRPr="007D32A8">
        <w:rPr>
          <w:sz w:val="26"/>
          <w:szCs w:val="26"/>
        </w:rPr>
        <w:t>е</w:t>
      </w:r>
      <w:r w:rsidR="00837EF3" w:rsidRPr="007D32A8">
        <w:rPr>
          <w:sz w:val="26"/>
          <w:szCs w:val="26"/>
        </w:rPr>
        <w:t xml:space="preserve"> Усть-Юган зан</w:t>
      </w:r>
      <w:r w:rsidRPr="007D32A8">
        <w:rPr>
          <w:sz w:val="26"/>
          <w:szCs w:val="26"/>
        </w:rPr>
        <w:t>я</w:t>
      </w:r>
      <w:r w:rsidR="00837EF3" w:rsidRPr="007D32A8">
        <w:rPr>
          <w:sz w:val="26"/>
          <w:szCs w:val="26"/>
        </w:rPr>
        <w:t>ло третье место.</w:t>
      </w:r>
    </w:p>
    <w:p w14:paraId="721C5D2F" w14:textId="77777777" w:rsidR="00837EF3" w:rsidRPr="007D32A8" w:rsidRDefault="00837EF3" w:rsidP="00837EF3">
      <w:pPr>
        <w:ind w:firstLine="709"/>
        <w:jc w:val="both"/>
        <w:rPr>
          <w:sz w:val="26"/>
          <w:szCs w:val="26"/>
        </w:rPr>
      </w:pPr>
      <w:r w:rsidRPr="007D32A8">
        <w:rPr>
          <w:sz w:val="26"/>
          <w:szCs w:val="26"/>
        </w:rPr>
        <w:t>В 2019 году муниципальное казенное учреждение «Единая дежурно-диспетчерская служба Нефтеюганского района</w:t>
      </w:r>
      <w:r w:rsidR="00285980" w:rsidRPr="007D32A8">
        <w:rPr>
          <w:sz w:val="26"/>
          <w:szCs w:val="26"/>
        </w:rPr>
        <w:t>»</w:t>
      </w:r>
      <w:r w:rsidRPr="007D32A8">
        <w:rPr>
          <w:sz w:val="26"/>
          <w:szCs w:val="26"/>
        </w:rPr>
        <w:t xml:space="preserve"> принимала участие в смотре-конкурсе единых дежурно-диспетчерских служб муниципальных районов Ханты-Мансийского автономного округа – Югры. По результатам смотра конкурса муниципальное казенное учреждение «Единая дежурно-диспетчерская служба Нефтеюганского района заняла первое место</w:t>
      </w:r>
    </w:p>
    <w:p w14:paraId="452FBD6C" w14:textId="77777777" w:rsidR="00837EF3" w:rsidRPr="007D32A8" w:rsidRDefault="00837EF3" w:rsidP="00837EF3">
      <w:pPr>
        <w:ind w:firstLine="720"/>
        <w:jc w:val="both"/>
        <w:rPr>
          <w:sz w:val="26"/>
          <w:szCs w:val="26"/>
        </w:rPr>
      </w:pPr>
      <w:r w:rsidRPr="007D32A8">
        <w:rPr>
          <w:sz w:val="26"/>
          <w:szCs w:val="26"/>
        </w:rPr>
        <w:t>В 2019 году от муниципально</w:t>
      </w:r>
      <w:r w:rsidR="00285980" w:rsidRPr="007D32A8">
        <w:rPr>
          <w:sz w:val="26"/>
          <w:szCs w:val="26"/>
        </w:rPr>
        <w:t>го</w:t>
      </w:r>
      <w:r w:rsidRPr="007D32A8">
        <w:rPr>
          <w:sz w:val="26"/>
          <w:szCs w:val="26"/>
        </w:rPr>
        <w:t xml:space="preserve"> образовани</w:t>
      </w:r>
      <w:r w:rsidR="00285980" w:rsidRPr="007D32A8">
        <w:rPr>
          <w:sz w:val="26"/>
          <w:szCs w:val="26"/>
        </w:rPr>
        <w:t>я</w:t>
      </w:r>
      <w:r w:rsidRPr="007D32A8">
        <w:rPr>
          <w:sz w:val="26"/>
          <w:szCs w:val="26"/>
        </w:rPr>
        <w:t xml:space="preserve"> сельское поселение принимало участие в смотре-конкурсе «Лучший орган местного самоуправления муниципального образования в области обеспечения безопасности жизнедеятельности населения» среди субъектов Российской Федерации, находящихся в пределах Уральского Федерального округа. По результатам конкурса третье место среди сельских поселений заняло сельское поселение Сингапай.</w:t>
      </w:r>
    </w:p>
    <w:p w14:paraId="5382C10F" w14:textId="77777777" w:rsidR="00837EF3" w:rsidRPr="007D32A8" w:rsidRDefault="00837EF3" w:rsidP="00837EF3">
      <w:pPr>
        <w:ind w:firstLine="709"/>
        <w:jc w:val="both"/>
        <w:rPr>
          <w:sz w:val="26"/>
          <w:szCs w:val="26"/>
        </w:rPr>
      </w:pPr>
      <w:r w:rsidRPr="007D32A8">
        <w:rPr>
          <w:sz w:val="26"/>
          <w:szCs w:val="26"/>
        </w:rPr>
        <w:t>В 2019 году в муниципальном образовании Нефтеюганский район организованы и проведены муниципальные этапы:</w:t>
      </w:r>
    </w:p>
    <w:p w14:paraId="5A353AB5" w14:textId="77777777" w:rsidR="00837EF3" w:rsidRPr="007D32A8" w:rsidRDefault="00837EF3" w:rsidP="00837EF3">
      <w:pPr>
        <w:ind w:firstLine="709"/>
        <w:jc w:val="both"/>
        <w:rPr>
          <w:sz w:val="26"/>
          <w:szCs w:val="26"/>
        </w:rPr>
      </w:pPr>
      <w:r w:rsidRPr="007D32A8">
        <w:rPr>
          <w:sz w:val="26"/>
          <w:szCs w:val="26"/>
        </w:rPr>
        <w:t xml:space="preserve">смотра-конкурса «На лучшую </w:t>
      </w:r>
      <w:r w:rsidRPr="007D32A8">
        <w:rPr>
          <w:bCs/>
          <w:sz w:val="26"/>
          <w:szCs w:val="26"/>
        </w:rPr>
        <w:t>учебно-материальную в области гражданской обороны, защиты населения и территорий от чрезвычайных ситуаций Ханты-Мансийского автономного округа – Югры</w:t>
      </w:r>
      <w:r w:rsidRPr="007D32A8">
        <w:rPr>
          <w:sz w:val="26"/>
          <w:szCs w:val="26"/>
        </w:rPr>
        <w:t>»;</w:t>
      </w:r>
    </w:p>
    <w:p w14:paraId="471A1EED" w14:textId="77777777" w:rsidR="00837EF3" w:rsidRPr="007D32A8" w:rsidRDefault="00837EF3" w:rsidP="00837EF3">
      <w:pPr>
        <w:ind w:firstLine="709"/>
        <w:jc w:val="both"/>
        <w:rPr>
          <w:bCs/>
          <w:sz w:val="26"/>
          <w:szCs w:val="26"/>
        </w:rPr>
      </w:pPr>
      <w:r w:rsidRPr="007D32A8">
        <w:rPr>
          <w:sz w:val="26"/>
          <w:szCs w:val="26"/>
        </w:rPr>
        <w:t>смотра-конкурса «На лучшее</w:t>
      </w:r>
      <w:r w:rsidRPr="007D32A8">
        <w:rPr>
          <w:bCs/>
          <w:sz w:val="26"/>
          <w:szCs w:val="26"/>
        </w:rPr>
        <w:t xml:space="preserve"> нештатное формирование по обеспечению мероприятий по гражданской обороне»;</w:t>
      </w:r>
    </w:p>
    <w:p w14:paraId="50213686" w14:textId="77777777" w:rsidR="00837EF3" w:rsidRPr="007D32A8" w:rsidRDefault="00837EF3" w:rsidP="00837EF3">
      <w:pPr>
        <w:ind w:firstLine="709"/>
        <w:jc w:val="both"/>
        <w:rPr>
          <w:spacing w:val="-4"/>
          <w:sz w:val="26"/>
          <w:szCs w:val="26"/>
        </w:rPr>
      </w:pPr>
      <w:r w:rsidRPr="007D32A8">
        <w:rPr>
          <w:spacing w:val="-4"/>
          <w:sz w:val="26"/>
          <w:szCs w:val="26"/>
        </w:rPr>
        <w:t>смотра-конкурса «На лучшее нештатное аварийно-спасательное формирование».</w:t>
      </w:r>
    </w:p>
    <w:p w14:paraId="25359703" w14:textId="77777777" w:rsidR="00837EF3" w:rsidRPr="007D32A8" w:rsidRDefault="00837EF3" w:rsidP="00837EF3">
      <w:pPr>
        <w:autoSpaceDE w:val="0"/>
        <w:autoSpaceDN w:val="0"/>
        <w:adjustRightInd w:val="0"/>
        <w:ind w:firstLine="709"/>
        <w:jc w:val="both"/>
        <w:rPr>
          <w:sz w:val="26"/>
          <w:szCs w:val="26"/>
        </w:rPr>
      </w:pPr>
      <w:r w:rsidRPr="007D32A8">
        <w:rPr>
          <w:sz w:val="26"/>
          <w:szCs w:val="26"/>
        </w:rPr>
        <w:t>В средствах массовой информации по вопросам безопасности жизнедеятельности и действий в условиях чрезвычайных ситуаций осуществляется продвижение 630 материалов (2018</w:t>
      </w:r>
      <w:r w:rsidR="005013F9" w:rsidRPr="007D32A8">
        <w:rPr>
          <w:sz w:val="26"/>
          <w:szCs w:val="26"/>
        </w:rPr>
        <w:t xml:space="preserve"> </w:t>
      </w:r>
      <w:r w:rsidRPr="007D32A8">
        <w:rPr>
          <w:sz w:val="26"/>
          <w:szCs w:val="26"/>
        </w:rPr>
        <w:t xml:space="preserve">г. </w:t>
      </w:r>
      <w:r w:rsidR="005013F9" w:rsidRPr="007D32A8">
        <w:rPr>
          <w:sz w:val="26"/>
          <w:szCs w:val="26"/>
        </w:rPr>
        <w:t>–</w:t>
      </w:r>
      <w:r w:rsidRPr="007D32A8">
        <w:rPr>
          <w:sz w:val="26"/>
          <w:szCs w:val="26"/>
        </w:rPr>
        <w:t xml:space="preserve"> 525): в печатных СМИ – 125 материалов </w:t>
      </w:r>
      <w:r w:rsidR="005013F9" w:rsidRPr="007D32A8">
        <w:rPr>
          <w:sz w:val="26"/>
          <w:szCs w:val="26"/>
        </w:rPr>
        <w:br/>
      </w:r>
      <w:r w:rsidRPr="007D32A8">
        <w:rPr>
          <w:sz w:val="26"/>
          <w:szCs w:val="26"/>
        </w:rPr>
        <w:t>(2018</w:t>
      </w:r>
      <w:r w:rsidR="005013F9" w:rsidRPr="007D32A8">
        <w:rPr>
          <w:sz w:val="26"/>
          <w:szCs w:val="26"/>
        </w:rPr>
        <w:t xml:space="preserve"> </w:t>
      </w:r>
      <w:r w:rsidRPr="007D32A8">
        <w:rPr>
          <w:sz w:val="26"/>
          <w:szCs w:val="26"/>
        </w:rPr>
        <w:t xml:space="preserve">г. </w:t>
      </w:r>
      <w:r w:rsidR="005013F9" w:rsidRPr="007D32A8">
        <w:rPr>
          <w:sz w:val="26"/>
          <w:szCs w:val="26"/>
        </w:rPr>
        <w:t>–</w:t>
      </w:r>
      <w:r w:rsidRPr="007D32A8">
        <w:rPr>
          <w:sz w:val="26"/>
          <w:szCs w:val="26"/>
        </w:rPr>
        <w:t xml:space="preserve"> 141), на телевидении 142 материала (2018</w:t>
      </w:r>
      <w:r w:rsidR="005013F9" w:rsidRPr="007D32A8">
        <w:rPr>
          <w:sz w:val="26"/>
          <w:szCs w:val="26"/>
        </w:rPr>
        <w:t xml:space="preserve"> </w:t>
      </w:r>
      <w:r w:rsidRPr="007D32A8">
        <w:rPr>
          <w:sz w:val="26"/>
          <w:szCs w:val="26"/>
        </w:rPr>
        <w:t xml:space="preserve">г. </w:t>
      </w:r>
      <w:r w:rsidR="005013F9" w:rsidRPr="007D32A8">
        <w:rPr>
          <w:sz w:val="26"/>
          <w:szCs w:val="26"/>
        </w:rPr>
        <w:t>–</w:t>
      </w:r>
      <w:r w:rsidRPr="007D32A8">
        <w:rPr>
          <w:sz w:val="26"/>
          <w:szCs w:val="26"/>
        </w:rPr>
        <w:t xml:space="preserve"> 118), на радио 117 материалов (2018</w:t>
      </w:r>
      <w:r w:rsidR="005013F9" w:rsidRPr="007D32A8">
        <w:rPr>
          <w:sz w:val="26"/>
          <w:szCs w:val="26"/>
        </w:rPr>
        <w:t xml:space="preserve"> </w:t>
      </w:r>
      <w:r w:rsidRPr="007D32A8">
        <w:rPr>
          <w:sz w:val="26"/>
          <w:szCs w:val="26"/>
        </w:rPr>
        <w:t xml:space="preserve">г. </w:t>
      </w:r>
      <w:r w:rsidR="005013F9" w:rsidRPr="007D32A8">
        <w:rPr>
          <w:sz w:val="26"/>
          <w:szCs w:val="26"/>
        </w:rPr>
        <w:t>–</w:t>
      </w:r>
      <w:r w:rsidRPr="007D32A8">
        <w:rPr>
          <w:sz w:val="26"/>
          <w:szCs w:val="26"/>
        </w:rPr>
        <w:t xml:space="preserve"> 117), в сети интернет 291 материала (2018</w:t>
      </w:r>
      <w:r w:rsidR="005013F9" w:rsidRPr="007D32A8">
        <w:rPr>
          <w:sz w:val="26"/>
          <w:szCs w:val="26"/>
        </w:rPr>
        <w:t xml:space="preserve"> </w:t>
      </w:r>
      <w:r w:rsidRPr="007D32A8">
        <w:rPr>
          <w:sz w:val="26"/>
          <w:szCs w:val="26"/>
        </w:rPr>
        <w:t xml:space="preserve">г. </w:t>
      </w:r>
      <w:r w:rsidR="005013F9" w:rsidRPr="007D32A8">
        <w:rPr>
          <w:sz w:val="26"/>
          <w:szCs w:val="26"/>
        </w:rPr>
        <w:t>–</w:t>
      </w:r>
      <w:r w:rsidRPr="007D32A8">
        <w:rPr>
          <w:sz w:val="26"/>
          <w:szCs w:val="26"/>
        </w:rPr>
        <w:t xml:space="preserve"> 149).</w:t>
      </w:r>
    </w:p>
    <w:p w14:paraId="13EF09E3" w14:textId="77777777" w:rsidR="00837EF3" w:rsidRPr="007D32A8" w:rsidRDefault="00837EF3" w:rsidP="00837EF3">
      <w:pPr>
        <w:autoSpaceDE w:val="0"/>
        <w:autoSpaceDN w:val="0"/>
        <w:adjustRightInd w:val="0"/>
        <w:ind w:firstLine="708"/>
        <w:jc w:val="both"/>
        <w:rPr>
          <w:sz w:val="26"/>
          <w:szCs w:val="26"/>
        </w:rPr>
      </w:pPr>
      <w:r w:rsidRPr="007D32A8">
        <w:rPr>
          <w:sz w:val="26"/>
          <w:szCs w:val="26"/>
        </w:rPr>
        <w:t xml:space="preserve">Среди населения Нефтеюганского района распространено 22514 штук </w:t>
      </w:r>
      <w:r w:rsidR="005013F9" w:rsidRPr="007D32A8">
        <w:rPr>
          <w:sz w:val="26"/>
          <w:szCs w:val="26"/>
        </w:rPr>
        <w:br/>
      </w:r>
      <w:r w:rsidRPr="007D32A8">
        <w:rPr>
          <w:sz w:val="26"/>
          <w:szCs w:val="26"/>
        </w:rPr>
        <w:t>(2018</w:t>
      </w:r>
      <w:r w:rsidR="005013F9" w:rsidRPr="007D32A8">
        <w:rPr>
          <w:sz w:val="26"/>
          <w:szCs w:val="26"/>
        </w:rPr>
        <w:t xml:space="preserve"> </w:t>
      </w:r>
      <w:r w:rsidRPr="007D32A8">
        <w:rPr>
          <w:sz w:val="26"/>
          <w:szCs w:val="26"/>
        </w:rPr>
        <w:t xml:space="preserve">г. </w:t>
      </w:r>
      <w:r w:rsidR="005013F9" w:rsidRPr="007D32A8">
        <w:rPr>
          <w:sz w:val="26"/>
          <w:szCs w:val="26"/>
        </w:rPr>
        <w:t>–</w:t>
      </w:r>
      <w:r w:rsidRPr="007D32A8">
        <w:rPr>
          <w:sz w:val="26"/>
          <w:szCs w:val="26"/>
        </w:rPr>
        <w:t xml:space="preserve"> 16016</w:t>
      </w:r>
      <w:r w:rsidR="005013F9" w:rsidRPr="007D32A8">
        <w:rPr>
          <w:sz w:val="26"/>
          <w:szCs w:val="26"/>
        </w:rPr>
        <w:t xml:space="preserve"> штук</w:t>
      </w:r>
      <w:r w:rsidRPr="007D32A8">
        <w:rPr>
          <w:sz w:val="26"/>
          <w:szCs w:val="26"/>
        </w:rPr>
        <w:t xml:space="preserve">) различных памяток и листовок по вопросам безопасности </w:t>
      </w:r>
      <w:r w:rsidR="005013F9" w:rsidRPr="007D32A8">
        <w:rPr>
          <w:sz w:val="26"/>
          <w:szCs w:val="26"/>
        </w:rPr>
        <w:br/>
      </w:r>
      <w:r w:rsidRPr="007D32A8">
        <w:rPr>
          <w:sz w:val="26"/>
          <w:szCs w:val="26"/>
        </w:rPr>
        <w:t>и жизнедеятельности населения.</w:t>
      </w:r>
    </w:p>
    <w:p w14:paraId="545AFAFE" w14:textId="77777777" w:rsidR="00837EF3" w:rsidRPr="007D32A8" w:rsidRDefault="00837EF3" w:rsidP="00837EF3">
      <w:pPr>
        <w:tabs>
          <w:tab w:val="left" w:pos="0"/>
        </w:tabs>
        <w:autoSpaceDE w:val="0"/>
        <w:autoSpaceDN w:val="0"/>
        <w:adjustRightInd w:val="0"/>
        <w:ind w:firstLine="709"/>
        <w:jc w:val="both"/>
        <w:rPr>
          <w:sz w:val="26"/>
          <w:szCs w:val="26"/>
        </w:rPr>
      </w:pPr>
      <w:r w:rsidRPr="007D32A8">
        <w:rPr>
          <w:sz w:val="26"/>
          <w:szCs w:val="26"/>
        </w:rPr>
        <w:t>За пожароопасный сезон 2019 года в лесном фонде на территории муниципального образования обнаружено и ликвидировано 10 лесных пожаров</w:t>
      </w:r>
      <w:r w:rsidRPr="007D32A8">
        <w:rPr>
          <w:b/>
          <w:sz w:val="26"/>
          <w:szCs w:val="26"/>
        </w:rPr>
        <w:t xml:space="preserve"> </w:t>
      </w:r>
      <w:r w:rsidRPr="007D32A8">
        <w:rPr>
          <w:sz w:val="26"/>
          <w:szCs w:val="26"/>
        </w:rPr>
        <w:t xml:space="preserve">(АППГ </w:t>
      </w:r>
      <w:r w:rsidR="005013F9" w:rsidRPr="007D32A8">
        <w:rPr>
          <w:sz w:val="26"/>
          <w:szCs w:val="26"/>
        </w:rPr>
        <w:t>–</w:t>
      </w:r>
      <w:r w:rsidRPr="007D32A8">
        <w:rPr>
          <w:sz w:val="26"/>
          <w:szCs w:val="26"/>
        </w:rPr>
        <w:t xml:space="preserve"> 11). Площадь, пройденная огнем, составила 24,8 га (АППГ – 122,6 га). </w:t>
      </w:r>
    </w:p>
    <w:p w14:paraId="415BBE96" w14:textId="77777777" w:rsidR="00837EF3" w:rsidRPr="007D32A8" w:rsidRDefault="00837EF3" w:rsidP="005013F9">
      <w:pPr>
        <w:ind w:firstLine="709"/>
        <w:jc w:val="both"/>
        <w:rPr>
          <w:sz w:val="26"/>
          <w:szCs w:val="26"/>
        </w:rPr>
      </w:pPr>
      <w:r w:rsidRPr="007D32A8">
        <w:rPr>
          <w:sz w:val="26"/>
          <w:szCs w:val="26"/>
        </w:rPr>
        <w:t>На территории Нефтеюганского района расположено 3 населенных пункта</w:t>
      </w:r>
      <w:r w:rsidR="005013F9" w:rsidRPr="007D32A8">
        <w:rPr>
          <w:sz w:val="26"/>
          <w:szCs w:val="26"/>
        </w:rPr>
        <w:t>,</w:t>
      </w:r>
      <w:r w:rsidRPr="007D32A8">
        <w:rPr>
          <w:sz w:val="26"/>
          <w:szCs w:val="26"/>
        </w:rPr>
        <w:t xml:space="preserve"> подверженных угрозе природных пожаров </w:t>
      </w:r>
      <w:r w:rsidRPr="007D32A8">
        <w:rPr>
          <w:i/>
          <w:sz w:val="26"/>
          <w:szCs w:val="26"/>
        </w:rPr>
        <w:t>(с.Лемпино, с.Чеускино, п.Салым).</w:t>
      </w:r>
      <w:r w:rsidR="005013F9" w:rsidRPr="007D32A8">
        <w:rPr>
          <w:i/>
          <w:sz w:val="26"/>
          <w:szCs w:val="26"/>
        </w:rPr>
        <w:t xml:space="preserve"> </w:t>
      </w:r>
      <w:r w:rsidRPr="007D32A8">
        <w:rPr>
          <w:sz w:val="26"/>
          <w:szCs w:val="26"/>
        </w:rPr>
        <w:t>Общая численность населения, проживающего в населенных пунктах</w:t>
      </w:r>
      <w:r w:rsidR="005013F9" w:rsidRPr="007D32A8">
        <w:rPr>
          <w:sz w:val="26"/>
          <w:szCs w:val="26"/>
        </w:rPr>
        <w:t>,</w:t>
      </w:r>
      <w:r w:rsidRPr="007D32A8">
        <w:rPr>
          <w:sz w:val="26"/>
          <w:szCs w:val="26"/>
        </w:rPr>
        <w:t xml:space="preserve"> подверженных угрозе возгорания от лесных пожаров</w:t>
      </w:r>
      <w:r w:rsidR="005013F9" w:rsidRPr="007D32A8">
        <w:rPr>
          <w:sz w:val="26"/>
          <w:szCs w:val="26"/>
        </w:rPr>
        <w:t>,</w:t>
      </w:r>
      <w:r w:rsidRPr="007D32A8">
        <w:rPr>
          <w:sz w:val="26"/>
          <w:szCs w:val="26"/>
        </w:rPr>
        <w:t xml:space="preserve"> составляет более 9,094 тыс. человек.</w:t>
      </w:r>
    </w:p>
    <w:p w14:paraId="77AB51F0" w14:textId="77777777" w:rsidR="00837EF3" w:rsidRPr="007D32A8" w:rsidRDefault="00837EF3" w:rsidP="00837EF3">
      <w:pPr>
        <w:ind w:firstLine="709"/>
        <w:jc w:val="both"/>
        <w:rPr>
          <w:sz w:val="26"/>
          <w:szCs w:val="26"/>
        </w:rPr>
      </w:pPr>
      <w:r w:rsidRPr="007D32A8">
        <w:rPr>
          <w:sz w:val="26"/>
          <w:szCs w:val="26"/>
        </w:rPr>
        <w:lastRenderedPageBreak/>
        <w:t xml:space="preserve">Благодаря своевременно проведенным профилактическим мероприятиям </w:t>
      </w:r>
      <w:r w:rsidR="005013F9" w:rsidRPr="007D32A8">
        <w:rPr>
          <w:sz w:val="26"/>
          <w:szCs w:val="26"/>
        </w:rPr>
        <w:br/>
      </w:r>
      <w:r w:rsidRPr="007D32A8">
        <w:rPr>
          <w:sz w:val="26"/>
          <w:szCs w:val="26"/>
        </w:rPr>
        <w:t>в населенных пунктах и объектах</w:t>
      </w:r>
      <w:r w:rsidR="005013F9" w:rsidRPr="007D32A8">
        <w:rPr>
          <w:sz w:val="26"/>
          <w:szCs w:val="26"/>
        </w:rPr>
        <w:t>,</w:t>
      </w:r>
      <w:r w:rsidRPr="007D32A8">
        <w:rPr>
          <w:sz w:val="26"/>
          <w:szCs w:val="26"/>
        </w:rPr>
        <w:t xml:space="preserve"> потенциально подверженных угрозе лесных пожаров</w:t>
      </w:r>
      <w:r w:rsidR="005013F9" w:rsidRPr="007D32A8">
        <w:rPr>
          <w:sz w:val="26"/>
          <w:szCs w:val="26"/>
        </w:rPr>
        <w:t>,</w:t>
      </w:r>
      <w:r w:rsidRPr="007D32A8">
        <w:rPr>
          <w:sz w:val="26"/>
          <w:szCs w:val="26"/>
        </w:rPr>
        <w:t xml:space="preserve"> в пожароопасный период 201</w:t>
      </w:r>
      <w:r w:rsidR="005013F9" w:rsidRPr="007D32A8">
        <w:rPr>
          <w:sz w:val="26"/>
          <w:szCs w:val="26"/>
        </w:rPr>
        <w:t>9</w:t>
      </w:r>
      <w:r w:rsidRPr="007D32A8">
        <w:rPr>
          <w:sz w:val="26"/>
          <w:szCs w:val="26"/>
        </w:rPr>
        <w:t xml:space="preserve"> года не было допущено ни одного факта перехода огня из лесного массива на населенные пункты. Это достигнуто в результате слаженной и организованной работы взаимодействующих органов и ведомств, органов местного самоуправления</w:t>
      </w:r>
    </w:p>
    <w:p w14:paraId="02734F0A" w14:textId="77777777" w:rsidR="00837EF3" w:rsidRPr="007D32A8" w:rsidRDefault="00837EF3" w:rsidP="00837EF3">
      <w:pPr>
        <w:ind w:firstLine="709"/>
        <w:jc w:val="both"/>
        <w:rPr>
          <w:noProof/>
          <w:sz w:val="26"/>
          <w:szCs w:val="26"/>
        </w:rPr>
      </w:pPr>
      <w:r w:rsidRPr="007D32A8">
        <w:rPr>
          <w:noProof/>
          <w:sz w:val="26"/>
          <w:szCs w:val="26"/>
        </w:rPr>
        <w:t xml:space="preserve">На территории Нефтеюганского района в зону возможного затопления (подтопления) попадает четыре населенных пункта </w:t>
      </w:r>
      <w:r w:rsidR="009D33E2" w:rsidRPr="007D32A8">
        <w:rPr>
          <w:i/>
          <w:noProof/>
          <w:sz w:val="26"/>
          <w:szCs w:val="26"/>
        </w:rPr>
        <w:t>(п.Салым, п.</w:t>
      </w:r>
      <w:r w:rsidRPr="007D32A8">
        <w:rPr>
          <w:i/>
          <w:noProof/>
          <w:sz w:val="26"/>
          <w:szCs w:val="26"/>
        </w:rPr>
        <w:t>Юганская Обь, с.Лемпино, пгт.Пойковский)</w:t>
      </w:r>
      <w:r w:rsidRPr="007D32A8">
        <w:rPr>
          <w:noProof/>
          <w:sz w:val="26"/>
          <w:szCs w:val="26"/>
        </w:rPr>
        <w:t xml:space="preserve"> и</w:t>
      </w:r>
      <w:r w:rsidRPr="007D32A8">
        <w:rPr>
          <w:i/>
          <w:noProof/>
          <w:sz w:val="26"/>
          <w:szCs w:val="26"/>
        </w:rPr>
        <w:t xml:space="preserve"> </w:t>
      </w:r>
      <w:r w:rsidRPr="007D32A8">
        <w:rPr>
          <w:noProof/>
          <w:sz w:val="26"/>
          <w:szCs w:val="26"/>
        </w:rPr>
        <w:t xml:space="preserve">межселенная территория </w:t>
      </w:r>
      <w:r w:rsidRPr="007D32A8">
        <w:rPr>
          <w:i/>
          <w:noProof/>
          <w:sz w:val="26"/>
          <w:szCs w:val="26"/>
        </w:rPr>
        <w:t>(31 садово-огородническое объединение граждан)</w:t>
      </w:r>
      <w:r w:rsidRPr="007D32A8">
        <w:rPr>
          <w:noProof/>
          <w:sz w:val="26"/>
          <w:szCs w:val="26"/>
        </w:rPr>
        <w:t>.</w:t>
      </w:r>
    </w:p>
    <w:p w14:paraId="1CABE703" w14:textId="77777777" w:rsidR="00837EF3" w:rsidRPr="007D32A8" w:rsidRDefault="00837EF3" w:rsidP="00837EF3">
      <w:pPr>
        <w:ind w:firstLine="709"/>
        <w:jc w:val="both"/>
        <w:rPr>
          <w:iCs/>
          <w:sz w:val="26"/>
          <w:szCs w:val="26"/>
        </w:rPr>
      </w:pPr>
      <w:r w:rsidRPr="007D32A8">
        <w:rPr>
          <w:iCs/>
          <w:sz w:val="26"/>
          <w:szCs w:val="26"/>
        </w:rPr>
        <w:t>Скотомогильников, объектов экономики</w:t>
      </w:r>
      <w:r w:rsidR="009D33E2" w:rsidRPr="007D32A8">
        <w:rPr>
          <w:iCs/>
          <w:sz w:val="26"/>
          <w:szCs w:val="26"/>
        </w:rPr>
        <w:t>,</w:t>
      </w:r>
      <w:r w:rsidRPr="007D32A8">
        <w:rPr>
          <w:iCs/>
          <w:sz w:val="26"/>
          <w:szCs w:val="26"/>
        </w:rPr>
        <w:t xml:space="preserve"> попадающих в зону возможного подтопления на территории Нефтеюганского района нет.</w:t>
      </w:r>
    </w:p>
    <w:p w14:paraId="09CA104C" w14:textId="77777777" w:rsidR="00837EF3" w:rsidRPr="007D32A8" w:rsidRDefault="00837EF3" w:rsidP="00837EF3">
      <w:pPr>
        <w:ind w:firstLine="709"/>
        <w:jc w:val="both"/>
        <w:rPr>
          <w:iCs/>
          <w:sz w:val="26"/>
          <w:szCs w:val="26"/>
        </w:rPr>
      </w:pPr>
      <w:r w:rsidRPr="007D32A8">
        <w:rPr>
          <w:iCs/>
          <w:sz w:val="26"/>
          <w:szCs w:val="26"/>
        </w:rPr>
        <w:t>В результате весенне</w:t>
      </w:r>
      <w:r w:rsidR="00C158C4" w:rsidRPr="007D32A8">
        <w:rPr>
          <w:iCs/>
          <w:sz w:val="26"/>
          <w:szCs w:val="26"/>
        </w:rPr>
        <w:t>-</w:t>
      </w:r>
      <w:r w:rsidRPr="007D32A8">
        <w:rPr>
          <w:iCs/>
          <w:sz w:val="26"/>
          <w:szCs w:val="26"/>
        </w:rPr>
        <w:t xml:space="preserve">летнего паводка в населенных пунктах, попадающих </w:t>
      </w:r>
      <w:r w:rsidR="009D33E2" w:rsidRPr="007D32A8">
        <w:rPr>
          <w:iCs/>
          <w:sz w:val="26"/>
          <w:szCs w:val="26"/>
        </w:rPr>
        <w:br/>
      </w:r>
      <w:r w:rsidRPr="007D32A8">
        <w:rPr>
          <w:iCs/>
          <w:sz w:val="26"/>
          <w:szCs w:val="26"/>
        </w:rPr>
        <w:t>в зону подтопления, может оказаться 13 жилых домов и 2 строения</w:t>
      </w:r>
      <w:r w:rsidR="009D33E2" w:rsidRPr="007D32A8">
        <w:rPr>
          <w:iCs/>
          <w:sz w:val="26"/>
          <w:szCs w:val="26"/>
        </w:rPr>
        <w:t>,</w:t>
      </w:r>
      <w:r w:rsidRPr="007D32A8">
        <w:rPr>
          <w:iCs/>
          <w:sz w:val="26"/>
          <w:szCs w:val="26"/>
        </w:rPr>
        <w:t xml:space="preserve"> приспособленные для проживания, придомовая территория 33 жилых домов, в которых проживает </w:t>
      </w:r>
      <w:r w:rsidR="009D33E2" w:rsidRPr="007D32A8">
        <w:rPr>
          <w:iCs/>
          <w:sz w:val="26"/>
          <w:szCs w:val="26"/>
        </w:rPr>
        <w:br/>
      </w:r>
      <w:r w:rsidRPr="007D32A8">
        <w:rPr>
          <w:iCs/>
          <w:sz w:val="26"/>
          <w:szCs w:val="26"/>
        </w:rPr>
        <w:t>148 человек, в том числе 34 человека (дети до 17 лет).</w:t>
      </w:r>
      <w:r w:rsidR="009D33E2" w:rsidRPr="007D32A8">
        <w:rPr>
          <w:iCs/>
          <w:sz w:val="26"/>
          <w:szCs w:val="26"/>
        </w:rPr>
        <w:t xml:space="preserve"> </w:t>
      </w:r>
    </w:p>
    <w:p w14:paraId="27DFF28D" w14:textId="77777777" w:rsidR="00837EF3" w:rsidRPr="007D32A8" w:rsidRDefault="00837EF3" w:rsidP="00837EF3">
      <w:pPr>
        <w:widowControl w:val="0"/>
        <w:tabs>
          <w:tab w:val="left" w:pos="993"/>
        </w:tabs>
        <w:ind w:right="40" w:firstLine="720"/>
        <w:jc w:val="both"/>
        <w:rPr>
          <w:sz w:val="26"/>
          <w:szCs w:val="26"/>
        </w:rPr>
      </w:pPr>
      <w:r w:rsidRPr="007D32A8">
        <w:rPr>
          <w:sz w:val="26"/>
          <w:szCs w:val="26"/>
        </w:rPr>
        <w:t xml:space="preserve">В зоне подтопления может оказаться 31 </w:t>
      </w:r>
      <w:r w:rsidRPr="007D32A8">
        <w:rPr>
          <w:bCs/>
          <w:sz w:val="26"/>
          <w:szCs w:val="26"/>
        </w:rPr>
        <w:t xml:space="preserve">садоводческое некоммерческое товарищество и огородническое некоммерческое товарищество </w:t>
      </w:r>
      <w:r w:rsidRPr="007D32A8">
        <w:rPr>
          <w:i/>
          <w:sz w:val="26"/>
          <w:szCs w:val="26"/>
        </w:rPr>
        <w:t>(1183 земельных участка общей площадью 1774500 кв. м)</w:t>
      </w:r>
      <w:r w:rsidRPr="007D32A8">
        <w:rPr>
          <w:sz w:val="26"/>
          <w:szCs w:val="26"/>
        </w:rPr>
        <w:t xml:space="preserve">. </w:t>
      </w:r>
    </w:p>
    <w:p w14:paraId="5568D4E0" w14:textId="77777777" w:rsidR="00837EF3" w:rsidRPr="007D32A8" w:rsidRDefault="00837EF3" w:rsidP="00837EF3">
      <w:pPr>
        <w:ind w:firstLine="709"/>
        <w:jc w:val="both"/>
        <w:rPr>
          <w:iCs/>
          <w:sz w:val="26"/>
          <w:szCs w:val="26"/>
          <w:lang w:eastAsia="x-none"/>
        </w:rPr>
      </w:pPr>
      <w:r w:rsidRPr="007D32A8">
        <w:rPr>
          <w:iCs/>
          <w:sz w:val="26"/>
          <w:szCs w:val="26"/>
          <w:lang w:val="x-none" w:eastAsia="x-none"/>
        </w:rPr>
        <w:t xml:space="preserve">В период весенне-летнего паводка на территории Нефтеюганского района  могут пострадать 20 сельхозтоваропроизводителей </w:t>
      </w:r>
      <w:r w:rsidRPr="007D32A8">
        <w:rPr>
          <w:i/>
          <w:iCs/>
          <w:sz w:val="26"/>
          <w:szCs w:val="26"/>
          <w:lang w:val="x-none" w:eastAsia="x-none"/>
        </w:rPr>
        <w:t>(затапливаются места традиционного выпаса домашних животных)</w:t>
      </w:r>
      <w:r w:rsidRPr="007D32A8">
        <w:rPr>
          <w:iCs/>
          <w:sz w:val="26"/>
          <w:szCs w:val="26"/>
          <w:lang w:val="x-none" w:eastAsia="x-none"/>
        </w:rPr>
        <w:t>.</w:t>
      </w:r>
    </w:p>
    <w:p w14:paraId="31BB846C" w14:textId="77777777" w:rsidR="00837EF3" w:rsidRPr="007D32A8" w:rsidRDefault="00837EF3" w:rsidP="00837EF3">
      <w:pPr>
        <w:ind w:firstLine="709"/>
        <w:jc w:val="both"/>
        <w:rPr>
          <w:iCs/>
          <w:sz w:val="26"/>
          <w:szCs w:val="26"/>
          <w:lang w:eastAsia="x-none"/>
        </w:rPr>
      </w:pPr>
      <w:r w:rsidRPr="007D32A8">
        <w:rPr>
          <w:iCs/>
          <w:sz w:val="26"/>
          <w:szCs w:val="26"/>
          <w:lang w:eastAsia="x-none"/>
        </w:rPr>
        <w:t>В 2019 году на территории муниципального образования чрезвыча</w:t>
      </w:r>
      <w:r w:rsidR="009D33E2" w:rsidRPr="007D32A8">
        <w:rPr>
          <w:iCs/>
          <w:sz w:val="26"/>
          <w:szCs w:val="26"/>
          <w:lang w:eastAsia="x-none"/>
        </w:rPr>
        <w:t>й</w:t>
      </w:r>
      <w:r w:rsidRPr="007D32A8">
        <w:rPr>
          <w:iCs/>
          <w:sz w:val="26"/>
          <w:szCs w:val="26"/>
          <w:lang w:eastAsia="x-none"/>
        </w:rPr>
        <w:t>ных ситуаций природного характера не зарегистрировано.</w:t>
      </w:r>
    </w:p>
    <w:p w14:paraId="01D3DE0F" w14:textId="77777777" w:rsidR="00D411CB" w:rsidRPr="007D32A8" w:rsidRDefault="00D411CB" w:rsidP="00913933">
      <w:pPr>
        <w:jc w:val="both"/>
        <w:rPr>
          <w:sz w:val="26"/>
          <w:szCs w:val="26"/>
        </w:rPr>
      </w:pPr>
    </w:p>
    <w:p w14:paraId="37FA891E" w14:textId="77777777" w:rsidR="00D411CB" w:rsidRPr="007D32A8" w:rsidRDefault="00D411CB" w:rsidP="00837EF3">
      <w:pPr>
        <w:jc w:val="center"/>
        <w:rPr>
          <w:b/>
          <w:sz w:val="26"/>
          <w:szCs w:val="26"/>
        </w:rPr>
      </w:pPr>
      <w:r w:rsidRPr="007D32A8">
        <w:rPr>
          <w:b/>
          <w:sz w:val="26"/>
          <w:szCs w:val="26"/>
        </w:rPr>
        <w:t>Организация правопорядка и общественная безопасность</w:t>
      </w:r>
    </w:p>
    <w:p w14:paraId="216B0910" w14:textId="77777777" w:rsidR="00D411CB" w:rsidRPr="007D32A8" w:rsidRDefault="00D411CB" w:rsidP="00913933">
      <w:pPr>
        <w:ind w:firstLine="708"/>
        <w:rPr>
          <w:b/>
          <w:i/>
          <w:sz w:val="26"/>
          <w:szCs w:val="26"/>
        </w:rPr>
      </w:pPr>
    </w:p>
    <w:p w14:paraId="22476808" w14:textId="77777777" w:rsidR="00FD5DBF" w:rsidRPr="007D32A8" w:rsidRDefault="00FD5DBF" w:rsidP="00FD5DBF">
      <w:pPr>
        <w:ind w:firstLine="708"/>
        <w:jc w:val="both"/>
        <w:rPr>
          <w:rFonts w:eastAsia="Calibri"/>
          <w:i/>
          <w:sz w:val="26"/>
          <w:szCs w:val="26"/>
          <w:lang w:eastAsia="en-US"/>
        </w:rPr>
      </w:pPr>
      <w:r w:rsidRPr="007D32A8">
        <w:rPr>
          <w:rFonts w:eastAsia="Calibri"/>
          <w:i/>
          <w:sz w:val="26"/>
          <w:szCs w:val="26"/>
          <w:lang w:eastAsia="en-US"/>
        </w:rPr>
        <w:t xml:space="preserve">Профилактика терроризма, а также </w:t>
      </w:r>
      <w:r w:rsidR="0064265A" w:rsidRPr="007D32A8">
        <w:rPr>
          <w:rFonts w:eastAsia="Calibri"/>
          <w:i/>
          <w:sz w:val="26"/>
          <w:szCs w:val="26"/>
          <w:lang w:eastAsia="en-US"/>
        </w:rPr>
        <w:t xml:space="preserve">мероприятия </w:t>
      </w:r>
      <w:r w:rsidRPr="007D32A8">
        <w:rPr>
          <w:rFonts w:eastAsia="Calibri"/>
          <w:i/>
          <w:sz w:val="26"/>
          <w:szCs w:val="26"/>
          <w:lang w:eastAsia="en-US"/>
        </w:rPr>
        <w:t>по минимизации и (или) ликвидации последствий его проявлений</w:t>
      </w:r>
    </w:p>
    <w:p w14:paraId="286EBDBE" w14:textId="77777777" w:rsidR="00FD5DBF" w:rsidRPr="007D32A8" w:rsidRDefault="00FD5DBF" w:rsidP="00FD5DBF">
      <w:pPr>
        <w:ind w:firstLine="709"/>
        <w:jc w:val="both"/>
        <w:rPr>
          <w:sz w:val="26"/>
          <w:szCs w:val="26"/>
        </w:rPr>
      </w:pPr>
      <w:r w:rsidRPr="007D32A8">
        <w:rPr>
          <w:rFonts w:cs="Arial CYR"/>
          <w:iCs/>
          <w:sz w:val="26"/>
          <w:szCs w:val="26"/>
        </w:rPr>
        <w:t xml:space="preserve">В 2019 году в сфере </w:t>
      </w:r>
      <w:r w:rsidRPr="007D32A8">
        <w:rPr>
          <w:sz w:val="26"/>
          <w:szCs w:val="26"/>
        </w:rPr>
        <w:t>профилактики терроризма, минимизации и (или) ликвидации последствий его проявлений</w:t>
      </w:r>
      <w:r w:rsidRPr="007D32A8">
        <w:rPr>
          <w:rFonts w:cs="Arial CYR"/>
          <w:iCs/>
          <w:sz w:val="26"/>
          <w:szCs w:val="26"/>
        </w:rPr>
        <w:t xml:space="preserve"> на территории муниципального образования принято </w:t>
      </w:r>
      <w:r w:rsidRPr="007D32A8">
        <w:rPr>
          <w:rFonts w:cs="Arial CYR"/>
          <w:bCs/>
          <w:iCs/>
          <w:sz w:val="26"/>
          <w:szCs w:val="26"/>
        </w:rPr>
        <w:t>7</w:t>
      </w:r>
      <w:r w:rsidRPr="007D32A8">
        <w:rPr>
          <w:rFonts w:cs="Arial CYR"/>
          <w:b/>
          <w:bCs/>
          <w:iCs/>
          <w:sz w:val="26"/>
          <w:szCs w:val="26"/>
        </w:rPr>
        <w:t xml:space="preserve"> </w:t>
      </w:r>
      <w:r w:rsidRPr="007D32A8">
        <w:rPr>
          <w:rFonts w:cs="Arial CYR"/>
          <w:iCs/>
          <w:sz w:val="26"/>
          <w:szCs w:val="26"/>
        </w:rPr>
        <w:t xml:space="preserve">правовых актов, </w:t>
      </w:r>
      <w:r w:rsidRPr="007D32A8">
        <w:rPr>
          <w:rFonts w:cs="Arial CYR"/>
          <w:bCs/>
          <w:iCs/>
          <w:sz w:val="26"/>
          <w:szCs w:val="26"/>
        </w:rPr>
        <w:t>1 постановление Главы района, 2 постановления администрации района, 4 распоряжения администрации района.</w:t>
      </w:r>
      <w:r w:rsidR="004F1083" w:rsidRPr="007D32A8">
        <w:rPr>
          <w:rFonts w:cs="Arial CYR"/>
          <w:bCs/>
          <w:iCs/>
          <w:sz w:val="26"/>
          <w:szCs w:val="26"/>
        </w:rPr>
        <w:t xml:space="preserve"> </w:t>
      </w:r>
      <w:r w:rsidRPr="007D32A8">
        <w:rPr>
          <w:sz w:val="26"/>
          <w:szCs w:val="26"/>
        </w:rPr>
        <w:t>Указанные нормативные акты направлены на</w:t>
      </w:r>
      <w:r w:rsidRPr="007D32A8">
        <w:rPr>
          <w:rFonts w:cs="Arial CYR"/>
          <w:b/>
          <w:bCs/>
          <w:iCs/>
          <w:sz w:val="26"/>
          <w:szCs w:val="26"/>
        </w:rPr>
        <w:t xml:space="preserve"> </w:t>
      </w:r>
      <w:r w:rsidRPr="007D32A8">
        <w:rPr>
          <w:sz w:val="26"/>
          <w:szCs w:val="26"/>
        </w:rPr>
        <w:t>профилактику терроризм</w:t>
      </w:r>
      <w:bookmarkStart w:id="13" w:name="OLE_LINK1"/>
      <w:r w:rsidRPr="007D32A8">
        <w:rPr>
          <w:sz w:val="26"/>
          <w:szCs w:val="26"/>
        </w:rPr>
        <w:t>а,</w:t>
      </w:r>
      <w:bookmarkEnd w:id="13"/>
      <w:r w:rsidRPr="007D32A8">
        <w:rPr>
          <w:rFonts w:cs="Arial CYR"/>
          <w:b/>
          <w:bCs/>
          <w:iCs/>
          <w:sz w:val="26"/>
          <w:szCs w:val="26"/>
        </w:rPr>
        <w:t xml:space="preserve"> </w:t>
      </w:r>
      <w:r w:rsidRPr="007D32A8">
        <w:rPr>
          <w:sz w:val="26"/>
          <w:szCs w:val="26"/>
        </w:rPr>
        <w:t>совершенствование организационно-управленческой деятельности и кадровой работы, по иным вопросам, относящимся к компетенции Антитеррористической комиссии муниципального образования.</w:t>
      </w:r>
    </w:p>
    <w:p w14:paraId="3B71FCC3" w14:textId="77777777" w:rsidR="00FD5DBF" w:rsidRPr="007D32A8" w:rsidRDefault="00FD5DBF" w:rsidP="00FD5DBF">
      <w:pPr>
        <w:ind w:firstLine="708"/>
        <w:jc w:val="both"/>
        <w:rPr>
          <w:rFonts w:eastAsia="Calibri"/>
          <w:sz w:val="26"/>
          <w:szCs w:val="26"/>
          <w:lang w:eastAsia="en-US"/>
        </w:rPr>
      </w:pPr>
      <w:r w:rsidRPr="007D32A8">
        <w:rPr>
          <w:rFonts w:eastAsia="Calibri"/>
          <w:sz w:val="26"/>
          <w:szCs w:val="26"/>
          <w:lang w:eastAsia="en-US"/>
        </w:rPr>
        <w:t>В 2019 году проведено 7 заседаний Антитеррористической комиссии  муниципального образования, в том числе</w:t>
      </w:r>
      <w:r w:rsidRPr="007D32A8">
        <w:rPr>
          <w:rFonts w:eastAsia="Calibri"/>
          <w:color w:val="FF0000"/>
          <w:sz w:val="26"/>
          <w:szCs w:val="26"/>
          <w:lang w:eastAsia="en-US"/>
        </w:rPr>
        <w:t xml:space="preserve"> </w:t>
      </w:r>
      <w:r w:rsidRPr="007D32A8">
        <w:rPr>
          <w:rFonts w:eastAsia="Calibri"/>
          <w:sz w:val="26"/>
          <w:szCs w:val="26"/>
          <w:lang w:eastAsia="en-US"/>
        </w:rPr>
        <w:t xml:space="preserve">6 </w:t>
      </w:r>
      <w:r w:rsidR="004F1083" w:rsidRPr="007D32A8">
        <w:rPr>
          <w:rFonts w:eastAsia="Calibri"/>
          <w:sz w:val="26"/>
          <w:szCs w:val="26"/>
          <w:lang w:eastAsia="en-US"/>
        </w:rPr>
        <w:t>совместных</w:t>
      </w:r>
      <w:r w:rsidRPr="007D32A8">
        <w:rPr>
          <w:rFonts w:eastAsia="Calibri"/>
          <w:sz w:val="26"/>
          <w:szCs w:val="26"/>
          <w:lang w:eastAsia="en-US"/>
        </w:rPr>
        <w:t xml:space="preserve"> заседаний Антитеррористической комиссии муниципального образования и Оперативной группы в муниципальном образовании. На заседаниях рассмотрены вопросы </w:t>
      </w:r>
      <w:r w:rsidR="004F1083" w:rsidRPr="007D32A8">
        <w:rPr>
          <w:rFonts w:eastAsia="Calibri"/>
          <w:sz w:val="26"/>
          <w:szCs w:val="26"/>
          <w:lang w:eastAsia="en-US"/>
        </w:rPr>
        <w:br/>
      </w:r>
      <w:r w:rsidRPr="007D32A8">
        <w:rPr>
          <w:rFonts w:eastAsia="Calibri"/>
          <w:sz w:val="26"/>
          <w:szCs w:val="26"/>
          <w:lang w:eastAsia="en-US"/>
        </w:rPr>
        <w:t>в сфере профилактики терроризма и принимаемых мерах по противодействию террористических угроз на территории Нефтеюганского района. По рассматриваемым вопросам приняты и реализованы соответствующие решения.</w:t>
      </w:r>
    </w:p>
    <w:p w14:paraId="1EFA9D68" w14:textId="77777777" w:rsidR="00FD5DBF" w:rsidRPr="007D32A8" w:rsidRDefault="00FD5DBF" w:rsidP="00FD5DBF">
      <w:pPr>
        <w:ind w:firstLine="720"/>
        <w:jc w:val="both"/>
        <w:rPr>
          <w:rFonts w:eastAsia="Calibri"/>
          <w:sz w:val="26"/>
          <w:szCs w:val="26"/>
          <w:lang w:eastAsia="en-US"/>
        </w:rPr>
      </w:pPr>
      <w:r w:rsidRPr="007D32A8">
        <w:rPr>
          <w:rFonts w:cs="Arial CYR"/>
          <w:sz w:val="26"/>
          <w:szCs w:val="26"/>
        </w:rPr>
        <w:t xml:space="preserve">Постоянно действующими рабочими группами </w:t>
      </w:r>
      <w:r w:rsidRPr="007D32A8">
        <w:rPr>
          <w:rFonts w:eastAsia="Calibri"/>
          <w:sz w:val="26"/>
          <w:szCs w:val="26"/>
          <w:lang w:eastAsia="en-US"/>
        </w:rPr>
        <w:t xml:space="preserve">Антитеррористической комиссии муниципального образования </w:t>
      </w:r>
      <w:r w:rsidRPr="007D32A8">
        <w:rPr>
          <w:rFonts w:cs="Arial CYR"/>
          <w:sz w:val="26"/>
          <w:szCs w:val="26"/>
        </w:rPr>
        <w:t>проведено</w:t>
      </w:r>
      <w:r w:rsidRPr="007D32A8">
        <w:rPr>
          <w:rFonts w:cs="Arial CYR"/>
          <w:color w:val="FF0000"/>
          <w:sz w:val="26"/>
          <w:szCs w:val="26"/>
        </w:rPr>
        <w:t xml:space="preserve"> </w:t>
      </w:r>
      <w:r w:rsidRPr="007D32A8">
        <w:rPr>
          <w:rFonts w:cs="Arial CYR"/>
          <w:sz w:val="26"/>
          <w:szCs w:val="26"/>
        </w:rPr>
        <w:t>12 засед</w:t>
      </w:r>
      <w:r w:rsidR="004F1083" w:rsidRPr="007D32A8">
        <w:rPr>
          <w:rFonts w:cs="Arial CYR"/>
          <w:sz w:val="26"/>
          <w:szCs w:val="26"/>
        </w:rPr>
        <w:t>а</w:t>
      </w:r>
      <w:r w:rsidRPr="007D32A8">
        <w:rPr>
          <w:rFonts w:cs="Arial CYR"/>
          <w:sz w:val="26"/>
          <w:szCs w:val="26"/>
        </w:rPr>
        <w:t>ний</w:t>
      </w:r>
      <w:r w:rsidR="004F1083" w:rsidRPr="007D32A8">
        <w:rPr>
          <w:rFonts w:cs="Arial CYR"/>
          <w:sz w:val="26"/>
          <w:szCs w:val="26"/>
        </w:rPr>
        <w:t>,</w:t>
      </w:r>
      <w:r w:rsidRPr="007D32A8">
        <w:rPr>
          <w:rFonts w:cs="Arial CYR"/>
          <w:sz w:val="26"/>
          <w:szCs w:val="26"/>
        </w:rPr>
        <w:t xml:space="preserve"> на которых рассмотрено</w:t>
      </w:r>
      <w:r w:rsidRPr="007D32A8">
        <w:rPr>
          <w:rFonts w:cs="Arial CYR"/>
          <w:color w:val="FF0000"/>
          <w:sz w:val="26"/>
          <w:szCs w:val="26"/>
        </w:rPr>
        <w:t xml:space="preserve"> </w:t>
      </w:r>
      <w:r w:rsidRPr="007D32A8">
        <w:rPr>
          <w:rFonts w:cs="Arial CYR"/>
          <w:sz w:val="26"/>
          <w:szCs w:val="26"/>
        </w:rPr>
        <w:t xml:space="preserve">44 вопроса по профилактике террористических угроз, минимизации </w:t>
      </w:r>
      <w:r w:rsidR="004F1083" w:rsidRPr="007D32A8">
        <w:rPr>
          <w:rFonts w:cs="Arial CYR"/>
          <w:sz w:val="26"/>
          <w:szCs w:val="26"/>
        </w:rPr>
        <w:br/>
      </w:r>
      <w:r w:rsidRPr="007D32A8">
        <w:rPr>
          <w:rFonts w:cs="Arial CYR"/>
          <w:sz w:val="26"/>
          <w:szCs w:val="26"/>
        </w:rPr>
        <w:t>их последствий и информационного противодействия терроризму.</w:t>
      </w:r>
    </w:p>
    <w:p w14:paraId="0F756D16" w14:textId="77777777" w:rsidR="00FD5DBF" w:rsidRPr="007D32A8" w:rsidRDefault="00FD5DBF" w:rsidP="00FD5DBF">
      <w:pPr>
        <w:ind w:firstLine="708"/>
        <w:jc w:val="both"/>
        <w:rPr>
          <w:rFonts w:eastAsia="Calibri"/>
          <w:sz w:val="26"/>
          <w:szCs w:val="26"/>
          <w:lang w:eastAsia="en-US"/>
        </w:rPr>
      </w:pPr>
      <w:r w:rsidRPr="007D32A8">
        <w:rPr>
          <w:rFonts w:eastAsia="Calibri"/>
          <w:sz w:val="26"/>
          <w:szCs w:val="26"/>
          <w:lang w:eastAsia="en-US"/>
        </w:rPr>
        <w:lastRenderedPageBreak/>
        <w:t>На территории муниципального образования реализуется План комплексных мероприятий по профилактике терроризма и реализации на территории муниципального образовании Нефтеюганский район Концепции противодействия терроризму в Российской Федерации. Финансирование мероприятий Плана осуществляется за счет средств</w:t>
      </w:r>
      <w:r w:rsidR="004F1083" w:rsidRPr="007D32A8">
        <w:rPr>
          <w:rFonts w:eastAsia="Calibri"/>
          <w:sz w:val="26"/>
          <w:szCs w:val="26"/>
          <w:lang w:eastAsia="en-US"/>
        </w:rPr>
        <w:t>,</w:t>
      </w:r>
      <w:r w:rsidRPr="007D32A8">
        <w:rPr>
          <w:rFonts w:eastAsia="Calibri"/>
          <w:sz w:val="26"/>
          <w:szCs w:val="26"/>
          <w:lang w:eastAsia="en-US"/>
        </w:rPr>
        <w:t xml:space="preserve"> предусмотренных на реализацию муниципальных программ Нефтеюганского района.</w:t>
      </w:r>
    </w:p>
    <w:p w14:paraId="26E6915A" w14:textId="77777777" w:rsidR="00FD5DBF" w:rsidRPr="007D32A8" w:rsidRDefault="00FD5DBF" w:rsidP="00FD5DBF">
      <w:pPr>
        <w:ind w:firstLine="720"/>
        <w:jc w:val="both"/>
        <w:rPr>
          <w:rFonts w:cs="Arial CYR"/>
          <w:iCs/>
          <w:sz w:val="26"/>
          <w:szCs w:val="26"/>
        </w:rPr>
      </w:pPr>
      <w:r w:rsidRPr="007D32A8">
        <w:rPr>
          <w:rFonts w:cs="Arial CYR"/>
          <w:iCs/>
          <w:sz w:val="26"/>
          <w:szCs w:val="26"/>
        </w:rPr>
        <w:t>В отчетном периоде на территории муниципального образования реализовывались 5 муниципальных программ</w:t>
      </w:r>
      <w:r w:rsidR="004F1083" w:rsidRPr="007D32A8">
        <w:rPr>
          <w:rFonts w:cs="Arial CYR"/>
          <w:iCs/>
          <w:sz w:val="26"/>
          <w:szCs w:val="26"/>
        </w:rPr>
        <w:t>,</w:t>
      </w:r>
      <w:r w:rsidRPr="007D32A8">
        <w:rPr>
          <w:rFonts w:cs="Arial CYR"/>
          <w:iCs/>
          <w:sz w:val="26"/>
          <w:szCs w:val="26"/>
        </w:rPr>
        <w:t xml:space="preserve"> в рамках которых предусмотрены финансовые средства на реализацию мероприятий, направленных на </w:t>
      </w:r>
      <w:r w:rsidRPr="007D32A8">
        <w:rPr>
          <w:sz w:val="26"/>
          <w:szCs w:val="26"/>
        </w:rPr>
        <w:t>профилактику терроризма, минимизацию и (или) ликвидацию последствий его проявлений</w:t>
      </w:r>
      <w:r w:rsidRPr="007D32A8">
        <w:rPr>
          <w:rFonts w:cs="Arial CYR"/>
          <w:iCs/>
          <w:sz w:val="26"/>
          <w:szCs w:val="26"/>
        </w:rPr>
        <w:t>.</w:t>
      </w:r>
      <w:r w:rsidRPr="007D32A8">
        <w:rPr>
          <w:rFonts w:cs="Arial CYR"/>
          <w:iCs/>
          <w:color w:val="FF0000"/>
          <w:sz w:val="26"/>
          <w:szCs w:val="26"/>
        </w:rPr>
        <w:t xml:space="preserve">  </w:t>
      </w:r>
      <w:r w:rsidRPr="007D32A8">
        <w:rPr>
          <w:rFonts w:cs="Arial CYR"/>
          <w:iCs/>
          <w:sz w:val="26"/>
          <w:szCs w:val="26"/>
        </w:rPr>
        <w:t>Общий объем запланирова</w:t>
      </w:r>
      <w:r w:rsidR="004F1083" w:rsidRPr="007D32A8">
        <w:rPr>
          <w:rFonts w:cs="Arial CYR"/>
          <w:iCs/>
          <w:sz w:val="26"/>
          <w:szCs w:val="26"/>
        </w:rPr>
        <w:t>н</w:t>
      </w:r>
      <w:r w:rsidRPr="007D32A8">
        <w:rPr>
          <w:rFonts w:cs="Arial CYR"/>
          <w:iCs/>
          <w:sz w:val="26"/>
          <w:szCs w:val="26"/>
        </w:rPr>
        <w:t>ных финансовых средств на реализацию мероприятий комплексного плана составил 48654,5 тыс. рублей, в т.ч. бюджет автономного округа 6174,6 тыс. рублей,</w:t>
      </w:r>
      <w:r w:rsidRPr="007D32A8">
        <w:rPr>
          <w:rFonts w:cs="Arial CYR"/>
          <w:iCs/>
          <w:color w:val="FF0000"/>
          <w:sz w:val="26"/>
          <w:szCs w:val="26"/>
        </w:rPr>
        <w:t xml:space="preserve"> </w:t>
      </w:r>
      <w:r w:rsidRPr="007D32A8">
        <w:rPr>
          <w:rFonts w:cs="Arial CYR"/>
          <w:iCs/>
          <w:sz w:val="26"/>
          <w:szCs w:val="26"/>
        </w:rPr>
        <w:t>бюджет муниципального образования 33635,7 тыс. рублей, средства поселений 3386,2 тыс. рублей, внебюджетные источники 5458,0 тыс. рублей.</w:t>
      </w:r>
    </w:p>
    <w:p w14:paraId="7662F18C" w14:textId="77777777" w:rsidR="00FD5DBF" w:rsidRPr="007D32A8" w:rsidRDefault="00FD5DBF" w:rsidP="00FD5DBF">
      <w:pPr>
        <w:ind w:firstLine="708"/>
        <w:jc w:val="both"/>
        <w:rPr>
          <w:sz w:val="26"/>
          <w:szCs w:val="26"/>
        </w:rPr>
      </w:pPr>
      <w:r w:rsidRPr="007D32A8">
        <w:rPr>
          <w:rFonts w:eastAsia="Calibri"/>
          <w:sz w:val="26"/>
          <w:szCs w:val="26"/>
          <w:lang w:eastAsia="en-US"/>
        </w:rPr>
        <w:t xml:space="preserve">На территории муниципального образования расположено 126 объектов, включенных в Реестр объектов возможных террористических посягательств, расположенных в ХМАО-Югре» </w:t>
      </w:r>
      <w:r w:rsidRPr="007D32A8">
        <w:rPr>
          <w:rFonts w:eastAsia="Calibri"/>
          <w:i/>
          <w:sz w:val="26"/>
          <w:szCs w:val="26"/>
          <w:lang w:eastAsia="en-US"/>
        </w:rPr>
        <w:t>(утвержден протоколом совместного заседания Антитеррористической комиссии и Оперативного штаба в автономном округе)</w:t>
      </w:r>
      <w:r w:rsidRPr="007D32A8">
        <w:rPr>
          <w:rFonts w:eastAsia="Calibri"/>
          <w:sz w:val="26"/>
          <w:szCs w:val="26"/>
          <w:lang w:eastAsia="en-US"/>
        </w:rPr>
        <w:t>.</w:t>
      </w:r>
    </w:p>
    <w:p w14:paraId="4CD98F7B" w14:textId="77777777" w:rsidR="00FD5DBF" w:rsidRPr="007D32A8" w:rsidRDefault="00FD5DBF" w:rsidP="00FD5DBF">
      <w:pPr>
        <w:ind w:firstLine="708"/>
        <w:jc w:val="both"/>
        <w:rPr>
          <w:rFonts w:eastAsia="Calibri"/>
          <w:color w:val="FF0000"/>
          <w:sz w:val="26"/>
          <w:szCs w:val="26"/>
          <w:lang w:eastAsia="en-US"/>
        </w:rPr>
      </w:pPr>
      <w:r w:rsidRPr="007D32A8">
        <w:rPr>
          <w:rFonts w:eastAsia="Calibri"/>
          <w:sz w:val="26"/>
          <w:szCs w:val="26"/>
          <w:lang w:eastAsia="en-US"/>
        </w:rPr>
        <w:t xml:space="preserve">В соответствии с постановлениями Правительства Российской Федерации </w:t>
      </w:r>
      <w:r w:rsidR="004F1083" w:rsidRPr="007D32A8">
        <w:rPr>
          <w:rFonts w:eastAsia="Calibri"/>
          <w:sz w:val="26"/>
          <w:szCs w:val="26"/>
          <w:lang w:eastAsia="en-US"/>
        </w:rPr>
        <w:br/>
      </w:r>
      <w:r w:rsidRPr="007D32A8">
        <w:rPr>
          <w:rFonts w:eastAsia="Calibri"/>
          <w:sz w:val="26"/>
          <w:szCs w:val="26"/>
          <w:lang w:eastAsia="en-US"/>
        </w:rPr>
        <w:t xml:space="preserve">«Об утверждении требований к антитеррористической защищенности объектов (территорий), а также формы паспорта безопасности этих объектов (территорий)» </w:t>
      </w:r>
      <w:r w:rsidR="004F1083" w:rsidRPr="007D32A8">
        <w:rPr>
          <w:rFonts w:eastAsia="Calibri"/>
          <w:sz w:val="26"/>
          <w:szCs w:val="26"/>
          <w:lang w:eastAsia="en-US"/>
        </w:rPr>
        <w:br/>
      </w:r>
      <w:r w:rsidRPr="007D32A8">
        <w:rPr>
          <w:rFonts w:eastAsia="Calibri"/>
          <w:spacing w:val="-4"/>
          <w:sz w:val="26"/>
          <w:szCs w:val="26"/>
          <w:lang w:eastAsia="en-US"/>
        </w:rPr>
        <w:t>на территории муниципального образования проведены мер</w:t>
      </w:r>
      <w:r w:rsidR="004F1083" w:rsidRPr="007D32A8">
        <w:rPr>
          <w:rFonts w:eastAsia="Calibri"/>
          <w:spacing w:val="-4"/>
          <w:sz w:val="26"/>
          <w:szCs w:val="26"/>
          <w:lang w:eastAsia="en-US"/>
        </w:rPr>
        <w:t>о</w:t>
      </w:r>
      <w:r w:rsidRPr="007D32A8">
        <w:rPr>
          <w:rFonts w:eastAsia="Calibri"/>
          <w:spacing w:val="-4"/>
          <w:sz w:val="26"/>
          <w:szCs w:val="26"/>
          <w:lang w:eastAsia="en-US"/>
        </w:rPr>
        <w:t>приятия по обследованию</w:t>
      </w:r>
      <w:r w:rsidRPr="007D32A8">
        <w:rPr>
          <w:rFonts w:eastAsia="Calibri"/>
          <w:sz w:val="26"/>
          <w:szCs w:val="26"/>
          <w:lang w:eastAsia="en-US"/>
        </w:rPr>
        <w:t>, категорированию и паспортизации объектов (территорий).</w:t>
      </w:r>
      <w:r w:rsidRPr="007D32A8">
        <w:rPr>
          <w:rFonts w:eastAsia="Calibri"/>
          <w:color w:val="FF0000"/>
          <w:sz w:val="26"/>
          <w:szCs w:val="26"/>
          <w:lang w:eastAsia="en-US"/>
        </w:rPr>
        <w:t xml:space="preserve"> </w:t>
      </w:r>
      <w:r w:rsidRPr="007D32A8">
        <w:rPr>
          <w:rFonts w:eastAsia="Calibri"/>
          <w:sz w:val="26"/>
          <w:szCs w:val="26"/>
          <w:lang w:eastAsia="en-US"/>
        </w:rPr>
        <w:t xml:space="preserve">Проведено обследование, категорирование и паспортизация объектов, всего паспортизировано </w:t>
      </w:r>
      <w:r w:rsidR="004F1083" w:rsidRPr="007D32A8">
        <w:rPr>
          <w:rFonts w:eastAsia="Calibri"/>
          <w:sz w:val="26"/>
          <w:szCs w:val="26"/>
          <w:lang w:eastAsia="en-US"/>
        </w:rPr>
        <w:t>–</w:t>
      </w:r>
      <w:r w:rsidRPr="007D32A8">
        <w:rPr>
          <w:rFonts w:eastAsia="Calibri"/>
          <w:sz w:val="26"/>
          <w:szCs w:val="26"/>
          <w:lang w:eastAsia="en-US"/>
        </w:rPr>
        <w:t xml:space="preserve"> 93 объекта.</w:t>
      </w:r>
    </w:p>
    <w:p w14:paraId="516232D5" w14:textId="77777777" w:rsidR="00FD5DBF" w:rsidRPr="007D32A8" w:rsidRDefault="00FD5DBF" w:rsidP="00FD5DBF">
      <w:pPr>
        <w:ind w:firstLine="708"/>
        <w:jc w:val="both"/>
        <w:rPr>
          <w:rFonts w:eastAsia="Calibri"/>
          <w:sz w:val="26"/>
          <w:szCs w:val="26"/>
          <w:lang w:eastAsia="en-US"/>
        </w:rPr>
      </w:pPr>
      <w:r w:rsidRPr="007D32A8">
        <w:rPr>
          <w:rFonts w:eastAsia="Calibri"/>
          <w:sz w:val="26"/>
          <w:szCs w:val="26"/>
          <w:lang w:eastAsia="en-US"/>
        </w:rPr>
        <w:t xml:space="preserve">Остальные объекты (объекты жилищно-коммунального комплекса)  паспортизированы в соответствии с распоряжением Губернатора Ханты-Мансийского автономного </w:t>
      </w:r>
      <w:r w:rsidR="004F1083" w:rsidRPr="007D32A8">
        <w:rPr>
          <w:rFonts w:eastAsia="Calibri"/>
          <w:sz w:val="26"/>
          <w:szCs w:val="26"/>
          <w:lang w:eastAsia="en-US"/>
        </w:rPr>
        <w:t>округа</w:t>
      </w:r>
      <w:r w:rsidRPr="007D32A8">
        <w:rPr>
          <w:rFonts w:eastAsia="Calibri"/>
          <w:sz w:val="26"/>
          <w:szCs w:val="26"/>
          <w:lang w:eastAsia="en-US"/>
        </w:rPr>
        <w:t xml:space="preserve"> – Югры от 03.10.2011 № 656-рг </w:t>
      </w:r>
      <w:hyperlink r:id="rId28" w:history="1">
        <w:r w:rsidRPr="007D32A8">
          <w:rPr>
            <w:rFonts w:eastAsia="Calibri"/>
            <w:sz w:val="26"/>
            <w:szCs w:val="26"/>
            <w:lang w:eastAsia="en-US"/>
          </w:rPr>
          <w:t>«О паспортизации объектов возможных террористических посягательств, расположенных на территории Ханты-Мансийского автономного округа – Югры»</w:t>
        </w:r>
      </w:hyperlink>
      <w:r w:rsidRPr="007D32A8">
        <w:rPr>
          <w:rFonts w:eastAsia="Calibri"/>
          <w:sz w:val="26"/>
          <w:szCs w:val="26"/>
          <w:lang w:eastAsia="en-US"/>
        </w:rPr>
        <w:t>.</w:t>
      </w:r>
    </w:p>
    <w:p w14:paraId="3F44E45B" w14:textId="77777777" w:rsidR="00FD5DBF" w:rsidRPr="007D32A8" w:rsidRDefault="00FD5DBF" w:rsidP="00FD5DBF">
      <w:pPr>
        <w:ind w:firstLine="708"/>
        <w:jc w:val="both"/>
        <w:rPr>
          <w:rFonts w:eastAsia="Calibri"/>
          <w:sz w:val="26"/>
          <w:szCs w:val="26"/>
          <w:lang w:eastAsia="en-US"/>
        </w:rPr>
      </w:pPr>
      <w:r w:rsidRPr="007D32A8">
        <w:rPr>
          <w:rFonts w:eastAsia="Calibri"/>
          <w:sz w:val="26"/>
          <w:szCs w:val="26"/>
          <w:lang w:eastAsia="en-US"/>
        </w:rPr>
        <w:t xml:space="preserve">За 2019 год на территории муниципального образования проведено обследование на предмет </w:t>
      </w:r>
      <w:r w:rsidRPr="007D32A8">
        <w:rPr>
          <w:sz w:val="26"/>
          <w:szCs w:val="26"/>
        </w:rPr>
        <w:t xml:space="preserve">антитеррористической защищенности </w:t>
      </w:r>
      <w:r w:rsidRPr="007D32A8">
        <w:rPr>
          <w:rFonts w:eastAsia="Arial Unicode MS"/>
          <w:sz w:val="26"/>
          <w:szCs w:val="26"/>
        </w:rPr>
        <w:t>187 объектов</w:t>
      </w:r>
      <w:r w:rsidRPr="007D32A8">
        <w:rPr>
          <w:rFonts w:eastAsia="Calibri"/>
          <w:sz w:val="26"/>
          <w:szCs w:val="26"/>
          <w:lang w:eastAsia="en-US"/>
        </w:rPr>
        <w:t>.</w:t>
      </w:r>
    </w:p>
    <w:p w14:paraId="50F93BC4" w14:textId="77777777" w:rsidR="00FD5DBF" w:rsidRPr="007D32A8" w:rsidRDefault="00FD5DBF" w:rsidP="00FD5DBF">
      <w:pPr>
        <w:ind w:firstLine="708"/>
        <w:jc w:val="both"/>
        <w:rPr>
          <w:rFonts w:eastAsia="Calibri"/>
          <w:sz w:val="26"/>
          <w:szCs w:val="26"/>
          <w:lang w:eastAsia="en-US"/>
        </w:rPr>
      </w:pPr>
      <w:r w:rsidRPr="007D32A8">
        <w:rPr>
          <w:rFonts w:eastAsia="Calibri"/>
          <w:sz w:val="26"/>
          <w:szCs w:val="26"/>
          <w:lang w:eastAsia="en-US"/>
        </w:rPr>
        <w:t xml:space="preserve">В рамках «Комплексного плана мероприятий по информационному противодействию терроризму в Нефтеюганском районе на 2019-2023 годы» </w:t>
      </w:r>
      <w:r w:rsidR="004F1083" w:rsidRPr="007D32A8">
        <w:rPr>
          <w:rFonts w:eastAsia="Calibri"/>
          <w:sz w:val="26"/>
          <w:szCs w:val="26"/>
          <w:lang w:eastAsia="en-US"/>
        </w:rPr>
        <w:br/>
      </w:r>
      <w:r w:rsidRPr="007D32A8">
        <w:rPr>
          <w:rFonts w:eastAsia="Calibri"/>
          <w:sz w:val="26"/>
          <w:szCs w:val="26"/>
          <w:lang w:eastAsia="en-US"/>
        </w:rPr>
        <w:t xml:space="preserve">в средствах массовой информации за 2019 год осуществлено продвижение 118 (2018 – 163) материалов, в том числе: на телевидении – 38 (2018 – 72), в газете «Югорское обозрение» </w:t>
      </w:r>
      <w:r w:rsidR="004F1083" w:rsidRPr="007D32A8">
        <w:rPr>
          <w:rFonts w:eastAsia="Calibri"/>
          <w:sz w:val="26"/>
          <w:szCs w:val="26"/>
          <w:lang w:eastAsia="en-US"/>
        </w:rPr>
        <w:t>–</w:t>
      </w:r>
      <w:r w:rsidRPr="007D32A8">
        <w:rPr>
          <w:rFonts w:eastAsia="Calibri"/>
          <w:sz w:val="26"/>
          <w:szCs w:val="26"/>
          <w:lang w:eastAsia="en-US"/>
        </w:rPr>
        <w:t xml:space="preserve"> 43 (2018 – 48), в сети Интернет </w:t>
      </w:r>
      <w:r w:rsidR="004F1083" w:rsidRPr="007D32A8">
        <w:rPr>
          <w:rFonts w:eastAsia="Calibri"/>
          <w:sz w:val="26"/>
          <w:szCs w:val="26"/>
          <w:lang w:eastAsia="en-US"/>
        </w:rPr>
        <w:t>–</w:t>
      </w:r>
      <w:r w:rsidRPr="007D32A8">
        <w:rPr>
          <w:rFonts w:eastAsia="Calibri"/>
          <w:sz w:val="26"/>
          <w:szCs w:val="26"/>
          <w:lang w:eastAsia="en-US"/>
        </w:rPr>
        <w:t xml:space="preserve"> 37 (2018 – 48).</w:t>
      </w:r>
    </w:p>
    <w:p w14:paraId="0476BDB3" w14:textId="77777777" w:rsidR="00FD5DBF" w:rsidRPr="007D32A8" w:rsidRDefault="00FD5DBF" w:rsidP="00FD5DBF">
      <w:pPr>
        <w:ind w:firstLine="708"/>
        <w:jc w:val="both"/>
        <w:rPr>
          <w:sz w:val="26"/>
          <w:szCs w:val="26"/>
        </w:rPr>
      </w:pPr>
      <w:r w:rsidRPr="007D32A8">
        <w:rPr>
          <w:sz w:val="26"/>
          <w:szCs w:val="26"/>
        </w:rPr>
        <w:t>С целью информирования населения по вопросам профилактики терроризма, экстремизма и национализма среди несовершеннолетних в образовательных учреждения</w:t>
      </w:r>
      <w:r w:rsidR="004F1083" w:rsidRPr="007D32A8">
        <w:rPr>
          <w:sz w:val="26"/>
          <w:szCs w:val="26"/>
        </w:rPr>
        <w:t>х</w:t>
      </w:r>
      <w:r w:rsidRPr="007D32A8">
        <w:rPr>
          <w:sz w:val="26"/>
          <w:szCs w:val="26"/>
        </w:rPr>
        <w:t xml:space="preserve"> Нефтеюганского района проводятся лекции и беседы, на которых подросткам разъясняются требования нормативных правовых актов РФ в области противодействия терроризма и экстремизма и ответственность за нарушения законодательства.</w:t>
      </w:r>
    </w:p>
    <w:p w14:paraId="5A583A4B" w14:textId="77777777" w:rsidR="00FD5DBF" w:rsidRPr="007D32A8" w:rsidRDefault="00FD5DBF" w:rsidP="00FD5DBF">
      <w:pPr>
        <w:widowControl w:val="0"/>
        <w:shd w:val="clear" w:color="auto" w:fill="FFFFFF"/>
        <w:autoSpaceDE w:val="0"/>
        <w:autoSpaceDN w:val="0"/>
        <w:adjustRightInd w:val="0"/>
        <w:ind w:firstLine="709"/>
        <w:jc w:val="both"/>
        <w:rPr>
          <w:sz w:val="26"/>
          <w:szCs w:val="26"/>
        </w:rPr>
      </w:pPr>
      <w:r w:rsidRPr="007D32A8">
        <w:rPr>
          <w:sz w:val="26"/>
          <w:szCs w:val="26"/>
        </w:rPr>
        <w:t xml:space="preserve">За 2019 год на территории Нефтеюганского района зарегистрировано </w:t>
      </w:r>
      <w:r w:rsidR="00151280" w:rsidRPr="007D32A8">
        <w:rPr>
          <w:sz w:val="26"/>
          <w:szCs w:val="26"/>
        </w:rPr>
        <w:br/>
      </w:r>
      <w:r w:rsidRPr="007D32A8">
        <w:rPr>
          <w:sz w:val="26"/>
          <w:szCs w:val="26"/>
        </w:rPr>
        <w:t>2 преступления, предусмотренны</w:t>
      </w:r>
      <w:r w:rsidR="00151280" w:rsidRPr="007D32A8">
        <w:rPr>
          <w:sz w:val="26"/>
          <w:szCs w:val="26"/>
        </w:rPr>
        <w:t>е</w:t>
      </w:r>
      <w:r w:rsidRPr="007D32A8">
        <w:rPr>
          <w:sz w:val="26"/>
          <w:szCs w:val="26"/>
        </w:rPr>
        <w:t xml:space="preserve"> статьей 207 Уголовного кодекса РФ </w:t>
      </w:r>
      <w:r w:rsidRPr="007D32A8">
        <w:rPr>
          <w:i/>
          <w:sz w:val="26"/>
          <w:szCs w:val="26"/>
        </w:rPr>
        <w:t>(заведомо ложное сообщение об акте терроризма)</w:t>
      </w:r>
      <w:r w:rsidRPr="007D32A8">
        <w:rPr>
          <w:sz w:val="26"/>
          <w:szCs w:val="26"/>
        </w:rPr>
        <w:t xml:space="preserve"> (2018г. – 0, 2017</w:t>
      </w:r>
      <w:r w:rsidR="00151280" w:rsidRPr="007D32A8">
        <w:rPr>
          <w:sz w:val="26"/>
          <w:szCs w:val="26"/>
        </w:rPr>
        <w:t xml:space="preserve"> </w:t>
      </w:r>
      <w:r w:rsidRPr="007D32A8">
        <w:rPr>
          <w:sz w:val="26"/>
          <w:szCs w:val="26"/>
        </w:rPr>
        <w:t xml:space="preserve">г. – 2). Преступлений </w:t>
      </w:r>
      <w:r w:rsidR="00151280" w:rsidRPr="007D32A8">
        <w:rPr>
          <w:sz w:val="26"/>
          <w:szCs w:val="26"/>
        </w:rPr>
        <w:br/>
      </w:r>
      <w:r w:rsidRPr="007D32A8">
        <w:rPr>
          <w:sz w:val="26"/>
          <w:szCs w:val="26"/>
        </w:rPr>
        <w:t xml:space="preserve">на межнациональной и религиозной почве на территории </w:t>
      </w:r>
      <w:r w:rsidR="009B6983" w:rsidRPr="007D32A8">
        <w:rPr>
          <w:sz w:val="26"/>
          <w:szCs w:val="26"/>
        </w:rPr>
        <w:t>Нефтеюганского</w:t>
      </w:r>
      <w:r w:rsidRPr="007D32A8">
        <w:rPr>
          <w:sz w:val="26"/>
          <w:szCs w:val="26"/>
        </w:rPr>
        <w:t xml:space="preserve"> района </w:t>
      </w:r>
      <w:r w:rsidR="00151280" w:rsidRPr="007D32A8">
        <w:rPr>
          <w:sz w:val="26"/>
          <w:szCs w:val="26"/>
        </w:rPr>
        <w:br/>
      </w:r>
      <w:r w:rsidRPr="007D32A8">
        <w:rPr>
          <w:sz w:val="26"/>
          <w:szCs w:val="26"/>
        </w:rPr>
        <w:t>не зарегистрировано.</w:t>
      </w:r>
    </w:p>
    <w:p w14:paraId="05C126EB" w14:textId="77777777" w:rsidR="00FD5DBF" w:rsidRPr="007D32A8" w:rsidRDefault="00FD5DBF" w:rsidP="00FD5DBF">
      <w:pPr>
        <w:widowControl w:val="0"/>
        <w:shd w:val="clear" w:color="auto" w:fill="FFFFFF"/>
        <w:autoSpaceDE w:val="0"/>
        <w:autoSpaceDN w:val="0"/>
        <w:adjustRightInd w:val="0"/>
        <w:ind w:firstLine="709"/>
        <w:jc w:val="both"/>
        <w:rPr>
          <w:color w:val="FF0000"/>
          <w:sz w:val="26"/>
          <w:szCs w:val="26"/>
        </w:rPr>
      </w:pPr>
    </w:p>
    <w:p w14:paraId="5DFEA66A" w14:textId="77777777" w:rsidR="00FD5DBF" w:rsidRPr="007D32A8" w:rsidRDefault="00FD5DBF" w:rsidP="00FD5DBF">
      <w:pPr>
        <w:ind w:firstLine="709"/>
        <w:rPr>
          <w:rFonts w:eastAsia="Calibri"/>
          <w:i/>
          <w:sz w:val="26"/>
          <w:szCs w:val="26"/>
          <w:lang w:eastAsia="en-US"/>
        </w:rPr>
      </w:pPr>
      <w:r w:rsidRPr="007D32A8">
        <w:rPr>
          <w:rFonts w:eastAsia="Calibri"/>
          <w:i/>
          <w:sz w:val="26"/>
          <w:szCs w:val="26"/>
          <w:lang w:eastAsia="en-US"/>
        </w:rPr>
        <w:t>Профилактика правонарушений</w:t>
      </w:r>
    </w:p>
    <w:p w14:paraId="0D430E52" w14:textId="77777777" w:rsidR="00FD5DBF" w:rsidRPr="007D32A8" w:rsidRDefault="00FD5DBF" w:rsidP="00FD5DBF">
      <w:pPr>
        <w:ind w:firstLine="709"/>
        <w:jc w:val="both"/>
        <w:rPr>
          <w:sz w:val="26"/>
          <w:szCs w:val="26"/>
        </w:rPr>
      </w:pPr>
      <w:r w:rsidRPr="007D32A8">
        <w:rPr>
          <w:sz w:val="26"/>
          <w:szCs w:val="26"/>
        </w:rPr>
        <w:lastRenderedPageBreak/>
        <w:t xml:space="preserve">Работа комиссии по профилактике правонарушений муниципального образования Нефтеюганский район осуществляется в соответствии с нормативно-правовыми документами Российской Федерации, автономного округа </w:t>
      </w:r>
      <w:r w:rsidR="00151280" w:rsidRPr="007D32A8">
        <w:rPr>
          <w:sz w:val="26"/>
          <w:szCs w:val="26"/>
        </w:rPr>
        <w:br/>
      </w:r>
      <w:r w:rsidRPr="007D32A8">
        <w:rPr>
          <w:sz w:val="26"/>
          <w:szCs w:val="26"/>
        </w:rPr>
        <w:t>и муниципального образования Нефтеюганский район в сфере профилактики пра</w:t>
      </w:r>
      <w:r w:rsidR="009B6983" w:rsidRPr="007D32A8">
        <w:rPr>
          <w:sz w:val="26"/>
          <w:szCs w:val="26"/>
        </w:rPr>
        <w:t>в</w:t>
      </w:r>
      <w:r w:rsidRPr="007D32A8">
        <w:rPr>
          <w:sz w:val="26"/>
          <w:szCs w:val="26"/>
        </w:rPr>
        <w:t>онарушений, а также Плана работы Комиссии на 2019 год.</w:t>
      </w:r>
    </w:p>
    <w:p w14:paraId="60892326" w14:textId="77777777" w:rsidR="00FD5DBF" w:rsidRPr="007D32A8" w:rsidRDefault="00FD5DBF" w:rsidP="00FD5DBF">
      <w:pPr>
        <w:ind w:firstLine="720"/>
        <w:jc w:val="both"/>
        <w:rPr>
          <w:rFonts w:cs="Arial CYR"/>
          <w:bCs/>
          <w:iCs/>
          <w:sz w:val="26"/>
          <w:szCs w:val="26"/>
        </w:rPr>
      </w:pPr>
      <w:r w:rsidRPr="007D32A8">
        <w:rPr>
          <w:rFonts w:eastAsia="Calibri"/>
          <w:sz w:val="26"/>
          <w:szCs w:val="26"/>
          <w:lang w:eastAsia="en-US"/>
        </w:rPr>
        <w:t xml:space="preserve">В истекшем периоде в сфере профилактики правонарушений на территории муниципального образования Нефтеюганский район принято </w:t>
      </w:r>
      <w:r w:rsidRPr="007D32A8">
        <w:rPr>
          <w:rFonts w:cs="Arial CYR"/>
          <w:bCs/>
          <w:iCs/>
          <w:sz w:val="26"/>
          <w:szCs w:val="26"/>
        </w:rPr>
        <w:t xml:space="preserve">1 постановление администрации </w:t>
      </w:r>
      <w:r w:rsidRPr="007D32A8">
        <w:rPr>
          <w:rFonts w:eastAsia="Calibri"/>
          <w:sz w:val="26"/>
          <w:szCs w:val="26"/>
          <w:lang w:eastAsia="en-US"/>
        </w:rPr>
        <w:t>Нефтеюганского района</w:t>
      </w:r>
      <w:r w:rsidRPr="007D32A8">
        <w:rPr>
          <w:rFonts w:cs="Arial CYR"/>
          <w:iCs/>
          <w:sz w:val="26"/>
          <w:szCs w:val="26"/>
        </w:rPr>
        <w:t>.</w:t>
      </w:r>
    </w:p>
    <w:p w14:paraId="08164DF6" w14:textId="77777777" w:rsidR="00FD5DBF" w:rsidRPr="007D32A8" w:rsidRDefault="00FD5DBF" w:rsidP="00FD5DBF">
      <w:pPr>
        <w:ind w:firstLine="709"/>
        <w:jc w:val="both"/>
        <w:rPr>
          <w:rFonts w:eastAsia="Calibri"/>
          <w:sz w:val="26"/>
          <w:szCs w:val="26"/>
          <w:lang w:eastAsia="en-US"/>
        </w:rPr>
      </w:pPr>
      <w:r w:rsidRPr="007D32A8">
        <w:rPr>
          <w:sz w:val="26"/>
          <w:szCs w:val="26"/>
        </w:rPr>
        <w:t>Согласно утвержденно</w:t>
      </w:r>
      <w:r w:rsidR="009E6C7F" w:rsidRPr="007D32A8">
        <w:rPr>
          <w:sz w:val="26"/>
          <w:szCs w:val="26"/>
        </w:rPr>
        <w:t>му</w:t>
      </w:r>
      <w:r w:rsidRPr="007D32A8">
        <w:rPr>
          <w:sz w:val="26"/>
          <w:szCs w:val="26"/>
        </w:rPr>
        <w:t xml:space="preserve"> План</w:t>
      </w:r>
      <w:r w:rsidR="009E6C7F" w:rsidRPr="007D32A8">
        <w:rPr>
          <w:sz w:val="26"/>
          <w:szCs w:val="26"/>
        </w:rPr>
        <w:t>у</w:t>
      </w:r>
      <w:r w:rsidRPr="007D32A8">
        <w:rPr>
          <w:sz w:val="26"/>
          <w:szCs w:val="26"/>
        </w:rPr>
        <w:t xml:space="preserve"> работы Комиссии в 2019 году проведено </w:t>
      </w:r>
      <w:r w:rsidR="00151280" w:rsidRPr="007D32A8">
        <w:rPr>
          <w:sz w:val="26"/>
          <w:szCs w:val="26"/>
        </w:rPr>
        <w:br/>
      </w:r>
      <w:r w:rsidRPr="007D32A8">
        <w:rPr>
          <w:sz w:val="26"/>
          <w:szCs w:val="26"/>
        </w:rPr>
        <w:t xml:space="preserve">4 заседания Комиссии, на которых рассмотрены 16 вопросов </w:t>
      </w:r>
      <w:r w:rsidRPr="007D32A8">
        <w:rPr>
          <w:rFonts w:eastAsia="Calibri"/>
          <w:i/>
          <w:sz w:val="26"/>
          <w:szCs w:val="26"/>
          <w:lang w:eastAsia="en-US"/>
        </w:rPr>
        <w:t>(1 дополнительный вопрос по рекомендации комиссии по профилактике правонарушений ХМАО-Югры)</w:t>
      </w:r>
      <w:r w:rsidRPr="007D32A8">
        <w:rPr>
          <w:sz w:val="26"/>
          <w:szCs w:val="26"/>
        </w:rPr>
        <w:t xml:space="preserve">, запланированные мероприятия </w:t>
      </w:r>
      <w:r w:rsidRPr="007D32A8">
        <w:rPr>
          <w:rFonts w:eastAsia="Calibri"/>
          <w:sz w:val="26"/>
          <w:szCs w:val="26"/>
          <w:lang w:eastAsia="en-US"/>
        </w:rPr>
        <w:t xml:space="preserve">по которым исполнены в полном объеме. </w:t>
      </w:r>
    </w:p>
    <w:p w14:paraId="5AB99215" w14:textId="77777777" w:rsidR="00FD5DBF" w:rsidRPr="007D32A8" w:rsidRDefault="00FD5DBF" w:rsidP="00FD5DBF">
      <w:pPr>
        <w:ind w:firstLine="709"/>
        <w:jc w:val="both"/>
        <w:rPr>
          <w:rFonts w:eastAsia="Calibri"/>
          <w:sz w:val="26"/>
          <w:szCs w:val="26"/>
          <w:lang w:eastAsia="en-US"/>
        </w:rPr>
      </w:pPr>
      <w:r w:rsidRPr="007D32A8">
        <w:rPr>
          <w:sz w:val="26"/>
          <w:szCs w:val="26"/>
        </w:rPr>
        <w:t>Работа</w:t>
      </w:r>
      <w:r w:rsidRPr="007D32A8">
        <w:rPr>
          <w:rFonts w:eastAsia="Calibri"/>
          <w:sz w:val="26"/>
          <w:szCs w:val="26"/>
          <w:lang w:eastAsia="en-US"/>
        </w:rPr>
        <w:t xml:space="preserve"> Антинаркотич</w:t>
      </w:r>
      <w:r w:rsidR="009B6983" w:rsidRPr="007D32A8">
        <w:rPr>
          <w:rFonts w:eastAsia="Calibri"/>
          <w:sz w:val="26"/>
          <w:szCs w:val="26"/>
          <w:lang w:eastAsia="en-US"/>
        </w:rPr>
        <w:t>е</w:t>
      </w:r>
      <w:r w:rsidRPr="007D32A8">
        <w:rPr>
          <w:rFonts w:eastAsia="Calibri"/>
          <w:sz w:val="26"/>
          <w:szCs w:val="26"/>
          <w:lang w:eastAsia="en-US"/>
        </w:rPr>
        <w:t xml:space="preserve">ской комиссии осуществляется </w:t>
      </w:r>
      <w:r w:rsidRPr="007D32A8">
        <w:rPr>
          <w:sz w:val="26"/>
          <w:szCs w:val="26"/>
        </w:rPr>
        <w:t xml:space="preserve">в соответствии </w:t>
      </w:r>
      <w:r w:rsidR="00151280" w:rsidRPr="007D32A8">
        <w:rPr>
          <w:sz w:val="26"/>
          <w:szCs w:val="26"/>
        </w:rPr>
        <w:br/>
      </w:r>
      <w:r w:rsidRPr="007D32A8">
        <w:rPr>
          <w:sz w:val="26"/>
          <w:szCs w:val="26"/>
        </w:rPr>
        <w:t>с нормативными правовыми документами Российской Федерации, автономного округа и муниципального образования Нефтеюганский район в сфере</w:t>
      </w:r>
      <w:r w:rsidRPr="007D32A8">
        <w:rPr>
          <w:rFonts w:eastAsia="Calibri"/>
          <w:sz w:val="26"/>
          <w:szCs w:val="26"/>
          <w:lang w:eastAsia="en-US"/>
        </w:rPr>
        <w:t xml:space="preserve"> профилактики </w:t>
      </w:r>
      <w:r w:rsidR="00151280" w:rsidRPr="007D32A8">
        <w:rPr>
          <w:rFonts w:eastAsia="Calibri"/>
          <w:sz w:val="26"/>
          <w:szCs w:val="26"/>
          <w:lang w:eastAsia="en-US"/>
        </w:rPr>
        <w:br/>
      </w:r>
      <w:r w:rsidRPr="007D32A8">
        <w:rPr>
          <w:rFonts w:eastAsia="Calibri"/>
          <w:sz w:val="26"/>
          <w:szCs w:val="26"/>
          <w:lang w:eastAsia="en-US"/>
        </w:rPr>
        <w:t>и незаконного оборота наркотиков</w:t>
      </w:r>
      <w:r w:rsidRPr="007D32A8">
        <w:rPr>
          <w:sz w:val="26"/>
          <w:szCs w:val="26"/>
        </w:rPr>
        <w:t>, а также Плана работы Комиссии  на 2019 год</w:t>
      </w:r>
      <w:r w:rsidRPr="007D32A8">
        <w:rPr>
          <w:rFonts w:eastAsia="Calibri"/>
          <w:sz w:val="26"/>
          <w:szCs w:val="26"/>
          <w:lang w:eastAsia="en-US"/>
        </w:rPr>
        <w:t>.</w:t>
      </w:r>
    </w:p>
    <w:p w14:paraId="1C2626EB" w14:textId="77777777" w:rsidR="00FD5DBF" w:rsidRPr="007D32A8" w:rsidRDefault="00FD5DBF" w:rsidP="00FD5DBF">
      <w:pPr>
        <w:ind w:firstLine="709"/>
        <w:jc w:val="both"/>
        <w:rPr>
          <w:rFonts w:eastAsia="Calibri"/>
          <w:sz w:val="26"/>
          <w:szCs w:val="26"/>
          <w:lang w:eastAsia="en-US"/>
        </w:rPr>
      </w:pPr>
      <w:r w:rsidRPr="007D32A8">
        <w:rPr>
          <w:sz w:val="26"/>
          <w:szCs w:val="26"/>
        </w:rPr>
        <w:t>Согласно утвержденно</w:t>
      </w:r>
      <w:r w:rsidR="00151280" w:rsidRPr="007D32A8">
        <w:rPr>
          <w:sz w:val="26"/>
          <w:szCs w:val="26"/>
        </w:rPr>
        <w:t>му</w:t>
      </w:r>
      <w:r w:rsidRPr="007D32A8">
        <w:rPr>
          <w:sz w:val="26"/>
          <w:szCs w:val="26"/>
        </w:rPr>
        <w:t xml:space="preserve"> План</w:t>
      </w:r>
      <w:r w:rsidR="00151280" w:rsidRPr="007D32A8">
        <w:rPr>
          <w:sz w:val="26"/>
          <w:szCs w:val="26"/>
        </w:rPr>
        <w:t>у</w:t>
      </w:r>
      <w:r w:rsidRPr="007D32A8">
        <w:rPr>
          <w:sz w:val="26"/>
          <w:szCs w:val="26"/>
        </w:rPr>
        <w:t xml:space="preserve"> работы Комиссии в 2019 году проведено </w:t>
      </w:r>
      <w:r w:rsidR="00151280" w:rsidRPr="007D32A8">
        <w:rPr>
          <w:sz w:val="26"/>
          <w:szCs w:val="26"/>
        </w:rPr>
        <w:br/>
      </w:r>
      <w:r w:rsidRPr="007D32A8">
        <w:rPr>
          <w:sz w:val="26"/>
          <w:szCs w:val="26"/>
        </w:rPr>
        <w:t>4 заседания Комис</w:t>
      </w:r>
      <w:r w:rsidR="009B6983" w:rsidRPr="007D32A8">
        <w:rPr>
          <w:sz w:val="26"/>
          <w:szCs w:val="26"/>
        </w:rPr>
        <w:t>с</w:t>
      </w:r>
      <w:r w:rsidRPr="007D32A8">
        <w:rPr>
          <w:sz w:val="26"/>
          <w:szCs w:val="26"/>
        </w:rPr>
        <w:t xml:space="preserve">ии, на которых рассмотрены 15 вопросов </w:t>
      </w:r>
      <w:r w:rsidRPr="007D32A8">
        <w:rPr>
          <w:rFonts w:eastAsia="Calibri"/>
          <w:i/>
          <w:sz w:val="26"/>
          <w:szCs w:val="26"/>
          <w:lang w:eastAsia="en-US"/>
        </w:rPr>
        <w:t>(2 дополнительных вопроса: 1 вопрос по рекомендации АНК ХМАО-Югры, 1 вопрос согласно п.3.6 протокола от 24.09.2019 №</w:t>
      </w:r>
      <w:r w:rsidR="00151280" w:rsidRPr="007D32A8">
        <w:rPr>
          <w:rFonts w:eastAsia="Calibri"/>
          <w:i/>
          <w:sz w:val="26"/>
          <w:szCs w:val="26"/>
          <w:lang w:eastAsia="en-US"/>
        </w:rPr>
        <w:t xml:space="preserve"> </w:t>
      </w:r>
      <w:r w:rsidRPr="007D32A8">
        <w:rPr>
          <w:rFonts w:eastAsia="Calibri"/>
          <w:i/>
          <w:sz w:val="26"/>
          <w:szCs w:val="26"/>
          <w:lang w:eastAsia="en-US"/>
        </w:rPr>
        <w:t>87 заседания постоянно действующего координационного совещания по обеспечению правопорядка в ХМАО-Югре)</w:t>
      </w:r>
      <w:r w:rsidRPr="007D32A8">
        <w:rPr>
          <w:sz w:val="26"/>
          <w:szCs w:val="26"/>
        </w:rPr>
        <w:t xml:space="preserve">, </w:t>
      </w:r>
      <w:r w:rsidR="00151280" w:rsidRPr="007D32A8">
        <w:rPr>
          <w:sz w:val="26"/>
          <w:szCs w:val="26"/>
        </w:rPr>
        <w:br/>
      </w:r>
      <w:r w:rsidRPr="007D32A8">
        <w:rPr>
          <w:rFonts w:eastAsia="Calibri"/>
          <w:sz w:val="26"/>
          <w:szCs w:val="26"/>
          <w:lang w:eastAsia="en-US"/>
        </w:rPr>
        <w:t>по которым приняты и реализованы соответствующие решения.</w:t>
      </w:r>
    </w:p>
    <w:p w14:paraId="7EAFBF70" w14:textId="77777777" w:rsidR="00FD5DBF" w:rsidRPr="007D32A8" w:rsidRDefault="00FD5DBF" w:rsidP="00FD5DBF">
      <w:pPr>
        <w:tabs>
          <w:tab w:val="left" w:pos="0"/>
        </w:tabs>
        <w:ind w:firstLine="720"/>
        <w:jc w:val="both"/>
        <w:rPr>
          <w:sz w:val="26"/>
          <w:szCs w:val="26"/>
        </w:rPr>
      </w:pPr>
      <w:r w:rsidRPr="007D32A8">
        <w:rPr>
          <w:bCs/>
          <w:sz w:val="26"/>
          <w:szCs w:val="26"/>
        </w:rPr>
        <w:t>Реализуется муниципальная программа</w:t>
      </w:r>
      <w:r w:rsidRPr="007D32A8">
        <w:rPr>
          <w:sz w:val="26"/>
          <w:szCs w:val="26"/>
        </w:rPr>
        <w:t xml:space="preserve"> «Обеспечение прав и законных интересов населения Нефтеюганского района в отдельных сферах жизнедеятельности в 2017-2020 годах» </w:t>
      </w:r>
      <w:r w:rsidRPr="007D32A8">
        <w:rPr>
          <w:rFonts w:eastAsia="Calibri"/>
          <w:i/>
          <w:sz w:val="26"/>
          <w:szCs w:val="26"/>
          <w:lang w:eastAsia="en-US"/>
        </w:rPr>
        <w:t>(утверждена постановлением администрации</w:t>
      </w:r>
      <w:r w:rsidR="00151280" w:rsidRPr="007D32A8">
        <w:rPr>
          <w:rFonts w:eastAsia="Calibri"/>
          <w:i/>
          <w:sz w:val="26"/>
          <w:szCs w:val="26"/>
          <w:lang w:eastAsia="en-US"/>
        </w:rPr>
        <w:t xml:space="preserve"> района</w:t>
      </w:r>
      <w:r w:rsidRPr="007D32A8">
        <w:rPr>
          <w:rFonts w:eastAsia="Calibri"/>
          <w:i/>
          <w:sz w:val="26"/>
          <w:szCs w:val="26"/>
          <w:lang w:eastAsia="en-US"/>
        </w:rPr>
        <w:t xml:space="preserve"> </w:t>
      </w:r>
      <w:r w:rsidR="00151280" w:rsidRPr="007D32A8">
        <w:rPr>
          <w:rFonts w:eastAsia="Calibri"/>
          <w:i/>
          <w:sz w:val="26"/>
          <w:szCs w:val="26"/>
          <w:lang w:eastAsia="en-US"/>
        </w:rPr>
        <w:br/>
      </w:r>
      <w:r w:rsidRPr="007D32A8">
        <w:rPr>
          <w:rFonts w:eastAsia="Calibri"/>
          <w:i/>
          <w:sz w:val="26"/>
          <w:szCs w:val="26"/>
          <w:lang w:eastAsia="en-US"/>
        </w:rPr>
        <w:t>от 01.11.2016 № 1811-па-нпа)</w:t>
      </w:r>
      <w:r w:rsidRPr="007D32A8">
        <w:rPr>
          <w:bCs/>
          <w:sz w:val="26"/>
          <w:szCs w:val="26"/>
        </w:rPr>
        <w:t>.</w:t>
      </w:r>
    </w:p>
    <w:p w14:paraId="37502320" w14:textId="77777777" w:rsidR="00FD5DBF" w:rsidRPr="007D32A8" w:rsidRDefault="00FD5DBF" w:rsidP="00FD5DBF">
      <w:pPr>
        <w:tabs>
          <w:tab w:val="left" w:pos="0"/>
        </w:tabs>
        <w:autoSpaceDE w:val="0"/>
        <w:autoSpaceDN w:val="0"/>
        <w:adjustRightInd w:val="0"/>
        <w:ind w:firstLine="709"/>
        <w:jc w:val="both"/>
        <w:rPr>
          <w:sz w:val="26"/>
          <w:szCs w:val="26"/>
        </w:rPr>
      </w:pPr>
      <w:r w:rsidRPr="007D32A8">
        <w:rPr>
          <w:sz w:val="26"/>
          <w:szCs w:val="26"/>
        </w:rPr>
        <w:t xml:space="preserve">Общий объем финансирования муниципальной программы на 2019 год – </w:t>
      </w:r>
      <w:r w:rsidR="00151280" w:rsidRPr="007D32A8">
        <w:rPr>
          <w:sz w:val="26"/>
          <w:szCs w:val="26"/>
        </w:rPr>
        <w:br/>
      </w:r>
      <w:r w:rsidRPr="007D32A8">
        <w:rPr>
          <w:rFonts w:eastAsia="Calibri"/>
          <w:sz w:val="26"/>
          <w:szCs w:val="26"/>
          <w:lang w:eastAsia="en-US"/>
        </w:rPr>
        <w:t xml:space="preserve">2056,6 </w:t>
      </w:r>
      <w:r w:rsidRPr="007D32A8">
        <w:rPr>
          <w:sz w:val="26"/>
          <w:szCs w:val="26"/>
        </w:rPr>
        <w:t>тыс. рублей, из них:</w:t>
      </w:r>
    </w:p>
    <w:p w14:paraId="18604AC9" w14:textId="77777777" w:rsidR="00FD5DBF" w:rsidRPr="007D32A8" w:rsidRDefault="00FD5DBF" w:rsidP="00FD5DBF">
      <w:pPr>
        <w:ind w:firstLine="709"/>
        <w:jc w:val="both"/>
        <w:rPr>
          <w:sz w:val="26"/>
          <w:szCs w:val="26"/>
        </w:rPr>
      </w:pPr>
      <w:r w:rsidRPr="007D32A8">
        <w:rPr>
          <w:sz w:val="26"/>
          <w:szCs w:val="26"/>
        </w:rPr>
        <w:t>федеральный бюджет – 5,6 тыс. рублей;</w:t>
      </w:r>
    </w:p>
    <w:p w14:paraId="4121B16C" w14:textId="77777777" w:rsidR="00FD5DBF" w:rsidRPr="007D32A8" w:rsidRDefault="00FD5DBF" w:rsidP="00FD5DBF">
      <w:pPr>
        <w:ind w:firstLine="709"/>
        <w:jc w:val="both"/>
        <w:rPr>
          <w:sz w:val="26"/>
          <w:szCs w:val="26"/>
        </w:rPr>
      </w:pPr>
      <w:r w:rsidRPr="007D32A8">
        <w:rPr>
          <w:sz w:val="26"/>
          <w:szCs w:val="26"/>
        </w:rPr>
        <w:t>бюджет автономного округа – 2051,0</w:t>
      </w:r>
      <w:r w:rsidRPr="007D32A8">
        <w:rPr>
          <w:rFonts w:eastAsia="Calibri"/>
          <w:sz w:val="26"/>
          <w:szCs w:val="26"/>
          <w:lang w:eastAsia="en-US"/>
        </w:rPr>
        <w:t xml:space="preserve"> </w:t>
      </w:r>
      <w:r w:rsidRPr="007D32A8">
        <w:rPr>
          <w:sz w:val="26"/>
          <w:szCs w:val="26"/>
        </w:rPr>
        <w:t>тыс. рублей;</w:t>
      </w:r>
    </w:p>
    <w:p w14:paraId="44A0631C" w14:textId="77777777" w:rsidR="00FD5DBF" w:rsidRPr="007D32A8" w:rsidRDefault="00FD5DBF" w:rsidP="00FD5DBF">
      <w:pPr>
        <w:ind w:firstLine="709"/>
        <w:jc w:val="both"/>
        <w:rPr>
          <w:sz w:val="26"/>
          <w:szCs w:val="26"/>
        </w:rPr>
      </w:pPr>
      <w:r w:rsidRPr="007D32A8">
        <w:rPr>
          <w:sz w:val="26"/>
          <w:szCs w:val="26"/>
        </w:rPr>
        <w:t>средства поселений – 148,0 тыс. рублей</w:t>
      </w:r>
      <w:r w:rsidR="00151280" w:rsidRPr="007D32A8">
        <w:rPr>
          <w:sz w:val="26"/>
          <w:szCs w:val="26"/>
        </w:rPr>
        <w:t>.</w:t>
      </w:r>
    </w:p>
    <w:p w14:paraId="58071212" w14:textId="77777777" w:rsidR="00FD5DBF" w:rsidRPr="007D32A8" w:rsidRDefault="00FD5DBF" w:rsidP="00FD5DBF">
      <w:pPr>
        <w:ind w:firstLine="709"/>
        <w:jc w:val="both"/>
        <w:rPr>
          <w:rFonts w:eastAsia="Calibri"/>
          <w:sz w:val="26"/>
          <w:szCs w:val="26"/>
          <w:lang w:eastAsia="en-US"/>
        </w:rPr>
      </w:pPr>
      <w:r w:rsidRPr="007D32A8">
        <w:rPr>
          <w:rFonts w:eastAsia="Calibri"/>
          <w:sz w:val="26"/>
          <w:szCs w:val="26"/>
          <w:lang w:eastAsia="en-US"/>
        </w:rPr>
        <w:t>Фактическое исполнение в 2019 году составило 2 055,9 тыс. рублей. Процент исполнения к плану согласно комплексно</w:t>
      </w:r>
      <w:r w:rsidR="00151280" w:rsidRPr="007D32A8">
        <w:rPr>
          <w:rFonts w:eastAsia="Calibri"/>
          <w:sz w:val="26"/>
          <w:szCs w:val="26"/>
          <w:lang w:eastAsia="en-US"/>
        </w:rPr>
        <w:t>му</w:t>
      </w:r>
      <w:r w:rsidRPr="007D32A8">
        <w:rPr>
          <w:rFonts w:eastAsia="Calibri"/>
          <w:sz w:val="26"/>
          <w:szCs w:val="26"/>
          <w:lang w:eastAsia="en-US"/>
        </w:rPr>
        <w:t xml:space="preserve"> план</w:t>
      </w:r>
      <w:r w:rsidR="00151280" w:rsidRPr="007D32A8">
        <w:rPr>
          <w:rFonts w:eastAsia="Calibri"/>
          <w:sz w:val="26"/>
          <w:szCs w:val="26"/>
          <w:lang w:eastAsia="en-US"/>
        </w:rPr>
        <w:t>у</w:t>
      </w:r>
      <w:r w:rsidRPr="007D32A8">
        <w:rPr>
          <w:rFonts w:eastAsia="Calibri"/>
          <w:sz w:val="26"/>
          <w:szCs w:val="26"/>
          <w:lang w:eastAsia="en-US"/>
        </w:rPr>
        <w:t xml:space="preserve"> составил 100 %.</w:t>
      </w:r>
    </w:p>
    <w:p w14:paraId="224D21C5" w14:textId="77777777" w:rsidR="00FD5DBF" w:rsidRPr="007D32A8" w:rsidRDefault="00FD5DBF" w:rsidP="00FD5DBF">
      <w:pPr>
        <w:ind w:firstLine="709"/>
        <w:jc w:val="both"/>
        <w:rPr>
          <w:rFonts w:eastAsia="Calibri"/>
          <w:sz w:val="26"/>
          <w:szCs w:val="26"/>
          <w:lang w:eastAsia="en-US"/>
        </w:rPr>
      </w:pPr>
      <w:r w:rsidRPr="007D32A8">
        <w:rPr>
          <w:rFonts w:eastAsia="Calibri"/>
          <w:sz w:val="26"/>
          <w:szCs w:val="26"/>
          <w:lang w:eastAsia="en-US"/>
        </w:rPr>
        <w:t>В рамках реализации муниципальной программы проведены следующие мероприятия:</w:t>
      </w:r>
    </w:p>
    <w:p w14:paraId="04154542" w14:textId="77777777" w:rsidR="00FD5DBF" w:rsidRPr="007D32A8" w:rsidRDefault="00FD5DBF" w:rsidP="009566FE">
      <w:pPr>
        <w:pStyle w:val="a3"/>
        <w:widowControl w:val="0"/>
        <w:numPr>
          <w:ilvl w:val="0"/>
          <w:numId w:val="41"/>
        </w:numPr>
        <w:tabs>
          <w:tab w:val="left" w:pos="993"/>
        </w:tabs>
        <w:autoSpaceDE w:val="0"/>
        <w:autoSpaceDN w:val="0"/>
        <w:adjustRightInd w:val="0"/>
        <w:spacing w:after="0" w:line="240" w:lineRule="auto"/>
        <w:ind w:left="0" w:firstLine="709"/>
        <w:jc w:val="both"/>
        <w:rPr>
          <w:rFonts w:ascii="Times New Roman" w:hAnsi="Times New Roman"/>
          <w:i/>
          <w:sz w:val="26"/>
          <w:szCs w:val="26"/>
        </w:rPr>
      </w:pPr>
      <w:r w:rsidRPr="007D32A8">
        <w:rPr>
          <w:rFonts w:ascii="Times New Roman" w:hAnsi="Times New Roman"/>
          <w:i/>
          <w:sz w:val="26"/>
          <w:szCs w:val="26"/>
        </w:rPr>
        <w:t>Создание условий для деятельнос</w:t>
      </w:r>
      <w:r w:rsidR="009566FE" w:rsidRPr="007D32A8">
        <w:rPr>
          <w:rFonts w:ascii="Times New Roman" w:hAnsi="Times New Roman"/>
          <w:i/>
          <w:sz w:val="26"/>
          <w:szCs w:val="26"/>
        </w:rPr>
        <w:t>ти народных дружин</w:t>
      </w:r>
    </w:p>
    <w:p w14:paraId="3F0E9B6A" w14:textId="77777777" w:rsidR="00FD5DBF" w:rsidRPr="007D32A8" w:rsidRDefault="00FD5DBF" w:rsidP="00FD5DBF">
      <w:pPr>
        <w:widowControl w:val="0"/>
        <w:autoSpaceDE w:val="0"/>
        <w:autoSpaceDN w:val="0"/>
        <w:adjustRightInd w:val="0"/>
        <w:ind w:firstLine="709"/>
        <w:jc w:val="both"/>
        <w:rPr>
          <w:sz w:val="26"/>
          <w:szCs w:val="26"/>
        </w:rPr>
      </w:pPr>
      <w:r w:rsidRPr="007D32A8">
        <w:rPr>
          <w:sz w:val="26"/>
          <w:szCs w:val="26"/>
        </w:rPr>
        <w:t>Денежные средства в сумме 296,0 тыс. рублей израсходованы на материальное стимулирование, страхование жизни и здоровья граждан, участвующих в охране общественного порядка, пресечении преступлений и иных правонарушений (из них 148,0 тыс.</w:t>
      </w:r>
      <w:r w:rsidR="009566FE" w:rsidRPr="007D32A8">
        <w:rPr>
          <w:sz w:val="26"/>
          <w:szCs w:val="26"/>
        </w:rPr>
        <w:t xml:space="preserve"> </w:t>
      </w:r>
      <w:r w:rsidRPr="007D32A8">
        <w:rPr>
          <w:sz w:val="26"/>
          <w:szCs w:val="26"/>
        </w:rPr>
        <w:t>рублей – средства автономного округа, 148,0 тыс.</w:t>
      </w:r>
      <w:r w:rsidR="009566FE" w:rsidRPr="007D32A8">
        <w:rPr>
          <w:sz w:val="26"/>
          <w:szCs w:val="26"/>
        </w:rPr>
        <w:t xml:space="preserve"> </w:t>
      </w:r>
      <w:r w:rsidRPr="007D32A8">
        <w:rPr>
          <w:sz w:val="26"/>
          <w:szCs w:val="26"/>
        </w:rPr>
        <w:t xml:space="preserve">рублей – средства городского и сельских поселений Нефтеюганского района). </w:t>
      </w:r>
    </w:p>
    <w:p w14:paraId="2E6D1251" w14:textId="77777777" w:rsidR="00FD5DBF" w:rsidRPr="007D32A8" w:rsidRDefault="00FD5DBF" w:rsidP="00FD5DBF">
      <w:pPr>
        <w:widowControl w:val="0"/>
        <w:autoSpaceDE w:val="0"/>
        <w:autoSpaceDN w:val="0"/>
        <w:adjustRightInd w:val="0"/>
        <w:ind w:firstLine="709"/>
        <w:jc w:val="both"/>
        <w:rPr>
          <w:sz w:val="26"/>
          <w:szCs w:val="26"/>
        </w:rPr>
      </w:pPr>
      <w:r w:rsidRPr="007D32A8">
        <w:rPr>
          <w:sz w:val="26"/>
          <w:szCs w:val="26"/>
        </w:rPr>
        <w:t>Реализация мероприятия муниципальной программы направлена на решение задачи по вопросам с</w:t>
      </w:r>
      <w:r w:rsidRPr="007D32A8">
        <w:rPr>
          <w:rFonts w:eastAsia="Calibri"/>
          <w:sz w:val="26"/>
          <w:szCs w:val="26"/>
          <w:lang w:eastAsia="en-US"/>
        </w:rPr>
        <w:t>оздания и совершенствования условий для обеспечения общественного порядка, в том числе с участием граждан</w:t>
      </w:r>
      <w:r w:rsidRPr="007D32A8">
        <w:rPr>
          <w:sz w:val="26"/>
          <w:szCs w:val="26"/>
        </w:rPr>
        <w:t xml:space="preserve">. </w:t>
      </w:r>
    </w:p>
    <w:p w14:paraId="29647AFA" w14:textId="77777777" w:rsidR="00FD5DBF" w:rsidRPr="007D32A8" w:rsidRDefault="00FD5DBF" w:rsidP="00FD5DBF">
      <w:pPr>
        <w:widowControl w:val="0"/>
        <w:autoSpaceDE w:val="0"/>
        <w:autoSpaceDN w:val="0"/>
        <w:adjustRightInd w:val="0"/>
        <w:ind w:firstLine="709"/>
        <w:jc w:val="both"/>
        <w:rPr>
          <w:color w:val="FF0000"/>
          <w:sz w:val="26"/>
          <w:szCs w:val="26"/>
        </w:rPr>
      </w:pPr>
      <w:r w:rsidRPr="007D32A8">
        <w:rPr>
          <w:sz w:val="26"/>
          <w:szCs w:val="26"/>
        </w:rPr>
        <w:t xml:space="preserve">По результатам 2019 года </w:t>
      </w:r>
      <w:r w:rsidRPr="007D32A8">
        <w:rPr>
          <w:rFonts w:eastAsia="Calibri"/>
          <w:sz w:val="26"/>
          <w:szCs w:val="26"/>
          <w:lang w:eastAsia="en-US"/>
        </w:rPr>
        <w:t>на территории Нефтеюганского района</w:t>
      </w:r>
      <w:r w:rsidRPr="007D32A8">
        <w:rPr>
          <w:sz w:val="26"/>
          <w:szCs w:val="26"/>
        </w:rPr>
        <w:t xml:space="preserve"> количество зарегистрированных</w:t>
      </w:r>
      <w:r w:rsidRPr="007D32A8">
        <w:rPr>
          <w:color w:val="FF0000"/>
          <w:sz w:val="26"/>
          <w:szCs w:val="26"/>
        </w:rPr>
        <w:t xml:space="preserve"> </w:t>
      </w:r>
      <w:r w:rsidRPr="007D32A8">
        <w:rPr>
          <w:rFonts w:eastAsia="Calibri"/>
          <w:sz w:val="26"/>
          <w:szCs w:val="26"/>
          <w:lang w:eastAsia="en-US"/>
        </w:rPr>
        <w:t>преступлени</w:t>
      </w:r>
      <w:r w:rsidR="009566FE" w:rsidRPr="007D32A8">
        <w:rPr>
          <w:rFonts w:eastAsia="Calibri"/>
          <w:sz w:val="26"/>
          <w:szCs w:val="26"/>
          <w:lang w:eastAsia="en-US"/>
        </w:rPr>
        <w:t>й</w:t>
      </w:r>
      <w:r w:rsidRPr="007D32A8">
        <w:rPr>
          <w:rFonts w:eastAsia="Calibri"/>
          <w:sz w:val="26"/>
          <w:szCs w:val="26"/>
          <w:lang w:eastAsia="en-US"/>
        </w:rPr>
        <w:t xml:space="preserve"> снизилось на 7,7%. В 2019 году на </w:t>
      </w:r>
      <w:r w:rsidR="009566FE" w:rsidRPr="007D32A8">
        <w:rPr>
          <w:rFonts w:eastAsia="Calibri"/>
          <w:sz w:val="26"/>
          <w:szCs w:val="26"/>
          <w:lang w:eastAsia="en-US"/>
        </w:rPr>
        <w:t>территории</w:t>
      </w:r>
      <w:r w:rsidRPr="007D32A8">
        <w:rPr>
          <w:rFonts w:eastAsia="Calibri"/>
          <w:sz w:val="26"/>
          <w:szCs w:val="26"/>
          <w:lang w:eastAsia="en-US"/>
        </w:rPr>
        <w:t xml:space="preserve"> муниципального образования зарегистрировано 613 </w:t>
      </w:r>
      <w:r w:rsidRPr="007D32A8">
        <w:rPr>
          <w:sz w:val="26"/>
          <w:szCs w:val="26"/>
          <w:lang w:eastAsia="zh-CN" w:bidi="ru-RU"/>
        </w:rPr>
        <w:t>(2018</w:t>
      </w:r>
      <w:r w:rsidR="009566FE" w:rsidRPr="007D32A8">
        <w:rPr>
          <w:sz w:val="26"/>
          <w:szCs w:val="26"/>
          <w:lang w:eastAsia="zh-CN" w:bidi="ru-RU"/>
        </w:rPr>
        <w:t xml:space="preserve"> </w:t>
      </w:r>
      <w:r w:rsidRPr="007D32A8">
        <w:rPr>
          <w:sz w:val="26"/>
          <w:szCs w:val="26"/>
          <w:lang w:eastAsia="zh-CN" w:bidi="ru-RU"/>
        </w:rPr>
        <w:t xml:space="preserve">г. </w:t>
      </w:r>
      <w:r w:rsidR="009566FE" w:rsidRPr="007D32A8">
        <w:rPr>
          <w:sz w:val="26"/>
          <w:szCs w:val="26"/>
          <w:lang w:eastAsia="zh-CN" w:bidi="ru-RU"/>
        </w:rPr>
        <w:t>–</w:t>
      </w:r>
      <w:r w:rsidRPr="007D32A8">
        <w:rPr>
          <w:sz w:val="26"/>
          <w:szCs w:val="26"/>
          <w:lang w:eastAsia="zh-CN" w:bidi="ru-RU"/>
        </w:rPr>
        <w:t xml:space="preserve"> 664) преступлений</w:t>
      </w:r>
      <w:r w:rsidRPr="007D32A8">
        <w:rPr>
          <w:rFonts w:eastAsia="Calibri"/>
          <w:sz w:val="26"/>
          <w:szCs w:val="26"/>
          <w:lang w:eastAsia="en-US"/>
        </w:rPr>
        <w:t xml:space="preserve">. </w:t>
      </w:r>
      <w:r w:rsidRPr="007D32A8">
        <w:rPr>
          <w:sz w:val="26"/>
          <w:szCs w:val="26"/>
          <w:lang w:eastAsia="zh-CN" w:bidi="ru-RU"/>
        </w:rPr>
        <w:t xml:space="preserve">Целевой показатель «Снижение уровня преступности (число зарегистрированных преступлений на 100 тыс. человек населения), ед.» по итогам 2019 года составил 1375,9 </w:t>
      </w:r>
      <w:r w:rsidRPr="007D32A8">
        <w:rPr>
          <w:sz w:val="26"/>
          <w:szCs w:val="26"/>
          <w:lang w:eastAsia="zh-CN" w:bidi="ru-RU"/>
        </w:rPr>
        <w:lastRenderedPageBreak/>
        <w:t>ед., плановый показатель на 2019 год – 1470,0 ед.</w:t>
      </w:r>
    </w:p>
    <w:p w14:paraId="0ECEA296" w14:textId="77777777" w:rsidR="00FD5DBF" w:rsidRPr="007D32A8" w:rsidRDefault="00FD5DBF" w:rsidP="00FD5DBF">
      <w:pPr>
        <w:widowControl w:val="0"/>
        <w:autoSpaceDE w:val="0"/>
        <w:autoSpaceDN w:val="0"/>
        <w:adjustRightInd w:val="0"/>
        <w:ind w:firstLine="709"/>
        <w:jc w:val="both"/>
        <w:rPr>
          <w:sz w:val="26"/>
          <w:szCs w:val="26"/>
        </w:rPr>
      </w:pPr>
      <w:r w:rsidRPr="007D32A8">
        <w:rPr>
          <w:rFonts w:eastAsia="Calibri"/>
          <w:sz w:val="26"/>
          <w:szCs w:val="26"/>
          <w:lang w:eastAsia="en-US"/>
        </w:rPr>
        <w:t>В 2019</w:t>
      </w:r>
      <w:r w:rsidR="009566FE" w:rsidRPr="007D32A8">
        <w:rPr>
          <w:rFonts w:eastAsia="Calibri"/>
          <w:sz w:val="26"/>
          <w:szCs w:val="26"/>
          <w:lang w:eastAsia="en-US"/>
        </w:rPr>
        <w:t xml:space="preserve"> году</w:t>
      </w:r>
      <w:r w:rsidRPr="007D32A8">
        <w:rPr>
          <w:rFonts w:eastAsia="Calibri"/>
          <w:sz w:val="26"/>
          <w:szCs w:val="26"/>
          <w:lang w:eastAsia="en-US"/>
        </w:rPr>
        <w:t xml:space="preserve"> на территории Нефтеюганского района зарегистрировано преступлений</w:t>
      </w:r>
      <w:r w:rsidR="009566FE" w:rsidRPr="007D32A8">
        <w:rPr>
          <w:rFonts w:eastAsia="Calibri"/>
          <w:sz w:val="26"/>
          <w:szCs w:val="26"/>
          <w:lang w:eastAsia="en-US"/>
        </w:rPr>
        <w:t>,</w:t>
      </w:r>
      <w:r w:rsidRPr="007D32A8">
        <w:rPr>
          <w:rFonts w:eastAsia="Calibri"/>
          <w:sz w:val="26"/>
          <w:szCs w:val="26"/>
          <w:lang w:eastAsia="en-US"/>
        </w:rPr>
        <w:t xml:space="preserve"> совершенных на улицах</w:t>
      </w:r>
      <w:r w:rsidR="009566FE" w:rsidRPr="007D32A8">
        <w:rPr>
          <w:rFonts w:eastAsia="Calibri"/>
          <w:sz w:val="26"/>
          <w:szCs w:val="26"/>
          <w:lang w:eastAsia="en-US"/>
        </w:rPr>
        <w:t>,</w:t>
      </w:r>
      <w:r w:rsidRPr="007D32A8">
        <w:rPr>
          <w:rFonts w:eastAsia="Calibri"/>
          <w:sz w:val="26"/>
          <w:szCs w:val="26"/>
          <w:lang w:eastAsia="en-US"/>
        </w:rPr>
        <w:t xml:space="preserve"> 53 (2018</w:t>
      </w:r>
      <w:r w:rsidR="009566FE" w:rsidRPr="007D32A8">
        <w:rPr>
          <w:rFonts w:eastAsia="Calibri"/>
          <w:sz w:val="26"/>
          <w:szCs w:val="26"/>
          <w:lang w:eastAsia="en-US"/>
        </w:rPr>
        <w:t xml:space="preserve"> </w:t>
      </w:r>
      <w:r w:rsidRPr="007D32A8">
        <w:rPr>
          <w:rFonts w:eastAsia="Calibri"/>
          <w:sz w:val="26"/>
          <w:szCs w:val="26"/>
          <w:lang w:eastAsia="en-US"/>
        </w:rPr>
        <w:t xml:space="preserve">г. </w:t>
      </w:r>
      <w:r w:rsidR="009566FE" w:rsidRPr="007D32A8">
        <w:rPr>
          <w:rFonts w:eastAsia="Calibri"/>
          <w:sz w:val="26"/>
          <w:szCs w:val="26"/>
          <w:lang w:eastAsia="en-US"/>
        </w:rPr>
        <w:t>–</w:t>
      </w:r>
      <w:r w:rsidRPr="007D32A8">
        <w:rPr>
          <w:rFonts w:eastAsia="Calibri"/>
          <w:sz w:val="26"/>
          <w:szCs w:val="26"/>
          <w:lang w:eastAsia="en-US"/>
        </w:rPr>
        <w:t xml:space="preserve"> 56). Доля уличных преступлений в числе зарегистрированных общеуголовных преступлений составила 8,8% </w:t>
      </w:r>
      <w:r w:rsidR="009566FE" w:rsidRPr="007D32A8">
        <w:rPr>
          <w:rFonts w:eastAsia="Calibri"/>
          <w:sz w:val="26"/>
          <w:szCs w:val="26"/>
          <w:lang w:eastAsia="en-US"/>
        </w:rPr>
        <w:br/>
      </w:r>
      <w:r w:rsidRPr="007D32A8">
        <w:rPr>
          <w:rFonts w:eastAsia="Calibri"/>
          <w:sz w:val="26"/>
          <w:szCs w:val="26"/>
          <w:lang w:eastAsia="en-US"/>
        </w:rPr>
        <w:t>(2018</w:t>
      </w:r>
      <w:r w:rsidR="009566FE" w:rsidRPr="007D32A8">
        <w:rPr>
          <w:rFonts w:eastAsia="Calibri"/>
          <w:sz w:val="26"/>
          <w:szCs w:val="26"/>
          <w:lang w:eastAsia="en-US"/>
        </w:rPr>
        <w:t xml:space="preserve"> </w:t>
      </w:r>
      <w:r w:rsidRPr="007D32A8">
        <w:rPr>
          <w:rFonts w:eastAsia="Calibri"/>
          <w:sz w:val="26"/>
          <w:szCs w:val="26"/>
          <w:lang w:eastAsia="en-US"/>
        </w:rPr>
        <w:t>г. – 9,0%),</w:t>
      </w:r>
      <w:r w:rsidRPr="007D32A8">
        <w:rPr>
          <w:rFonts w:eastAsia="Calibri"/>
          <w:color w:val="FF0000"/>
          <w:sz w:val="26"/>
          <w:szCs w:val="26"/>
          <w:lang w:eastAsia="en-US"/>
        </w:rPr>
        <w:t xml:space="preserve"> </w:t>
      </w:r>
      <w:r w:rsidRPr="007D32A8">
        <w:rPr>
          <w:rFonts w:eastAsia="Calibri"/>
          <w:sz w:val="26"/>
          <w:szCs w:val="26"/>
          <w:lang w:eastAsia="en-US"/>
        </w:rPr>
        <w:t>плановое значение показателя на 2019 год составляет 19,6%.</w:t>
      </w:r>
      <w:r w:rsidRPr="007D32A8">
        <w:rPr>
          <w:rFonts w:eastAsia="Calibri"/>
          <w:color w:val="FF0000"/>
          <w:sz w:val="26"/>
          <w:szCs w:val="26"/>
          <w:lang w:eastAsia="en-US"/>
        </w:rPr>
        <w:t xml:space="preserve"> </w:t>
      </w:r>
    </w:p>
    <w:p w14:paraId="28401F33" w14:textId="77777777" w:rsidR="00FD5DBF" w:rsidRPr="007D32A8" w:rsidRDefault="00FD5DBF" w:rsidP="00FD5DBF">
      <w:pPr>
        <w:widowControl w:val="0"/>
        <w:autoSpaceDE w:val="0"/>
        <w:autoSpaceDN w:val="0"/>
        <w:adjustRightInd w:val="0"/>
        <w:ind w:firstLine="709"/>
        <w:jc w:val="both"/>
        <w:rPr>
          <w:sz w:val="26"/>
          <w:szCs w:val="26"/>
        </w:rPr>
      </w:pPr>
      <w:r w:rsidRPr="007D32A8">
        <w:rPr>
          <w:sz w:val="26"/>
          <w:szCs w:val="26"/>
        </w:rPr>
        <w:t xml:space="preserve">При участии членов народных дружин в 2019 году выявлено </w:t>
      </w:r>
      <w:r w:rsidR="009566FE" w:rsidRPr="007D32A8">
        <w:rPr>
          <w:sz w:val="26"/>
          <w:szCs w:val="26"/>
        </w:rPr>
        <w:br/>
      </w:r>
      <w:r w:rsidRPr="007D32A8">
        <w:rPr>
          <w:sz w:val="26"/>
          <w:szCs w:val="26"/>
        </w:rPr>
        <w:t xml:space="preserve">25 административных правонарушений, посягающих на общественный порядок </w:t>
      </w:r>
      <w:r w:rsidR="009566FE" w:rsidRPr="007D32A8">
        <w:rPr>
          <w:sz w:val="26"/>
          <w:szCs w:val="26"/>
        </w:rPr>
        <w:br/>
      </w:r>
      <w:r w:rsidRPr="007D32A8">
        <w:rPr>
          <w:sz w:val="26"/>
          <w:szCs w:val="26"/>
        </w:rPr>
        <w:t xml:space="preserve">и общественную безопасность </w:t>
      </w:r>
      <w:r w:rsidRPr="007D32A8">
        <w:rPr>
          <w:i/>
          <w:sz w:val="26"/>
          <w:szCs w:val="26"/>
        </w:rPr>
        <w:t>(глава 20 КоАП РФ)</w:t>
      </w:r>
      <w:r w:rsidRPr="007D32A8">
        <w:rPr>
          <w:sz w:val="26"/>
          <w:szCs w:val="26"/>
        </w:rPr>
        <w:t>. Доля административных правонарушений, выявленных с участием народных дружинников в общем количестве таких правонарушений</w:t>
      </w:r>
      <w:r w:rsidR="009566FE" w:rsidRPr="007D32A8">
        <w:rPr>
          <w:sz w:val="26"/>
          <w:szCs w:val="26"/>
        </w:rPr>
        <w:t>,</w:t>
      </w:r>
      <w:r w:rsidRPr="007D32A8">
        <w:rPr>
          <w:sz w:val="26"/>
          <w:szCs w:val="26"/>
        </w:rPr>
        <w:t xml:space="preserve"> составила 2,7% (2018</w:t>
      </w:r>
      <w:r w:rsidR="009566FE" w:rsidRPr="007D32A8">
        <w:rPr>
          <w:sz w:val="26"/>
          <w:szCs w:val="26"/>
        </w:rPr>
        <w:t xml:space="preserve"> </w:t>
      </w:r>
      <w:r w:rsidRPr="007D32A8">
        <w:rPr>
          <w:sz w:val="26"/>
          <w:szCs w:val="26"/>
        </w:rPr>
        <w:t>г. – 18,6%). Целевой показатель</w:t>
      </w:r>
      <w:r w:rsidR="009566FE" w:rsidRPr="007D32A8">
        <w:rPr>
          <w:sz w:val="26"/>
          <w:szCs w:val="26"/>
        </w:rPr>
        <w:t>,</w:t>
      </w:r>
      <w:r w:rsidRPr="007D32A8">
        <w:rPr>
          <w:sz w:val="26"/>
          <w:szCs w:val="26"/>
        </w:rPr>
        <w:t xml:space="preserve"> запланированный на 2019 год – 2,7%.</w:t>
      </w:r>
    </w:p>
    <w:p w14:paraId="3EF99EAD" w14:textId="77777777" w:rsidR="00FD5DBF" w:rsidRPr="007D32A8" w:rsidRDefault="00FD5DBF" w:rsidP="009566FE">
      <w:pPr>
        <w:pStyle w:val="a3"/>
        <w:widowControl w:val="0"/>
        <w:numPr>
          <w:ilvl w:val="0"/>
          <w:numId w:val="41"/>
        </w:numPr>
        <w:tabs>
          <w:tab w:val="left" w:pos="993"/>
        </w:tabs>
        <w:autoSpaceDE w:val="0"/>
        <w:autoSpaceDN w:val="0"/>
        <w:adjustRightInd w:val="0"/>
        <w:spacing w:after="0" w:line="240" w:lineRule="auto"/>
        <w:ind w:left="0" w:firstLine="709"/>
        <w:jc w:val="both"/>
        <w:rPr>
          <w:rFonts w:ascii="Times New Roman" w:hAnsi="Times New Roman"/>
          <w:sz w:val="26"/>
          <w:szCs w:val="26"/>
        </w:rPr>
      </w:pPr>
      <w:r w:rsidRPr="007D32A8">
        <w:rPr>
          <w:rFonts w:ascii="Times New Roman" w:hAnsi="Times New Roman"/>
          <w:i/>
          <w:sz w:val="26"/>
          <w:szCs w:val="26"/>
        </w:rPr>
        <w:t xml:space="preserve">Осуществление полномочий по созданию и обеспечению деятельности административной комиссии. </w:t>
      </w:r>
      <w:r w:rsidRPr="007D32A8">
        <w:rPr>
          <w:rFonts w:ascii="Times New Roman" w:hAnsi="Times New Roman"/>
          <w:sz w:val="26"/>
          <w:szCs w:val="26"/>
        </w:rPr>
        <w:t xml:space="preserve">Профилактика административных правонарушений, предусмотренных Законом Ханты-Мансийского автономного округа </w:t>
      </w:r>
      <w:r w:rsidR="009566FE" w:rsidRPr="007D32A8">
        <w:rPr>
          <w:rFonts w:ascii="Times New Roman" w:hAnsi="Times New Roman"/>
          <w:sz w:val="26"/>
          <w:szCs w:val="26"/>
        </w:rPr>
        <w:t>–</w:t>
      </w:r>
      <w:r w:rsidRPr="007D32A8">
        <w:rPr>
          <w:rFonts w:ascii="Times New Roman" w:hAnsi="Times New Roman"/>
          <w:sz w:val="26"/>
          <w:szCs w:val="26"/>
        </w:rPr>
        <w:t xml:space="preserve"> Югры </w:t>
      </w:r>
      <w:r w:rsidR="00224943" w:rsidRPr="007D32A8">
        <w:rPr>
          <w:rFonts w:ascii="Times New Roman" w:hAnsi="Times New Roman"/>
          <w:sz w:val="26"/>
          <w:szCs w:val="26"/>
        </w:rPr>
        <w:br/>
      </w:r>
      <w:r w:rsidRPr="007D32A8">
        <w:rPr>
          <w:rFonts w:ascii="Times New Roman" w:hAnsi="Times New Roman"/>
          <w:sz w:val="26"/>
          <w:szCs w:val="26"/>
        </w:rPr>
        <w:t>от 11.06.2010 № 102-оз «Об ад</w:t>
      </w:r>
      <w:r w:rsidR="00224943" w:rsidRPr="007D32A8">
        <w:rPr>
          <w:rFonts w:ascii="Times New Roman" w:hAnsi="Times New Roman"/>
          <w:sz w:val="26"/>
          <w:szCs w:val="26"/>
        </w:rPr>
        <w:t>министративных правонарушениях»</w:t>
      </w:r>
    </w:p>
    <w:p w14:paraId="094920B4" w14:textId="77777777" w:rsidR="00FD5DBF" w:rsidRPr="007D32A8" w:rsidRDefault="00FD5DBF" w:rsidP="00FD5DBF">
      <w:pPr>
        <w:widowControl w:val="0"/>
        <w:autoSpaceDE w:val="0"/>
        <w:autoSpaceDN w:val="0"/>
        <w:adjustRightInd w:val="0"/>
        <w:ind w:firstLine="709"/>
        <w:jc w:val="both"/>
        <w:rPr>
          <w:sz w:val="26"/>
          <w:szCs w:val="26"/>
        </w:rPr>
      </w:pPr>
      <w:r w:rsidRPr="007D32A8">
        <w:rPr>
          <w:bCs/>
          <w:sz w:val="26"/>
          <w:szCs w:val="26"/>
        </w:rPr>
        <w:t>Денежные средства в размере 1678,0 тыс. рублей бюджет автономного округа, направлены на обеспечение деятельности административной комиссии Нефтеюганского района</w:t>
      </w:r>
      <w:r w:rsidRPr="007D32A8">
        <w:rPr>
          <w:sz w:val="26"/>
          <w:szCs w:val="26"/>
        </w:rPr>
        <w:t>.</w:t>
      </w:r>
    </w:p>
    <w:p w14:paraId="5578424D" w14:textId="77777777" w:rsidR="00FD5DBF" w:rsidRPr="007D32A8" w:rsidRDefault="00FD5DBF" w:rsidP="00FD5DBF">
      <w:pPr>
        <w:autoSpaceDE w:val="0"/>
        <w:autoSpaceDN w:val="0"/>
        <w:adjustRightInd w:val="0"/>
        <w:ind w:firstLine="709"/>
        <w:jc w:val="both"/>
        <w:rPr>
          <w:rFonts w:eastAsia="Calibri"/>
          <w:sz w:val="26"/>
          <w:szCs w:val="26"/>
          <w:lang w:eastAsia="en-US"/>
        </w:rPr>
      </w:pPr>
      <w:r w:rsidRPr="007D32A8">
        <w:rPr>
          <w:rFonts w:eastAsia="Calibri"/>
          <w:sz w:val="26"/>
          <w:szCs w:val="26"/>
          <w:lang w:eastAsia="en-US"/>
        </w:rPr>
        <w:t xml:space="preserve">В 2019 году произошел рост поступивших на рассмотрение дел по сравнению </w:t>
      </w:r>
      <w:r w:rsidR="00224943" w:rsidRPr="007D32A8">
        <w:rPr>
          <w:rFonts w:eastAsia="Calibri"/>
          <w:sz w:val="26"/>
          <w:szCs w:val="26"/>
          <w:lang w:eastAsia="en-US"/>
        </w:rPr>
        <w:br/>
      </w:r>
      <w:r w:rsidRPr="007D32A8">
        <w:rPr>
          <w:rFonts w:eastAsia="Calibri"/>
          <w:sz w:val="26"/>
          <w:szCs w:val="26"/>
          <w:lang w:eastAsia="en-US"/>
        </w:rPr>
        <w:t xml:space="preserve">с 2018 годом на 10,8%, что свидетельствует об активизации работы должностных лиц, уполномоченных составлять протоколы, по реализации Закона автономного округа </w:t>
      </w:r>
      <w:r w:rsidR="00224943" w:rsidRPr="007D32A8">
        <w:rPr>
          <w:rFonts w:eastAsia="Calibri"/>
          <w:sz w:val="26"/>
          <w:szCs w:val="26"/>
          <w:lang w:eastAsia="en-US"/>
        </w:rPr>
        <w:br/>
      </w:r>
      <w:r w:rsidRPr="007D32A8">
        <w:rPr>
          <w:rFonts w:eastAsia="Calibri"/>
          <w:sz w:val="26"/>
          <w:szCs w:val="26"/>
          <w:lang w:eastAsia="en-US"/>
        </w:rPr>
        <w:t xml:space="preserve">от 11.06.2010№ 102-оз «Об административных правонарушениях». Административной комиссией Нефтеюганского района в 2019 году рассмотрено </w:t>
      </w:r>
      <w:r w:rsidR="00224943" w:rsidRPr="007D32A8">
        <w:rPr>
          <w:rFonts w:eastAsia="Calibri"/>
          <w:sz w:val="26"/>
          <w:szCs w:val="26"/>
          <w:lang w:eastAsia="en-US"/>
        </w:rPr>
        <w:br/>
      </w:r>
      <w:r w:rsidRPr="007D32A8">
        <w:rPr>
          <w:rFonts w:eastAsia="Calibri"/>
          <w:sz w:val="26"/>
          <w:szCs w:val="26"/>
          <w:lang w:eastAsia="en-US"/>
        </w:rPr>
        <w:t>278 (2018</w:t>
      </w:r>
      <w:r w:rsidR="00224943" w:rsidRPr="007D32A8">
        <w:rPr>
          <w:rFonts w:eastAsia="Calibri"/>
          <w:sz w:val="26"/>
          <w:szCs w:val="26"/>
          <w:lang w:eastAsia="en-US"/>
        </w:rPr>
        <w:t xml:space="preserve"> </w:t>
      </w:r>
      <w:r w:rsidRPr="007D32A8">
        <w:rPr>
          <w:rFonts w:eastAsia="Calibri"/>
          <w:sz w:val="26"/>
          <w:szCs w:val="26"/>
          <w:lang w:eastAsia="en-US"/>
        </w:rPr>
        <w:t xml:space="preserve">г. – 251) дел об административных правонарушениях, предусмотренных Законом автономного округа.   </w:t>
      </w:r>
    </w:p>
    <w:p w14:paraId="0194648F" w14:textId="77777777" w:rsidR="00FD5DBF" w:rsidRPr="007D32A8" w:rsidRDefault="00FD5DBF" w:rsidP="00FD5DBF">
      <w:pPr>
        <w:autoSpaceDE w:val="0"/>
        <w:autoSpaceDN w:val="0"/>
        <w:adjustRightInd w:val="0"/>
        <w:ind w:firstLine="709"/>
        <w:jc w:val="both"/>
        <w:rPr>
          <w:rFonts w:eastAsia="Calibri"/>
          <w:sz w:val="26"/>
          <w:szCs w:val="26"/>
          <w:lang w:eastAsia="en-US"/>
        </w:rPr>
      </w:pPr>
      <w:r w:rsidRPr="007D32A8">
        <w:rPr>
          <w:rFonts w:eastAsia="Calibri"/>
          <w:sz w:val="26"/>
          <w:szCs w:val="26"/>
          <w:lang w:eastAsia="en-US"/>
        </w:rPr>
        <w:t>Из общего количества поступивших протоколов об административных правонарушения</w:t>
      </w:r>
      <w:r w:rsidR="00224943" w:rsidRPr="007D32A8">
        <w:rPr>
          <w:rFonts w:eastAsia="Calibri"/>
          <w:sz w:val="26"/>
          <w:szCs w:val="26"/>
          <w:lang w:eastAsia="en-US"/>
        </w:rPr>
        <w:t>х</w:t>
      </w:r>
      <w:r w:rsidRPr="007D32A8">
        <w:rPr>
          <w:rFonts w:eastAsia="Calibri"/>
          <w:sz w:val="26"/>
          <w:szCs w:val="26"/>
          <w:lang w:eastAsia="en-US"/>
        </w:rPr>
        <w:t xml:space="preserve">: 8,3% составлены уполномоченными должностными лицами администрации Нефтеюганского района; 55,7% </w:t>
      </w:r>
      <w:r w:rsidR="00224943" w:rsidRPr="007D32A8">
        <w:rPr>
          <w:rFonts w:eastAsia="Calibri"/>
          <w:sz w:val="26"/>
          <w:szCs w:val="26"/>
          <w:lang w:eastAsia="en-US"/>
        </w:rPr>
        <w:t>–</w:t>
      </w:r>
      <w:r w:rsidRPr="007D32A8">
        <w:rPr>
          <w:rFonts w:eastAsia="Calibri"/>
          <w:sz w:val="26"/>
          <w:szCs w:val="26"/>
          <w:lang w:eastAsia="en-US"/>
        </w:rPr>
        <w:t xml:space="preserve"> должностными лицами поселений района; 36,0% </w:t>
      </w:r>
      <w:r w:rsidR="00224943" w:rsidRPr="007D32A8">
        <w:rPr>
          <w:rFonts w:eastAsia="Calibri"/>
          <w:sz w:val="26"/>
          <w:szCs w:val="26"/>
          <w:lang w:eastAsia="en-US"/>
        </w:rPr>
        <w:t>–</w:t>
      </w:r>
      <w:r w:rsidRPr="007D32A8">
        <w:rPr>
          <w:rFonts w:eastAsia="Calibri"/>
          <w:sz w:val="26"/>
          <w:szCs w:val="26"/>
          <w:lang w:eastAsia="en-US"/>
        </w:rPr>
        <w:t xml:space="preserve"> сотрудниками Отдела МВД России по Нефтеюганскому району.</w:t>
      </w:r>
    </w:p>
    <w:p w14:paraId="34E27A99" w14:textId="77777777" w:rsidR="00FD5DBF" w:rsidRPr="007D32A8" w:rsidRDefault="00FD5DBF" w:rsidP="00FD5DBF">
      <w:pPr>
        <w:widowControl w:val="0"/>
        <w:autoSpaceDE w:val="0"/>
        <w:autoSpaceDN w:val="0"/>
        <w:adjustRightInd w:val="0"/>
        <w:ind w:firstLine="709"/>
        <w:jc w:val="both"/>
        <w:rPr>
          <w:sz w:val="26"/>
          <w:szCs w:val="26"/>
        </w:rPr>
      </w:pPr>
      <w:r w:rsidRPr="007D32A8">
        <w:rPr>
          <w:rFonts w:eastAsia="Calibri"/>
          <w:sz w:val="26"/>
          <w:szCs w:val="26"/>
          <w:lang w:eastAsia="en-US"/>
        </w:rPr>
        <w:t xml:space="preserve">С целью исполнения гражданами постановлений </w:t>
      </w:r>
      <w:r w:rsidR="00224943" w:rsidRPr="007D32A8">
        <w:rPr>
          <w:rFonts w:eastAsia="Calibri"/>
          <w:sz w:val="26"/>
          <w:szCs w:val="26"/>
          <w:lang w:eastAsia="en-US"/>
        </w:rPr>
        <w:t>А</w:t>
      </w:r>
      <w:r w:rsidRPr="007D32A8">
        <w:rPr>
          <w:rFonts w:eastAsia="Calibri"/>
          <w:sz w:val="26"/>
          <w:szCs w:val="26"/>
          <w:lang w:eastAsia="en-US"/>
        </w:rPr>
        <w:t xml:space="preserve">дминистративной комиссии </w:t>
      </w:r>
      <w:r w:rsidR="00224943" w:rsidRPr="007D32A8">
        <w:rPr>
          <w:rFonts w:eastAsia="Calibri"/>
          <w:sz w:val="26"/>
          <w:szCs w:val="26"/>
          <w:lang w:eastAsia="en-US"/>
        </w:rPr>
        <w:br/>
      </w:r>
      <w:r w:rsidRPr="007D32A8">
        <w:rPr>
          <w:rFonts w:eastAsia="Calibri"/>
          <w:sz w:val="26"/>
          <w:szCs w:val="26"/>
          <w:lang w:eastAsia="en-US"/>
        </w:rPr>
        <w:t xml:space="preserve">в 2019 году должностными лицами администрации района была активизирована работа по привлечению должников к ответственности по части 1 статьи 20.25 </w:t>
      </w:r>
      <w:r w:rsidR="00224943" w:rsidRPr="007D32A8">
        <w:rPr>
          <w:rFonts w:eastAsia="Calibri"/>
          <w:sz w:val="26"/>
          <w:szCs w:val="26"/>
          <w:lang w:eastAsia="en-US"/>
        </w:rPr>
        <w:br/>
      </w:r>
      <w:r w:rsidRPr="007D32A8">
        <w:rPr>
          <w:rFonts w:eastAsia="Calibri"/>
          <w:sz w:val="26"/>
          <w:szCs w:val="26"/>
          <w:lang w:eastAsia="en-US"/>
        </w:rPr>
        <w:t>КоАП РФ за неуплату штрафов, всего направлено и рассмотрено судом 49 материалов (2018г. – 32), рост на 53,0%.</w:t>
      </w:r>
      <w:r w:rsidRPr="007D32A8">
        <w:rPr>
          <w:rFonts w:eastAsia="Calibri"/>
          <w:b/>
          <w:sz w:val="26"/>
          <w:szCs w:val="26"/>
          <w:lang w:eastAsia="en-US"/>
        </w:rPr>
        <w:t xml:space="preserve">     </w:t>
      </w:r>
    </w:p>
    <w:p w14:paraId="6F85FF58" w14:textId="77777777" w:rsidR="00FD5DBF" w:rsidRPr="007D32A8" w:rsidRDefault="00FD5DBF" w:rsidP="00224943">
      <w:pPr>
        <w:pStyle w:val="a3"/>
        <w:widowControl w:val="0"/>
        <w:numPr>
          <w:ilvl w:val="0"/>
          <w:numId w:val="41"/>
        </w:numPr>
        <w:tabs>
          <w:tab w:val="left" w:pos="993"/>
        </w:tabs>
        <w:autoSpaceDE w:val="0"/>
        <w:autoSpaceDN w:val="0"/>
        <w:adjustRightInd w:val="0"/>
        <w:spacing w:after="0" w:line="240" w:lineRule="auto"/>
        <w:ind w:left="0" w:firstLine="709"/>
        <w:jc w:val="both"/>
        <w:rPr>
          <w:rFonts w:ascii="Times New Roman" w:hAnsi="Times New Roman"/>
          <w:i/>
          <w:sz w:val="26"/>
          <w:szCs w:val="26"/>
        </w:rPr>
      </w:pPr>
      <w:r w:rsidRPr="007D32A8">
        <w:rPr>
          <w:rFonts w:ascii="Times New Roman" w:hAnsi="Times New Roman"/>
          <w:i/>
          <w:sz w:val="26"/>
          <w:szCs w:val="26"/>
        </w:rPr>
        <w:t>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p w14:paraId="02A1CE6B" w14:textId="77777777" w:rsidR="00FD5DBF" w:rsidRPr="007D32A8" w:rsidRDefault="00FD5DBF" w:rsidP="00FD5DBF">
      <w:pPr>
        <w:widowControl w:val="0"/>
        <w:pBdr>
          <w:top w:val="single" w:sz="4" w:space="2" w:color="FFFFFF"/>
          <w:left w:val="single" w:sz="4" w:space="0" w:color="FFFFFF"/>
          <w:right w:val="single" w:sz="4" w:space="4" w:color="FFFFFF"/>
        </w:pBdr>
        <w:suppressAutoHyphens/>
        <w:ind w:firstLine="708"/>
        <w:jc w:val="both"/>
        <w:rPr>
          <w:sz w:val="26"/>
          <w:szCs w:val="26"/>
        </w:rPr>
      </w:pPr>
      <w:r w:rsidRPr="007D32A8">
        <w:rPr>
          <w:bCs/>
          <w:sz w:val="26"/>
          <w:szCs w:val="26"/>
        </w:rPr>
        <w:t xml:space="preserve">Реализация мероприятия осуществляется за счет средств федерального бюджета. </w:t>
      </w:r>
      <w:r w:rsidRPr="007D32A8">
        <w:rPr>
          <w:sz w:val="26"/>
          <w:szCs w:val="26"/>
        </w:rPr>
        <w:t>Денежные средства в размере 5,6 тыс.</w:t>
      </w:r>
      <w:r w:rsidR="00875DE2" w:rsidRPr="007D32A8">
        <w:rPr>
          <w:sz w:val="26"/>
          <w:szCs w:val="26"/>
        </w:rPr>
        <w:t xml:space="preserve"> </w:t>
      </w:r>
      <w:r w:rsidRPr="007D32A8">
        <w:rPr>
          <w:sz w:val="26"/>
          <w:szCs w:val="26"/>
        </w:rPr>
        <w:t xml:space="preserve">рублей направлены </w:t>
      </w:r>
      <w:r w:rsidR="00875DE2" w:rsidRPr="007D32A8">
        <w:rPr>
          <w:sz w:val="26"/>
          <w:szCs w:val="26"/>
        </w:rPr>
        <w:br/>
      </w:r>
      <w:r w:rsidRPr="007D32A8">
        <w:rPr>
          <w:sz w:val="26"/>
          <w:szCs w:val="26"/>
        </w:rPr>
        <w:t xml:space="preserve">на формирование, изменение и дополнение списков кандидатов в присяжные заседатели федеральных судов общей юрисдикции в Российской Федерации, в том числе опубликование списков и уведомление </w:t>
      </w:r>
      <w:r w:rsidR="00875DE2" w:rsidRPr="007D32A8">
        <w:rPr>
          <w:sz w:val="26"/>
          <w:szCs w:val="26"/>
        </w:rPr>
        <w:t>кандидатов</w:t>
      </w:r>
      <w:r w:rsidRPr="007D32A8">
        <w:rPr>
          <w:sz w:val="26"/>
          <w:szCs w:val="26"/>
        </w:rPr>
        <w:t>.</w:t>
      </w:r>
    </w:p>
    <w:p w14:paraId="147888E9" w14:textId="77777777" w:rsidR="00FD5DBF" w:rsidRPr="007D32A8" w:rsidRDefault="00FD5DBF" w:rsidP="00875DE2">
      <w:pPr>
        <w:pStyle w:val="a3"/>
        <w:widowControl w:val="0"/>
        <w:numPr>
          <w:ilvl w:val="0"/>
          <w:numId w:val="41"/>
        </w:numPr>
        <w:tabs>
          <w:tab w:val="left" w:pos="993"/>
        </w:tabs>
        <w:autoSpaceDE w:val="0"/>
        <w:autoSpaceDN w:val="0"/>
        <w:adjustRightInd w:val="0"/>
        <w:spacing w:after="0" w:line="240" w:lineRule="auto"/>
        <w:ind w:left="0" w:firstLine="709"/>
        <w:jc w:val="both"/>
        <w:rPr>
          <w:rFonts w:ascii="Times New Roman" w:hAnsi="Times New Roman"/>
          <w:i/>
          <w:sz w:val="26"/>
          <w:szCs w:val="26"/>
        </w:rPr>
      </w:pPr>
      <w:r w:rsidRPr="007D32A8">
        <w:rPr>
          <w:rFonts w:ascii="Times New Roman" w:hAnsi="Times New Roman"/>
          <w:i/>
          <w:sz w:val="26"/>
          <w:szCs w:val="26"/>
        </w:rPr>
        <w:t>Организация и проведение мероприятий по профилактике незаконного потребления наркотических средств и п</w:t>
      </w:r>
      <w:r w:rsidR="00875DE2" w:rsidRPr="007D32A8">
        <w:rPr>
          <w:rFonts w:ascii="Times New Roman" w:hAnsi="Times New Roman"/>
          <w:i/>
          <w:sz w:val="26"/>
          <w:szCs w:val="26"/>
        </w:rPr>
        <w:t>сихотропных веществ, наркомании</w:t>
      </w:r>
    </w:p>
    <w:p w14:paraId="6F29024C" w14:textId="77777777" w:rsidR="00FD5DBF" w:rsidRPr="007D32A8" w:rsidRDefault="00FD5DBF" w:rsidP="00FD5DBF">
      <w:pPr>
        <w:widowControl w:val="0"/>
        <w:pBdr>
          <w:top w:val="single" w:sz="4" w:space="2" w:color="FFFFFF"/>
          <w:left w:val="single" w:sz="4" w:space="0" w:color="FFFFFF"/>
          <w:right w:val="single" w:sz="4" w:space="4" w:color="FFFFFF"/>
        </w:pBdr>
        <w:suppressAutoHyphens/>
        <w:ind w:firstLine="708"/>
        <w:jc w:val="both"/>
        <w:rPr>
          <w:rFonts w:eastAsia="Calibri"/>
          <w:iCs/>
          <w:sz w:val="26"/>
          <w:szCs w:val="26"/>
          <w:lang w:eastAsia="en-US"/>
        </w:rPr>
      </w:pPr>
      <w:r w:rsidRPr="007D32A8">
        <w:rPr>
          <w:sz w:val="26"/>
          <w:szCs w:val="26"/>
        </w:rPr>
        <w:t>Реализация мероприятия направлена на решение задачи по вопросам с</w:t>
      </w:r>
      <w:r w:rsidRPr="007D32A8">
        <w:rPr>
          <w:rFonts w:eastAsia="Calibri"/>
          <w:sz w:val="26"/>
          <w:szCs w:val="26"/>
          <w:lang w:eastAsia="en-US"/>
        </w:rPr>
        <w:t>оздания условий для деятельности субъектов профилактики наркомании и р</w:t>
      </w:r>
      <w:r w:rsidRPr="007D32A8">
        <w:rPr>
          <w:rFonts w:eastAsia="Calibri"/>
          <w:iCs/>
          <w:sz w:val="26"/>
          <w:szCs w:val="26"/>
          <w:lang w:eastAsia="en-US"/>
        </w:rPr>
        <w:t>еализации профилактического комплекса мер в антинаркотической деятельности.</w:t>
      </w:r>
    </w:p>
    <w:p w14:paraId="134A2289" w14:textId="77777777" w:rsidR="00FD5DBF" w:rsidRPr="007D32A8" w:rsidRDefault="00FD5DBF" w:rsidP="00FD5DBF">
      <w:pPr>
        <w:ind w:firstLine="709"/>
        <w:jc w:val="both"/>
        <w:rPr>
          <w:sz w:val="26"/>
          <w:szCs w:val="26"/>
        </w:rPr>
      </w:pPr>
      <w:r w:rsidRPr="007D32A8">
        <w:rPr>
          <w:sz w:val="26"/>
          <w:szCs w:val="26"/>
        </w:rPr>
        <w:t>Денежные средства в размере 225,0 тыс. рублей</w:t>
      </w:r>
      <w:r w:rsidR="00875DE2" w:rsidRPr="007D32A8">
        <w:rPr>
          <w:sz w:val="26"/>
          <w:szCs w:val="26"/>
        </w:rPr>
        <w:t>,</w:t>
      </w:r>
      <w:r w:rsidRPr="007D32A8">
        <w:rPr>
          <w:sz w:val="26"/>
          <w:szCs w:val="26"/>
        </w:rPr>
        <w:t xml:space="preserve"> бюджет </w:t>
      </w:r>
      <w:r w:rsidR="00875DE2" w:rsidRPr="007D32A8">
        <w:rPr>
          <w:sz w:val="26"/>
          <w:szCs w:val="26"/>
        </w:rPr>
        <w:t>автономного</w:t>
      </w:r>
      <w:r w:rsidRPr="007D32A8">
        <w:rPr>
          <w:sz w:val="26"/>
          <w:szCs w:val="26"/>
        </w:rPr>
        <w:t xml:space="preserve"> округа </w:t>
      </w:r>
      <w:r w:rsidRPr="007D32A8">
        <w:rPr>
          <w:i/>
          <w:sz w:val="26"/>
          <w:szCs w:val="26"/>
        </w:rPr>
        <w:t>(договор от 26.08.2019 № 29 «О предоставлении иных межбюджетных трансфертов»)</w:t>
      </w:r>
      <w:r w:rsidRPr="007D32A8">
        <w:rPr>
          <w:sz w:val="26"/>
          <w:szCs w:val="26"/>
        </w:rPr>
        <w:t>. Финансовые средства направлены на:</w:t>
      </w:r>
    </w:p>
    <w:p w14:paraId="1E1B9E3D" w14:textId="77777777" w:rsidR="00FD5DBF" w:rsidRPr="007D32A8" w:rsidRDefault="00FD5DBF" w:rsidP="00875DE2">
      <w:pPr>
        <w:pStyle w:val="a3"/>
        <w:widowControl w:val="0"/>
        <w:numPr>
          <w:ilvl w:val="0"/>
          <w:numId w:val="42"/>
        </w:numPr>
        <w:tabs>
          <w:tab w:val="left" w:pos="993"/>
        </w:tabs>
        <w:autoSpaceDE w:val="0"/>
        <w:autoSpaceDN w:val="0"/>
        <w:adjustRightInd w:val="0"/>
        <w:spacing w:after="0" w:line="240" w:lineRule="auto"/>
        <w:ind w:left="0" w:firstLine="709"/>
        <w:contextualSpacing w:val="0"/>
        <w:jc w:val="both"/>
        <w:rPr>
          <w:rFonts w:ascii="Times New Roman" w:hAnsi="Times New Roman"/>
          <w:iCs/>
          <w:sz w:val="26"/>
          <w:szCs w:val="26"/>
        </w:rPr>
      </w:pPr>
      <w:r w:rsidRPr="007D32A8">
        <w:rPr>
          <w:rFonts w:ascii="Times New Roman" w:hAnsi="Times New Roman"/>
          <w:iCs/>
          <w:sz w:val="26"/>
          <w:szCs w:val="26"/>
        </w:rPr>
        <w:lastRenderedPageBreak/>
        <w:t xml:space="preserve">организацию и проведение обучающего тренинга для руководителей детских, молодёжных и волонтёрских объединений и добровольцев Нефтеюганского района вопросам профилактики незаконного потребления наркотических средств </w:t>
      </w:r>
      <w:r w:rsidR="00875DE2" w:rsidRPr="007D32A8">
        <w:rPr>
          <w:rFonts w:ascii="Times New Roman" w:hAnsi="Times New Roman"/>
          <w:iCs/>
          <w:sz w:val="26"/>
          <w:szCs w:val="26"/>
        </w:rPr>
        <w:br/>
      </w:r>
      <w:r w:rsidRPr="007D32A8">
        <w:rPr>
          <w:rFonts w:ascii="Times New Roman" w:hAnsi="Times New Roman"/>
          <w:iCs/>
          <w:sz w:val="26"/>
          <w:szCs w:val="26"/>
        </w:rPr>
        <w:t xml:space="preserve">и психотропных веществ, наркомании </w:t>
      </w:r>
      <w:r w:rsidRPr="007D32A8">
        <w:rPr>
          <w:rFonts w:ascii="Times New Roman" w:hAnsi="Times New Roman"/>
          <w:i/>
          <w:iCs/>
          <w:sz w:val="26"/>
          <w:szCs w:val="26"/>
        </w:rPr>
        <w:t>(100,0 тыс. рублей)</w:t>
      </w:r>
      <w:r w:rsidRPr="007D32A8">
        <w:rPr>
          <w:rFonts w:ascii="Times New Roman" w:hAnsi="Times New Roman"/>
          <w:iCs/>
          <w:sz w:val="26"/>
          <w:szCs w:val="26"/>
        </w:rPr>
        <w:t xml:space="preserve">; </w:t>
      </w:r>
    </w:p>
    <w:p w14:paraId="2492540B" w14:textId="77777777" w:rsidR="00FD5DBF" w:rsidRPr="007D32A8" w:rsidRDefault="00FD5DBF" w:rsidP="00875DE2">
      <w:pPr>
        <w:pStyle w:val="a3"/>
        <w:numPr>
          <w:ilvl w:val="0"/>
          <w:numId w:val="42"/>
        </w:numPr>
        <w:tabs>
          <w:tab w:val="left" w:pos="993"/>
        </w:tabs>
        <w:spacing w:after="0" w:line="240" w:lineRule="auto"/>
        <w:ind w:left="0" w:firstLine="709"/>
        <w:contextualSpacing w:val="0"/>
        <w:jc w:val="both"/>
        <w:rPr>
          <w:rFonts w:ascii="Times New Roman" w:hAnsi="Times New Roman"/>
          <w:iCs/>
          <w:sz w:val="26"/>
          <w:szCs w:val="26"/>
        </w:rPr>
      </w:pPr>
      <w:r w:rsidRPr="007D32A8">
        <w:rPr>
          <w:rFonts w:ascii="Times New Roman" w:hAnsi="Times New Roman"/>
          <w:iCs/>
          <w:sz w:val="26"/>
          <w:szCs w:val="26"/>
        </w:rPr>
        <w:t>реализаци</w:t>
      </w:r>
      <w:r w:rsidR="00875DE2" w:rsidRPr="007D32A8">
        <w:rPr>
          <w:rFonts w:ascii="Times New Roman" w:hAnsi="Times New Roman"/>
          <w:iCs/>
          <w:sz w:val="26"/>
          <w:szCs w:val="26"/>
        </w:rPr>
        <w:t>ю</w:t>
      </w:r>
      <w:r w:rsidRPr="007D32A8">
        <w:rPr>
          <w:rFonts w:ascii="Times New Roman" w:hAnsi="Times New Roman"/>
          <w:iCs/>
          <w:sz w:val="26"/>
          <w:szCs w:val="26"/>
        </w:rPr>
        <w:t xml:space="preserve"> муниципальных мероприятий по профилактике незаконного потребления наркотических средств и психотропных веществ, наркомании, направленных на снижение наркотизации населения </w:t>
      </w:r>
      <w:r w:rsidRPr="007D32A8">
        <w:rPr>
          <w:rFonts w:ascii="Times New Roman" w:hAnsi="Times New Roman"/>
          <w:i/>
          <w:iCs/>
          <w:sz w:val="26"/>
          <w:szCs w:val="26"/>
        </w:rPr>
        <w:t>(50,0 тыс. рублей)</w:t>
      </w:r>
      <w:r w:rsidR="00875DE2" w:rsidRPr="007D32A8">
        <w:rPr>
          <w:rFonts w:ascii="Times New Roman" w:hAnsi="Times New Roman"/>
          <w:iCs/>
          <w:sz w:val="26"/>
          <w:szCs w:val="26"/>
        </w:rPr>
        <w:t>;</w:t>
      </w:r>
    </w:p>
    <w:p w14:paraId="1CAEE139" w14:textId="77777777" w:rsidR="00FD5DBF" w:rsidRPr="007D32A8" w:rsidRDefault="00FD5DBF" w:rsidP="00875DE2">
      <w:pPr>
        <w:pStyle w:val="a3"/>
        <w:widowControl w:val="0"/>
        <w:numPr>
          <w:ilvl w:val="0"/>
          <w:numId w:val="42"/>
        </w:numPr>
        <w:tabs>
          <w:tab w:val="left" w:pos="993"/>
        </w:tabs>
        <w:autoSpaceDE w:val="0"/>
        <w:autoSpaceDN w:val="0"/>
        <w:adjustRightInd w:val="0"/>
        <w:spacing w:after="0" w:line="240" w:lineRule="auto"/>
        <w:ind w:left="0" w:firstLine="709"/>
        <w:contextualSpacing w:val="0"/>
        <w:jc w:val="both"/>
        <w:rPr>
          <w:rFonts w:ascii="Times New Roman" w:hAnsi="Times New Roman"/>
          <w:iCs/>
          <w:sz w:val="26"/>
          <w:szCs w:val="26"/>
        </w:rPr>
      </w:pPr>
      <w:r w:rsidRPr="007D32A8">
        <w:rPr>
          <w:rFonts w:ascii="Times New Roman" w:hAnsi="Times New Roman"/>
          <w:iCs/>
          <w:sz w:val="26"/>
          <w:szCs w:val="26"/>
        </w:rPr>
        <w:t xml:space="preserve">информационное сопровождение деятельности по профилактике незаконного потребления наркотических средств и психотропных веществ, наркомании, услуги по </w:t>
      </w:r>
      <w:r w:rsidR="00875DE2" w:rsidRPr="007D32A8">
        <w:rPr>
          <w:rFonts w:ascii="Times New Roman" w:hAnsi="Times New Roman"/>
          <w:iCs/>
          <w:sz w:val="26"/>
          <w:szCs w:val="26"/>
        </w:rPr>
        <w:t>изготовлению</w:t>
      </w:r>
      <w:r w:rsidRPr="007D32A8">
        <w:rPr>
          <w:rFonts w:ascii="Times New Roman" w:hAnsi="Times New Roman"/>
          <w:iCs/>
          <w:sz w:val="26"/>
          <w:szCs w:val="26"/>
        </w:rPr>
        <w:t xml:space="preserve"> и трансляции </w:t>
      </w:r>
      <w:r w:rsidRPr="007D32A8">
        <w:rPr>
          <w:rFonts w:ascii="Times New Roman" w:hAnsi="Times New Roman"/>
          <w:sz w:val="26"/>
          <w:szCs w:val="26"/>
        </w:rPr>
        <w:t>2-х сюжетов и авторского комментария</w:t>
      </w:r>
      <w:r w:rsidRPr="007D32A8">
        <w:rPr>
          <w:rFonts w:ascii="Times New Roman" w:hAnsi="Times New Roman"/>
          <w:i/>
          <w:sz w:val="26"/>
          <w:szCs w:val="26"/>
        </w:rPr>
        <w:t xml:space="preserve"> </w:t>
      </w:r>
      <w:r w:rsidRPr="007D32A8">
        <w:rPr>
          <w:rFonts w:ascii="Times New Roman" w:hAnsi="Times New Roman"/>
          <w:i/>
          <w:iCs/>
          <w:sz w:val="26"/>
          <w:szCs w:val="26"/>
        </w:rPr>
        <w:t>(74,25 тыс. рублей)</w:t>
      </w:r>
      <w:r w:rsidRPr="007D32A8">
        <w:rPr>
          <w:rFonts w:ascii="Times New Roman" w:hAnsi="Times New Roman"/>
          <w:iCs/>
          <w:sz w:val="26"/>
          <w:szCs w:val="26"/>
        </w:rPr>
        <w:t>.</w:t>
      </w:r>
    </w:p>
    <w:p w14:paraId="7C02F629" w14:textId="77777777" w:rsidR="00FD5DBF" w:rsidRPr="007D32A8" w:rsidRDefault="00FD5DBF" w:rsidP="00FD5DBF">
      <w:pPr>
        <w:widowControl w:val="0"/>
        <w:autoSpaceDE w:val="0"/>
        <w:autoSpaceDN w:val="0"/>
        <w:adjustRightInd w:val="0"/>
        <w:ind w:firstLine="709"/>
        <w:jc w:val="both"/>
        <w:rPr>
          <w:sz w:val="26"/>
          <w:szCs w:val="26"/>
        </w:rPr>
      </w:pPr>
      <w:r w:rsidRPr="007D32A8">
        <w:rPr>
          <w:sz w:val="26"/>
          <w:szCs w:val="26"/>
        </w:rPr>
        <w:t>По результатам 2019 года достигнуты следующие значения целевых показателей:</w:t>
      </w:r>
    </w:p>
    <w:p w14:paraId="18AA746A" w14:textId="77777777" w:rsidR="00FD5DBF" w:rsidRPr="007D32A8" w:rsidRDefault="00FD5DBF" w:rsidP="00875DE2">
      <w:pPr>
        <w:pStyle w:val="a3"/>
        <w:widowControl w:val="0"/>
        <w:numPr>
          <w:ilvl w:val="0"/>
          <w:numId w:val="42"/>
        </w:numPr>
        <w:tabs>
          <w:tab w:val="left" w:pos="993"/>
        </w:tabs>
        <w:autoSpaceDE w:val="0"/>
        <w:autoSpaceDN w:val="0"/>
        <w:adjustRightInd w:val="0"/>
        <w:spacing w:after="0" w:line="240" w:lineRule="auto"/>
        <w:ind w:left="0" w:firstLine="709"/>
        <w:contextualSpacing w:val="0"/>
        <w:jc w:val="both"/>
        <w:rPr>
          <w:rFonts w:ascii="Times New Roman" w:hAnsi="Times New Roman"/>
          <w:iCs/>
          <w:sz w:val="26"/>
          <w:szCs w:val="26"/>
        </w:rPr>
      </w:pPr>
      <w:r w:rsidRPr="007D32A8">
        <w:rPr>
          <w:rFonts w:ascii="Times New Roman" w:hAnsi="Times New Roman"/>
          <w:iCs/>
          <w:sz w:val="26"/>
          <w:szCs w:val="26"/>
        </w:rPr>
        <w:t xml:space="preserve">Снижение распространенности наркомании (на 100 тыс. населения) чел. – составило – </w:t>
      </w:r>
      <w:r w:rsidR="009E6C7F" w:rsidRPr="007D32A8">
        <w:rPr>
          <w:rFonts w:ascii="Times New Roman" w:hAnsi="Times New Roman"/>
          <w:iCs/>
          <w:sz w:val="26"/>
          <w:szCs w:val="26"/>
        </w:rPr>
        <w:t>77,4</w:t>
      </w:r>
      <w:r w:rsidRPr="007D32A8">
        <w:rPr>
          <w:rFonts w:ascii="Times New Roman" w:hAnsi="Times New Roman"/>
          <w:iCs/>
          <w:sz w:val="26"/>
          <w:szCs w:val="26"/>
        </w:rPr>
        <w:t xml:space="preserve"> </w:t>
      </w:r>
      <w:r w:rsidR="00875DE2" w:rsidRPr="007D32A8">
        <w:rPr>
          <w:rFonts w:ascii="Times New Roman" w:hAnsi="Times New Roman"/>
          <w:iCs/>
          <w:sz w:val="26"/>
          <w:szCs w:val="26"/>
        </w:rPr>
        <w:t xml:space="preserve"> </w:t>
      </w:r>
      <w:r w:rsidRPr="007D32A8">
        <w:rPr>
          <w:rFonts w:ascii="Times New Roman" w:hAnsi="Times New Roman"/>
          <w:iCs/>
          <w:sz w:val="26"/>
          <w:szCs w:val="26"/>
        </w:rPr>
        <w:t>на 2019 год</w:t>
      </w:r>
      <w:r w:rsidR="009E6C7F" w:rsidRPr="007D32A8">
        <w:rPr>
          <w:rFonts w:ascii="Times New Roman" w:hAnsi="Times New Roman"/>
          <w:iCs/>
          <w:sz w:val="26"/>
          <w:szCs w:val="26"/>
        </w:rPr>
        <w:t>,</w:t>
      </w:r>
      <w:r w:rsidRPr="007D32A8">
        <w:rPr>
          <w:rFonts w:ascii="Times New Roman" w:hAnsi="Times New Roman"/>
          <w:iCs/>
          <w:sz w:val="26"/>
          <w:szCs w:val="26"/>
        </w:rPr>
        <w:t xml:space="preserve"> плановый показатель </w:t>
      </w:r>
      <w:r w:rsidR="00875DE2" w:rsidRPr="007D32A8">
        <w:rPr>
          <w:rFonts w:ascii="Times New Roman" w:hAnsi="Times New Roman"/>
          <w:iCs/>
          <w:sz w:val="26"/>
          <w:szCs w:val="26"/>
        </w:rPr>
        <w:t>–</w:t>
      </w:r>
      <w:r w:rsidRPr="007D32A8">
        <w:rPr>
          <w:rFonts w:ascii="Times New Roman" w:hAnsi="Times New Roman"/>
          <w:iCs/>
          <w:sz w:val="26"/>
          <w:szCs w:val="26"/>
        </w:rPr>
        <w:t xml:space="preserve"> 209,0.</w:t>
      </w:r>
    </w:p>
    <w:p w14:paraId="5E40C12D" w14:textId="77777777" w:rsidR="00FD5DBF" w:rsidRPr="007D32A8" w:rsidRDefault="00FD5DBF" w:rsidP="00875DE2">
      <w:pPr>
        <w:pStyle w:val="a3"/>
        <w:widowControl w:val="0"/>
        <w:numPr>
          <w:ilvl w:val="0"/>
          <w:numId w:val="42"/>
        </w:numPr>
        <w:tabs>
          <w:tab w:val="left" w:pos="993"/>
        </w:tabs>
        <w:autoSpaceDE w:val="0"/>
        <w:autoSpaceDN w:val="0"/>
        <w:adjustRightInd w:val="0"/>
        <w:spacing w:after="0" w:line="240" w:lineRule="auto"/>
        <w:ind w:left="0" w:firstLine="709"/>
        <w:contextualSpacing w:val="0"/>
        <w:jc w:val="both"/>
        <w:rPr>
          <w:rFonts w:ascii="Times New Roman" w:hAnsi="Times New Roman"/>
          <w:iCs/>
          <w:sz w:val="26"/>
          <w:szCs w:val="26"/>
        </w:rPr>
      </w:pPr>
      <w:r w:rsidRPr="007D32A8">
        <w:rPr>
          <w:rFonts w:ascii="Times New Roman" w:hAnsi="Times New Roman"/>
          <w:iCs/>
          <w:sz w:val="26"/>
          <w:szCs w:val="26"/>
        </w:rPr>
        <w:t xml:space="preserve">Сохранение доли обучающихся, прошедших социально-психологическое тестирование с целью раннего выявления незаконного потребления наркотических средств и психотропных веществ, в общем количестве обучающихся составило – 100%, плановый показатель – 100%. </w:t>
      </w:r>
    </w:p>
    <w:p w14:paraId="753FBDCD" w14:textId="77777777" w:rsidR="00837EF3" w:rsidRPr="007D32A8" w:rsidRDefault="00837EF3" w:rsidP="00913933">
      <w:pPr>
        <w:ind w:firstLine="708"/>
        <w:rPr>
          <w:b/>
          <w:i/>
          <w:sz w:val="26"/>
          <w:szCs w:val="26"/>
        </w:rPr>
      </w:pPr>
    </w:p>
    <w:p w14:paraId="2961553D" w14:textId="77777777" w:rsidR="007B4317" w:rsidRPr="007D32A8" w:rsidRDefault="007B4317" w:rsidP="00030ECC">
      <w:pPr>
        <w:pStyle w:val="a3"/>
        <w:widowControl w:val="0"/>
        <w:numPr>
          <w:ilvl w:val="0"/>
          <w:numId w:val="3"/>
        </w:numPr>
        <w:tabs>
          <w:tab w:val="left" w:pos="426"/>
        </w:tabs>
        <w:autoSpaceDE w:val="0"/>
        <w:autoSpaceDN w:val="0"/>
        <w:adjustRightInd w:val="0"/>
        <w:spacing w:after="0" w:line="240" w:lineRule="auto"/>
        <w:ind w:left="0" w:firstLine="0"/>
        <w:jc w:val="center"/>
        <w:rPr>
          <w:rFonts w:ascii="Times New Roman" w:hAnsi="Times New Roman"/>
          <w:b/>
          <w:sz w:val="26"/>
          <w:szCs w:val="26"/>
        </w:rPr>
      </w:pPr>
      <w:r w:rsidRPr="007D32A8">
        <w:rPr>
          <w:rFonts w:ascii="Times New Roman" w:hAnsi="Times New Roman"/>
          <w:b/>
          <w:sz w:val="26"/>
          <w:szCs w:val="26"/>
        </w:rPr>
        <w:t>Развитие гражданского общества</w:t>
      </w:r>
    </w:p>
    <w:p w14:paraId="160FD111" w14:textId="77777777" w:rsidR="00E65F39" w:rsidRPr="007D32A8" w:rsidRDefault="00E65F39" w:rsidP="003A7D68">
      <w:pPr>
        <w:pStyle w:val="a3"/>
        <w:widowControl w:val="0"/>
        <w:tabs>
          <w:tab w:val="left" w:pos="426"/>
        </w:tabs>
        <w:autoSpaceDE w:val="0"/>
        <w:autoSpaceDN w:val="0"/>
        <w:adjustRightInd w:val="0"/>
        <w:spacing w:after="0" w:line="240" w:lineRule="auto"/>
        <w:ind w:left="0"/>
        <w:jc w:val="center"/>
        <w:rPr>
          <w:rFonts w:ascii="Times New Roman" w:hAnsi="Times New Roman"/>
          <w:b/>
          <w:color w:val="FF0000"/>
          <w:sz w:val="26"/>
          <w:szCs w:val="26"/>
        </w:rPr>
      </w:pPr>
    </w:p>
    <w:p w14:paraId="77D42CB9" w14:textId="77777777" w:rsidR="00B80EFA" w:rsidRPr="007D32A8" w:rsidRDefault="00B80EFA" w:rsidP="00B80EFA">
      <w:pPr>
        <w:ind w:firstLine="708"/>
        <w:jc w:val="both"/>
        <w:rPr>
          <w:rFonts w:eastAsia="Calibri"/>
          <w:color w:val="000000" w:themeColor="text1"/>
          <w:sz w:val="26"/>
          <w:szCs w:val="26"/>
        </w:rPr>
      </w:pPr>
      <w:r w:rsidRPr="007D32A8">
        <w:rPr>
          <w:sz w:val="26"/>
          <w:szCs w:val="26"/>
        </w:rPr>
        <w:t xml:space="preserve">Развитие институтов гражданского общества, системная </w:t>
      </w:r>
      <w:r w:rsidRPr="007D32A8">
        <w:rPr>
          <w:rFonts w:eastAsia="Calibri"/>
          <w:sz w:val="26"/>
          <w:szCs w:val="26"/>
        </w:rPr>
        <w:t xml:space="preserve">поддержка общественных инициатив являются в настоящее время общим трендом Югры </w:t>
      </w:r>
      <w:r w:rsidR="00783F58" w:rsidRPr="007D32A8">
        <w:rPr>
          <w:rFonts w:eastAsia="Calibri"/>
          <w:sz w:val="26"/>
          <w:szCs w:val="26"/>
        </w:rPr>
        <w:br/>
      </w:r>
      <w:r w:rsidRPr="007D32A8">
        <w:rPr>
          <w:rFonts w:eastAsia="Calibri"/>
          <w:sz w:val="26"/>
          <w:szCs w:val="26"/>
        </w:rPr>
        <w:t xml:space="preserve">и нашей страны в целом. </w:t>
      </w:r>
      <w:r w:rsidRPr="007D32A8">
        <w:rPr>
          <w:sz w:val="26"/>
          <w:szCs w:val="26"/>
        </w:rPr>
        <w:t xml:space="preserve">Общественные структуры являются значимой силой, поскольку объединяют самую активную часть населения. </w:t>
      </w:r>
    </w:p>
    <w:p w14:paraId="21C4B436" w14:textId="77777777" w:rsidR="00B80EFA" w:rsidRPr="007D32A8" w:rsidRDefault="00B80EFA" w:rsidP="00B80EFA">
      <w:pPr>
        <w:ind w:firstLine="708"/>
        <w:jc w:val="both"/>
        <w:rPr>
          <w:rFonts w:eastAsia="Calibri"/>
          <w:sz w:val="26"/>
          <w:szCs w:val="26"/>
        </w:rPr>
      </w:pPr>
      <w:r w:rsidRPr="007D32A8">
        <w:rPr>
          <w:rFonts w:eastAsia="Calibri"/>
          <w:color w:val="000000" w:themeColor="text1"/>
          <w:sz w:val="26"/>
          <w:szCs w:val="26"/>
        </w:rPr>
        <w:t xml:space="preserve">В Нефтеюганском </w:t>
      </w:r>
      <w:r w:rsidR="00783F58" w:rsidRPr="007D32A8">
        <w:rPr>
          <w:rFonts w:eastAsia="Calibri"/>
          <w:color w:val="000000" w:themeColor="text1"/>
          <w:sz w:val="26"/>
          <w:szCs w:val="26"/>
        </w:rPr>
        <w:t>районе</w:t>
      </w:r>
      <w:r w:rsidRPr="007D32A8">
        <w:rPr>
          <w:rFonts w:eastAsia="Calibri"/>
          <w:color w:val="000000" w:themeColor="text1"/>
          <w:sz w:val="26"/>
          <w:szCs w:val="26"/>
        </w:rPr>
        <w:t xml:space="preserve"> сложилась устойчивая модель сотрудничества органов местного самоуправления и общественных организаций, что способствует максимально использовать их потенциал в решении местных вопросов, обеспечивает эффективную обратную связь.  </w:t>
      </w:r>
      <w:r w:rsidRPr="007D32A8">
        <w:rPr>
          <w:rFonts w:eastAsia="Calibri"/>
          <w:color w:val="000000"/>
          <w:sz w:val="26"/>
          <w:szCs w:val="26"/>
        </w:rPr>
        <w:t>В 2019 году</w:t>
      </w:r>
      <w:r w:rsidRPr="007D32A8">
        <w:rPr>
          <w:rFonts w:eastAsia="Calibri"/>
          <w:sz w:val="26"/>
          <w:szCs w:val="26"/>
        </w:rPr>
        <w:t xml:space="preserve"> количество социально ориентированных некоммерческих организаций, действующих на территории Нефтеюганского района, увеличилось с 26 до 30</w:t>
      </w:r>
      <w:r w:rsidRPr="007D32A8">
        <w:rPr>
          <w:color w:val="000000"/>
          <w:sz w:val="26"/>
          <w:szCs w:val="26"/>
          <w:bdr w:val="none" w:sz="0" w:space="0" w:color="auto" w:frame="1"/>
        </w:rPr>
        <w:t xml:space="preserve"> организаций. З</w:t>
      </w:r>
      <w:r w:rsidRPr="007D32A8">
        <w:rPr>
          <w:rFonts w:eastAsia="Calibri"/>
          <w:color w:val="000000" w:themeColor="text1"/>
          <w:sz w:val="26"/>
          <w:szCs w:val="26"/>
        </w:rPr>
        <w:t xml:space="preserve">арегистрированы Автономная некоммерческая организация дополнительного образования </w:t>
      </w:r>
      <w:r w:rsidR="00B717BB" w:rsidRPr="007D32A8">
        <w:rPr>
          <w:rFonts w:eastAsia="Calibri"/>
          <w:color w:val="000000" w:themeColor="text1"/>
          <w:sz w:val="26"/>
          <w:szCs w:val="26"/>
        </w:rPr>
        <w:t>«</w:t>
      </w:r>
      <w:r w:rsidRPr="007D32A8">
        <w:rPr>
          <w:rFonts w:eastAsia="Calibri"/>
          <w:color w:val="000000" w:themeColor="text1"/>
          <w:sz w:val="26"/>
          <w:szCs w:val="26"/>
        </w:rPr>
        <w:t xml:space="preserve">Развивающий центр </w:t>
      </w:r>
      <w:r w:rsidR="00B717BB" w:rsidRPr="007D32A8">
        <w:rPr>
          <w:rFonts w:eastAsia="Calibri"/>
          <w:color w:val="000000" w:themeColor="text1"/>
          <w:sz w:val="26"/>
          <w:szCs w:val="26"/>
        </w:rPr>
        <w:t>«</w:t>
      </w:r>
      <w:r w:rsidRPr="007D32A8">
        <w:rPr>
          <w:rFonts w:eastAsia="Calibri"/>
          <w:color w:val="000000" w:themeColor="text1"/>
          <w:sz w:val="26"/>
          <w:szCs w:val="26"/>
        </w:rPr>
        <w:t>Реченька</w:t>
      </w:r>
      <w:r w:rsidR="00B717BB" w:rsidRPr="007D32A8">
        <w:rPr>
          <w:rFonts w:eastAsia="Calibri"/>
          <w:color w:val="000000" w:themeColor="text1"/>
          <w:sz w:val="26"/>
          <w:szCs w:val="26"/>
        </w:rPr>
        <w:t>»</w:t>
      </w:r>
      <w:r w:rsidRPr="007D32A8">
        <w:rPr>
          <w:rFonts w:eastAsia="Calibri"/>
          <w:color w:val="000000" w:themeColor="text1"/>
          <w:sz w:val="26"/>
          <w:szCs w:val="26"/>
        </w:rPr>
        <w:t xml:space="preserve">, </w:t>
      </w:r>
      <w:r w:rsidRPr="007D32A8">
        <w:rPr>
          <w:rFonts w:eastAsia="Calibri"/>
          <w:sz w:val="26"/>
          <w:szCs w:val="26"/>
        </w:rPr>
        <w:t xml:space="preserve">Автономная некоммерческая организация Центр оказания помощи бездомным животным </w:t>
      </w:r>
      <w:r w:rsidR="00B717BB" w:rsidRPr="007D32A8">
        <w:rPr>
          <w:rFonts w:eastAsia="Calibri"/>
          <w:sz w:val="26"/>
          <w:szCs w:val="26"/>
        </w:rPr>
        <w:t>«</w:t>
      </w:r>
      <w:r w:rsidRPr="007D32A8">
        <w:rPr>
          <w:rFonts w:eastAsia="Calibri"/>
          <w:sz w:val="26"/>
          <w:szCs w:val="26"/>
        </w:rPr>
        <w:t>Хвостики</w:t>
      </w:r>
      <w:r w:rsidR="00B717BB" w:rsidRPr="007D32A8">
        <w:rPr>
          <w:rFonts w:eastAsia="Calibri"/>
          <w:sz w:val="26"/>
          <w:szCs w:val="26"/>
        </w:rPr>
        <w:t>»</w:t>
      </w:r>
      <w:r w:rsidRPr="007D32A8">
        <w:rPr>
          <w:rFonts w:eastAsia="Calibri"/>
          <w:sz w:val="26"/>
          <w:szCs w:val="26"/>
        </w:rPr>
        <w:t xml:space="preserve">, </w:t>
      </w:r>
      <w:r w:rsidRPr="007D32A8">
        <w:rPr>
          <w:rFonts w:eastAsia="Calibri"/>
          <w:bCs/>
          <w:color w:val="000000"/>
          <w:sz w:val="26"/>
          <w:szCs w:val="26"/>
        </w:rPr>
        <w:t xml:space="preserve">Автономная некоммерческая организация </w:t>
      </w:r>
      <w:r w:rsidR="00B717BB" w:rsidRPr="007D32A8">
        <w:rPr>
          <w:rFonts w:eastAsia="Calibri"/>
          <w:bCs/>
          <w:color w:val="000000"/>
          <w:sz w:val="26"/>
          <w:szCs w:val="26"/>
        </w:rPr>
        <w:t>«</w:t>
      </w:r>
      <w:r w:rsidRPr="007D32A8">
        <w:rPr>
          <w:rFonts w:eastAsia="Calibri"/>
          <w:bCs/>
          <w:color w:val="000000"/>
          <w:sz w:val="26"/>
          <w:szCs w:val="26"/>
        </w:rPr>
        <w:t xml:space="preserve">Центр развития культуры и силовых видов спорта </w:t>
      </w:r>
      <w:r w:rsidR="00B717BB" w:rsidRPr="007D32A8">
        <w:rPr>
          <w:rFonts w:eastAsia="Calibri"/>
          <w:bCs/>
          <w:color w:val="000000"/>
          <w:sz w:val="26"/>
          <w:szCs w:val="26"/>
        </w:rPr>
        <w:t>«</w:t>
      </w:r>
      <w:r w:rsidRPr="007D32A8">
        <w:rPr>
          <w:rFonts w:eastAsia="Calibri"/>
          <w:bCs/>
          <w:color w:val="000000"/>
          <w:sz w:val="26"/>
          <w:szCs w:val="26"/>
        </w:rPr>
        <w:t>Ника</w:t>
      </w:r>
      <w:r w:rsidR="00B717BB" w:rsidRPr="007D32A8">
        <w:rPr>
          <w:rFonts w:eastAsia="Calibri"/>
          <w:bCs/>
          <w:color w:val="000000"/>
          <w:sz w:val="26"/>
          <w:szCs w:val="26"/>
        </w:rPr>
        <w:t>»</w:t>
      </w:r>
      <w:r w:rsidRPr="007D32A8">
        <w:rPr>
          <w:rFonts w:eastAsia="Calibri"/>
          <w:bCs/>
          <w:color w:val="000000"/>
          <w:sz w:val="26"/>
          <w:szCs w:val="26"/>
        </w:rPr>
        <w:t xml:space="preserve"> сп.Салым и Автономная некоммерческая организация дополнительного профессионального образования </w:t>
      </w:r>
      <w:r w:rsidR="00B717BB" w:rsidRPr="007D32A8">
        <w:rPr>
          <w:rFonts w:eastAsia="Calibri"/>
          <w:bCs/>
          <w:color w:val="000000"/>
          <w:sz w:val="26"/>
          <w:szCs w:val="26"/>
        </w:rPr>
        <w:t>«</w:t>
      </w:r>
      <w:r w:rsidRPr="007D32A8">
        <w:rPr>
          <w:rFonts w:eastAsia="Calibri"/>
          <w:bCs/>
          <w:color w:val="000000"/>
          <w:sz w:val="26"/>
          <w:szCs w:val="26"/>
        </w:rPr>
        <w:t>Открытая гимназия</w:t>
      </w:r>
      <w:r w:rsidR="00B717BB" w:rsidRPr="007D32A8">
        <w:rPr>
          <w:rFonts w:eastAsia="Calibri"/>
          <w:bCs/>
          <w:color w:val="000000"/>
          <w:sz w:val="26"/>
          <w:szCs w:val="26"/>
        </w:rPr>
        <w:t>»</w:t>
      </w:r>
      <w:r w:rsidRPr="007D32A8">
        <w:rPr>
          <w:rFonts w:eastAsia="Calibri"/>
          <w:bCs/>
          <w:color w:val="000000"/>
          <w:sz w:val="26"/>
          <w:szCs w:val="26"/>
        </w:rPr>
        <w:t xml:space="preserve">. </w:t>
      </w:r>
    </w:p>
    <w:p w14:paraId="124250F7" w14:textId="77777777" w:rsidR="00B80EFA" w:rsidRPr="007D32A8" w:rsidRDefault="00B80EFA" w:rsidP="00B80EFA">
      <w:pPr>
        <w:ind w:firstLine="708"/>
        <w:jc w:val="both"/>
        <w:outlineLvl w:val="1"/>
        <w:rPr>
          <w:color w:val="000000" w:themeColor="text1"/>
          <w:sz w:val="26"/>
          <w:szCs w:val="26"/>
        </w:rPr>
      </w:pPr>
      <w:r w:rsidRPr="007D32A8">
        <w:rPr>
          <w:rFonts w:eastAsia="Calibri"/>
          <w:color w:val="000000" w:themeColor="text1"/>
          <w:sz w:val="26"/>
          <w:szCs w:val="26"/>
        </w:rPr>
        <w:t xml:space="preserve">В 2019 году финансовая поддержка социально ориентированным некоммерческим организациям оказывалась путем предоставления на конкурсной основе субсидий на реализацию социально значимых проектов в рамках муниципальной программы </w:t>
      </w:r>
      <w:r w:rsidR="00B717BB" w:rsidRPr="007D32A8">
        <w:rPr>
          <w:rFonts w:eastAsia="Calibri"/>
          <w:color w:val="000000" w:themeColor="text1"/>
          <w:sz w:val="26"/>
          <w:szCs w:val="26"/>
        </w:rPr>
        <w:t>«</w:t>
      </w:r>
      <w:r w:rsidRPr="007D32A8">
        <w:rPr>
          <w:rFonts w:eastAsia="Calibri"/>
          <w:color w:val="000000" w:themeColor="text1"/>
          <w:sz w:val="26"/>
          <w:szCs w:val="26"/>
        </w:rPr>
        <w:t>Развитие гражданского общества Нефтеюганского района</w:t>
      </w:r>
      <w:r w:rsidR="00B717BB" w:rsidRPr="007D32A8">
        <w:rPr>
          <w:rFonts w:eastAsia="Calibri"/>
          <w:color w:val="000000" w:themeColor="text1"/>
          <w:sz w:val="26"/>
          <w:szCs w:val="26"/>
        </w:rPr>
        <w:t>»</w:t>
      </w:r>
      <w:r w:rsidRPr="007D32A8">
        <w:rPr>
          <w:rFonts w:eastAsia="Calibri"/>
          <w:color w:val="000000" w:themeColor="text1"/>
          <w:sz w:val="26"/>
          <w:szCs w:val="26"/>
        </w:rPr>
        <w:t xml:space="preserve">. Также в отраслевых структурных подразделениях – </w:t>
      </w:r>
      <w:r w:rsidR="00BA0384" w:rsidRPr="007D32A8">
        <w:rPr>
          <w:rFonts w:eastAsia="Calibri"/>
          <w:color w:val="000000" w:themeColor="text1"/>
          <w:sz w:val="26"/>
          <w:szCs w:val="26"/>
        </w:rPr>
        <w:t>д</w:t>
      </w:r>
      <w:r w:rsidRPr="007D32A8">
        <w:rPr>
          <w:rFonts w:eastAsia="Calibri"/>
          <w:color w:val="000000" w:themeColor="text1"/>
          <w:sz w:val="26"/>
          <w:szCs w:val="26"/>
        </w:rPr>
        <w:t xml:space="preserve">епартаменте образования и молодёжной политики, </w:t>
      </w:r>
      <w:r w:rsidR="00BA0384" w:rsidRPr="007D32A8">
        <w:rPr>
          <w:rFonts w:eastAsia="Calibri"/>
          <w:color w:val="000000" w:themeColor="text1"/>
          <w:sz w:val="26"/>
          <w:szCs w:val="26"/>
        </w:rPr>
        <w:t>д</w:t>
      </w:r>
      <w:r w:rsidRPr="007D32A8">
        <w:rPr>
          <w:rFonts w:eastAsia="Calibri"/>
          <w:color w:val="000000" w:themeColor="text1"/>
          <w:sz w:val="26"/>
          <w:szCs w:val="26"/>
        </w:rPr>
        <w:t xml:space="preserve">епартаменте культуры и спорта, </w:t>
      </w:r>
      <w:r w:rsidR="00BA0384" w:rsidRPr="007D32A8">
        <w:rPr>
          <w:rFonts w:eastAsia="Calibri"/>
          <w:color w:val="000000" w:themeColor="text1"/>
          <w:sz w:val="26"/>
          <w:szCs w:val="26"/>
        </w:rPr>
        <w:t>к</w:t>
      </w:r>
      <w:r w:rsidRPr="007D32A8">
        <w:rPr>
          <w:rFonts w:eastAsia="Calibri"/>
          <w:color w:val="000000" w:themeColor="text1"/>
          <w:sz w:val="26"/>
          <w:szCs w:val="26"/>
        </w:rPr>
        <w:t xml:space="preserve">омитете </w:t>
      </w:r>
      <w:r w:rsidR="00BA0384" w:rsidRPr="007D32A8">
        <w:rPr>
          <w:rFonts w:eastAsia="Calibri"/>
          <w:color w:val="000000" w:themeColor="text1"/>
          <w:sz w:val="26"/>
          <w:szCs w:val="26"/>
        </w:rPr>
        <w:br/>
      </w:r>
      <w:r w:rsidRPr="007D32A8">
        <w:rPr>
          <w:rFonts w:eastAsia="Calibri"/>
          <w:color w:val="000000" w:themeColor="text1"/>
          <w:sz w:val="26"/>
          <w:szCs w:val="26"/>
        </w:rPr>
        <w:t>по делам народов Севера, охраны водных ресурсов и окружающей среды) была предусмотрена финансовая поддержка некоммерческим организациям в форме субсидий и грантов в форме субсидий в соответствии с постановлениями администрации Нефтеюганского района и приказами вышеуказанных структурных подразделений. Всего в 2019 году на реализацию 23-х социально значимых проектов из местного бюджета выделено почти 9 миллионов рублей.</w:t>
      </w:r>
      <w:r w:rsidRPr="007D32A8">
        <w:rPr>
          <w:rFonts w:eastAsia="Calibri"/>
          <w:sz w:val="26"/>
          <w:szCs w:val="26"/>
        </w:rPr>
        <w:t xml:space="preserve"> Благодаря оказанной </w:t>
      </w:r>
      <w:r w:rsidRPr="007D32A8">
        <w:rPr>
          <w:rFonts w:eastAsia="Calibri"/>
          <w:sz w:val="26"/>
          <w:szCs w:val="26"/>
        </w:rPr>
        <w:lastRenderedPageBreak/>
        <w:t xml:space="preserve">финансовой поддержке </w:t>
      </w:r>
      <w:r w:rsidRPr="007D32A8">
        <w:rPr>
          <w:rFonts w:eastAsia="Calibri"/>
          <w:color w:val="000000"/>
          <w:sz w:val="26"/>
          <w:szCs w:val="26"/>
          <w:shd w:val="clear" w:color="auto" w:fill="FFFFFF"/>
        </w:rPr>
        <w:t xml:space="preserve">СО НКО проведены различные мероприятия, направленные на социальную поддержку граждан, развитие благотворительности и добровольчества (волонтерства), патриотическое воспитание населения, </w:t>
      </w:r>
      <w:r w:rsidRPr="007D32A8">
        <w:rPr>
          <w:rFonts w:eastAsia="Calibri"/>
          <w:iCs/>
          <w:sz w:val="26"/>
          <w:szCs w:val="26"/>
        </w:rPr>
        <w:t xml:space="preserve">укрепление финно-угорских связей,  поддержку и развитие языков и культуры коренных малочисленных народов Севера, поддержание межнационального мира и согласия на территории Нефтеюганского района и другие. </w:t>
      </w:r>
      <w:r w:rsidRPr="007D32A8">
        <w:rPr>
          <w:color w:val="000000" w:themeColor="text1"/>
          <w:sz w:val="26"/>
          <w:szCs w:val="26"/>
        </w:rPr>
        <w:t>Более 8000 жителей</w:t>
      </w:r>
      <w:r w:rsidRPr="007D32A8">
        <w:rPr>
          <w:rFonts w:eastAsia="Calibri"/>
          <w:color w:val="000000" w:themeColor="text1"/>
          <w:sz w:val="26"/>
          <w:szCs w:val="26"/>
        </w:rPr>
        <w:t xml:space="preserve"> </w:t>
      </w:r>
      <w:r w:rsidRPr="007D32A8">
        <w:rPr>
          <w:color w:val="000000" w:themeColor="text1"/>
          <w:sz w:val="26"/>
          <w:szCs w:val="26"/>
        </w:rPr>
        <w:t xml:space="preserve">района приняли участие </w:t>
      </w:r>
      <w:r w:rsidR="00CD113E" w:rsidRPr="007D32A8">
        <w:rPr>
          <w:color w:val="000000" w:themeColor="text1"/>
          <w:sz w:val="26"/>
          <w:szCs w:val="26"/>
        </w:rPr>
        <w:br/>
      </w:r>
      <w:r w:rsidRPr="007D32A8">
        <w:rPr>
          <w:color w:val="000000" w:themeColor="text1"/>
          <w:sz w:val="26"/>
          <w:szCs w:val="26"/>
        </w:rPr>
        <w:t xml:space="preserve">в мероприятиях, организованных в рамках проекта социально ориентированными некоммерческими организациями. </w:t>
      </w:r>
    </w:p>
    <w:p w14:paraId="1528C2F0" w14:textId="77777777" w:rsidR="00B80EFA" w:rsidRPr="007D32A8" w:rsidRDefault="00B80EFA" w:rsidP="00B80EFA">
      <w:pPr>
        <w:ind w:firstLine="708"/>
        <w:jc w:val="both"/>
        <w:outlineLvl w:val="1"/>
        <w:rPr>
          <w:rFonts w:eastAsia="Calibri"/>
          <w:sz w:val="26"/>
          <w:szCs w:val="26"/>
        </w:rPr>
      </w:pPr>
      <w:r w:rsidRPr="007D32A8">
        <w:rPr>
          <w:rFonts w:eastAsia="Calibri"/>
          <w:sz w:val="26"/>
          <w:szCs w:val="26"/>
        </w:rPr>
        <w:t xml:space="preserve">Опыт участия в муниципальных конкурсах имеет очень важное значение </w:t>
      </w:r>
      <w:r w:rsidR="00CD113E" w:rsidRPr="007D32A8">
        <w:rPr>
          <w:rFonts w:eastAsia="Calibri"/>
          <w:sz w:val="26"/>
          <w:szCs w:val="26"/>
        </w:rPr>
        <w:br/>
      </w:r>
      <w:r w:rsidRPr="007D32A8">
        <w:rPr>
          <w:rFonts w:eastAsia="Calibri"/>
          <w:sz w:val="26"/>
          <w:szCs w:val="26"/>
        </w:rPr>
        <w:t xml:space="preserve">для совершенствования деятельности СО НКО. В 2019 году он вдохновил их на создание новых социально значимых проектов, которые получили высокое признание на уровне субъекта и страны. Три социально ориентированные некоммерческие организации Нефтеюганского района стали победителями конкурсов на получение грантов Президента </w:t>
      </w:r>
      <w:r w:rsidR="00CD113E" w:rsidRPr="007D32A8">
        <w:rPr>
          <w:rFonts w:eastAsia="Calibri"/>
          <w:sz w:val="26"/>
          <w:szCs w:val="26"/>
        </w:rPr>
        <w:t>Российской Федерации</w:t>
      </w:r>
      <w:r w:rsidRPr="007D32A8">
        <w:rPr>
          <w:rFonts w:eastAsia="Calibri"/>
          <w:sz w:val="26"/>
          <w:szCs w:val="26"/>
        </w:rPr>
        <w:t xml:space="preserve"> в 2019 году в сфере гражданского общества. Нефтеюганская районная общественная организация общероссийской общественной организации </w:t>
      </w:r>
      <w:r w:rsidR="00B717BB" w:rsidRPr="007D32A8">
        <w:rPr>
          <w:rFonts w:eastAsia="Calibri"/>
          <w:sz w:val="26"/>
          <w:szCs w:val="26"/>
        </w:rPr>
        <w:t>«</w:t>
      </w:r>
      <w:r w:rsidRPr="007D32A8">
        <w:rPr>
          <w:rFonts w:eastAsia="Calibri"/>
          <w:sz w:val="26"/>
          <w:szCs w:val="26"/>
        </w:rPr>
        <w:t>Всероссийское общество инвалидов</w:t>
      </w:r>
      <w:r w:rsidR="00B717BB" w:rsidRPr="007D32A8">
        <w:rPr>
          <w:rFonts w:eastAsia="Calibri"/>
          <w:sz w:val="26"/>
          <w:szCs w:val="26"/>
        </w:rPr>
        <w:t>»</w:t>
      </w:r>
      <w:r w:rsidRPr="007D32A8">
        <w:rPr>
          <w:rFonts w:eastAsia="Calibri"/>
          <w:sz w:val="26"/>
          <w:szCs w:val="26"/>
        </w:rPr>
        <w:t xml:space="preserve"> уже три года подряд является грантополучател</w:t>
      </w:r>
      <w:r w:rsidR="00CD113E" w:rsidRPr="007D32A8">
        <w:rPr>
          <w:rFonts w:eastAsia="Calibri"/>
          <w:sz w:val="26"/>
          <w:szCs w:val="26"/>
        </w:rPr>
        <w:t>ем</w:t>
      </w:r>
      <w:r w:rsidRPr="007D32A8">
        <w:rPr>
          <w:rFonts w:eastAsia="Calibri"/>
          <w:sz w:val="26"/>
          <w:szCs w:val="26"/>
        </w:rPr>
        <w:t xml:space="preserve"> федерального уровня. В 2019 году члены районного общества получили грант – почти 3 миллиона рублей.</w:t>
      </w:r>
      <w:r w:rsidRPr="007D32A8">
        <w:rPr>
          <w:bCs/>
          <w:sz w:val="26"/>
          <w:szCs w:val="26"/>
        </w:rPr>
        <w:t xml:space="preserve"> Стоит отметить, </w:t>
      </w:r>
      <w:r w:rsidR="001B77A3" w:rsidRPr="007D32A8">
        <w:rPr>
          <w:bCs/>
          <w:sz w:val="26"/>
          <w:szCs w:val="26"/>
        </w:rPr>
        <w:br/>
      </w:r>
      <w:r w:rsidRPr="007D32A8">
        <w:rPr>
          <w:bCs/>
          <w:sz w:val="26"/>
          <w:szCs w:val="26"/>
        </w:rPr>
        <w:t xml:space="preserve">что два национальных объединения Нефтеюганского района, которые только недавно начали свою деятельность, также отмечены грантами Президента </w:t>
      </w:r>
      <w:r w:rsidR="001B77A3" w:rsidRPr="007D32A8">
        <w:rPr>
          <w:bCs/>
          <w:sz w:val="26"/>
          <w:szCs w:val="26"/>
        </w:rPr>
        <w:t>Российской Федерации</w:t>
      </w:r>
      <w:r w:rsidRPr="007D32A8">
        <w:rPr>
          <w:bCs/>
          <w:sz w:val="26"/>
          <w:szCs w:val="26"/>
        </w:rPr>
        <w:t xml:space="preserve"> </w:t>
      </w:r>
      <w:r w:rsidR="001B77A3" w:rsidRPr="007D32A8">
        <w:rPr>
          <w:bCs/>
          <w:sz w:val="26"/>
          <w:szCs w:val="26"/>
        </w:rPr>
        <w:t>–</w:t>
      </w:r>
      <w:r w:rsidRPr="007D32A8">
        <w:rPr>
          <w:bCs/>
          <w:sz w:val="26"/>
          <w:szCs w:val="26"/>
        </w:rPr>
        <w:t xml:space="preserve"> </w:t>
      </w:r>
      <w:r w:rsidRPr="007D32A8">
        <w:rPr>
          <w:rFonts w:eastAsia="Calibri"/>
          <w:sz w:val="26"/>
          <w:szCs w:val="26"/>
        </w:rPr>
        <w:t xml:space="preserve">Местная общественная организация чувашей Нефтеюганского района </w:t>
      </w:r>
      <w:r w:rsidR="00B717BB" w:rsidRPr="007D32A8">
        <w:rPr>
          <w:rFonts w:eastAsia="Calibri"/>
          <w:sz w:val="26"/>
          <w:szCs w:val="26"/>
        </w:rPr>
        <w:t>«</w:t>
      </w:r>
      <w:r w:rsidRPr="007D32A8">
        <w:rPr>
          <w:rFonts w:eastAsia="Calibri"/>
          <w:sz w:val="26"/>
          <w:szCs w:val="26"/>
        </w:rPr>
        <w:t>Родник</w:t>
      </w:r>
      <w:r w:rsidR="00B717BB" w:rsidRPr="007D32A8">
        <w:rPr>
          <w:rFonts w:eastAsia="Calibri"/>
          <w:sz w:val="26"/>
          <w:szCs w:val="26"/>
        </w:rPr>
        <w:t>»</w:t>
      </w:r>
      <w:r w:rsidRPr="007D32A8">
        <w:rPr>
          <w:rFonts w:eastAsia="Calibri"/>
          <w:sz w:val="26"/>
          <w:szCs w:val="26"/>
        </w:rPr>
        <w:t xml:space="preserve"> с проектом </w:t>
      </w:r>
      <w:r w:rsidR="00B717BB" w:rsidRPr="007D32A8">
        <w:rPr>
          <w:rFonts w:eastAsia="Calibri"/>
          <w:sz w:val="26"/>
          <w:szCs w:val="26"/>
        </w:rPr>
        <w:t>«</w:t>
      </w:r>
      <w:r w:rsidRPr="007D32A8">
        <w:rPr>
          <w:rFonts w:eastAsia="Calibri"/>
          <w:sz w:val="26"/>
          <w:szCs w:val="26"/>
        </w:rPr>
        <w:t xml:space="preserve">Диалог культур </w:t>
      </w:r>
      <w:r w:rsidR="00B717BB" w:rsidRPr="007D32A8">
        <w:rPr>
          <w:rFonts w:eastAsia="Calibri"/>
          <w:sz w:val="26"/>
          <w:szCs w:val="26"/>
        </w:rPr>
        <w:t>«</w:t>
      </w:r>
      <w:r w:rsidRPr="007D32A8">
        <w:rPr>
          <w:rFonts w:eastAsia="Calibri"/>
          <w:sz w:val="26"/>
          <w:szCs w:val="26"/>
        </w:rPr>
        <w:t>В ритме дружбы</w:t>
      </w:r>
      <w:r w:rsidR="00B717BB" w:rsidRPr="007D32A8">
        <w:rPr>
          <w:rFonts w:eastAsia="Calibri"/>
          <w:sz w:val="26"/>
          <w:szCs w:val="26"/>
        </w:rPr>
        <w:t>»</w:t>
      </w:r>
      <w:r w:rsidRPr="007D32A8">
        <w:rPr>
          <w:rFonts w:eastAsia="Calibri"/>
          <w:sz w:val="26"/>
          <w:szCs w:val="26"/>
        </w:rPr>
        <w:t xml:space="preserve"> и Автономная некоммерческая организация </w:t>
      </w:r>
      <w:r w:rsidR="00B717BB" w:rsidRPr="007D32A8">
        <w:rPr>
          <w:rFonts w:eastAsia="Calibri"/>
          <w:sz w:val="26"/>
          <w:szCs w:val="26"/>
        </w:rPr>
        <w:t>«</w:t>
      </w:r>
      <w:r w:rsidRPr="007D32A8">
        <w:rPr>
          <w:rFonts w:eastAsia="Calibri"/>
          <w:sz w:val="26"/>
          <w:szCs w:val="26"/>
        </w:rPr>
        <w:t>Югорские россыпи</w:t>
      </w:r>
      <w:r w:rsidR="00B717BB" w:rsidRPr="007D32A8">
        <w:rPr>
          <w:rFonts w:eastAsia="Calibri"/>
          <w:sz w:val="26"/>
          <w:szCs w:val="26"/>
        </w:rPr>
        <w:t>»</w:t>
      </w:r>
      <w:r w:rsidRPr="007D32A8">
        <w:rPr>
          <w:rFonts w:eastAsia="Calibri"/>
          <w:sz w:val="26"/>
          <w:szCs w:val="26"/>
        </w:rPr>
        <w:t xml:space="preserve"> с проектом</w:t>
      </w:r>
      <w:r w:rsidRPr="007D32A8">
        <w:rPr>
          <w:rFonts w:eastAsia="Calibri"/>
          <w:color w:val="000000" w:themeColor="text1"/>
          <w:sz w:val="26"/>
          <w:szCs w:val="26"/>
        </w:rPr>
        <w:t xml:space="preserve"> </w:t>
      </w:r>
      <w:r w:rsidR="00B717BB" w:rsidRPr="007D32A8">
        <w:rPr>
          <w:rFonts w:eastAsia="Calibri"/>
          <w:color w:val="000000" w:themeColor="text1"/>
          <w:sz w:val="26"/>
          <w:szCs w:val="26"/>
        </w:rPr>
        <w:t>«</w:t>
      </w:r>
      <w:r w:rsidRPr="007D32A8">
        <w:rPr>
          <w:rFonts w:eastAsia="Calibri"/>
          <w:color w:val="000000" w:themeColor="text1"/>
          <w:sz w:val="26"/>
          <w:szCs w:val="26"/>
        </w:rPr>
        <w:t xml:space="preserve">Национальный хантыйский праздник </w:t>
      </w:r>
      <w:r w:rsidR="00B717BB" w:rsidRPr="007D32A8">
        <w:rPr>
          <w:rFonts w:eastAsia="Calibri"/>
          <w:color w:val="000000" w:themeColor="text1"/>
          <w:sz w:val="26"/>
          <w:szCs w:val="26"/>
        </w:rPr>
        <w:t>«</w:t>
      </w:r>
      <w:r w:rsidRPr="007D32A8">
        <w:rPr>
          <w:rFonts w:eastAsia="Calibri"/>
          <w:color w:val="000000" w:themeColor="text1"/>
          <w:sz w:val="26"/>
          <w:szCs w:val="26"/>
        </w:rPr>
        <w:t>Вороний день</w:t>
      </w:r>
      <w:r w:rsidR="00B717BB" w:rsidRPr="007D32A8">
        <w:rPr>
          <w:rFonts w:eastAsia="Calibri"/>
          <w:color w:val="000000" w:themeColor="text1"/>
          <w:sz w:val="26"/>
          <w:szCs w:val="26"/>
        </w:rPr>
        <w:t>»</w:t>
      </w:r>
      <w:r w:rsidRPr="007D32A8">
        <w:rPr>
          <w:rFonts w:eastAsia="Calibri"/>
          <w:color w:val="000000" w:themeColor="text1"/>
          <w:sz w:val="26"/>
          <w:szCs w:val="26"/>
        </w:rPr>
        <w:t xml:space="preserve">. </w:t>
      </w:r>
    </w:p>
    <w:p w14:paraId="57CB354C" w14:textId="77777777" w:rsidR="00B80EFA" w:rsidRPr="007D32A8" w:rsidRDefault="00B80EFA" w:rsidP="00B80EFA">
      <w:pPr>
        <w:autoSpaceDE w:val="0"/>
        <w:autoSpaceDN w:val="0"/>
        <w:adjustRightInd w:val="0"/>
        <w:ind w:firstLine="708"/>
        <w:jc w:val="both"/>
        <w:rPr>
          <w:rFonts w:eastAsiaTheme="minorHAnsi"/>
          <w:color w:val="000000" w:themeColor="text1"/>
          <w:sz w:val="26"/>
          <w:szCs w:val="26"/>
          <w:lang w:eastAsia="en-US"/>
        </w:rPr>
      </w:pPr>
      <w:r w:rsidRPr="007D32A8">
        <w:rPr>
          <w:rFonts w:eastAsiaTheme="minorHAnsi"/>
          <w:color w:val="000000" w:themeColor="text1"/>
          <w:sz w:val="26"/>
          <w:szCs w:val="26"/>
          <w:lang w:eastAsia="en-US"/>
        </w:rPr>
        <w:t>В 2019 году впервые запущен единый Грант Губернатора Ханты-Мансийского автономного округа</w:t>
      </w:r>
      <w:r w:rsidR="00A73DF3" w:rsidRPr="007D32A8">
        <w:rPr>
          <w:rFonts w:eastAsiaTheme="minorHAnsi"/>
          <w:color w:val="000000" w:themeColor="text1"/>
          <w:sz w:val="26"/>
          <w:szCs w:val="26"/>
          <w:lang w:eastAsia="en-US"/>
        </w:rPr>
        <w:t xml:space="preserve"> – </w:t>
      </w:r>
      <w:r w:rsidRPr="007D32A8">
        <w:rPr>
          <w:rFonts w:eastAsiaTheme="minorHAnsi"/>
          <w:color w:val="000000" w:themeColor="text1"/>
          <w:sz w:val="26"/>
          <w:szCs w:val="26"/>
          <w:lang w:eastAsia="en-US"/>
        </w:rPr>
        <w:t xml:space="preserve">Югры. Две социально ориентированные некоммерческие организации Нефтеюганского района признаны победителями </w:t>
      </w:r>
      <w:r w:rsidR="00FE61C5" w:rsidRPr="007D32A8">
        <w:rPr>
          <w:rFonts w:eastAsiaTheme="minorHAnsi"/>
          <w:color w:val="000000" w:themeColor="text1"/>
          <w:sz w:val="26"/>
          <w:szCs w:val="26"/>
          <w:lang w:eastAsia="en-US"/>
        </w:rPr>
        <w:t>–</w:t>
      </w:r>
      <w:r w:rsidRPr="007D32A8">
        <w:rPr>
          <w:rFonts w:eastAsiaTheme="minorHAnsi"/>
          <w:color w:val="000000" w:themeColor="text1"/>
          <w:sz w:val="26"/>
          <w:szCs w:val="26"/>
          <w:lang w:eastAsia="en-US"/>
        </w:rPr>
        <w:t xml:space="preserve"> </w:t>
      </w:r>
      <w:r w:rsidRPr="007D32A8">
        <w:rPr>
          <w:rFonts w:eastAsiaTheme="minorHAnsi"/>
          <w:color w:val="000000"/>
          <w:sz w:val="26"/>
          <w:szCs w:val="26"/>
          <w:lang w:eastAsia="en-US"/>
        </w:rPr>
        <w:t xml:space="preserve">Некоммерческая унитарная организация Фонд </w:t>
      </w:r>
      <w:r w:rsidR="00B717BB" w:rsidRPr="007D32A8">
        <w:rPr>
          <w:rFonts w:eastAsiaTheme="minorHAnsi"/>
          <w:color w:val="000000"/>
          <w:sz w:val="26"/>
          <w:szCs w:val="26"/>
          <w:lang w:eastAsia="en-US"/>
        </w:rPr>
        <w:t>«</w:t>
      </w:r>
      <w:r w:rsidRPr="007D32A8">
        <w:rPr>
          <w:rFonts w:eastAsiaTheme="minorHAnsi"/>
          <w:color w:val="000000"/>
          <w:sz w:val="26"/>
          <w:szCs w:val="26"/>
          <w:lang w:eastAsia="en-US"/>
        </w:rPr>
        <w:t xml:space="preserve">Благотворительный фонд </w:t>
      </w:r>
      <w:r w:rsidR="00B717BB" w:rsidRPr="007D32A8">
        <w:rPr>
          <w:rFonts w:eastAsiaTheme="minorHAnsi"/>
          <w:color w:val="000000"/>
          <w:sz w:val="26"/>
          <w:szCs w:val="26"/>
          <w:lang w:eastAsia="en-US"/>
        </w:rPr>
        <w:t>«</w:t>
      </w:r>
      <w:r w:rsidRPr="007D32A8">
        <w:rPr>
          <w:rFonts w:eastAsiaTheme="minorHAnsi"/>
          <w:color w:val="000000"/>
          <w:sz w:val="26"/>
          <w:szCs w:val="26"/>
          <w:lang w:eastAsia="en-US"/>
        </w:rPr>
        <w:t>Благодарность</w:t>
      </w:r>
      <w:r w:rsidR="00B717BB" w:rsidRPr="007D32A8">
        <w:rPr>
          <w:rFonts w:eastAsiaTheme="minorHAnsi"/>
          <w:color w:val="000000"/>
          <w:sz w:val="26"/>
          <w:szCs w:val="26"/>
          <w:lang w:eastAsia="en-US"/>
        </w:rPr>
        <w:t>»</w:t>
      </w:r>
      <w:r w:rsidRPr="007D32A8">
        <w:rPr>
          <w:rFonts w:eastAsiaTheme="minorHAnsi"/>
          <w:color w:val="000000"/>
          <w:sz w:val="26"/>
          <w:szCs w:val="26"/>
          <w:lang w:eastAsia="en-US"/>
        </w:rPr>
        <w:t xml:space="preserve"> с проектом </w:t>
      </w:r>
      <w:r w:rsidR="00B717BB" w:rsidRPr="007D32A8">
        <w:rPr>
          <w:rFonts w:eastAsiaTheme="minorHAnsi"/>
          <w:color w:val="000000"/>
          <w:sz w:val="26"/>
          <w:szCs w:val="26"/>
          <w:lang w:eastAsia="en-US"/>
        </w:rPr>
        <w:t>«</w:t>
      </w:r>
      <w:r w:rsidRPr="007D32A8">
        <w:rPr>
          <w:rFonts w:eastAsiaTheme="minorHAnsi"/>
          <w:color w:val="000000"/>
          <w:sz w:val="26"/>
          <w:szCs w:val="26"/>
          <w:lang w:eastAsia="en-US"/>
        </w:rPr>
        <w:t>Спешите делать добро</w:t>
      </w:r>
      <w:r w:rsidR="00B717BB" w:rsidRPr="007D32A8">
        <w:rPr>
          <w:rFonts w:eastAsiaTheme="minorHAnsi"/>
          <w:color w:val="000000"/>
          <w:sz w:val="26"/>
          <w:szCs w:val="26"/>
          <w:lang w:eastAsia="en-US"/>
        </w:rPr>
        <w:t>»</w:t>
      </w:r>
      <w:r w:rsidRPr="007D32A8">
        <w:rPr>
          <w:rFonts w:eastAsiaTheme="minorHAnsi"/>
          <w:color w:val="000000"/>
          <w:sz w:val="26"/>
          <w:szCs w:val="26"/>
          <w:lang w:eastAsia="en-US"/>
        </w:rPr>
        <w:t xml:space="preserve"> и Нефтеюганская районная общественная организация общероссийской общественной организации </w:t>
      </w:r>
      <w:r w:rsidR="00B717BB" w:rsidRPr="007D32A8">
        <w:rPr>
          <w:rFonts w:eastAsiaTheme="minorHAnsi"/>
          <w:color w:val="000000"/>
          <w:sz w:val="26"/>
          <w:szCs w:val="26"/>
          <w:lang w:eastAsia="en-US"/>
        </w:rPr>
        <w:t>«</w:t>
      </w:r>
      <w:r w:rsidRPr="007D32A8">
        <w:rPr>
          <w:rFonts w:eastAsiaTheme="minorHAnsi"/>
          <w:color w:val="000000"/>
          <w:sz w:val="26"/>
          <w:szCs w:val="26"/>
          <w:lang w:eastAsia="en-US"/>
        </w:rPr>
        <w:t>Всероссийское общество инвалидов</w:t>
      </w:r>
      <w:r w:rsidR="00B717BB" w:rsidRPr="007D32A8">
        <w:rPr>
          <w:rFonts w:eastAsiaTheme="minorHAnsi"/>
          <w:color w:val="000000"/>
          <w:sz w:val="26"/>
          <w:szCs w:val="26"/>
          <w:lang w:eastAsia="en-US"/>
        </w:rPr>
        <w:t>»</w:t>
      </w:r>
      <w:r w:rsidRPr="007D32A8">
        <w:rPr>
          <w:rFonts w:eastAsiaTheme="minorHAnsi"/>
          <w:color w:val="000000"/>
          <w:sz w:val="26"/>
          <w:szCs w:val="26"/>
          <w:lang w:eastAsia="en-US"/>
        </w:rPr>
        <w:t xml:space="preserve"> </w:t>
      </w:r>
      <w:r w:rsidR="00FE61C5" w:rsidRPr="007D32A8">
        <w:rPr>
          <w:rFonts w:eastAsiaTheme="minorHAnsi"/>
          <w:color w:val="000000"/>
          <w:sz w:val="26"/>
          <w:szCs w:val="26"/>
          <w:lang w:eastAsia="en-US"/>
        </w:rPr>
        <w:br/>
      </w:r>
      <w:r w:rsidRPr="007D32A8">
        <w:rPr>
          <w:rFonts w:eastAsiaTheme="minorHAnsi"/>
          <w:color w:val="000000" w:themeColor="text1"/>
          <w:sz w:val="26"/>
          <w:szCs w:val="26"/>
          <w:lang w:eastAsia="en-US"/>
        </w:rPr>
        <w:t xml:space="preserve">с проектом </w:t>
      </w:r>
      <w:r w:rsidR="00B717BB" w:rsidRPr="007D32A8">
        <w:rPr>
          <w:rFonts w:eastAsiaTheme="minorHAnsi"/>
          <w:color w:val="000000" w:themeColor="text1"/>
          <w:sz w:val="26"/>
          <w:szCs w:val="26"/>
          <w:lang w:eastAsia="en-US"/>
        </w:rPr>
        <w:t>«</w:t>
      </w:r>
      <w:r w:rsidRPr="007D32A8">
        <w:rPr>
          <w:rFonts w:eastAsiaTheme="minorHAnsi"/>
          <w:color w:val="000000" w:themeColor="text1"/>
          <w:sz w:val="26"/>
          <w:szCs w:val="26"/>
          <w:lang w:eastAsia="en-US"/>
        </w:rPr>
        <w:t>Кёрлинг без границ</w:t>
      </w:r>
      <w:r w:rsidR="00B717BB" w:rsidRPr="007D32A8">
        <w:rPr>
          <w:rFonts w:eastAsiaTheme="minorHAnsi"/>
          <w:color w:val="000000" w:themeColor="text1"/>
          <w:sz w:val="26"/>
          <w:szCs w:val="26"/>
          <w:lang w:eastAsia="en-US"/>
        </w:rPr>
        <w:t>»</w:t>
      </w:r>
      <w:r w:rsidRPr="007D32A8">
        <w:rPr>
          <w:rFonts w:eastAsiaTheme="minorHAnsi"/>
          <w:color w:val="000000" w:themeColor="text1"/>
          <w:sz w:val="26"/>
          <w:szCs w:val="26"/>
          <w:lang w:eastAsia="en-US"/>
        </w:rPr>
        <w:t xml:space="preserve">. Стоит отметить, что по результатам проведенных окружных и федеральных грантовых кампаний общественные организации Нефтеюганского района привлекли в 2019 году в муниципалитет почти </w:t>
      </w:r>
      <w:r w:rsidR="00E952AD" w:rsidRPr="007D32A8">
        <w:rPr>
          <w:rFonts w:eastAsiaTheme="minorHAnsi"/>
          <w:color w:val="000000" w:themeColor="text1"/>
          <w:sz w:val="26"/>
          <w:szCs w:val="26"/>
          <w:lang w:eastAsia="en-US"/>
        </w:rPr>
        <w:br/>
      </w:r>
      <w:r w:rsidRPr="007D32A8">
        <w:rPr>
          <w:rFonts w:eastAsiaTheme="minorHAnsi"/>
          <w:color w:val="000000" w:themeColor="text1"/>
          <w:sz w:val="26"/>
          <w:szCs w:val="26"/>
          <w:lang w:eastAsia="en-US"/>
        </w:rPr>
        <w:t xml:space="preserve">5 323 349 рублей. </w:t>
      </w:r>
    </w:p>
    <w:p w14:paraId="29C882B9" w14:textId="77777777" w:rsidR="00E952AD" w:rsidRPr="007D32A8" w:rsidRDefault="00E952AD" w:rsidP="00E952AD">
      <w:pPr>
        <w:autoSpaceDE w:val="0"/>
        <w:autoSpaceDN w:val="0"/>
        <w:adjustRightInd w:val="0"/>
        <w:ind w:firstLine="708"/>
        <w:jc w:val="right"/>
        <w:rPr>
          <w:rFonts w:eastAsiaTheme="minorHAnsi"/>
          <w:color w:val="000000" w:themeColor="text1"/>
          <w:sz w:val="28"/>
          <w:szCs w:val="28"/>
          <w:lang w:eastAsia="en-US"/>
        </w:rPr>
      </w:pPr>
    </w:p>
    <w:p w14:paraId="0C4BAC15" w14:textId="58AA8DFD" w:rsidR="00B80EFA" w:rsidRPr="007D32A8" w:rsidRDefault="00E952AD" w:rsidP="00E952AD">
      <w:pPr>
        <w:autoSpaceDE w:val="0"/>
        <w:autoSpaceDN w:val="0"/>
        <w:adjustRightInd w:val="0"/>
        <w:ind w:firstLine="708"/>
        <w:jc w:val="right"/>
        <w:rPr>
          <w:rFonts w:eastAsiaTheme="minorHAnsi"/>
          <w:color w:val="000000" w:themeColor="text1"/>
          <w:lang w:eastAsia="en-US"/>
        </w:rPr>
      </w:pPr>
      <w:r w:rsidRPr="007D32A8">
        <w:rPr>
          <w:rFonts w:eastAsiaTheme="minorHAnsi"/>
          <w:color w:val="000000" w:themeColor="text1"/>
          <w:lang w:eastAsia="en-US"/>
        </w:rPr>
        <w:t>Таблица</w:t>
      </w:r>
      <w:r w:rsidR="00E94027" w:rsidRPr="007D32A8">
        <w:rPr>
          <w:rFonts w:eastAsiaTheme="minorHAnsi"/>
          <w:color w:val="000000" w:themeColor="text1"/>
          <w:lang w:eastAsia="en-US"/>
        </w:rPr>
        <w:t xml:space="preserve"> 3</w:t>
      </w:r>
      <w:r w:rsidR="00EF2881" w:rsidRPr="007D32A8">
        <w:rPr>
          <w:rFonts w:eastAsiaTheme="minorHAnsi"/>
          <w:color w:val="000000" w:themeColor="text1"/>
          <w:lang w:eastAsia="en-US"/>
        </w:rPr>
        <w:t>4</w:t>
      </w:r>
    </w:p>
    <w:p w14:paraId="4E154FEF" w14:textId="77777777" w:rsidR="00B80EFA" w:rsidRPr="007D32A8" w:rsidRDefault="00B80EFA" w:rsidP="00E952AD">
      <w:pPr>
        <w:autoSpaceDE w:val="0"/>
        <w:autoSpaceDN w:val="0"/>
        <w:adjustRightInd w:val="0"/>
        <w:jc w:val="center"/>
        <w:rPr>
          <w:rFonts w:eastAsiaTheme="minorHAnsi"/>
          <w:color w:val="000000" w:themeColor="text1"/>
          <w:lang w:eastAsia="en-US"/>
        </w:rPr>
      </w:pPr>
      <w:r w:rsidRPr="007D32A8">
        <w:rPr>
          <w:rFonts w:eastAsiaTheme="minorHAnsi"/>
          <w:color w:val="000000" w:themeColor="text1"/>
          <w:lang w:eastAsia="en-US"/>
        </w:rPr>
        <w:t xml:space="preserve">Статистика </w:t>
      </w:r>
      <w:r w:rsidRPr="007D32A8">
        <w:rPr>
          <w:rFonts w:eastAsiaTheme="minorHAnsi"/>
          <w:color w:val="000000"/>
          <w:lang w:eastAsia="en-US"/>
        </w:rPr>
        <w:t xml:space="preserve">привлеченных средств социально ориентированными </w:t>
      </w:r>
      <w:r w:rsidR="00E952AD" w:rsidRPr="007D32A8">
        <w:rPr>
          <w:rFonts w:eastAsiaTheme="minorHAnsi"/>
          <w:color w:val="000000"/>
          <w:lang w:eastAsia="en-US"/>
        </w:rPr>
        <w:br/>
      </w:r>
      <w:r w:rsidRPr="007D32A8">
        <w:rPr>
          <w:rFonts w:eastAsiaTheme="minorHAnsi"/>
          <w:color w:val="000000"/>
          <w:lang w:eastAsia="en-US"/>
        </w:rPr>
        <w:t xml:space="preserve">некоммерческими организациями -  победителями  конкурсов на получение </w:t>
      </w:r>
      <w:r w:rsidR="00E952AD" w:rsidRPr="007D32A8">
        <w:rPr>
          <w:rFonts w:eastAsiaTheme="minorHAnsi"/>
          <w:color w:val="000000"/>
          <w:lang w:eastAsia="en-US"/>
        </w:rPr>
        <w:br/>
      </w:r>
      <w:r w:rsidRPr="007D32A8">
        <w:rPr>
          <w:rFonts w:eastAsiaTheme="minorHAnsi"/>
          <w:color w:val="000000"/>
          <w:lang w:eastAsia="en-US"/>
        </w:rPr>
        <w:t>окружных и федеральных грантов</w:t>
      </w:r>
      <w:r w:rsidRPr="007D32A8">
        <w:rPr>
          <w:rFonts w:eastAsiaTheme="minorHAnsi"/>
          <w:color w:val="000000" w:themeColor="text1"/>
          <w:lang w:eastAsia="en-US"/>
        </w:rPr>
        <w:t xml:space="preserve"> за 2017-2019 годы</w:t>
      </w:r>
    </w:p>
    <w:p w14:paraId="22A86768" w14:textId="77777777" w:rsidR="00B80EFA" w:rsidRPr="007D32A8" w:rsidRDefault="00B80EFA" w:rsidP="00B80EFA">
      <w:pPr>
        <w:autoSpaceDE w:val="0"/>
        <w:autoSpaceDN w:val="0"/>
        <w:adjustRightInd w:val="0"/>
        <w:ind w:firstLine="708"/>
        <w:jc w:val="both"/>
        <w:rPr>
          <w:rFonts w:eastAsiaTheme="minorHAnsi"/>
          <w:color w:val="000000" w:themeColor="text1"/>
          <w:sz w:val="26"/>
          <w:szCs w:val="26"/>
          <w:lang w:eastAsia="en-US"/>
        </w:rPr>
      </w:pPr>
    </w:p>
    <w:tbl>
      <w:tblPr>
        <w:tblStyle w:val="21"/>
        <w:tblW w:w="0" w:type="auto"/>
        <w:tblInd w:w="108" w:type="dxa"/>
        <w:tblLook w:val="04A0" w:firstRow="1" w:lastRow="0" w:firstColumn="1" w:lastColumn="0" w:noHBand="0" w:noVBand="1"/>
      </w:tblPr>
      <w:tblGrid>
        <w:gridCol w:w="1512"/>
        <w:gridCol w:w="1841"/>
        <w:gridCol w:w="1468"/>
        <w:gridCol w:w="1653"/>
        <w:gridCol w:w="1545"/>
        <w:gridCol w:w="1501"/>
      </w:tblGrid>
      <w:tr w:rsidR="00B80EFA" w:rsidRPr="007D32A8" w14:paraId="01658A76" w14:textId="77777777" w:rsidTr="00E952AD">
        <w:tc>
          <w:tcPr>
            <w:tcW w:w="3381" w:type="dxa"/>
            <w:gridSpan w:val="2"/>
            <w:vAlign w:val="center"/>
          </w:tcPr>
          <w:p w14:paraId="3193C39E" w14:textId="77777777" w:rsidR="00B80EFA" w:rsidRPr="007D32A8" w:rsidRDefault="00B80EFA" w:rsidP="00E952AD">
            <w:pPr>
              <w:autoSpaceDE w:val="0"/>
              <w:autoSpaceDN w:val="0"/>
              <w:adjustRightInd w:val="0"/>
              <w:jc w:val="center"/>
              <w:rPr>
                <w:rFonts w:eastAsiaTheme="minorHAnsi"/>
                <w:b/>
                <w:color w:val="000000" w:themeColor="text1"/>
                <w:lang w:eastAsia="en-US"/>
              </w:rPr>
            </w:pPr>
            <w:r w:rsidRPr="007D32A8">
              <w:rPr>
                <w:rFonts w:eastAsiaTheme="minorHAnsi"/>
                <w:b/>
                <w:color w:val="000000" w:themeColor="text1"/>
                <w:lang w:eastAsia="en-US"/>
              </w:rPr>
              <w:t>2017</w:t>
            </w:r>
          </w:p>
        </w:tc>
        <w:tc>
          <w:tcPr>
            <w:tcW w:w="3140" w:type="dxa"/>
            <w:gridSpan w:val="2"/>
            <w:vAlign w:val="center"/>
          </w:tcPr>
          <w:p w14:paraId="0CC45F24" w14:textId="77777777" w:rsidR="00B80EFA" w:rsidRPr="007D32A8" w:rsidRDefault="00B80EFA" w:rsidP="00E952AD">
            <w:pPr>
              <w:autoSpaceDE w:val="0"/>
              <w:autoSpaceDN w:val="0"/>
              <w:adjustRightInd w:val="0"/>
              <w:jc w:val="center"/>
              <w:rPr>
                <w:rFonts w:eastAsiaTheme="minorHAnsi"/>
                <w:b/>
                <w:color w:val="000000" w:themeColor="text1"/>
                <w:lang w:eastAsia="en-US"/>
              </w:rPr>
            </w:pPr>
            <w:r w:rsidRPr="007D32A8">
              <w:rPr>
                <w:rFonts w:eastAsiaTheme="minorHAnsi"/>
                <w:b/>
                <w:color w:val="000000" w:themeColor="text1"/>
                <w:lang w:eastAsia="en-US"/>
              </w:rPr>
              <w:t>2018</w:t>
            </w:r>
          </w:p>
        </w:tc>
        <w:tc>
          <w:tcPr>
            <w:tcW w:w="3061" w:type="dxa"/>
            <w:gridSpan w:val="2"/>
            <w:vAlign w:val="center"/>
          </w:tcPr>
          <w:p w14:paraId="64829A47" w14:textId="77777777" w:rsidR="00B80EFA" w:rsidRPr="007D32A8" w:rsidRDefault="00B80EFA" w:rsidP="00E952AD">
            <w:pPr>
              <w:autoSpaceDE w:val="0"/>
              <w:autoSpaceDN w:val="0"/>
              <w:adjustRightInd w:val="0"/>
              <w:jc w:val="center"/>
              <w:rPr>
                <w:rFonts w:eastAsiaTheme="minorHAnsi"/>
                <w:b/>
                <w:color w:val="000000" w:themeColor="text1"/>
                <w:lang w:eastAsia="en-US"/>
              </w:rPr>
            </w:pPr>
            <w:r w:rsidRPr="007D32A8">
              <w:rPr>
                <w:rFonts w:eastAsiaTheme="minorHAnsi"/>
                <w:b/>
                <w:color w:val="000000" w:themeColor="text1"/>
                <w:lang w:eastAsia="en-US"/>
              </w:rPr>
              <w:t>2019</w:t>
            </w:r>
          </w:p>
        </w:tc>
      </w:tr>
      <w:tr w:rsidR="00B80EFA" w:rsidRPr="007D32A8" w14:paraId="1FA3E242" w14:textId="77777777" w:rsidTr="00E952AD">
        <w:tc>
          <w:tcPr>
            <w:tcW w:w="1524" w:type="dxa"/>
            <w:vAlign w:val="center"/>
          </w:tcPr>
          <w:p w14:paraId="2F7D7D3A" w14:textId="77777777" w:rsidR="00B80EFA" w:rsidRPr="007D32A8" w:rsidRDefault="00B80EFA" w:rsidP="00E952AD">
            <w:pPr>
              <w:autoSpaceDE w:val="0"/>
              <w:autoSpaceDN w:val="0"/>
              <w:adjustRightInd w:val="0"/>
              <w:jc w:val="center"/>
              <w:rPr>
                <w:rFonts w:eastAsiaTheme="minorHAnsi"/>
                <w:color w:val="000000" w:themeColor="text1"/>
                <w:sz w:val="22"/>
                <w:szCs w:val="22"/>
                <w:lang w:eastAsia="en-US"/>
              </w:rPr>
            </w:pPr>
            <w:r w:rsidRPr="007D32A8">
              <w:rPr>
                <w:rFonts w:eastAsiaTheme="minorHAnsi"/>
                <w:color w:val="000000" w:themeColor="text1"/>
                <w:sz w:val="22"/>
                <w:szCs w:val="22"/>
                <w:lang w:eastAsia="en-US"/>
              </w:rPr>
              <w:t>Окружные гранты (руб.)</w:t>
            </w:r>
          </w:p>
        </w:tc>
        <w:tc>
          <w:tcPr>
            <w:tcW w:w="1857" w:type="dxa"/>
            <w:vAlign w:val="center"/>
          </w:tcPr>
          <w:p w14:paraId="7C39E1ED" w14:textId="77777777" w:rsidR="00B80EFA" w:rsidRPr="007D32A8" w:rsidRDefault="00B80EFA" w:rsidP="00E952AD">
            <w:pPr>
              <w:autoSpaceDE w:val="0"/>
              <w:autoSpaceDN w:val="0"/>
              <w:adjustRightInd w:val="0"/>
              <w:jc w:val="center"/>
              <w:rPr>
                <w:rFonts w:eastAsiaTheme="minorHAnsi"/>
                <w:color w:val="000000" w:themeColor="text1"/>
                <w:sz w:val="22"/>
                <w:szCs w:val="22"/>
                <w:lang w:eastAsia="en-US"/>
              </w:rPr>
            </w:pPr>
            <w:r w:rsidRPr="007D32A8">
              <w:rPr>
                <w:rFonts w:eastAsiaTheme="minorHAnsi"/>
                <w:color w:val="000000" w:themeColor="text1"/>
                <w:sz w:val="22"/>
                <w:szCs w:val="22"/>
                <w:lang w:eastAsia="en-US"/>
              </w:rPr>
              <w:t>Федеральные</w:t>
            </w:r>
          </w:p>
          <w:p w14:paraId="539D2DDB" w14:textId="77777777" w:rsidR="00B80EFA" w:rsidRPr="007D32A8" w:rsidRDefault="00B80EFA" w:rsidP="00E952AD">
            <w:pPr>
              <w:autoSpaceDE w:val="0"/>
              <w:autoSpaceDN w:val="0"/>
              <w:adjustRightInd w:val="0"/>
              <w:jc w:val="center"/>
              <w:rPr>
                <w:rFonts w:eastAsiaTheme="minorHAnsi"/>
                <w:color w:val="000000" w:themeColor="text1"/>
                <w:sz w:val="22"/>
                <w:szCs w:val="22"/>
                <w:lang w:eastAsia="en-US"/>
              </w:rPr>
            </w:pPr>
            <w:r w:rsidRPr="007D32A8">
              <w:rPr>
                <w:rFonts w:eastAsiaTheme="minorHAnsi"/>
                <w:color w:val="000000" w:themeColor="text1"/>
                <w:sz w:val="22"/>
                <w:szCs w:val="22"/>
                <w:lang w:eastAsia="en-US"/>
              </w:rPr>
              <w:t>гранты (руб.)</w:t>
            </w:r>
          </w:p>
        </w:tc>
        <w:tc>
          <w:tcPr>
            <w:tcW w:w="1479" w:type="dxa"/>
            <w:vAlign w:val="center"/>
          </w:tcPr>
          <w:p w14:paraId="4FF50A3E" w14:textId="77777777" w:rsidR="00B80EFA" w:rsidRPr="007D32A8" w:rsidRDefault="00B80EFA" w:rsidP="00E952AD">
            <w:pPr>
              <w:autoSpaceDE w:val="0"/>
              <w:autoSpaceDN w:val="0"/>
              <w:adjustRightInd w:val="0"/>
              <w:jc w:val="center"/>
              <w:rPr>
                <w:rFonts w:eastAsiaTheme="minorHAnsi"/>
                <w:color w:val="000000" w:themeColor="text1"/>
                <w:sz w:val="22"/>
                <w:szCs w:val="22"/>
                <w:lang w:eastAsia="en-US"/>
              </w:rPr>
            </w:pPr>
            <w:r w:rsidRPr="007D32A8">
              <w:rPr>
                <w:rFonts w:eastAsiaTheme="minorHAnsi"/>
                <w:color w:val="000000" w:themeColor="text1"/>
                <w:sz w:val="22"/>
                <w:szCs w:val="22"/>
                <w:lang w:eastAsia="en-US"/>
              </w:rPr>
              <w:t>Окружные гранты (руб.)</w:t>
            </w:r>
          </w:p>
        </w:tc>
        <w:tc>
          <w:tcPr>
            <w:tcW w:w="1661" w:type="dxa"/>
            <w:vAlign w:val="center"/>
          </w:tcPr>
          <w:p w14:paraId="0696C4A5" w14:textId="77777777" w:rsidR="00B80EFA" w:rsidRPr="007D32A8" w:rsidRDefault="00B80EFA" w:rsidP="00E952AD">
            <w:pPr>
              <w:autoSpaceDE w:val="0"/>
              <w:autoSpaceDN w:val="0"/>
              <w:adjustRightInd w:val="0"/>
              <w:jc w:val="center"/>
              <w:rPr>
                <w:rFonts w:eastAsiaTheme="minorHAnsi"/>
                <w:color w:val="000000" w:themeColor="text1"/>
                <w:sz w:val="22"/>
                <w:szCs w:val="22"/>
                <w:lang w:eastAsia="en-US"/>
              </w:rPr>
            </w:pPr>
            <w:r w:rsidRPr="007D32A8">
              <w:rPr>
                <w:rFonts w:eastAsiaTheme="minorHAnsi"/>
                <w:color w:val="000000" w:themeColor="text1"/>
                <w:sz w:val="22"/>
                <w:szCs w:val="22"/>
                <w:lang w:eastAsia="en-US"/>
              </w:rPr>
              <w:t>Федеральные</w:t>
            </w:r>
          </w:p>
          <w:p w14:paraId="6102926E" w14:textId="77777777" w:rsidR="00B80EFA" w:rsidRPr="007D32A8" w:rsidRDefault="00B80EFA" w:rsidP="00E952AD">
            <w:pPr>
              <w:autoSpaceDE w:val="0"/>
              <w:autoSpaceDN w:val="0"/>
              <w:adjustRightInd w:val="0"/>
              <w:jc w:val="center"/>
              <w:rPr>
                <w:rFonts w:eastAsiaTheme="minorHAnsi"/>
                <w:color w:val="000000" w:themeColor="text1"/>
                <w:sz w:val="22"/>
                <w:szCs w:val="22"/>
                <w:lang w:eastAsia="en-US"/>
              </w:rPr>
            </w:pPr>
            <w:r w:rsidRPr="007D32A8">
              <w:rPr>
                <w:rFonts w:eastAsiaTheme="minorHAnsi"/>
                <w:color w:val="000000" w:themeColor="text1"/>
                <w:sz w:val="22"/>
                <w:szCs w:val="22"/>
                <w:lang w:eastAsia="en-US"/>
              </w:rPr>
              <w:t>гранты (руб.)</w:t>
            </w:r>
          </w:p>
        </w:tc>
        <w:tc>
          <w:tcPr>
            <w:tcW w:w="1559" w:type="dxa"/>
            <w:vAlign w:val="center"/>
          </w:tcPr>
          <w:p w14:paraId="3AB87169" w14:textId="77777777" w:rsidR="00B80EFA" w:rsidRPr="007D32A8" w:rsidRDefault="00B80EFA" w:rsidP="00E952AD">
            <w:pPr>
              <w:autoSpaceDE w:val="0"/>
              <w:autoSpaceDN w:val="0"/>
              <w:adjustRightInd w:val="0"/>
              <w:jc w:val="center"/>
              <w:rPr>
                <w:rFonts w:eastAsiaTheme="minorHAnsi"/>
                <w:color w:val="000000" w:themeColor="text1"/>
                <w:sz w:val="22"/>
                <w:szCs w:val="22"/>
                <w:lang w:eastAsia="en-US"/>
              </w:rPr>
            </w:pPr>
            <w:r w:rsidRPr="007D32A8">
              <w:rPr>
                <w:rFonts w:eastAsiaTheme="minorHAnsi"/>
                <w:color w:val="000000" w:themeColor="text1"/>
                <w:sz w:val="22"/>
                <w:szCs w:val="22"/>
                <w:lang w:eastAsia="en-US"/>
              </w:rPr>
              <w:t>Окружные гранты (руб.)</w:t>
            </w:r>
          </w:p>
        </w:tc>
        <w:tc>
          <w:tcPr>
            <w:tcW w:w="1502" w:type="dxa"/>
            <w:vAlign w:val="center"/>
          </w:tcPr>
          <w:p w14:paraId="50E38EC1" w14:textId="77777777" w:rsidR="00B80EFA" w:rsidRPr="007D32A8" w:rsidRDefault="00B80EFA" w:rsidP="00E952AD">
            <w:pPr>
              <w:autoSpaceDE w:val="0"/>
              <w:autoSpaceDN w:val="0"/>
              <w:adjustRightInd w:val="0"/>
              <w:jc w:val="center"/>
              <w:rPr>
                <w:rFonts w:eastAsiaTheme="minorHAnsi"/>
                <w:color w:val="000000" w:themeColor="text1"/>
                <w:sz w:val="22"/>
                <w:szCs w:val="22"/>
                <w:lang w:eastAsia="en-US"/>
              </w:rPr>
            </w:pPr>
            <w:r w:rsidRPr="007D32A8">
              <w:rPr>
                <w:rFonts w:eastAsiaTheme="minorHAnsi"/>
                <w:color w:val="000000" w:themeColor="text1"/>
                <w:sz w:val="22"/>
                <w:szCs w:val="22"/>
                <w:lang w:eastAsia="en-US"/>
              </w:rPr>
              <w:t>Федеральные</w:t>
            </w:r>
          </w:p>
          <w:p w14:paraId="44E85223" w14:textId="77777777" w:rsidR="00B80EFA" w:rsidRPr="007D32A8" w:rsidRDefault="00B80EFA" w:rsidP="00E952AD">
            <w:pPr>
              <w:autoSpaceDE w:val="0"/>
              <w:autoSpaceDN w:val="0"/>
              <w:adjustRightInd w:val="0"/>
              <w:jc w:val="center"/>
              <w:rPr>
                <w:rFonts w:eastAsiaTheme="minorHAnsi"/>
                <w:color w:val="000000" w:themeColor="text1"/>
                <w:sz w:val="22"/>
                <w:szCs w:val="22"/>
                <w:lang w:eastAsia="en-US"/>
              </w:rPr>
            </w:pPr>
            <w:r w:rsidRPr="007D32A8">
              <w:rPr>
                <w:rFonts w:eastAsiaTheme="minorHAnsi"/>
                <w:color w:val="000000" w:themeColor="text1"/>
                <w:sz w:val="22"/>
                <w:szCs w:val="22"/>
                <w:lang w:eastAsia="en-US"/>
              </w:rPr>
              <w:t>гранты (руб.)</w:t>
            </w:r>
          </w:p>
        </w:tc>
      </w:tr>
      <w:tr w:rsidR="00B80EFA" w:rsidRPr="007D32A8" w14:paraId="64ADB8BB" w14:textId="77777777" w:rsidTr="00E952AD">
        <w:tc>
          <w:tcPr>
            <w:tcW w:w="1524" w:type="dxa"/>
            <w:vAlign w:val="center"/>
          </w:tcPr>
          <w:p w14:paraId="6D2BB3C6" w14:textId="77777777" w:rsidR="00B80EFA" w:rsidRPr="007D32A8" w:rsidRDefault="00B80EFA" w:rsidP="00E952AD">
            <w:pPr>
              <w:autoSpaceDE w:val="0"/>
              <w:autoSpaceDN w:val="0"/>
              <w:adjustRightInd w:val="0"/>
              <w:jc w:val="center"/>
              <w:rPr>
                <w:rFonts w:eastAsiaTheme="minorHAnsi"/>
                <w:color w:val="000000" w:themeColor="text1"/>
                <w:sz w:val="22"/>
                <w:szCs w:val="22"/>
                <w:lang w:eastAsia="en-US"/>
              </w:rPr>
            </w:pPr>
            <w:r w:rsidRPr="007D32A8">
              <w:rPr>
                <w:rFonts w:eastAsiaTheme="minorHAnsi"/>
                <w:color w:val="000000" w:themeColor="text1"/>
                <w:sz w:val="22"/>
                <w:szCs w:val="22"/>
                <w:lang w:eastAsia="en-US"/>
              </w:rPr>
              <w:t>50 000</w:t>
            </w:r>
          </w:p>
        </w:tc>
        <w:tc>
          <w:tcPr>
            <w:tcW w:w="1857" w:type="dxa"/>
            <w:vAlign w:val="center"/>
          </w:tcPr>
          <w:p w14:paraId="409C9CCE" w14:textId="77777777" w:rsidR="00B80EFA" w:rsidRPr="007D32A8" w:rsidRDefault="00B80EFA" w:rsidP="00E952AD">
            <w:pPr>
              <w:autoSpaceDE w:val="0"/>
              <w:autoSpaceDN w:val="0"/>
              <w:adjustRightInd w:val="0"/>
              <w:jc w:val="center"/>
              <w:rPr>
                <w:rFonts w:eastAsiaTheme="minorHAnsi"/>
                <w:color w:val="000000" w:themeColor="text1"/>
                <w:sz w:val="22"/>
                <w:szCs w:val="22"/>
                <w:lang w:eastAsia="en-US"/>
              </w:rPr>
            </w:pPr>
            <w:r w:rsidRPr="007D32A8">
              <w:rPr>
                <w:rFonts w:eastAsiaTheme="minorHAnsi"/>
                <w:color w:val="000000" w:themeColor="text1"/>
                <w:sz w:val="22"/>
                <w:szCs w:val="22"/>
                <w:lang w:eastAsia="en-US"/>
              </w:rPr>
              <w:t>2 126 982, 252</w:t>
            </w:r>
          </w:p>
        </w:tc>
        <w:tc>
          <w:tcPr>
            <w:tcW w:w="1479" w:type="dxa"/>
            <w:vAlign w:val="center"/>
          </w:tcPr>
          <w:p w14:paraId="533857A3" w14:textId="77777777" w:rsidR="00B80EFA" w:rsidRPr="007D32A8" w:rsidRDefault="00B80EFA" w:rsidP="00E952AD">
            <w:pPr>
              <w:autoSpaceDE w:val="0"/>
              <w:autoSpaceDN w:val="0"/>
              <w:adjustRightInd w:val="0"/>
              <w:jc w:val="center"/>
              <w:rPr>
                <w:rFonts w:eastAsiaTheme="minorHAnsi"/>
                <w:color w:val="000000" w:themeColor="text1"/>
                <w:sz w:val="22"/>
                <w:szCs w:val="22"/>
                <w:lang w:eastAsia="en-US"/>
              </w:rPr>
            </w:pPr>
            <w:r w:rsidRPr="007D32A8">
              <w:rPr>
                <w:rFonts w:eastAsiaTheme="minorHAnsi"/>
                <w:color w:val="000000" w:themeColor="text1"/>
                <w:sz w:val="22"/>
                <w:szCs w:val="22"/>
                <w:lang w:eastAsia="en-US"/>
              </w:rPr>
              <w:t>694 700</w:t>
            </w:r>
          </w:p>
        </w:tc>
        <w:tc>
          <w:tcPr>
            <w:tcW w:w="1661" w:type="dxa"/>
            <w:vAlign w:val="center"/>
          </w:tcPr>
          <w:p w14:paraId="3386E906" w14:textId="77777777" w:rsidR="00B80EFA" w:rsidRPr="007D32A8" w:rsidRDefault="00B80EFA" w:rsidP="00E952AD">
            <w:pPr>
              <w:autoSpaceDE w:val="0"/>
              <w:autoSpaceDN w:val="0"/>
              <w:adjustRightInd w:val="0"/>
              <w:jc w:val="center"/>
              <w:rPr>
                <w:rFonts w:eastAsiaTheme="minorHAnsi"/>
                <w:color w:val="000000" w:themeColor="text1"/>
                <w:sz w:val="22"/>
                <w:szCs w:val="22"/>
                <w:lang w:eastAsia="en-US"/>
              </w:rPr>
            </w:pPr>
            <w:r w:rsidRPr="007D32A8">
              <w:rPr>
                <w:rFonts w:eastAsiaTheme="minorHAnsi"/>
                <w:color w:val="000000" w:themeColor="text1"/>
                <w:sz w:val="22"/>
                <w:szCs w:val="22"/>
                <w:lang w:eastAsia="en-US"/>
              </w:rPr>
              <w:t>2 925 704</w:t>
            </w:r>
          </w:p>
        </w:tc>
        <w:tc>
          <w:tcPr>
            <w:tcW w:w="1559" w:type="dxa"/>
            <w:vAlign w:val="center"/>
          </w:tcPr>
          <w:p w14:paraId="59A658BB" w14:textId="77777777" w:rsidR="00B80EFA" w:rsidRPr="007D32A8" w:rsidRDefault="00B80EFA" w:rsidP="00E952AD">
            <w:pPr>
              <w:autoSpaceDE w:val="0"/>
              <w:autoSpaceDN w:val="0"/>
              <w:adjustRightInd w:val="0"/>
              <w:jc w:val="center"/>
              <w:rPr>
                <w:rFonts w:eastAsiaTheme="minorHAnsi"/>
                <w:color w:val="000000" w:themeColor="text1"/>
                <w:sz w:val="22"/>
                <w:szCs w:val="22"/>
                <w:lang w:eastAsia="en-US"/>
              </w:rPr>
            </w:pPr>
            <w:r w:rsidRPr="007D32A8">
              <w:rPr>
                <w:rFonts w:eastAsiaTheme="minorHAnsi"/>
                <w:color w:val="000000" w:themeColor="text1"/>
                <w:sz w:val="22"/>
                <w:szCs w:val="22"/>
                <w:lang w:eastAsia="en-US"/>
              </w:rPr>
              <w:t>1 461 040</w:t>
            </w:r>
          </w:p>
        </w:tc>
        <w:tc>
          <w:tcPr>
            <w:tcW w:w="1502" w:type="dxa"/>
            <w:vAlign w:val="center"/>
          </w:tcPr>
          <w:p w14:paraId="5DA6D7B2" w14:textId="77777777" w:rsidR="00B80EFA" w:rsidRPr="007D32A8" w:rsidRDefault="00B80EFA" w:rsidP="00E952AD">
            <w:pPr>
              <w:autoSpaceDE w:val="0"/>
              <w:autoSpaceDN w:val="0"/>
              <w:adjustRightInd w:val="0"/>
              <w:jc w:val="center"/>
              <w:rPr>
                <w:rFonts w:eastAsiaTheme="minorHAnsi"/>
                <w:color w:val="000000" w:themeColor="text1"/>
                <w:sz w:val="22"/>
                <w:szCs w:val="22"/>
                <w:lang w:eastAsia="en-US"/>
              </w:rPr>
            </w:pPr>
            <w:r w:rsidRPr="007D32A8">
              <w:rPr>
                <w:rFonts w:eastAsiaTheme="minorHAnsi"/>
                <w:color w:val="000000" w:themeColor="text1"/>
                <w:sz w:val="22"/>
                <w:szCs w:val="22"/>
                <w:lang w:eastAsia="en-US"/>
              </w:rPr>
              <w:t>3 862 309</w:t>
            </w:r>
          </w:p>
        </w:tc>
      </w:tr>
      <w:tr w:rsidR="00B80EFA" w:rsidRPr="007D32A8" w14:paraId="3D77BC46" w14:textId="77777777" w:rsidTr="00E952AD">
        <w:tc>
          <w:tcPr>
            <w:tcW w:w="3381" w:type="dxa"/>
            <w:gridSpan w:val="2"/>
            <w:vAlign w:val="center"/>
          </w:tcPr>
          <w:p w14:paraId="7794BB71" w14:textId="77777777" w:rsidR="00B80EFA" w:rsidRPr="007D32A8" w:rsidRDefault="00B80EFA" w:rsidP="00E952AD">
            <w:pPr>
              <w:autoSpaceDE w:val="0"/>
              <w:autoSpaceDN w:val="0"/>
              <w:adjustRightInd w:val="0"/>
              <w:jc w:val="center"/>
              <w:rPr>
                <w:rFonts w:eastAsiaTheme="minorHAnsi"/>
                <w:b/>
                <w:color w:val="000000" w:themeColor="text1"/>
                <w:sz w:val="22"/>
                <w:szCs w:val="22"/>
                <w:lang w:eastAsia="en-US"/>
              </w:rPr>
            </w:pPr>
            <w:r w:rsidRPr="007D32A8">
              <w:rPr>
                <w:rFonts w:eastAsiaTheme="minorHAnsi"/>
                <w:b/>
                <w:color w:val="000000" w:themeColor="text1"/>
                <w:sz w:val="22"/>
                <w:szCs w:val="22"/>
                <w:lang w:eastAsia="en-US"/>
              </w:rPr>
              <w:t>2 176 982,252</w:t>
            </w:r>
          </w:p>
        </w:tc>
        <w:tc>
          <w:tcPr>
            <w:tcW w:w="3140" w:type="dxa"/>
            <w:gridSpan w:val="2"/>
            <w:vAlign w:val="center"/>
          </w:tcPr>
          <w:p w14:paraId="1FE7D244" w14:textId="77777777" w:rsidR="00B80EFA" w:rsidRPr="007D32A8" w:rsidRDefault="00B80EFA" w:rsidP="00E952AD">
            <w:pPr>
              <w:autoSpaceDE w:val="0"/>
              <w:autoSpaceDN w:val="0"/>
              <w:adjustRightInd w:val="0"/>
              <w:jc w:val="center"/>
              <w:rPr>
                <w:rFonts w:eastAsiaTheme="minorHAnsi"/>
                <w:b/>
                <w:color w:val="000000" w:themeColor="text1"/>
                <w:sz w:val="22"/>
                <w:szCs w:val="22"/>
                <w:lang w:eastAsia="en-US"/>
              </w:rPr>
            </w:pPr>
            <w:r w:rsidRPr="007D32A8">
              <w:rPr>
                <w:rFonts w:eastAsiaTheme="minorHAnsi"/>
                <w:b/>
                <w:color w:val="000000" w:themeColor="text1"/>
                <w:sz w:val="22"/>
                <w:szCs w:val="22"/>
                <w:lang w:eastAsia="en-US"/>
              </w:rPr>
              <w:t>3 620 404</w:t>
            </w:r>
          </w:p>
        </w:tc>
        <w:tc>
          <w:tcPr>
            <w:tcW w:w="3061" w:type="dxa"/>
            <w:gridSpan w:val="2"/>
            <w:vAlign w:val="center"/>
          </w:tcPr>
          <w:p w14:paraId="1B7A4A0E" w14:textId="77777777" w:rsidR="00B80EFA" w:rsidRPr="007D32A8" w:rsidRDefault="00B80EFA" w:rsidP="00E952AD">
            <w:pPr>
              <w:autoSpaceDE w:val="0"/>
              <w:autoSpaceDN w:val="0"/>
              <w:adjustRightInd w:val="0"/>
              <w:jc w:val="center"/>
              <w:rPr>
                <w:rFonts w:eastAsiaTheme="minorHAnsi"/>
                <w:b/>
                <w:color w:val="000000" w:themeColor="text1"/>
                <w:sz w:val="22"/>
                <w:szCs w:val="22"/>
                <w:lang w:eastAsia="en-US"/>
              </w:rPr>
            </w:pPr>
            <w:r w:rsidRPr="007D32A8">
              <w:rPr>
                <w:rFonts w:eastAsiaTheme="minorHAnsi"/>
                <w:b/>
                <w:color w:val="000000" w:themeColor="text1"/>
                <w:sz w:val="22"/>
                <w:szCs w:val="22"/>
                <w:lang w:eastAsia="en-US"/>
              </w:rPr>
              <w:t>5 323 349</w:t>
            </w:r>
          </w:p>
        </w:tc>
      </w:tr>
    </w:tbl>
    <w:p w14:paraId="357EA452" w14:textId="77777777" w:rsidR="00B80EFA" w:rsidRPr="007D32A8" w:rsidRDefault="00B80EFA" w:rsidP="00B80EFA">
      <w:pPr>
        <w:autoSpaceDE w:val="0"/>
        <w:autoSpaceDN w:val="0"/>
        <w:adjustRightInd w:val="0"/>
        <w:ind w:firstLine="708"/>
        <w:jc w:val="both"/>
        <w:rPr>
          <w:rFonts w:eastAsiaTheme="minorHAnsi"/>
          <w:color w:val="000000" w:themeColor="text1"/>
          <w:sz w:val="26"/>
          <w:szCs w:val="26"/>
          <w:lang w:eastAsia="en-US"/>
        </w:rPr>
      </w:pPr>
    </w:p>
    <w:p w14:paraId="56729DED" w14:textId="77777777" w:rsidR="00B80EFA" w:rsidRPr="007D32A8" w:rsidRDefault="00B80EFA" w:rsidP="00B80EFA">
      <w:pPr>
        <w:autoSpaceDE w:val="0"/>
        <w:autoSpaceDN w:val="0"/>
        <w:adjustRightInd w:val="0"/>
        <w:ind w:firstLine="708"/>
        <w:jc w:val="both"/>
        <w:rPr>
          <w:rFonts w:eastAsiaTheme="minorHAnsi"/>
          <w:color w:val="000000" w:themeColor="text1"/>
          <w:sz w:val="26"/>
          <w:szCs w:val="26"/>
          <w:lang w:eastAsia="en-US"/>
        </w:rPr>
      </w:pPr>
      <w:r w:rsidRPr="007D32A8">
        <w:rPr>
          <w:rFonts w:eastAsiaTheme="minorHAnsi"/>
          <w:color w:val="000000"/>
          <w:sz w:val="26"/>
          <w:szCs w:val="26"/>
          <w:lang w:eastAsia="en-US"/>
        </w:rPr>
        <w:t xml:space="preserve">На муниципальном уровне на постоянной основе проводятся мероприятия </w:t>
      </w:r>
      <w:r w:rsidR="0082062B" w:rsidRPr="007D32A8">
        <w:rPr>
          <w:rFonts w:eastAsiaTheme="minorHAnsi"/>
          <w:color w:val="000000"/>
          <w:sz w:val="26"/>
          <w:szCs w:val="26"/>
          <w:lang w:eastAsia="en-US"/>
        </w:rPr>
        <w:br/>
      </w:r>
      <w:r w:rsidRPr="007D32A8">
        <w:rPr>
          <w:rFonts w:eastAsiaTheme="minorHAnsi"/>
          <w:color w:val="000000"/>
          <w:sz w:val="26"/>
          <w:szCs w:val="26"/>
          <w:lang w:eastAsia="en-US"/>
        </w:rPr>
        <w:t xml:space="preserve">в сфере оказания информационной, консультационной и методической поддержки </w:t>
      </w:r>
      <w:r w:rsidR="0082062B" w:rsidRPr="007D32A8">
        <w:rPr>
          <w:rFonts w:eastAsiaTheme="minorHAnsi"/>
          <w:color w:val="000000"/>
          <w:sz w:val="26"/>
          <w:szCs w:val="26"/>
          <w:lang w:eastAsia="en-US"/>
        </w:rPr>
        <w:br/>
      </w:r>
      <w:r w:rsidRPr="007D32A8">
        <w:rPr>
          <w:rFonts w:eastAsiaTheme="minorHAnsi"/>
          <w:color w:val="000000"/>
          <w:sz w:val="26"/>
          <w:szCs w:val="26"/>
          <w:lang w:eastAsia="en-US"/>
        </w:rPr>
        <w:t xml:space="preserve">СО НКО. </w:t>
      </w:r>
    </w:p>
    <w:p w14:paraId="06217986" w14:textId="77777777" w:rsidR="00B80EFA" w:rsidRPr="007D32A8" w:rsidRDefault="00B80EFA" w:rsidP="00B80EFA">
      <w:pPr>
        <w:autoSpaceDE w:val="0"/>
        <w:autoSpaceDN w:val="0"/>
        <w:adjustRightInd w:val="0"/>
        <w:ind w:firstLine="708"/>
        <w:jc w:val="both"/>
        <w:rPr>
          <w:color w:val="000000"/>
          <w:sz w:val="26"/>
          <w:szCs w:val="26"/>
          <w:lang w:eastAsia="en-US"/>
        </w:rPr>
      </w:pPr>
      <w:r w:rsidRPr="007D32A8">
        <w:rPr>
          <w:bCs/>
          <w:color w:val="000000"/>
          <w:sz w:val="26"/>
          <w:szCs w:val="26"/>
        </w:rPr>
        <w:lastRenderedPageBreak/>
        <w:t xml:space="preserve">С целью оказания информационной поддержки </w:t>
      </w:r>
      <w:r w:rsidRPr="007D32A8">
        <w:rPr>
          <w:bCs/>
          <w:color w:val="000000"/>
          <w:sz w:val="26"/>
          <w:szCs w:val="26"/>
          <w:lang w:eastAsia="en-US"/>
        </w:rPr>
        <w:t xml:space="preserve">в 2019 </w:t>
      </w:r>
      <w:r w:rsidRPr="007D32A8">
        <w:rPr>
          <w:bCs/>
          <w:color w:val="000000"/>
          <w:sz w:val="26"/>
          <w:szCs w:val="26"/>
        </w:rPr>
        <w:t>году успешно реализован медиа план,</w:t>
      </w:r>
      <w:r w:rsidRPr="007D32A8">
        <w:rPr>
          <w:rFonts w:eastAsiaTheme="minorHAnsi"/>
          <w:color w:val="000000"/>
          <w:sz w:val="26"/>
          <w:szCs w:val="26"/>
          <w:lang w:eastAsia="en-US"/>
        </w:rPr>
        <w:t xml:space="preserve"> направленный на пропаганду и популяризацию деятельности социально ориентированных некоммерческих организаций, </w:t>
      </w:r>
      <w:r w:rsidRPr="007D32A8">
        <w:rPr>
          <w:color w:val="000000"/>
          <w:sz w:val="26"/>
          <w:szCs w:val="26"/>
        </w:rPr>
        <w:t xml:space="preserve">осуществляющих деятельность в Нефтеюганском районе. </w:t>
      </w:r>
      <w:r w:rsidRPr="007D32A8">
        <w:rPr>
          <w:bCs/>
          <w:color w:val="000000"/>
          <w:sz w:val="26"/>
          <w:szCs w:val="26"/>
        </w:rPr>
        <w:t xml:space="preserve">В его рамках в СМИ размещено </w:t>
      </w:r>
      <w:r w:rsidR="0082062B" w:rsidRPr="007D32A8">
        <w:rPr>
          <w:bCs/>
          <w:color w:val="000000"/>
          <w:sz w:val="26"/>
          <w:szCs w:val="26"/>
        </w:rPr>
        <w:br/>
      </w:r>
      <w:r w:rsidRPr="007D32A8">
        <w:rPr>
          <w:bCs/>
          <w:color w:val="000000"/>
          <w:sz w:val="26"/>
          <w:szCs w:val="26"/>
        </w:rPr>
        <w:t xml:space="preserve">225 материалов об общественных организациях, реализации социально значимых проектов, достижениях и т.д. Стоит отметить, что материалы о деятельности СО НКО размещались и в </w:t>
      </w:r>
      <w:r w:rsidRPr="007D32A8">
        <w:rPr>
          <w:rFonts w:eastAsiaTheme="minorHAnsi"/>
          <w:bCs/>
          <w:color w:val="000000"/>
          <w:sz w:val="26"/>
          <w:szCs w:val="26"/>
          <w:lang w:eastAsia="en-US"/>
        </w:rPr>
        <w:t xml:space="preserve">группах </w:t>
      </w:r>
      <w:r w:rsidR="00B717BB" w:rsidRPr="007D32A8">
        <w:rPr>
          <w:rFonts w:eastAsiaTheme="minorHAnsi"/>
          <w:bCs/>
          <w:color w:val="000000"/>
          <w:sz w:val="26"/>
          <w:szCs w:val="26"/>
          <w:lang w:eastAsia="en-US"/>
        </w:rPr>
        <w:t>«</w:t>
      </w:r>
      <w:r w:rsidRPr="007D32A8">
        <w:rPr>
          <w:rFonts w:eastAsiaTheme="minorHAnsi"/>
          <w:bCs/>
          <w:color w:val="000000"/>
          <w:sz w:val="26"/>
          <w:szCs w:val="26"/>
          <w:lang w:eastAsia="en-US"/>
        </w:rPr>
        <w:t>Администрация Нефтеюганского района</w:t>
      </w:r>
      <w:r w:rsidR="00B717BB" w:rsidRPr="007D32A8">
        <w:rPr>
          <w:rFonts w:eastAsiaTheme="minorHAnsi"/>
          <w:bCs/>
          <w:color w:val="000000"/>
          <w:sz w:val="26"/>
          <w:szCs w:val="26"/>
          <w:lang w:eastAsia="en-US"/>
        </w:rPr>
        <w:t>»</w:t>
      </w:r>
      <w:r w:rsidRPr="007D32A8">
        <w:rPr>
          <w:rFonts w:eastAsiaTheme="minorHAnsi"/>
          <w:bCs/>
          <w:color w:val="000000"/>
          <w:sz w:val="26"/>
          <w:szCs w:val="26"/>
          <w:lang w:eastAsia="en-US"/>
        </w:rPr>
        <w:t xml:space="preserve"> в социальных сетях Одноклассники, Вконтакте и Инстаграм. </w:t>
      </w:r>
      <w:r w:rsidRPr="007D32A8">
        <w:rPr>
          <w:bCs/>
          <w:color w:val="000000"/>
          <w:sz w:val="26"/>
          <w:szCs w:val="26"/>
        </w:rPr>
        <w:t xml:space="preserve">Также СО НКО предоставлялась бесплатная печатная площадь в газете </w:t>
      </w:r>
      <w:r w:rsidR="00B717BB" w:rsidRPr="007D32A8">
        <w:rPr>
          <w:bCs/>
          <w:color w:val="000000"/>
          <w:sz w:val="26"/>
          <w:szCs w:val="26"/>
        </w:rPr>
        <w:t>«</w:t>
      </w:r>
      <w:r w:rsidRPr="007D32A8">
        <w:rPr>
          <w:bCs/>
          <w:color w:val="000000"/>
          <w:sz w:val="26"/>
          <w:szCs w:val="26"/>
        </w:rPr>
        <w:t>Югорское обозрение</w:t>
      </w:r>
      <w:r w:rsidR="00B717BB" w:rsidRPr="007D32A8">
        <w:rPr>
          <w:bCs/>
          <w:color w:val="000000"/>
          <w:sz w:val="26"/>
          <w:szCs w:val="26"/>
        </w:rPr>
        <w:t>»</w:t>
      </w:r>
      <w:r w:rsidRPr="007D32A8">
        <w:rPr>
          <w:bCs/>
          <w:color w:val="000000"/>
          <w:sz w:val="26"/>
          <w:szCs w:val="26"/>
        </w:rPr>
        <w:t>.</w:t>
      </w:r>
    </w:p>
    <w:p w14:paraId="4D3FB6C9" w14:textId="77777777" w:rsidR="00B80EFA" w:rsidRPr="007D32A8" w:rsidRDefault="00B80EFA" w:rsidP="00B80EFA">
      <w:pPr>
        <w:ind w:firstLine="708"/>
        <w:jc w:val="both"/>
        <w:rPr>
          <w:bCs/>
          <w:sz w:val="26"/>
          <w:szCs w:val="26"/>
        </w:rPr>
      </w:pPr>
      <w:r w:rsidRPr="007D32A8">
        <w:rPr>
          <w:color w:val="000000"/>
          <w:sz w:val="26"/>
          <w:szCs w:val="26"/>
        </w:rPr>
        <w:t xml:space="preserve">В 2019 году СО НКО оказано 66 консультационных поддержек по различным вопросам. </w:t>
      </w:r>
      <w:r w:rsidRPr="007D32A8">
        <w:rPr>
          <w:color w:val="000000" w:themeColor="text1"/>
          <w:sz w:val="26"/>
          <w:szCs w:val="26"/>
        </w:rPr>
        <w:t>В числе основных направлений</w:t>
      </w:r>
      <w:r w:rsidRPr="007D32A8">
        <w:rPr>
          <w:sz w:val="26"/>
          <w:szCs w:val="26"/>
        </w:rPr>
        <w:t xml:space="preserve">: участие СО НКО в конкурсах </w:t>
      </w:r>
      <w:r w:rsidR="0082062B" w:rsidRPr="007D32A8">
        <w:rPr>
          <w:sz w:val="26"/>
          <w:szCs w:val="26"/>
        </w:rPr>
        <w:br/>
      </w:r>
      <w:r w:rsidRPr="007D32A8">
        <w:rPr>
          <w:sz w:val="26"/>
          <w:szCs w:val="26"/>
        </w:rPr>
        <w:t xml:space="preserve">на получение субсидий из средств бюджета Нефтеюганского района, участие </w:t>
      </w:r>
      <w:r w:rsidR="0082062B" w:rsidRPr="007D32A8">
        <w:rPr>
          <w:sz w:val="26"/>
          <w:szCs w:val="26"/>
        </w:rPr>
        <w:br/>
      </w:r>
      <w:r w:rsidRPr="007D32A8">
        <w:rPr>
          <w:sz w:val="26"/>
          <w:szCs w:val="26"/>
        </w:rPr>
        <w:t xml:space="preserve">СО НКО в конкурсе Президентских грантов и конкурсах на получение грантов Губернатора ХМАО-Югры, заполнение ежегодной отчетности в Управление Министерства юстиций, оформление проектной документации, организация </w:t>
      </w:r>
      <w:r w:rsidR="0082062B" w:rsidRPr="007D32A8">
        <w:rPr>
          <w:sz w:val="26"/>
          <w:szCs w:val="26"/>
        </w:rPr>
        <w:br/>
      </w:r>
      <w:r w:rsidRPr="007D32A8">
        <w:rPr>
          <w:sz w:val="26"/>
          <w:szCs w:val="26"/>
        </w:rPr>
        <w:t>и проведение мероприятий в рамках реализации социально значимого проекта, внесение изменений в уставные документы общественной организации, подготовка итоговой отчетности по использованию субсидии.</w:t>
      </w:r>
    </w:p>
    <w:p w14:paraId="20542433" w14:textId="77777777" w:rsidR="00B80EFA" w:rsidRPr="007D32A8" w:rsidRDefault="00B80EFA" w:rsidP="00B80EFA">
      <w:pPr>
        <w:ind w:firstLine="708"/>
        <w:jc w:val="both"/>
        <w:rPr>
          <w:sz w:val="26"/>
          <w:szCs w:val="26"/>
        </w:rPr>
      </w:pPr>
      <w:r w:rsidRPr="007D32A8">
        <w:rPr>
          <w:sz w:val="26"/>
          <w:szCs w:val="26"/>
        </w:rPr>
        <w:t xml:space="preserve">Некоммерческим организациям также оказывалась имущественная поддержка. На безвозмездной основе 5 СО НКО предоставлены в пользование помещения, </w:t>
      </w:r>
      <w:r w:rsidRPr="007D32A8">
        <w:rPr>
          <w:color w:val="000000" w:themeColor="text1"/>
          <w:sz w:val="26"/>
          <w:szCs w:val="26"/>
        </w:rPr>
        <w:t>находящиеся в муниципальной собственности (</w:t>
      </w:r>
      <w:r w:rsidRPr="007D32A8">
        <w:rPr>
          <w:sz w:val="26"/>
          <w:szCs w:val="26"/>
        </w:rPr>
        <w:t xml:space="preserve">100 %). </w:t>
      </w:r>
    </w:p>
    <w:p w14:paraId="56FD7093" w14:textId="77777777" w:rsidR="00B80EFA" w:rsidRPr="007D32A8" w:rsidRDefault="00B80EFA" w:rsidP="00B80EFA">
      <w:pPr>
        <w:autoSpaceDE w:val="0"/>
        <w:autoSpaceDN w:val="0"/>
        <w:adjustRightInd w:val="0"/>
        <w:ind w:firstLine="708"/>
        <w:jc w:val="both"/>
        <w:outlineLvl w:val="1"/>
        <w:rPr>
          <w:rFonts w:eastAsia="Calibri"/>
          <w:color w:val="000000" w:themeColor="text1"/>
          <w:sz w:val="26"/>
          <w:szCs w:val="26"/>
        </w:rPr>
      </w:pPr>
      <w:r w:rsidRPr="007D32A8">
        <w:rPr>
          <w:rFonts w:eastAsia="Calibri"/>
          <w:sz w:val="26"/>
          <w:szCs w:val="26"/>
        </w:rPr>
        <w:t xml:space="preserve">Также в качестве одной из основных и эффективных форм непосредственного участия </w:t>
      </w:r>
      <w:r w:rsidRPr="007D32A8">
        <w:rPr>
          <w:rFonts w:eastAsia="Calibri"/>
          <w:sz w:val="26"/>
          <w:szCs w:val="26"/>
          <w:shd w:val="clear" w:color="auto" w:fill="FFFFFF"/>
        </w:rPr>
        <w:t xml:space="preserve">населения в решении вопросов местного значения и общественно значимых задач выступают </w:t>
      </w:r>
      <w:r w:rsidRPr="007D32A8">
        <w:rPr>
          <w:rFonts w:eastAsia="Calibri"/>
          <w:sz w:val="26"/>
          <w:szCs w:val="26"/>
        </w:rPr>
        <w:t>территориальные общественные самоуправления (далее – ТОС)</w:t>
      </w:r>
      <w:r w:rsidRPr="007D32A8">
        <w:rPr>
          <w:rFonts w:eastAsia="Calibri"/>
          <w:sz w:val="26"/>
          <w:szCs w:val="26"/>
          <w:shd w:val="clear" w:color="auto" w:fill="FFFFFF"/>
        </w:rPr>
        <w:t>.</w:t>
      </w:r>
      <w:r w:rsidRPr="007D32A8">
        <w:rPr>
          <w:rFonts w:eastAsia="Calibri"/>
          <w:sz w:val="26"/>
          <w:szCs w:val="26"/>
        </w:rPr>
        <w:t xml:space="preserve"> </w:t>
      </w:r>
      <w:r w:rsidR="00590CEA" w:rsidRPr="007D32A8">
        <w:rPr>
          <w:rFonts w:eastAsia="Calibri"/>
          <w:sz w:val="26"/>
          <w:szCs w:val="26"/>
        </w:rPr>
        <w:br/>
      </w:r>
      <w:r w:rsidRPr="007D32A8">
        <w:rPr>
          <w:rFonts w:eastAsia="Calibri"/>
          <w:color w:val="000000" w:themeColor="text1"/>
          <w:sz w:val="26"/>
          <w:szCs w:val="26"/>
        </w:rPr>
        <w:t xml:space="preserve">В соответствии с Федеральным законом от 06.10.2003 № 131-ФЗ </w:t>
      </w:r>
      <w:r w:rsidR="00B717BB" w:rsidRPr="007D32A8">
        <w:rPr>
          <w:rFonts w:eastAsia="Calibri"/>
          <w:color w:val="000000" w:themeColor="text1"/>
          <w:sz w:val="26"/>
          <w:szCs w:val="26"/>
        </w:rPr>
        <w:t>«</w:t>
      </w:r>
      <w:r w:rsidRPr="007D32A8">
        <w:rPr>
          <w:rFonts w:eastAsia="Calibri"/>
          <w:color w:val="000000" w:themeColor="text1"/>
          <w:sz w:val="26"/>
          <w:szCs w:val="26"/>
        </w:rPr>
        <w:t>Об общих принципах организации местного самоуправления в Российской Федерации</w:t>
      </w:r>
      <w:r w:rsidR="00B717BB" w:rsidRPr="007D32A8">
        <w:rPr>
          <w:rFonts w:eastAsia="Calibri"/>
          <w:color w:val="000000" w:themeColor="text1"/>
          <w:sz w:val="26"/>
          <w:szCs w:val="26"/>
        </w:rPr>
        <w:t>»</w:t>
      </w:r>
      <w:r w:rsidRPr="007D32A8">
        <w:rPr>
          <w:rFonts w:eastAsia="Calibri"/>
          <w:color w:val="000000" w:themeColor="text1"/>
          <w:sz w:val="26"/>
          <w:szCs w:val="26"/>
        </w:rPr>
        <w:t xml:space="preserve">, исполнением </w:t>
      </w:r>
      <w:r w:rsidR="00590CEA" w:rsidRPr="007D32A8">
        <w:rPr>
          <w:rFonts w:eastAsia="Calibri"/>
          <w:color w:val="000000" w:themeColor="text1"/>
          <w:sz w:val="26"/>
          <w:szCs w:val="26"/>
        </w:rPr>
        <w:t>П</w:t>
      </w:r>
      <w:r w:rsidRPr="007D32A8">
        <w:rPr>
          <w:rFonts w:eastAsia="Calibri"/>
          <w:color w:val="000000" w:themeColor="text1"/>
          <w:sz w:val="26"/>
          <w:szCs w:val="26"/>
        </w:rPr>
        <w:t xml:space="preserve">еречня поручений Президента Российской Федерации от 7 сентября 2017 года № Пр-1773,  во исполнение распоряжения Правительства Ханты-Мансийского автономного округа – Югры от 06.04.2018 № 151-рп </w:t>
      </w:r>
      <w:r w:rsidR="00B717BB" w:rsidRPr="007D32A8">
        <w:rPr>
          <w:rFonts w:eastAsia="Calibri"/>
          <w:color w:val="000000" w:themeColor="text1"/>
          <w:sz w:val="26"/>
          <w:szCs w:val="26"/>
        </w:rPr>
        <w:t>«</w:t>
      </w:r>
      <w:r w:rsidRPr="007D32A8">
        <w:rPr>
          <w:rFonts w:eastAsia="Calibri"/>
          <w:color w:val="000000" w:themeColor="text1"/>
          <w:sz w:val="26"/>
          <w:szCs w:val="26"/>
        </w:rPr>
        <w:t xml:space="preserve">О Концепции развития территориального общественного самоуправления в Ханты-Мансийском автономном округе </w:t>
      </w:r>
      <w:r w:rsidR="00590CEA" w:rsidRPr="007D32A8">
        <w:rPr>
          <w:rFonts w:eastAsia="Calibri"/>
          <w:color w:val="000000" w:themeColor="text1"/>
          <w:sz w:val="26"/>
          <w:szCs w:val="26"/>
        </w:rPr>
        <w:t>–</w:t>
      </w:r>
      <w:r w:rsidRPr="007D32A8">
        <w:rPr>
          <w:rFonts w:eastAsia="Calibri"/>
          <w:color w:val="000000" w:themeColor="text1"/>
          <w:sz w:val="26"/>
          <w:szCs w:val="26"/>
        </w:rPr>
        <w:t xml:space="preserve"> Югре до 2025 года</w:t>
      </w:r>
      <w:r w:rsidR="00B717BB" w:rsidRPr="007D32A8">
        <w:rPr>
          <w:rFonts w:eastAsia="Calibri"/>
          <w:color w:val="000000" w:themeColor="text1"/>
          <w:sz w:val="26"/>
          <w:szCs w:val="26"/>
        </w:rPr>
        <w:t>»</w:t>
      </w:r>
      <w:r w:rsidRPr="007D32A8">
        <w:rPr>
          <w:rFonts w:eastAsia="Calibri"/>
          <w:color w:val="000000" w:themeColor="text1"/>
          <w:sz w:val="26"/>
          <w:szCs w:val="26"/>
        </w:rPr>
        <w:t xml:space="preserve"> в Нефтеюганском районе в </w:t>
      </w:r>
      <w:r w:rsidRPr="007D32A8">
        <w:rPr>
          <w:rFonts w:eastAsia="Calibri"/>
          <w:sz w:val="26"/>
          <w:szCs w:val="26"/>
        </w:rPr>
        <w:t xml:space="preserve">2019 году утвержден план мероприятий </w:t>
      </w:r>
      <w:r w:rsidR="00B717BB" w:rsidRPr="007D32A8">
        <w:rPr>
          <w:rFonts w:eastAsia="Calibri"/>
          <w:sz w:val="26"/>
          <w:szCs w:val="26"/>
        </w:rPr>
        <w:t>«</w:t>
      </w:r>
      <w:r w:rsidRPr="007D32A8">
        <w:rPr>
          <w:rFonts w:eastAsia="Calibri"/>
          <w:sz w:val="26"/>
          <w:szCs w:val="26"/>
        </w:rPr>
        <w:t>дорожная карта</w:t>
      </w:r>
      <w:r w:rsidR="00B717BB" w:rsidRPr="007D32A8">
        <w:rPr>
          <w:rFonts w:eastAsia="Calibri"/>
          <w:sz w:val="26"/>
          <w:szCs w:val="26"/>
        </w:rPr>
        <w:t>»</w:t>
      </w:r>
      <w:r w:rsidRPr="007D32A8">
        <w:rPr>
          <w:rFonts w:eastAsia="Calibri"/>
          <w:sz w:val="26"/>
          <w:szCs w:val="26"/>
        </w:rPr>
        <w:t xml:space="preserve"> по развитию ТОС в Нефтеюганском районе до 2025 года. </w:t>
      </w:r>
    </w:p>
    <w:p w14:paraId="53D48C25" w14:textId="77777777" w:rsidR="00B80EFA" w:rsidRPr="007D32A8" w:rsidRDefault="00B80EFA" w:rsidP="00B80EFA">
      <w:pPr>
        <w:autoSpaceDE w:val="0"/>
        <w:autoSpaceDN w:val="0"/>
        <w:adjustRightInd w:val="0"/>
        <w:ind w:firstLine="708"/>
        <w:jc w:val="both"/>
        <w:outlineLvl w:val="1"/>
        <w:rPr>
          <w:rFonts w:eastAsia="Calibri"/>
          <w:sz w:val="26"/>
          <w:szCs w:val="26"/>
        </w:rPr>
      </w:pPr>
      <w:r w:rsidRPr="007D32A8">
        <w:rPr>
          <w:rFonts w:eastAsia="Calibri"/>
          <w:color w:val="000000"/>
          <w:sz w:val="26"/>
          <w:szCs w:val="26"/>
        </w:rPr>
        <w:t xml:space="preserve">На территории Нефтеюганского района </w:t>
      </w:r>
      <w:r w:rsidRPr="007D32A8">
        <w:rPr>
          <w:rFonts w:eastAsia="Calibri"/>
          <w:sz w:val="26"/>
          <w:szCs w:val="26"/>
        </w:rPr>
        <w:t>зарегистрированы и осуществляют деятельность 22 ТОС без статуса юридического лица. До 2025 года запланировано создание 3 ТОС на территории поселений: Усть-Юган, Сингапай, Пойковский.</w:t>
      </w:r>
    </w:p>
    <w:p w14:paraId="1C1151FE" w14:textId="77777777" w:rsidR="00B80EFA" w:rsidRPr="007D32A8" w:rsidRDefault="00B80EFA" w:rsidP="00B80EFA">
      <w:pPr>
        <w:ind w:firstLine="708"/>
        <w:jc w:val="both"/>
        <w:rPr>
          <w:rFonts w:eastAsia="Calibri"/>
          <w:sz w:val="26"/>
          <w:szCs w:val="26"/>
        </w:rPr>
      </w:pPr>
      <w:r w:rsidRPr="007D32A8">
        <w:rPr>
          <w:rFonts w:eastAsia="Calibri"/>
          <w:sz w:val="26"/>
          <w:szCs w:val="26"/>
        </w:rPr>
        <w:t xml:space="preserve">В рамках взаимодействия администраций поселений гп.Пойковский </w:t>
      </w:r>
      <w:r w:rsidR="00590CEA" w:rsidRPr="007D32A8">
        <w:rPr>
          <w:rFonts w:eastAsia="Calibri"/>
          <w:sz w:val="26"/>
          <w:szCs w:val="26"/>
        </w:rPr>
        <w:br/>
      </w:r>
      <w:r w:rsidRPr="007D32A8">
        <w:rPr>
          <w:rFonts w:eastAsia="Calibri"/>
          <w:sz w:val="26"/>
          <w:szCs w:val="26"/>
        </w:rPr>
        <w:t xml:space="preserve">и сп.Сингапай по поддержке и развитию ТОС в 2019 году </w:t>
      </w:r>
      <w:r w:rsidRPr="007D32A8">
        <w:rPr>
          <w:rFonts w:eastAsia="Calibri"/>
          <w:color w:val="000000"/>
          <w:sz w:val="26"/>
          <w:szCs w:val="26"/>
        </w:rPr>
        <w:t xml:space="preserve">проводились конкурсы </w:t>
      </w:r>
      <w:r w:rsidR="005C67A8" w:rsidRPr="007D32A8">
        <w:rPr>
          <w:rFonts w:eastAsia="Calibri"/>
          <w:color w:val="000000"/>
          <w:sz w:val="26"/>
          <w:szCs w:val="26"/>
        </w:rPr>
        <w:br/>
      </w:r>
      <w:r w:rsidRPr="007D32A8">
        <w:rPr>
          <w:rFonts w:eastAsia="Calibri"/>
          <w:color w:val="000000"/>
          <w:sz w:val="26"/>
          <w:szCs w:val="26"/>
        </w:rPr>
        <w:t xml:space="preserve">на самый чистый, благоустроенный двор, задачей которых является создание благоприятных условий для проживания граждан, и привлечение широкого круга общественности к благоустройству поселения. ТОСы вели активную работу </w:t>
      </w:r>
      <w:r w:rsidR="005C67A8" w:rsidRPr="007D32A8">
        <w:rPr>
          <w:rFonts w:eastAsia="Calibri"/>
          <w:color w:val="000000"/>
          <w:sz w:val="26"/>
          <w:szCs w:val="26"/>
        </w:rPr>
        <w:br/>
      </w:r>
      <w:r w:rsidRPr="007D32A8">
        <w:rPr>
          <w:rFonts w:eastAsia="Calibri"/>
          <w:color w:val="000000"/>
          <w:sz w:val="26"/>
          <w:szCs w:val="26"/>
        </w:rPr>
        <w:t>по содержанию в порядке домов, дворов, прилегающих территорий к домовладениям, а также территорий предприятий поселения, используя различные формы работы: субботники, рейды, экологический патруль, конкурсы</w:t>
      </w:r>
      <w:r w:rsidRPr="007D32A8">
        <w:rPr>
          <w:rFonts w:eastAsia="Calibri"/>
          <w:sz w:val="26"/>
          <w:szCs w:val="26"/>
        </w:rPr>
        <w:t xml:space="preserve">. В марте 2019 года </w:t>
      </w:r>
      <w:r w:rsidR="00D63D87" w:rsidRPr="007D32A8">
        <w:rPr>
          <w:rFonts w:eastAsia="Calibri"/>
          <w:sz w:val="26"/>
          <w:szCs w:val="26"/>
        </w:rPr>
        <w:br/>
      </w:r>
      <w:r w:rsidRPr="007D32A8">
        <w:rPr>
          <w:rFonts w:eastAsia="Calibri"/>
          <w:sz w:val="26"/>
          <w:szCs w:val="26"/>
        </w:rPr>
        <w:t>в гп</w:t>
      </w:r>
      <w:r w:rsidR="005C67A8" w:rsidRPr="007D32A8">
        <w:rPr>
          <w:rFonts w:eastAsia="Calibri"/>
          <w:sz w:val="26"/>
          <w:szCs w:val="26"/>
        </w:rPr>
        <w:t>.</w:t>
      </w:r>
      <w:r w:rsidRPr="007D32A8">
        <w:rPr>
          <w:rFonts w:eastAsia="Calibri"/>
          <w:sz w:val="26"/>
          <w:szCs w:val="26"/>
        </w:rPr>
        <w:t xml:space="preserve">Пойковский создан Совет по вопросам территориального общественного самоуправления при </w:t>
      </w:r>
      <w:r w:rsidR="00D63D87" w:rsidRPr="007D32A8">
        <w:rPr>
          <w:rFonts w:eastAsia="Calibri"/>
          <w:sz w:val="26"/>
          <w:szCs w:val="26"/>
        </w:rPr>
        <w:t>г</w:t>
      </w:r>
      <w:r w:rsidRPr="007D32A8">
        <w:rPr>
          <w:rFonts w:eastAsia="Calibri"/>
          <w:sz w:val="26"/>
          <w:szCs w:val="26"/>
        </w:rPr>
        <w:t>лаве городского поселения.</w:t>
      </w:r>
    </w:p>
    <w:p w14:paraId="5F833BFD" w14:textId="77777777" w:rsidR="00B80EFA" w:rsidRPr="007D32A8" w:rsidRDefault="00B80EFA" w:rsidP="00B80EFA">
      <w:pPr>
        <w:ind w:firstLine="708"/>
        <w:jc w:val="both"/>
        <w:rPr>
          <w:sz w:val="26"/>
          <w:szCs w:val="26"/>
        </w:rPr>
      </w:pPr>
      <w:r w:rsidRPr="007D32A8">
        <w:rPr>
          <w:rFonts w:eastAsia="Calibri"/>
          <w:color w:val="000000"/>
          <w:sz w:val="26"/>
          <w:szCs w:val="26"/>
        </w:rPr>
        <w:t xml:space="preserve">В целях поддержания инициативы жителей по развитию и благоустройству территорий обеспечено участие ТОС в приоритетном проекте </w:t>
      </w:r>
      <w:r w:rsidR="00B717BB" w:rsidRPr="007D32A8">
        <w:rPr>
          <w:rFonts w:eastAsia="Calibri"/>
          <w:color w:val="000000"/>
          <w:sz w:val="26"/>
          <w:szCs w:val="26"/>
        </w:rPr>
        <w:t>«</w:t>
      </w:r>
      <w:r w:rsidRPr="007D32A8">
        <w:rPr>
          <w:rFonts w:eastAsia="Calibri"/>
          <w:color w:val="000000"/>
          <w:sz w:val="26"/>
          <w:szCs w:val="26"/>
        </w:rPr>
        <w:t>Формирование современной городской среды</w:t>
      </w:r>
      <w:r w:rsidR="00B717BB" w:rsidRPr="007D32A8">
        <w:rPr>
          <w:rFonts w:eastAsia="Calibri"/>
          <w:color w:val="000000"/>
          <w:sz w:val="26"/>
          <w:szCs w:val="26"/>
        </w:rPr>
        <w:t>»</w:t>
      </w:r>
      <w:r w:rsidRPr="007D32A8">
        <w:rPr>
          <w:rFonts w:eastAsia="Calibri"/>
          <w:color w:val="000000"/>
          <w:sz w:val="26"/>
          <w:szCs w:val="26"/>
        </w:rPr>
        <w:t xml:space="preserve">, а также в проекте </w:t>
      </w:r>
      <w:r w:rsidR="00B717BB" w:rsidRPr="007D32A8">
        <w:rPr>
          <w:rFonts w:eastAsia="Calibri"/>
          <w:color w:val="000000"/>
          <w:sz w:val="26"/>
          <w:szCs w:val="26"/>
        </w:rPr>
        <w:t>«</w:t>
      </w:r>
      <w:r w:rsidRPr="007D32A8">
        <w:rPr>
          <w:rFonts w:eastAsia="Calibri"/>
          <w:color w:val="000000"/>
          <w:sz w:val="26"/>
          <w:szCs w:val="26"/>
        </w:rPr>
        <w:t>Народный бюджет</w:t>
      </w:r>
      <w:r w:rsidR="00B717BB" w:rsidRPr="007D32A8">
        <w:rPr>
          <w:rFonts w:eastAsia="Calibri"/>
          <w:color w:val="000000"/>
          <w:sz w:val="26"/>
          <w:szCs w:val="26"/>
        </w:rPr>
        <w:t>»</w:t>
      </w:r>
      <w:r w:rsidRPr="007D32A8">
        <w:rPr>
          <w:rFonts w:eastAsia="Calibri"/>
          <w:color w:val="000000"/>
          <w:sz w:val="26"/>
          <w:szCs w:val="26"/>
        </w:rPr>
        <w:t xml:space="preserve">, реализуемом в Нефтеюганском районе с 2017 года. Внедрение практики инициативного </w:t>
      </w:r>
      <w:r w:rsidRPr="007D32A8">
        <w:rPr>
          <w:rFonts w:eastAsia="Calibri"/>
          <w:color w:val="000000"/>
          <w:sz w:val="26"/>
          <w:szCs w:val="26"/>
        </w:rPr>
        <w:lastRenderedPageBreak/>
        <w:t xml:space="preserve">бюджетирования показывает, что представители ТОС поддерживают данный проект </w:t>
      </w:r>
      <w:r w:rsidR="00D63D87" w:rsidRPr="007D32A8">
        <w:rPr>
          <w:rFonts w:eastAsia="Calibri"/>
          <w:color w:val="000000"/>
          <w:sz w:val="26"/>
          <w:szCs w:val="26"/>
        </w:rPr>
        <w:br/>
      </w:r>
      <w:r w:rsidRPr="007D32A8">
        <w:rPr>
          <w:rFonts w:eastAsia="Calibri"/>
          <w:color w:val="000000"/>
          <w:sz w:val="26"/>
          <w:szCs w:val="26"/>
        </w:rPr>
        <w:t>и с удовольствием в нем участвуют, внося свою долю софинансирования</w:t>
      </w:r>
      <w:r w:rsidRPr="007D32A8">
        <w:rPr>
          <w:rFonts w:eastAsia="Calibri"/>
          <w:sz w:val="26"/>
          <w:szCs w:val="26"/>
        </w:rPr>
        <w:t xml:space="preserve">. </w:t>
      </w:r>
      <w:r w:rsidRPr="007D32A8">
        <w:rPr>
          <w:sz w:val="26"/>
          <w:szCs w:val="26"/>
        </w:rPr>
        <w:t xml:space="preserve">Так, </w:t>
      </w:r>
      <w:r w:rsidR="00D63D87" w:rsidRPr="007D32A8">
        <w:rPr>
          <w:sz w:val="26"/>
          <w:szCs w:val="26"/>
        </w:rPr>
        <w:br/>
      </w:r>
      <w:r w:rsidRPr="007D32A8">
        <w:rPr>
          <w:sz w:val="26"/>
          <w:szCs w:val="26"/>
        </w:rPr>
        <w:t xml:space="preserve">в 2019 году представители ТОС </w:t>
      </w:r>
      <w:r w:rsidR="00B717BB" w:rsidRPr="007D32A8">
        <w:rPr>
          <w:sz w:val="26"/>
          <w:szCs w:val="26"/>
        </w:rPr>
        <w:t>«</w:t>
      </w:r>
      <w:r w:rsidRPr="007D32A8">
        <w:rPr>
          <w:sz w:val="26"/>
          <w:szCs w:val="26"/>
        </w:rPr>
        <w:t>Сибирь</w:t>
      </w:r>
      <w:r w:rsidR="00B717BB" w:rsidRPr="007D32A8">
        <w:rPr>
          <w:sz w:val="26"/>
          <w:szCs w:val="26"/>
        </w:rPr>
        <w:t>»</w:t>
      </w:r>
      <w:r w:rsidRPr="007D32A8">
        <w:rPr>
          <w:sz w:val="26"/>
          <w:szCs w:val="26"/>
        </w:rPr>
        <w:t xml:space="preserve"> гп.Пойковский приняли участие </w:t>
      </w:r>
      <w:r w:rsidR="00D63D87" w:rsidRPr="007D32A8">
        <w:rPr>
          <w:sz w:val="26"/>
          <w:szCs w:val="26"/>
        </w:rPr>
        <w:br/>
      </w:r>
      <w:r w:rsidRPr="007D32A8">
        <w:rPr>
          <w:sz w:val="26"/>
          <w:szCs w:val="26"/>
        </w:rPr>
        <w:t xml:space="preserve">в конкурсном отборе проектов </w:t>
      </w:r>
      <w:r w:rsidR="00B717BB" w:rsidRPr="007D32A8">
        <w:rPr>
          <w:sz w:val="26"/>
          <w:szCs w:val="26"/>
        </w:rPr>
        <w:t>«</w:t>
      </w:r>
      <w:r w:rsidRPr="007D32A8">
        <w:rPr>
          <w:sz w:val="26"/>
          <w:szCs w:val="26"/>
        </w:rPr>
        <w:t>Народный бюджет</w:t>
      </w:r>
      <w:r w:rsidR="00B717BB" w:rsidRPr="007D32A8">
        <w:rPr>
          <w:sz w:val="26"/>
          <w:szCs w:val="26"/>
        </w:rPr>
        <w:t>»</w:t>
      </w:r>
      <w:r w:rsidRPr="007D32A8">
        <w:rPr>
          <w:sz w:val="26"/>
          <w:szCs w:val="26"/>
        </w:rPr>
        <w:t xml:space="preserve"> на реализацию в 2020 году </w:t>
      </w:r>
      <w:r w:rsidR="00D63D87" w:rsidRPr="007D32A8">
        <w:rPr>
          <w:sz w:val="26"/>
          <w:szCs w:val="26"/>
        </w:rPr>
        <w:br/>
      </w:r>
      <w:r w:rsidRPr="007D32A8">
        <w:rPr>
          <w:sz w:val="26"/>
          <w:szCs w:val="26"/>
        </w:rPr>
        <w:t xml:space="preserve">и представили 2 проекта: устройство проезда и ливневой канализации проезда 7/3 ТОС </w:t>
      </w:r>
      <w:r w:rsidR="00B717BB" w:rsidRPr="007D32A8">
        <w:rPr>
          <w:sz w:val="26"/>
          <w:szCs w:val="26"/>
        </w:rPr>
        <w:t>«</w:t>
      </w:r>
      <w:r w:rsidRPr="007D32A8">
        <w:rPr>
          <w:sz w:val="26"/>
          <w:szCs w:val="26"/>
        </w:rPr>
        <w:t xml:space="preserve">Сибирь (1,2 этапы). Проекты ТОС </w:t>
      </w:r>
      <w:r w:rsidR="00B717BB" w:rsidRPr="007D32A8">
        <w:rPr>
          <w:sz w:val="26"/>
          <w:szCs w:val="26"/>
        </w:rPr>
        <w:t>«</w:t>
      </w:r>
      <w:r w:rsidRPr="007D32A8">
        <w:rPr>
          <w:sz w:val="26"/>
          <w:szCs w:val="26"/>
        </w:rPr>
        <w:t>Сибирь</w:t>
      </w:r>
      <w:r w:rsidR="00B717BB" w:rsidRPr="007D32A8">
        <w:rPr>
          <w:sz w:val="26"/>
          <w:szCs w:val="26"/>
        </w:rPr>
        <w:t>»</w:t>
      </w:r>
      <w:r w:rsidRPr="007D32A8">
        <w:rPr>
          <w:sz w:val="26"/>
          <w:szCs w:val="26"/>
        </w:rPr>
        <w:t xml:space="preserve"> вошли в рейтинг проектов-получателей иных межбюджетных трансфертов из бюджета Нефтеюганского района.</w:t>
      </w:r>
    </w:p>
    <w:p w14:paraId="48A13406" w14:textId="77777777" w:rsidR="00B80EFA" w:rsidRPr="007D32A8" w:rsidRDefault="00B80EFA" w:rsidP="00B80EFA">
      <w:pPr>
        <w:ind w:firstLine="708"/>
        <w:jc w:val="both"/>
        <w:rPr>
          <w:sz w:val="26"/>
          <w:szCs w:val="26"/>
        </w:rPr>
      </w:pPr>
      <w:r w:rsidRPr="007D32A8">
        <w:rPr>
          <w:sz w:val="26"/>
          <w:szCs w:val="26"/>
        </w:rPr>
        <w:t xml:space="preserve">В 2019 году ТОС </w:t>
      </w:r>
      <w:r w:rsidR="00B717BB" w:rsidRPr="007D32A8">
        <w:rPr>
          <w:sz w:val="26"/>
          <w:szCs w:val="26"/>
        </w:rPr>
        <w:t>«</w:t>
      </w:r>
      <w:r w:rsidRPr="007D32A8">
        <w:rPr>
          <w:sz w:val="26"/>
          <w:szCs w:val="26"/>
        </w:rPr>
        <w:t>Строительная-2</w:t>
      </w:r>
      <w:r w:rsidR="00B717BB" w:rsidRPr="007D32A8">
        <w:rPr>
          <w:sz w:val="26"/>
          <w:szCs w:val="26"/>
        </w:rPr>
        <w:t>»</w:t>
      </w:r>
      <w:r w:rsidRPr="007D32A8">
        <w:rPr>
          <w:sz w:val="26"/>
          <w:szCs w:val="26"/>
        </w:rPr>
        <w:t xml:space="preserve"> принял участие в  конкурсе социально-значимых проектов и успешных гражданских практик </w:t>
      </w:r>
      <w:r w:rsidR="00B717BB" w:rsidRPr="007D32A8">
        <w:rPr>
          <w:sz w:val="26"/>
          <w:szCs w:val="26"/>
        </w:rPr>
        <w:t>«</w:t>
      </w:r>
      <w:r w:rsidRPr="007D32A8">
        <w:rPr>
          <w:sz w:val="26"/>
          <w:szCs w:val="26"/>
        </w:rPr>
        <w:t xml:space="preserve">Премия </w:t>
      </w:r>
      <w:r w:rsidR="00B717BB" w:rsidRPr="007D32A8">
        <w:rPr>
          <w:sz w:val="26"/>
          <w:szCs w:val="26"/>
        </w:rPr>
        <w:t>«</w:t>
      </w:r>
      <w:r w:rsidRPr="007D32A8">
        <w:rPr>
          <w:sz w:val="26"/>
          <w:szCs w:val="26"/>
        </w:rPr>
        <w:t>Признание</w:t>
      </w:r>
      <w:r w:rsidR="00B717BB" w:rsidRPr="007D32A8">
        <w:rPr>
          <w:sz w:val="26"/>
          <w:szCs w:val="26"/>
        </w:rPr>
        <w:t>»</w:t>
      </w:r>
      <w:r w:rsidRPr="007D32A8">
        <w:rPr>
          <w:sz w:val="26"/>
          <w:szCs w:val="26"/>
        </w:rPr>
        <w:t xml:space="preserve"> </w:t>
      </w:r>
      <w:r w:rsidR="00D63D87" w:rsidRPr="007D32A8">
        <w:rPr>
          <w:sz w:val="26"/>
          <w:szCs w:val="26"/>
        </w:rPr>
        <w:br/>
      </w:r>
      <w:r w:rsidRPr="007D32A8">
        <w:rPr>
          <w:sz w:val="26"/>
          <w:szCs w:val="26"/>
        </w:rPr>
        <w:t xml:space="preserve">в номинации </w:t>
      </w:r>
      <w:r w:rsidR="00B717BB" w:rsidRPr="007D32A8">
        <w:rPr>
          <w:sz w:val="26"/>
          <w:szCs w:val="26"/>
        </w:rPr>
        <w:t>«</w:t>
      </w:r>
      <w:r w:rsidRPr="007D32A8">
        <w:rPr>
          <w:sz w:val="26"/>
          <w:szCs w:val="26"/>
        </w:rPr>
        <w:t>Лучшая практика территориального общественного самоуправления</w:t>
      </w:r>
      <w:r w:rsidR="00B717BB" w:rsidRPr="007D32A8">
        <w:rPr>
          <w:sz w:val="26"/>
          <w:szCs w:val="26"/>
        </w:rPr>
        <w:t>»</w:t>
      </w:r>
      <w:r w:rsidRPr="007D32A8">
        <w:rPr>
          <w:sz w:val="26"/>
          <w:szCs w:val="26"/>
        </w:rPr>
        <w:t xml:space="preserve"> </w:t>
      </w:r>
      <w:r w:rsidR="00D63D87" w:rsidRPr="007D32A8">
        <w:rPr>
          <w:sz w:val="26"/>
          <w:szCs w:val="26"/>
        </w:rPr>
        <w:br/>
      </w:r>
      <w:r w:rsidRPr="007D32A8">
        <w:rPr>
          <w:sz w:val="26"/>
          <w:szCs w:val="26"/>
        </w:rPr>
        <w:t xml:space="preserve">с экологическим проектом </w:t>
      </w:r>
      <w:r w:rsidR="00B717BB" w:rsidRPr="007D32A8">
        <w:rPr>
          <w:sz w:val="26"/>
          <w:szCs w:val="26"/>
        </w:rPr>
        <w:t>«</w:t>
      </w:r>
      <w:r w:rsidRPr="007D32A8">
        <w:rPr>
          <w:sz w:val="26"/>
          <w:szCs w:val="26"/>
        </w:rPr>
        <w:t>ПОСАДИ ДЕРЕВО</w:t>
      </w:r>
      <w:r w:rsidR="00B717BB" w:rsidRPr="007D32A8">
        <w:rPr>
          <w:sz w:val="26"/>
          <w:szCs w:val="26"/>
        </w:rPr>
        <w:t>»</w:t>
      </w:r>
      <w:r w:rsidRPr="007D32A8">
        <w:rPr>
          <w:sz w:val="26"/>
          <w:szCs w:val="26"/>
        </w:rPr>
        <w:t>.</w:t>
      </w:r>
    </w:p>
    <w:p w14:paraId="6B559F39" w14:textId="77777777" w:rsidR="00B80EFA" w:rsidRPr="007D32A8" w:rsidRDefault="00B80EFA" w:rsidP="00B80EFA">
      <w:pPr>
        <w:ind w:firstLine="708"/>
        <w:jc w:val="both"/>
        <w:rPr>
          <w:rFonts w:eastAsia="Calibri"/>
          <w:color w:val="000000"/>
          <w:sz w:val="26"/>
          <w:szCs w:val="26"/>
        </w:rPr>
      </w:pPr>
      <w:r w:rsidRPr="007D32A8">
        <w:rPr>
          <w:rFonts w:eastAsia="Calibri"/>
          <w:sz w:val="26"/>
          <w:szCs w:val="26"/>
        </w:rPr>
        <w:t xml:space="preserve">В целях реализации Плана мероприятий по реализации концепции развития ТОС в Ханты-Мансийском автономном округе </w:t>
      </w:r>
      <w:r w:rsidR="00D63D87" w:rsidRPr="007D32A8">
        <w:rPr>
          <w:rFonts w:eastAsia="Calibri"/>
          <w:sz w:val="26"/>
          <w:szCs w:val="26"/>
        </w:rPr>
        <w:t>–</w:t>
      </w:r>
      <w:r w:rsidRPr="007D32A8">
        <w:rPr>
          <w:rFonts w:eastAsia="Calibri"/>
          <w:sz w:val="26"/>
          <w:szCs w:val="26"/>
        </w:rPr>
        <w:t xml:space="preserve"> Югре в 2019 году между </w:t>
      </w:r>
      <w:r w:rsidR="00D63D87" w:rsidRPr="007D32A8">
        <w:rPr>
          <w:rFonts w:eastAsia="Calibri"/>
          <w:sz w:val="26"/>
          <w:szCs w:val="26"/>
        </w:rPr>
        <w:t>а</w:t>
      </w:r>
      <w:r w:rsidRPr="007D32A8">
        <w:rPr>
          <w:rFonts w:eastAsia="Calibri"/>
          <w:sz w:val="26"/>
          <w:szCs w:val="26"/>
        </w:rPr>
        <w:t xml:space="preserve">дминистрацией городского поселения Пойковский и Региональной </w:t>
      </w:r>
      <w:r w:rsidRPr="007D32A8">
        <w:rPr>
          <w:rFonts w:eastAsia="Calibri"/>
          <w:color w:val="000000"/>
          <w:sz w:val="26"/>
          <w:szCs w:val="26"/>
        </w:rPr>
        <w:t>Ассоциацией Территориального общественного самоуправления ХМАО</w:t>
      </w:r>
      <w:r w:rsidR="00D63D87" w:rsidRPr="007D32A8">
        <w:rPr>
          <w:rFonts w:eastAsia="Calibri"/>
          <w:color w:val="000000"/>
          <w:sz w:val="26"/>
          <w:szCs w:val="26"/>
        </w:rPr>
        <w:t xml:space="preserve"> – </w:t>
      </w:r>
      <w:r w:rsidRPr="007D32A8">
        <w:rPr>
          <w:rFonts w:eastAsia="Calibri"/>
          <w:color w:val="000000"/>
          <w:sz w:val="26"/>
          <w:szCs w:val="26"/>
        </w:rPr>
        <w:t xml:space="preserve">Югры заключено Соглашение о взаимодействии и сотрудничестве в сфере развития территориального общественного самоуправления на территории городского поселения Пойковский. </w:t>
      </w:r>
      <w:r w:rsidR="00D63D87" w:rsidRPr="007D32A8">
        <w:rPr>
          <w:rFonts w:eastAsia="Calibri"/>
          <w:color w:val="000000"/>
          <w:sz w:val="26"/>
          <w:szCs w:val="26"/>
        </w:rPr>
        <w:br/>
      </w:r>
      <w:r w:rsidRPr="007D32A8">
        <w:rPr>
          <w:rFonts w:eastAsia="Calibri"/>
          <w:color w:val="000000"/>
          <w:sz w:val="26"/>
          <w:szCs w:val="26"/>
        </w:rPr>
        <w:t>В рамках соглашения сотрудничество будет осуществляться по методическому сопровождению, консультативной помощи, организации и проведении форумов, семинаров по вопросам организации ТОС.</w:t>
      </w:r>
    </w:p>
    <w:p w14:paraId="4ECA2DC4" w14:textId="77777777" w:rsidR="00B80EFA" w:rsidRPr="007D32A8" w:rsidRDefault="00B80EFA" w:rsidP="00B80EFA">
      <w:pPr>
        <w:autoSpaceDE w:val="0"/>
        <w:autoSpaceDN w:val="0"/>
        <w:ind w:firstLine="708"/>
        <w:jc w:val="both"/>
        <w:rPr>
          <w:color w:val="000000"/>
          <w:sz w:val="26"/>
          <w:szCs w:val="26"/>
        </w:rPr>
      </w:pPr>
      <w:r w:rsidRPr="007D32A8">
        <w:rPr>
          <w:color w:val="000000"/>
          <w:sz w:val="26"/>
          <w:szCs w:val="26"/>
        </w:rPr>
        <w:t xml:space="preserve">Руководители и представители общественных объединений, религиозных организаций и традиционных конфессий во взаимодействии с органами местного самоуправления продолжили работать в коллегиальных совещательных органах, принимая участие в принятии решений по важным вопросам экономического </w:t>
      </w:r>
      <w:r w:rsidR="00626707" w:rsidRPr="007D32A8">
        <w:rPr>
          <w:color w:val="000000"/>
          <w:sz w:val="26"/>
          <w:szCs w:val="26"/>
        </w:rPr>
        <w:br/>
      </w:r>
      <w:r w:rsidRPr="007D32A8">
        <w:rPr>
          <w:color w:val="000000"/>
          <w:sz w:val="26"/>
          <w:szCs w:val="26"/>
        </w:rPr>
        <w:t xml:space="preserve">и социального развития Нефтеюганского района, разработке мер по поддержке гражданских инициатив, вовлечения граждан в непосредственное управление муниципальным образованием, а также реализации мероприятий в сфере общественного контроля. Работали Общественные советы Нефтеюганского района </w:t>
      </w:r>
      <w:r w:rsidR="00626707" w:rsidRPr="007D32A8">
        <w:rPr>
          <w:color w:val="000000"/>
          <w:sz w:val="26"/>
          <w:szCs w:val="26"/>
        </w:rPr>
        <w:br/>
      </w:r>
      <w:r w:rsidRPr="007D32A8">
        <w:rPr>
          <w:color w:val="000000"/>
          <w:sz w:val="26"/>
          <w:szCs w:val="26"/>
        </w:rPr>
        <w:t xml:space="preserve">и поселений, а также общественные советы, курирурующие отдельные вопросы развития жилищно-коммунального хозяйства и дорожной деятельности, развития физической культуры и спорта, образования, </w:t>
      </w:r>
      <w:r w:rsidRPr="007D32A8">
        <w:rPr>
          <w:bCs/>
          <w:sz w:val="26"/>
          <w:szCs w:val="26"/>
        </w:rPr>
        <w:t>проведения независимой оценки качества работы учреждений культуры.</w:t>
      </w:r>
    </w:p>
    <w:p w14:paraId="3D4A8CF3" w14:textId="77777777" w:rsidR="00B80EFA" w:rsidRPr="007D32A8" w:rsidRDefault="00B80EFA" w:rsidP="00B80EFA">
      <w:pPr>
        <w:ind w:firstLine="708"/>
        <w:jc w:val="both"/>
        <w:rPr>
          <w:rFonts w:eastAsia="Calibri"/>
          <w:sz w:val="26"/>
          <w:szCs w:val="26"/>
        </w:rPr>
      </w:pPr>
      <w:r w:rsidRPr="007D32A8">
        <w:rPr>
          <w:rFonts w:eastAsia="Calibri"/>
          <w:bCs/>
          <w:sz w:val="26"/>
          <w:szCs w:val="26"/>
        </w:rPr>
        <w:t>В 2019 году</w:t>
      </w:r>
      <w:r w:rsidRPr="007D32A8">
        <w:rPr>
          <w:rFonts w:eastAsia="Calibri"/>
          <w:sz w:val="26"/>
          <w:szCs w:val="26"/>
        </w:rPr>
        <w:t xml:space="preserve"> Общественный совет Нефтеюганского района провел 9 заседаний. На заседаниях рассматривались наиболее значимые и приоритетные вопросы </w:t>
      </w:r>
      <w:r w:rsidR="00626707" w:rsidRPr="007D32A8">
        <w:rPr>
          <w:rFonts w:eastAsia="Calibri"/>
          <w:sz w:val="26"/>
          <w:szCs w:val="26"/>
        </w:rPr>
        <w:br/>
      </w:r>
      <w:r w:rsidRPr="007D32A8">
        <w:rPr>
          <w:rFonts w:eastAsia="Calibri"/>
          <w:sz w:val="26"/>
          <w:szCs w:val="26"/>
        </w:rPr>
        <w:t xml:space="preserve">для Нефтеюганского района и его жителей, в том числе касающиеся реализации Указа Президента Российской Федерации от 7 мая 2018 года № 204 </w:t>
      </w:r>
      <w:r w:rsidR="00B717BB" w:rsidRPr="007D32A8">
        <w:rPr>
          <w:rFonts w:eastAsia="Calibri"/>
          <w:sz w:val="26"/>
          <w:szCs w:val="26"/>
        </w:rPr>
        <w:t>«</w:t>
      </w:r>
      <w:r w:rsidRPr="007D32A8">
        <w:rPr>
          <w:rFonts w:eastAsia="Calibri"/>
          <w:sz w:val="26"/>
          <w:szCs w:val="26"/>
        </w:rPr>
        <w:t xml:space="preserve">О национальных целях и стратегических задачах развития Российской Федерации на период </w:t>
      </w:r>
      <w:r w:rsidR="00626707" w:rsidRPr="007D32A8">
        <w:rPr>
          <w:rFonts w:eastAsia="Calibri"/>
          <w:sz w:val="26"/>
          <w:szCs w:val="26"/>
        </w:rPr>
        <w:br/>
      </w:r>
      <w:r w:rsidRPr="007D32A8">
        <w:rPr>
          <w:rFonts w:eastAsia="Calibri"/>
          <w:sz w:val="26"/>
          <w:szCs w:val="26"/>
        </w:rPr>
        <w:t>до 2024 года</w:t>
      </w:r>
      <w:r w:rsidR="00B717BB" w:rsidRPr="007D32A8">
        <w:rPr>
          <w:rFonts w:eastAsia="Calibri"/>
          <w:sz w:val="26"/>
          <w:szCs w:val="26"/>
        </w:rPr>
        <w:t>»</w:t>
      </w:r>
      <w:r w:rsidRPr="007D32A8">
        <w:rPr>
          <w:rFonts w:eastAsia="Calibri"/>
          <w:sz w:val="26"/>
          <w:szCs w:val="26"/>
        </w:rPr>
        <w:t xml:space="preserve">. Общественники обсуждали такие вопросы как охрана общественного порядка, исполнение бюджета, эффективность проводимой  работы с обращениями граждан, реализацию таких направлений, как инициативное бюджетирование, соблюдение защиты прав потребителей и другие. Материалы заседаний Общественного совета Нефтеюганского района направлялись в общественные советы поселений района с целью доведения информации до сведения членов общественных советов поселений и их жителей. Члены Общественного совета в 2019 году являлись участниками заседаний и мероприятий, проводимых Общественной палатой Югры, Правительством </w:t>
      </w:r>
      <w:r w:rsidR="00015511" w:rsidRPr="007D32A8">
        <w:rPr>
          <w:rFonts w:eastAsia="Calibri"/>
          <w:sz w:val="26"/>
          <w:szCs w:val="26"/>
        </w:rPr>
        <w:t>автономного округа</w:t>
      </w:r>
      <w:r w:rsidRPr="007D32A8">
        <w:rPr>
          <w:rFonts w:eastAsia="Calibri"/>
          <w:sz w:val="26"/>
          <w:szCs w:val="26"/>
        </w:rPr>
        <w:t xml:space="preserve">, Департаментами </w:t>
      </w:r>
      <w:r w:rsidR="00015511" w:rsidRPr="007D32A8">
        <w:rPr>
          <w:rFonts w:eastAsia="Calibri"/>
          <w:sz w:val="26"/>
          <w:szCs w:val="26"/>
        </w:rPr>
        <w:t>автономного округа</w:t>
      </w:r>
      <w:r w:rsidRPr="007D32A8">
        <w:rPr>
          <w:rFonts w:eastAsia="Calibri"/>
          <w:sz w:val="26"/>
          <w:szCs w:val="26"/>
        </w:rPr>
        <w:t xml:space="preserve">, проявляли себя в общественно значимых мероприятиях, проводимых органами местного самоуправления района. </w:t>
      </w:r>
    </w:p>
    <w:p w14:paraId="700E0A76" w14:textId="77777777" w:rsidR="00B80EFA" w:rsidRPr="007D32A8" w:rsidRDefault="00B80EFA" w:rsidP="00B80EFA">
      <w:pPr>
        <w:shd w:val="clear" w:color="auto" w:fill="FFFFFF"/>
        <w:ind w:firstLine="708"/>
        <w:jc w:val="both"/>
        <w:rPr>
          <w:color w:val="000000"/>
          <w:sz w:val="26"/>
          <w:szCs w:val="26"/>
          <w:shd w:val="clear" w:color="auto" w:fill="FFFFFF"/>
        </w:rPr>
      </w:pPr>
      <w:r w:rsidRPr="007D32A8">
        <w:rPr>
          <w:sz w:val="26"/>
          <w:szCs w:val="26"/>
        </w:rPr>
        <w:lastRenderedPageBreak/>
        <w:t xml:space="preserve">Также общественники были вовлечены в деятельность по осуществлению общественного контроля. В целях осуществления общественного контроля </w:t>
      </w:r>
      <w:r w:rsidR="00015511" w:rsidRPr="007D32A8">
        <w:rPr>
          <w:sz w:val="26"/>
          <w:szCs w:val="26"/>
        </w:rPr>
        <w:br/>
      </w:r>
      <w:r w:rsidRPr="007D32A8">
        <w:rPr>
          <w:sz w:val="26"/>
          <w:szCs w:val="26"/>
        </w:rPr>
        <w:t xml:space="preserve">на потребительском рынке поселений Нефтеюганского района организовано взаимодействие с Региональной общественной организацией </w:t>
      </w:r>
      <w:r w:rsidR="00B717BB" w:rsidRPr="007D32A8">
        <w:rPr>
          <w:sz w:val="26"/>
          <w:szCs w:val="26"/>
        </w:rPr>
        <w:t>«</w:t>
      </w:r>
      <w:r w:rsidRPr="007D32A8">
        <w:rPr>
          <w:sz w:val="26"/>
          <w:szCs w:val="26"/>
        </w:rPr>
        <w:t>Защита прав потребителей Югры</w:t>
      </w:r>
      <w:r w:rsidR="00B717BB" w:rsidRPr="007D32A8">
        <w:rPr>
          <w:sz w:val="26"/>
          <w:szCs w:val="26"/>
        </w:rPr>
        <w:t>»</w:t>
      </w:r>
      <w:r w:rsidRPr="007D32A8">
        <w:rPr>
          <w:sz w:val="26"/>
          <w:szCs w:val="26"/>
        </w:rPr>
        <w:t xml:space="preserve">. Участниками общественной инспекции для проведения мероприятий общественного контроля на потребительском рынке поселений стали </w:t>
      </w:r>
      <w:r w:rsidR="00015511" w:rsidRPr="007D32A8">
        <w:rPr>
          <w:sz w:val="26"/>
          <w:szCs w:val="26"/>
        </w:rPr>
        <w:br/>
      </w:r>
      <w:r w:rsidRPr="007D32A8">
        <w:rPr>
          <w:sz w:val="26"/>
          <w:szCs w:val="26"/>
        </w:rPr>
        <w:t>26 человек, это члены Общественных советов и активные граждане. Общественники привлекались в качестве общественных наблюдателей за ходом проведения единого государственного экзамена в общеобразовательных учреждениях Нефтеюганского района.</w:t>
      </w:r>
      <w:r w:rsidRPr="007D32A8">
        <w:rPr>
          <w:color w:val="000000"/>
          <w:sz w:val="26"/>
          <w:szCs w:val="26"/>
        </w:rPr>
        <w:t xml:space="preserve"> Участвовали в мероприятиях </w:t>
      </w:r>
      <w:r w:rsidRPr="007D32A8">
        <w:rPr>
          <w:sz w:val="26"/>
          <w:szCs w:val="26"/>
        </w:rPr>
        <w:t xml:space="preserve">по приемке объектов жилищно-коммунального комплекса к отопительному периоду, приемке работ по капитальному ремонту многоквартирных капитальных домов, контролировали </w:t>
      </w:r>
      <w:r w:rsidRPr="007D32A8">
        <w:rPr>
          <w:color w:val="000000"/>
          <w:sz w:val="26"/>
          <w:szCs w:val="26"/>
          <w:shd w:val="clear" w:color="auto" w:fill="FFFFFF"/>
        </w:rPr>
        <w:t xml:space="preserve">ход работ по ремонту дорог </w:t>
      </w:r>
      <w:r w:rsidR="00015511" w:rsidRPr="007D32A8">
        <w:rPr>
          <w:color w:val="000000"/>
          <w:sz w:val="26"/>
          <w:szCs w:val="26"/>
          <w:shd w:val="clear" w:color="auto" w:fill="FFFFFF"/>
        </w:rPr>
        <w:br/>
      </w:r>
      <w:r w:rsidRPr="007D32A8">
        <w:rPr>
          <w:color w:val="000000"/>
          <w:sz w:val="26"/>
          <w:szCs w:val="26"/>
          <w:shd w:val="clear" w:color="auto" w:fill="FFFFFF"/>
        </w:rPr>
        <w:t>в поселениях.</w:t>
      </w:r>
    </w:p>
    <w:p w14:paraId="65B435F2" w14:textId="77777777" w:rsidR="00B80EFA" w:rsidRPr="007D32A8" w:rsidRDefault="00B80EFA" w:rsidP="00B80EFA">
      <w:pPr>
        <w:shd w:val="clear" w:color="auto" w:fill="FFFFFF"/>
        <w:ind w:firstLine="708"/>
        <w:jc w:val="both"/>
        <w:rPr>
          <w:color w:val="000000"/>
          <w:sz w:val="26"/>
          <w:szCs w:val="26"/>
        </w:rPr>
      </w:pPr>
      <w:r w:rsidRPr="007D32A8">
        <w:rPr>
          <w:color w:val="000000"/>
          <w:sz w:val="26"/>
          <w:szCs w:val="26"/>
        </w:rPr>
        <w:t xml:space="preserve">Важнейшим условием эффективного взаимодействия гражданского общества </w:t>
      </w:r>
      <w:r w:rsidR="00015511" w:rsidRPr="007D32A8">
        <w:rPr>
          <w:color w:val="000000"/>
          <w:sz w:val="26"/>
          <w:szCs w:val="26"/>
        </w:rPr>
        <w:br/>
      </w:r>
      <w:r w:rsidRPr="007D32A8">
        <w:rPr>
          <w:color w:val="000000"/>
          <w:sz w:val="26"/>
          <w:szCs w:val="26"/>
        </w:rPr>
        <w:t xml:space="preserve">и органов местного самоуправления является информационная открытость власти. </w:t>
      </w:r>
      <w:r w:rsidR="00015511" w:rsidRPr="007D32A8">
        <w:rPr>
          <w:color w:val="000000"/>
          <w:sz w:val="26"/>
          <w:szCs w:val="26"/>
        </w:rPr>
        <w:br/>
      </w:r>
      <w:r w:rsidRPr="007D32A8">
        <w:rPr>
          <w:color w:val="000000"/>
          <w:sz w:val="26"/>
          <w:szCs w:val="26"/>
        </w:rPr>
        <w:t xml:space="preserve">В 2019 году помимо средств массовой информации и официального сайта, </w:t>
      </w:r>
      <w:r w:rsidR="00015511" w:rsidRPr="007D32A8">
        <w:rPr>
          <w:color w:val="000000"/>
          <w:sz w:val="26"/>
          <w:szCs w:val="26"/>
        </w:rPr>
        <w:br/>
      </w:r>
      <w:r w:rsidRPr="007D32A8">
        <w:rPr>
          <w:color w:val="000000"/>
          <w:sz w:val="26"/>
          <w:szCs w:val="26"/>
        </w:rPr>
        <w:t xml:space="preserve">для информирования населения о деятельности органов местного самоуправления Нефтеюганского района начали использовать такие современные технологии коммуникации, как социальные сети. Созданы аккаунт Главы Нефтеюганского района в социальной сети </w:t>
      </w:r>
      <w:r w:rsidR="00B717BB" w:rsidRPr="007D32A8">
        <w:rPr>
          <w:color w:val="000000"/>
          <w:sz w:val="26"/>
          <w:szCs w:val="26"/>
        </w:rPr>
        <w:t>«</w:t>
      </w:r>
      <w:r w:rsidRPr="007D32A8">
        <w:rPr>
          <w:color w:val="000000"/>
          <w:sz w:val="26"/>
          <w:szCs w:val="26"/>
        </w:rPr>
        <w:t>Инстаграм</w:t>
      </w:r>
      <w:r w:rsidR="00B717BB" w:rsidRPr="007D32A8">
        <w:rPr>
          <w:color w:val="000000"/>
          <w:sz w:val="26"/>
          <w:szCs w:val="26"/>
        </w:rPr>
        <w:t>»</w:t>
      </w:r>
      <w:r w:rsidRPr="007D32A8">
        <w:rPr>
          <w:color w:val="000000"/>
          <w:sz w:val="26"/>
          <w:szCs w:val="26"/>
        </w:rPr>
        <w:t xml:space="preserve">, официальные аккаунты администрации Нефтеюганского района в социальных сетях </w:t>
      </w:r>
      <w:r w:rsidR="00B717BB" w:rsidRPr="007D32A8">
        <w:rPr>
          <w:color w:val="000000"/>
          <w:sz w:val="26"/>
          <w:szCs w:val="26"/>
        </w:rPr>
        <w:t>«</w:t>
      </w:r>
      <w:r w:rsidRPr="007D32A8">
        <w:rPr>
          <w:color w:val="000000"/>
          <w:sz w:val="26"/>
          <w:szCs w:val="26"/>
        </w:rPr>
        <w:t>Одноклассники</w:t>
      </w:r>
      <w:r w:rsidR="00B717BB" w:rsidRPr="007D32A8">
        <w:rPr>
          <w:color w:val="000000"/>
          <w:sz w:val="26"/>
          <w:szCs w:val="26"/>
        </w:rPr>
        <w:t>»</w:t>
      </w:r>
      <w:r w:rsidRPr="007D32A8">
        <w:rPr>
          <w:color w:val="000000"/>
          <w:sz w:val="26"/>
          <w:szCs w:val="26"/>
        </w:rPr>
        <w:t xml:space="preserve">, </w:t>
      </w:r>
      <w:r w:rsidR="00B717BB" w:rsidRPr="007D32A8">
        <w:rPr>
          <w:color w:val="000000"/>
          <w:sz w:val="26"/>
          <w:szCs w:val="26"/>
        </w:rPr>
        <w:t>«</w:t>
      </w:r>
      <w:r w:rsidRPr="007D32A8">
        <w:rPr>
          <w:color w:val="000000"/>
          <w:sz w:val="26"/>
          <w:szCs w:val="26"/>
        </w:rPr>
        <w:t>Вконтаке</w:t>
      </w:r>
      <w:r w:rsidR="00B717BB" w:rsidRPr="007D32A8">
        <w:rPr>
          <w:color w:val="000000"/>
          <w:sz w:val="26"/>
          <w:szCs w:val="26"/>
        </w:rPr>
        <w:t>»</w:t>
      </w:r>
      <w:r w:rsidRPr="007D32A8">
        <w:rPr>
          <w:color w:val="000000"/>
          <w:sz w:val="26"/>
          <w:szCs w:val="26"/>
        </w:rPr>
        <w:t xml:space="preserve">, </w:t>
      </w:r>
      <w:r w:rsidR="00B717BB" w:rsidRPr="007D32A8">
        <w:rPr>
          <w:color w:val="000000"/>
          <w:sz w:val="26"/>
          <w:szCs w:val="26"/>
        </w:rPr>
        <w:t>«</w:t>
      </w:r>
      <w:r w:rsidRPr="007D32A8">
        <w:rPr>
          <w:color w:val="000000"/>
          <w:sz w:val="26"/>
          <w:szCs w:val="26"/>
        </w:rPr>
        <w:t>Инстаграм</w:t>
      </w:r>
      <w:r w:rsidR="00B717BB" w:rsidRPr="007D32A8">
        <w:rPr>
          <w:color w:val="000000"/>
          <w:sz w:val="26"/>
          <w:szCs w:val="26"/>
        </w:rPr>
        <w:t>»</w:t>
      </w:r>
      <w:r w:rsidRPr="007D32A8">
        <w:rPr>
          <w:color w:val="000000"/>
          <w:sz w:val="26"/>
          <w:szCs w:val="26"/>
        </w:rPr>
        <w:t xml:space="preserve">. Постановлением администрации Нефтеюганского района утвержден порядок обеспечения работы аккаунтов Главы Нефтеюганского района, администрации Нефтеюганского района, структурных подразделений администрации Нефтеюганского района в социальных сетях. За короткий период времени социальные страницы стали эффективным каналом информирования населения </w:t>
      </w:r>
      <w:r w:rsidR="00015511" w:rsidRPr="007D32A8">
        <w:rPr>
          <w:color w:val="000000"/>
          <w:sz w:val="26"/>
          <w:szCs w:val="26"/>
        </w:rPr>
        <w:br/>
      </w:r>
      <w:r w:rsidRPr="007D32A8">
        <w:rPr>
          <w:color w:val="000000"/>
          <w:sz w:val="26"/>
          <w:szCs w:val="26"/>
        </w:rPr>
        <w:t xml:space="preserve">и обратной связи с населением, с помощью которого жители эффективно и быстро доносят до власти свои интересы, а власть, свою очередь, оперативно реагирует </w:t>
      </w:r>
      <w:r w:rsidR="00015511" w:rsidRPr="007D32A8">
        <w:rPr>
          <w:color w:val="000000"/>
          <w:sz w:val="26"/>
          <w:szCs w:val="26"/>
        </w:rPr>
        <w:br/>
      </w:r>
      <w:r w:rsidRPr="007D32A8">
        <w:rPr>
          <w:color w:val="000000"/>
          <w:sz w:val="26"/>
          <w:szCs w:val="26"/>
        </w:rPr>
        <w:t>на них. Так, в 2019 году выявлено и прокомментировано около 200 сообщений, затрагивающих вопросы деятельности органов местного самоуправления Нефтеюганского района, размещенных в социальных сетях.</w:t>
      </w:r>
    </w:p>
    <w:p w14:paraId="4D86601A" w14:textId="77777777" w:rsidR="00B80EFA" w:rsidRPr="007D32A8" w:rsidRDefault="00B80EFA" w:rsidP="00B80EFA">
      <w:pPr>
        <w:shd w:val="clear" w:color="auto" w:fill="FFFFFF"/>
        <w:ind w:firstLine="708"/>
        <w:jc w:val="both"/>
        <w:rPr>
          <w:color w:val="000000"/>
          <w:sz w:val="26"/>
          <w:szCs w:val="26"/>
        </w:rPr>
      </w:pPr>
      <w:r w:rsidRPr="007D32A8">
        <w:rPr>
          <w:color w:val="000000"/>
          <w:sz w:val="26"/>
          <w:szCs w:val="26"/>
        </w:rPr>
        <w:t xml:space="preserve">Показателем открытости власти является также официальный сайт органов местного самоуправления Нефтеюганского района. По итогам конкурса </w:t>
      </w:r>
      <w:r w:rsidR="00B717BB" w:rsidRPr="007D32A8">
        <w:rPr>
          <w:color w:val="000000"/>
          <w:sz w:val="26"/>
          <w:szCs w:val="26"/>
        </w:rPr>
        <w:t>«</w:t>
      </w:r>
      <w:r w:rsidRPr="007D32A8">
        <w:rPr>
          <w:color w:val="000000"/>
          <w:sz w:val="26"/>
          <w:szCs w:val="26"/>
        </w:rPr>
        <w:t>Лучший официальный сайт органа местного самоуправления муниципального образования автономного округа</w:t>
      </w:r>
      <w:r w:rsidR="00B717BB" w:rsidRPr="007D32A8">
        <w:rPr>
          <w:color w:val="000000"/>
          <w:sz w:val="26"/>
          <w:szCs w:val="26"/>
        </w:rPr>
        <w:t>»</w:t>
      </w:r>
      <w:r w:rsidRPr="007D32A8">
        <w:rPr>
          <w:color w:val="000000"/>
          <w:sz w:val="26"/>
          <w:szCs w:val="26"/>
        </w:rPr>
        <w:t xml:space="preserve">, проведенного в 2019 году Департаментом общественных </w:t>
      </w:r>
      <w:r w:rsidR="00DE6817" w:rsidRPr="007D32A8">
        <w:rPr>
          <w:color w:val="000000"/>
          <w:sz w:val="26"/>
          <w:szCs w:val="26"/>
        </w:rPr>
        <w:br/>
      </w:r>
      <w:r w:rsidRPr="007D32A8">
        <w:rPr>
          <w:color w:val="000000"/>
          <w:sz w:val="26"/>
          <w:szCs w:val="26"/>
        </w:rPr>
        <w:t>и внешних связей автономного округа совместно с Департаментом информационных технологий и цифрового развития</w:t>
      </w:r>
      <w:r w:rsidR="007F4F7F" w:rsidRPr="007D32A8">
        <w:rPr>
          <w:color w:val="000000"/>
          <w:sz w:val="26"/>
          <w:szCs w:val="26"/>
        </w:rPr>
        <w:t xml:space="preserve"> автономного округа</w:t>
      </w:r>
      <w:r w:rsidRPr="007D32A8">
        <w:rPr>
          <w:color w:val="000000"/>
          <w:sz w:val="26"/>
          <w:szCs w:val="26"/>
        </w:rPr>
        <w:t xml:space="preserve">, официальный сайт Нефтеюганского района, набрав максимальное количество баллов, в очередной раз вошел в число победителей конкурса. </w:t>
      </w:r>
    </w:p>
    <w:p w14:paraId="3721A175" w14:textId="77777777" w:rsidR="00B80EFA" w:rsidRPr="007D32A8" w:rsidRDefault="00B80EFA" w:rsidP="003A7D68">
      <w:pPr>
        <w:pStyle w:val="a3"/>
        <w:widowControl w:val="0"/>
        <w:tabs>
          <w:tab w:val="left" w:pos="426"/>
        </w:tabs>
        <w:autoSpaceDE w:val="0"/>
        <w:autoSpaceDN w:val="0"/>
        <w:adjustRightInd w:val="0"/>
        <w:spacing w:after="0" w:line="240" w:lineRule="auto"/>
        <w:ind w:left="0"/>
        <w:jc w:val="center"/>
        <w:rPr>
          <w:rFonts w:ascii="Times New Roman" w:hAnsi="Times New Roman"/>
          <w:b/>
          <w:color w:val="FF0000"/>
          <w:sz w:val="26"/>
          <w:szCs w:val="26"/>
        </w:rPr>
      </w:pPr>
    </w:p>
    <w:p w14:paraId="203BE171" w14:textId="77777777" w:rsidR="007B4317" w:rsidRPr="007D32A8" w:rsidRDefault="007B4317" w:rsidP="00030ECC">
      <w:pPr>
        <w:pStyle w:val="a3"/>
        <w:widowControl w:val="0"/>
        <w:numPr>
          <w:ilvl w:val="0"/>
          <w:numId w:val="3"/>
        </w:numPr>
        <w:tabs>
          <w:tab w:val="left" w:pos="426"/>
        </w:tabs>
        <w:autoSpaceDE w:val="0"/>
        <w:autoSpaceDN w:val="0"/>
        <w:adjustRightInd w:val="0"/>
        <w:spacing w:after="0" w:line="240" w:lineRule="auto"/>
        <w:ind w:left="0" w:firstLine="0"/>
        <w:jc w:val="center"/>
        <w:rPr>
          <w:rFonts w:ascii="Times New Roman" w:hAnsi="Times New Roman"/>
          <w:b/>
          <w:sz w:val="26"/>
          <w:szCs w:val="26"/>
        </w:rPr>
      </w:pPr>
      <w:r w:rsidRPr="007D32A8">
        <w:rPr>
          <w:rFonts w:ascii="Times New Roman" w:hAnsi="Times New Roman"/>
          <w:b/>
          <w:sz w:val="26"/>
          <w:szCs w:val="26"/>
        </w:rPr>
        <w:t>Противодействие экстремизму, укрепление межнациональных отношений</w:t>
      </w:r>
    </w:p>
    <w:p w14:paraId="34448105" w14:textId="77777777" w:rsidR="00167769" w:rsidRPr="007D32A8" w:rsidRDefault="00167769" w:rsidP="00167769">
      <w:pPr>
        <w:widowControl w:val="0"/>
        <w:tabs>
          <w:tab w:val="left" w:pos="426"/>
        </w:tabs>
        <w:autoSpaceDE w:val="0"/>
        <w:autoSpaceDN w:val="0"/>
        <w:adjustRightInd w:val="0"/>
        <w:ind w:left="720"/>
        <w:contextualSpacing/>
        <w:rPr>
          <w:b/>
          <w:sz w:val="26"/>
          <w:szCs w:val="26"/>
        </w:rPr>
      </w:pPr>
    </w:p>
    <w:p w14:paraId="431675E8" w14:textId="77777777" w:rsidR="002F2AA7" w:rsidRPr="007D32A8" w:rsidRDefault="002F2AA7" w:rsidP="002F2AA7">
      <w:pPr>
        <w:tabs>
          <w:tab w:val="left" w:pos="567"/>
          <w:tab w:val="left" w:pos="851"/>
          <w:tab w:val="left" w:pos="993"/>
        </w:tabs>
        <w:ind w:firstLine="709"/>
        <w:jc w:val="both"/>
        <w:rPr>
          <w:sz w:val="26"/>
          <w:szCs w:val="26"/>
        </w:rPr>
      </w:pPr>
      <w:r w:rsidRPr="007D32A8">
        <w:rPr>
          <w:sz w:val="26"/>
          <w:szCs w:val="26"/>
        </w:rPr>
        <w:t>В Нефтеюганском районе создан многоуровневый механизм, функционирующий в целях упрочения межнациональных отношений, противодействия экстремизму, предупреждению религиозной и национальной нетерпимости, созданию условий для укрепления гражданского единства.</w:t>
      </w:r>
    </w:p>
    <w:p w14:paraId="4FB61DFF" w14:textId="77777777" w:rsidR="002F2AA7" w:rsidRPr="007D32A8" w:rsidRDefault="002F2AA7" w:rsidP="002F2AA7">
      <w:pPr>
        <w:tabs>
          <w:tab w:val="left" w:pos="567"/>
          <w:tab w:val="left" w:pos="709"/>
          <w:tab w:val="left" w:pos="851"/>
        </w:tabs>
        <w:ind w:firstLine="709"/>
        <w:jc w:val="both"/>
        <w:rPr>
          <w:sz w:val="26"/>
          <w:szCs w:val="26"/>
        </w:rPr>
      </w:pPr>
      <w:r w:rsidRPr="007D32A8">
        <w:rPr>
          <w:sz w:val="26"/>
          <w:szCs w:val="26"/>
        </w:rPr>
        <w:t xml:space="preserve">Выполнен полный комплекс мероприятий по внедрению в муниципалитете Регионального стандарта организации на региональном и муниципальных уровнях единообразной системы деятельности по укреплению межнационального </w:t>
      </w:r>
      <w:r w:rsidR="00C33C91" w:rsidRPr="007D32A8">
        <w:rPr>
          <w:sz w:val="26"/>
          <w:szCs w:val="26"/>
        </w:rPr>
        <w:br/>
      </w:r>
      <w:r w:rsidRPr="007D32A8">
        <w:rPr>
          <w:sz w:val="26"/>
          <w:szCs w:val="26"/>
        </w:rPr>
        <w:lastRenderedPageBreak/>
        <w:t xml:space="preserve">и межконфессионального согласия, поддержке и развитию языков и культуры народов Российской Федерации, проживающих в Ханты-Мансийском автономном округе – Югре,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w:t>
      </w:r>
    </w:p>
    <w:p w14:paraId="18A99BE0" w14:textId="77777777" w:rsidR="002F2AA7" w:rsidRPr="007D32A8" w:rsidRDefault="002F2AA7" w:rsidP="002F2AA7">
      <w:pPr>
        <w:tabs>
          <w:tab w:val="left" w:pos="567"/>
          <w:tab w:val="left" w:pos="709"/>
          <w:tab w:val="left" w:pos="851"/>
        </w:tabs>
        <w:ind w:firstLine="709"/>
        <w:jc w:val="both"/>
        <w:rPr>
          <w:sz w:val="26"/>
          <w:szCs w:val="26"/>
        </w:rPr>
      </w:pPr>
      <w:r w:rsidRPr="007D32A8">
        <w:rPr>
          <w:sz w:val="26"/>
          <w:szCs w:val="26"/>
        </w:rPr>
        <w:t xml:space="preserve">Комплекс мер, направленных на укрепление межнационального </w:t>
      </w:r>
      <w:r w:rsidR="00C33C91" w:rsidRPr="007D32A8">
        <w:rPr>
          <w:sz w:val="26"/>
          <w:szCs w:val="26"/>
        </w:rPr>
        <w:br/>
      </w:r>
      <w:r w:rsidRPr="007D32A8">
        <w:rPr>
          <w:sz w:val="26"/>
          <w:szCs w:val="26"/>
        </w:rPr>
        <w:t xml:space="preserve">и межконфессионального согласия, профилактику межнациональных (межэтнических) конфликтов в Нефтеюганском районе и Комплексный план мероприятий по реализации Стратегии государственной национальной политики Российской Федерации на период до 2025 года обеспечивают выполнение основных задач государственной национальной политики Российской Федерации на территории Нефтеюганского района. </w:t>
      </w:r>
    </w:p>
    <w:p w14:paraId="3DCDAADB" w14:textId="77777777" w:rsidR="002F2AA7" w:rsidRPr="007D32A8" w:rsidRDefault="002F2AA7" w:rsidP="002F2AA7">
      <w:pPr>
        <w:tabs>
          <w:tab w:val="left" w:pos="567"/>
          <w:tab w:val="left" w:pos="709"/>
          <w:tab w:val="left" w:pos="851"/>
        </w:tabs>
        <w:ind w:firstLine="709"/>
        <w:jc w:val="both"/>
        <w:rPr>
          <w:sz w:val="26"/>
          <w:szCs w:val="26"/>
        </w:rPr>
      </w:pPr>
      <w:r w:rsidRPr="007D32A8">
        <w:rPr>
          <w:sz w:val="26"/>
          <w:szCs w:val="26"/>
        </w:rPr>
        <w:t xml:space="preserve">Комплексность решения задач и принятие дополнительных мер в сфере гармонизации межнациональных и межконфессиональных отношений обеспечено посредством деятельности Межведомственной комиссии по противодействию экстремистской деятельности и Координационного совета по делам национально-культурных автономий и взаимодействию с религиозными объединениями при </w:t>
      </w:r>
      <w:r w:rsidR="007D75B7" w:rsidRPr="007D32A8">
        <w:rPr>
          <w:sz w:val="26"/>
          <w:szCs w:val="26"/>
        </w:rPr>
        <w:t>Г</w:t>
      </w:r>
      <w:r w:rsidRPr="007D32A8">
        <w:rPr>
          <w:sz w:val="26"/>
          <w:szCs w:val="26"/>
        </w:rPr>
        <w:t>лаве Нефтеюганского района.</w:t>
      </w:r>
    </w:p>
    <w:p w14:paraId="16205C2B" w14:textId="77777777" w:rsidR="002F2AA7" w:rsidRPr="007D32A8" w:rsidRDefault="002F2AA7" w:rsidP="002F2AA7">
      <w:pPr>
        <w:tabs>
          <w:tab w:val="left" w:pos="567"/>
          <w:tab w:val="left" w:pos="851"/>
          <w:tab w:val="left" w:pos="993"/>
        </w:tabs>
        <w:ind w:firstLine="709"/>
        <w:jc w:val="both"/>
        <w:rPr>
          <w:sz w:val="26"/>
          <w:szCs w:val="26"/>
        </w:rPr>
      </w:pPr>
      <w:r w:rsidRPr="007D32A8">
        <w:rPr>
          <w:sz w:val="26"/>
          <w:szCs w:val="26"/>
        </w:rPr>
        <w:t xml:space="preserve">Во всех поселениях утверждены Комплексные планы по реализации Стратегии государственной национальной политики Российской Федерации до 2025 года, действуют муниципальные программы (подпрограммы) по профилактике экстремизма, укреплению межнационального и межконфессионального согласия. </w:t>
      </w:r>
    </w:p>
    <w:p w14:paraId="727C9178" w14:textId="77777777" w:rsidR="002F2AA7" w:rsidRPr="007D32A8" w:rsidRDefault="002F2AA7" w:rsidP="002F2AA7">
      <w:pPr>
        <w:tabs>
          <w:tab w:val="left" w:pos="567"/>
          <w:tab w:val="left" w:pos="851"/>
          <w:tab w:val="left" w:pos="993"/>
        </w:tabs>
        <w:ind w:firstLine="709"/>
        <w:jc w:val="both"/>
        <w:rPr>
          <w:rFonts w:eastAsia="Calibri"/>
          <w:color w:val="000000"/>
          <w:spacing w:val="-5"/>
          <w:w w:val="92"/>
          <w:sz w:val="26"/>
          <w:szCs w:val="26"/>
        </w:rPr>
      </w:pPr>
      <w:r w:rsidRPr="007D32A8">
        <w:rPr>
          <w:sz w:val="26"/>
          <w:szCs w:val="26"/>
        </w:rPr>
        <w:t xml:space="preserve">Инструментом реализации государственной политики, направленной </w:t>
      </w:r>
      <w:r w:rsidR="007D75B7" w:rsidRPr="007D32A8">
        <w:rPr>
          <w:sz w:val="26"/>
          <w:szCs w:val="26"/>
        </w:rPr>
        <w:br/>
      </w:r>
      <w:r w:rsidRPr="007D32A8">
        <w:rPr>
          <w:sz w:val="26"/>
          <w:szCs w:val="26"/>
        </w:rPr>
        <w:t xml:space="preserve">на противодействие экстремизму, предупреждению религиозной и национальной нетерпимости является муниципальная программа </w:t>
      </w:r>
      <w:r w:rsidR="00B717BB" w:rsidRPr="007D32A8">
        <w:rPr>
          <w:sz w:val="26"/>
          <w:szCs w:val="26"/>
        </w:rPr>
        <w:t>«</w:t>
      </w:r>
      <w:r w:rsidRPr="007D32A8">
        <w:rPr>
          <w:sz w:val="26"/>
          <w:szCs w:val="26"/>
        </w:rPr>
        <w:t>Профилактика экстремизма, гармонизация межэтнических и межкультурных отношений в Нефтеюганском районе</w:t>
      </w:r>
      <w:r w:rsidR="00B717BB" w:rsidRPr="007D32A8">
        <w:rPr>
          <w:sz w:val="26"/>
          <w:szCs w:val="26"/>
        </w:rPr>
        <w:t>»</w:t>
      </w:r>
      <w:r w:rsidRPr="007D32A8">
        <w:rPr>
          <w:sz w:val="26"/>
          <w:szCs w:val="26"/>
        </w:rPr>
        <w:t>. В ее рамках в 2019 году проведено порядка 50 масштабных этнокультурных, спортивных, пропагандистских и просветительских мероприятий, которыми охвачено более 9500 жителей Нефтеюганского района всех целевых групп: дети, молодежь, мигранты, представители национальных, религиозных, молодежных объединений.</w:t>
      </w:r>
      <w:r w:rsidRPr="007D32A8">
        <w:rPr>
          <w:rFonts w:eastAsia="Calibri"/>
          <w:color w:val="000000"/>
          <w:spacing w:val="-5"/>
          <w:w w:val="92"/>
          <w:sz w:val="26"/>
          <w:szCs w:val="26"/>
        </w:rPr>
        <w:t xml:space="preserve"> </w:t>
      </w:r>
    </w:p>
    <w:p w14:paraId="2FE59D1C" w14:textId="77777777" w:rsidR="002F2AA7" w:rsidRPr="007D32A8" w:rsidRDefault="002F2AA7" w:rsidP="002F2AA7">
      <w:pPr>
        <w:tabs>
          <w:tab w:val="left" w:pos="567"/>
          <w:tab w:val="left" w:pos="851"/>
          <w:tab w:val="left" w:pos="993"/>
        </w:tabs>
        <w:ind w:firstLine="709"/>
        <w:jc w:val="both"/>
        <w:rPr>
          <w:rFonts w:eastAsia="Calibri"/>
          <w:color w:val="000000"/>
          <w:spacing w:val="-5"/>
          <w:w w:val="92"/>
          <w:sz w:val="20"/>
          <w:szCs w:val="20"/>
        </w:rPr>
      </w:pPr>
    </w:p>
    <w:p w14:paraId="16C90009" w14:textId="44DDF1C3" w:rsidR="00E94027" w:rsidRPr="007D32A8" w:rsidRDefault="00E94027" w:rsidP="00E94027">
      <w:pPr>
        <w:tabs>
          <w:tab w:val="left" w:pos="3450"/>
          <w:tab w:val="left" w:pos="7920"/>
          <w:tab w:val="right" w:pos="9638"/>
        </w:tabs>
        <w:jc w:val="right"/>
      </w:pPr>
      <w:r w:rsidRPr="007D32A8">
        <w:tab/>
      </w:r>
      <w:r w:rsidRPr="007D32A8">
        <w:tab/>
        <w:t>Таблица 3</w:t>
      </w:r>
      <w:r w:rsidR="00EF2881" w:rsidRPr="007D32A8">
        <w:t>5</w:t>
      </w:r>
    </w:p>
    <w:p w14:paraId="381309F9" w14:textId="77777777" w:rsidR="00E94027" w:rsidRPr="007D32A8" w:rsidRDefault="00E94027" w:rsidP="002F2AA7">
      <w:pPr>
        <w:tabs>
          <w:tab w:val="left" w:pos="567"/>
          <w:tab w:val="left" w:pos="851"/>
          <w:tab w:val="left" w:pos="993"/>
        </w:tabs>
        <w:ind w:firstLine="709"/>
        <w:jc w:val="both"/>
        <w:rPr>
          <w:rFonts w:eastAsia="Calibri"/>
          <w:color w:val="000000"/>
          <w:spacing w:val="-5"/>
          <w:w w:val="92"/>
          <w:sz w:val="20"/>
          <w:szCs w:val="20"/>
        </w:rPr>
      </w:pPr>
    </w:p>
    <w:tbl>
      <w:tblPr>
        <w:tblStyle w:val="31"/>
        <w:tblpPr w:leftFromText="180" w:rightFromText="180" w:vertAnchor="text" w:horzAnchor="margin" w:tblpX="108" w:tblpY="8"/>
        <w:tblW w:w="0" w:type="auto"/>
        <w:tblLook w:val="04A0" w:firstRow="1" w:lastRow="0" w:firstColumn="1" w:lastColumn="0" w:noHBand="0" w:noVBand="1"/>
      </w:tblPr>
      <w:tblGrid>
        <w:gridCol w:w="5428"/>
        <w:gridCol w:w="850"/>
        <w:gridCol w:w="810"/>
        <w:gridCol w:w="749"/>
        <w:gridCol w:w="851"/>
        <w:gridCol w:w="903"/>
      </w:tblGrid>
      <w:tr w:rsidR="002F2AA7" w:rsidRPr="007D32A8" w14:paraId="71AE0BDD" w14:textId="77777777" w:rsidTr="007D75B7">
        <w:tc>
          <w:tcPr>
            <w:tcW w:w="5428" w:type="dxa"/>
          </w:tcPr>
          <w:p w14:paraId="4D7271D8" w14:textId="77777777" w:rsidR="002F2AA7" w:rsidRPr="007D32A8" w:rsidRDefault="002F2AA7" w:rsidP="007D75B7">
            <w:pPr>
              <w:tabs>
                <w:tab w:val="left" w:pos="567"/>
                <w:tab w:val="left" w:pos="851"/>
                <w:tab w:val="left" w:pos="993"/>
              </w:tabs>
              <w:jc w:val="both"/>
            </w:pPr>
          </w:p>
        </w:tc>
        <w:tc>
          <w:tcPr>
            <w:tcW w:w="850" w:type="dxa"/>
          </w:tcPr>
          <w:p w14:paraId="3A8643E3" w14:textId="77777777" w:rsidR="002F2AA7" w:rsidRPr="007D32A8" w:rsidRDefault="002F2AA7" w:rsidP="007D75B7">
            <w:pPr>
              <w:tabs>
                <w:tab w:val="left" w:pos="567"/>
                <w:tab w:val="left" w:pos="851"/>
                <w:tab w:val="left" w:pos="993"/>
              </w:tabs>
              <w:jc w:val="center"/>
              <w:rPr>
                <w:b/>
              </w:rPr>
            </w:pPr>
            <w:r w:rsidRPr="007D32A8">
              <w:rPr>
                <w:b/>
              </w:rPr>
              <w:t>2015</w:t>
            </w:r>
          </w:p>
        </w:tc>
        <w:tc>
          <w:tcPr>
            <w:tcW w:w="810" w:type="dxa"/>
          </w:tcPr>
          <w:p w14:paraId="4BE71BD4" w14:textId="77777777" w:rsidR="002F2AA7" w:rsidRPr="007D32A8" w:rsidRDefault="002F2AA7" w:rsidP="007D75B7">
            <w:pPr>
              <w:tabs>
                <w:tab w:val="left" w:pos="567"/>
                <w:tab w:val="left" w:pos="851"/>
                <w:tab w:val="left" w:pos="993"/>
              </w:tabs>
              <w:jc w:val="center"/>
              <w:rPr>
                <w:b/>
              </w:rPr>
            </w:pPr>
            <w:r w:rsidRPr="007D32A8">
              <w:rPr>
                <w:b/>
              </w:rPr>
              <w:t>2016</w:t>
            </w:r>
          </w:p>
        </w:tc>
        <w:tc>
          <w:tcPr>
            <w:tcW w:w="749" w:type="dxa"/>
          </w:tcPr>
          <w:p w14:paraId="7C236EFA" w14:textId="77777777" w:rsidR="002F2AA7" w:rsidRPr="007D32A8" w:rsidRDefault="002F2AA7" w:rsidP="007D75B7">
            <w:pPr>
              <w:tabs>
                <w:tab w:val="left" w:pos="567"/>
                <w:tab w:val="left" w:pos="851"/>
                <w:tab w:val="left" w:pos="993"/>
              </w:tabs>
              <w:jc w:val="center"/>
              <w:rPr>
                <w:b/>
              </w:rPr>
            </w:pPr>
            <w:r w:rsidRPr="007D32A8">
              <w:rPr>
                <w:b/>
              </w:rPr>
              <w:t>2017</w:t>
            </w:r>
          </w:p>
        </w:tc>
        <w:tc>
          <w:tcPr>
            <w:tcW w:w="851" w:type="dxa"/>
          </w:tcPr>
          <w:p w14:paraId="76655A4A" w14:textId="77777777" w:rsidR="002F2AA7" w:rsidRPr="007D32A8" w:rsidRDefault="002F2AA7" w:rsidP="007D75B7">
            <w:pPr>
              <w:tabs>
                <w:tab w:val="left" w:pos="567"/>
                <w:tab w:val="left" w:pos="851"/>
                <w:tab w:val="left" w:pos="993"/>
              </w:tabs>
              <w:jc w:val="center"/>
              <w:rPr>
                <w:b/>
              </w:rPr>
            </w:pPr>
            <w:r w:rsidRPr="007D32A8">
              <w:rPr>
                <w:b/>
              </w:rPr>
              <w:t>2018</w:t>
            </w:r>
          </w:p>
        </w:tc>
        <w:tc>
          <w:tcPr>
            <w:tcW w:w="903" w:type="dxa"/>
          </w:tcPr>
          <w:p w14:paraId="2945B142" w14:textId="77777777" w:rsidR="002F2AA7" w:rsidRPr="007D32A8" w:rsidRDefault="002F2AA7" w:rsidP="007D75B7">
            <w:pPr>
              <w:tabs>
                <w:tab w:val="left" w:pos="567"/>
                <w:tab w:val="left" w:pos="851"/>
                <w:tab w:val="left" w:pos="993"/>
              </w:tabs>
              <w:jc w:val="center"/>
              <w:rPr>
                <w:b/>
              </w:rPr>
            </w:pPr>
            <w:r w:rsidRPr="007D32A8">
              <w:rPr>
                <w:b/>
              </w:rPr>
              <w:t>2019</w:t>
            </w:r>
          </w:p>
        </w:tc>
      </w:tr>
      <w:tr w:rsidR="002F2AA7" w:rsidRPr="007D32A8" w14:paraId="4D2F6E5D" w14:textId="77777777" w:rsidTr="007D75B7">
        <w:tc>
          <w:tcPr>
            <w:tcW w:w="5428" w:type="dxa"/>
          </w:tcPr>
          <w:p w14:paraId="3D0A03CA" w14:textId="77777777" w:rsidR="002F2AA7" w:rsidRPr="007D32A8" w:rsidRDefault="002F2AA7" w:rsidP="007D75B7">
            <w:pPr>
              <w:tabs>
                <w:tab w:val="left" w:pos="567"/>
                <w:tab w:val="left" w:pos="851"/>
                <w:tab w:val="left" w:pos="993"/>
              </w:tabs>
            </w:pPr>
            <w:r w:rsidRPr="007D32A8">
              <w:t>Количество жителей района, охваченных мероприятиями в сфере национальной политики</w:t>
            </w:r>
          </w:p>
        </w:tc>
        <w:tc>
          <w:tcPr>
            <w:tcW w:w="850" w:type="dxa"/>
            <w:vAlign w:val="center"/>
          </w:tcPr>
          <w:p w14:paraId="44402271" w14:textId="77777777" w:rsidR="002F2AA7" w:rsidRPr="007D32A8" w:rsidRDefault="002F2AA7" w:rsidP="007D75B7">
            <w:pPr>
              <w:tabs>
                <w:tab w:val="left" w:pos="567"/>
                <w:tab w:val="left" w:pos="851"/>
                <w:tab w:val="left" w:pos="993"/>
              </w:tabs>
              <w:jc w:val="center"/>
            </w:pPr>
            <w:r w:rsidRPr="007D32A8">
              <w:t>1850</w:t>
            </w:r>
          </w:p>
        </w:tc>
        <w:tc>
          <w:tcPr>
            <w:tcW w:w="810" w:type="dxa"/>
            <w:vAlign w:val="center"/>
          </w:tcPr>
          <w:p w14:paraId="6B761C85" w14:textId="77777777" w:rsidR="002F2AA7" w:rsidRPr="007D32A8" w:rsidRDefault="002F2AA7" w:rsidP="007D75B7">
            <w:pPr>
              <w:tabs>
                <w:tab w:val="left" w:pos="567"/>
                <w:tab w:val="left" w:pos="851"/>
                <w:tab w:val="left" w:pos="993"/>
              </w:tabs>
              <w:jc w:val="center"/>
            </w:pPr>
            <w:r w:rsidRPr="007D32A8">
              <w:t>4567</w:t>
            </w:r>
          </w:p>
        </w:tc>
        <w:tc>
          <w:tcPr>
            <w:tcW w:w="749" w:type="dxa"/>
            <w:vAlign w:val="center"/>
          </w:tcPr>
          <w:p w14:paraId="2D31017F" w14:textId="77777777" w:rsidR="002F2AA7" w:rsidRPr="007D32A8" w:rsidRDefault="002F2AA7" w:rsidP="007D75B7">
            <w:pPr>
              <w:tabs>
                <w:tab w:val="left" w:pos="567"/>
                <w:tab w:val="left" w:pos="851"/>
                <w:tab w:val="left" w:pos="993"/>
              </w:tabs>
              <w:jc w:val="center"/>
            </w:pPr>
            <w:r w:rsidRPr="007D32A8">
              <w:t>5935</w:t>
            </w:r>
          </w:p>
        </w:tc>
        <w:tc>
          <w:tcPr>
            <w:tcW w:w="851" w:type="dxa"/>
            <w:vAlign w:val="center"/>
          </w:tcPr>
          <w:p w14:paraId="4C131D42" w14:textId="77777777" w:rsidR="002F2AA7" w:rsidRPr="007D32A8" w:rsidRDefault="002F2AA7" w:rsidP="007D75B7">
            <w:pPr>
              <w:tabs>
                <w:tab w:val="left" w:pos="567"/>
                <w:tab w:val="left" w:pos="851"/>
                <w:tab w:val="left" w:pos="993"/>
              </w:tabs>
              <w:jc w:val="center"/>
            </w:pPr>
            <w:r w:rsidRPr="007D32A8">
              <w:t>8073</w:t>
            </w:r>
          </w:p>
        </w:tc>
        <w:tc>
          <w:tcPr>
            <w:tcW w:w="903" w:type="dxa"/>
            <w:vAlign w:val="center"/>
          </w:tcPr>
          <w:p w14:paraId="145648B1" w14:textId="77777777" w:rsidR="002F2AA7" w:rsidRPr="007D32A8" w:rsidRDefault="002F2AA7" w:rsidP="007D75B7">
            <w:pPr>
              <w:tabs>
                <w:tab w:val="left" w:pos="567"/>
                <w:tab w:val="left" w:pos="851"/>
                <w:tab w:val="left" w:pos="993"/>
              </w:tabs>
              <w:jc w:val="center"/>
            </w:pPr>
            <w:r w:rsidRPr="007D32A8">
              <w:t>9500</w:t>
            </w:r>
          </w:p>
        </w:tc>
      </w:tr>
    </w:tbl>
    <w:p w14:paraId="2FA9CB3D" w14:textId="77777777" w:rsidR="002F2AA7" w:rsidRPr="007D32A8" w:rsidRDefault="002F2AA7" w:rsidP="002F2AA7">
      <w:pPr>
        <w:tabs>
          <w:tab w:val="left" w:pos="567"/>
          <w:tab w:val="left" w:pos="851"/>
          <w:tab w:val="left" w:pos="993"/>
        </w:tabs>
        <w:ind w:firstLine="709"/>
        <w:jc w:val="both"/>
        <w:rPr>
          <w:rFonts w:eastAsia="Calibri"/>
          <w:color w:val="000000"/>
          <w:spacing w:val="-5"/>
          <w:w w:val="92"/>
          <w:sz w:val="20"/>
          <w:szCs w:val="20"/>
        </w:rPr>
      </w:pPr>
    </w:p>
    <w:p w14:paraId="1FE6BAC1" w14:textId="77777777" w:rsidR="002F2AA7" w:rsidRPr="007D32A8" w:rsidRDefault="002F2AA7" w:rsidP="002F2AA7">
      <w:pPr>
        <w:tabs>
          <w:tab w:val="left" w:pos="567"/>
          <w:tab w:val="left" w:pos="709"/>
          <w:tab w:val="left" w:pos="851"/>
        </w:tabs>
        <w:ind w:firstLine="709"/>
        <w:jc w:val="both"/>
        <w:rPr>
          <w:color w:val="FF0000"/>
          <w:sz w:val="26"/>
          <w:szCs w:val="26"/>
        </w:rPr>
      </w:pPr>
      <w:r w:rsidRPr="007D32A8">
        <w:rPr>
          <w:sz w:val="26"/>
          <w:szCs w:val="26"/>
        </w:rPr>
        <w:t xml:space="preserve">С целью создания единого социокультурного пространства, формирования культуры межэтнических отношений и обогащения национальных традиций </w:t>
      </w:r>
      <w:r w:rsidR="009A709D" w:rsidRPr="007D32A8">
        <w:rPr>
          <w:sz w:val="26"/>
          <w:szCs w:val="26"/>
        </w:rPr>
        <w:br/>
      </w:r>
      <w:r w:rsidRPr="007D32A8">
        <w:rPr>
          <w:sz w:val="26"/>
          <w:szCs w:val="26"/>
        </w:rPr>
        <w:t>в Нефтеюганском районе проходят мероприятия, приуроченные к государственным</w:t>
      </w:r>
      <w:r w:rsidR="009A709D" w:rsidRPr="007D32A8">
        <w:rPr>
          <w:sz w:val="26"/>
          <w:szCs w:val="26"/>
        </w:rPr>
        <w:br/>
      </w:r>
      <w:r w:rsidRPr="007D32A8">
        <w:rPr>
          <w:sz w:val="26"/>
          <w:szCs w:val="26"/>
        </w:rPr>
        <w:t xml:space="preserve">и национальным праздникам, акции, фестивали национальных культур, тематические концертные программы, способствующие установлению и укреплению дружественных связей между национально-культурными объединениями, жителями района.  </w:t>
      </w:r>
    </w:p>
    <w:p w14:paraId="71973E8D" w14:textId="77777777" w:rsidR="002F2AA7" w:rsidRPr="007D32A8" w:rsidRDefault="002F2AA7" w:rsidP="002F2AA7">
      <w:pPr>
        <w:tabs>
          <w:tab w:val="left" w:pos="567"/>
          <w:tab w:val="left" w:pos="709"/>
          <w:tab w:val="left" w:pos="851"/>
        </w:tabs>
        <w:ind w:firstLine="709"/>
        <w:jc w:val="both"/>
        <w:rPr>
          <w:sz w:val="26"/>
          <w:szCs w:val="26"/>
        </w:rPr>
      </w:pPr>
      <w:r w:rsidRPr="007D32A8">
        <w:rPr>
          <w:sz w:val="26"/>
          <w:szCs w:val="26"/>
        </w:rPr>
        <w:t xml:space="preserve">Разнообразные мероприятия направлены на профилактику экстремизма </w:t>
      </w:r>
      <w:r w:rsidR="009A709D" w:rsidRPr="007D32A8">
        <w:rPr>
          <w:sz w:val="26"/>
          <w:szCs w:val="26"/>
        </w:rPr>
        <w:br/>
      </w:r>
      <w:r w:rsidRPr="007D32A8">
        <w:rPr>
          <w:sz w:val="26"/>
          <w:szCs w:val="26"/>
        </w:rPr>
        <w:t xml:space="preserve">в молодежной среде. Конкурс социальных роликов и принтов, он-лайн анкетирование, тематические выставки – эти и другие проекты способствуют поддержанию межэтнического, межкультурного и межрелигиозного мира среди детей и молодежи. Особое внимание в школах района уделяется патриотическому воспитанию подрастающего поколения. В текущем учебном году в рамках программ </w:t>
      </w:r>
      <w:r w:rsidRPr="007D32A8">
        <w:rPr>
          <w:sz w:val="26"/>
          <w:szCs w:val="26"/>
        </w:rPr>
        <w:lastRenderedPageBreak/>
        <w:t xml:space="preserve">дополнительного образования 25 казачат и 352 кадета изучают историю казачества </w:t>
      </w:r>
      <w:r w:rsidR="009A709D" w:rsidRPr="007D32A8">
        <w:rPr>
          <w:sz w:val="26"/>
          <w:szCs w:val="26"/>
        </w:rPr>
        <w:br/>
      </w:r>
      <w:r w:rsidRPr="007D32A8">
        <w:rPr>
          <w:sz w:val="26"/>
          <w:szCs w:val="26"/>
        </w:rPr>
        <w:t xml:space="preserve">и кадетских корпусов Российской Армии, военное дело, осваивают подготовку </w:t>
      </w:r>
      <w:r w:rsidR="009A709D" w:rsidRPr="007D32A8">
        <w:rPr>
          <w:sz w:val="26"/>
          <w:szCs w:val="26"/>
        </w:rPr>
        <w:br/>
      </w:r>
      <w:r w:rsidRPr="007D32A8">
        <w:rPr>
          <w:sz w:val="26"/>
          <w:szCs w:val="26"/>
        </w:rPr>
        <w:t xml:space="preserve">к военной службе.  </w:t>
      </w:r>
    </w:p>
    <w:p w14:paraId="52478927" w14:textId="77777777" w:rsidR="002F2AA7" w:rsidRPr="007D32A8" w:rsidRDefault="002F2AA7" w:rsidP="002F2AA7">
      <w:pPr>
        <w:tabs>
          <w:tab w:val="left" w:pos="567"/>
          <w:tab w:val="left" w:pos="709"/>
          <w:tab w:val="left" w:pos="851"/>
        </w:tabs>
        <w:ind w:firstLine="709"/>
        <w:jc w:val="both"/>
        <w:rPr>
          <w:sz w:val="26"/>
          <w:szCs w:val="26"/>
        </w:rPr>
      </w:pPr>
      <w:r w:rsidRPr="007D32A8">
        <w:rPr>
          <w:sz w:val="26"/>
          <w:szCs w:val="26"/>
        </w:rPr>
        <w:t>В 2019-2020 учебном году в школах района обучаются 47 детей</w:t>
      </w:r>
      <w:r w:rsidR="009A709D" w:rsidRPr="007D32A8">
        <w:rPr>
          <w:sz w:val="26"/>
          <w:szCs w:val="26"/>
        </w:rPr>
        <w:t>-</w:t>
      </w:r>
      <w:r w:rsidRPr="007D32A8">
        <w:rPr>
          <w:sz w:val="26"/>
          <w:szCs w:val="26"/>
        </w:rPr>
        <w:t xml:space="preserve">мигрантов. </w:t>
      </w:r>
      <w:r w:rsidR="009A709D" w:rsidRPr="007D32A8">
        <w:rPr>
          <w:sz w:val="26"/>
          <w:szCs w:val="26"/>
        </w:rPr>
        <w:br/>
      </w:r>
      <w:r w:rsidRPr="007D32A8">
        <w:rPr>
          <w:sz w:val="26"/>
          <w:szCs w:val="26"/>
        </w:rPr>
        <w:t xml:space="preserve">Во всех школах реализуется комплекс мер по социальной и языковой адаптации детей-мигрантов. С детьми иностранных граждан, которые плохо владеют русским языком, педагоги занимаются в муниципальном центре культурно-языковой адаптации детей-мигрантов на базе </w:t>
      </w:r>
      <w:r w:rsidR="009A709D" w:rsidRPr="007D32A8">
        <w:rPr>
          <w:sz w:val="26"/>
          <w:szCs w:val="26"/>
        </w:rPr>
        <w:t>С</w:t>
      </w:r>
      <w:r w:rsidRPr="007D32A8">
        <w:rPr>
          <w:sz w:val="26"/>
          <w:szCs w:val="26"/>
        </w:rPr>
        <w:t xml:space="preserve">ингапайской школы.  В текущем учебном году </w:t>
      </w:r>
      <w:r w:rsidR="009A709D" w:rsidRPr="007D32A8">
        <w:rPr>
          <w:sz w:val="26"/>
          <w:szCs w:val="26"/>
        </w:rPr>
        <w:br/>
      </w:r>
      <w:r w:rsidRPr="007D32A8">
        <w:rPr>
          <w:sz w:val="26"/>
          <w:szCs w:val="26"/>
        </w:rPr>
        <w:t xml:space="preserve">в Центре обучается 9 детей. </w:t>
      </w:r>
    </w:p>
    <w:p w14:paraId="1D658698" w14:textId="77777777" w:rsidR="002F2AA7" w:rsidRPr="007D32A8" w:rsidRDefault="002F2AA7" w:rsidP="002F2AA7">
      <w:pPr>
        <w:ind w:firstLine="709"/>
        <w:jc w:val="both"/>
        <w:rPr>
          <w:rFonts w:eastAsiaTheme="minorHAnsi"/>
          <w:sz w:val="26"/>
          <w:szCs w:val="26"/>
        </w:rPr>
      </w:pPr>
      <w:r w:rsidRPr="007D32A8">
        <w:rPr>
          <w:rFonts w:eastAsiaTheme="minorHAnsi"/>
          <w:sz w:val="26"/>
          <w:szCs w:val="26"/>
          <w:lang w:eastAsia="en-US"/>
        </w:rPr>
        <w:t xml:space="preserve">Осуществляется обучение муниципальных служащих, сотрудников образовательных учреждений, работающих с детьми, в сфере профилактики экстремизма. В 2019 году обучено 46 человек. </w:t>
      </w:r>
      <w:r w:rsidRPr="007D32A8">
        <w:rPr>
          <w:rFonts w:eastAsiaTheme="minorHAnsi"/>
          <w:sz w:val="26"/>
          <w:szCs w:val="26"/>
        </w:rPr>
        <w:t xml:space="preserve">За три последних года курсы повышения квалификации прошли 21 муниципальный служащий, а также </w:t>
      </w:r>
      <w:r w:rsidR="009A709D" w:rsidRPr="007D32A8">
        <w:rPr>
          <w:rFonts w:eastAsiaTheme="minorHAnsi"/>
          <w:sz w:val="26"/>
          <w:szCs w:val="26"/>
        </w:rPr>
        <w:br/>
      </w:r>
      <w:r w:rsidRPr="007D32A8">
        <w:rPr>
          <w:rFonts w:eastAsiaTheme="minorHAnsi"/>
          <w:sz w:val="26"/>
          <w:szCs w:val="26"/>
        </w:rPr>
        <w:t xml:space="preserve">104 специалиста, работающих с детьми и молодежью в сфере государственной национальной политики, повысили свой образовательный уровень посредством обучающих семинаров по данной тематике.  </w:t>
      </w:r>
    </w:p>
    <w:p w14:paraId="5AE93E7F" w14:textId="77777777" w:rsidR="002F2AA7" w:rsidRPr="007D32A8" w:rsidRDefault="002F2AA7" w:rsidP="002F2AA7">
      <w:pPr>
        <w:tabs>
          <w:tab w:val="left" w:pos="567"/>
          <w:tab w:val="left" w:pos="709"/>
          <w:tab w:val="left" w:pos="851"/>
        </w:tabs>
        <w:ind w:firstLine="709"/>
        <w:jc w:val="both"/>
        <w:rPr>
          <w:bCs/>
          <w:sz w:val="26"/>
          <w:szCs w:val="26"/>
        </w:rPr>
      </w:pPr>
      <w:r w:rsidRPr="007D32A8">
        <w:rPr>
          <w:sz w:val="26"/>
          <w:szCs w:val="26"/>
        </w:rPr>
        <w:t>В 2019 году с</w:t>
      </w:r>
      <w:r w:rsidRPr="007D32A8">
        <w:rPr>
          <w:bCs/>
          <w:sz w:val="26"/>
          <w:szCs w:val="26"/>
        </w:rPr>
        <w:t>ельское поселение Салым Нефтеюганского района заняло</w:t>
      </w:r>
      <w:r w:rsidRPr="007D32A8">
        <w:rPr>
          <w:sz w:val="26"/>
          <w:szCs w:val="26"/>
        </w:rPr>
        <w:t xml:space="preserve"> первое место </w:t>
      </w:r>
      <w:r w:rsidRPr="007D32A8">
        <w:rPr>
          <w:bCs/>
          <w:sz w:val="26"/>
          <w:szCs w:val="26"/>
        </w:rPr>
        <w:t xml:space="preserve">в региональном этапе Всероссийского конкурса </w:t>
      </w:r>
      <w:r w:rsidR="00B717BB" w:rsidRPr="007D32A8">
        <w:rPr>
          <w:bCs/>
          <w:sz w:val="26"/>
          <w:szCs w:val="26"/>
        </w:rPr>
        <w:t>«</w:t>
      </w:r>
      <w:r w:rsidRPr="007D32A8">
        <w:rPr>
          <w:bCs/>
          <w:sz w:val="26"/>
          <w:szCs w:val="26"/>
        </w:rPr>
        <w:t>Лучшая муниципальная практика</w:t>
      </w:r>
      <w:r w:rsidR="00B717BB" w:rsidRPr="007D32A8">
        <w:rPr>
          <w:bCs/>
          <w:sz w:val="26"/>
          <w:szCs w:val="26"/>
        </w:rPr>
        <w:t>»</w:t>
      </w:r>
      <w:r w:rsidRPr="007D32A8">
        <w:rPr>
          <w:bCs/>
          <w:sz w:val="26"/>
          <w:szCs w:val="26"/>
        </w:rPr>
        <w:t xml:space="preserve"> в Ханты-Мансийском автономном округе </w:t>
      </w:r>
      <w:r w:rsidR="009A709D" w:rsidRPr="007D32A8">
        <w:rPr>
          <w:bCs/>
          <w:sz w:val="26"/>
          <w:szCs w:val="26"/>
        </w:rPr>
        <w:t>–</w:t>
      </w:r>
      <w:r w:rsidRPr="007D32A8">
        <w:rPr>
          <w:bCs/>
          <w:sz w:val="26"/>
          <w:szCs w:val="26"/>
        </w:rPr>
        <w:t xml:space="preserve"> Югре в номинации </w:t>
      </w:r>
      <w:r w:rsidR="00B717BB" w:rsidRPr="007D32A8">
        <w:rPr>
          <w:bCs/>
          <w:sz w:val="26"/>
          <w:szCs w:val="26"/>
        </w:rPr>
        <w:t>«</w:t>
      </w:r>
      <w:r w:rsidRPr="007D32A8">
        <w:rPr>
          <w:bCs/>
          <w:sz w:val="26"/>
          <w:szCs w:val="26"/>
        </w:rPr>
        <w:t xml:space="preserve">Укрепление межнационального мира и согласия, реализация иных мероприятий </w:t>
      </w:r>
      <w:r w:rsidR="009A709D" w:rsidRPr="007D32A8">
        <w:rPr>
          <w:bCs/>
          <w:sz w:val="26"/>
          <w:szCs w:val="26"/>
        </w:rPr>
        <w:br/>
      </w:r>
      <w:r w:rsidRPr="007D32A8">
        <w:rPr>
          <w:bCs/>
          <w:sz w:val="26"/>
          <w:szCs w:val="26"/>
        </w:rPr>
        <w:t>в сфере национальной политики на муниципальном уровне</w:t>
      </w:r>
      <w:r w:rsidR="00B717BB" w:rsidRPr="007D32A8">
        <w:rPr>
          <w:bCs/>
          <w:sz w:val="26"/>
          <w:szCs w:val="26"/>
        </w:rPr>
        <w:t>»</w:t>
      </w:r>
      <w:r w:rsidRPr="007D32A8">
        <w:rPr>
          <w:bCs/>
          <w:sz w:val="26"/>
          <w:szCs w:val="26"/>
        </w:rPr>
        <w:t xml:space="preserve"> с проектом </w:t>
      </w:r>
      <w:r w:rsidR="009A709D" w:rsidRPr="007D32A8">
        <w:rPr>
          <w:bCs/>
          <w:sz w:val="26"/>
          <w:szCs w:val="26"/>
        </w:rPr>
        <w:br/>
      </w:r>
      <w:r w:rsidR="00B717BB" w:rsidRPr="007D32A8">
        <w:rPr>
          <w:bCs/>
          <w:sz w:val="26"/>
          <w:szCs w:val="26"/>
        </w:rPr>
        <w:t>«</w:t>
      </w:r>
      <w:r w:rsidRPr="007D32A8">
        <w:rPr>
          <w:bCs/>
          <w:sz w:val="26"/>
          <w:szCs w:val="26"/>
        </w:rPr>
        <w:t>Три культуры – одна территория</w:t>
      </w:r>
      <w:r w:rsidR="00B717BB" w:rsidRPr="007D32A8">
        <w:rPr>
          <w:bCs/>
          <w:sz w:val="26"/>
          <w:szCs w:val="26"/>
        </w:rPr>
        <w:t>»</w:t>
      </w:r>
      <w:r w:rsidRPr="007D32A8">
        <w:rPr>
          <w:bCs/>
          <w:sz w:val="26"/>
          <w:szCs w:val="26"/>
        </w:rPr>
        <w:t xml:space="preserve">, который включает праздники национальных культур: славянской </w:t>
      </w:r>
      <w:r w:rsidR="009A709D" w:rsidRPr="007D32A8">
        <w:rPr>
          <w:bCs/>
          <w:sz w:val="26"/>
          <w:szCs w:val="26"/>
        </w:rPr>
        <w:t>–</w:t>
      </w:r>
      <w:r w:rsidRPr="007D32A8">
        <w:rPr>
          <w:bCs/>
          <w:sz w:val="26"/>
          <w:szCs w:val="26"/>
        </w:rPr>
        <w:t xml:space="preserve"> фестиваль славянской культуры </w:t>
      </w:r>
      <w:r w:rsidR="00B717BB" w:rsidRPr="007D32A8">
        <w:rPr>
          <w:bCs/>
          <w:sz w:val="26"/>
          <w:szCs w:val="26"/>
        </w:rPr>
        <w:t>«</w:t>
      </w:r>
      <w:r w:rsidRPr="007D32A8">
        <w:rPr>
          <w:bCs/>
          <w:sz w:val="26"/>
          <w:szCs w:val="26"/>
        </w:rPr>
        <w:t>Сибирская слобода</w:t>
      </w:r>
      <w:r w:rsidR="00B717BB" w:rsidRPr="007D32A8">
        <w:rPr>
          <w:bCs/>
          <w:sz w:val="26"/>
          <w:szCs w:val="26"/>
        </w:rPr>
        <w:t>»</w:t>
      </w:r>
      <w:r w:rsidRPr="007D32A8">
        <w:rPr>
          <w:bCs/>
          <w:sz w:val="26"/>
          <w:szCs w:val="26"/>
        </w:rPr>
        <w:t xml:space="preserve">, </w:t>
      </w:r>
      <w:r w:rsidR="009A709D" w:rsidRPr="007D32A8">
        <w:rPr>
          <w:bCs/>
          <w:sz w:val="26"/>
          <w:szCs w:val="26"/>
        </w:rPr>
        <w:br/>
      </w:r>
      <w:r w:rsidRPr="007D32A8">
        <w:rPr>
          <w:bCs/>
          <w:sz w:val="26"/>
          <w:szCs w:val="26"/>
        </w:rPr>
        <w:t xml:space="preserve">татаро-башкирской </w:t>
      </w:r>
      <w:r w:rsidR="009A709D" w:rsidRPr="007D32A8">
        <w:rPr>
          <w:bCs/>
          <w:sz w:val="26"/>
          <w:szCs w:val="26"/>
        </w:rPr>
        <w:t>–</w:t>
      </w:r>
      <w:r w:rsidRPr="007D32A8">
        <w:rPr>
          <w:bCs/>
          <w:sz w:val="26"/>
          <w:szCs w:val="26"/>
        </w:rPr>
        <w:t xml:space="preserve"> Сабантуй, Навруз, народов ханты </w:t>
      </w:r>
      <w:r w:rsidR="009A709D" w:rsidRPr="007D32A8">
        <w:rPr>
          <w:bCs/>
          <w:sz w:val="26"/>
          <w:szCs w:val="26"/>
        </w:rPr>
        <w:t>–</w:t>
      </w:r>
      <w:r w:rsidRPr="007D32A8">
        <w:rPr>
          <w:bCs/>
          <w:sz w:val="26"/>
          <w:szCs w:val="26"/>
        </w:rPr>
        <w:t xml:space="preserve"> День коренных народов, хантыйский праздник </w:t>
      </w:r>
      <w:r w:rsidR="00B717BB" w:rsidRPr="007D32A8">
        <w:rPr>
          <w:bCs/>
          <w:sz w:val="26"/>
          <w:szCs w:val="26"/>
        </w:rPr>
        <w:t>«</w:t>
      </w:r>
      <w:r w:rsidRPr="007D32A8">
        <w:rPr>
          <w:bCs/>
          <w:sz w:val="26"/>
          <w:szCs w:val="26"/>
        </w:rPr>
        <w:t>День Вороны</w:t>
      </w:r>
      <w:r w:rsidR="00B717BB" w:rsidRPr="007D32A8">
        <w:rPr>
          <w:bCs/>
          <w:sz w:val="26"/>
          <w:szCs w:val="26"/>
        </w:rPr>
        <w:t>»</w:t>
      </w:r>
      <w:r w:rsidRPr="007D32A8">
        <w:rPr>
          <w:bCs/>
          <w:sz w:val="26"/>
          <w:szCs w:val="26"/>
        </w:rPr>
        <w:t xml:space="preserve">. </w:t>
      </w:r>
    </w:p>
    <w:p w14:paraId="410F80B4" w14:textId="77777777" w:rsidR="002F2AA7" w:rsidRPr="007D32A8" w:rsidRDefault="002F2AA7" w:rsidP="002F2AA7">
      <w:pPr>
        <w:tabs>
          <w:tab w:val="left" w:pos="567"/>
          <w:tab w:val="left" w:pos="709"/>
          <w:tab w:val="left" w:pos="851"/>
        </w:tabs>
        <w:ind w:firstLine="709"/>
        <w:jc w:val="both"/>
        <w:rPr>
          <w:sz w:val="26"/>
          <w:szCs w:val="26"/>
        </w:rPr>
      </w:pPr>
      <w:r w:rsidRPr="007D32A8">
        <w:rPr>
          <w:sz w:val="26"/>
          <w:szCs w:val="26"/>
        </w:rPr>
        <w:t xml:space="preserve">В Нефтеюганском районе проживают представители более </w:t>
      </w:r>
      <w:r w:rsidR="009A709D" w:rsidRPr="007D32A8">
        <w:rPr>
          <w:sz w:val="26"/>
          <w:szCs w:val="26"/>
        </w:rPr>
        <w:br/>
      </w:r>
      <w:r w:rsidRPr="007D32A8">
        <w:rPr>
          <w:sz w:val="26"/>
          <w:szCs w:val="26"/>
        </w:rPr>
        <w:t xml:space="preserve">70 национальностей. Действует 7 некоммерческих организаций, созданных </w:t>
      </w:r>
      <w:r w:rsidR="009A709D" w:rsidRPr="007D32A8">
        <w:rPr>
          <w:sz w:val="26"/>
          <w:szCs w:val="26"/>
        </w:rPr>
        <w:br/>
      </w:r>
      <w:r w:rsidRPr="007D32A8">
        <w:rPr>
          <w:sz w:val="26"/>
          <w:szCs w:val="26"/>
        </w:rPr>
        <w:t xml:space="preserve">по национальному признаку, 2 из них зарегистрированы – Местная общественная организация народов Северного Кавказа </w:t>
      </w:r>
      <w:r w:rsidR="00B717BB" w:rsidRPr="007D32A8">
        <w:rPr>
          <w:sz w:val="26"/>
          <w:szCs w:val="26"/>
        </w:rPr>
        <w:t>«</w:t>
      </w:r>
      <w:r w:rsidRPr="007D32A8">
        <w:rPr>
          <w:sz w:val="26"/>
          <w:szCs w:val="26"/>
        </w:rPr>
        <w:t>Терек</w:t>
      </w:r>
      <w:r w:rsidR="00B717BB" w:rsidRPr="007D32A8">
        <w:rPr>
          <w:sz w:val="26"/>
          <w:szCs w:val="26"/>
        </w:rPr>
        <w:t>»</w:t>
      </w:r>
      <w:r w:rsidRPr="007D32A8">
        <w:rPr>
          <w:sz w:val="26"/>
          <w:szCs w:val="26"/>
        </w:rPr>
        <w:t xml:space="preserve"> Нефтеюганского района, </w:t>
      </w:r>
      <w:r w:rsidR="009A709D" w:rsidRPr="007D32A8">
        <w:rPr>
          <w:sz w:val="26"/>
          <w:szCs w:val="26"/>
        </w:rPr>
        <w:br/>
      </w:r>
      <w:r w:rsidRPr="007D32A8">
        <w:rPr>
          <w:sz w:val="26"/>
          <w:szCs w:val="26"/>
        </w:rPr>
        <w:t xml:space="preserve">Местная общественная организация чувашей Нефтеюганского района </w:t>
      </w:r>
      <w:r w:rsidR="00B717BB" w:rsidRPr="007D32A8">
        <w:rPr>
          <w:sz w:val="26"/>
          <w:szCs w:val="26"/>
        </w:rPr>
        <w:t>«</w:t>
      </w:r>
      <w:r w:rsidRPr="007D32A8">
        <w:rPr>
          <w:sz w:val="26"/>
          <w:szCs w:val="26"/>
        </w:rPr>
        <w:t>Родник</w:t>
      </w:r>
      <w:r w:rsidR="00B717BB" w:rsidRPr="007D32A8">
        <w:rPr>
          <w:sz w:val="26"/>
          <w:szCs w:val="26"/>
        </w:rPr>
        <w:t>»</w:t>
      </w:r>
      <w:r w:rsidRPr="007D32A8">
        <w:rPr>
          <w:sz w:val="26"/>
          <w:szCs w:val="26"/>
        </w:rPr>
        <w:t xml:space="preserve">; </w:t>
      </w:r>
      <w:r w:rsidR="009A709D" w:rsidRPr="007D32A8">
        <w:rPr>
          <w:sz w:val="26"/>
          <w:szCs w:val="26"/>
        </w:rPr>
        <w:br/>
      </w:r>
      <w:r w:rsidRPr="007D32A8">
        <w:rPr>
          <w:sz w:val="26"/>
          <w:szCs w:val="26"/>
        </w:rPr>
        <w:t xml:space="preserve">15 религиозных объединений (11 христианских, 2 мусульманских, 2 евангельских), </w:t>
      </w:r>
      <w:r w:rsidR="009A709D" w:rsidRPr="007D32A8">
        <w:rPr>
          <w:sz w:val="26"/>
          <w:szCs w:val="26"/>
        </w:rPr>
        <w:br/>
      </w:r>
      <w:r w:rsidRPr="007D32A8">
        <w:rPr>
          <w:sz w:val="26"/>
          <w:szCs w:val="26"/>
        </w:rPr>
        <w:t xml:space="preserve">из них 12 зарегистрированы. </w:t>
      </w:r>
    </w:p>
    <w:p w14:paraId="0AC948D1" w14:textId="77777777" w:rsidR="002F2AA7" w:rsidRPr="007D32A8" w:rsidRDefault="002F2AA7" w:rsidP="002F2AA7">
      <w:pPr>
        <w:tabs>
          <w:tab w:val="left" w:pos="567"/>
          <w:tab w:val="left" w:pos="709"/>
          <w:tab w:val="left" w:pos="851"/>
        </w:tabs>
        <w:ind w:firstLine="709"/>
        <w:jc w:val="both"/>
        <w:rPr>
          <w:sz w:val="26"/>
          <w:szCs w:val="26"/>
        </w:rPr>
      </w:pPr>
      <w:r w:rsidRPr="007D32A8">
        <w:rPr>
          <w:sz w:val="26"/>
          <w:szCs w:val="26"/>
        </w:rPr>
        <w:t xml:space="preserve">Одним из механизмов вовлечения представителей общественных объединений в деятельность в сфере национальной политики является оказание финансовой поддержки в форме субсидий и грантов. Так, субсидии из средств местного бюджета предоставляются по 12 направлениям, в том числе </w:t>
      </w:r>
      <w:r w:rsidR="00B717BB" w:rsidRPr="007D32A8">
        <w:rPr>
          <w:sz w:val="26"/>
          <w:szCs w:val="26"/>
        </w:rPr>
        <w:t>«</w:t>
      </w:r>
      <w:r w:rsidRPr="007D32A8">
        <w:rPr>
          <w:sz w:val="26"/>
          <w:szCs w:val="26"/>
        </w:rPr>
        <w:t>Поддержание межнационального и межконфессионального мира и согласия, развитие межнационального сотрудничества</w:t>
      </w:r>
      <w:r w:rsidR="00B717BB" w:rsidRPr="007D32A8">
        <w:rPr>
          <w:sz w:val="26"/>
          <w:szCs w:val="26"/>
        </w:rPr>
        <w:t>»</w:t>
      </w:r>
      <w:r w:rsidRPr="007D32A8">
        <w:rPr>
          <w:sz w:val="26"/>
          <w:szCs w:val="26"/>
        </w:rPr>
        <w:t xml:space="preserve">, </w:t>
      </w:r>
      <w:r w:rsidR="00B717BB" w:rsidRPr="007D32A8">
        <w:rPr>
          <w:sz w:val="26"/>
          <w:szCs w:val="26"/>
        </w:rPr>
        <w:t>«</w:t>
      </w:r>
      <w:r w:rsidRPr="007D32A8">
        <w:rPr>
          <w:sz w:val="26"/>
          <w:szCs w:val="26"/>
        </w:rPr>
        <w:t>Сохранение и защита, культуры, языков и традиций народов Российской Федерации</w:t>
      </w:r>
      <w:r w:rsidR="00B717BB" w:rsidRPr="007D32A8">
        <w:rPr>
          <w:sz w:val="26"/>
          <w:szCs w:val="26"/>
        </w:rPr>
        <w:t>»</w:t>
      </w:r>
      <w:r w:rsidRPr="007D32A8">
        <w:rPr>
          <w:sz w:val="26"/>
          <w:szCs w:val="26"/>
        </w:rPr>
        <w:t xml:space="preserve"> </w:t>
      </w:r>
      <w:r w:rsidR="00B717BB" w:rsidRPr="007D32A8">
        <w:rPr>
          <w:color w:val="000000"/>
          <w:sz w:val="26"/>
          <w:szCs w:val="26"/>
          <w:shd w:val="clear" w:color="auto" w:fill="FFFFFF"/>
        </w:rPr>
        <w:t>«</w:t>
      </w:r>
      <w:r w:rsidRPr="007D32A8">
        <w:rPr>
          <w:sz w:val="26"/>
          <w:szCs w:val="26"/>
          <w:shd w:val="clear" w:color="auto" w:fill="FFFFFF"/>
        </w:rPr>
        <w:t>С</w:t>
      </w:r>
      <w:r w:rsidRPr="007D32A8">
        <w:rPr>
          <w:sz w:val="26"/>
          <w:szCs w:val="26"/>
        </w:rPr>
        <w:t>оциальная и культурная адаптация, и интеграция мигрантов</w:t>
      </w:r>
      <w:bookmarkStart w:id="14" w:name="P7373"/>
      <w:bookmarkStart w:id="15" w:name="P7399"/>
      <w:bookmarkEnd w:id="14"/>
      <w:bookmarkEnd w:id="15"/>
      <w:r w:rsidR="00B717BB" w:rsidRPr="007D32A8">
        <w:rPr>
          <w:sz w:val="26"/>
          <w:szCs w:val="26"/>
        </w:rPr>
        <w:t>»</w:t>
      </w:r>
      <w:r w:rsidRPr="007D32A8">
        <w:rPr>
          <w:i/>
          <w:sz w:val="26"/>
          <w:szCs w:val="26"/>
        </w:rPr>
        <w:t>.</w:t>
      </w:r>
      <w:r w:rsidRPr="007D32A8">
        <w:rPr>
          <w:sz w:val="26"/>
          <w:szCs w:val="26"/>
        </w:rPr>
        <w:t xml:space="preserve"> За пять лет за счет средств местного бюджета по данным направлениям реализовано 16 социально-значимых проектов на общую сумму 4250 тыс. руб. </w:t>
      </w:r>
    </w:p>
    <w:p w14:paraId="66FB4214" w14:textId="77777777" w:rsidR="002F2AA7" w:rsidRPr="007D32A8" w:rsidRDefault="002F2AA7" w:rsidP="002F2AA7">
      <w:pPr>
        <w:tabs>
          <w:tab w:val="left" w:pos="567"/>
          <w:tab w:val="left" w:pos="709"/>
          <w:tab w:val="left" w:pos="851"/>
        </w:tabs>
        <w:ind w:firstLine="709"/>
        <w:jc w:val="both"/>
        <w:rPr>
          <w:sz w:val="26"/>
          <w:szCs w:val="26"/>
        </w:rPr>
      </w:pPr>
      <w:r w:rsidRPr="007D32A8">
        <w:rPr>
          <w:sz w:val="26"/>
          <w:szCs w:val="26"/>
        </w:rPr>
        <w:t xml:space="preserve">Большую роль в сохранении национальных традиций играет Центр национальных культур, на базе которого </w:t>
      </w:r>
      <w:r w:rsidRPr="007D32A8">
        <w:rPr>
          <w:sz w:val="26"/>
          <w:szCs w:val="26"/>
          <w:shd w:val="clear" w:color="auto" w:fill="FFFFFF"/>
        </w:rPr>
        <w:t xml:space="preserve">ежегодно проводятся мероприятия, направленные на сохранение и развитие культурных традиций народов, населяющих территорию района. В 2019 году национальными объединениями организовано </w:t>
      </w:r>
      <w:r w:rsidR="00B231C1" w:rsidRPr="007D32A8">
        <w:rPr>
          <w:sz w:val="26"/>
          <w:szCs w:val="26"/>
          <w:shd w:val="clear" w:color="auto" w:fill="FFFFFF"/>
        </w:rPr>
        <w:br/>
      </w:r>
      <w:r w:rsidRPr="007D32A8">
        <w:rPr>
          <w:sz w:val="26"/>
          <w:szCs w:val="26"/>
          <w:shd w:val="clear" w:color="auto" w:fill="FFFFFF"/>
        </w:rPr>
        <w:t>в Центре 33 мероприятия, в которых приняли участие около 2 тысяч человек.</w:t>
      </w:r>
      <w:r w:rsidRPr="007D32A8">
        <w:rPr>
          <w:sz w:val="26"/>
          <w:szCs w:val="26"/>
        </w:rPr>
        <w:t xml:space="preserve">  </w:t>
      </w:r>
    </w:p>
    <w:p w14:paraId="5022F665" w14:textId="77777777" w:rsidR="002F2AA7" w:rsidRPr="007D32A8" w:rsidRDefault="002F2AA7" w:rsidP="002F2AA7">
      <w:pPr>
        <w:tabs>
          <w:tab w:val="left" w:pos="567"/>
          <w:tab w:val="left" w:pos="709"/>
          <w:tab w:val="left" w:pos="851"/>
        </w:tabs>
        <w:ind w:firstLine="709"/>
        <w:jc w:val="both"/>
        <w:rPr>
          <w:sz w:val="26"/>
          <w:szCs w:val="26"/>
        </w:rPr>
      </w:pPr>
      <w:r w:rsidRPr="007D32A8">
        <w:rPr>
          <w:sz w:val="26"/>
          <w:szCs w:val="26"/>
        </w:rPr>
        <w:t xml:space="preserve">В работе по профилактике экстремизма, противодействию радикальным религиозным течениям, освещению межнациональной и межконфессиональной тематики особое внимание отводится средствам массовой информации. За отчетный </w:t>
      </w:r>
      <w:r w:rsidRPr="007D32A8">
        <w:rPr>
          <w:sz w:val="26"/>
          <w:szCs w:val="26"/>
        </w:rPr>
        <w:lastRenderedPageBreak/>
        <w:t xml:space="preserve">период в рамках медиа-плана по освещению мероприятий, направленных </w:t>
      </w:r>
      <w:r w:rsidR="00FC35F7" w:rsidRPr="007D32A8">
        <w:rPr>
          <w:sz w:val="26"/>
          <w:szCs w:val="26"/>
        </w:rPr>
        <w:br/>
      </w:r>
      <w:r w:rsidRPr="007D32A8">
        <w:rPr>
          <w:sz w:val="26"/>
          <w:szCs w:val="26"/>
        </w:rPr>
        <w:t xml:space="preserve">на предупреждение экстремизма, гармонизацию межкультурных отношений </w:t>
      </w:r>
      <w:r w:rsidR="00FC35F7" w:rsidRPr="007D32A8">
        <w:rPr>
          <w:sz w:val="26"/>
          <w:szCs w:val="26"/>
        </w:rPr>
        <w:br/>
      </w:r>
      <w:r w:rsidRPr="007D32A8">
        <w:rPr>
          <w:sz w:val="26"/>
          <w:szCs w:val="26"/>
        </w:rPr>
        <w:t xml:space="preserve">на территории Нефтеюганского района в средствах массовой информации </w:t>
      </w:r>
      <w:r w:rsidR="00FC35F7" w:rsidRPr="007D32A8">
        <w:rPr>
          <w:sz w:val="26"/>
          <w:szCs w:val="26"/>
        </w:rPr>
        <w:br/>
      </w:r>
      <w:r w:rsidRPr="007D32A8">
        <w:rPr>
          <w:sz w:val="26"/>
          <w:szCs w:val="26"/>
        </w:rPr>
        <w:t xml:space="preserve">и на официальном сайте органов местного самоуправления опубликовано около </w:t>
      </w:r>
      <w:r w:rsidR="00FC35F7" w:rsidRPr="007D32A8">
        <w:rPr>
          <w:sz w:val="26"/>
          <w:szCs w:val="26"/>
        </w:rPr>
        <w:br/>
      </w:r>
      <w:r w:rsidRPr="007D32A8">
        <w:rPr>
          <w:sz w:val="26"/>
          <w:szCs w:val="26"/>
        </w:rPr>
        <w:t xml:space="preserve">500 информационных материалов, телерепортажей, сюжетов, сообщений. </w:t>
      </w:r>
      <w:r w:rsidR="00FC35F7" w:rsidRPr="007D32A8">
        <w:rPr>
          <w:sz w:val="26"/>
          <w:szCs w:val="26"/>
        </w:rPr>
        <w:br/>
      </w:r>
      <w:r w:rsidRPr="007D32A8">
        <w:rPr>
          <w:sz w:val="26"/>
          <w:szCs w:val="26"/>
        </w:rPr>
        <w:t xml:space="preserve">В еженедельной общественно-политической газете </w:t>
      </w:r>
      <w:r w:rsidR="00B717BB" w:rsidRPr="007D32A8">
        <w:rPr>
          <w:sz w:val="26"/>
          <w:szCs w:val="26"/>
        </w:rPr>
        <w:t>«</w:t>
      </w:r>
      <w:r w:rsidRPr="007D32A8">
        <w:rPr>
          <w:sz w:val="26"/>
          <w:szCs w:val="26"/>
        </w:rPr>
        <w:t>Югорское обозрение</w:t>
      </w:r>
      <w:r w:rsidR="00B717BB" w:rsidRPr="007D32A8">
        <w:rPr>
          <w:sz w:val="26"/>
          <w:szCs w:val="26"/>
        </w:rPr>
        <w:t>»</w:t>
      </w:r>
      <w:r w:rsidRPr="007D32A8">
        <w:rPr>
          <w:sz w:val="26"/>
          <w:szCs w:val="26"/>
        </w:rPr>
        <w:t xml:space="preserve"> ведутся специализированные рубрики: </w:t>
      </w:r>
      <w:r w:rsidR="00B717BB" w:rsidRPr="007D32A8">
        <w:rPr>
          <w:sz w:val="26"/>
          <w:szCs w:val="26"/>
        </w:rPr>
        <w:t>«</w:t>
      </w:r>
      <w:r w:rsidRPr="007D32A8">
        <w:rPr>
          <w:sz w:val="26"/>
          <w:szCs w:val="26"/>
        </w:rPr>
        <w:t>Югра многонациональная</w:t>
      </w:r>
      <w:r w:rsidR="00B717BB" w:rsidRPr="007D32A8">
        <w:rPr>
          <w:sz w:val="26"/>
          <w:szCs w:val="26"/>
        </w:rPr>
        <w:t>»</w:t>
      </w:r>
      <w:r w:rsidRPr="007D32A8">
        <w:rPr>
          <w:sz w:val="26"/>
          <w:szCs w:val="26"/>
        </w:rPr>
        <w:t xml:space="preserve">, </w:t>
      </w:r>
      <w:r w:rsidR="00B717BB" w:rsidRPr="007D32A8">
        <w:rPr>
          <w:sz w:val="26"/>
          <w:szCs w:val="26"/>
        </w:rPr>
        <w:t>«</w:t>
      </w:r>
      <w:r w:rsidRPr="007D32A8">
        <w:rPr>
          <w:sz w:val="26"/>
          <w:szCs w:val="26"/>
        </w:rPr>
        <w:t>Район национальный</w:t>
      </w:r>
      <w:r w:rsidR="00B717BB" w:rsidRPr="007D32A8">
        <w:rPr>
          <w:sz w:val="26"/>
          <w:szCs w:val="26"/>
        </w:rPr>
        <w:t>»</w:t>
      </w:r>
      <w:r w:rsidRPr="007D32A8">
        <w:rPr>
          <w:sz w:val="26"/>
          <w:szCs w:val="26"/>
        </w:rPr>
        <w:t xml:space="preserve">, </w:t>
      </w:r>
      <w:r w:rsidR="00B717BB" w:rsidRPr="007D32A8">
        <w:rPr>
          <w:sz w:val="26"/>
          <w:szCs w:val="26"/>
        </w:rPr>
        <w:t>«</w:t>
      </w:r>
      <w:r w:rsidRPr="007D32A8">
        <w:rPr>
          <w:sz w:val="26"/>
          <w:szCs w:val="26"/>
        </w:rPr>
        <w:t>Национальные сокровища Югры</w:t>
      </w:r>
      <w:r w:rsidR="00B717BB" w:rsidRPr="007D32A8">
        <w:rPr>
          <w:sz w:val="26"/>
          <w:szCs w:val="26"/>
        </w:rPr>
        <w:t>»</w:t>
      </w:r>
      <w:r w:rsidRPr="007D32A8">
        <w:rPr>
          <w:sz w:val="26"/>
          <w:szCs w:val="26"/>
        </w:rPr>
        <w:t xml:space="preserve">. </w:t>
      </w:r>
    </w:p>
    <w:p w14:paraId="68536791" w14:textId="77777777" w:rsidR="002F2AA7" w:rsidRPr="007D32A8" w:rsidRDefault="002F2AA7" w:rsidP="002F2AA7">
      <w:pPr>
        <w:tabs>
          <w:tab w:val="left" w:pos="567"/>
          <w:tab w:val="left" w:pos="709"/>
          <w:tab w:val="left" w:pos="851"/>
        </w:tabs>
        <w:ind w:firstLine="709"/>
        <w:jc w:val="both"/>
        <w:rPr>
          <w:sz w:val="26"/>
          <w:szCs w:val="26"/>
        </w:rPr>
      </w:pPr>
      <w:r w:rsidRPr="007D32A8">
        <w:rPr>
          <w:sz w:val="26"/>
          <w:szCs w:val="26"/>
        </w:rPr>
        <w:t xml:space="preserve">В целях привлечения средств массовой информации к освещению мероприятий в сфере государственной национальной политики, реализуемых на территории района, в 2019 году был организован конкурс журналистских работ на лучшее освещение в печатных и электронных СМИ вопросов межнационального, межконфессионального взаимодействия в муниципальном образовании. </w:t>
      </w:r>
    </w:p>
    <w:p w14:paraId="62B90E93" w14:textId="77777777" w:rsidR="002F2AA7" w:rsidRPr="007D32A8" w:rsidRDefault="002F2AA7" w:rsidP="002F2AA7">
      <w:pPr>
        <w:tabs>
          <w:tab w:val="left" w:pos="567"/>
          <w:tab w:val="left" w:pos="709"/>
          <w:tab w:val="left" w:pos="851"/>
        </w:tabs>
        <w:ind w:firstLine="709"/>
        <w:jc w:val="both"/>
        <w:rPr>
          <w:sz w:val="26"/>
          <w:szCs w:val="26"/>
        </w:rPr>
      </w:pPr>
      <w:r w:rsidRPr="007D32A8">
        <w:rPr>
          <w:sz w:val="26"/>
          <w:szCs w:val="26"/>
        </w:rPr>
        <w:t xml:space="preserve">Итогом реализации государственной национальной политики Российской Федерации на территории Нефтеюганского района является стабильная, прогнозируемая и управляемая ситуация в муниципальном образовании. </w:t>
      </w:r>
      <w:r w:rsidR="001C5522" w:rsidRPr="007D32A8">
        <w:rPr>
          <w:sz w:val="26"/>
          <w:szCs w:val="26"/>
        </w:rPr>
        <w:br/>
      </w:r>
      <w:r w:rsidRPr="007D32A8">
        <w:rPr>
          <w:sz w:val="26"/>
          <w:szCs w:val="26"/>
        </w:rPr>
        <w:t xml:space="preserve">По результатам окружных социологических исследований в 2019 году 86,8% опрошенных жителей Нефтеюганского района положительно оценили состояние межнациональных отношений в муниципалитете (средний показатель </w:t>
      </w:r>
      <w:r w:rsidR="001C5522" w:rsidRPr="007D32A8">
        <w:rPr>
          <w:sz w:val="26"/>
          <w:szCs w:val="26"/>
        </w:rPr>
        <w:br/>
      </w:r>
      <w:r w:rsidRPr="007D32A8">
        <w:rPr>
          <w:sz w:val="26"/>
          <w:szCs w:val="26"/>
        </w:rPr>
        <w:t xml:space="preserve">по автономному округу 85,3%), 91,7% – положительно оценили состояние межконфессиональных отношений (средний показатель по Югре 89,3%). </w:t>
      </w:r>
    </w:p>
    <w:p w14:paraId="707102A1" w14:textId="77777777" w:rsidR="00B80EFA" w:rsidRPr="007D32A8" w:rsidRDefault="00B80EFA" w:rsidP="00167769">
      <w:pPr>
        <w:widowControl w:val="0"/>
        <w:tabs>
          <w:tab w:val="left" w:pos="426"/>
        </w:tabs>
        <w:autoSpaceDE w:val="0"/>
        <w:autoSpaceDN w:val="0"/>
        <w:adjustRightInd w:val="0"/>
        <w:ind w:left="720"/>
        <w:contextualSpacing/>
        <w:rPr>
          <w:b/>
          <w:sz w:val="26"/>
          <w:szCs w:val="26"/>
        </w:rPr>
      </w:pPr>
    </w:p>
    <w:p w14:paraId="3A7EC38A" w14:textId="77777777" w:rsidR="00D40981" w:rsidRPr="007D32A8" w:rsidRDefault="00D40981" w:rsidP="00030ECC">
      <w:pPr>
        <w:pStyle w:val="a3"/>
        <w:widowControl w:val="0"/>
        <w:numPr>
          <w:ilvl w:val="0"/>
          <w:numId w:val="3"/>
        </w:numPr>
        <w:tabs>
          <w:tab w:val="left" w:pos="426"/>
        </w:tabs>
        <w:autoSpaceDE w:val="0"/>
        <w:autoSpaceDN w:val="0"/>
        <w:adjustRightInd w:val="0"/>
        <w:spacing w:after="0" w:line="240" w:lineRule="auto"/>
        <w:ind w:left="0" w:firstLine="0"/>
        <w:jc w:val="center"/>
        <w:rPr>
          <w:rFonts w:ascii="Times New Roman" w:hAnsi="Times New Roman"/>
          <w:b/>
          <w:sz w:val="26"/>
          <w:szCs w:val="26"/>
        </w:rPr>
      </w:pPr>
      <w:r w:rsidRPr="007D32A8">
        <w:rPr>
          <w:rFonts w:ascii="Times New Roman" w:hAnsi="Times New Roman"/>
          <w:b/>
          <w:sz w:val="26"/>
          <w:szCs w:val="26"/>
        </w:rPr>
        <w:t>Муниципальный контроль</w:t>
      </w:r>
    </w:p>
    <w:p w14:paraId="2C205216" w14:textId="77777777" w:rsidR="00AC60CF" w:rsidRPr="007D32A8" w:rsidRDefault="00AC60CF" w:rsidP="00913933">
      <w:pPr>
        <w:widowControl w:val="0"/>
        <w:tabs>
          <w:tab w:val="left" w:pos="426"/>
        </w:tabs>
        <w:autoSpaceDE w:val="0"/>
        <w:autoSpaceDN w:val="0"/>
        <w:adjustRightInd w:val="0"/>
        <w:ind w:left="720"/>
        <w:contextualSpacing/>
        <w:jc w:val="center"/>
        <w:rPr>
          <w:b/>
          <w:sz w:val="26"/>
          <w:szCs w:val="26"/>
        </w:rPr>
      </w:pPr>
    </w:p>
    <w:p w14:paraId="6EF9DE5F" w14:textId="77777777" w:rsidR="00987526" w:rsidRPr="007D32A8" w:rsidRDefault="00987526" w:rsidP="00987526">
      <w:pPr>
        <w:ind w:firstLine="709"/>
        <w:jc w:val="both"/>
        <w:rPr>
          <w:rFonts w:eastAsia="Calibri"/>
          <w:sz w:val="26"/>
          <w:szCs w:val="26"/>
          <w:lang w:eastAsia="en-US"/>
        </w:rPr>
      </w:pPr>
      <w:r w:rsidRPr="007D32A8">
        <w:rPr>
          <w:rFonts w:eastAsia="Calibri"/>
          <w:sz w:val="26"/>
          <w:szCs w:val="26"/>
          <w:lang w:eastAsia="en-US"/>
        </w:rPr>
        <w:t>Перечень видов муниципального контроля и органов местного самоуправления, уполномоченных на их осуществление, утвержден постановлением администрации Нефтеюганского района от 20.11.2017 № </w:t>
      </w:r>
      <w:r w:rsidRPr="007D32A8">
        <w:rPr>
          <w:rFonts w:eastAsia="Calibri"/>
          <w:bCs/>
          <w:sz w:val="26"/>
          <w:szCs w:val="26"/>
          <w:lang w:eastAsia="en-US"/>
        </w:rPr>
        <w:t>2078</w:t>
      </w:r>
      <w:r w:rsidRPr="007D32A8">
        <w:rPr>
          <w:rFonts w:eastAsia="Calibri"/>
          <w:b/>
          <w:bCs/>
          <w:sz w:val="26"/>
          <w:szCs w:val="26"/>
          <w:lang w:eastAsia="en-US"/>
        </w:rPr>
        <w:t>-</w:t>
      </w:r>
      <w:r w:rsidRPr="007D32A8">
        <w:rPr>
          <w:rFonts w:eastAsia="Calibri"/>
          <w:bCs/>
          <w:sz w:val="26"/>
          <w:szCs w:val="26"/>
          <w:lang w:eastAsia="en-US"/>
        </w:rPr>
        <w:t>па</w:t>
      </w:r>
      <w:r w:rsidRPr="007D32A8">
        <w:rPr>
          <w:rFonts w:eastAsia="Calibri"/>
          <w:b/>
          <w:bCs/>
          <w:sz w:val="26"/>
          <w:szCs w:val="26"/>
          <w:lang w:eastAsia="en-US"/>
        </w:rPr>
        <w:t> </w:t>
      </w:r>
      <w:hyperlink r:id="rId29" w:history="1">
        <w:r w:rsidR="00B717BB" w:rsidRPr="007D32A8">
          <w:rPr>
            <w:rFonts w:eastAsia="Calibri"/>
            <w:sz w:val="26"/>
            <w:szCs w:val="26"/>
            <w:lang w:eastAsia="en-US"/>
          </w:rPr>
          <w:t>«</w:t>
        </w:r>
        <w:r w:rsidRPr="007D32A8">
          <w:rPr>
            <w:rFonts w:eastAsia="Calibri"/>
            <w:sz w:val="26"/>
            <w:szCs w:val="26"/>
            <w:lang w:eastAsia="en-US"/>
          </w:rPr>
          <w:t>Об утверждении перечня видов муниципального контроля и органов местного самоуправления, уполномоченных на их осуществление</w:t>
        </w:r>
        <w:r w:rsidR="00B717BB" w:rsidRPr="007D32A8">
          <w:rPr>
            <w:rFonts w:eastAsia="Calibri"/>
            <w:sz w:val="26"/>
            <w:szCs w:val="26"/>
            <w:lang w:eastAsia="en-US"/>
          </w:rPr>
          <w:t>»</w:t>
        </w:r>
      </w:hyperlink>
      <w:r w:rsidRPr="007D32A8">
        <w:rPr>
          <w:rFonts w:eastAsia="Calibri"/>
          <w:sz w:val="26"/>
          <w:szCs w:val="26"/>
          <w:lang w:eastAsia="en-US"/>
        </w:rPr>
        <w:t xml:space="preserve">. </w:t>
      </w:r>
    </w:p>
    <w:p w14:paraId="02D4CE30" w14:textId="77777777" w:rsidR="00987526" w:rsidRPr="007D32A8" w:rsidRDefault="00987526" w:rsidP="00987526">
      <w:pPr>
        <w:ind w:firstLine="709"/>
        <w:jc w:val="both"/>
        <w:rPr>
          <w:rFonts w:eastAsia="Calibri"/>
          <w:sz w:val="26"/>
          <w:szCs w:val="26"/>
          <w:lang w:eastAsia="en-US"/>
        </w:rPr>
      </w:pPr>
      <w:r w:rsidRPr="007D32A8">
        <w:rPr>
          <w:rFonts w:eastAsia="Calibri"/>
          <w:sz w:val="26"/>
          <w:szCs w:val="26"/>
          <w:lang w:eastAsia="en-US"/>
        </w:rPr>
        <w:t xml:space="preserve">Порядок ведения перечня видов муниципального контроля и органов местного самоуправления, уполномоченных на их осуществление, осуществляется </w:t>
      </w:r>
      <w:r w:rsidR="0061683E" w:rsidRPr="007D32A8">
        <w:rPr>
          <w:rFonts w:eastAsia="Calibri"/>
          <w:sz w:val="26"/>
          <w:szCs w:val="26"/>
          <w:lang w:eastAsia="en-US"/>
        </w:rPr>
        <w:br/>
      </w:r>
      <w:r w:rsidRPr="007D32A8">
        <w:rPr>
          <w:rFonts w:eastAsia="Calibri"/>
          <w:sz w:val="26"/>
          <w:szCs w:val="26"/>
          <w:lang w:eastAsia="en-US"/>
        </w:rPr>
        <w:t>на основании решения Думы Нефтеюганского района от 25.10.2017 № 179 </w:t>
      </w:r>
      <w:r w:rsidR="0061683E" w:rsidRPr="007D32A8">
        <w:rPr>
          <w:rFonts w:eastAsia="Calibri"/>
          <w:sz w:val="26"/>
          <w:szCs w:val="26"/>
          <w:lang w:eastAsia="en-US"/>
        </w:rPr>
        <w:br/>
      </w:r>
      <w:hyperlink r:id="rId30" w:history="1">
        <w:r w:rsidR="00B717BB" w:rsidRPr="007D32A8">
          <w:rPr>
            <w:rFonts w:eastAsia="Calibri"/>
            <w:sz w:val="26"/>
            <w:szCs w:val="26"/>
            <w:lang w:eastAsia="en-US"/>
          </w:rPr>
          <w:t>«</w:t>
        </w:r>
        <w:r w:rsidRPr="007D32A8">
          <w:rPr>
            <w:rFonts w:eastAsia="Calibri"/>
            <w:sz w:val="26"/>
            <w:szCs w:val="26"/>
            <w:lang w:eastAsia="en-US"/>
          </w:rPr>
          <w:t>О Порядке ведения перечня видов муниципального контроля и органов местного самоуправления, уполномоченных на их осуществление</w:t>
        </w:r>
        <w:r w:rsidR="00B717BB" w:rsidRPr="007D32A8">
          <w:rPr>
            <w:rFonts w:eastAsia="Calibri"/>
            <w:sz w:val="26"/>
            <w:szCs w:val="26"/>
            <w:lang w:eastAsia="en-US"/>
          </w:rPr>
          <w:t>»</w:t>
        </w:r>
      </w:hyperlink>
      <w:r w:rsidRPr="007D32A8">
        <w:rPr>
          <w:rFonts w:eastAsia="Calibri"/>
          <w:sz w:val="26"/>
          <w:szCs w:val="26"/>
          <w:lang w:eastAsia="en-US"/>
        </w:rPr>
        <w:t>.</w:t>
      </w:r>
    </w:p>
    <w:p w14:paraId="38F6BBAA" w14:textId="77777777" w:rsidR="00987526" w:rsidRPr="007D32A8" w:rsidRDefault="00987526" w:rsidP="00987526">
      <w:pPr>
        <w:ind w:firstLine="709"/>
        <w:jc w:val="both"/>
        <w:rPr>
          <w:rFonts w:eastAsia="Calibri"/>
          <w:sz w:val="26"/>
          <w:szCs w:val="26"/>
          <w:lang w:eastAsia="en-US"/>
        </w:rPr>
      </w:pPr>
      <w:r w:rsidRPr="007D32A8">
        <w:rPr>
          <w:rFonts w:eastAsia="Calibri"/>
          <w:sz w:val="26"/>
          <w:szCs w:val="26"/>
          <w:lang w:eastAsia="en-US"/>
        </w:rPr>
        <w:t>Администрацией Нефтеюганского района в 2019 году осуществлялись 7 видов муниципального контроля, а именно:</w:t>
      </w:r>
    </w:p>
    <w:p w14:paraId="6C8A3363" w14:textId="77777777" w:rsidR="00987526" w:rsidRPr="007D32A8" w:rsidRDefault="00987526" w:rsidP="00987526">
      <w:pPr>
        <w:tabs>
          <w:tab w:val="left" w:pos="993"/>
        </w:tabs>
        <w:ind w:firstLine="709"/>
        <w:jc w:val="both"/>
        <w:rPr>
          <w:rFonts w:eastAsia="Calibri"/>
          <w:sz w:val="26"/>
          <w:szCs w:val="26"/>
          <w:lang w:eastAsia="en-US"/>
        </w:rPr>
      </w:pPr>
      <w:r w:rsidRPr="007D32A8">
        <w:rPr>
          <w:rFonts w:eastAsia="Calibri"/>
          <w:sz w:val="26"/>
          <w:szCs w:val="26"/>
          <w:lang w:eastAsia="en-US"/>
        </w:rPr>
        <w:t>муниципальный земельный контроль на межселенной территории Нефтеюганского района;</w:t>
      </w:r>
    </w:p>
    <w:p w14:paraId="0CE24A83" w14:textId="77777777" w:rsidR="00987526" w:rsidRPr="007D32A8" w:rsidRDefault="00987526" w:rsidP="00987526">
      <w:pPr>
        <w:tabs>
          <w:tab w:val="left" w:pos="993"/>
        </w:tabs>
        <w:ind w:firstLine="709"/>
        <w:jc w:val="both"/>
        <w:rPr>
          <w:rFonts w:eastAsia="Calibri"/>
          <w:sz w:val="26"/>
          <w:szCs w:val="26"/>
          <w:lang w:eastAsia="en-US"/>
        </w:rPr>
      </w:pPr>
      <w:r w:rsidRPr="007D32A8">
        <w:rPr>
          <w:rFonts w:eastAsia="Calibri"/>
          <w:sz w:val="26"/>
          <w:szCs w:val="26"/>
          <w:lang w:eastAsia="en-US"/>
        </w:rPr>
        <w:t>муниципальный жилищный контроль в городском и сельских поселениях Нефтеюганского района;</w:t>
      </w:r>
    </w:p>
    <w:p w14:paraId="60514CA5" w14:textId="77777777" w:rsidR="00987526" w:rsidRPr="007D32A8" w:rsidRDefault="00987526" w:rsidP="00987526">
      <w:pPr>
        <w:tabs>
          <w:tab w:val="left" w:pos="993"/>
        </w:tabs>
        <w:ind w:firstLine="709"/>
        <w:jc w:val="both"/>
        <w:rPr>
          <w:rFonts w:eastAsia="Calibri"/>
          <w:sz w:val="26"/>
          <w:szCs w:val="26"/>
          <w:lang w:eastAsia="en-US"/>
        </w:rPr>
      </w:pPr>
      <w:r w:rsidRPr="007D32A8">
        <w:rPr>
          <w:sz w:val="26"/>
          <w:szCs w:val="26"/>
        </w:rPr>
        <w:t>муниципальный контроль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Нефтеюганский район</w:t>
      </w:r>
      <w:r w:rsidRPr="007D32A8">
        <w:rPr>
          <w:rFonts w:eastAsia="Calibri"/>
          <w:sz w:val="26"/>
          <w:szCs w:val="26"/>
          <w:lang w:eastAsia="en-US"/>
        </w:rPr>
        <w:t>;</w:t>
      </w:r>
    </w:p>
    <w:p w14:paraId="29F6339A" w14:textId="77777777" w:rsidR="00987526" w:rsidRPr="007D32A8" w:rsidRDefault="00987526" w:rsidP="00987526">
      <w:pPr>
        <w:tabs>
          <w:tab w:val="left" w:pos="993"/>
        </w:tabs>
        <w:ind w:firstLine="709"/>
        <w:jc w:val="both"/>
        <w:rPr>
          <w:rFonts w:eastAsia="Calibri"/>
          <w:sz w:val="26"/>
          <w:szCs w:val="26"/>
          <w:lang w:eastAsia="en-US"/>
        </w:rPr>
      </w:pPr>
      <w:r w:rsidRPr="007D32A8">
        <w:rPr>
          <w:rFonts w:eastAsia="Calibri"/>
          <w:sz w:val="26"/>
          <w:szCs w:val="26"/>
          <w:lang w:eastAsia="en-US"/>
        </w:rPr>
        <w:t>муниципальный контроль за сохранностью автомобильных дорог местного значения вне границ населенных пунктов в границах Нефтеюганского района;</w:t>
      </w:r>
    </w:p>
    <w:p w14:paraId="652676BB" w14:textId="77777777" w:rsidR="00987526" w:rsidRPr="007D32A8" w:rsidRDefault="00987526" w:rsidP="00987526">
      <w:pPr>
        <w:tabs>
          <w:tab w:val="left" w:pos="993"/>
        </w:tabs>
        <w:ind w:firstLine="709"/>
        <w:jc w:val="both"/>
        <w:rPr>
          <w:rFonts w:eastAsia="Calibri"/>
          <w:sz w:val="26"/>
          <w:szCs w:val="26"/>
          <w:lang w:eastAsia="en-US"/>
        </w:rPr>
      </w:pPr>
      <w:r w:rsidRPr="007D32A8">
        <w:rPr>
          <w:rFonts w:eastAsia="Calibri"/>
          <w:sz w:val="26"/>
          <w:szCs w:val="26"/>
          <w:lang w:eastAsia="en-US"/>
        </w:rPr>
        <w:t>муниципальный контроль за соблюдением законодательства в области розничной продажи алкогольной продукции</w:t>
      </w:r>
      <w:r w:rsidRPr="007D32A8">
        <w:rPr>
          <w:rFonts w:eastAsia="Calibri"/>
          <w:bCs/>
          <w:kern w:val="28"/>
          <w:sz w:val="26"/>
          <w:szCs w:val="26"/>
        </w:rPr>
        <w:t>, спиртосодержащей продукции</w:t>
      </w:r>
      <w:r w:rsidRPr="007D32A8">
        <w:rPr>
          <w:rFonts w:eastAsia="Calibri"/>
          <w:sz w:val="26"/>
          <w:szCs w:val="26"/>
          <w:lang w:eastAsia="en-US"/>
        </w:rPr>
        <w:t xml:space="preserve"> </w:t>
      </w:r>
      <w:r w:rsidR="00B93733" w:rsidRPr="007D32A8">
        <w:rPr>
          <w:rFonts w:eastAsia="Calibri"/>
          <w:sz w:val="26"/>
          <w:szCs w:val="26"/>
          <w:lang w:eastAsia="en-US"/>
        </w:rPr>
        <w:br/>
      </w:r>
      <w:r w:rsidRPr="007D32A8">
        <w:rPr>
          <w:rFonts w:eastAsia="Calibri"/>
          <w:sz w:val="26"/>
          <w:szCs w:val="26"/>
          <w:lang w:eastAsia="en-US"/>
        </w:rPr>
        <w:lastRenderedPageBreak/>
        <w:t>на межселенной территории Нефтеюганского района, в части соблюдения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w:t>
      </w:r>
    </w:p>
    <w:p w14:paraId="0FA5D155" w14:textId="77777777" w:rsidR="00987526" w:rsidRPr="007D32A8" w:rsidRDefault="00987526" w:rsidP="00987526">
      <w:pPr>
        <w:tabs>
          <w:tab w:val="left" w:pos="993"/>
        </w:tabs>
        <w:ind w:firstLine="709"/>
        <w:jc w:val="both"/>
        <w:rPr>
          <w:rFonts w:eastAsia="Calibri"/>
          <w:sz w:val="26"/>
          <w:szCs w:val="26"/>
          <w:lang w:eastAsia="en-US"/>
        </w:rPr>
      </w:pPr>
      <w:r w:rsidRPr="007D32A8">
        <w:rPr>
          <w:rFonts w:eastAsia="Calibri"/>
          <w:sz w:val="26"/>
          <w:szCs w:val="26"/>
          <w:lang w:eastAsia="en-US"/>
        </w:rPr>
        <w:t>муниципальный контроль в области торговой деятельности на межселенной территории Нефтеюганского района, в части соблюдения схемы размещения нестационарных торговых объектов;</w:t>
      </w:r>
    </w:p>
    <w:p w14:paraId="675C64D8" w14:textId="77777777" w:rsidR="00987526" w:rsidRPr="007D32A8" w:rsidRDefault="00987526" w:rsidP="00987526">
      <w:pPr>
        <w:jc w:val="both"/>
        <w:rPr>
          <w:rFonts w:eastAsia="Calibri"/>
          <w:sz w:val="26"/>
          <w:szCs w:val="26"/>
          <w:lang w:eastAsia="en-US"/>
        </w:rPr>
      </w:pPr>
      <w:r w:rsidRPr="007D32A8">
        <w:rPr>
          <w:rFonts w:eastAsia="Calibri"/>
          <w:sz w:val="26"/>
          <w:szCs w:val="26"/>
          <w:lang w:eastAsia="en-US"/>
        </w:rPr>
        <w:tab/>
        <w:t>муниципальный контроль за соблюдением правил благоустройства межселенной территории Нефтеюганского района.</w:t>
      </w:r>
    </w:p>
    <w:p w14:paraId="5E95B0CC" w14:textId="77777777" w:rsidR="00987526" w:rsidRPr="007D32A8" w:rsidRDefault="00987526" w:rsidP="00987526">
      <w:pPr>
        <w:autoSpaceDE w:val="0"/>
        <w:autoSpaceDN w:val="0"/>
        <w:adjustRightInd w:val="0"/>
        <w:ind w:firstLine="708"/>
        <w:jc w:val="both"/>
        <w:rPr>
          <w:sz w:val="26"/>
          <w:szCs w:val="26"/>
        </w:rPr>
      </w:pPr>
      <w:r w:rsidRPr="007D32A8">
        <w:rPr>
          <w:rFonts w:eastAsia="Calibri"/>
          <w:sz w:val="26"/>
          <w:szCs w:val="26"/>
          <w:lang w:eastAsia="en-US"/>
        </w:rPr>
        <w:t>В соответствии с положениями Федерального з</w:t>
      </w:r>
      <w:r w:rsidRPr="007D32A8">
        <w:rPr>
          <w:sz w:val="26"/>
          <w:szCs w:val="26"/>
        </w:rPr>
        <w:t xml:space="preserve">акона от 06.10.2003 № 131-ФЗ </w:t>
      </w:r>
      <w:r w:rsidR="00B717BB" w:rsidRPr="007D32A8">
        <w:rPr>
          <w:sz w:val="26"/>
          <w:szCs w:val="26"/>
        </w:rPr>
        <w:t>«</w:t>
      </w:r>
      <w:r w:rsidRPr="007D32A8">
        <w:rPr>
          <w:sz w:val="26"/>
          <w:szCs w:val="26"/>
        </w:rPr>
        <w:t>Об общих принципах организации местного самоуправления в Российской Федерации</w:t>
      </w:r>
      <w:r w:rsidR="00B717BB" w:rsidRPr="007D32A8">
        <w:rPr>
          <w:sz w:val="26"/>
          <w:szCs w:val="26"/>
        </w:rPr>
        <w:t>»</w:t>
      </w:r>
      <w:r w:rsidRPr="007D32A8">
        <w:rPr>
          <w:sz w:val="26"/>
          <w:szCs w:val="26"/>
        </w:rPr>
        <w:t xml:space="preserve"> органы местного самоуправления 7 отдельных поселений, входящих в состав Нефтеюганского района, передали в 2019 году муниципальному району часть своих полномочий по осуществлению муниципального земельного и жилищного контролей, на основании заключенных соглашений о передаче части полномочий </w:t>
      </w:r>
      <w:r w:rsidR="00AB709E" w:rsidRPr="007D32A8">
        <w:rPr>
          <w:sz w:val="26"/>
          <w:szCs w:val="26"/>
        </w:rPr>
        <w:br/>
      </w:r>
      <w:r w:rsidRPr="007D32A8">
        <w:rPr>
          <w:sz w:val="26"/>
          <w:szCs w:val="26"/>
        </w:rPr>
        <w:t xml:space="preserve">по решению вопросов местного значения.  </w:t>
      </w:r>
    </w:p>
    <w:p w14:paraId="2FAC6564" w14:textId="77777777" w:rsidR="00987526" w:rsidRPr="007D32A8" w:rsidRDefault="00987526" w:rsidP="00987526">
      <w:pPr>
        <w:ind w:firstLine="709"/>
        <w:jc w:val="both"/>
        <w:rPr>
          <w:rFonts w:eastAsia="Calibri"/>
          <w:sz w:val="26"/>
          <w:szCs w:val="26"/>
          <w:lang w:eastAsia="en-US"/>
        </w:rPr>
      </w:pPr>
      <w:r w:rsidRPr="007D32A8">
        <w:rPr>
          <w:rFonts w:eastAsia="Calibri"/>
          <w:sz w:val="26"/>
          <w:szCs w:val="26"/>
          <w:lang w:eastAsia="en-US"/>
        </w:rPr>
        <w:t xml:space="preserve">В соответствии Федеральным законом от 26.12.2008 № 294-ФЗ </w:t>
      </w:r>
      <w:r w:rsidR="00B717BB" w:rsidRPr="007D32A8">
        <w:rPr>
          <w:rFonts w:eastAsia="Calibri"/>
          <w:sz w:val="26"/>
          <w:szCs w:val="26"/>
          <w:lang w:eastAsia="en-US"/>
        </w:rPr>
        <w:t>«</w:t>
      </w:r>
      <w:r w:rsidRPr="007D32A8">
        <w:rPr>
          <w:rFonts w:eastAsia="Calibri"/>
          <w:sz w:val="26"/>
          <w:szCs w:val="26"/>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717BB" w:rsidRPr="007D32A8">
        <w:rPr>
          <w:rFonts w:eastAsia="Calibri"/>
          <w:sz w:val="26"/>
          <w:szCs w:val="26"/>
          <w:lang w:eastAsia="en-US"/>
        </w:rPr>
        <w:t>»</w:t>
      </w:r>
      <w:r w:rsidRPr="007D32A8">
        <w:rPr>
          <w:rFonts w:eastAsia="Calibri"/>
          <w:sz w:val="26"/>
          <w:szCs w:val="26"/>
          <w:lang w:eastAsia="en-US"/>
        </w:rPr>
        <w:t xml:space="preserve"> (далее </w:t>
      </w:r>
      <w:r w:rsidR="0061683E" w:rsidRPr="007D32A8">
        <w:rPr>
          <w:rFonts w:eastAsia="Calibri"/>
          <w:sz w:val="26"/>
          <w:szCs w:val="26"/>
          <w:lang w:eastAsia="en-US"/>
        </w:rPr>
        <w:t>–</w:t>
      </w:r>
      <w:r w:rsidRPr="007D32A8">
        <w:rPr>
          <w:rFonts w:eastAsia="Calibri"/>
          <w:sz w:val="26"/>
          <w:szCs w:val="26"/>
          <w:lang w:eastAsia="en-US"/>
        </w:rPr>
        <w:t xml:space="preserve"> Федеральный закон № 294) органом местного самоуправления Нефтеюганский район разработаны нормативные правовые акты, </w:t>
      </w:r>
      <w:r w:rsidRPr="007D32A8">
        <w:rPr>
          <w:sz w:val="26"/>
          <w:szCs w:val="26"/>
        </w:rPr>
        <w:t>регулирующие осуществление муниципального контроля на территории муниципального образования Нефтеюганский район</w:t>
      </w:r>
      <w:r w:rsidRPr="007D32A8">
        <w:rPr>
          <w:rFonts w:eastAsia="Calibri"/>
          <w:sz w:val="26"/>
          <w:szCs w:val="26"/>
          <w:lang w:eastAsia="en-US"/>
        </w:rPr>
        <w:t xml:space="preserve">. </w:t>
      </w:r>
    </w:p>
    <w:p w14:paraId="03BA7AA8" w14:textId="77777777" w:rsidR="00987526" w:rsidRPr="007D32A8" w:rsidRDefault="00987526" w:rsidP="00987526">
      <w:pPr>
        <w:shd w:val="clear" w:color="auto" w:fill="FFFFFF"/>
        <w:tabs>
          <w:tab w:val="left" w:pos="0"/>
        </w:tabs>
        <w:ind w:firstLine="709"/>
        <w:jc w:val="both"/>
        <w:rPr>
          <w:rFonts w:eastAsia="Calibri"/>
          <w:sz w:val="26"/>
          <w:szCs w:val="26"/>
          <w:lang w:eastAsia="en-US"/>
        </w:rPr>
      </w:pPr>
      <w:r w:rsidRPr="007D32A8">
        <w:rPr>
          <w:rFonts w:eastAsia="Calibri"/>
          <w:sz w:val="26"/>
          <w:szCs w:val="26"/>
          <w:lang w:eastAsia="en-US"/>
        </w:rPr>
        <w:t>Все нормативные правовые акты</w:t>
      </w:r>
      <w:r w:rsidR="00AB709E" w:rsidRPr="007D32A8">
        <w:rPr>
          <w:rFonts w:eastAsia="Calibri"/>
          <w:sz w:val="26"/>
          <w:szCs w:val="26"/>
          <w:lang w:eastAsia="en-US"/>
        </w:rPr>
        <w:t>,</w:t>
      </w:r>
      <w:r w:rsidRPr="007D32A8">
        <w:rPr>
          <w:rFonts w:eastAsia="Calibri"/>
          <w:sz w:val="26"/>
          <w:szCs w:val="26"/>
          <w:lang w:eastAsia="en-US"/>
        </w:rPr>
        <w:t xml:space="preserve"> регулирующие осуществление муниципального контроля на территории муниципального образования Нефтеюганский район</w:t>
      </w:r>
      <w:r w:rsidR="00AB709E" w:rsidRPr="007D32A8">
        <w:rPr>
          <w:rFonts w:eastAsia="Calibri"/>
          <w:sz w:val="26"/>
          <w:szCs w:val="26"/>
          <w:lang w:eastAsia="en-US"/>
        </w:rPr>
        <w:t>,</w:t>
      </w:r>
      <w:r w:rsidRPr="007D32A8">
        <w:rPr>
          <w:rFonts w:eastAsia="Calibri"/>
          <w:sz w:val="26"/>
          <w:szCs w:val="26"/>
          <w:lang w:eastAsia="en-US"/>
        </w:rPr>
        <w:t xml:space="preserve"> прошли антикоррупционную экспертизу в соответствии </w:t>
      </w:r>
      <w:r w:rsidR="0061683E" w:rsidRPr="007D32A8">
        <w:rPr>
          <w:rFonts w:eastAsia="Calibri"/>
          <w:sz w:val="26"/>
          <w:szCs w:val="26"/>
          <w:lang w:eastAsia="en-US"/>
        </w:rPr>
        <w:br/>
      </w:r>
      <w:r w:rsidRPr="007D32A8">
        <w:rPr>
          <w:rFonts w:eastAsia="Calibri"/>
          <w:sz w:val="26"/>
          <w:szCs w:val="26"/>
          <w:lang w:eastAsia="en-US"/>
        </w:rPr>
        <w:t xml:space="preserve">с постановлением администрации Нефтеюганского района от 26.03.2015 </w:t>
      </w:r>
      <w:r w:rsidR="0061683E" w:rsidRPr="007D32A8">
        <w:rPr>
          <w:rFonts w:eastAsia="Calibri"/>
          <w:sz w:val="26"/>
          <w:szCs w:val="26"/>
          <w:lang w:eastAsia="en-US"/>
        </w:rPr>
        <w:br/>
      </w:r>
      <w:r w:rsidRPr="007D32A8">
        <w:rPr>
          <w:rFonts w:eastAsia="Calibri"/>
          <w:sz w:val="26"/>
          <w:szCs w:val="26"/>
          <w:lang w:eastAsia="en-US"/>
        </w:rPr>
        <w:t xml:space="preserve">№ 738-па-нпа </w:t>
      </w:r>
      <w:r w:rsidR="00B717BB" w:rsidRPr="007D32A8">
        <w:rPr>
          <w:rFonts w:eastAsia="Calibri"/>
          <w:sz w:val="26"/>
          <w:szCs w:val="26"/>
          <w:lang w:eastAsia="en-US"/>
        </w:rPr>
        <w:t>«</w:t>
      </w:r>
      <w:r w:rsidRPr="007D32A8">
        <w:rPr>
          <w:rFonts w:eastAsia="Calibri"/>
          <w:sz w:val="26"/>
          <w:szCs w:val="26"/>
          <w:lang w:eastAsia="en-US"/>
        </w:rPr>
        <w:t>Об утверждении порядка проведения антикоррупционной экспертизы нормативных правовых актов и проектов нормативных правовых актов</w:t>
      </w:r>
      <w:r w:rsidR="00B717BB" w:rsidRPr="007D32A8">
        <w:rPr>
          <w:rFonts w:eastAsia="Calibri"/>
          <w:sz w:val="26"/>
          <w:szCs w:val="26"/>
          <w:lang w:eastAsia="en-US"/>
        </w:rPr>
        <w:t>»</w:t>
      </w:r>
      <w:r w:rsidRPr="007D32A8">
        <w:rPr>
          <w:rFonts w:eastAsia="Calibri"/>
          <w:sz w:val="26"/>
          <w:szCs w:val="26"/>
          <w:lang w:eastAsia="en-US"/>
        </w:rPr>
        <w:t>, коррупциогенных факторов не выявлено.</w:t>
      </w:r>
    </w:p>
    <w:p w14:paraId="240043E4" w14:textId="77777777" w:rsidR="00987526" w:rsidRPr="007D32A8" w:rsidRDefault="00987526" w:rsidP="00987526">
      <w:pPr>
        <w:ind w:firstLine="680"/>
        <w:jc w:val="both"/>
        <w:rPr>
          <w:rFonts w:eastAsia="Calibri"/>
          <w:sz w:val="26"/>
          <w:szCs w:val="26"/>
          <w:lang w:eastAsia="en-US"/>
        </w:rPr>
      </w:pPr>
      <w:r w:rsidRPr="007D32A8">
        <w:rPr>
          <w:rFonts w:eastAsia="Calibri"/>
          <w:sz w:val="26"/>
          <w:szCs w:val="26"/>
          <w:lang w:eastAsia="en-US"/>
        </w:rPr>
        <w:t xml:space="preserve">Муниципальные нормативные правовые акты по осуществлению муниципального контроля на территории муниципального образования Нефтеюганский район размещены на официальном сайте органов местного самоуправления Нефтеюганского района </w:t>
      </w:r>
      <w:hyperlink r:id="rId31" w:history="1">
        <w:r w:rsidRPr="007D32A8">
          <w:rPr>
            <w:rFonts w:eastAsia="Calibri"/>
            <w:sz w:val="26"/>
            <w:szCs w:val="26"/>
            <w:lang w:val="en-US" w:eastAsia="en-US"/>
          </w:rPr>
          <w:t>http</w:t>
        </w:r>
        <w:r w:rsidRPr="007D32A8">
          <w:rPr>
            <w:rFonts w:eastAsia="Calibri"/>
            <w:sz w:val="26"/>
            <w:szCs w:val="26"/>
            <w:lang w:eastAsia="en-US"/>
          </w:rPr>
          <w:t>://</w:t>
        </w:r>
        <w:r w:rsidRPr="007D32A8">
          <w:rPr>
            <w:rFonts w:eastAsia="Calibri"/>
            <w:sz w:val="26"/>
            <w:szCs w:val="26"/>
            <w:lang w:val="en-US" w:eastAsia="en-US"/>
          </w:rPr>
          <w:t>www</w:t>
        </w:r>
        <w:r w:rsidRPr="007D32A8">
          <w:rPr>
            <w:rFonts w:eastAsia="Calibri"/>
            <w:sz w:val="26"/>
            <w:szCs w:val="26"/>
            <w:lang w:eastAsia="en-US"/>
          </w:rPr>
          <w:t>.</w:t>
        </w:r>
        <w:r w:rsidRPr="007D32A8">
          <w:rPr>
            <w:rFonts w:eastAsia="Calibri"/>
            <w:sz w:val="26"/>
            <w:szCs w:val="26"/>
            <w:lang w:val="en-US" w:eastAsia="en-US"/>
          </w:rPr>
          <w:t>admoil</w:t>
        </w:r>
        <w:r w:rsidRPr="007D32A8">
          <w:rPr>
            <w:rFonts w:eastAsia="Calibri"/>
            <w:sz w:val="26"/>
            <w:szCs w:val="26"/>
            <w:lang w:eastAsia="en-US"/>
          </w:rPr>
          <w:t>.</w:t>
        </w:r>
        <w:r w:rsidRPr="007D32A8">
          <w:rPr>
            <w:rFonts w:eastAsia="Calibri"/>
            <w:sz w:val="26"/>
            <w:szCs w:val="26"/>
            <w:lang w:val="en-US" w:eastAsia="en-US"/>
          </w:rPr>
          <w:t>ru</w:t>
        </w:r>
      </w:hyperlink>
      <w:r w:rsidRPr="007D32A8">
        <w:rPr>
          <w:rFonts w:eastAsia="Calibri"/>
          <w:sz w:val="26"/>
          <w:szCs w:val="26"/>
          <w:lang w:eastAsia="en-US"/>
        </w:rPr>
        <w:t xml:space="preserve"> в разделах </w:t>
      </w:r>
      <w:r w:rsidR="00B717BB" w:rsidRPr="007D32A8">
        <w:rPr>
          <w:rFonts w:eastAsia="Calibri"/>
          <w:sz w:val="26"/>
          <w:szCs w:val="26"/>
          <w:lang w:eastAsia="en-US"/>
        </w:rPr>
        <w:t>«</w:t>
      </w:r>
      <w:r w:rsidRPr="007D32A8">
        <w:rPr>
          <w:rFonts w:eastAsia="Calibri"/>
          <w:sz w:val="26"/>
          <w:szCs w:val="26"/>
          <w:lang w:eastAsia="en-US"/>
        </w:rPr>
        <w:t>Администрация района</w:t>
      </w:r>
      <w:r w:rsidR="00B717BB" w:rsidRPr="007D32A8">
        <w:rPr>
          <w:rFonts w:eastAsia="Calibri"/>
          <w:sz w:val="26"/>
          <w:szCs w:val="26"/>
          <w:lang w:eastAsia="en-US"/>
        </w:rPr>
        <w:t>»</w:t>
      </w:r>
      <w:r w:rsidRPr="007D32A8">
        <w:rPr>
          <w:rFonts w:eastAsia="Calibri"/>
          <w:sz w:val="26"/>
          <w:szCs w:val="26"/>
          <w:lang w:eastAsia="en-US"/>
        </w:rPr>
        <w:t xml:space="preserve">, </w:t>
      </w:r>
      <w:r w:rsidR="00B717BB" w:rsidRPr="007D32A8">
        <w:rPr>
          <w:rFonts w:eastAsia="Calibri"/>
          <w:sz w:val="26"/>
          <w:szCs w:val="26"/>
          <w:lang w:eastAsia="en-US"/>
        </w:rPr>
        <w:t>«</w:t>
      </w:r>
      <w:r w:rsidRPr="007D32A8">
        <w:rPr>
          <w:rFonts w:eastAsia="Calibri"/>
          <w:sz w:val="26"/>
          <w:szCs w:val="26"/>
          <w:lang w:eastAsia="en-US"/>
        </w:rPr>
        <w:t>Нормативные правовые акты</w:t>
      </w:r>
      <w:r w:rsidR="00B717BB" w:rsidRPr="007D32A8">
        <w:rPr>
          <w:rFonts w:eastAsia="Calibri"/>
          <w:sz w:val="26"/>
          <w:szCs w:val="26"/>
          <w:lang w:eastAsia="en-US"/>
        </w:rPr>
        <w:t>»</w:t>
      </w:r>
      <w:r w:rsidRPr="007D32A8">
        <w:rPr>
          <w:rFonts w:eastAsia="Calibri"/>
          <w:sz w:val="26"/>
          <w:szCs w:val="26"/>
          <w:lang w:eastAsia="en-US"/>
        </w:rPr>
        <w:t xml:space="preserve">, </w:t>
      </w:r>
      <w:r w:rsidR="00B717BB" w:rsidRPr="007D32A8">
        <w:rPr>
          <w:rFonts w:eastAsia="Calibri"/>
          <w:sz w:val="26"/>
          <w:szCs w:val="26"/>
          <w:lang w:eastAsia="en-US"/>
        </w:rPr>
        <w:t>«</w:t>
      </w:r>
      <w:r w:rsidRPr="007D32A8">
        <w:rPr>
          <w:rFonts w:eastAsia="Calibri"/>
          <w:sz w:val="26"/>
          <w:szCs w:val="26"/>
          <w:lang w:eastAsia="en-US"/>
        </w:rPr>
        <w:t>Муниципальный контроль</w:t>
      </w:r>
      <w:r w:rsidR="00B717BB" w:rsidRPr="007D32A8">
        <w:rPr>
          <w:rFonts w:eastAsia="Calibri"/>
          <w:sz w:val="26"/>
          <w:szCs w:val="26"/>
          <w:lang w:eastAsia="en-US"/>
        </w:rPr>
        <w:t>»</w:t>
      </w:r>
      <w:r w:rsidRPr="007D32A8">
        <w:rPr>
          <w:rFonts w:eastAsia="Calibri"/>
          <w:sz w:val="26"/>
          <w:szCs w:val="26"/>
          <w:lang w:eastAsia="en-US"/>
        </w:rPr>
        <w:t>.</w:t>
      </w:r>
    </w:p>
    <w:p w14:paraId="393958E5" w14:textId="77777777" w:rsidR="00987526" w:rsidRPr="007D32A8" w:rsidRDefault="00987526" w:rsidP="00987526">
      <w:pPr>
        <w:pStyle w:val="ConsPlusNonformat"/>
        <w:tabs>
          <w:tab w:val="left" w:pos="1134"/>
        </w:tabs>
        <w:ind w:firstLine="709"/>
        <w:jc w:val="both"/>
        <w:rPr>
          <w:rFonts w:ascii="Times New Roman" w:hAnsi="Times New Roman" w:cs="Times New Roman"/>
          <w:sz w:val="26"/>
          <w:szCs w:val="26"/>
        </w:rPr>
      </w:pPr>
      <w:r w:rsidRPr="007D32A8">
        <w:rPr>
          <w:rFonts w:ascii="Times New Roman" w:hAnsi="Times New Roman" w:cs="Times New Roman"/>
          <w:sz w:val="26"/>
          <w:szCs w:val="26"/>
        </w:rPr>
        <w:t xml:space="preserve">Уполномоченным органом администрации Нефтеюганского района осуществляющим и координирующим мероприятия по проведению контроля </w:t>
      </w:r>
      <w:r w:rsidR="0061683E" w:rsidRPr="007D32A8">
        <w:rPr>
          <w:rFonts w:ascii="Times New Roman" w:hAnsi="Times New Roman" w:cs="Times New Roman"/>
          <w:sz w:val="26"/>
          <w:szCs w:val="26"/>
        </w:rPr>
        <w:br/>
      </w:r>
      <w:r w:rsidRPr="007D32A8">
        <w:rPr>
          <w:rFonts w:ascii="Times New Roman" w:hAnsi="Times New Roman" w:cs="Times New Roman"/>
          <w:sz w:val="26"/>
          <w:szCs w:val="26"/>
        </w:rPr>
        <w:t>на территории Нефтеюганского района является отдел муниципального контроля.</w:t>
      </w:r>
    </w:p>
    <w:p w14:paraId="68142593" w14:textId="77777777" w:rsidR="00987526" w:rsidRPr="007D32A8" w:rsidRDefault="00987526" w:rsidP="00987526">
      <w:pPr>
        <w:ind w:firstLine="709"/>
        <w:jc w:val="both"/>
        <w:rPr>
          <w:rFonts w:eastAsia="Calibri"/>
          <w:sz w:val="26"/>
          <w:szCs w:val="26"/>
          <w:lang w:eastAsia="en-US"/>
        </w:rPr>
      </w:pPr>
      <w:r w:rsidRPr="007D32A8">
        <w:rPr>
          <w:rFonts w:eastAsia="Calibri"/>
          <w:sz w:val="26"/>
          <w:szCs w:val="26"/>
          <w:lang w:eastAsia="en-US"/>
        </w:rPr>
        <w:t xml:space="preserve">Отдел муниципального контроля администрации Нефтеюганского района </w:t>
      </w:r>
      <w:r w:rsidR="0061683E" w:rsidRPr="007D32A8">
        <w:rPr>
          <w:rFonts w:eastAsia="Calibri"/>
          <w:sz w:val="26"/>
          <w:szCs w:val="26"/>
          <w:lang w:eastAsia="en-US"/>
        </w:rPr>
        <w:br/>
      </w:r>
      <w:r w:rsidRPr="007D32A8">
        <w:rPr>
          <w:rFonts w:eastAsia="Calibri"/>
          <w:sz w:val="26"/>
          <w:szCs w:val="26"/>
          <w:lang w:eastAsia="en-US"/>
        </w:rPr>
        <w:t xml:space="preserve">при осуществлении муниципального контроля взаимодействует в установленном порядке со </w:t>
      </w:r>
      <w:r w:rsidRPr="007D32A8">
        <w:rPr>
          <w:color w:val="000000"/>
          <w:sz w:val="26"/>
          <w:szCs w:val="26"/>
        </w:rPr>
        <w:t>структурными подразделениями</w:t>
      </w:r>
      <w:r w:rsidRPr="007D32A8">
        <w:rPr>
          <w:sz w:val="26"/>
          <w:szCs w:val="26"/>
        </w:rPr>
        <w:t xml:space="preserve">  администрации Нефтеюганского района, органами местного самоуправления городского и сельских поселений Нефтеюганского района, с федеральными органами исполнительной власти, органами государственной власти Ханты-Мансийского автономного округа – Югры, учреждениями, организациями, предприятиями, индивидуальными предпринимателями, общественными организациями и физическими лицами</w:t>
      </w:r>
      <w:r w:rsidRPr="007D32A8">
        <w:rPr>
          <w:rFonts w:eastAsia="Calibri"/>
          <w:sz w:val="26"/>
          <w:szCs w:val="26"/>
          <w:lang w:eastAsia="en-US"/>
        </w:rPr>
        <w:t>.</w:t>
      </w:r>
    </w:p>
    <w:p w14:paraId="67F2772E" w14:textId="77777777" w:rsidR="00987526" w:rsidRPr="007D32A8" w:rsidRDefault="00987526" w:rsidP="00987526">
      <w:pPr>
        <w:autoSpaceDE w:val="0"/>
        <w:autoSpaceDN w:val="0"/>
        <w:adjustRightInd w:val="0"/>
        <w:ind w:firstLine="709"/>
        <w:jc w:val="both"/>
        <w:rPr>
          <w:rFonts w:eastAsia="Calibri"/>
          <w:sz w:val="26"/>
          <w:szCs w:val="26"/>
          <w:lang w:eastAsia="en-US"/>
        </w:rPr>
      </w:pPr>
      <w:r w:rsidRPr="007D32A8">
        <w:rPr>
          <w:rFonts w:eastAsia="Calibri"/>
          <w:sz w:val="26"/>
          <w:szCs w:val="26"/>
          <w:lang w:eastAsia="en-US"/>
        </w:rPr>
        <w:lastRenderedPageBreak/>
        <w:t xml:space="preserve">Муниципальный контроль осуществляется на основании ежегодного плана проведения проверок юридических лиц и индивидуальных предпринимателей, согласованного с прокуратурой, в соответствии с Федеральным законом № 294. </w:t>
      </w:r>
    </w:p>
    <w:p w14:paraId="5BD30670" w14:textId="77777777" w:rsidR="00987526" w:rsidRPr="007D32A8" w:rsidRDefault="00987526" w:rsidP="00987526">
      <w:pPr>
        <w:ind w:firstLine="680"/>
        <w:jc w:val="both"/>
        <w:rPr>
          <w:rFonts w:eastAsia="Calibri"/>
          <w:sz w:val="26"/>
          <w:szCs w:val="26"/>
          <w:lang w:eastAsia="en-US"/>
        </w:rPr>
      </w:pPr>
      <w:r w:rsidRPr="007D32A8">
        <w:rPr>
          <w:rFonts w:eastAsia="Calibri"/>
          <w:sz w:val="26"/>
          <w:szCs w:val="26"/>
          <w:lang w:eastAsia="en-US"/>
        </w:rPr>
        <w:t xml:space="preserve">Согласованный и утвержденный ежегодный план проведения плановых проверок юридических лиц и индивидуальных предпринимателей размещается </w:t>
      </w:r>
      <w:r w:rsidR="0061683E" w:rsidRPr="007D32A8">
        <w:rPr>
          <w:rFonts w:eastAsia="Calibri"/>
          <w:sz w:val="26"/>
          <w:szCs w:val="26"/>
          <w:lang w:eastAsia="en-US"/>
        </w:rPr>
        <w:br/>
      </w:r>
      <w:r w:rsidRPr="007D32A8">
        <w:rPr>
          <w:rFonts w:eastAsia="Calibri"/>
          <w:sz w:val="26"/>
          <w:szCs w:val="26"/>
          <w:lang w:eastAsia="en-US"/>
        </w:rPr>
        <w:t>на официальном сайте органов местного самоуправления Нефтеюганского района.</w:t>
      </w:r>
    </w:p>
    <w:p w14:paraId="49AAD1A6" w14:textId="77777777" w:rsidR="00987526" w:rsidRPr="007D32A8" w:rsidRDefault="00987526" w:rsidP="00987526">
      <w:pPr>
        <w:ind w:firstLine="709"/>
        <w:jc w:val="both"/>
        <w:rPr>
          <w:rFonts w:eastAsia="Calibri"/>
          <w:sz w:val="26"/>
          <w:szCs w:val="26"/>
          <w:lang w:eastAsia="en-US"/>
        </w:rPr>
      </w:pPr>
      <w:r w:rsidRPr="007D32A8">
        <w:rPr>
          <w:rFonts w:eastAsia="Calibri"/>
          <w:sz w:val="26"/>
          <w:szCs w:val="26"/>
          <w:lang w:eastAsia="en-US"/>
        </w:rPr>
        <w:t>Общее количество юридических лиц, индивидуальных предпринимателей, осуществляющих деятельность на территории муниципального образования Нефтеюганский район, деятельность которых подлежит муниципальному контролю, составляет 198 единиц (в 2018</w:t>
      </w:r>
      <w:r w:rsidR="0061683E" w:rsidRPr="007D32A8">
        <w:rPr>
          <w:rFonts w:eastAsia="Calibri"/>
          <w:sz w:val="26"/>
          <w:szCs w:val="26"/>
          <w:lang w:eastAsia="en-US"/>
        </w:rPr>
        <w:t xml:space="preserve"> </w:t>
      </w:r>
      <w:r w:rsidRPr="007D32A8">
        <w:rPr>
          <w:rFonts w:eastAsia="Calibri"/>
          <w:sz w:val="26"/>
          <w:szCs w:val="26"/>
          <w:lang w:eastAsia="en-US"/>
        </w:rPr>
        <w:t>г. – 197 ед.).</w:t>
      </w:r>
    </w:p>
    <w:p w14:paraId="3939BAC7" w14:textId="77777777" w:rsidR="00987526" w:rsidRPr="007D32A8" w:rsidRDefault="00987526" w:rsidP="00987526">
      <w:pPr>
        <w:ind w:firstLine="709"/>
        <w:jc w:val="both"/>
        <w:rPr>
          <w:rFonts w:eastAsia="Calibri"/>
          <w:sz w:val="26"/>
          <w:szCs w:val="26"/>
          <w:lang w:eastAsia="en-US"/>
        </w:rPr>
      </w:pPr>
      <w:r w:rsidRPr="007D32A8">
        <w:rPr>
          <w:rFonts w:eastAsia="Calibri"/>
          <w:sz w:val="26"/>
          <w:szCs w:val="26"/>
          <w:lang w:eastAsia="en-US"/>
        </w:rPr>
        <w:t xml:space="preserve">Ежегодным планом проведения проверок на 2019 год было предусмотрено </w:t>
      </w:r>
      <w:r w:rsidRPr="007D32A8">
        <w:rPr>
          <w:rFonts w:eastAsia="Calibri"/>
          <w:sz w:val="26"/>
          <w:szCs w:val="26"/>
          <w:lang w:eastAsia="en-US"/>
        </w:rPr>
        <w:br/>
        <w:t>проведение 15 плановых проверок деятельности юридических лиц и индивидуальных предпринимателей.</w:t>
      </w:r>
    </w:p>
    <w:p w14:paraId="76BF263A" w14:textId="77777777" w:rsidR="00987526" w:rsidRPr="007D32A8" w:rsidRDefault="00987526" w:rsidP="00987526">
      <w:pPr>
        <w:ind w:firstLine="709"/>
        <w:jc w:val="both"/>
        <w:rPr>
          <w:rFonts w:eastAsia="Calibri"/>
          <w:sz w:val="26"/>
          <w:szCs w:val="26"/>
          <w:lang w:eastAsia="en-US"/>
        </w:rPr>
      </w:pPr>
      <w:r w:rsidRPr="007D32A8">
        <w:rPr>
          <w:rFonts w:eastAsia="Calibri"/>
          <w:sz w:val="26"/>
          <w:szCs w:val="26"/>
          <w:lang w:eastAsia="en-US"/>
        </w:rPr>
        <w:t xml:space="preserve">Однако, в связи с ограничениями, внесенными </w:t>
      </w:r>
      <w:r w:rsidRPr="007D32A8">
        <w:rPr>
          <w:sz w:val="26"/>
          <w:szCs w:val="26"/>
        </w:rPr>
        <w:t xml:space="preserve">в Федеральный закон № 294-ФЗ, из ежегодного плана проведения плановых проверок юридических лиц </w:t>
      </w:r>
      <w:r w:rsidR="009948FE" w:rsidRPr="007D32A8">
        <w:rPr>
          <w:sz w:val="26"/>
          <w:szCs w:val="26"/>
        </w:rPr>
        <w:br/>
      </w:r>
      <w:r w:rsidRPr="007D32A8">
        <w:rPr>
          <w:sz w:val="26"/>
          <w:szCs w:val="26"/>
        </w:rPr>
        <w:t xml:space="preserve">и индивидуальных предпринимателей администрации Нефтеюганского района </w:t>
      </w:r>
      <w:r w:rsidR="009948FE" w:rsidRPr="007D32A8">
        <w:rPr>
          <w:sz w:val="26"/>
          <w:szCs w:val="26"/>
        </w:rPr>
        <w:br/>
      </w:r>
      <w:r w:rsidRPr="007D32A8">
        <w:rPr>
          <w:sz w:val="26"/>
          <w:szCs w:val="26"/>
        </w:rPr>
        <w:t xml:space="preserve">на 2019 год исключены проверки в отношении 9 </w:t>
      </w:r>
      <w:r w:rsidRPr="007D32A8">
        <w:rPr>
          <w:rFonts w:eastAsia="Calibri"/>
          <w:sz w:val="26"/>
          <w:szCs w:val="26"/>
          <w:lang w:eastAsia="en-US"/>
        </w:rPr>
        <w:t xml:space="preserve">юридических лиц, индивидуальных предпринимателей, отнесенных к субъектам малого предпринимательства, сведения </w:t>
      </w:r>
      <w:r w:rsidR="009948FE" w:rsidRPr="007D32A8">
        <w:rPr>
          <w:rFonts w:eastAsia="Calibri"/>
          <w:sz w:val="26"/>
          <w:szCs w:val="26"/>
          <w:lang w:eastAsia="en-US"/>
        </w:rPr>
        <w:br/>
      </w:r>
      <w:r w:rsidRPr="007D32A8">
        <w:rPr>
          <w:rFonts w:eastAsia="Calibri"/>
          <w:sz w:val="26"/>
          <w:szCs w:val="26"/>
          <w:lang w:eastAsia="en-US"/>
        </w:rPr>
        <w:t>о которых включены в единый реестр субъектов малого и среднего предпринимательства.</w:t>
      </w:r>
    </w:p>
    <w:p w14:paraId="1E2A7948" w14:textId="77777777" w:rsidR="00987526" w:rsidRPr="007D32A8" w:rsidRDefault="00987526" w:rsidP="00987526">
      <w:pPr>
        <w:ind w:firstLine="709"/>
        <w:jc w:val="both"/>
        <w:rPr>
          <w:rFonts w:eastAsia="Calibri"/>
          <w:sz w:val="26"/>
          <w:szCs w:val="26"/>
          <w:lang w:eastAsia="en-US"/>
        </w:rPr>
      </w:pPr>
      <w:r w:rsidRPr="007D32A8">
        <w:rPr>
          <w:rFonts w:eastAsia="Calibri"/>
          <w:sz w:val="26"/>
          <w:szCs w:val="26"/>
          <w:lang w:eastAsia="en-US"/>
        </w:rPr>
        <w:t xml:space="preserve">В связи с чем, за истекший период 2019 года отделом муниципального контроля проведено 6 плановых проверок деятельности юридических лиц </w:t>
      </w:r>
      <w:r w:rsidR="00AB07FA" w:rsidRPr="007D32A8">
        <w:rPr>
          <w:rFonts w:eastAsia="Calibri"/>
          <w:sz w:val="26"/>
          <w:szCs w:val="26"/>
          <w:lang w:eastAsia="en-US"/>
        </w:rPr>
        <w:br/>
      </w:r>
      <w:r w:rsidRPr="007D32A8">
        <w:rPr>
          <w:rFonts w:eastAsia="Calibri"/>
          <w:sz w:val="26"/>
          <w:szCs w:val="26"/>
          <w:lang w:eastAsia="en-US"/>
        </w:rPr>
        <w:t>и индивидуальных предпринимателей (в 2018</w:t>
      </w:r>
      <w:r w:rsidR="00453F4E" w:rsidRPr="007D32A8">
        <w:rPr>
          <w:rFonts w:eastAsia="Calibri"/>
          <w:sz w:val="26"/>
          <w:szCs w:val="26"/>
          <w:lang w:eastAsia="en-US"/>
        </w:rPr>
        <w:t xml:space="preserve"> </w:t>
      </w:r>
      <w:r w:rsidRPr="007D32A8">
        <w:rPr>
          <w:rFonts w:eastAsia="Calibri"/>
          <w:sz w:val="26"/>
          <w:szCs w:val="26"/>
          <w:lang w:eastAsia="en-US"/>
        </w:rPr>
        <w:t xml:space="preserve">г. </w:t>
      </w:r>
      <w:r w:rsidR="00453F4E" w:rsidRPr="007D32A8">
        <w:rPr>
          <w:rFonts w:eastAsia="Calibri"/>
          <w:sz w:val="26"/>
          <w:szCs w:val="26"/>
          <w:lang w:eastAsia="en-US"/>
        </w:rPr>
        <w:t>–</w:t>
      </w:r>
      <w:r w:rsidRPr="007D32A8">
        <w:rPr>
          <w:rFonts w:eastAsia="Calibri"/>
          <w:sz w:val="26"/>
          <w:szCs w:val="26"/>
          <w:lang w:eastAsia="en-US"/>
        </w:rPr>
        <w:t xml:space="preserve"> 7 плановых проверок), в том числе:</w:t>
      </w:r>
    </w:p>
    <w:p w14:paraId="5E7B7C85" w14:textId="77777777" w:rsidR="00987526" w:rsidRPr="007D32A8" w:rsidRDefault="00987526" w:rsidP="00987526">
      <w:pPr>
        <w:ind w:firstLine="709"/>
        <w:jc w:val="both"/>
        <w:rPr>
          <w:rFonts w:eastAsia="Calibri"/>
          <w:sz w:val="26"/>
          <w:szCs w:val="26"/>
          <w:lang w:eastAsia="en-US"/>
        </w:rPr>
      </w:pPr>
      <w:r w:rsidRPr="007D32A8">
        <w:rPr>
          <w:rFonts w:eastAsia="Calibri"/>
          <w:sz w:val="26"/>
          <w:szCs w:val="26"/>
          <w:lang w:eastAsia="en-US"/>
        </w:rPr>
        <w:t xml:space="preserve">3 плановые выездные проверки деятельности юридических лиц </w:t>
      </w:r>
      <w:r w:rsidR="00AB07FA" w:rsidRPr="007D32A8">
        <w:rPr>
          <w:rFonts w:eastAsia="Calibri"/>
          <w:sz w:val="26"/>
          <w:szCs w:val="26"/>
          <w:lang w:eastAsia="en-US"/>
        </w:rPr>
        <w:br/>
      </w:r>
      <w:r w:rsidRPr="007D32A8">
        <w:rPr>
          <w:rFonts w:eastAsia="Calibri"/>
          <w:sz w:val="26"/>
          <w:szCs w:val="26"/>
          <w:lang w:eastAsia="en-US"/>
        </w:rPr>
        <w:t>и индивидуальных предпринимателей в рамках муниципального земельного контроля (в 2018</w:t>
      </w:r>
      <w:r w:rsidR="00AB07FA" w:rsidRPr="007D32A8">
        <w:rPr>
          <w:rFonts w:eastAsia="Calibri"/>
          <w:sz w:val="26"/>
          <w:szCs w:val="26"/>
          <w:lang w:eastAsia="en-US"/>
        </w:rPr>
        <w:t xml:space="preserve"> </w:t>
      </w:r>
      <w:r w:rsidRPr="007D32A8">
        <w:rPr>
          <w:rFonts w:eastAsia="Calibri"/>
          <w:sz w:val="26"/>
          <w:szCs w:val="26"/>
          <w:lang w:eastAsia="en-US"/>
        </w:rPr>
        <w:t xml:space="preserve">г. – 2 плановые проверки); </w:t>
      </w:r>
    </w:p>
    <w:p w14:paraId="4264F174" w14:textId="77777777" w:rsidR="00987526" w:rsidRPr="007D32A8" w:rsidRDefault="00987526" w:rsidP="00987526">
      <w:pPr>
        <w:ind w:firstLine="709"/>
        <w:jc w:val="both"/>
        <w:rPr>
          <w:rFonts w:eastAsia="Calibri"/>
          <w:sz w:val="26"/>
          <w:szCs w:val="26"/>
          <w:lang w:eastAsia="en-US"/>
        </w:rPr>
      </w:pPr>
      <w:r w:rsidRPr="007D32A8">
        <w:rPr>
          <w:rFonts w:eastAsia="Calibri"/>
          <w:sz w:val="26"/>
          <w:szCs w:val="26"/>
          <w:lang w:eastAsia="en-US"/>
        </w:rPr>
        <w:t>2 плановые выездные проверки деятельности юридических лиц в рамках муниципального жилищного контроля (в 2018</w:t>
      </w:r>
      <w:r w:rsidR="00CA7672" w:rsidRPr="007D32A8">
        <w:rPr>
          <w:rFonts w:eastAsia="Calibri"/>
          <w:sz w:val="26"/>
          <w:szCs w:val="26"/>
          <w:lang w:eastAsia="en-US"/>
        </w:rPr>
        <w:t xml:space="preserve"> </w:t>
      </w:r>
      <w:r w:rsidRPr="007D32A8">
        <w:rPr>
          <w:rFonts w:eastAsia="Calibri"/>
          <w:sz w:val="26"/>
          <w:szCs w:val="26"/>
          <w:lang w:eastAsia="en-US"/>
        </w:rPr>
        <w:t>г. – 1 плановая проверка);</w:t>
      </w:r>
    </w:p>
    <w:p w14:paraId="358FC1A3" w14:textId="77777777" w:rsidR="00987526" w:rsidRPr="007D32A8" w:rsidRDefault="00987526" w:rsidP="00987526">
      <w:pPr>
        <w:ind w:firstLine="709"/>
        <w:jc w:val="both"/>
        <w:rPr>
          <w:rFonts w:eastAsia="Calibri"/>
          <w:sz w:val="26"/>
          <w:szCs w:val="26"/>
          <w:lang w:eastAsia="en-US"/>
        </w:rPr>
      </w:pPr>
      <w:r w:rsidRPr="007D32A8">
        <w:rPr>
          <w:rFonts w:eastAsia="Calibri"/>
          <w:sz w:val="26"/>
          <w:szCs w:val="26"/>
          <w:lang w:eastAsia="en-US"/>
        </w:rPr>
        <w:t xml:space="preserve">1 плановая документарная проверка деятельности юридического лица в рамках осуществления </w:t>
      </w:r>
      <w:r w:rsidRPr="007D32A8">
        <w:rPr>
          <w:sz w:val="26"/>
          <w:szCs w:val="26"/>
        </w:rPr>
        <w:t xml:space="preserve">муниципального контроля за рациональным использованием </w:t>
      </w:r>
      <w:r w:rsidR="00453F4E" w:rsidRPr="007D32A8">
        <w:rPr>
          <w:sz w:val="26"/>
          <w:szCs w:val="26"/>
        </w:rPr>
        <w:br/>
      </w:r>
      <w:r w:rsidRPr="007D32A8">
        <w:rPr>
          <w:sz w:val="26"/>
          <w:szCs w:val="26"/>
        </w:rPr>
        <w:t>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Нефтеюганский район (в 2018</w:t>
      </w:r>
      <w:r w:rsidR="00CA7672" w:rsidRPr="007D32A8">
        <w:rPr>
          <w:sz w:val="26"/>
          <w:szCs w:val="26"/>
        </w:rPr>
        <w:t xml:space="preserve"> </w:t>
      </w:r>
      <w:r w:rsidRPr="007D32A8">
        <w:rPr>
          <w:sz w:val="26"/>
          <w:szCs w:val="26"/>
        </w:rPr>
        <w:t>г. – 4 плановых проверки).</w:t>
      </w:r>
    </w:p>
    <w:p w14:paraId="67046387" w14:textId="77777777" w:rsidR="00987526" w:rsidRPr="007D32A8" w:rsidRDefault="00987526" w:rsidP="00987526">
      <w:pPr>
        <w:ind w:firstLine="709"/>
        <w:jc w:val="both"/>
        <w:rPr>
          <w:rFonts w:eastAsia="Calibri"/>
          <w:sz w:val="26"/>
          <w:szCs w:val="26"/>
          <w:lang w:eastAsia="en-US"/>
        </w:rPr>
      </w:pPr>
      <w:r w:rsidRPr="007D32A8">
        <w:rPr>
          <w:rFonts w:eastAsia="Calibri"/>
          <w:sz w:val="26"/>
          <w:szCs w:val="26"/>
          <w:lang w:eastAsia="en-US"/>
        </w:rPr>
        <w:t>В ходе проведения плановых проверок нарушений обязательных требований, установленных законодательством Российской Федерации и требований, установленных муниципальными правовыми актами, не выявлено.</w:t>
      </w:r>
    </w:p>
    <w:p w14:paraId="2E6B1FAA" w14:textId="77777777" w:rsidR="00987526" w:rsidRPr="007D32A8" w:rsidRDefault="00987526" w:rsidP="00987526">
      <w:pPr>
        <w:tabs>
          <w:tab w:val="left" w:pos="993"/>
        </w:tabs>
        <w:ind w:firstLine="709"/>
        <w:jc w:val="both"/>
        <w:rPr>
          <w:rFonts w:eastAsia="Calibri"/>
          <w:sz w:val="26"/>
          <w:szCs w:val="26"/>
          <w:lang w:eastAsia="en-US"/>
        </w:rPr>
      </w:pPr>
      <w:r w:rsidRPr="007D32A8">
        <w:rPr>
          <w:rFonts w:eastAsia="Calibri"/>
          <w:sz w:val="26"/>
          <w:szCs w:val="26"/>
          <w:lang w:eastAsia="en-US"/>
        </w:rPr>
        <w:t xml:space="preserve">Таким образом, на отчетную дату мероприятия по контролю в соответствии </w:t>
      </w:r>
      <w:r w:rsidR="00CA7672" w:rsidRPr="007D32A8">
        <w:rPr>
          <w:rFonts w:eastAsia="Calibri"/>
          <w:sz w:val="26"/>
          <w:szCs w:val="26"/>
          <w:lang w:eastAsia="en-US"/>
        </w:rPr>
        <w:br/>
      </w:r>
      <w:r w:rsidRPr="007D32A8">
        <w:rPr>
          <w:rFonts w:eastAsia="Calibri"/>
          <w:sz w:val="26"/>
          <w:szCs w:val="26"/>
          <w:lang w:eastAsia="en-US"/>
        </w:rPr>
        <w:t xml:space="preserve">с ежегодным планом проверок юридических лиц и индивидуальных предпринимателей на 2019 год выполнены на 100%. </w:t>
      </w:r>
    </w:p>
    <w:p w14:paraId="5EAA8CA1" w14:textId="77777777" w:rsidR="00987526" w:rsidRPr="007D32A8" w:rsidRDefault="00987526" w:rsidP="00987526">
      <w:pPr>
        <w:ind w:firstLine="709"/>
        <w:jc w:val="both"/>
        <w:rPr>
          <w:rFonts w:eastAsia="Calibri"/>
          <w:sz w:val="26"/>
          <w:szCs w:val="26"/>
          <w:lang w:eastAsia="en-US"/>
        </w:rPr>
      </w:pPr>
      <w:r w:rsidRPr="007D32A8">
        <w:rPr>
          <w:rFonts w:eastAsia="Calibri"/>
          <w:sz w:val="26"/>
          <w:szCs w:val="26"/>
          <w:lang w:eastAsia="en-US"/>
        </w:rPr>
        <w:t>Кроме этого, в отчетном периоде 2019 года проведено 9 внеплановых выездных проверок в отношении физических и юридических лиц, индивидуальных предпринимателей (в 2018</w:t>
      </w:r>
      <w:r w:rsidR="00CA7672" w:rsidRPr="007D32A8">
        <w:rPr>
          <w:rFonts w:eastAsia="Calibri"/>
          <w:sz w:val="26"/>
          <w:szCs w:val="26"/>
          <w:lang w:eastAsia="en-US"/>
        </w:rPr>
        <w:t xml:space="preserve"> </w:t>
      </w:r>
      <w:r w:rsidRPr="007D32A8">
        <w:rPr>
          <w:rFonts w:eastAsia="Calibri"/>
          <w:sz w:val="26"/>
          <w:szCs w:val="26"/>
          <w:lang w:eastAsia="en-US"/>
        </w:rPr>
        <w:t>г. – 8 внеплановых проверок), в том числе:</w:t>
      </w:r>
    </w:p>
    <w:p w14:paraId="4FE1EE74" w14:textId="77777777" w:rsidR="00987526" w:rsidRPr="007D32A8" w:rsidRDefault="00987526" w:rsidP="00987526">
      <w:pPr>
        <w:ind w:firstLine="708"/>
        <w:jc w:val="both"/>
        <w:rPr>
          <w:sz w:val="26"/>
          <w:szCs w:val="26"/>
        </w:rPr>
      </w:pPr>
      <w:r w:rsidRPr="007D32A8">
        <w:rPr>
          <w:sz w:val="26"/>
          <w:szCs w:val="26"/>
        </w:rPr>
        <w:t>3 внеплановые выездные проверки в целях соблюдения юридическими лицами обязательных требований, установленных в отношении муниципального жилищного фонда (в 2018</w:t>
      </w:r>
      <w:r w:rsidR="003C611E" w:rsidRPr="007D32A8">
        <w:rPr>
          <w:sz w:val="26"/>
          <w:szCs w:val="26"/>
        </w:rPr>
        <w:t xml:space="preserve"> </w:t>
      </w:r>
      <w:r w:rsidRPr="007D32A8">
        <w:rPr>
          <w:sz w:val="26"/>
          <w:szCs w:val="26"/>
        </w:rPr>
        <w:t>г. – 4 внеплановые проверки);</w:t>
      </w:r>
    </w:p>
    <w:p w14:paraId="2985BC8C" w14:textId="77777777" w:rsidR="00987526" w:rsidRPr="007D32A8" w:rsidRDefault="00987526" w:rsidP="00987526">
      <w:pPr>
        <w:ind w:firstLine="708"/>
        <w:jc w:val="both"/>
        <w:rPr>
          <w:sz w:val="26"/>
          <w:szCs w:val="26"/>
        </w:rPr>
      </w:pPr>
      <w:r w:rsidRPr="007D32A8">
        <w:rPr>
          <w:sz w:val="26"/>
          <w:szCs w:val="26"/>
        </w:rPr>
        <w:t xml:space="preserve">6 внеплановых выездных проверок физических лиц </w:t>
      </w:r>
      <w:r w:rsidRPr="007D32A8">
        <w:rPr>
          <w:sz w:val="26"/>
          <w:szCs w:val="26"/>
          <w:shd w:val="clear" w:color="auto" w:fill="FFFFFF"/>
        </w:rPr>
        <w:t xml:space="preserve">в целях контроля </w:t>
      </w:r>
      <w:r w:rsidR="003C611E" w:rsidRPr="007D32A8">
        <w:rPr>
          <w:sz w:val="26"/>
          <w:szCs w:val="26"/>
          <w:shd w:val="clear" w:color="auto" w:fill="FFFFFF"/>
        </w:rPr>
        <w:br/>
      </w:r>
      <w:r w:rsidRPr="007D32A8">
        <w:rPr>
          <w:sz w:val="26"/>
          <w:szCs w:val="26"/>
          <w:shd w:val="clear" w:color="auto" w:fill="FFFFFF"/>
        </w:rPr>
        <w:t xml:space="preserve">за использованием </w:t>
      </w:r>
      <w:r w:rsidRPr="007D32A8">
        <w:rPr>
          <w:sz w:val="26"/>
          <w:szCs w:val="26"/>
        </w:rPr>
        <w:t>гражданами земельных участков на межселенной территории Нефтеюганский район (в 2018</w:t>
      </w:r>
      <w:r w:rsidR="00453F4E" w:rsidRPr="007D32A8">
        <w:rPr>
          <w:sz w:val="26"/>
          <w:szCs w:val="26"/>
        </w:rPr>
        <w:t xml:space="preserve"> </w:t>
      </w:r>
      <w:r w:rsidRPr="007D32A8">
        <w:rPr>
          <w:sz w:val="26"/>
          <w:szCs w:val="26"/>
        </w:rPr>
        <w:t>г. – 4 внеплановые проверки).</w:t>
      </w:r>
    </w:p>
    <w:p w14:paraId="0A9F09A0" w14:textId="77777777" w:rsidR="00987526" w:rsidRPr="007D32A8" w:rsidRDefault="00987526" w:rsidP="00987526">
      <w:pPr>
        <w:pStyle w:val="ab"/>
        <w:spacing w:before="0" w:beforeAutospacing="0" w:after="0" w:afterAutospacing="0"/>
        <w:ind w:firstLine="708"/>
        <w:jc w:val="both"/>
        <w:rPr>
          <w:rFonts w:ascii="Times New Roman" w:hAnsi="Times New Roman" w:cs="Times New Roman"/>
          <w:sz w:val="26"/>
          <w:szCs w:val="26"/>
        </w:rPr>
      </w:pPr>
      <w:r w:rsidRPr="007D32A8">
        <w:rPr>
          <w:rFonts w:ascii="Times New Roman" w:hAnsi="Times New Roman" w:cs="Times New Roman"/>
          <w:sz w:val="26"/>
          <w:szCs w:val="26"/>
        </w:rPr>
        <w:lastRenderedPageBreak/>
        <w:t xml:space="preserve">Так, по результатам внеплановой проверки исполнения юридическим лицом выданного ранее контрольным органом предписания об устранении нарушений законодательства, проводимой в рамках осуществления муниципального жилищного контроля, должностным лицом отдела муниципального контроля администрации района выявлено нарушение обязательных требований </w:t>
      </w:r>
      <w:r w:rsidR="00B6657B" w:rsidRPr="007D32A8">
        <w:rPr>
          <w:rFonts w:ascii="Times New Roman" w:hAnsi="Times New Roman" w:cs="Times New Roman"/>
          <w:sz w:val="26"/>
          <w:szCs w:val="26"/>
        </w:rPr>
        <w:t>–</w:t>
      </w:r>
      <w:r w:rsidRPr="007D32A8">
        <w:rPr>
          <w:rFonts w:ascii="Times New Roman" w:hAnsi="Times New Roman" w:cs="Times New Roman"/>
          <w:sz w:val="26"/>
          <w:szCs w:val="26"/>
        </w:rPr>
        <w:t xml:space="preserve"> неисполнение предписания. </w:t>
      </w:r>
      <w:r w:rsidRPr="007D32A8">
        <w:rPr>
          <w:rFonts w:ascii="Times New Roman" w:eastAsia="Calibri" w:hAnsi="Times New Roman" w:cs="Times New Roman"/>
          <w:sz w:val="26"/>
          <w:szCs w:val="26"/>
        </w:rPr>
        <w:t xml:space="preserve">В отношении должностного лица </w:t>
      </w:r>
      <w:r w:rsidRPr="007D32A8">
        <w:rPr>
          <w:rFonts w:ascii="Times New Roman" w:hAnsi="Times New Roman" w:cs="Times New Roman"/>
          <w:sz w:val="26"/>
          <w:szCs w:val="26"/>
        </w:rPr>
        <w:t>составлен административный протокол по части 1 статьи 19.5 Кодекса Российской Федерации об административных правонарушениях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Материалы направлены в суд, назначено наказание в виде административного штрафа. Вынесено повторное предписание об устранении нарушений законодательства.</w:t>
      </w:r>
    </w:p>
    <w:p w14:paraId="1240EC89" w14:textId="77777777" w:rsidR="00987526" w:rsidRPr="007D32A8" w:rsidRDefault="00987526" w:rsidP="00987526">
      <w:pPr>
        <w:autoSpaceDE w:val="0"/>
        <w:autoSpaceDN w:val="0"/>
        <w:adjustRightInd w:val="0"/>
        <w:ind w:firstLine="708"/>
        <w:jc w:val="both"/>
        <w:rPr>
          <w:rFonts w:eastAsia="Calibri"/>
          <w:sz w:val="26"/>
          <w:szCs w:val="26"/>
          <w:lang w:eastAsia="en-US"/>
        </w:rPr>
      </w:pPr>
      <w:r w:rsidRPr="007D32A8">
        <w:rPr>
          <w:sz w:val="26"/>
          <w:szCs w:val="26"/>
        </w:rPr>
        <w:t xml:space="preserve">По итогам проведения внеплановых проверок в рамках муниципального земельного контроля должностными лицами отдела муниципального контроля администрации района в 5 (пяти) случаях выявлены нарушения требований земельного законодательства. Материалы проверок направлены </w:t>
      </w:r>
      <w:r w:rsidRPr="007D32A8">
        <w:rPr>
          <w:rFonts w:eastAsia="Calibri"/>
          <w:sz w:val="26"/>
          <w:szCs w:val="26"/>
          <w:lang w:eastAsia="en-US"/>
        </w:rPr>
        <w:t xml:space="preserve">в Нефтеюганский отдел Управления Росреестра по Ханты-Мансийскому автономному округу – Югре.  </w:t>
      </w:r>
      <w:r w:rsidRPr="007D32A8">
        <w:rPr>
          <w:sz w:val="26"/>
          <w:szCs w:val="26"/>
        </w:rPr>
        <w:t xml:space="preserve"> Двое граждан привлечены к административной ответственности за совершение правонарушений предусмотренных статьей 7.1 и частью 1 статьи 8.8 Кодекса Российской Федерации об административных правонарушениях, назначены наказания в виде штрафов</w:t>
      </w:r>
      <w:r w:rsidRPr="007D32A8">
        <w:rPr>
          <w:rFonts w:eastAsia="Calibri"/>
          <w:sz w:val="26"/>
          <w:szCs w:val="26"/>
          <w:lang w:eastAsia="en-US"/>
        </w:rPr>
        <w:t>.</w:t>
      </w:r>
    </w:p>
    <w:p w14:paraId="5FBEFA17" w14:textId="77777777" w:rsidR="00987526" w:rsidRPr="007D32A8" w:rsidRDefault="00987526" w:rsidP="00987526">
      <w:pPr>
        <w:tabs>
          <w:tab w:val="left" w:pos="3756"/>
        </w:tabs>
        <w:ind w:firstLine="709"/>
        <w:contextualSpacing/>
        <w:jc w:val="both"/>
        <w:rPr>
          <w:sz w:val="26"/>
          <w:szCs w:val="26"/>
        </w:rPr>
      </w:pPr>
      <w:r w:rsidRPr="007D32A8">
        <w:rPr>
          <w:rFonts w:eastAsia="Calibri"/>
          <w:sz w:val="26"/>
          <w:szCs w:val="26"/>
          <w:lang w:eastAsia="en-US"/>
        </w:rPr>
        <w:t xml:space="preserve">Кроме того, с </w:t>
      </w:r>
      <w:r w:rsidRPr="007D32A8">
        <w:rPr>
          <w:sz w:val="26"/>
          <w:szCs w:val="26"/>
        </w:rPr>
        <w:t xml:space="preserve">целью предупреждения нарушений юридическими лицами </w:t>
      </w:r>
      <w:r w:rsidR="0092772C" w:rsidRPr="007D32A8">
        <w:rPr>
          <w:sz w:val="26"/>
          <w:szCs w:val="26"/>
        </w:rPr>
        <w:br/>
      </w:r>
      <w:r w:rsidRPr="007D32A8">
        <w:rPr>
          <w:sz w:val="26"/>
          <w:szCs w:val="26"/>
        </w:rPr>
        <w:t xml:space="preserve">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отделом муниципального контроля администрации района на 2019 год утверждена программа профилактики нарушений обязательных требований. </w:t>
      </w:r>
    </w:p>
    <w:p w14:paraId="3C8D38A5" w14:textId="77777777" w:rsidR="00987526" w:rsidRPr="007D32A8" w:rsidRDefault="00987526" w:rsidP="00987526">
      <w:pPr>
        <w:tabs>
          <w:tab w:val="left" w:pos="1848"/>
        </w:tabs>
        <w:ind w:firstLine="709"/>
        <w:contextualSpacing/>
        <w:jc w:val="both"/>
        <w:rPr>
          <w:sz w:val="26"/>
          <w:szCs w:val="26"/>
        </w:rPr>
      </w:pPr>
      <w:r w:rsidRPr="007D32A8">
        <w:rPr>
          <w:sz w:val="26"/>
          <w:szCs w:val="26"/>
        </w:rPr>
        <w:t xml:space="preserve">В рамках профилактики нарушений обязательных требований </w:t>
      </w:r>
      <w:r w:rsidR="0092772C" w:rsidRPr="007D32A8">
        <w:rPr>
          <w:sz w:val="26"/>
          <w:szCs w:val="26"/>
        </w:rPr>
        <w:br/>
      </w:r>
      <w:r w:rsidRPr="007D32A8">
        <w:rPr>
          <w:sz w:val="26"/>
          <w:szCs w:val="26"/>
        </w:rPr>
        <w:t xml:space="preserve">в информационно-телекоммуникационной сети </w:t>
      </w:r>
      <w:r w:rsidR="00B717BB" w:rsidRPr="007D32A8">
        <w:rPr>
          <w:sz w:val="26"/>
          <w:szCs w:val="26"/>
        </w:rPr>
        <w:t>«</w:t>
      </w:r>
      <w:r w:rsidRPr="007D32A8">
        <w:rPr>
          <w:sz w:val="26"/>
          <w:szCs w:val="26"/>
        </w:rPr>
        <w:t>Интернет</w:t>
      </w:r>
      <w:r w:rsidR="00B717BB" w:rsidRPr="007D32A8">
        <w:rPr>
          <w:sz w:val="26"/>
          <w:szCs w:val="26"/>
        </w:rPr>
        <w:t>»</w:t>
      </w:r>
      <w:r w:rsidRPr="007D32A8">
        <w:rPr>
          <w:sz w:val="26"/>
          <w:szCs w:val="26"/>
        </w:rPr>
        <w:t xml:space="preserve"> на официальном сайте органа местного самоуправления Нефтеюганский район: </w:t>
      </w:r>
    </w:p>
    <w:p w14:paraId="10C2E830" w14:textId="77777777" w:rsidR="00987526" w:rsidRPr="007D32A8" w:rsidRDefault="00987526" w:rsidP="00987526">
      <w:pPr>
        <w:tabs>
          <w:tab w:val="left" w:pos="1848"/>
        </w:tabs>
        <w:ind w:firstLine="709"/>
        <w:contextualSpacing/>
        <w:jc w:val="both"/>
        <w:rPr>
          <w:sz w:val="26"/>
          <w:szCs w:val="26"/>
        </w:rPr>
      </w:pPr>
      <w:r w:rsidRPr="007D32A8">
        <w:rPr>
          <w:sz w:val="26"/>
          <w:szCs w:val="26"/>
        </w:rPr>
        <w:t>созданы разделы, посвященные профилактике нарушений обязательных требований;</w:t>
      </w:r>
    </w:p>
    <w:p w14:paraId="20522F8A" w14:textId="77777777" w:rsidR="00987526" w:rsidRPr="007D32A8" w:rsidRDefault="00987526" w:rsidP="00987526">
      <w:pPr>
        <w:tabs>
          <w:tab w:val="left" w:pos="1848"/>
        </w:tabs>
        <w:ind w:firstLine="709"/>
        <w:contextualSpacing/>
        <w:jc w:val="both"/>
        <w:rPr>
          <w:sz w:val="26"/>
          <w:szCs w:val="26"/>
        </w:rPr>
      </w:pPr>
      <w:r w:rsidRPr="007D32A8">
        <w:rPr>
          <w:sz w:val="26"/>
          <w:szCs w:val="26"/>
        </w:rPr>
        <w:t>составлены и размещены перечни обязательных требований и актов, в которых они содержатся, по каждому виду муниципального контроля;</w:t>
      </w:r>
    </w:p>
    <w:p w14:paraId="0BF67A28" w14:textId="77777777" w:rsidR="00987526" w:rsidRPr="007D32A8" w:rsidRDefault="00987526" w:rsidP="00987526">
      <w:pPr>
        <w:ind w:firstLine="708"/>
        <w:jc w:val="both"/>
        <w:rPr>
          <w:sz w:val="26"/>
          <w:szCs w:val="26"/>
        </w:rPr>
      </w:pPr>
      <w:r w:rsidRPr="007D32A8">
        <w:rPr>
          <w:sz w:val="26"/>
          <w:szCs w:val="26"/>
        </w:rPr>
        <w:t xml:space="preserve">разработаны и размещены для всеобщего пользования проверочные </w:t>
      </w:r>
      <w:r w:rsidR="005C45AF" w:rsidRPr="007D32A8">
        <w:rPr>
          <w:sz w:val="26"/>
          <w:szCs w:val="26"/>
        </w:rPr>
        <w:br/>
      </w:r>
      <w:r w:rsidRPr="007D32A8">
        <w:rPr>
          <w:sz w:val="26"/>
          <w:szCs w:val="26"/>
        </w:rPr>
        <w:t xml:space="preserve">листы (контрольные вопросы) которые могут выполнять разъяснительную </w:t>
      </w:r>
      <w:r w:rsidR="0092772C" w:rsidRPr="007D32A8">
        <w:rPr>
          <w:sz w:val="26"/>
          <w:szCs w:val="26"/>
        </w:rPr>
        <w:br/>
      </w:r>
      <w:r w:rsidRPr="007D32A8">
        <w:rPr>
          <w:sz w:val="26"/>
          <w:szCs w:val="26"/>
        </w:rPr>
        <w:t>и предупредительную функцию для юридических лиц и индивидуальных предпринимателей при самостоятельной оценке их деятельности</w:t>
      </w:r>
    </w:p>
    <w:p w14:paraId="09B90CC7" w14:textId="77777777" w:rsidR="00987526" w:rsidRPr="007D32A8" w:rsidRDefault="00987526" w:rsidP="00987526">
      <w:pPr>
        <w:tabs>
          <w:tab w:val="left" w:pos="1848"/>
        </w:tabs>
        <w:ind w:firstLine="709"/>
        <w:contextualSpacing/>
        <w:jc w:val="both"/>
        <w:rPr>
          <w:sz w:val="26"/>
          <w:szCs w:val="26"/>
        </w:rPr>
      </w:pPr>
      <w:r w:rsidRPr="007D32A8">
        <w:rPr>
          <w:sz w:val="26"/>
          <w:szCs w:val="26"/>
        </w:rPr>
        <w:t>ежеквартально размещается информация о результатах работы органа муниципального контроля, обобщение практики осуществления муниципального контроля на межселенной территории Нефтеюганского района.</w:t>
      </w:r>
    </w:p>
    <w:p w14:paraId="1B2BE345" w14:textId="77777777" w:rsidR="00987526" w:rsidRPr="007D32A8" w:rsidRDefault="00987526" w:rsidP="00987526">
      <w:pPr>
        <w:autoSpaceDE w:val="0"/>
        <w:autoSpaceDN w:val="0"/>
        <w:adjustRightInd w:val="0"/>
        <w:ind w:firstLine="708"/>
        <w:jc w:val="both"/>
        <w:rPr>
          <w:sz w:val="26"/>
          <w:szCs w:val="26"/>
        </w:rPr>
      </w:pPr>
      <w:r w:rsidRPr="007D32A8">
        <w:rPr>
          <w:rFonts w:eastAsia="Calibri"/>
          <w:sz w:val="26"/>
          <w:szCs w:val="26"/>
          <w:lang w:eastAsia="en-US"/>
        </w:rPr>
        <w:t xml:space="preserve">Также, в отчетном периоде 2019 года должностными лицами отдела муниципального контроля администрации района </w:t>
      </w:r>
      <w:r w:rsidRPr="007D32A8">
        <w:rPr>
          <w:sz w:val="26"/>
          <w:szCs w:val="26"/>
        </w:rPr>
        <w:t>проведено 26 (двадцать шесть) мероприятий по контролю без взаимодействия с юридическими лицами, индивидуальными предпринимателями (в 2018</w:t>
      </w:r>
      <w:r w:rsidR="0092772C" w:rsidRPr="007D32A8">
        <w:rPr>
          <w:sz w:val="26"/>
          <w:szCs w:val="26"/>
        </w:rPr>
        <w:t xml:space="preserve"> </w:t>
      </w:r>
      <w:r w:rsidRPr="007D32A8">
        <w:rPr>
          <w:sz w:val="26"/>
          <w:szCs w:val="26"/>
        </w:rPr>
        <w:t>г. – 0 мероприятий).</w:t>
      </w:r>
    </w:p>
    <w:p w14:paraId="7DBA91A6" w14:textId="77777777" w:rsidR="00987526" w:rsidRPr="007D32A8" w:rsidRDefault="00987526" w:rsidP="00987526">
      <w:pPr>
        <w:autoSpaceDE w:val="0"/>
        <w:autoSpaceDN w:val="0"/>
        <w:adjustRightInd w:val="0"/>
        <w:ind w:firstLine="708"/>
        <w:jc w:val="both"/>
        <w:rPr>
          <w:rFonts w:eastAsia="Calibri"/>
          <w:sz w:val="26"/>
          <w:szCs w:val="26"/>
          <w:lang w:eastAsia="en-US"/>
        </w:rPr>
      </w:pPr>
      <w:r w:rsidRPr="007D32A8">
        <w:rPr>
          <w:sz w:val="26"/>
          <w:szCs w:val="26"/>
        </w:rPr>
        <w:t xml:space="preserve">По результатам проведенных мероприятий по контролю в адрес юридических лиц и индивидуальных предпринимателей органом муниципального контроля вынесено 8 (восемь) предостережений о недопустимости нарушений обязательных требований. Выявлено 4 (четыре) факта нарушения требований земельного законодательства, материалы по которым направлены в </w:t>
      </w:r>
      <w:r w:rsidRPr="007D32A8">
        <w:rPr>
          <w:rFonts w:eastAsia="Calibri"/>
          <w:sz w:val="26"/>
          <w:szCs w:val="26"/>
          <w:lang w:eastAsia="en-US"/>
        </w:rPr>
        <w:t xml:space="preserve">Нефтеюганский отдел </w:t>
      </w:r>
      <w:r w:rsidRPr="007D32A8">
        <w:rPr>
          <w:rFonts w:eastAsia="Calibri"/>
          <w:sz w:val="26"/>
          <w:szCs w:val="26"/>
          <w:lang w:eastAsia="en-US"/>
        </w:rPr>
        <w:lastRenderedPageBreak/>
        <w:t xml:space="preserve">Управления Росреестра по ХМАО-Югре. По результатам рассмотрения материалов, надзорным органом вынесены постановления о привлечении нарушителей </w:t>
      </w:r>
      <w:r w:rsidR="0092772C" w:rsidRPr="007D32A8">
        <w:rPr>
          <w:rFonts w:eastAsia="Calibri"/>
          <w:sz w:val="26"/>
          <w:szCs w:val="26"/>
          <w:lang w:eastAsia="en-US"/>
        </w:rPr>
        <w:br/>
      </w:r>
      <w:r w:rsidRPr="007D32A8">
        <w:rPr>
          <w:rFonts w:eastAsia="Calibri"/>
          <w:sz w:val="26"/>
          <w:szCs w:val="26"/>
          <w:lang w:eastAsia="en-US"/>
        </w:rPr>
        <w:t>к административной ответственности и назначении наказаний в виде административных штрафов.</w:t>
      </w:r>
    </w:p>
    <w:p w14:paraId="7972875C" w14:textId="77777777" w:rsidR="00987526" w:rsidRPr="007D32A8" w:rsidRDefault="00987526" w:rsidP="00987526">
      <w:pPr>
        <w:autoSpaceDE w:val="0"/>
        <w:autoSpaceDN w:val="0"/>
        <w:adjustRightInd w:val="0"/>
        <w:jc w:val="both"/>
        <w:rPr>
          <w:sz w:val="26"/>
          <w:szCs w:val="26"/>
        </w:rPr>
      </w:pPr>
      <w:r w:rsidRPr="007D32A8">
        <w:rPr>
          <w:sz w:val="26"/>
          <w:szCs w:val="26"/>
        </w:rPr>
        <w:tab/>
      </w:r>
      <w:r w:rsidRPr="007D32A8">
        <w:rPr>
          <w:rFonts w:eastAsia="Calibri"/>
          <w:sz w:val="26"/>
          <w:szCs w:val="26"/>
          <w:lang w:eastAsia="en-US"/>
        </w:rPr>
        <w:t>В рамках осуществления муниципального контроля в области торговой деятельности на межселенной территории Нефтеюганского района должностными лицами муниципального контроля администрации район</w:t>
      </w:r>
      <w:r w:rsidR="00E72AB7" w:rsidRPr="007D32A8">
        <w:rPr>
          <w:rFonts w:eastAsia="Calibri"/>
          <w:sz w:val="26"/>
          <w:szCs w:val="26"/>
          <w:lang w:eastAsia="en-US"/>
        </w:rPr>
        <w:t>а</w:t>
      </w:r>
      <w:r w:rsidRPr="007D32A8">
        <w:rPr>
          <w:rFonts w:eastAsia="Calibri"/>
          <w:sz w:val="26"/>
          <w:szCs w:val="26"/>
          <w:lang w:eastAsia="en-US"/>
        </w:rPr>
        <w:t xml:space="preserve"> выявлено 2 (два) факта т</w:t>
      </w:r>
      <w:r w:rsidRPr="007D32A8">
        <w:rPr>
          <w:sz w:val="26"/>
          <w:szCs w:val="26"/>
        </w:rPr>
        <w:t xml:space="preserve">орговли с нарушением утвержденной органом местного самоуправления Нефтеюганского района схемы размещения нестационарных торговых объектов </w:t>
      </w:r>
      <w:r w:rsidR="0092772C" w:rsidRPr="007D32A8">
        <w:rPr>
          <w:sz w:val="26"/>
          <w:szCs w:val="26"/>
        </w:rPr>
        <w:br/>
      </w:r>
      <w:r w:rsidRPr="007D32A8">
        <w:rPr>
          <w:sz w:val="26"/>
          <w:szCs w:val="26"/>
        </w:rPr>
        <w:t>на земельных участках</w:t>
      </w:r>
      <w:r w:rsidR="00E72AB7" w:rsidRPr="007D32A8">
        <w:rPr>
          <w:sz w:val="26"/>
          <w:szCs w:val="26"/>
        </w:rPr>
        <w:t>,</w:t>
      </w:r>
      <w:r w:rsidRPr="007D32A8">
        <w:rPr>
          <w:sz w:val="26"/>
          <w:szCs w:val="26"/>
        </w:rPr>
        <w:t xml:space="preserve"> находящихся в  муниципальной собственности. Составлено два протокола по статье 37 Закона Ханты-Мансийского автономного округа </w:t>
      </w:r>
      <w:r w:rsidR="0092772C" w:rsidRPr="007D32A8">
        <w:rPr>
          <w:sz w:val="26"/>
          <w:szCs w:val="26"/>
        </w:rPr>
        <w:t>–</w:t>
      </w:r>
      <w:r w:rsidRPr="007D32A8">
        <w:rPr>
          <w:sz w:val="26"/>
          <w:szCs w:val="26"/>
        </w:rPr>
        <w:t xml:space="preserve"> Югры от 11.06.2010 № 102-оз </w:t>
      </w:r>
      <w:r w:rsidR="00B717BB" w:rsidRPr="007D32A8">
        <w:rPr>
          <w:sz w:val="26"/>
          <w:szCs w:val="26"/>
        </w:rPr>
        <w:t>«</w:t>
      </w:r>
      <w:r w:rsidRPr="007D32A8">
        <w:rPr>
          <w:sz w:val="26"/>
          <w:szCs w:val="26"/>
        </w:rPr>
        <w:t>Об административных правонарушениях</w:t>
      </w:r>
      <w:r w:rsidR="00B717BB" w:rsidRPr="007D32A8">
        <w:rPr>
          <w:sz w:val="26"/>
          <w:szCs w:val="26"/>
        </w:rPr>
        <w:t>»</w:t>
      </w:r>
      <w:r w:rsidRPr="007D32A8">
        <w:rPr>
          <w:sz w:val="26"/>
          <w:szCs w:val="26"/>
        </w:rPr>
        <w:t xml:space="preserve">. Материалы  направлены в Административную комиссию Нефтеюганского района. По результатам рассмотрения материалов лица, совершившие противоправные действия, </w:t>
      </w:r>
      <w:r w:rsidR="0092772C" w:rsidRPr="007D32A8">
        <w:rPr>
          <w:sz w:val="26"/>
          <w:szCs w:val="26"/>
        </w:rPr>
        <w:br/>
      </w:r>
      <w:r w:rsidRPr="007D32A8">
        <w:rPr>
          <w:sz w:val="26"/>
          <w:szCs w:val="26"/>
        </w:rPr>
        <w:t>привлечены к административной ответственности. Назначены наказания в виде административного штрафа.</w:t>
      </w:r>
    </w:p>
    <w:p w14:paraId="39BFD094" w14:textId="77777777" w:rsidR="00987526" w:rsidRPr="007D32A8" w:rsidRDefault="00987526" w:rsidP="00987526">
      <w:pPr>
        <w:ind w:firstLine="709"/>
        <w:jc w:val="both"/>
        <w:rPr>
          <w:rFonts w:eastAsia="Calibri"/>
          <w:sz w:val="26"/>
          <w:szCs w:val="26"/>
          <w:lang w:eastAsia="en-US"/>
        </w:rPr>
      </w:pPr>
      <w:r w:rsidRPr="007D32A8">
        <w:rPr>
          <w:rFonts w:eastAsia="Calibri"/>
          <w:sz w:val="26"/>
          <w:szCs w:val="26"/>
          <w:lang w:eastAsia="en-US"/>
        </w:rPr>
        <w:t xml:space="preserve">Проверки по муниципальному контролю за обеспечением сохранности </w:t>
      </w:r>
      <w:r w:rsidRPr="007D32A8">
        <w:rPr>
          <w:rFonts w:eastAsia="Calibri"/>
          <w:bCs/>
          <w:sz w:val="26"/>
          <w:szCs w:val="26"/>
          <w:lang w:eastAsia="en-US"/>
        </w:rPr>
        <w:t>а</w:t>
      </w:r>
      <w:r w:rsidRPr="007D32A8">
        <w:rPr>
          <w:rFonts w:eastAsia="Calibri"/>
          <w:sz w:val="26"/>
          <w:szCs w:val="26"/>
          <w:lang w:eastAsia="en-US"/>
        </w:rPr>
        <w:t>втомобильных дорог местного значения вне границ населенных пунктов в границах Нефтеюганского района отделом по транспорту и дорогам</w:t>
      </w:r>
      <w:r w:rsidR="00591F33" w:rsidRPr="007D32A8">
        <w:rPr>
          <w:rFonts w:eastAsia="Calibri"/>
          <w:sz w:val="26"/>
          <w:szCs w:val="26"/>
          <w:lang w:eastAsia="en-US"/>
        </w:rPr>
        <w:t xml:space="preserve"> департамента строительства и </w:t>
      </w:r>
      <w:r w:rsidR="00591F33" w:rsidRPr="007D32A8">
        <w:rPr>
          <w:sz w:val="26"/>
          <w:szCs w:val="26"/>
        </w:rPr>
        <w:t>жилищно-коммунального комплекса</w:t>
      </w:r>
      <w:r w:rsidRPr="007D32A8">
        <w:rPr>
          <w:rFonts w:eastAsia="Calibri"/>
          <w:sz w:val="26"/>
          <w:szCs w:val="26"/>
          <w:lang w:eastAsia="en-US"/>
        </w:rPr>
        <w:t xml:space="preserve"> Нефтеюганского района ввиду отсутствия юридических лиц и индивидуальных предпринимателей, деятельность которых подлежит муниципальному контролю, не проводились. Внеплановые проверки не проводились ввиду отсутствия заявлений и жалоб, а также фактов, являющихся основанием для проведения проверок.</w:t>
      </w:r>
    </w:p>
    <w:p w14:paraId="0EB196DC" w14:textId="77777777" w:rsidR="00987526" w:rsidRPr="007D32A8" w:rsidRDefault="00987526" w:rsidP="00987526">
      <w:pPr>
        <w:ind w:firstLine="708"/>
        <w:jc w:val="both"/>
        <w:rPr>
          <w:sz w:val="26"/>
          <w:szCs w:val="26"/>
        </w:rPr>
      </w:pPr>
      <w:r w:rsidRPr="007D32A8">
        <w:rPr>
          <w:rFonts w:eastAsia="Calibri"/>
          <w:sz w:val="26"/>
          <w:szCs w:val="26"/>
          <w:lang w:eastAsia="en-US"/>
        </w:rPr>
        <w:t xml:space="preserve">В течение отчетного периода проверки за соблюдением законодательства </w:t>
      </w:r>
      <w:r w:rsidR="0092772C" w:rsidRPr="007D32A8">
        <w:rPr>
          <w:rFonts w:eastAsia="Calibri"/>
          <w:sz w:val="26"/>
          <w:szCs w:val="26"/>
          <w:lang w:eastAsia="en-US"/>
        </w:rPr>
        <w:br/>
      </w:r>
      <w:r w:rsidRPr="007D32A8">
        <w:rPr>
          <w:rFonts w:eastAsia="Calibri"/>
          <w:sz w:val="26"/>
          <w:szCs w:val="26"/>
          <w:lang w:eastAsia="en-US"/>
        </w:rPr>
        <w:t xml:space="preserve">в области розничной продажи алкогольной продукции на межселенной территории Нефтеюганского района, в части соблюдения требований законодательства, определяющего границы прилегающих территорий к организациям и (или) объектам, на которых не допускается розничная продажа алкогольной продукции, </w:t>
      </w:r>
      <w:r w:rsidR="0092772C" w:rsidRPr="007D32A8">
        <w:rPr>
          <w:rFonts w:eastAsia="Calibri"/>
          <w:sz w:val="26"/>
          <w:szCs w:val="26"/>
          <w:lang w:eastAsia="en-US"/>
        </w:rPr>
        <w:br/>
      </w:r>
      <w:r w:rsidRPr="007D32A8">
        <w:rPr>
          <w:rFonts w:eastAsia="Calibri"/>
          <w:sz w:val="26"/>
          <w:szCs w:val="26"/>
          <w:lang w:eastAsia="en-US"/>
        </w:rPr>
        <w:t xml:space="preserve">не проводились, т.к. </w:t>
      </w:r>
      <w:r w:rsidRPr="007D32A8">
        <w:rPr>
          <w:sz w:val="26"/>
          <w:szCs w:val="26"/>
        </w:rPr>
        <w:t xml:space="preserve">в реестре действующих лицензий Ханты-Мансийского автономного округа – Югры отсутствуют хозяйствующие субъекты, осуществляющие розничную продажу алкогольной продукции на межселенной территории района, </w:t>
      </w:r>
      <w:r w:rsidR="0092772C" w:rsidRPr="007D32A8">
        <w:rPr>
          <w:sz w:val="26"/>
          <w:szCs w:val="26"/>
        </w:rPr>
        <w:br/>
      </w:r>
      <w:r w:rsidRPr="007D32A8">
        <w:rPr>
          <w:sz w:val="26"/>
          <w:szCs w:val="26"/>
        </w:rPr>
        <w:t>в границах, прилегающих</w:t>
      </w:r>
      <w:r w:rsidRPr="007D32A8">
        <w:rPr>
          <w:rFonts w:eastAsia="Calibri"/>
          <w:sz w:val="26"/>
          <w:szCs w:val="26"/>
          <w:lang w:eastAsia="en-US"/>
        </w:rPr>
        <w:t xml:space="preserve"> к казенному учреждение Ханты-Мансийского автономного округа – Югры </w:t>
      </w:r>
      <w:r w:rsidR="00B717BB" w:rsidRPr="007D32A8">
        <w:rPr>
          <w:rFonts w:eastAsia="Calibri"/>
          <w:sz w:val="26"/>
          <w:szCs w:val="26"/>
          <w:lang w:eastAsia="en-US"/>
        </w:rPr>
        <w:t>«</w:t>
      </w:r>
      <w:r w:rsidRPr="007D32A8">
        <w:rPr>
          <w:rFonts w:eastAsia="Calibri"/>
          <w:sz w:val="26"/>
          <w:szCs w:val="26"/>
          <w:lang w:eastAsia="en-US"/>
        </w:rPr>
        <w:t>Лемпинский окружной наркологический реабилитационный центр</w:t>
      </w:r>
      <w:r w:rsidR="00B717BB" w:rsidRPr="007D32A8">
        <w:rPr>
          <w:rFonts w:eastAsia="Calibri"/>
          <w:sz w:val="26"/>
          <w:szCs w:val="26"/>
          <w:lang w:eastAsia="en-US"/>
        </w:rPr>
        <w:t>»</w:t>
      </w:r>
      <w:r w:rsidRPr="007D32A8">
        <w:rPr>
          <w:sz w:val="26"/>
          <w:szCs w:val="26"/>
        </w:rPr>
        <w:t xml:space="preserve"> и б</w:t>
      </w:r>
      <w:r w:rsidRPr="007D32A8">
        <w:rPr>
          <w:rFonts w:eastAsia="Calibri"/>
          <w:sz w:val="26"/>
          <w:szCs w:val="26"/>
          <w:lang w:eastAsia="en-US"/>
        </w:rPr>
        <w:t xml:space="preserve">юджетному учреждению Ханты-Мансийского автономного округа – Югры санаторий </w:t>
      </w:r>
      <w:r w:rsidR="00B717BB" w:rsidRPr="007D32A8">
        <w:rPr>
          <w:rFonts w:eastAsia="Calibri"/>
          <w:sz w:val="26"/>
          <w:szCs w:val="26"/>
          <w:lang w:eastAsia="en-US"/>
        </w:rPr>
        <w:t>«</w:t>
      </w:r>
      <w:r w:rsidRPr="007D32A8">
        <w:rPr>
          <w:rFonts w:eastAsia="Calibri"/>
          <w:sz w:val="26"/>
          <w:szCs w:val="26"/>
          <w:lang w:eastAsia="en-US"/>
        </w:rPr>
        <w:t>Юган</w:t>
      </w:r>
      <w:r w:rsidR="00B717BB" w:rsidRPr="007D32A8">
        <w:rPr>
          <w:rFonts w:eastAsia="Calibri"/>
          <w:sz w:val="26"/>
          <w:szCs w:val="26"/>
          <w:lang w:eastAsia="en-US"/>
        </w:rPr>
        <w:t>»</w:t>
      </w:r>
      <w:r w:rsidRPr="007D32A8">
        <w:rPr>
          <w:sz w:val="26"/>
          <w:szCs w:val="26"/>
        </w:rPr>
        <w:t>, вблизи которых осуществление розничной продажи алкогольной продукции запрещено.</w:t>
      </w:r>
    </w:p>
    <w:p w14:paraId="4DF52846" w14:textId="77777777" w:rsidR="00987526" w:rsidRPr="007D32A8" w:rsidRDefault="00987526" w:rsidP="00987526">
      <w:pPr>
        <w:ind w:firstLine="708"/>
        <w:jc w:val="both"/>
        <w:rPr>
          <w:rFonts w:eastAsia="Calibri"/>
          <w:sz w:val="26"/>
          <w:szCs w:val="26"/>
          <w:lang w:eastAsia="en-US"/>
        </w:rPr>
      </w:pPr>
      <w:r w:rsidRPr="007D32A8">
        <w:rPr>
          <w:rFonts w:eastAsia="Calibri"/>
          <w:sz w:val="26"/>
          <w:szCs w:val="26"/>
          <w:lang w:eastAsia="en-US"/>
        </w:rPr>
        <w:t xml:space="preserve">Кроме того, в отчетном периоде 2019 года при организации мероприятий </w:t>
      </w:r>
      <w:r w:rsidR="0092772C" w:rsidRPr="007D32A8">
        <w:rPr>
          <w:rFonts w:eastAsia="Calibri"/>
          <w:sz w:val="26"/>
          <w:szCs w:val="26"/>
          <w:lang w:eastAsia="en-US"/>
        </w:rPr>
        <w:br/>
      </w:r>
      <w:r w:rsidRPr="007D32A8">
        <w:rPr>
          <w:rFonts w:eastAsia="Calibri"/>
          <w:sz w:val="26"/>
          <w:szCs w:val="26"/>
          <w:lang w:eastAsia="en-US"/>
        </w:rPr>
        <w:t>по контролю должностными лицами отдела муниципального контроля осуществлено 7 (семь) предварительных проверок поступившей информации в орган муниципального контроля, проведено 11 (одиннадцать) натурных осмотров в рамках взаимодействия со структурными подразделениями администрации Нефтеюга</w:t>
      </w:r>
      <w:r w:rsidR="009300A5" w:rsidRPr="007D32A8">
        <w:rPr>
          <w:rFonts w:eastAsia="Calibri"/>
          <w:sz w:val="26"/>
          <w:szCs w:val="26"/>
          <w:lang w:eastAsia="en-US"/>
        </w:rPr>
        <w:t>н</w:t>
      </w:r>
      <w:r w:rsidRPr="007D32A8">
        <w:rPr>
          <w:rFonts w:eastAsia="Calibri"/>
          <w:sz w:val="26"/>
          <w:szCs w:val="26"/>
          <w:lang w:eastAsia="en-US"/>
        </w:rPr>
        <w:t xml:space="preserve">ского района, </w:t>
      </w:r>
      <w:r w:rsidRPr="007D32A8">
        <w:rPr>
          <w:sz w:val="26"/>
          <w:szCs w:val="26"/>
        </w:rPr>
        <w:t xml:space="preserve">с федеральными органами исполнительной власти, органами государственной власти Ханты-Мансийского автономного округа – Югры, обследовано </w:t>
      </w:r>
      <w:r w:rsidR="005E18B9" w:rsidRPr="007D32A8">
        <w:rPr>
          <w:sz w:val="26"/>
          <w:szCs w:val="26"/>
        </w:rPr>
        <w:br/>
      </w:r>
      <w:r w:rsidRPr="007D32A8">
        <w:rPr>
          <w:sz w:val="26"/>
          <w:szCs w:val="26"/>
        </w:rPr>
        <w:t xml:space="preserve">13 многоквартирных домов, расположенных </w:t>
      </w:r>
      <w:r w:rsidR="009300A5" w:rsidRPr="007D32A8">
        <w:rPr>
          <w:sz w:val="26"/>
          <w:szCs w:val="26"/>
        </w:rPr>
        <w:t xml:space="preserve">в </w:t>
      </w:r>
      <w:r w:rsidRPr="007D32A8">
        <w:rPr>
          <w:sz w:val="26"/>
          <w:szCs w:val="26"/>
        </w:rPr>
        <w:t xml:space="preserve">сельских поселениях Нефтеюганского района, осмотрено земель сельскохозяйственного назначения общей площадью </w:t>
      </w:r>
      <w:r w:rsidR="009300A5" w:rsidRPr="007D32A8">
        <w:rPr>
          <w:sz w:val="26"/>
          <w:szCs w:val="26"/>
        </w:rPr>
        <w:br/>
      </w:r>
      <w:r w:rsidRPr="007D32A8">
        <w:rPr>
          <w:sz w:val="26"/>
          <w:szCs w:val="26"/>
        </w:rPr>
        <w:t>49,6</w:t>
      </w:r>
      <w:r w:rsidR="009300A5" w:rsidRPr="007D32A8">
        <w:rPr>
          <w:sz w:val="26"/>
          <w:szCs w:val="26"/>
        </w:rPr>
        <w:t xml:space="preserve"> </w:t>
      </w:r>
      <w:r w:rsidRPr="007D32A8">
        <w:rPr>
          <w:sz w:val="26"/>
          <w:szCs w:val="26"/>
        </w:rPr>
        <w:t>га.</w:t>
      </w:r>
    </w:p>
    <w:p w14:paraId="5116E1AA" w14:textId="77777777" w:rsidR="00987526" w:rsidRPr="007D32A8" w:rsidRDefault="00987526" w:rsidP="00987526">
      <w:pPr>
        <w:ind w:firstLine="709"/>
        <w:jc w:val="both"/>
        <w:rPr>
          <w:sz w:val="26"/>
          <w:szCs w:val="26"/>
        </w:rPr>
      </w:pPr>
      <w:r w:rsidRPr="007D32A8">
        <w:rPr>
          <w:sz w:val="26"/>
          <w:szCs w:val="26"/>
        </w:rPr>
        <w:t xml:space="preserve">Факты об оспаривании в суде физическими и юридическими лицами, индивидуальными предпринимателями результатов проведения в отношении </w:t>
      </w:r>
      <w:r w:rsidR="005E18B9" w:rsidRPr="007D32A8">
        <w:rPr>
          <w:sz w:val="26"/>
          <w:szCs w:val="26"/>
        </w:rPr>
        <w:br/>
      </w:r>
      <w:r w:rsidRPr="007D32A8">
        <w:rPr>
          <w:sz w:val="26"/>
          <w:szCs w:val="26"/>
        </w:rPr>
        <w:lastRenderedPageBreak/>
        <w:t>их мероприятий по контролю и признания результатов проведения проверок недействительными в связи допущенными грубыми нарушениями порядка проведения муниципального контроля за отчетный период 2019 года отсутствуют.</w:t>
      </w:r>
    </w:p>
    <w:p w14:paraId="75DC2799" w14:textId="77777777" w:rsidR="00987526" w:rsidRPr="007D32A8" w:rsidRDefault="00987526" w:rsidP="00987526">
      <w:pPr>
        <w:ind w:firstLine="709"/>
        <w:jc w:val="both"/>
        <w:rPr>
          <w:rFonts w:eastAsia="Calibri"/>
          <w:sz w:val="26"/>
          <w:szCs w:val="26"/>
          <w:lang w:eastAsia="en-US"/>
        </w:rPr>
      </w:pPr>
      <w:r w:rsidRPr="007D32A8">
        <w:rPr>
          <w:rFonts w:eastAsia="Calibri"/>
          <w:sz w:val="26"/>
          <w:szCs w:val="26"/>
          <w:lang w:eastAsia="en-US"/>
        </w:rPr>
        <w:t xml:space="preserve">Таким образом, муниципальный контроль администрацией Нефтеюганского района выполнен в полном объеме в соответствии с действующим законодательством, муниципальными правовыми актами Нефтеюганского района,  планом проверок юридических лиц и индивидуальных предпринимателей, а также программой профилактики нарушений обязательных требований, утвержденных </w:t>
      </w:r>
      <w:r w:rsidR="005E18B9" w:rsidRPr="007D32A8">
        <w:rPr>
          <w:rFonts w:eastAsia="Calibri"/>
          <w:sz w:val="26"/>
          <w:szCs w:val="26"/>
          <w:lang w:eastAsia="en-US"/>
        </w:rPr>
        <w:br/>
      </w:r>
      <w:r w:rsidRPr="007D32A8">
        <w:rPr>
          <w:rFonts w:eastAsia="Calibri"/>
          <w:sz w:val="26"/>
          <w:szCs w:val="26"/>
          <w:lang w:eastAsia="en-US"/>
        </w:rPr>
        <w:t xml:space="preserve">на 2019 год. </w:t>
      </w:r>
    </w:p>
    <w:p w14:paraId="19E8078E" w14:textId="77777777" w:rsidR="00987526" w:rsidRPr="007D32A8" w:rsidRDefault="00987526" w:rsidP="00987526">
      <w:pPr>
        <w:autoSpaceDE w:val="0"/>
        <w:autoSpaceDN w:val="0"/>
        <w:adjustRightInd w:val="0"/>
        <w:ind w:firstLine="708"/>
        <w:jc w:val="both"/>
        <w:rPr>
          <w:sz w:val="26"/>
          <w:szCs w:val="26"/>
        </w:rPr>
      </w:pPr>
      <w:r w:rsidRPr="007D32A8">
        <w:rPr>
          <w:rFonts w:eastAsia="Calibri"/>
          <w:sz w:val="26"/>
          <w:szCs w:val="26"/>
          <w:lang w:eastAsia="en-US"/>
        </w:rPr>
        <w:t xml:space="preserve">Повышению эффективности осуществления муниципального контроля способствуют: организация и проведение профилактической работы с юридическими лицами, индивидуальными предпринимателями и гражданами по предотвращению нарушений законодательства путем привлечения средств массовой информации </w:t>
      </w:r>
      <w:r w:rsidR="005E18B9" w:rsidRPr="007D32A8">
        <w:rPr>
          <w:rFonts w:eastAsia="Calibri"/>
          <w:sz w:val="26"/>
          <w:szCs w:val="26"/>
          <w:lang w:eastAsia="en-US"/>
        </w:rPr>
        <w:br/>
      </w:r>
      <w:r w:rsidRPr="007D32A8">
        <w:rPr>
          <w:rFonts w:eastAsia="Calibri"/>
          <w:sz w:val="26"/>
          <w:szCs w:val="26"/>
          <w:lang w:eastAsia="en-US"/>
        </w:rPr>
        <w:t xml:space="preserve">к освещению актуальных вопросов муниципального контроля, разъяснения положений действующего законодательства, разработка нормативных правовых актов и внесение изменений согласно действующему законодательству, </w:t>
      </w:r>
      <w:r w:rsidRPr="007D32A8">
        <w:rPr>
          <w:sz w:val="26"/>
          <w:szCs w:val="26"/>
        </w:rPr>
        <w:t xml:space="preserve">организация </w:t>
      </w:r>
      <w:r w:rsidR="005E18B9" w:rsidRPr="007D32A8">
        <w:rPr>
          <w:sz w:val="26"/>
          <w:szCs w:val="26"/>
        </w:rPr>
        <w:br/>
      </w:r>
      <w:r w:rsidRPr="007D32A8">
        <w:rPr>
          <w:sz w:val="26"/>
          <w:szCs w:val="26"/>
        </w:rPr>
        <w:t xml:space="preserve">и проведение мероприятий по контролю, осуществляемых без взаимодействия </w:t>
      </w:r>
      <w:r w:rsidR="005E18B9" w:rsidRPr="007D32A8">
        <w:rPr>
          <w:sz w:val="26"/>
          <w:szCs w:val="26"/>
        </w:rPr>
        <w:br/>
      </w:r>
      <w:r w:rsidRPr="007D32A8">
        <w:rPr>
          <w:sz w:val="26"/>
          <w:szCs w:val="26"/>
        </w:rPr>
        <w:t xml:space="preserve">с юридическими лицами, индивидуальными предпринимателями, направленных </w:t>
      </w:r>
      <w:r w:rsidR="005E18B9" w:rsidRPr="007D32A8">
        <w:rPr>
          <w:sz w:val="26"/>
          <w:szCs w:val="26"/>
        </w:rPr>
        <w:br/>
      </w:r>
      <w:r w:rsidRPr="007D32A8">
        <w:rPr>
          <w:sz w:val="26"/>
          <w:szCs w:val="26"/>
        </w:rPr>
        <w:t>на профилактику нарушений обязательных требований.</w:t>
      </w:r>
    </w:p>
    <w:p w14:paraId="75768682" w14:textId="77777777" w:rsidR="00987526" w:rsidRPr="007D32A8" w:rsidRDefault="00987526" w:rsidP="00913933">
      <w:pPr>
        <w:widowControl w:val="0"/>
        <w:tabs>
          <w:tab w:val="left" w:pos="426"/>
        </w:tabs>
        <w:autoSpaceDE w:val="0"/>
        <w:autoSpaceDN w:val="0"/>
        <w:adjustRightInd w:val="0"/>
        <w:ind w:left="720"/>
        <w:contextualSpacing/>
        <w:jc w:val="center"/>
        <w:rPr>
          <w:b/>
          <w:sz w:val="26"/>
          <w:szCs w:val="26"/>
        </w:rPr>
      </w:pPr>
    </w:p>
    <w:p w14:paraId="5F1324B5" w14:textId="77777777" w:rsidR="00D40981" w:rsidRPr="007D32A8" w:rsidRDefault="00D40981" w:rsidP="00030ECC">
      <w:pPr>
        <w:pStyle w:val="a3"/>
        <w:widowControl w:val="0"/>
        <w:numPr>
          <w:ilvl w:val="0"/>
          <w:numId w:val="3"/>
        </w:numPr>
        <w:tabs>
          <w:tab w:val="left" w:pos="426"/>
        </w:tabs>
        <w:autoSpaceDE w:val="0"/>
        <w:autoSpaceDN w:val="0"/>
        <w:adjustRightInd w:val="0"/>
        <w:spacing w:after="0" w:line="240" w:lineRule="auto"/>
        <w:ind w:left="0" w:firstLine="0"/>
        <w:jc w:val="center"/>
        <w:rPr>
          <w:rFonts w:ascii="Times New Roman" w:hAnsi="Times New Roman"/>
          <w:b/>
          <w:sz w:val="26"/>
          <w:szCs w:val="26"/>
        </w:rPr>
      </w:pPr>
      <w:r w:rsidRPr="007D32A8">
        <w:rPr>
          <w:rFonts w:ascii="Times New Roman" w:hAnsi="Times New Roman"/>
          <w:b/>
          <w:sz w:val="26"/>
          <w:szCs w:val="26"/>
        </w:rPr>
        <w:t xml:space="preserve">Осуществление отдельных государственных полномочий, переданных </w:t>
      </w:r>
      <w:r w:rsidRPr="007D32A8">
        <w:rPr>
          <w:rFonts w:ascii="Times New Roman" w:hAnsi="Times New Roman"/>
          <w:b/>
          <w:sz w:val="26"/>
          <w:szCs w:val="26"/>
        </w:rPr>
        <w:br/>
        <w:t>в соответствии с федеральными законами и законами Ханты-Мансийского автономного округа – Югры администрации Нефтеюганского района</w:t>
      </w:r>
    </w:p>
    <w:p w14:paraId="7C741AC7" w14:textId="77777777" w:rsidR="00930FF4" w:rsidRPr="007D32A8" w:rsidRDefault="00930FF4" w:rsidP="00913933">
      <w:pPr>
        <w:pStyle w:val="a8"/>
        <w:ind w:firstLine="709"/>
        <w:jc w:val="both"/>
        <w:rPr>
          <w:rFonts w:ascii="Times New Roman" w:hAnsi="Times New Roman" w:cs="Times New Roman"/>
          <w:sz w:val="26"/>
          <w:szCs w:val="26"/>
          <w:lang w:bidi="en-US"/>
        </w:rPr>
      </w:pPr>
    </w:p>
    <w:p w14:paraId="0D343B22" w14:textId="77777777" w:rsidR="009F40D7" w:rsidRPr="007D32A8" w:rsidRDefault="009F40D7" w:rsidP="009F40D7">
      <w:pPr>
        <w:pStyle w:val="a8"/>
        <w:ind w:firstLine="709"/>
        <w:jc w:val="both"/>
        <w:rPr>
          <w:rFonts w:ascii="Times New Roman" w:hAnsi="Times New Roman" w:cs="Times New Roman"/>
          <w:sz w:val="26"/>
          <w:szCs w:val="26"/>
        </w:rPr>
      </w:pPr>
      <w:r w:rsidRPr="007D32A8">
        <w:rPr>
          <w:rFonts w:ascii="Times New Roman" w:hAnsi="Times New Roman" w:cs="Times New Roman"/>
          <w:sz w:val="26"/>
          <w:szCs w:val="26"/>
          <w:lang w:bidi="en-US"/>
        </w:rPr>
        <w:t xml:space="preserve">В соответствии с Законом Ханты-Мансийского автономного округа – Югры </w:t>
      </w:r>
      <w:r w:rsidR="00EB59C3" w:rsidRPr="007D32A8">
        <w:rPr>
          <w:rFonts w:ascii="Times New Roman" w:hAnsi="Times New Roman" w:cs="Times New Roman"/>
          <w:sz w:val="26"/>
          <w:szCs w:val="26"/>
          <w:lang w:bidi="en-US"/>
        </w:rPr>
        <w:br/>
      </w:r>
      <w:r w:rsidRPr="007D32A8">
        <w:rPr>
          <w:rFonts w:ascii="Times New Roman" w:hAnsi="Times New Roman" w:cs="Times New Roman"/>
          <w:sz w:val="26"/>
          <w:szCs w:val="26"/>
          <w:lang w:bidi="en-US"/>
        </w:rPr>
        <w:t xml:space="preserve">от 12 октября 2005 года № 74-оз </w:t>
      </w:r>
      <w:r w:rsidR="00B717BB" w:rsidRPr="007D32A8">
        <w:rPr>
          <w:rFonts w:ascii="Times New Roman" w:hAnsi="Times New Roman" w:cs="Times New Roman"/>
          <w:b/>
          <w:sz w:val="26"/>
          <w:szCs w:val="26"/>
          <w:lang w:bidi="en-US"/>
        </w:rPr>
        <w:t>«</w:t>
      </w:r>
      <w:r w:rsidRPr="007D32A8">
        <w:rPr>
          <w:rFonts w:ascii="Times New Roman" w:hAnsi="Times New Roman" w:cs="Times New Roman"/>
          <w:b/>
          <w:sz w:val="26"/>
          <w:szCs w:val="26"/>
          <w:lang w:bidi="en-US"/>
        </w:rPr>
        <w:t xml:space="preserve">О комиссиях по делам несовершеннолетних </w:t>
      </w:r>
      <w:r w:rsidR="00EB59C3" w:rsidRPr="007D32A8">
        <w:rPr>
          <w:rFonts w:ascii="Times New Roman" w:hAnsi="Times New Roman" w:cs="Times New Roman"/>
          <w:b/>
          <w:sz w:val="26"/>
          <w:szCs w:val="26"/>
          <w:lang w:bidi="en-US"/>
        </w:rPr>
        <w:br/>
      </w:r>
      <w:r w:rsidRPr="007D32A8">
        <w:rPr>
          <w:rFonts w:ascii="Times New Roman" w:hAnsi="Times New Roman" w:cs="Times New Roman"/>
          <w:b/>
          <w:sz w:val="26"/>
          <w:szCs w:val="26"/>
          <w:lang w:bidi="en-US"/>
        </w:rPr>
        <w:t xml:space="preserve">и защите их прав в Ханты-Мансийском автономном округе – Югре </w:t>
      </w:r>
      <w:r w:rsidRPr="007D32A8">
        <w:rPr>
          <w:rFonts w:ascii="Times New Roman" w:hAnsi="Times New Roman" w:cs="Times New Roman"/>
          <w:b/>
          <w:sz w:val="26"/>
          <w:szCs w:val="26"/>
          <w:lang w:bidi="en-US"/>
        </w:rPr>
        <w:br/>
        <w:t>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w:t>
      </w:r>
      <w:r w:rsidR="00B717BB" w:rsidRPr="007D32A8">
        <w:rPr>
          <w:rFonts w:ascii="Times New Roman" w:hAnsi="Times New Roman" w:cs="Times New Roman"/>
          <w:b/>
          <w:sz w:val="26"/>
          <w:szCs w:val="26"/>
          <w:lang w:bidi="en-US"/>
        </w:rPr>
        <w:t>»</w:t>
      </w:r>
      <w:r w:rsidRPr="007D32A8">
        <w:rPr>
          <w:rFonts w:ascii="Times New Roman" w:hAnsi="Times New Roman" w:cs="Times New Roman"/>
          <w:sz w:val="26"/>
          <w:szCs w:val="26"/>
          <w:lang w:bidi="en-US"/>
        </w:rPr>
        <w:t xml:space="preserve"> в Нефтеюганском районе организована деятельность муниципальной комиссии по делам несовершеннолетних и защите </w:t>
      </w:r>
      <w:r w:rsidR="006F73C9" w:rsidRPr="007D32A8">
        <w:rPr>
          <w:rFonts w:ascii="Times New Roman" w:hAnsi="Times New Roman" w:cs="Times New Roman"/>
          <w:sz w:val="26"/>
          <w:szCs w:val="26"/>
          <w:lang w:bidi="en-US"/>
        </w:rPr>
        <w:br/>
      </w:r>
      <w:r w:rsidRPr="007D32A8">
        <w:rPr>
          <w:rFonts w:ascii="Times New Roman" w:hAnsi="Times New Roman" w:cs="Times New Roman"/>
          <w:sz w:val="26"/>
          <w:szCs w:val="26"/>
          <w:lang w:bidi="en-US"/>
        </w:rPr>
        <w:t>их прав Нефтеюганского района.</w:t>
      </w:r>
    </w:p>
    <w:p w14:paraId="27CD3E20" w14:textId="77777777" w:rsidR="009F40D7" w:rsidRPr="007D32A8" w:rsidRDefault="009F40D7" w:rsidP="009F40D7">
      <w:pPr>
        <w:pStyle w:val="a8"/>
        <w:ind w:firstLine="709"/>
        <w:jc w:val="both"/>
        <w:rPr>
          <w:rFonts w:ascii="Times New Roman" w:hAnsi="Times New Roman" w:cs="Times New Roman"/>
          <w:sz w:val="26"/>
          <w:szCs w:val="26"/>
        </w:rPr>
      </w:pPr>
      <w:r w:rsidRPr="007D32A8">
        <w:rPr>
          <w:rFonts w:ascii="Times New Roman" w:hAnsi="Times New Roman" w:cs="Times New Roman"/>
          <w:sz w:val="26"/>
          <w:szCs w:val="26"/>
        </w:rPr>
        <w:t xml:space="preserve">В рамках осуществления мер, предусмотренных законодательством Российской Федерации, по координации деятельности органов и учреждений системы профилактики безнадзорности и правонарушений несовершеннолетних организовано и проведено 66 заседаний муниципальной комиссии по делам несовершеннолетних </w:t>
      </w:r>
      <w:r w:rsidR="004824F5" w:rsidRPr="007D32A8">
        <w:rPr>
          <w:rFonts w:ascii="Times New Roman" w:hAnsi="Times New Roman" w:cs="Times New Roman"/>
          <w:sz w:val="26"/>
          <w:szCs w:val="26"/>
        </w:rPr>
        <w:br/>
      </w:r>
      <w:r w:rsidRPr="007D32A8">
        <w:rPr>
          <w:rFonts w:ascii="Times New Roman" w:hAnsi="Times New Roman" w:cs="Times New Roman"/>
          <w:sz w:val="26"/>
          <w:szCs w:val="26"/>
        </w:rPr>
        <w:t xml:space="preserve">и защите их прав (2018 г. – 69, 2017 г. – 65, 2016 г. – 47). </w:t>
      </w:r>
    </w:p>
    <w:p w14:paraId="07D52300" w14:textId="77777777" w:rsidR="009F40D7" w:rsidRPr="007D32A8" w:rsidRDefault="009F40D7" w:rsidP="009F40D7">
      <w:pPr>
        <w:pStyle w:val="a8"/>
        <w:ind w:firstLine="709"/>
        <w:jc w:val="both"/>
        <w:rPr>
          <w:rFonts w:ascii="Times New Roman" w:hAnsi="Times New Roman" w:cs="Times New Roman"/>
          <w:sz w:val="26"/>
          <w:szCs w:val="26"/>
        </w:rPr>
      </w:pPr>
      <w:r w:rsidRPr="007D32A8">
        <w:rPr>
          <w:rFonts w:ascii="Times New Roman" w:hAnsi="Times New Roman" w:cs="Times New Roman"/>
          <w:sz w:val="26"/>
          <w:szCs w:val="26"/>
        </w:rPr>
        <w:t xml:space="preserve">В соответствии с планом работы в течение 2019 года на заседаниях был рассмотрен 81 профилактический вопрос (2018 г. – 62, 2017 г. – 89, 2016 г. – 109), </w:t>
      </w:r>
      <w:r w:rsidR="004824F5" w:rsidRPr="007D32A8">
        <w:rPr>
          <w:rFonts w:ascii="Times New Roman" w:hAnsi="Times New Roman" w:cs="Times New Roman"/>
          <w:sz w:val="26"/>
          <w:szCs w:val="26"/>
        </w:rPr>
        <w:br/>
      </w:r>
      <w:r w:rsidRPr="007D32A8">
        <w:rPr>
          <w:rFonts w:ascii="Times New Roman" w:hAnsi="Times New Roman" w:cs="Times New Roman"/>
          <w:sz w:val="26"/>
          <w:szCs w:val="26"/>
        </w:rPr>
        <w:t xml:space="preserve">по которым приняты постановления, обязательные к исполнению всеми органами </w:t>
      </w:r>
      <w:r w:rsidR="004824F5" w:rsidRPr="007D32A8">
        <w:rPr>
          <w:rFonts w:ascii="Times New Roman" w:hAnsi="Times New Roman" w:cs="Times New Roman"/>
          <w:sz w:val="26"/>
          <w:szCs w:val="26"/>
        </w:rPr>
        <w:br/>
      </w:r>
      <w:r w:rsidRPr="007D32A8">
        <w:rPr>
          <w:rFonts w:ascii="Times New Roman" w:hAnsi="Times New Roman" w:cs="Times New Roman"/>
          <w:sz w:val="26"/>
          <w:szCs w:val="26"/>
        </w:rPr>
        <w:t>и учреждениями системы профилактики.</w:t>
      </w:r>
    </w:p>
    <w:p w14:paraId="16AC7485" w14:textId="77777777" w:rsidR="009F40D7" w:rsidRPr="007D32A8" w:rsidRDefault="009F40D7" w:rsidP="009F40D7">
      <w:pPr>
        <w:pStyle w:val="a8"/>
        <w:ind w:firstLine="708"/>
        <w:jc w:val="both"/>
        <w:rPr>
          <w:rFonts w:ascii="Times New Roman" w:hAnsi="Times New Roman" w:cs="Times New Roman"/>
          <w:color w:val="333333"/>
          <w:sz w:val="26"/>
          <w:szCs w:val="26"/>
        </w:rPr>
      </w:pPr>
      <w:r w:rsidRPr="007D32A8">
        <w:rPr>
          <w:rFonts w:ascii="Times New Roman" w:hAnsi="Times New Roman" w:cs="Times New Roman"/>
          <w:sz w:val="26"/>
          <w:szCs w:val="26"/>
        </w:rPr>
        <w:t xml:space="preserve">С целью решения задач административной юрисдикции рассмотрено </w:t>
      </w:r>
      <w:r w:rsidR="00B9513D" w:rsidRPr="007D32A8">
        <w:rPr>
          <w:rFonts w:ascii="Times New Roman" w:hAnsi="Times New Roman" w:cs="Times New Roman"/>
          <w:sz w:val="26"/>
          <w:szCs w:val="26"/>
        </w:rPr>
        <w:br/>
      </w:r>
      <w:r w:rsidRPr="007D32A8">
        <w:rPr>
          <w:rFonts w:ascii="Times New Roman" w:hAnsi="Times New Roman" w:cs="Times New Roman"/>
          <w:sz w:val="26"/>
          <w:szCs w:val="26"/>
        </w:rPr>
        <w:t>на заседаниях муниципальной комиссии 209 административных дел</w:t>
      </w:r>
      <w:r w:rsidR="00B9513D" w:rsidRPr="007D32A8">
        <w:rPr>
          <w:rFonts w:ascii="Times New Roman" w:hAnsi="Times New Roman" w:cs="Times New Roman"/>
          <w:sz w:val="26"/>
          <w:szCs w:val="26"/>
        </w:rPr>
        <w:t>а</w:t>
      </w:r>
      <w:r w:rsidRPr="007D32A8">
        <w:rPr>
          <w:rFonts w:ascii="Times New Roman" w:hAnsi="Times New Roman" w:cs="Times New Roman"/>
          <w:sz w:val="26"/>
          <w:szCs w:val="26"/>
        </w:rPr>
        <w:t xml:space="preserve"> (2018 г . – 214, 2017 г.</w:t>
      </w:r>
      <w:r w:rsidR="00B9513D" w:rsidRPr="007D32A8">
        <w:rPr>
          <w:rFonts w:ascii="Times New Roman" w:hAnsi="Times New Roman" w:cs="Times New Roman"/>
          <w:sz w:val="26"/>
          <w:szCs w:val="26"/>
        </w:rPr>
        <w:t xml:space="preserve"> – </w:t>
      </w:r>
      <w:r w:rsidRPr="007D32A8">
        <w:rPr>
          <w:rFonts w:ascii="Times New Roman" w:hAnsi="Times New Roman" w:cs="Times New Roman"/>
          <w:sz w:val="26"/>
          <w:szCs w:val="26"/>
        </w:rPr>
        <w:t xml:space="preserve">147, 2016 г.  – 178), из них: 195 </w:t>
      </w:r>
      <w:r w:rsidR="00B9513D" w:rsidRPr="007D32A8">
        <w:rPr>
          <w:rFonts w:ascii="Times New Roman" w:hAnsi="Times New Roman" w:cs="Times New Roman"/>
          <w:sz w:val="26"/>
          <w:szCs w:val="26"/>
        </w:rPr>
        <w:t>–</w:t>
      </w:r>
      <w:r w:rsidRPr="007D32A8">
        <w:rPr>
          <w:rFonts w:ascii="Times New Roman" w:hAnsi="Times New Roman" w:cs="Times New Roman"/>
          <w:sz w:val="26"/>
          <w:szCs w:val="26"/>
        </w:rPr>
        <w:t xml:space="preserve"> в отношении родителей, законных представителей, граждан (2018 г. – 201, 2017</w:t>
      </w:r>
      <w:r w:rsidR="00B9513D" w:rsidRPr="007D32A8">
        <w:rPr>
          <w:rFonts w:ascii="Times New Roman" w:hAnsi="Times New Roman" w:cs="Times New Roman"/>
          <w:sz w:val="26"/>
          <w:szCs w:val="26"/>
        </w:rPr>
        <w:t xml:space="preserve"> г. – </w:t>
      </w:r>
      <w:r w:rsidRPr="007D32A8">
        <w:rPr>
          <w:rFonts w:ascii="Times New Roman" w:hAnsi="Times New Roman" w:cs="Times New Roman"/>
          <w:sz w:val="26"/>
          <w:szCs w:val="26"/>
        </w:rPr>
        <w:t>139, 2016</w:t>
      </w:r>
      <w:r w:rsidR="00B9513D" w:rsidRPr="007D32A8">
        <w:rPr>
          <w:rFonts w:ascii="Times New Roman" w:hAnsi="Times New Roman" w:cs="Times New Roman"/>
          <w:sz w:val="26"/>
          <w:szCs w:val="26"/>
        </w:rPr>
        <w:t xml:space="preserve"> г.</w:t>
      </w:r>
      <w:r w:rsidRPr="007D32A8">
        <w:rPr>
          <w:rFonts w:ascii="Times New Roman" w:hAnsi="Times New Roman" w:cs="Times New Roman"/>
          <w:sz w:val="26"/>
          <w:szCs w:val="26"/>
        </w:rPr>
        <w:t>  – 129), в отношении несовершеннолетних 14 дел (2018</w:t>
      </w:r>
      <w:r w:rsidR="00B9513D" w:rsidRPr="007D32A8">
        <w:rPr>
          <w:rFonts w:ascii="Times New Roman" w:hAnsi="Times New Roman" w:cs="Times New Roman"/>
          <w:sz w:val="26"/>
          <w:szCs w:val="26"/>
        </w:rPr>
        <w:t xml:space="preserve"> г.</w:t>
      </w:r>
      <w:r w:rsidRPr="007D32A8">
        <w:rPr>
          <w:rFonts w:ascii="Times New Roman" w:hAnsi="Times New Roman" w:cs="Times New Roman"/>
          <w:sz w:val="26"/>
          <w:szCs w:val="26"/>
        </w:rPr>
        <w:t xml:space="preserve"> – 14, 2017</w:t>
      </w:r>
      <w:r w:rsidR="00B9513D" w:rsidRPr="007D32A8">
        <w:rPr>
          <w:rFonts w:ascii="Times New Roman" w:hAnsi="Times New Roman" w:cs="Times New Roman"/>
          <w:sz w:val="26"/>
          <w:szCs w:val="26"/>
        </w:rPr>
        <w:t xml:space="preserve"> г. – </w:t>
      </w:r>
      <w:r w:rsidRPr="007D32A8">
        <w:rPr>
          <w:rFonts w:ascii="Times New Roman" w:hAnsi="Times New Roman" w:cs="Times New Roman"/>
          <w:sz w:val="26"/>
          <w:szCs w:val="26"/>
        </w:rPr>
        <w:t>16, 2016</w:t>
      </w:r>
      <w:r w:rsidR="00B9513D" w:rsidRPr="007D32A8">
        <w:rPr>
          <w:rFonts w:ascii="Times New Roman" w:hAnsi="Times New Roman" w:cs="Times New Roman"/>
          <w:sz w:val="26"/>
          <w:szCs w:val="26"/>
        </w:rPr>
        <w:t xml:space="preserve"> г.</w:t>
      </w:r>
      <w:r w:rsidRPr="007D32A8">
        <w:rPr>
          <w:rFonts w:ascii="Times New Roman" w:hAnsi="Times New Roman" w:cs="Times New Roman"/>
          <w:sz w:val="26"/>
          <w:szCs w:val="26"/>
        </w:rPr>
        <w:t xml:space="preserve"> – 38).</w:t>
      </w:r>
    </w:p>
    <w:p w14:paraId="70FECAA9" w14:textId="77777777" w:rsidR="009F40D7" w:rsidRPr="007D32A8" w:rsidRDefault="009F40D7" w:rsidP="009F40D7">
      <w:pPr>
        <w:pStyle w:val="a8"/>
        <w:ind w:firstLine="708"/>
        <w:jc w:val="both"/>
        <w:rPr>
          <w:rFonts w:ascii="Times New Roman" w:hAnsi="Times New Roman" w:cs="Times New Roman"/>
          <w:color w:val="333333"/>
          <w:sz w:val="26"/>
          <w:szCs w:val="26"/>
        </w:rPr>
      </w:pPr>
      <w:r w:rsidRPr="007D32A8">
        <w:rPr>
          <w:rFonts w:ascii="Times New Roman" w:hAnsi="Times New Roman" w:cs="Times New Roman"/>
          <w:sz w:val="26"/>
          <w:szCs w:val="26"/>
        </w:rPr>
        <w:t>За совершение правонарушений в соответствии с КоАП РФ наложен</w:t>
      </w:r>
      <w:r w:rsidR="00993007" w:rsidRPr="007D32A8">
        <w:rPr>
          <w:rFonts w:ascii="Times New Roman" w:hAnsi="Times New Roman" w:cs="Times New Roman"/>
          <w:sz w:val="26"/>
          <w:szCs w:val="26"/>
        </w:rPr>
        <w:t>о</w:t>
      </w:r>
      <w:r w:rsidRPr="007D32A8">
        <w:rPr>
          <w:rFonts w:ascii="Times New Roman" w:hAnsi="Times New Roman" w:cs="Times New Roman"/>
          <w:sz w:val="26"/>
          <w:szCs w:val="26"/>
        </w:rPr>
        <w:t xml:space="preserve"> </w:t>
      </w:r>
      <w:r w:rsidR="004D30FD" w:rsidRPr="007D32A8">
        <w:rPr>
          <w:rFonts w:ascii="Times New Roman" w:hAnsi="Times New Roman" w:cs="Times New Roman"/>
          <w:sz w:val="26"/>
          <w:szCs w:val="26"/>
        </w:rPr>
        <w:br/>
      </w:r>
      <w:r w:rsidRPr="007D32A8">
        <w:rPr>
          <w:rFonts w:ascii="Times New Roman" w:hAnsi="Times New Roman" w:cs="Times New Roman"/>
          <w:sz w:val="26"/>
          <w:szCs w:val="26"/>
        </w:rPr>
        <w:t>100 административны</w:t>
      </w:r>
      <w:r w:rsidR="00993007" w:rsidRPr="007D32A8">
        <w:rPr>
          <w:rFonts w:ascii="Times New Roman" w:hAnsi="Times New Roman" w:cs="Times New Roman"/>
          <w:sz w:val="26"/>
          <w:szCs w:val="26"/>
        </w:rPr>
        <w:t>х</w:t>
      </w:r>
      <w:r w:rsidRPr="007D32A8">
        <w:rPr>
          <w:rFonts w:ascii="Times New Roman" w:hAnsi="Times New Roman" w:cs="Times New Roman"/>
          <w:sz w:val="26"/>
          <w:szCs w:val="26"/>
        </w:rPr>
        <w:t xml:space="preserve"> штраф</w:t>
      </w:r>
      <w:r w:rsidR="00993007" w:rsidRPr="007D32A8">
        <w:rPr>
          <w:rFonts w:ascii="Times New Roman" w:hAnsi="Times New Roman" w:cs="Times New Roman"/>
          <w:sz w:val="26"/>
          <w:szCs w:val="26"/>
        </w:rPr>
        <w:t>ов</w:t>
      </w:r>
      <w:r w:rsidRPr="007D32A8">
        <w:rPr>
          <w:rFonts w:ascii="Times New Roman" w:hAnsi="Times New Roman" w:cs="Times New Roman"/>
          <w:sz w:val="26"/>
          <w:szCs w:val="26"/>
        </w:rPr>
        <w:t xml:space="preserve"> (2018 – 141, 2017 </w:t>
      </w:r>
      <w:r w:rsidR="00993007" w:rsidRPr="007D32A8">
        <w:rPr>
          <w:rFonts w:ascii="Times New Roman" w:hAnsi="Times New Roman" w:cs="Times New Roman"/>
          <w:sz w:val="26"/>
          <w:szCs w:val="26"/>
        </w:rPr>
        <w:t>–</w:t>
      </w:r>
      <w:r w:rsidRPr="007D32A8">
        <w:rPr>
          <w:rFonts w:ascii="Times New Roman" w:hAnsi="Times New Roman" w:cs="Times New Roman"/>
          <w:sz w:val="26"/>
          <w:szCs w:val="26"/>
        </w:rPr>
        <w:t xml:space="preserve"> 99, 2016  – 100) на общую сумму 76 100 рублей (2018 – 132 500 руб., 2017</w:t>
      </w:r>
      <w:r w:rsidR="00993007" w:rsidRPr="007D32A8">
        <w:rPr>
          <w:rFonts w:ascii="Times New Roman" w:hAnsi="Times New Roman" w:cs="Times New Roman"/>
          <w:sz w:val="26"/>
          <w:szCs w:val="26"/>
        </w:rPr>
        <w:t xml:space="preserve"> – </w:t>
      </w:r>
      <w:r w:rsidRPr="007D32A8">
        <w:rPr>
          <w:rFonts w:ascii="Times New Roman" w:hAnsi="Times New Roman" w:cs="Times New Roman"/>
          <w:sz w:val="26"/>
          <w:szCs w:val="26"/>
        </w:rPr>
        <w:t xml:space="preserve">72 200 руб., 2016 – 104 300 руб.), взыскано </w:t>
      </w:r>
      <w:r w:rsidRPr="007D32A8">
        <w:rPr>
          <w:rFonts w:ascii="Times New Roman" w:hAnsi="Times New Roman" w:cs="Times New Roman"/>
          <w:sz w:val="26"/>
          <w:szCs w:val="26"/>
        </w:rPr>
        <w:lastRenderedPageBreak/>
        <w:t>штрафов в течение года на сумму 68 108,54  рублей, что составляет 89,4% от общей суммы наложенных штрафов (2018 – 81 985,89</w:t>
      </w:r>
      <w:r w:rsidR="00993007" w:rsidRPr="007D32A8">
        <w:rPr>
          <w:rFonts w:ascii="Times New Roman" w:hAnsi="Times New Roman" w:cs="Times New Roman"/>
          <w:sz w:val="26"/>
          <w:szCs w:val="26"/>
        </w:rPr>
        <w:t xml:space="preserve"> руб.</w:t>
      </w:r>
      <w:r w:rsidRPr="007D32A8">
        <w:rPr>
          <w:rFonts w:ascii="Times New Roman" w:hAnsi="Times New Roman" w:cs="Times New Roman"/>
          <w:sz w:val="26"/>
          <w:szCs w:val="26"/>
        </w:rPr>
        <w:t xml:space="preserve"> (62%), 2017 – 69 588,51</w:t>
      </w:r>
      <w:r w:rsidR="00993007" w:rsidRPr="007D32A8">
        <w:rPr>
          <w:rFonts w:ascii="Times New Roman" w:hAnsi="Times New Roman" w:cs="Times New Roman"/>
          <w:sz w:val="26"/>
          <w:szCs w:val="26"/>
        </w:rPr>
        <w:t xml:space="preserve"> руб.</w:t>
      </w:r>
      <w:r w:rsidRPr="007D32A8">
        <w:rPr>
          <w:rFonts w:ascii="Times New Roman" w:hAnsi="Times New Roman" w:cs="Times New Roman"/>
          <w:sz w:val="26"/>
          <w:szCs w:val="26"/>
        </w:rPr>
        <w:t xml:space="preserve"> (96,4%), 2016 – 83 565, 93 руб. (80%).</w:t>
      </w:r>
    </w:p>
    <w:p w14:paraId="79B1A602" w14:textId="77777777" w:rsidR="009F40D7" w:rsidRPr="007D32A8" w:rsidRDefault="009F40D7" w:rsidP="009F40D7">
      <w:pPr>
        <w:pStyle w:val="a8"/>
        <w:ind w:firstLine="708"/>
        <w:jc w:val="both"/>
        <w:rPr>
          <w:rFonts w:ascii="Times New Roman" w:hAnsi="Times New Roman" w:cs="Times New Roman"/>
          <w:sz w:val="26"/>
          <w:szCs w:val="26"/>
        </w:rPr>
      </w:pPr>
      <w:r w:rsidRPr="007D32A8">
        <w:rPr>
          <w:rFonts w:ascii="Times New Roman" w:hAnsi="Times New Roman" w:cs="Times New Roman"/>
          <w:sz w:val="26"/>
          <w:szCs w:val="26"/>
        </w:rPr>
        <w:t xml:space="preserve">По неоплаченным в добровольном порядке административным штрафам </w:t>
      </w:r>
      <w:r w:rsidR="00993007" w:rsidRPr="007D32A8">
        <w:rPr>
          <w:rFonts w:ascii="Times New Roman" w:hAnsi="Times New Roman" w:cs="Times New Roman"/>
          <w:sz w:val="26"/>
          <w:szCs w:val="26"/>
        </w:rPr>
        <w:br/>
      </w:r>
      <w:r w:rsidRPr="007D32A8">
        <w:rPr>
          <w:rFonts w:ascii="Times New Roman" w:hAnsi="Times New Roman" w:cs="Times New Roman"/>
          <w:sz w:val="26"/>
          <w:szCs w:val="26"/>
        </w:rPr>
        <w:t>в 2019 году направлено 48 заявлений в службу судебных приставов для возбуждения исполнительных производств и их принудительного взыскания (2018</w:t>
      </w:r>
      <w:r w:rsidR="00993007" w:rsidRPr="007D32A8">
        <w:rPr>
          <w:rFonts w:ascii="Times New Roman" w:hAnsi="Times New Roman" w:cs="Times New Roman"/>
          <w:sz w:val="26"/>
          <w:szCs w:val="26"/>
        </w:rPr>
        <w:t xml:space="preserve"> г.</w:t>
      </w:r>
      <w:r w:rsidRPr="007D32A8">
        <w:rPr>
          <w:rFonts w:ascii="Times New Roman" w:hAnsi="Times New Roman" w:cs="Times New Roman"/>
          <w:sz w:val="26"/>
          <w:szCs w:val="26"/>
        </w:rPr>
        <w:t xml:space="preserve"> – 61, </w:t>
      </w:r>
      <w:r w:rsidR="00993007" w:rsidRPr="007D32A8">
        <w:rPr>
          <w:rFonts w:ascii="Times New Roman" w:hAnsi="Times New Roman" w:cs="Times New Roman"/>
          <w:sz w:val="26"/>
          <w:szCs w:val="26"/>
        </w:rPr>
        <w:br/>
      </w:r>
      <w:r w:rsidRPr="007D32A8">
        <w:rPr>
          <w:rFonts w:ascii="Times New Roman" w:hAnsi="Times New Roman" w:cs="Times New Roman"/>
          <w:sz w:val="26"/>
          <w:szCs w:val="26"/>
        </w:rPr>
        <w:t>2017</w:t>
      </w:r>
      <w:r w:rsidR="00993007" w:rsidRPr="007D32A8">
        <w:rPr>
          <w:rFonts w:ascii="Times New Roman" w:hAnsi="Times New Roman" w:cs="Times New Roman"/>
          <w:sz w:val="26"/>
          <w:szCs w:val="26"/>
        </w:rPr>
        <w:t xml:space="preserve"> г. – </w:t>
      </w:r>
      <w:r w:rsidRPr="007D32A8">
        <w:rPr>
          <w:rFonts w:ascii="Times New Roman" w:hAnsi="Times New Roman" w:cs="Times New Roman"/>
          <w:sz w:val="26"/>
          <w:szCs w:val="26"/>
        </w:rPr>
        <w:t>60, 2016</w:t>
      </w:r>
      <w:r w:rsidR="00993007" w:rsidRPr="007D32A8">
        <w:rPr>
          <w:rFonts w:ascii="Times New Roman" w:hAnsi="Times New Roman" w:cs="Times New Roman"/>
          <w:sz w:val="26"/>
          <w:szCs w:val="26"/>
        </w:rPr>
        <w:t xml:space="preserve"> г.</w:t>
      </w:r>
      <w:r w:rsidRPr="007D32A8">
        <w:rPr>
          <w:rFonts w:ascii="Times New Roman" w:hAnsi="Times New Roman" w:cs="Times New Roman"/>
          <w:sz w:val="26"/>
          <w:szCs w:val="26"/>
        </w:rPr>
        <w:t xml:space="preserve"> </w:t>
      </w:r>
      <w:r w:rsidR="00993007" w:rsidRPr="007D32A8">
        <w:rPr>
          <w:rFonts w:ascii="Times New Roman" w:hAnsi="Times New Roman" w:cs="Times New Roman"/>
          <w:sz w:val="26"/>
          <w:szCs w:val="26"/>
        </w:rPr>
        <w:t>–</w:t>
      </w:r>
      <w:r w:rsidRPr="007D32A8">
        <w:rPr>
          <w:rFonts w:ascii="Times New Roman" w:hAnsi="Times New Roman" w:cs="Times New Roman"/>
          <w:sz w:val="26"/>
          <w:szCs w:val="26"/>
        </w:rPr>
        <w:t xml:space="preserve"> 79).</w:t>
      </w:r>
    </w:p>
    <w:p w14:paraId="2F3A9B3B" w14:textId="77777777" w:rsidR="009F40D7" w:rsidRPr="007D32A8" w:rsidRDefault="009F40D7" w:rsidP="009F40D7">
      <w:pPr>
        <w:pStyle w:val="a8"/>
        <w:ind w:firstLine="709"/>
        <w:jc w:val="both"/>
        <w:rPr>
          <w:rFonts w:ascii="Times New Roman" w:hAnsi="Times New Roman" w:cs="Times New Roman"/>
          <w:sz w:val="26"/>
          <w:szCs w:val="26"/>
        </w:rPr>
      </w:pPr>
      <w:r w:rsidRPr="007D32A8">
        <w:rPr>
          <w:rFonts w:ascii="Times New Roman" w:hAnsi="Times New Roman" w:cs="Times New Roman"/>
          <w:sz w:val="26"/>
          <w:szCs w:val="26"/>
        </w:rPr>
        <w:t>В соответствии со ст.29.13. КоАП РФ вынесено 4 представления об устранении причин и условий, способствовавших совершению административного правонарушения (2018 г. – 1, 2017 г. – 8, 2016</w:t>
      </w:r>
      <w:r w:rsidR="00993007" w:rsidRPr="007D32A8">
        <w:rPr>
          <w:rFonts w:ascii="Times New Roman" w:hAnsi="Times New Roman" w:cs="Times New Roman"/>
          <w:sz w:val="26"/>
          <w:szCs w:val="26"/>
        </w:rPr>
        <w:t xml:space="preserve"> г.</w:t>
      </w:r>
      <w:r w:rsidRPr="007D32A8">
        <w:rPr>
          <w:rFonts w:ascii="Times New Roman" w:hAnsi="Times New Roman" w:cs="Times New Roman"/>
          <w:sz w:val="26"/>
          <w:szCs w:val="26"/>
        </w:rPr>
        <w:t xml:space="preserve"> – 6).</w:t>
      </w:r>
    </w:p>
    <w:p w14:paraId="7661EDB0" w14:textId="77777777" w:rsidR="009F40D7" w:rsidRPr="007D32A8" w:rsidRDefault="009F40D7" w:rsidP="009F40D7">
      <w:pPr>
        <w:pStyle w:val="a8"/>
        <w:ind w:firstLine="709"/>
        <w:jc w:val="both"/>
        <w:rPr>
          <w:rFonts w:ascii="Times New Roman" w:hAnsi="Times New Roman" w:cs="Times New Roman"/>
          <w:sz w:val="26"/>
          <w:szCs w:val="26"/>
        </w:rPr>
      </w:pPr>
      <w:r w:rsidRPr="007D32A8">
        <w:rPr>
          <w:rFonts w:ascii="Times New Roman" w:hAnsi="Times New Roman" w:cs="Times New Roman"/>
          <w:sz w:val="26"/>
          <w:szCs w:val="26"/>
        </w:rPr>
        <w:t xml:space="preserve">По данным на 1 января 2020 года на профилактическом учете в муниципальной комиссии состоит 18 семей, находящихся в социально-опасном положении и </w:t>
      </w:r>
      <w:r w:rsidR="00993007" w:rsidRPr="007D32A8">
        <w:rPr>
          <w:rFonts w:ascii="Times New Roman" w:hAnsi="Times New Roman" w:cs="Times New Roman"/>
          <w:sz w:val="26"/>
          <w:szCs w:val="26"/>
        </w:rPr>
        <w:br/>
      </w:r>
      <w:r w:rsidRPr="007D32A8">
        <w:rPr>
          <w:rFonts w:ascii="Times New Roman" w:hAnsi="Times New Roman" w:cs="Times New Roman"/>
          <w:sz w:val="26"/>
          <w:szCs w:val="26"/>
        </w:rPr>
        <w:t xml:space="preserve">16 несовершеннолетних, с которыми проводится индивидуальная профилактическая работа совместно с представителями всех структур системы профилактики безнадзорности и правонарушений несовершеннолетних Нефтеюганского района (2018 г. – 24 семьи, 15 несовершеннолетних, 2017 г. – 31 семья, </w:t>
      </w:r>
      <w:r w:rsidR="00993007" w:rsidRPr="007D32A8">
        <w:rPr>
          <w:rFonts w:ascii="Times New Roman" w:hAnsi="Times New Roman" w:cs="Times New Roman"/>
          <w:sz w:val="26"/>
          <w:szCs w:val="26"/>
        </w:rPr>
        <w:br/>
      </w:r>
      <w:r w:rsidRPr="007D32A8">
        <w:rPr>
          <w:rFonts w:ascii="Times New Roman" w:hAnsi="Times New Roman" w:cs="Times New Roman"/>
          <w:sz w:val="26"/>
          <w:szCs w:val="26"/>
        </w:rPr>
        <w:t>19 несовершеннолетних, 2016 г. – 37 семей, 15 несовершеннолетних). В течение года снято с профилактического учета 38 семей, в том числе в связи с положительной реабилитацией 29 сем</w:t>
      </w:r>
      <w:r w:rsidR="00993007" w:rsidRPr="007D32A8">
        <w:rPr>
          <w:rFonts w:ascii="Times New Roman" w:hAnsi="Times New Roman" w:cs="Times New Roman"/>
          <w:sz w:val="26"/>
          <w:szCs w:val="26"/>
        </w:rPr>
        <w:t>ей</w:t>
      </w:r>
      <w:r w:rsidRPr="007D32A8">
        <w:rPr>
          <w:rFonts w:ascii="Times New Roman" w:hAnsi="Times New Roman" w:cs="Times New Roman"/>
          <w:sz w:val="26"/>
          <w:szCs w:val="26"/>
        </w:rPr>
        <w:t xml:space="preserve"> (76%), а также 27 несовершеннолетних, из них по причине исправления поведения 25 подростков (92,5%) (2018 год – 34 семьи/22 </w:t>
      </w:r>
      <w:r w:rsidR="00993007" w:rsidRPr="007D32A8">
        <w:rPr>
          <w:rFonts w:ascii="Times New Roman" w:hAnsi="Times New Roman" w:cs="Times New Roman"/>
          <w:sz w:val="26"/>
          <w:szCs w:val="26"/>
        </w:rPr>
        <w:br/>
      </w:r>
      <w:r w:rsidRPr="007D32A8">
        <w:rPr>
          <w:rFonts w:ascii="Times New Roman" w:hAnsi="Times New Roman" w:cs="Times New Roman"/>
          <w:sz w:val="26"/>
          <w:szCs w:val="26"/>
        </w:rPr>
        <w:t>по положительной реабилитации (65%), 25 несовершеннолетних/23 по исправлению поведения (92%).</w:t>
      </w:r>
    </w:p>
    <w:p w14:paraId="25E86F2D" w14:textId="77777777" w:rsidR="006D35B0" w:rsidRPr="007D32A8" w:rsidRDefault="006D35B0" w:rsidP="00093DF5">
      <w:pPr>
        <w:pStyle w:val="a8"/>
        <w:tabs>
          <w:tab w:val="left" w:pos="709"/>
        </w:tabs>
        <w:jc w:val="both"/>
        <w:rPr>
          <w:rFonts w:ascii="Times New Roman" w:hAnsi="Times New Roman"/>
          <w:color w:val="FF0000"/>
          <w:sz w:val="26"/>
          <w:szCs w:val="26"/>
        </w:rPr>
      </w:pPr>
    </w:p>
    <w:p w14:paraId="60FDDD19" w14:textId="77777777" w:rsidR="00D81CE4" w:rsidRPr="007D32A8" w:rsidRDefault="00D81CE4" w:rsidP="00D81CE4">
      <w:pPr>
        <w:tabs>
          <w:tab w:val="left" w:pos="709"/>
        </w:tabs>
        <w:jc w:val="both"/>
        <w:rPr>
          <w:rFonts w:eastAsia="Calibri"/>
          <w:sz w:val="26"/>
          <w:szCs w:val="26"/>
          <w:lang w:eastAsia="en-US"/>
        </w:rPr>
      </w:pPr>
      <w:r w:rsidRPr="007D32A8">
        <w:rPr>
          <w:rFonts w:eastAsia="Calibri"/>
          <w:color w:val="FF0000"/>
          <w:sz w:val="26"/>
          <w:szCs w:val="26"/>
          <w:lang w:eastAsia="en-US"/>
        </w:rPr>
        <w:tab/>
      </w:r>
      <w:r w:rsidRPr="007D32A8">
        <w:rPr>
          <w:rFonts w:eastAsia="Calibri"/>
          <w:sz w:val="26"/>
          <w:szCs w:val="26"/>
          <w:lang w:eastAsia="en-US"/>
        </w:rPr>
        <w:t>Организация деятельности по опеке и попечительству на территории</w:t>
      </w:r>
      <w:r w:rsidRPr="007D32A8">
        <w:rPr>
          <w:rFonts w:eastAsia="Calibri"/>
          <w:sz w:val="26"/>
          <w:szCs w:val="26"/>
          <w:lang w:eastAsia="en-US"/>
        </w:rPr>
        <w:br/>
        <w:t xml:space="preserve">Нефтеюганского района  осуществляется  на основании Закона Ханты-Мансийского автономного округа </w:t>
      </w:r>
      <w:r w:rsidR="00C53E75" w:rsidRPr="007D32A8">
        <w:rPr>
          <w:rFonts w:eastAsia="Calibri"/>
          <w:sz w:val="26"/>
          <w:szCs w:val="26"/>
          <w:lang w:eastAsia="en-US"/>
        </w:rPr>
        <w:t>–</w:t>
      </w:r>
      <w:r w:rsidRPr="007D32A8">
        <w:rPr>
          <w:rFonts w:eastAsia="Calibri"/>
          <w:sz w:val="26"/>
          <w:szCs w:val="26"/>
          <w:lang w:eastAsia="en-US"/>
        </w:rPr>
        <w:t xml:space="preserve"> Югры от 20.07.2007 № 114-оз </w:t>
      </w:r>
      <w:r w:rsidR="00B717BB" w:rsidRPr="007D32A8">
        <w:rPr>
          <w:rFonts w:eastAsia="Calibri"/>
          <w:sz w:val="26"/>
          <w:szCs w:val="26"/>
          <w:lang w:eastAsia="en-US"/>
        </w:rPr>
        <w:t>«</w:t>
      </w:r>
      <w:r w:rsidRPr="007D32A8">
        <w:rPr>
          <w:rFonts w:eastAsia="Calibri"/>
          <w:b/>
          <w:sz w:val="26"/>
          <w:szCs w:val="26"/>
          <w:lang w:eastAsia="en-US"/>
        </w:rPr>
        <w:t xml:space="preserve">О наделении органов местного самоуправления муниципальных образований Ханты-Мансийского автономного </w:t>
      </w:r>
      <w:r w:rsidRPr="007D32A8">
        <w:rPr>
          <w:rFonts w:eastAsia="Calibri"/>
          <w:b/>
          <w:spacing w:val="-4"/>
          <w:sz w:val="26"/>
          <w:szCs w:val="26"/>
          <w:lang w:eastAsia="en-US"/>
        </w:rPr>
        <w:t xml:space="preserve">округа </w:t>
      </w:r>
      <w:r w:rsidR="000D2438" w:rsidRPr="007D32A8">
        <w:rPr>
          <w:rFonts w:eastAsia="Calibri"/>
          <w:b/>
          <w:spacing w:val="-4"/>
          <w:sz w:val="26"/>
          <w:szCs w:val="26"/>
          <w:lang w:eastAsia="en-US"/>
        </w:rPr>
        <w:t>–</w:t>
      </w:r>
      <w:r w:rsidRPr="007D32A8">
        <w:rPr>
          <w:rFonts w:eastAsia="Calibri"/>
          <w:b/>
          <w:spacing w:val="-4"/>
          <w:sz w:val="26"/>
          <w:szCs w:val="26"/>
          <w:lang w:eastAsia="en-US"/>
        </w:rPr>
        <w:t xml:space="preserve"> Югры отдельными государственными полномочиями по осуществлению</w:t>
      </w:r>
      <w:r w:rsidRPr="007D32A8">
        <w:rPr>
          <w:rFonts w:eastAsia="Calibri"/>
          <w:b/>
          <w:sz w:val="26"/>
          <w:szCs w:val="26"/>
          <w:lang w:eastAsia="en-US"/>
        </w:rPr>
        <w:t xml:space="preserve"> деятельности по опеке и попечительству</w:t>
      </w:r>
      <w:r w:rsidR="00B717BB" w:rsidRPr="007D32A8">
        <w:rPr>
          <w:rFonts w:eastAsia="Calibri"/>
          <w:sz w:val="26"/>
          <w:szCs w:val="26"/>
          <w:lang w:eastAsia="en-US"/>
        </w:rPr>
        <w:t>»</w:t>
      </w:r>
      <w:r w:rsidRPr="007D32A8">
        <w:rPr>
          <w:rFonts w:eastAsia="Calibri"/>
          <w:sz w:val="26"/>
          <w:szCs w:val="26"/>
          <w:lang w:eastAsia="en-US"/>
        </w:rPr>
        <w:t>.</w:t>
      </w:r>
    </w:p>
    <w:p w14:paraId="0617FA6D" w14:textId="77777777" w:rsidR="00D81CE4" w:rsidRPr="007D32A8" w:rsidRDefault="00D81CE4" w:rsidP="00D81CE4">
      <w:pPr>
        <w:tabs>
          <w:tab w:val="left" w:pos="709"/>
        </w:tabs>
        <w:ind w:firstLine="709"/>
        <w:jc w:val="both"/>
        <w:rPr>
          <w:rFonts w:eastAsia="Calibri"/>
          <w:sz w:val="26"/>
          <w:szCs w:val="26"/>
          <w:lang w:eastAsia="en-US"/>
        </w:rPr>
      </w:pPr>
      <w:r w:rsidRPr="007D32A8">
        <w:rPr>
          <w:rFonts w:eastAsia="Calibri"/>
          <w:sz w:val="26"/>
          <w:szCs w:val="26"/>
          <w:lang w:eastAsia="en-US"/>
        </w:rPr>
        <w:t xml:space="preserve">Основными задачами отдела  </w:t>
      </w:r>
      <w:r w:rsidR="007E2E21" w:rsidRPr="007D32A8">
        <w:rPr>
          <w:rFonts w:eastAsia="Calibri"/>
          <w:sz w:val="26"/>
          <w:szCs w:val="26"/>
          <w:lang w:eastAsia="en-US"/>
        </w:rPr>
        <w:t xml:space="preserve">по опеке и попечительству </w:t>
      </w:r>
      <w:r w:rsidRPr="007D32A8">
        <w:rPr>
          <w:rFonts w:eastAsia="Calibri"/>
          <w:sz w:val="26"/>
          <w:szCs w:val="26"/>
          <w:lang w:eastAsia="en-US"/>
        </w:rPr>
        <w:t>являются:</w:t>
      </w:r>
    </w:p>
    <w:p w14:paraId="60EEE21D" w14:textId="77777777" w:rsidR="00D81CE4" w:rsidRPr="007D32A8" w:rsidRDefault="00D81CE4" w:rsidP="00D81CE4">
      <w:pPr>
        <w:numPr>
          <w:ilvl w:val="0"/>
          <w:numId w:val="15"/>
        </w:numPr>
        <w:tabs>
          <w:tab w:val="left" w:pos="993"/>
        </w:tabs>
        <w:ind w:left="0" w:firstLine="709"/>
        <w:contextualSpacing/>
        <w:jc w:val="both"/>
        <w:rPr>
          <w:rFonts w:eastAsia="Calibri"/>
          <w:sz w:val="26"/>
          <w:szCs w:val="26"/>
          <w:lang w:eastAsia="en-US" w:bidi="en-US"/>
        </w:rPr>
      </w:pPr>
      <w:r w:rsidRPr="007D32A8">
        <w:rPr>
          <w:rFonts w:eastAsia="Calibri"/>
          <w:sz w:val="26"/>
          <w:szCs w:val="26"/>
          <w:lang w:eastAsia="en-US" w:bidi="en-US"/>
        </w:rPr>
        <w:t xml:space="preserve">Защита прав и законных интересов граждан, нуждающихся в установлении над ними опеки и попечительства, и граждан, находящихся под опекой </w:t>
      </w:r>
      <w:r w:rsidRPr="007D32A8">
        <w:rPr>
          <w:rFonts w:eastAsia="Calibri"/>
          <w:sz w:val="26"/>
          <w:szCs w:val="26"/>
          <w:lang w:eastAsia="en-US" w:bidi="en-US"/>
        </w:rPr>
        <w:br/>
        <w:t>или попечительством.</w:t>
      </w:r>
    </w:p>
    <w:p w14:paraId="47656D6B" w14:textId="77777777" w:rsidR="00D81CE4" w:rsidRPr="007D32A8" w:rsidRDefault="00D81CE4" w:rsidP="00D81CE4">
      <w:pPr>
        <w:numPr>
          <w:ilvl w:val="0"/>
          <w:numId w:val="15"/>
        </w:numPr>
        <w:tabs>
          <w:tab w:val="left" w:pos="993"/>
        </w:tabs>
        <w:ind w:left="0" w:firstLine="709"/>
        <w:contextualSpacing/>
        <w:jc w:val="both"/>
        <w:rPr>
          <w:rFonts w:eastAsia="Calibri"/>
          <w:sz w:val="26"/>
          <w:szCs w:val="26"/>
          <w:lang w:eastAsia="en-US" w:bidi="en-US"/>
        </w:rPr>
      </w:pPr>
      <w:r w:rsidRPr="007D32A8">
        <w:rPr>
          <w:rFonts w:eastAsia="Calibri"/>
          <w:sz w:val="26"/>
          <w:szCs w:val="26"/>
          <w:lang w:eastAsia="en-US" w:bidi="en-US"/>
        </w:rPr>
        <w:t>Надзор за деятельностью опекунов и попечителей, усыновителей.</w:t>
      </w:r>
    </w:p>
    <w:p w14:paraId="19237784" w14:textId="77777777" w:rsidR="00D81CE4" w:rsidRPr="007D32A8" w:rsidRDefault="00D81CE4" w:rsidP="00D81CE4">
      <w:pPr>
        <w:numPr>
          <w:ilvl w:val="0"/>
          <w:numId w:val="15"/>
        </w:numPr>
        <w:tabs>
          <w:tab w:val="left" w:pos="993"/>
        </w:tabs>
        <w:ind w:left="0" w:firstLine="709"/>
        <w:contextualSpacing/>
        <w:jc w:val="both"/>
        <w:rPr>
          <w:rFonts w:eastAsia="Calibri"/>
          <w:sz w:val="26"/>
          <w:szCs w:val="26"/>
          <w:lang w:eastAsia="en-US" w:bidi="en-US"/>
        </w:rPr>
      </w:pPr>
      <w:r w:rsidRPr="007D32A8">
        <w:rPr>
          <w:rFonts w:eastAsia="Calibri"/>
          <w:sz w:val="26"/>
          <w:szCs w:val="26"/>
          <w:lang w:eastAsia="en-US" w:bidi="en-US"/>
        </w:rPr>
        <w:t xml:space="preserve">Контроль за сохранностью имущества и управлением имуществом граждан, находящихся под опекой или попечительством либо помещенных в учреждения </w:t>
      </w:r>
      <w:r w:rsidR="007E2E21" w:rsidRPr="007D32A8">
        <w:rPr>
          <w:rFonts w:eastAsia="Calibri"/>
          <w:sz w:val="26"/>
          <w:szCs w:val="26"/>
          <w:lang w:eastAsia="en-US" w:bidi="en-US"/>
        </w:rPr>
        <w:br/>
      </w:r>
      <w:r w:rsidRPr="007D32A8">
        <w:rPr>
          <w:rFonts w:eastAsia="Calibri"/>
          <w:sz w:val="26"/>
          <w:szCs w:val="26"/>
          <w:lang w:eastAsia="en-US" w:bidi="en-US"/>
        </w:rPr>
        <w:t>для детей-сирот и детей, оставшихся без попечения родителей.</w:t>
      </w:r>
    </w:p>
    <w:p w14:paraId="00ACCE09" w14:textId="77777777" w:rsidR="00D81CE4" w:rsidRPr="007D32A8" w:rsidRDefault="00D81CE4" w:rsidP="00D81CE4">
      <w:pPr>
        <w:numPr>
          <w:ilvl w:val="0"/>
          <w:numId w:val="15"/>
        </w:numPr>
        <w:tabs>
          <w:tab w:val="left" w:pos="993"/>
        </w:tabs>
        <w:ind w:left="0" w:firstLine="709"/>
        <w:contextualSpacing/>
        <w:jc w:val="both"/>
        <w:rPr>
          <w:rFonts w:eastAsia="Calibri"/>
          <w:sz w:val="26"/>
          <w:szCs w:val="26"/>
          <w:lang w:eastAsia="en-US" w:bidi="en-US"/>
        </w:rPr>
      </w:pPr>
      <w:r w:rsidRPr="007D32A8">
        <w:rPr>
          <w:rFonts w:eastAsia="Calibri"/>
          <w:sz w:val="26"/>
          <w:szCs w:val="26"/>
          <w:lang w:eastAsia="en-US" w:bidi="en-US"/>
        </w:rPr>
        <w:t xml:space="preserve">Совершенствование деятельности отдела в соответствие с изменениями законодательства Российской Федерации  и Ханты-Мансийского автономного </w:t>
      </w:r>
      <w:r w:rsidR="007E2E21" w:rsidRPr="007D32A8">
        <w:rPr>
          <w:rFonts w:eastAsia="Calibri"/>
          <w:sz w:val="26"/>
          <w:szCs w:val="26"/>
          <w:lang w:eastAsia="en-US" w:bidi="en-US"/>
        </w:rPr>
        <w:br/>
      </w:r>
      <w:r w:rsidRPr="007D32A8">
        <w:rPr>
          <w:rFonts w:eastAsia="Calibri"/>
          <w:sz w:val="26"/>
          <w:szCs w:val="26"/>
          <w:lang w:eastAsia="en-US" w:bidi="en-US"/>
        </w:rPr>
        <w:t>округа – Югры.</w:t>
      </w:r>
    </w:p>
    <w:p w14:paraId="0068E2E6" w14:textId="77777777" w:rsidR="00D81CE4" w:rsidRPr="007D32A8" w:rsidRDefault="00D81CE4" w:rsidP="00D81CE4">
      <w:pPr>
        <w:numPr>
          <w:ilvl w:val="0"/>
          <w:numId w:val="15"/>
        </w:numPr>
        <w:tabs>
          <w:tab w:val="left" w:pos="993"/>
        </w:tabs>
        <w:ind w:left="0" w:firstLine="709"/>
        <w:contextualSpacing/>
        <w:jc w:val="both"/>
        <w:rPr>
          <w:rFonts w:eastAsia="Calibri"/>
          <w:sz w:val="26"/>
          <w:szCs w:val="26"/>
          <w:lang w:eastAsia="en-US" w:bidi="en-US"/>
        </w:rPr>
      </w:pPr>
      <w:r w:rsidRPr="007D32A8">
        <w:rPr>
          <w:rFonts w:eastAsia="Calibri"/>
          <w:sz w:val="26"/>
          <w:szCs w:val="26"/>
          <w:lang w:eastAsia="en-US" w:bidi="en-US"/>
        </w:rPr>
        <w:t xml:space="preserve">Реализация мероприятий по муниципальной программе </w:t>
      </w:r>
      <w:r w:rsidR="00B717BB" w:rsidRPr="007D32A8">
        <w:rPr>
          <w:rFonts w:eastAsia="Calibri"/>
          <w:sz w:val="26"/>
          <w:szCs w:val="26"/>
          <w:lang w:eastAsia="en-US" w:bidi="en-US"/>
        </w:rPr>
        <w:t>«</w:t>
      </w:r>
      <w:r w:rsidRPr="007D32A8">
        <w:rPr>
          <w:rFonts w:eastAsia="Calibri"/>
          <w:sz w:val="26"/>
          <w:szCs w:val="26"/>
          <w:lang w:eastAsia="en-US" w:bidi="en-US"/>
        </w:rPr>
        <w:t xml:space="preserve">Социальная поддержка жителей Нефтеюганского района на 2019-2024 годы и на период </w:t>
      </w:r>
      <w:r w:rsidR="007E2E21" w:rsidRPr="007D32A8">
        <w:rPr>
          <w:rFonts w:eastAsia="Calibri"/>
          <w:sz w:val="26"/>
          <w:szCs w:val="26"/>
          <w:lang w:eastAsia="en-US" w:bidi="en-US"/>
        </w:rPr>
        <w:br/>
      </w:r>
      <w:r w:rsidRPr="007D32A8">
        <w:rPr>
          <w:rFonts w:eastAsia="Calibri"/>
          <w:sz w:val="26"/>
          <w:szCs w:val="26"/>
          <w:lang w:eastAsia="en-US" w:bidi="en-US"/>
        </w:rPr>
        <w:t>до 2030 года</w:t>
      </w:r>
      <w:r w:rsidR="00B717BB" w:rsidRPr="007D32A8">
        <w:rPr>
          <w:rFonts w:eastAsia="Calibri"/>
          <w:sz w:val="26"/>
          <w:szCs w:val="26"/>
          <w:lang w:eastAsia="en-US" w:bidi="en-US"/>
        </w:rPr>
        <w:t>»</w:t>
      </w:r>
      <w:r w:rsidRPr="007D32A8">
        <w:rPr>
          <w:rFonts w:eastAsia="Calibri"/>
          <w:sz w:val="26"/>
          <w:szCs w:val="26"/>
          <w:lang w:eastAsia="en-US" w:bidi="en-US"/>
        </w:rPr>
        <w:t>.</w:t>
      </w:r>
    </w:p>
    <w:p w14:paraId="52D54ACD" w14:textId="77777777" w:rsidR="00D81CE4" w:rsidRPr="007D32A8" w:rsidRDefault="00D81CE4" w:rsidP="00D81CE4">
      <w:pPr>
        <w:numPr>
          <w:ilvl w:val="0"/>
          <w:numId w:val="15"/>
        </w:numPr>
        <w:tabs>
          <w:tab w:val="left" w:pos="993"/>
        </w:tabs>
        <w:ind w:left="0" w:firstLine="709"/>
        <w:contextualSpacing/>
        <w:jc w:val="both"/>
        <w:rPr>
          <w:rFonts w:eastAsia="Calibri"/>
          <w:sz w:val="26"/>
          <w:szCs w:val="26"/>
          <w:lang w:eastAsia="en-US" w:bidi="en-US"/>
        </w:rPr>
      </w:pPr>
      <w:r w:rsidRPr="007D32A8">
        <w:rPr>
          <w:rFonts w:eastAsia="Calibri"/>
          <w:sz w:val="26"/>
          <w:szCs w:val="26"/>
          <w:lang w:eastAsia="en-US" w:bidi="en-US"/>
        </w:rPr>
        <w:t>Предоставление государственных услуг  жителям Нефтеюганского района.</w:t>
      </w:r>
    </w:p>
    <w:p w14:paraId="5BA3771E" w14:textId="77777777" w:rsidR="00D81CE4" w:rsidRPr="007D32A8" w:rsidRDefault="00D81CE4" w:rsidP="00D81CE4">
      <w:pPr>
        <w:tabs>
          <w:tab w:val="left" w:pos="709"/>
        </w:tabs>
        <w:ind w:firstLine="709"/>
        <w:jc w:val="both"/>
        <w:rPr>
          <w:sz w:val="26"/>
          <w:szCs w:val="26"/>
          <w:lang w:eastAsia="en-US" w:bidi="en-US"/>
        </w:rPr>
      </w:pPr>
      <w:r w:rsidRPr="007D32A8">
        <w:rPr>
          <w:sz w:val="26"/>
          <w:szCs w:val="26"/>
          <w:lang w:eastAsia="en-US" w:bidi="en-US"/>
        </w:rPr>
        <w:t>На учете в отделе  по опеке и попечительству администрации Нефтеюганского района на 31.12.2019 состоит 191 детей (2018</w:t>
      </w:r>
      <w:r w:rsidR="007E2E21" w:rsidRPr="007D32A8">
        <w:rPr>
          <w:sz w:val="26"/>
          <w:szCs w:val="26"/>
          <w:lang w:eastAsia="en-US" w:bidi="en-US"/>
        </w:rPr>
        <w:t xml:space="preserve"> </w:t>
      </w:r>
      <w:r w:rsidRPr="007D32A8">
        <w:rPr>
          <w:sz w:val="26"/>
          <w:szCs w:val="26"/>
          <w:lang w:eastAsia="en-US" w:bidi="en-US"/>
        </w:rPr>
        <w:t>г.</w:t>
      </w:r>
      <w:r w:rsidR="007E2E21" w:rsidRPr="007D32A8">
        <w:rPr>
          <w:sz w:val="26"/>
          <w:szCs w:val="26"/>
          <w:lang w:eastAsia="en-US" w:bidi="en-US"/>
        </w:rPr>
        <w:t xml:space="preserve"> – </w:t>
      </w:r>
      <w:r w:rsidRPr="007D32A8">
        <w:rPr>
          <w:sz w:val="26"/>
          <w:szCs w:val="26"/>
          <w:lang w:eastAsia="en-US" w:bidi="en-US"/>
        </w:rPr>
        <w:t>190 детей, 2017</w:t>
      </w:r>
      <w:r w:rsidR="007E2E21" w:rsidRPr="007D32A8">
        <w:rPr>
          <w:sz w:val="26"/>
          <w:szCs w:val="26"/>
          <w:lang w:eastAsia="en-US" w:bidi="en-US"/>
        </w:rPr>
        <w:t xml:space="preserve"> </w:t>
      </w:r>
      <w:r w:rsidRPr="007D32A8">
        <w:rPr>
          <w:sz w:val="26"/>
          <w:szCs w:val="26"/>
          <w:lang w:eastAsia="en-US" w:bidi="en-US"/>
        </w:rPr>
        <w:t>г.</w:t>
      </w:r>
      <w:r w:rsidR="007E2E21" w:rsidRPr="007D32A8">
        <w:rPr>
          <w:sz w:val="26"/>
          <w:szCs w:val="26"/>
          <w:lang w:eastAsia="en-US" w:bidi="en-US"/>
        </w:rPr>
        <w:t xml:space="preserve"> – </w:t>
      </w:r>
      <w:r w:rsidRPr="007D32A8">
        <w:rPr>
          <w:sz w:val="26"/>
          <w:szCs w:val="26"/>
          <w:lang w:eastAsia="en-US" w:bidi="en-US"/>
        </w:rPr>
        <w:t xml:space="preserve">189 детей). </w:t>
      </w:r>
      <w:r w:rsidRPr="007D32A8">
        <w:rPr>
          <w:sz w:val="26"/>
          <w:szCs w:val="26"/>
          <w:lang w:eastAsia="en-US" w:bidi="en-US"/>
        </w:rPr>
        <w:br/>
        <w:t>Из них: под опекой на возмездной основе – 71 ребенок, под опекой на безвозмездной основе – 60 детей, добровольно переданные по заявлению родителя о назначении опекуна – 1 ребенок, усыновленных – 59 детей.</w:t>
      </w:r>
    </w:p>
    <w:p w14:paraId="291DA9C5" w14:textId="77777777" w:rsidR="00D81CE4" w:rsidRPr="007D32A8" w:rsidRDefault="00D81CE4" w:rsidP="00D81CE4">
      <w:pPr>
        <w:ind w:firstLine="709"/>
        <w:jc w:val="both"/>
        <w:rPr>
          <w:sz w:val="26"/>
          <w:szCs w:val="26"/>
          <w:lang w:eastAsia="en-US" w:bidi="en-US"/>
        </w:rPr>
      </w:pPr>
      <w:r w:rsidRPr="007D32A8">
        <w:rPr>
          <w:sz w:val="26"/>
          <w:szCs w:val="26"/>
          <w:lang w:eastAsia="en-US" w:bidi="en-US"/>
        </w:rPr>
        <w:lastRenderedPageBreak/>
        <w:t>В 2019</w:t>
      </w:r>
      <w:r w:rsidR="007E2E21" w:rsidRPr="007D32A8">
        <w:rPr>
          <w:sz w:val="26"/>
          <w:szCs w:val="26"/>
          <w:lang w:eastAsia="en-US" w:bidi="en-US"/>
        </w:rPr>
        <w:t xml:space="preserve"> </w:t>
      </w:r>
      <w:r w:rsidRPr="007D32A8">
        <w:rPr>
          <w:sz w:val="26"/>
          <w:szCs w:val="26"/>
          <w:lang w:eastAsia="en-US" w:bidi="en-US"/>
        </w:rPr>
        <w:t>г</w:t>
      </w:r>
      <w:r w:rsidR="007E2E21" w:rsidRPr="007D32A8">
        <w:rPr>
          <w:sz w:val="26"/>
          <w:szCs w:val="26"/>
          <w:lang w:eastAsia="en-US" w:bidi="en-US"/>
        </w:rPr>
        <w:t>оду</w:t>
      </w:r>
      <w:r w:rsidRPr="007D32A8">
        <w:rPr>
          <w:sz w:val="26"/>
          <w:szCs w:val="26"/>
          <w:lang w:eastAsia="en-US" w:bidi="en-US"/>
        </w:rPr>
        <w:t xml:space="preserve"> на территории Нефтеюганского района было выявлено 7 детей-сирот и детей, оставшихся без попечения родителей, из них: 1 ребенок передан </w:t>
      </w:r>
      <w:r w:rsidRPr="007D32A8">
        <w:rPr>
          <w:sz w:val="26"/>
          <w:szCs w:val="26"/>
          <w:lang w:eastAsia="en-US" w:bidi="en-US"/>
        </w:rPr>
        <w:br/>
        <w:t xml:space="preserve">на воспитание в семью близкого родственника, 1 ребенок передан на воспитание </w:t>
      </w:r>
      <w:r w:rsidR="007E2E21" w:rsidRPr="007D32A8">
        <w:rPr>
          <w:sz w:val="26"/>
          <w:szCs w:val="26"/>
          <w:lang w:eastAsia="en-US" w:bidi="en-US"/>
        </w:rPr>
        <w:br/>
      </w:r>
      <w:r w:rsidRPr="007D32A8">
        <w:rPr>
          <w:sz w:val="26"/>
          <w:szCs w:val="26"/>
          <w:lang w:eastAsia="en-US" w:bidi="en-US"/>
        </w:rPr>
        <w:t xml:space="preserve">в семью постороннего гражданина, который уже воспитывает кровную сестру ребенка, 5 детей переданы на воспитание в замещающие семьи посторонних граждан.  </w:t>
      </w:r>
    </w:p>
    <w:p w14:paraId="7206A54F" w14:textId="77777777" w:rsidR="00D81CE4" w:rsidRPr="007D32A8" w:rsidRDefault="00D81CE4" w:rsidP="00D81CE4">
      <w:pPr>
        <w:ind w:firstLine="709"/>
        <w:jc w:val="both"/>
        <w:rPr>
          <w:sz w:val="26"/>
          <w:szCs w:val="26"/>
          <w:lang w:eastAsia="en-US" w:bidi="en-US"/>
        </w:rPr>
      </w:pPr>
      <w:r w:rsidRPr="007D32A8">
        <w:rPr>
          <w:sz w:val="26"/>
          <w:szCs w:val="26"/>
          <w:lang w:eastAsia="en-US" w:bidi="en-US"/>
        </w:rPr>
        <w:t xml:space="preserve">С 2012 года на территории Нефтеюганского района действует служба сопровождения замещающих семей БУ Ханты-Мансийского автономного округа – Югры </w:t>
      </w:r>
      <w:r w:rsidR="00B717BB" w:rsidRPr="007D32A8">
        <w:rPr>
          <w:sz w:val="26"/>
          <w:szCs w:val="26"/>
          <w:lang w:eastAsia="en-US" w:bidi="en-US"/>
        </w:rPr>
        <w:t>«</w:t>
      </w:r>
      <w:r w:rsidRPr="007D32A8">
        <w:rPr>
          <w:sz w:val="26"/>
          <w:szCs w:val="26"/>
          <w:lang w:eastAsia="en-US" w:bidi="en-US"/>
        </w:rPr>
        <w:t>Нефтеюганский районный комплексный центр социального обслуживания населения</w:t>
      </w:r>
      <w:r w:rsidR="00B717BB" w:rsidRPr="007D32A8">
        <w:rPr>
          <w:sz w:val="26"/>
          <w:szCs w:val="26"/>
          <w:lang w:eastAsia="en-US" w:bidi="en-US"/>
        </w:rPr>
        <w:t>»</w:t>
      </w:r>
      <w:r w:rsidRPr="007D32A8">
        <w:rPr>
          <w:sz w:val="26"/>
          <w:szCs w:val="26"/>
          <w:lang w:eastAsia="en-US" w:bidi="en-US"/>
        </w:rPr>
        <w:t xml:space="preserve">. Благодаря совместной работе отдела по опеке и попечительству </w:t>
      </w:r>
      <w:r w:rsidRPr="007D32A8">
        <w:rPr>
          <w:sz w:val="26"/>
          <w:szCs w:val="26"/>
          <w:lang w:eastAsia="en-US" w:bidi="en-US"/>
        </w:rPr>
        <w:br/>
        <w:t xml:space="preserve">и отделения психолого-педагогической помощи семье и детям </w:t>
      </w:r>
      <w:r w:rsidR="00B717BB" w:rsidRPr="007D32A8">
        <w:rPr>
          <w:sz w:val="26"/>
          <w:szCs w:val="26"/>
          <w:lang w:eastAsia="en-US" w:bidi="en-US"/>
        </w:rPr>
        <w:t>«</w:t>
      </w:r>
      <w:r w:rsidRPr="007D32A8">
        <w:rPr>
          <w:sz w:val="26"/>
          <w:szCs w:val="26"/>
          <w:lang w:eastAsia="en-US" w:bidi="en-US"/>
        </w:rPr>
        <w:t>Нефтеюганский районный комплексный центр социального обслуживания населения</w:t>
      </w:r>
      <w:r w:rsidR="00B717BB" w:rsidRPr="007D32A8">
        <w:rPr>
          <w:sz w:val="26"/>
          <w:szCs w:val="26"/>
          <w:lang w:eastAsia="en-US" w:bidi="en-US"/>
        </w:rPr>
        <w:t>»</w:t>
      </w:r>
      <w:r w:rsidRPr="007D32A8">
        <w:rPr>
          <w:sz w:val="26"/>
          <w:szCs w:val="26"/>
          <w:lang w:eastAsia="en-US" w:bidi="en-US"/>
        </w:rPr>
        <w:t xml:space="preserve"> каждый год повышается уровень правовой, педагогической грамотности замещающих родителей, удалось предотвратить случаи возвратов детей-сирот и детей, оставшихся </w:t>
      </w:r>
      <w:r w:rsidR="000112FF" w:rsidRPr="007D32A8">
        <w:rPr>
          <w:sz w:val="26"/>
          <w:szCs w:val="26"/>
          <w:lang w:eastAsia="en-US" w:bidi="en-US"/>
        </w:rPr>
        <w:br/>
      </w:r>
      <w:r w:rsidRPr="007D32A8">
        <w:rPr>
          <w:sz w:val="26"/>
          <w:szCs w:val="26"/>
          <w:lang w:eastAsia="en-US" w:bidi="en-US"/>
        </w:rPr>
        <w:t xml:space="preserve">без попечения родителей,  из замещающих семей  в учреждения для детей-сирот. </w:t>
      </w:r>
    </w:p>
    <w:p w14:paraId="0400B121" w14:textId="77777777" w:rsidR="00D81CE4" w:rsidRPr="007D32A8" w:rsidRDefault="00D81CE4" w:rsidP="00D81CE4">
      <w:pPr>
        <w:ind w:firstLine="709"/>
        <w:jc w:val="both"/>
        <w:rPr>
          <w:sz w:val="26"/>
          <w:szCs w:val="26"/>
          <w:lang w:eastAsia="en-US" w:bidi="en-US"/>
        </w:rPr>
      </w:pPr>
      <w:r w:rsidRPr="007D32A8">
        <w:rPr>
          <w:sz w:val="26"/>
          <w:szCs w:val="26"/>
          <w:lang w:eastAsia="en-US" w:bidi="en-US"/>
        </w:rPr>
        <w:t xml:space="preserve">С 2019 года на территории Нефтеюганского района начала свою деятельность Автономная некоммерческая организация </w:t>
      </w:r>
      <w:r w:rsidR="00B717BB" w:rsidRPr="007D32A8">
        <w:rPr>
          <w:sz w:val="26"/>
          <w:szCs w:val="26"/>
          <w:lang w:eastAsia="en-US" w:bidi="en-US"/>
        </w:rPr>
        <w:t>«</w:t>
      </w:r>
      <w:r w:rsidRPr="007D32A8">
        <w:rPr>
          <w:sz w:val="26"/>
          <w:szCs w:val="26"/>
          <w:lang w:eastAsia="en-US" w:bidi="en-US"/>
        </w:rPr>
        <w:t xml:space="preserve">Центр социальной помощи </w:t>
      </w:r>
      <w:r w:rsidR="00B717BB" w:rsidRPr="007D32A8">
        <w:rPr>
          <w:sz w:val="26"/>
          <w:szCs w:val="26"/>
          <w:lang w:eastAsia="en-US" w:bidi="en-US"/>
        </w:rPr>
        <w:t>«</w:t>
      </w:r>
      <w:r w:rsidRPr="007D32A8">
        <w:rPr>
          <w:sz w:val="26"/>
          <w:szCs w:val="26"/>
          <w:lang w:eastAsia="en-US" w:bidi="en-US"/>
        </w:rPr>
        <w:t>Дарина</w:t>
      </w:r>
      <w:r w:rsidR="00B717BB" w:rsidRPr="007D32A8">
        <w:rPr>
          <w:sz w:val="26"/>
          <w:szCs w:val="26"/>
          <w:lang w:eastAsia="en-US" w:bidi="en-US"/>
        </w:rPr>
        <w:t>»</w:t>
      </w:r>
      <w:r w:rsidRPr="007D32A8">
        <w:rPr>
          <w:sz w:val="26"/>
          <w:szCs w:val="26"/>
          <w:lang w:eastAsia="en-US" w:bidi="en-US"/>
        </w:rPr>
        <w:t xml:space="preserve">, созданная с целью предоставления услуг в социальной сфере. Одним из направлений деятельности АНО </w:t>
      </w:r>
      <w:r w:rsidR="00B717BB" w:rsidRPr="007D32A8">
        <w:rPr>
          <w:sz w:val="26"/>
          <w:szCs w:val="26"/>
          <w:lang w:eastAsia="en-US" w:bidi="en-US"/>
        </w:rPr>
        <w:t>«</w:t>
      </w:r>
      <w:r w:rsidRPr="007D32A8">
        <w:rPr>
          <w:sz w:val="26"/>
          <w:szCs w:val="26"/>
          <w:lang w:eastAsia="en-US" w:bidi="en-US"/>
        </w:rPr>
        <w:t xml:space="preserve">Центр социальной помощи </w:t>
      </w:r>
      <w:r w:rsidR="00B717BB" w:rsidRPr="007D32A8">
        <w:rPr>
          <w:sz w:val="26"/>
          <w:szCs w:val="26"/>
          <w:lang w:eastAsia="en-US" w:bidi="en-US"/>
        </w:rPr>
        <w:t>«</w:t>
      </w:r>
      <w:r w:rsidRPr="007D32A8">
        <w:rPr>
          <w:sz w:val="26"/>
          <w:szCs w:val="26"/>
          <w:lang w:eastAsia="en-US" w:bidi="en-US"/>
        </w:rPr>
        <w:t>Дарина</w:t>
      </w:r>
      <w:r w:rsidR="00B717BB" w:rsidRPr="007D32A8">
        <w:rPr>
          <w:sz w:val="26"/>
          <w:szCs w:val="26"/>
          <w:lang w:eastAsia="en-US" w:bidi="en-US"/>
        </w:rPr>
        <w:t>»</w:t>
      </w:r>
      <w:r w:rsidRPr="007D32A8">
        <w:rPr>
          <w:sz w:val="26"/>
          <w:szCs w:val="26"/>
          <w:lang w:eastAsia="en-US" w:bidi="en-US"/>
        </w:rPr>
        <w:t xml:space="preserve"> является предоставление услуг по подготовке лиц, желающих принять на воспитание в свою семью ребенка,  оставшегося без попечения родителей, на территории Российской Федерации. </w:t>
      </w:r>
      <w:r w:rsidR="000112FF" w:rsidRPr="007D32A8">
        <w:rPr>
          <w:sz w:val="26"/>
          <w:szCs w:val="26"/>
          <w:lang w:eastAsia="en-US" w:bidi="en-US"/>
        </w:rPr>
        <w:br/>
      </w:r>
      <w:r w:rsidRPr="007D32A8">
        <w:rPr>
          <w:sz w:val="26"/>
          <w:szCs w:val="26"/>
          <w:lang w:eastAsia="en-US" w:bidi="en-US"/>
        </w:rPr>
        <w:t>За период 2019</w:t>
      </w:r>
      <w:r w:rsidR="000112FF" w:rsidRPr="007D32A8">
        <w:rPr>
          <w:sz w:val="26"/>
          <w:szCs w:val="26"/>
          <w:lang w:eastAsia="en-US" w:bidi="en-US"/>
        </w:rPr>
        <w:t xml:space="preserve"> </w:t>
      </w:r>
      <w:r w:rsidRPr="007D32A8">
        <w:rPr>
          <w:sz w:val="26"/>
          <w:szCs w:val="26"/>
          <w:lang w:eastAsia="en-US" w:bidi="en-US"/>
        </w:rPr>
        <w:t xml:space="preserve">г. 10 гражданам, желающим принять на воспитание в свою семью ребенка, оставшегося без попечения родителей, отделом по опеке и попечительству было выдано 10 сертификатов на оплату услуг по подготовке лиц, желающих принять на воспитание в свою семью ребенка, оставшегося без попечения родителей. </w:t>
      </w:r>
      <w:r w:rsidR="000112FF" w:rsidRPr="007D32A8">
        <w:rPr>
          <w:sz w:val="26"/>
          <w:szCs w:val="26"/>
          <w:lang w:eastAsia="en-US" w:bidi="en-US"/>
        </w:rPr>
        <w:br/>
      </w:r>
      <w:r w:rsidRPr="007D32A8">
        <w:rPr>
          <w:sz w:val="26"/>
          <w:szCs w:val="26"/>
          <w:lang w:eastAsia="en-US" w:bidi="en-US"/>
        </w:rPr>
        <w:t>По результатам работы (прохождение подготовки) все 10 граждан получили свидетельства о прохождении подготовки, каждый из них принял в свою семью ребенка, нуждающегося в заботе и любви.</w:t>
      </w:r>
    </w:p>
    <w:p w14:paraId="2997E1FB" w14:textId="77777777" w:rsidR="00D81CE4" w:rsidRPr="007D32A8" w:rsidRDefault="00D81CE4" w:rsidP="00D81CE4">
      <w:pPr>
        <w:ind w:firstLine="709"/>
        <w:jc w:val="both"/>
        <w:rPr>
          <w:sz w:val="26"/>
          <w:szCs w:val="26"/>
          <w:lang w:eastAsia="en-US" w:bidi="en-US"/>
        </w:rPr>
      </w:pPr>
      <w:r w:rsidRPr="007D32A8">
        <w:rPr>
          <w:sz w:val="26"/>
          <w:szCs w:val="26"/>
          <w:lang w:eastAsia="en-US" w:bidi="en-US"/>
        </w:rPr>
        <w:t xml:space="preserve">Отдел по опеке и попечительству администрации Нефтеюганского района оказывает 5 государственных услуг в соответствии с требованиями административных регламентов, утвержденных Департаментом социального развития Ханты-Мансийского автономного округа – Югры. В 2019 году отделом по опеке </w:t>
      </w:r>
      <w:r w:rsidRPr="007D32A8">
        <w:rPr>
          <w:sz w:val="26"/>
          <w:szCs w:val="26"/>
          <w:lang w:eastAsia="en-US" w:bidi="en-US"/>
        </w:rPr>
        <w:br/>
        <w:t xml:space="preserve">и попечительству населению Нефтеюганского района было предоставлено (оказано) </w:t>
      </w:r>
      <w:r w:rsidRPr="007D32A8">
        <w:rPr>
          <w:sz w:val="26"/>
          <w:szCs w:val="26"/>
          <w:lang w:eastAsia="en-US" w:bidi="en-US"/>
        </w:rPr>
        <w:br/>
        <w:t xml:space="preserve">1029 государственных услуг. </w:t>
      </w:r>
    </w:p>
    <w:p w14:paraId="42C52D5B" w14:textId="77777777" w:rsidR="00D81CE4" w:rsidRPr="007D32A8" w:rsidRDefault="00D81CE4" w:rsidP="00D81CE4">
      <w:pPr>
        <w:ind w:firstLine="709"/>
        <w:jc w:val="both"/>
        <w:rPr>
          <w:sz w:val="26"/>
          <w:szCs w:val="26"/>
          <w:lang w:eastAsia="en-US" w:bidi="en-US"/>
        </w:rPr>
      </w:pPr>
      <w:r w:rsidRPr="007D32A8">
        <w:rPr>
          <w:sz w:val="26"/>
          <w:szCs w:val="26"/>
          <w:lang w:eastAsia="en-US" w:bidi="en-US"/>
        </w:rPr>
        <w:t xml:space="preserve">По результатам проведенного мониторинга в 2019 году 101 ребенок </w:t>
      </w:r>
      <w:r w:rsidR="000112FF" w:rsidRPr="007D32A8">
        <w:rPr>
          <w:sz w:val="26"/>
          <w:szCs w:val="26"/>
          <w:lang w:eastAsia="en-US" w:bidi="en-US"/>
        </w:rPr>
        <w:br/>
      </w:r>
      <w:r w:rsidRPr="007D32A8">
        <w:rPr>
          <w:sz w:val="26"/>
          <w:szCs w:val="26"/>
          <w:lang w:eastAsia="en-US" w:bidi="en-US"/>
        </w:rPr>
        <w:t>из категории детей-сирот и детей, оставшихся без попечения родителей</w:t>
      </w:r>
      <w:r w:rsidR="000112FF" w:rsidRPr="007D32A8">
        <w:rPr>
          <w:sz w:val="26"/>
          <w:szCs w:val="26"/>
          <w:lang w:eastAsia="en-US" w:bidi="en-US"/>
        </w:rPr>
        <w:t>,</w:t>
      </w:r>
      <w:r w:rsidRPr="007D32A8">
        <w:rPr>
          <w:sz w:val="26"/>
          <w:szCs w:val="26"/>
          <w:lang w:eastAsia="en-US" w:bidi="en-US"/>
        </w:rPr>
        <w:t xml:space="preserve"> (2018</w:t>
      </w:r>
      <w:r w:rsidR="000112FF" w:rsidRPr="007D32A8">
        <w:rPr>
          <w:sz w:val="26"/>
          <w:szCs w:val="26"/>
          <w:lang w:eastAsia="en-US" w:bidi="en-US"/>
        </w:rPr>
        <w:t xml:space="preserve"> </w:t>
      </w:r>
      <w:r w:rsidRPr="007D32A8">
        <w:rPr>
          <w:sz w:val="26"/>
          <w:szCs w:val="26"/>
          <w:lang w:eastAsia="en-US" w:bidi="en-US"/>
        </w:rPr>
        <w:t xml:space="preserve">г. – </w:t>
      </w:r>
      <w:r w:rsidR="000112FF" w:rsidRPr="007D32A8">
        <w:rPr>
          <w:sz w:val="26"/>
          <w:szCs w:val="26"/>
          <w:lang w:eastAsia="en-US" w:bidi="en-US"/>
        </w:rPr>
        <w:br/>
      </w:r>
      <w:r w:rsidRPr="007D32A8">
        <w:rPr>
          <w:sz w:val="26"/>
          <w:szCs w:val="26"/>
          <w:lang w:eastAsia="en-US" w:bidi="en-US"/>
        </w:rPr>
        <w:t xml:space="preserve">100 детей) выезжали за пределы автономного округа для оздоровления и отдыха </w:t>
      </w:r>
      <w:r w:rsidR="000112FF" w:rsidRPr="007D32A8">
        <w:rPr>
          <w:sz w:val="26"/>
          <w:szCs w:val="26"/>
          <w:lang w:eastAsia="en-US" w:bidi="en-US"/>
        </w:rPr>
        <w:br/>
      </w:r>
      <w:r w:rsidRPr="007D32A8">
        <w:rPr>
          <w:sz w:val="26"/>
          <w:szCs w:val="26"/>
          <w:lang w:eastAsia="en-US" w:bidi="en-US"/>
        </w:rPr>
        <w:t xml:space="preserve">как организованно, так и самостоятельно с законными представителями, из них: </w:t>
      </w:r>
      <w:r w:rsidR="000112FF" w:rsidRPr="007D32A8">
        <w:rPr>
          <w:sz w:val="26"/>
          <w:szCs w:val="26"/>
          <w:lang w:eastAsia="en-US" w:bidi="en-US"/>
        </w:rPr>
        <w:br/>
      </w:r>
      <w:r w:rsidRPr="007D32A8">
        <w:rPr>
          <w:sz w:val="26"/>
          <w:szCs w:val="26"/>
          <w:lang w:eastAsia="en-US" w:bidi="en-US"/>
        </w:rPr>
        <w:t>с заявлениями о компенсации расходов на приобретение путевки и проезд к месту лечения (отдыха) и обратно обратились законные представители (опекуны, попечители, приемные родители) 37  детей-сирот  и детей, оставшихся без попечения родителей (2018</w:t>
      </w:r>
      <w:r w:rsidR="000112FF" w:rsidRPr="007D32A8">
        <w:rPr>
          <w:sz w:val="26"/>
          <w:szCs w:val="26"/>
          <w:lang w:eastAsia="en-US" w:bidi="en-US"/>
        </w:rPr>
        <w:t xml:space="preserve"> </w:t>
      </w:r>
      <w:r w:rsidRPr="007D32A8">
        <w:rPr>
          <w:sz w:val="26"/>
          <w:szCs w:val="26"/>
          <w:lang w:eastAsia="en-US" w:bidi="en-US"/>
        </w:rPr>
        <w:t>г. – 60 детей).</w:t>
      </w:r>
    </w:p>
    <w:p w14:paraId="2169C75D" w14:textId="77777777" w:rsidR="00D81CE4" w:rsidRPr="007D32A8" w:rsidRDefault="00D81CE4" w:rsidP="00D81CE4">
      <w:pPr>
        <w:ind w:firstLine="709"/>
        <w:jc w:val="both"/>
        <w:rPr>
          <w:sz w:val="26"/>
          <w:szCs w:val="26"/>
          <w:lang w:eastAsia="en-US" w:bidi="en-US"/>
        </w:rPr>
      </w:pPr>
      <w:r w:rsidRPr="007D32A8">
        <w:rPr>
          <w:sz w:val="26"/>
          <w:szCs w:val="26"/>
          <w:lang w:eastAsia="en-US" w:bidi="en-US"/>
        </w:rPr>
        <w:t xml:space="preserve">В рамках реализации мероприятий муниципальной программы </w:t>
      </w:r>
      <w:r w:rsidR="00B717BB" w:rsidRPr="007D32A8">
        <w:rPr>
          <w:sz w:val="26"/>
          <w:szCs w:val="26"/>
          <w:lang w:eastAsia="en-US" w:bidi="en-US"/>
        </w:rPr>
        <w:t>««</w:t>
      </w:r>
      <w:r w:rsidRPr="007D32A8">
        <w:rPr>
          <w:sz w:val="26"/>
          <w:szCs w:val="26"/>
          <w:lang w:eastAsia="en-US" w:bidi="en-US"/>
        </w:rPr>
        <w:t xml:space="preserve">Социальная поддержка жителей Нефтеюганского района на 2019-2024 годы и на период </w:t>
      </w:r>
      <w:r w:rsidR="000112FF" w:rsidRPr="007D32A8">
        <w:rPr>
          <w:sz w:val="26"/>
          <w:szCs w:val="26"/>
          <w:lang w:eastAsia="en-US" w:bidi="en-US"/>
        </w:rPr>
        <w:br/>
      </w:r>
      <w:r w:rsidRPr="007D32A8">
        <w:rPr>
          <w:sz w:val="26"/>
          <w:szCs w:val="26"/>
          <w:lang w:eastAsia="en-US" w:bidi="en-US"/>
        </w:rPr>
        <w:t>до 2030 года</w:t>
      </w:r>
      <w:r w:rsidR="00B717BB" w:rsidRPr="007D32A8">
        <w:rPr>
          <w:sz w:val="26"/>
          <w:szCs w:val="26"/>
          <w:lang w:eastAsia="en-US" w:bidi="en-US"/>
        </w:rPr>
        <w:t>»</w:t>
      </w:r>
      <w:r w:rsidRPr="007D32A8">
        <w:rPr>
          <w:sz w:val="26"/>
          <w:szCs w:val="26"/>
          <w:lang w:eastAsia="en-US" w:bidi="en-US"/>
        </w:rPr>
        <w:t>, а также в целях обеспечения в 2019 году 7 детей-сирот и детей, оставшихся без попечения родителей, а также лиц из их числа, жилыми помещениями специализированного жилищного фонда, на</w:t>
      </w:r>
      <w:r w:rsidR="000112FF" w:rsidRPr="007D32A8">
        <w:rPr>
          <w:sz w:val="26"/>
          <w:szCs w:val="26"/>
          <w:lang w:eastAsia="en-US" w:bidi="en-US"/>
        </w:rPr>
        <w:t xml:space="preserve"> приобретение 7 жилых помещений</w:t>
      </w:r>
      <w:r w:rsidRPr="007D32A8">
        <w:rPr>
          <w:sz w:val="26"/>
          <w:szCs w:val="26"/>
          <w:lang w:eastAsia="en-US" w:bidi="en-US"/>
        </w:rPr>
        <w:t xml:space="preserve"> </w:t>
      </w:r>
      <w:r w:rsidR="000112FF" w:rsidRPr="007D32A8">
        <w:rPr>
          <w:sz w:val="26"/>
          <w:szCs w:val="26"/>
          <w:lang w:eastAsia="en-US" w:bidi="en-US"/>
        </w:rPr>
        <w:br/>
      </w:r>
      <w:r w:rsidRPr="007D32A8">
        <w:rPr>
          <w:sz w:val="26"/>
          <w:szCs w:val="26"/>
          <w:lang w:eastAsia="en-US" w:bidi="en-US"/>
        </w:rPr>
        <w:t>из бюджета автономного округа было выделено 11 813,80 тыс. рублей. В сп.Куть-Ях приобретена 1 однокомнатная квартира стоимостью 1 687,68 тыс. рублей. В сентябре 2019</w:t>
      </w:r>
      <w:r w:rsidR="000112FF" w:rsidRPr="007D32A8">
        <w:rPr>
          <w:sz w:val="26"/>
          <w:szCs w:val="26"/>
          <w:lang w:eastAsia="en-US" w:bidi="en-US"/>
        </w:rPr>
        <w:t xml:space="preserve"> </w:t>
      </w:r>
      <w:r w:rsidRPr="007D32A8">
        <w:rPr>
          <w:sz w:val="26"/>
          <w:szCs w:val="26"/>
          <w:lang w:eastAsia="en-US" w:bidi="en-US"/>
        </w:rPr>
        <w:t>г</w:t>
      </w:r>
      <w:r w:rsidR="000112FF" w:rsidRPr="007D32A8">
        <w:rPr>
          <w:sz w:val="26"/>
          <w:szCs w:val="26"/>
          <w:lang w:eastAsia="en-US" w:bidi="en-US"/>
        </w:rPr>
        <w:t>од</w:t>
      </w:r>
      <w:r w:rsidR="006C5F22" w:rsidRPr="007D32A8">
        <w:rPr>
          <w:sz w:val="26"/>
          <w:szCs w:val="26"/>
          <w:lang w:eastAsia="en-US" w:bidi="en-US"/>
        </w:rPr>
        <w:t>а</w:t>
      </w:r>
      <w:r w:rsidRPr="007D32A8">
        <w:rPr>
          <w:sz w:val="26"/>
          <w:szCs w:val="26"/>
          <w:lang w:eastAsia="en-US" w:bidi="en-US"/>
        </w:rPr>
        <w:t xml:space="preserve"> счастливому обладателю были вручены ключи от долгожданного жилого </w:t>
      </w:r>
      <w:r w:rsidRPr="007D32A8">
        <w:rPr>
          <w:sz w:val="26"/>
          <w:szCs w:val="26"/>
          <w:lang w:eastAsia="en-US" w:bidi="en-US"/>
        </w:rPr>
        <w:lastRenderedPageBreak/>
        <w:t xml:space="preserve">помещения. 1 претендент на получение жилого помещения написал заявление </w:t>
      </w:r>
      <w:r w:rsidR="006C5F22" w:rsidRPr="007D32A8">
        <w:rPr>
          <w:sz w:val="26"/>
          <w:szCs w:val="26"/>
          <w:lang w:eastAsia="en-US" w:bidi="en-US"/>
        </w:rPr>
        <w:br/>
      </w:r>
      <w:r w:rsidRPr="007D32A8">
        <w:rPr>
          <w:sz w:val="26"/>
          <w:szCs w:val="26"/>
          <w:lang w:eastAsia="en-US" w:bidi="en-US"/>
        </w:rPr>
        <w:t xml:space="preserve">о предоставлении ему жилого помещения в 2021 году по окончании обучения </w:t>
      </w:r>
      <w:r w:rsidR="006C5F22" w:rsidRPr="007D32A8">
        <w:rPr>
          <w:sz w:val="26"/>
          <w:szCs w:val="26"/>
          <w:lang w:eastAsia="en-US" w:bidi="en-US"/>
        </w:rPr>
        <w:br/>
      </w:r>
      <w:r w:rsidRPr="007D32A8">
        <w:rPr>
          <w:sz w:val="26"/>
          <w:szCs w:val="26"/>
          <w:lang w:eastAsia="en-US" w:bidi="en-US"/>
        </w:rPr>
        <w:t xml:space="preserve">в образовательном учреждении. В связи с отсутствием жилых помещений, готовых </w:t>
      </w:r>
      <w:r w:rsidR="006C5F22" w:rsidRPr="007D32A8">
        <w:rPr>
          <w:sz w:val="26"/>
          <w:szCs w:val="26"/>
          <w:lang w:eastAsia="en-US" w:bidi="en-US"/>
        </w:rPr>
        <w:br/>
      </w:r>
      <w:r w:rsidRPr="007D32A8">
        <w:rPr>
          <w:sz w:val="26"/>
          <w:szCs w:val="26"/>
          <w:lang w:eastAsia="en-US" w:bidi="en-US"/>
        </w:rPr>
        <w:t xml:space="preserve">к выкупу, денежные средства в размере 10 126,12 тыс. рублей были возвращены </w:t>
      </w:r>
      <w:r w:rsidR="006C5F22" w:rsidRPr="007D32A8">
        <w:rPr>
          <w:sz w:val="26"/>
          <w:szCs w:val="26"/>
          <w:lang w:eastAsia="en-US" w:bidi="en-US"/>
        </w:rPr>
        <w:br/>
      </w:r>
      <w:r w:rsidRPr="007D32A8">
        <w:rPr>
          <w:sz w:val="26"/>
          <w:szCs w:val="26"/>
          <w:lang w:eastAsia="en-US" w:bidi="en-US"/>
        </w:rPr>
        <w:t>в бюджет автономного округа с целью доведения бюджетных средств муниципальному образованию Нефтеюганский район в 2020 году. В первой половине 2020 г</w:t>
      </w:r>
      <w:r w:rsidR="0036415A" w:rsidRPr="007D32A8">
        <w:rPr>
          <w:sz w:val="26"/>
          <w:szCs w:val="26"/>
          <w:lang w:eastAsia="en-US" w:bidi="en-US"/>
        </w:rPr>
        <w:t>ода</w:t>
      </w:r>
      <w:r w:rsidRPr="007D32A8">
        <w:rPr>
          <w:sz w:val="26"/>
          <w:szCs w:val="26"/>
          <w:lang w:eastAsia="en-US" w:bidi="en-US"/>
        </w:rPr>
        <w:t xml:space="preserve"> ожидается ввод в эксплуатацию многоквартирных жилых домов в трех поселениях Нефтеюганского района, в которых планируется приобретение жилых помещений для лиц из числа детей-сирот и детей, оставшихся без попечения </w:t>
      </w:r>
      <w:r w:rsidRPr="007D32A8">
        <w:rPr>
          <w:spacing w:val="-2"/>
          <w:sz w:val="26"/>
          <w:szCs w:val="26"/>
          <w:lang w:eastAsia="en-US" w:bidi="en-US"/>
        </w:rPr>
        <w:t>родителей, право на получения жилья которых наступило в 2019</w:t>
      </w:r>
      <w:r w:rsidR="006C5F22" w:rsidRPr="007D32A8">
        <w:rPr>
          <w:spacing w:val="-2"/>
          <w:sz w:val="26"/>
          <w:szCs w:val="26"/>
          <w:lang w:eastAsia="en-US" w:bidi="en-US"/>
        </w:rPr>
        <w:t xml:space="preserve"> </w:t>
      </w:r>
      <w:r w:rsidRPr="007D32A8">
        <w:rPr>
          <w:spacing w:val="-2"/>
          <w:sz w:val="26"/>
          <w:szCs w:val="26"/>
          <w:lang w:eastAsia="en-US" w:bidi="en-US"/>
        </w:rPr>
        <w:t>г. и наступит в 2020</w:t>
      </w:r>
      <w:r w:rsidR="006C5F22" w:rsidRPr="007D32A8">
        <w:rPr>
          <w:spacing w:val="-2"/>
          <w:sz w:val="26"/>
          <w:szCs w:val="26"/>
          <w:lang w:eastAsia="en-US" w:bidi="en-US"/>
        </w:rPr>
        <w:t xml:space="preserve"> </w:t>
      </w:r>
      <w:r w:rsidRPr="007D32A8">
        <w:rPr>
          <w:spacing w:val="-2"/>
          <w:sz w:val="26"/>
          <w:szCs w:val="26"/>
          <w:lang w:eastAsia="en-US" w:bidi="en-US"/>
        </w:rPr>
        <w:t>г.</w:t>
      </w:r>
      <w:r w:rsidRPr="007D32A8">
        <w:rPr>
          <w:sz w:val="26"/>
          <w:szCs w:val="26"/>
          <w:lang w:eastAsia="en-US" w:bidi="en-US"/>
        </w:rPr>
        <w:t xml:space="preserve">  </w:t>
      </w:r>
    </w:p>
    <w:p w14:paraId="72120350" w14:textId="77777777" w:rsidR="00D81CE4" w:rsidRPr="007D32A8" w:rsidRDefault="00D81CE4" w:rsidP="00093DF5">
      <w:pPr>
        <w:pStyle w:val="a8"/>
        <w:tabs>
          <w:tab w:val="left" w:pos="709"/>
        </w:tabs>
        <w:jc w:val="both"/>
        <w:rPr>
          <w:rFonts w:ascii="Times New Roman" w:hAnsi="Times New Roman"/>
          <w:color w:val="FF0000"/>
          <w:sz w:val="26"/>
          <w:szCs w:val="26"/>
        </w:rPr>
      </w:pPr>
    </w:p>
    <w:p w14:paraId="38160DAC" w14:textId="77777777" w:rsidR="00637A87" w:rsidRPr="007D32A8" w:rsidRDefault="00637A87" w:rsidP="00637A87">
      <w:pPr>
        <w:suppressAutoHyphens/>
        <w:ind w:firstLine="708"/>
        <w:jc w:val="both"/>
        <w:rPr>
          <w:rFonts w:eastAsia="Calibri"/>
          <w:sz w:val="26"/>
          <w:szCs w:val="26"/>
        </w:rPr>
      </w:pPr>
      <w:r w:rsidRPr="007D32A8">
        <w:rPr>
          <w:color w:val="000000"/>
          <w:sz w:val="26"/>
          <w:szCs w:val="26"/>
        </w:rPr>
        <w:t>На основании Закона Ханты-Мансийского автономного округа</w:t>
      </w:r>
      <w:r w:rsidR="00D67B61" w:rsidRPr="007D32A8">
        <w:rPr>
          <w:color w:val="000000"/>
          <w:sz w:val="26"/>
          <w:szCs w:val="26"/>
        </w:rPr>
        <w:t xml:space="preserve"> – </w:t>
      </w:r>
      <w:r w:rsidRPr="007D32A8">
        <w:rPr>
          <w:color w:val="000000"/>
          <w:sz w:val="26"/>
          <w:szCs w:val="26"/>
        </w:rPr>
        <w:t xml:space="preserve">Югры </w:t>
      </w:r>
      <w:r w:rsidR="0036415A" w:rsidRPr="007D32A8">
        <w:rPr>
          <w:color w:val="000000"/>
          <w:sz w:val="26"/>
          <w:szCs w:val="26"/>
        </w:rPr>
        <w:br/>
      </w:r>
      <w:r w:rsidRPr="007D32A8">
        <w:rPr>
          <w:color w:val="000000"/>
          <w:sz w:val="26"/>
          <w:szCs w:val="26"/>
        </w:rPr>
        <w:t xml:space="preserve">от 30.09.2008 № 91-оз </w:t>
      </w:r>
      <w:r w:rsidR="00B717BB" w:rsidRPr="007D32A8">
        <w:rPr>
          <w:color w:val="000000"/>
          <w:sz w:val="26"/>
          <w:szCs w:val="26"/>
        </w:rPr>
        <w:t>«</w:t>
      </w:r>
      <w:r w:rsidRPr="007D32A8">
        <w:rPr>
          <w:b/>
          <w:color w:val="000000"/>
          <w:sz w:val="26"/>
          <w:szCs w:val="26"/>
        </w:rPr>
        <w:t>О наделении органов местного самоуправления муниципальных образований Ханты-Мансийского автономного округа</w:t>
      </w:r>
      <w:r w:rsidR="00D67B61" w:rsidRPr="007D32A8">
        <w:rPr>
          <w:b/>
          <w:color w:val="000000"/>
          <w:sz w:val="26"/>
          <w:szCs w:val="26"/>
        </w:rPr>
        <w:t xml:space="preserve"> – </w:t>
      </w:r>
      <w:r w:rsidRPr="007D32A8">
        <w:rPr>
          <w:b/>
          <w:color w:val="000000"/>
          <w:sz w:val="26"/>
          <w:szCs w:val="26"/>
        </w:rPr>
        <w:t>Югры отдельными государственными полномочиями в сфере государственной регистрации актов гражданского состояния</w:t>
      </w:r>
      <w:r w:rsidR="00B717BB" w:rsidRPr="007D32A8">
        <w:rPr>
          <w:color w:val="000000"/>
          <w:sz w:val="26"/>
          <w:szCs w:val="26"/>
        </w:rPr>
        <w:t>»</w:t>
      </w:r>
      <w:r w:rsidRPr="007D32A8">
        <w:rPr>
          <w:color w:val="000000"/>
          <w:sz w:val="26"/>
          <w:szCs w:val="26"/>
        </w:rPr>
        <w:t xml:space="preserve"> в  Нефтеюганском районе д</w:t>
      </w:r>
      <w:r w:rsidRPr="007D32A8">
        <w:rPr>
          <w:rFonts w:eastAsia="Calibri"/>
          <w:sz w:val="26"/>
          <w:szCs w:val="26"/>
        </w:rPr>
        <w:t xml:space="preserve">еятельность отдела ЗАГС администрации Нефтеюганского района </w:t>
      </w:r>
      <w:r w:rsidR="0036415A" w:rsidRPr="007D32A8">
        <w:rPr>
          <w:rFonts w:eastAsia="Calibri"/>
          <w:sz w:val="26"/>
          <w:szCs w:val="26"/>
        </w:rPr>
        <w:br/>
      </w:r>
      <w:r w:rsidRPr="007D32A8">
        <w:rPr>
          <w:rFonts w:eastAsia="Calibri"/>
          <w:sz w:val="26"/>
          <w:szCs w:val="26"/>
        </w:rPr>
        <w:t xml:space="preserve">и уполномоченных на исполнение государственных полномочий в сфере государственной регистрации актов гражданского состояния в 6-ти поселениях района была направлена на повышение качества и доступности государственных услуг, оказываемых населению, соблюдению законности при государственной регистрации актов гражданского состояния, создание надлежащих условий </w:t>
      </w:r>
      <w:r w:rsidR="0036415A" w:rsidRPr="007D32A8">
        <w:rPr>
          <w:rFonts w:eastAsia="Calibri"/>
          <w:sz w:val="26"/>
          <w:szCs w:val="26"/>
        </w:rPr>
        <w:br/>
      </w:r>
      <w:r w:rsidRPr="007D32A8">
        <w:rPr>
          <w:rFonts w:eastAsia="Calibri"/>
          <w:sz w:val="26"/>
          <w:szCs w:val="26"/>
        </w:rPr>
        <w:t>для реализации полномочий по государственной регистрации актов гражданского состояния, обеспечение учета и сохранности архивного фонда, проведение государственной политики, направленной на пропаганду семейных ценностей.</w:t>
      </w:r>
    </w:p>
    <w:p w14:paraId="411751D5" w14:textId="77777777" w:rsidR="00637A87" w:rsidRPr="007D32A8" w:rsidRDefault="00637A87" w:rsidP="00637A87">
      <w:pPr>
        <w:suppressAutoHyphens/>
        <w:ind w:firstLine="709"/>
        <w:jc w:val="both"/>
        <w:outlineLvl w:val="0"/>
        <w:rPr>
          <w:sz w:val="26"/>
          <w:szCs w:val="26"/>
        </w:rPr>
      </w:pPr>
      <w:r w:rsidRPr="007D32A8">
        <w:rPr>
          <w:sz w:val="26"/>
          <w:szCs w:val="26"/>
        </w:rPr>
        <w:t xml:space="preserve">В 2019 году в соответствии с Законом Ханты-Мансийского автономного </w:t>
      </w:r>
      <w:r w:rsidR="0036415A" w:rsidRPr="007D32A8">
        <w:rPr>
          <w:sz w:val="26"/>
          <w:szCs w:val="26"/>
        </w:rPr>
        <w:br/>
      </w:r>
      <w:r w:rsidRPr="007D32A8">
        <w:rPr>
          <w:sz w:val="26"/>
          <w:szCs w:val="26"/>
        </w:rPr>
        <w:t>округа</w:t>
      </w:r>
      <w:r w:rsidR="00D67B61" w:rsidRPr="007D32A8">
        <w:rPr>
          <w:sz w:val="26"/>
          <w:szCs w:val="26"/>
        </w:rPr>
        <w:t xml:space="preserve"> – </w:t>
      </w:r>
      <w:r w:rsidRPr="007D32A8">
        <w:rPr>
          <w:sz w:val="26"/>
          <w:szCs w:val="26"/>
        </w:rPr>
        <w:t xml:space="preserve">Югры от 15.11.1997 № 143-ФЗ </w:t>
      </w:r>
      <w:r w:rsidR="00B717BB" w:rsidRPr="007D32A8">
        <w:rPr>
          <w:sz w:val="26"/>
          <w:szCs w:val="26"/>
        </w:rPr>
        <w:t>«</w:t>
      </w:r>
      <w:r w:rsidRPr="007D32A8">
        <w:rPr>
          <w:sz w:val="26"/>
          <w:szCs w:val="26"/>
        </w:rPr>
        <w:t>Об актах гражданского состояния</w:t>
      </w:r>
      <w:r w:rsidR="00B717BB" w:rsidRPr="007D32A8">
        <w:rPr>
          <w:sz w:val="26"/>
          <w:szCs w:val="26"/>
        </w:rPr>
        <w:t>»</w:t>
      </w:r>
      <w:r w:rsidRPr="007D32A8">
        <w:rPr>
          <w:sz w:val="26"/>
          <w:szCs w:val="26"/>
        </w:rPr>
        <w:t xml:space="preserve"> </w:t>
      </w:r>
      <w:r w:rsidR="0036415A" w:rsidRPr="007D32A8">
        <w:rPr>
          <w:sz w:val="26"/>
          <w:szCs w:val="26"/>
        </w:rPr>
        <w:br/>
      </w:r>
      <w:r w:rsidRPr="007D32A8">
        <w:rPr>
          <w:sz w:val="26"/>
          <w:szCs w:val="26"/>
        </w:rPr>
        <w:t xml:space="preserve">на территории района зарегистрировано всех видов актов гражданского состояния </w:t>
      </w:r>
      <w:r w:rsidR="00D67B61" w:rsidRPr="007D32A8">
        <w:rPr>
          <w:sz w:val="26"/>
          <w:szCs w:val="26"/>
        </w:rPr>
        <w:t>–</w:t>
      </w:r>
      <w:r w:rsidRPr="007D32A8">
        <w:rPr>
          <w:sz w:val="26"/>
          <w:szCs w:val="26"/>
        </w:rPr>
        <w:t xml:space="preserve"> 1147</w:t>
      </w:r>
      <w:r w:rsidR="00D67B61" w:rsidRPr="007D32A8">
        <w:rPr>
          <w:sz w:val="26"/>
          <w:szCs w:val="26"/>
        </w:rPr>
        <w:t xml:space="preserve"> </w:t>
      </w:r>
      <w:r w:rsidRPr="007D32A8">
        <w:rPr>
          <w:sz w:val="26"/>
          <w:szCs w:val="26"/>
        </w:rPr>
        <w:t>(2018 год</w:t>
      </w:r>
      <w:r w:rsidR="0036415A" w:rsidRPr="007D32A8">
        <w:rPr>
          <w:sz w:val="26"/>
          <w:szCs w:val="26"/>
        </w:rPr>
        <w:t xml:space="preserve"> – </w:t>
      </w:r>
      <w:r w:rsidRPr="007D32A8">
        <w:rPr>
          <w:sz w:val="26"/>
          <w:szCs w:val="26"/>
        </w:rPr>
        <w:t>1129), из них о рождени</w:t>
      </w:r>
      <w:r w:rsidR="0036415A" w:rsidRPr="007D32A8">
        <w:rPr>
          <w:sz w:val="26"/>
          <w:szCs w:val="26"/>
        </w:rPr>
        <w:t>и</w:t>
      </w:r>
      <w:r w:rsidRPr="007D32A8">
        <w:rPr>
          <w:sz w:val="26"/>
          <w:szCs w:val="26"/>
        </w:rPr>
        <w:t xml:space="preserve"> </w:t>
      </w:r>
      <w:r w:rsidR="0036415A" w:rsidRPr="007D32A8">
        <w:rPr>
          <w:sz w:val="26"/>
          <w:szCs w:val="26"/>
        </w:rPr>
        <w:t>–</w:t>
      </w:r>
      <w:r w:rsidRPr="007D32A8">
        <w:rPr>
          <w:sz w:val="26"/>
          <w:szCs w:val="26"/>
        </w:rPr>
        <w:t xml:space="preserve"> 373, о смерти </w:t>
      </w:r>
      <w:r w:rsidR="0036415A" w:rsidRPr="007D32A8">
        <w:rPr>
          <w:sz w:val="26"/>
          <w:szCs w:val="26"/>
        </w:rPr>
        <w:t>–</w:t>
      </w:r>
      <w:r w:rsidRPr="007D32A8">
        <w:rPr>
          <w:sz w:val="26"/>
          <w:szCs w:val="26"/>
        </w:rPr>
        <w:t xml:space="preserve"> 209 человек, </w:t>
      </w:r>
      <w:r w:rsidR="0036415A" w:rsidRPr="007D32A8">
        <w:rPr>
          <w:sz w:val="26"/>
          <w:szCs w:val="26"/>
        </w:rPr>
        <w:br/>
      </w:r>
      <w:r w:rsidRPr="007D32A8">
        <w:rPr>
          <w:sz w:val="26"/>
          <w:szCs w:val="26"/>
        </w:rPr>
        <w:t>о заключении брака</w:t>
      </w:r>
      <w:r w:rsidR="0036415A" w:rsidRPr="007D32A8">
        <w:rPr>
          <w:sz w:val="26"/>
          <w:szCs w:val="26"/>
        </w:rPr>
        <w:t xml:space="preserve"> –</w:t>
      </w:r>
      <w:r w:rsidRPr="007D32A8">
        <w:rPr>
          <w:sz w:val="26"/>
          <w:szCs w:val="26"/>
        </w:rPr>
        <w:t xml:space="preserve"> 275,</w:t>
      </w:r>
      <w:r w:rsidR="0036415A" w:rsidRPr="007D32A8">
        <w:rPr>
          <w:sz w:val="26"/>
          <w:szCs w:val="26"/>
        </w:rPr>
        <w:t xml:space="preserve"> </w:t>
      </w:r>
      <w:r w:rsidRPr="007D32A8">
        <w:rPr>
          <w:sz w:val="26"/>
          <w:szCs w:val="26"/>
        </w:rPr>
        <w:t>о расторжении брака</w:t>
      </w:r>
      <w:r w:rsidR="0036415A" w:rsidRPr="007D32A8">
        <w:rPr>
          <w:sz w:val="26"/>
          <w:szCs w:val="26"/>
        </w:rPr>
        <w:t xml:space="preserve"> – </w:t>
      </w:r>
      <w:r w:rsidRPr="007D32A8">
        <w:rPr>
          <w:sz w:val="26"/>
          <w:szCs w:val="26"/>
        </w:rPr>
        <w:t xml:space="preserve">195,об установлении </w:t>
      </w:r>
      <w:r w:rsidR="0036415A" w:rsidRPr="007D32A8">
        <w:rPr>
          <w:sz w:val="26"/>
          <w:szCs w:val="26"/>
        </w:rPr>
        <w:br/>
      </w:r>
      <w:r w:rsidRPr="007D32A8">
        <w:rPr>
          <w:sz w:val="26"/>
          <w:szCs w:val="26"/>
        </w:rPr>
        <w:t>отцовства</w:t>
      </w:r>
      <w:r w:rsidR="0036415A" w:rsidRPr="007D32A8">
        <w:rPr>
          <w:sz w:val="26"/>
          <w:szCs w:val="26"/>
        </w:rPr>
        <w:t xml:space="preserve"> –</w:t>
      </w:r>
      <w:r w:rsidRPr="007D32A8">
        <w:rPr>
          <w:sz w:val="26"/>
          <w:szCs w:val="26"/>
        </w:rPr>
        <w:t xml:space="preserve"> 71, об усыновлении – 3, о перемене имени</w:t>
      </w:r>
      <w:r w:rsidR="0036415A" w:rsidRPr="007D32A8">
        <w:rPr>
          <w:sz w:val="26"/>
          <w:szCs w:val="26"/>
        </w:rPr>
        <w:t xml:space="preserve"> – </w:t>
      </w:r>
      <w:r w:rsidRPr="007D32A8">
        <w:rPr>
          <w:sz w:val="26"/>
          <w:szCs w:val="26"/>
        </w:rPr>
        <w:t>21.</w:t>
      </w:r>
    </w:p>
    <w:p w14:paraId="36AB23C2" w14:textId="77777777" w:rsidR="00637A87" w:rsidRPr="007D32A8" w:rsidRDefault="00637A87" w:rsidP="00EB70AA">
      <w:pPr>
        <w:overflowPunct w:val="0"/>
        <w:autoSpaceDE w:val="0"/>
        <w:autoSpaceDN w:val="0"/>
        <w:adjustRightInd w:val="0"/>
        <w:ind w:firstLine="709"/>
        <w:jc w:val="both"/>
        <w:textAlignment w:val="baseline"/>
        <w:rPr>
          <w:sz w:val="26"/>
          <w:szCs w:val="26"/>
        </w:rPr>
      </w:pPr>
      <w:r w:rsidRPr="007D32A8">
        <w:rPr>
          <w:i/>
          <w:sz w:val="26"/>
          <w:szCs w:val="26"/>
        </w:rPr>
        <w:t>Основные задачи на 2020 год</w:t>
      </w:r>
      <w:r w:rsidRPr="007D32A8">
        <w:rPr>
          <w:sz w:val="26"/>
          <w:szCs w:val="26"/>
        </w:rPr>
        <w:t>:</w:t>
      </w:r>
      <w:r w:rsidR="00EB70AA" w:rsidRPr="007D32A8">
        <w:rPr>
          <w:sz w:val="26"/>
          <w:szCs w:val="26"/>
        </w:rPr>
        <w:t xml:space="preserve"> </w:t>
      </w:r>
      <w:r w:rsidRPr="007D32A8">
        <w:rPr>
          <w:sz w:val="26"/>
          <w:szCs w:val="26"/>
        </w:rPr>
        <w:t>обеспечение полной и своевременной регистрации актов гражданского состояния в соответствии с действующим законодательством</w:t>
      </w:r>
      <w:r w:rsidR="00EB70AA" w:rsidRPr="007D32A8">
        <w:rPr>
          <w:sz w:val="26"/>
          <w:szCs w:val="26"/>
        </w:rPr>
        <w:t>.</w:t>
      </w:r>
    </w:p>
    <w:p w14:paraId="5E8798F9" w14:textId="77777777" w:rsidR="00637A87" w:rsidRPr="007D32A8" w:rsidRDefault="00637A87" w:rsidP="00637A87">
      <w:pPr>
        <w:ind w:firstLine="709"/>
        <w:jc w:val="both"/>
        <w:rPr>
          <w:i/>
          <w:sz w:val="26"/>
          <w:szCs w:val="26"/>
        </w:rPr>
      </w:pPr>
      <w:r w:rsidRPr="007D32A8">
        <w:rPr>
          <w:i/>
          <w:sz w:val="26"/>
          <w:szCs w:val="26"/>
        </w:rPr>
        <w:t>Ожидаемый результат:</w:t>
      </w:r>
    </w:p>
    <w:p w14:paraId="13047DF3" w14:textId="77777777" w:rsidR="00637A87" w:rsidRPr="007D32A8" w:rsidRDefault="00637A87" w:rsidP="004C5D97">
      <w:pPr>
        <w:pStyle w:val="a3"/>
        <w:numPr>
          <w:ilvl w:val="0"/>
          <w:numId w:val="36"/>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 xml:space="preserve">соблюдение законодательства при регистрации актов гражданского состояния; </w:t>
      </w:r>
    </w:p>
    <w:p w14:paraId="2E607F90" w14:textId="77777777" w:rsidR="00637A87" w:rsidRPr="007D32A8" w:rsidRDefault="00637A87" w:rsidP="004C5D97">
      <w:pPr>
        <w:pStyle w:val="a3"/>
        <w:numPr>
          <w:ilvl w:val="0"/>
          <w:numId w:val="36"/>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качественное и своевременное предоставление государственных услуг населению и организациям;</w:t>
      </w:r>
    </w:p>
    <w:p w14:paraId="470A7833" w14:textId="77777777" w:rsidR="00637A87" w:rsidRPr="007D32A8" w:rsidRDefault="00637A87" w:rsidP="004C5D97">
      <w:pPr>
        <w:pStyle w:val="a3"/>
        <w:numPr>
          <w:ilvl w:val="0"/>
          <w:numId w:val="36"/>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отсутствие жалоб.</w:t>
      </w:r>
    </w:p>
    <w:p w14:paraId="77B221E7" w14:textId="77777777" w:rsidR="00E27E3D" w:rsidRPr="007D32A8" w:rsidRDefault="00E27E3D" w:rsidP="00913933">
      <w:pPr>
        <w:widowControl w:val="0"/>
        <w:autoSpaceDE w:val="0"/>
        <w:autoSpaceDN w:val="0"/>
        <w:adjustRightInd w:val="0"/>
        <w:ind w:firstLine="708"/>
        <w:jc w:val="both"/>
        <w:rPr>
          <w:rFonts w:eastAsia="Calibri"/>
          <w:b/>
          <w:color w:val="FF0000"/>
          <w:sz w:val="26"/>
          <w:szCs w:val="26"/>
        </w:rPr>
      </w:pPr>
    </w:p>
    <w:p w14:paraId="07CB91E8" w14:textId="77777777" w:rsidR="00930FF4" w:rsidRPr="007D32A8" w:rsidRDefault="00930FF4" w:rsidP="00913933">
      <w:pPr>
        <w:widowControl w:val="0"/>
        <w:autoSpaceDE w:val="0"/>
        <w:autoSpaceDN w:val="0"/>
        <w:adjustRightInd w:val="0"/>
        <w:ind w:firstLine="708"/>
        <w:jc w:val="both"/>
        <w:rPr>
          <w:rFonts w:eastAsia="Calibri"/>
          <w:b/>
          <w:sz w:val="26"/>
          <w:szCs w:val="26"/>
        </w:rPr>
      </w:pPr>
      <w:r w:rsidRPr="007D32A8">
        <w:rPr>
          <w:rFonts w:eastAsia="Calibri"/>
          <w:b/>
          <w:sz w:val="26"/>
          <w:szCs w:val="26"/>
        </w:rPr>
        <w:t xml:space="preserve">Осуществление отдельных государственных полномочий в сфере </w:t>
      </w:r>
      <w:r w:rsidRPr="007D32A8">
        <w:rPr>
          <w:rFonts w:eastAsia="Calibri"/>
          <w:b/>
          <w:spacing w:val="-4"/>
          <w:sz w:val="26"/>
          <w:szCs w:val="26"/>
        </w:rPr>
        <w:t xml:space="preserve">трудовых отношений и государственного управления охраной труда, переданных </w:t>
      </w:r>
      <w:r w:rsidR="00FE4BAE" w:rsidRPr="007D32A8">
        <w:rPr>
          <w:rFonts w:eastAsia="Calibri"/>
          <w:b/>
          <w:spacing w:val="-4"/>
          <w:sz w:val="26"/>
          <w:szCs w:val="26"/>
        </w:rPr>
        <w:br/>
      </w:r>
      <w:r w:rsidRPr="007D32A8">
        <w:rPr>
          <w:rFonts w:eastAsia="Calibri"/>
          <w:b/>
          <w:spacing w:val="-4"/>
          <w:sz w:val="26"/>
          <w:szCs w:val="26"/>
        </w:rPr>
        <w:t>в соответствие с Законом Ханты-Мансийского автономного</w:t>
      </w:r>
      <w:r w:rsidR="00FE4BAE" w:rsidRPr="007D32A8">
        <w:rPr>
          <w:rFonts w:eastAsia="Calibri"/>
          <w:b/>
          <w:spacing w:val="-4"/>
          <w:sz w:val="26"/>
          <w:szCs w:val="26"/>
        </w:rPr>
        <w:t xml:space="preserve"> </w:t>
      </w:r>
      <w:r w:rsidRPr="007D32A8">
        <w:rPr>
          <w:rFonts w:eastAsia="Calibri"/>
          <w:b/>
          <w:spacing w:val="-4"/>
          <w:sz w:val="26"/>
          <w:szCs w:val="26"/>
        </w:rPr>
        <w:t xml:space="preserve">округа – Югры </w:t>
      </w:r>
      <w:r w:rsidR="00FE4BAE" w:rsidRPr="007D32A8">
        <w:rPr>
          <w:rFonts w:eastAsia="Calibri"/>
          <w:b/>
          <w:spacing w:val="-4"/>
          <w:sz w:val="26"/>
          <w:szCs w:val="26"/>
        </w:rPr>
        <w:br/>
      </w:r>
      <w:r w:rsidRPr="007D32A8">
        <w:rPr>
          <w:rFonts w:eastAsia="Calibri"/>
          <w:b/>
          <w:spacing w:val="-4"/>
          <w:sz w:val="26"/>
          <w:szCs w:val="26"/>
        </w:rPr>
        <w:t>от 27.05.2011 № 57-оз</w:t>
      </w:r>
    </w:p>
    <w:p w14:paraId="27A935D8" w14:textId="77777777" w:rsidR="00E27E3D" w:rsidRPr="007D32A8" w:rsidRDefault="00E27E3D" w:rsidP="00E27E3D">
      <w:pPr>
        <w:widowControl w:val="0"/>
        <w:autoSpaceDE w:val="0"/>
        <w:autoSpaceDN w:val="0"/>
        <w:adjustRightInd w:val="0"/>
        <w:ind w:firstLine="709"/>
        <w:jc w:val="both"/>
        <w:rPr>
          <w:rFonts w:eastAsia="Calibri"/>
          <w:color w:val="000000"/>
          <w:sz w:val="26"/>
          <w:szCs w:val="26"/>
          <w:lang w:eastAsia="en-US"/>
        </w:rPr>
      </w:pPr>
      <w:r w:rsidRPr="007D32A8">
        <w:rPr>
          <w:rFonts w:eastAsia="Calibri"/>
          <w:color w:val="000000"/>
          <w:sz w:val="26"/>
          <w:szCs w:val="26"/>
          <w:lang w:eastAsia="en-US"/>
        </w:rPr>
        <w:t xml:space="preserve">Во исполнение переданных </w:t>
      </w:r>
      <w:r w:rsidRPr="007D32A8">
        <w:rPr>
          <w:rFonts w:eastAsia="Calibri"/>
          <w:sz w:val="26"/>
          <w:szCs w:val="26"/>
          <w:lang w:eastAsia="en-US"/>
        </w:rPr>
        <w:t xml:space="preserve">отдельных государственных полномочий в сфере трудовых отношений и государственного управления охраной труда в 2019 году продолжилась работа по </w:t>
      </w:r>
      <w:r w:rsidRPr="007D32A8">
        <w:rPr>
          <w:rFonts w:eastAsia="Calibri"/>
          <w:color w:val="000000"/>
          <w:sz w:val="26"/>
          <w:szCs w:val="26"/>
          <w:lang w:eastAsia="en-US"/>
        </w:rPr>
        <w:t xml:space="preserve">сбору и обработке информации о состоянии условий </w:t>
      </w:r>
      <w:r w:rsidR="00B82843" w:rsidRPr="007D32A8">
        <w:rPr>
          <w:rFonts w:eastAsia="Calibri"/>
          <w:color w:val="000000"/>
          <w:sz w:val="26"/>
          <w:szCs w:val="26"/>
          <w:lang w:eastAsia="en-US"/>
        </w:rPr>
        <w:br/>
      </w:r>
      <w:r w:rsidRPr="007D32A8">
        <w:rPr>
          <w:rFonts w:eastAsia="Calibri"/>
          <w:color w:val="000000"/>
          <w:sz w:val="26"/>
          <w:szCs w:val="26"/>
          <w:lang w:eastAsia="en-US"/>
        </w:rPr>
        <w:t xml:space="preserve">и охраны труда у работодателей Нефтеюганского района, по уведомительной регистрации коллективных договоров и территориальных соглашений, </w:t>
      </w:r>
      <w:r w:rsidR="00B82843" w:rsidRPr="007D32A8">
        <w:rPr>
          <w:rFonts w:eastAsia="Calibri"/>
          <w:color w:val="000000"/>
          <w:sz w:val="26"/>
          <w:szCs w:val="26"/>
          <w:lang w:eastAsia="en-US"/>
        </w:rPr>
        <w:br/>
      </w:r>
      <w:r w:rsidRPr="007D32A8">
        <w:rPr>
          <w:rFonts w:eastAsia="Calibri"/>
          <w:color w:val="000000"/>
          <w:sz w:val="26"/>
          <w:szCs w:val="26"/>
          <w:lang w:eastAsia="en-US"/>
        </w:rPr>
        <w:lastRenderedPageBreak/>
        <w:t>по обеспечению методического руководства работой служб охраны труда</w:t>
      </w:r>
      <w:r w:rsidRPr="007D32A8">
        <w:rPr>
          <w:rFonts w:eastAsia="Calibri"/>
          <w:sz w:val="26"/>
          <w:szCs w:val="26"/>
          <w:lang w:eastAsia="en-US"/>
        </w:rPr>
        <w:t xml:space="preserve"> </w:t>
      </w:r>
      <w:r w:rsidR="00B82843" w:rsidRPr="007D32A8">
        <w:rPr>
          <w:rFonts w:eastAsia="Calibri"/>
          <w:sz w:val="26"/>
          <w:szCs w:val="26"/>
          <w:lang w:eastAsia="en-US"/>
        </w:rPr>
        <w:br/>
      </w:r>
      <w:r w:rsidRPr="007D32A8">
        <w:rPr>
          <w:rFonts w:eastAsia="Calibri"/>
          <w:sz w:val="26"/>
          <w:szCs w:val="26"/>
          <w:lang w:eastAsia="en-US"/>
        </w:rPr>
        <w:t>в организациях района</w:t>
      </w:r>
      <w:r w:rsidRPr="007D32A8">
        <w:rPr>
          <w:rFonts w:eastAsia="Calibri"/>
          <w:color w:val="000000"/>
          <w:sz w:val="26"/>
          <w:szCs w:val="26"/>
          <w:lang w:eastAsia="en-US"/>
        </w:rPr>
        <w:t>.</w:t>
      </w:r>
    </w:p>
    <w:p w14:paraId="21835AAA" w14:textId="77777777" w:rsidR="00E27E3D" w:rsidRPr="007D32A8" w:rsidRDefault="00E27E3D" w:rsidP="00E27E3D">
      <w:pPr>
        <w:ind w:firstLine="709"/>
        <w:jc w:val="both"/>
        <w:rPr>
          <w:rFonts w:eastAsia="Calibri"/>
          <w:sz w:val="26"/>
          <w:szCs w:val="26"/>
          <w:lang w:eastAsia="en-US"/>
        </w:rPr>
      </w:pPr>
      <w:r w:rsidRPr="007D32A8">
        <w:rPr>
          <w:rFonts w:eastAsia="Calibri"/>
          <w:sz w:val="26"/>
          <w:szCs w:val="26"/>
          <w:lang w:eastAsia="en-US"/>
        </w:rPr>
        <w:t xml:space="preserve">Информацию о состоянии условий и охраны труда предоставили </w:t>
      </w:r>
      <w:r w:rsidR="00B82843" w:rsidRPr="007D32A8">
        <w:rPr>
          <w:rFonts w:eastAsia="Calibri"/>
          <w:sz w:val="26"/>
          <w:szCs w:val="26"/>
          <w:lang w:eastAsia="en-US"/>
        </w:rPr>
        <w:br/>
      </w:r>
      <w:r w:rsidRPr="007D32A8">
        <w:rPr>
          <w:rFonts w:eastAsia="Calibri"/>
          <w:sz w:val="26"/>
          <w:szCs w:val="26"/>
          <w:lang w:eastAsia="en-US"/>
        </w:rPr>
        <w:t>302 работодателя, осуществляющих деятельность на территории муниципального образования Нефтеюганский район (в предшествующем году</w:t>
      </w:r>
      <w:r w:rsidRPr="007D32A8">
        <w:rPr>
          <w:sz w:val="26"/>
          <w:szCs w:val="26"/>
        </w:rPr>
        <w:t xml:space="preserve"> – </w:t>
      </w:r>
      <w:r w:rsidRPr="007D32A8">
        <w:rPr>
          <w:rFonts w:eastAsia="Calibri"/>
          <w:sz w:val="26"/>
          <w:szCs w:val="26"/>
          <w:lang w:eastAsia="en-US"/>
        </w:rPr>
        <w:t xml:space="preserve">299). Количество работников, работающих в отчитавшихся организациях – 18450 человек, </w:t>
      </w:r>
      <w:r w:rsidR="00B82843" w:rsidRPr="007D32A8">
        <w:rPr>
          <w:rFonts w:eastAsia="Calibri"/>
          <w:sz w:val="26"/>
          <w:szCs w:val="26"/>
          <w:lang w:eastAsia="en-US"/>
        </w:rPr>
        <w:br/>
      </w:r>
      <w:r w:rsidRPr="007D32A8">
        <w:rPr>
          <w:rFonts w:eastAsia="Calibri"/>
          <w:sz w:val="26"/>
          <w:szCs w:val="26"/>
          <w:lang w:eastAsia="en-US"/>
        </w:rPr>
        <w:t xml:space="preserve">что составило 74,5% от общего числа работающих в районе. </w:t>
      </w:r>
    </w:p>
    <w:p w14:paraId="4739F244" w14:textId="77777777" w:rsidR="00E27E3D" w:rsidRPr="007D32A8" w:rsidRDefault="00E27E3D" w:rsidP="00E27E3D">
      <w:pPr>
        <w:ind w:firstLine="709"/>
        <w:jc w:val="both"/>
        <w:rPr>
          <w:rFonts w:eastAsia="Calibri"/>
          <w:sz w:val="26"/>
          <w:szCs w:val="26"/>
          <w:lang w:eastAsia="en-US"/>
        </w:rPr>
      </w:pPr>
      <w:r w:rsidRPr="007D32A8">
        <w:rPr>
          <w:rFonts w:eastAsia="Calibri"/>
          <w:sz w:val="26"/>
          <w:szCs w:val="26"/>
          <w:lang w:eastAsia="en-US"/>
        </w:rPr>
        <w:t xml:space="preserve">Анализируя проведенную работу по сбору и обработке информации </w:t>
      </w:r>
      <w:r w:rsidR="00B82843" w:rsidRPr="007D32A8">
        <w:rPr>
          <w:rFonts w:eastAsia="Calibri"/>
          <w:sz w:val="26"/>
          <w:szCs w:val="26"/>
          <w:lang w:eastAsia="en-US"/>
        </w:rPr>
        <w:br/>
      </w:r>
      <w:r w:rsidRPr="007D32A8">
        <w:rPr>
          <w:rFonts w:eastAsia="Calibri"/>
          <w:sz w:val="26"/>
          <w:szCs w:val="26"/>
          <w:lang w:eastAsia="en-US"/>
        </w:rPr>
        <w:t xml:space="preserve">о состоянии условий и охраны труда у работодателей, осуществляющих деятельность на территории муниципального образования Нефтеюганский район по состоянию </w:t>
      </w:r>
      <w:r w:rsidR="00B82843" w:rsidRPr="007D32A8">
        <w:rPr>
          <w:rFonts w:eastAsia="Calibri"/>
          <w:sz w:val="26"/>
          <w:szCs w:val="26"/>
          <w:lang w:eastAsia="en-US"/>
        </w:rPr>
        <w:br/>
      </w:r>
      <w:r w:rsidRPr="007D32A8">
        <w:rPr>
          <w:rFonts w:eastAsia="Calibri"/>
          <w:sz w:val="26"/>
          <w:szCs w:val="26"/>
          <w:lang w:eastAsia="en-US"/>
        </w:rPr>
        <w:t>на 31.12.2018 необходимо отметить (по сравнению с 2017 годом):</w:t>
      </w:r>
    </w:p>
    <w:p w14:paraId="150FF19F" w14:textId="77777777" w:rsidR="00E27E3D" w:rsidRPr="007D32A8" w:rsidRDefault="00E27E3D" w:rsidP="008F788B">
      <w:pPr>
        <w:pStyle w:val="a3"/>
        <w:numPr>
          <w:ilvl w:val="0"/>
          <w:numId w:val="36"/>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 xml:space="preserve">количество несчастных случаев и пострадавших в них человек </w:t>
      </w:r>
      <w:r w:rsidR="008F788B" w:rsidRPr="007D32A8">
        <w:rPr>
          <w:rFonts w:ascii="Times New Roman" w:hAnsi="Times New Roman"/>
          <w:sz w:val="26"/>
          <w:szCs w:val="26"/>
        </w:rPr>
        <w:br/>
      </w:r>
      <w:r w:rsidRPr="007D32A8">
        <w:rPr>
          <w:rFonts w:ascii="Times New Roman" w:hAnsi="Times New Roman"/>
          <w:sz w:val="26"/>
          <w:szCs w:val="26"/>
        </w:rPr>
        <w:t>не увеличилось (2 случая / 2 чел.);</w:t>
      </w:r>
    </w:p>
    <w:p w14:paraId="1FB52F37" w14:textId="77777777" w:rsidR="00E27E3D" w:rsidRPr="007D32A8" w:rsidRDefault="00E27E3D" w:rsidP="008F788B">
      <w:pPr>
        <w:pStyle w:val="a3"/>
        <w:numPr>
          <w:ilvl w:val="0"/>
          <w:numId w:val="36"/>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 xml:space="preserve">увеличилось число специалистов по охране труда, имеющих высшее профессиональное образование в сфере охраны труда </w:t>
      </w:r>
      <w:r w:rsidR="008F788B" w:rsidRPr="007D32A8">
        <w:rPr>
          <w:rFonts w:ascii="Times New Roman" w:hAnsi="Times New Roman"/>
          <w:sz w:val="26"/>
          <w:szCs w:val="26"/>
        </w:rPr>
        <w:t>–</w:t>
      </w:r>
      <w:r w:rsidRPr="007D32A8">
        <w:rPr>
          <w:rFonts w:ascii="Times New Roman" w:hAnsi="Times New Roman"/>
          <w:sz w:val="26"/>
          <w:szCs w:val="26"/>
        </w:rPr>
        <w:t xml:space="preserve"> на 31%;</w:t>
      </w:r>
    </w:p>
    <w:p w14:paraId="04E10B47" w14:textId="77777777" w:rsidR="00E27E3D" w:rsidRPr="007D32A8" w:rsidRDefault="00E27E3D" w:rsidP="008F788B">
      <w:pPr>
        <w:pStyle w:val="a3"/>
        <w:numPr>
          <w:ilvl w:val="0"/>
          <w:numId w:val="36"/>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увеличилось на 21,5 % число организаций, в которых проведена специальная оценка условий труда за отчетный период;</w:t>
      </w:r>
    </w:p>
    <w:p w14:paraId="487A6268" w14:textId="77777777" w:rsidR="00E27E3D" w:rsidRPr="007D32A8" w:rsidRDefault="00E27E3D" w:rsidP="008F788B">
      <w:pPr>
        <w:pStyle w:val="a3"/>
        <w:numPr>
          <w:ilvl w:val="0"/>
          <w:numId w:val="36"/>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увеличилось на 19,2% количество человек, прошедших периодические медицинские осмотры в отчетный период;</w:t>
      </w:r>
    </w:p>
    <w:p w14:paraId="1A1E11CA" w14:textId="77777777" w:rsidR="00E27E3D" w:rsidRPr="007D32A8" w:rsidRDefault="00E27E3D" w:rsidP="008F788B">
      <w:pPr>
        <w:pStyle w:val="a3"/>
        <w:numPr>
          <w:ilvl w:val="0"/>
          <w:numId w:val="36"/>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увеличилось на 4,8% количество организаций, внедривших систему управления охраной труда.</w:t>
      </w:r>
    </w:p>
    <w:p w14:paraId="0E9D3C57" w14:textId="77777777" w:rsidR="00E27E3D" w:rsidRPr="007D32A8" w:rsidRDefault="00E27E3D" w:rsidP="00E27E3D">
      <w:pPr>
        <w:ind w:firstLine="709"/>
        <w:jc w:val="both"/>
        <w:rPr>
          <w:rFonts w:eastAsia="Calibri"/>
          <w:sz w:val="26"/>
          <w:szCs w:val="26"/>
          <w:lang w:eastAsia="en-US"/>
        </w:rPr>
      </w:pPr>
      <w:r w:rsidRPr="007D32A8">
        <w:rPr>
          <w:rFonts w:eastAsia="Calibri"/>
          <w:sz w:val="26"/>
          <w:szCs w:val="26"/>
          <w:lang w:eastAsia="en-US"/>
        </w:rPr>
        <w:t>Данные показатели характеризуют работодателей Нефтеюганского района как социально-ответственных по созданию и обеспечению безопасных условий и охраны труда.</w:t>
      </w:r>
    </w:p>
    <w:p w14:paraId="412093CC" w14:textId="77777777" w:rsidR="00E27E3D" w:rsidRPr="007D32A8" w:rsidRDefault="00E27E3D" w:rsidP="00E27E3D">
      <w:pPr>
        <w:ind w:firstLine="709"/>
        <w:jc w:val="both"/>
        <w:rPr>
          <w:rFonts w:eastAsia="Calibri"/>
          <w:sz w:val="26"/>
          <w:szCs w:val="26"/>
          <w:lang w:eastAsia="en-US"/>
        </w:rPr>
      </w:pPr>
      <w:r w:rsidRPr="007D32A8">
        <w:rPr>
          <w:rFonts w:eastAsia="Calibri"/>
          <w:sz w:val="26"/>
          <w:szCs w:val="26"/>
          <w:lang w:eastAsia="en-US"/>
        </w:rPr>
        <w:t>В 2019 году в Нефтеюганском районе продолжили действие 1 территориальное соглашение и 1 отраслевое соглашение, регулирующие трудовые и иные социально-экономические отношения:</w:t>
      </w:r>
    </w:p>
    <w:p w14:paraId="19D2C9CF" w14:textId="77777777" w:rsidR="00E27E3D" w:rsidRPr="007D32A8" w:rsidRDefault="00B717BB" w:rsidP="005A0CE2">
      <w:pPr>
        <w:pStyle w:val="a3"/>
        <w:numPr>
          <w:ilvl w:val="0"/>
          <w:numId w:val="37"/>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w:t>
      </w:r>
      <w:r w:rsidR="00E27E3D" w:rsidRPr="007D32A8">
        <w:rPr>
          <w:rFonts w:ascii="Times New Roman" w:hAnsi="Times New Roman"/>
          <w:sz w:val="26"/>
          <w:szCs w:val="26"/>
        </w:rPr>
        <w:t>Трехстороннее соглашение между органами местного самоуправления муниципального образования Нефтеюганский район, Нефтеюганским территориальным объединением работодателей, Нефтеюганским территориальным объединением организаций профсоюзов на 2018-2020 годы</w:t>
      </w:r>
      <w:r w:rsidRPr="007D32A8">
        <w:rPr>
          <w:rFonts w:ascii="Times New Roman" w:hAnsi="Times New Roman"/>
          <w:sz w:val="26"/>
          <w:szCs w:val="26"/>
        </w:rPr>
        <w:t>»</w:t>
      </w:r>
    </w:p>
    <w:p w14:paraId="4694D5BA" w14:textId="77777777" w:rsidR="00E27E3D" w:rsidRPr="007D32A8" w:rsidRDefault="00B717BB" w:rsidP="005A0CE2">
      <w:pPr>
        <w:pStyle w:val="a3"/>
        <w:numPr>
          <w:ilvl w:val="0"/>
          <w:numId w:val="37"/>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w:t>
      </w:r>
      <w:r w:rsidR="00E27E3D" w:rsidRPr="007D32A8">
        <w:rPr>
          <w:rFonts w:ascii="Times New Roman" w:hAnsi="Times New Roman"/>
          <w:sz w:val="26"/>
          <w:szCs w:val="26"/>
        </w:rPr>
        <w:t xml:space="preserve">Отраслевое соглашение между администрацией Нефтеюганского района, </w:t>
      </w:r>
      <w:r w:rsidR="005A0CE2" w:rsidRPr="007D32A8">
        <w:rPr>
          <w:rFonts w:ascii="Times New Roman" w:hAnsi="Times New Roman"/>
          <w:sz w:val="26"/>
          <w:szCs w:val="26"/>
        </w:rPr>
        <w:t>д</w:t>
      </w:r>
      <w:r w:rsidR="00E27E3D" w:rsidRPr="007D32A8">
        <w:rPr>
          <w:rFonts w:ascii="Times New Roman" w:hAnsi="Times New Roman"/>
          <w:sz w:val="26"/>
          <w:szCs w:val="26"/>
        </w:rPr>
        <w:t xml:space="preserve">епартаментом образования и молодежной политики Нефтеюганского района </w:t>
      </w:r>
      <w:r w:rsidR="005A0CE2" w:rsidRPr="007D32A8">
        <w:rPr>
          <w:rFonts w:ascii="Times New Roman" w:hAnsi="Times New Roman"/>
          <w:sz w:val="26"/>
          <w:szCs w:val="26"/>
        </w:rPr>
        <w:br/>
      </w:r>
      <w:r w:rsidR="00E27E3D" w:rsidRPr="007D32A8">
        <w:rPr>
          <w:rFonts w:ascii="Times New Roman" w:hAnsi="Times New Roman"/>
          <w:sz w:val="26"/>
          <w:szCs w:val="26"/>
        </w:rPr>
        <w:t>и Нефтеюганской районной организацией профсоюза работников народного образования и науки Российской Федерации на 2019-2021 годы</w:t>
      </w:r>
      <w:r w:rsidRPr="007D32A8">
        <w:rPr>
          <w:rFonts w:ascii="Times New Roman" w:hAnsi="Times New Roman"/>
          <w:sz w:val="26"/>
          <w:szCs w:val="26"/>
        </w:rPr>
        <w:t>»</w:t>
      </w:r>
      <w:r w:rsidR="00E27E3D" w:rsidRPr="007D32A8">
        <w:rPr>
          <w:rFonts w:ascii="Times New Roman" w:hAnsi="Times New Roman"/>
          <w:sz w:val="26"/>
          <w:szCs w:val="26"/>
        </w:rPr>
        <w:t>.</w:t>
      </w:r>
    </w:p>
    <w:p w14:paraId="56D81E01" w14:textId="77777777" w:rsidR="00E27E3D" w:rsidRPr="007D32A8" w:rsidRDefault="00E27E3D" w:rsidP="00E27E3D">
      <w:pPr>
        <w:tabs>
          <w:tab w:val="left" w:pos="993"/>
        </w:tabs>
        <w:ind w:firstLine="709"/>
        <w:jc w:val="both"/>
        <w:rPr>
          <w:rFonts w:eastAsia="Calibri"/>
          <w:sz w:val="26"/>
          <w:szCs w:val="26"/>
          <w:lang w:eastAsia="en-US"/>
        </w:rPr>
      </w:pPr>
      <w:r w:rsidRPr="007D32A8">
        <w:rPr>
          <w:rFonts w:eastAsia="Calibri"/>
          <w:sz w:val="26"/>
          <w:szCs w:val="26"/>
          <w:lang w:eastAsia="en-US"/>
        </w:rPr>
        <w:t>Продолжила работу Нефтеюганская муниципальная трехсторонняя комиссия по регулированию социально-трудовых отношений (проведено 2 заседания).</w:t>
      </w:r>
    </w:p>
    <w:p w14:paraId="3C03F99C" w14:textId="77777777" w:rsidR="00E27E3D" w:rsidRPr="007D32A8" w:rsidRDefault="00E27E3D" w:rsidP="00E27E3D">
      <w:pPr>
        <w:widowControl w:val="0"/>
        <w:autoSpaceDE w:val="0"/>
        <w:autoSpaceDN w:val="0"/>
        <w:adjustRightInd w:val="0"/>
        <w:ind w:firstLine="709"/>
        <w:jc w:val="both"/>
        <w:rPr>
          <w:rFonts w:eastAsia="Calibri"/>
          <w:color w:val="000000"/>
          <w:sz w:val="26"/>
          <w:szCs w:val="26"/>
          <w:lang w:eastAsia="en-US"/>
        </w:rPr>
      </w:pPr>
      <w:r w:rsidRPr="007D32A8">
        <w:rPr>
          <w:rFonts w:eastAsia="Calibri"/>
          <w:color w:val="000000"/>
          <w:sz w:val="26"/>
          <w:szCs w:val="26"/>
          <w:lang w:eastAsia="en-US"/>
        </w:rPr>
        <w:t>В целях методического руководства работой служб охраны труда</w:t>
      </w:r>
      <w:r w:rsidRPr="007D32A8">
        <w:rPr>
          <w:rFonts w:eastAsia="Calibri"/>
          <w:sz w:val="26"/>
          <w:szCs w:val="26"/>
          <w:lang w:eastAsia="en-US"/>
        </w:rPr>
        <w:t xml:space="preserve"> </w:t>
      </w:r>
      <w:r w:rsidR="005A0CE2" w:rsidRPr="007D32A8">
        <w:rPr>
          <w:rFonts w:eastAsia="Calibri"/>
          <w:sz w:val="26"/>
          <w:szCs w:val="26"/>
          <w:lang w:eastAsia="en-US"/>
        </w:rPr>
        <w:br/>
      </w:r>
      <w:r w:rsidRPr="007D32A8">
        <w:rPr>
          <w:rFonts w:eastAsia="Calibri"/>
          <w:sz w:val="26"/>
          <w:szCs w:val="26"/>
          <w:lang w:eastAsia="en-US"/>
        </w:rPr>
        <w:t xml:space="preserve">в организациях Нефтеюганского района, в 2019 году разработано 21 методическое пособие по вопросам трудовых отношений и охраны труда. Доля организаций Нефтеюганского района, охваченных методической помощью по вопросам труда </w:t>
      </w:r>
      <w:r w:rsidR="005A0CE2" w:rsidRPr="007D32A8">
        <w:rPr>
          <w:rFonts w:eastAsia="Calibri"/>
          <w:sz w:val="26"/>
          <w:szCs w:val="26"/>
          <w:lang w:eastAsia="en-US"/>
        </w:rPr>
        <w:br/>
      </w:r>
      <w:r w:rsidRPr="007D32A8">
        <w:rPr>
          <w:rFonts w:eastAsia="Calibri"/>
          <w:spacing w:val="-2"/>
          <w:sz w:val="26"/>
          <w:szCs w:val="26"/>
          <w:lang w:eastAsia="en-US"/>
        </w:rPr>
        <w:t>и охраны труда от количества организаций, охваченных отчетностью, составила 100%.</w:t>
      </w:r>
    </w:p>
    <w:p w14:paraId="7F8BA910" w14:textId="77777777" w:rsidR="00E27E3D" w:rsidRPr="007D32A8" w:rsidRDefault="00E27E3D" w:rsidP="00E27E3D">
      <w:pPr>
        <w:ind w:firstLine="709"/>
        <w:jc w:val="both"/>
        <w:rPr>
          <w:rFonts w:eastAsia="Calibri"/>
          <w:sz w:val="26"/>
          <w:szCs w:val="26"/>
          <w:lang w:eastAsia="en-US"/>
        </w:rPr>
      </w:pPr>
      <w:r w:rsidRPr="007D32A8">
        <w:rPr>
          <w:rFonts w:eastAsia="Calibri"/>
          <w:sz w:val="26"/>
          <w:szCs w:val="26"/>
          <w:lang w:eastAsia="en-US"/>
        </w:rPr>
        <w:t xml:space="preserve">Подготовлено и опубликовано в средствах массовой информации (сайт Нефтеюганского района, сайты городского и сельских поселений, печатные издания, ТВ) </w:t>
      </w:r>
      <w:r w:rsidR="005A0CE2" w:rsidRPr="007D32A8">
        <w:rPr>
          <w:rFonts w:eastAsia="Calibri"/>
          <w:sz w:val="26"/>
          <w:szCs w:val="26"/>
          <w:lang w:eastAsia="en-US"/>
        </w:rPr>
        <w:t>–</w:t>
      </w:r>
      <w:r w:rsidRPr="007D32A8">
        <w:rPr>
          <w:rFonts w:eastAsia="Calibri"/>
          <w:sz w:val="26"/>
          <w:szCs w:val="26"/>
          <w:lang w:eastAsia="en-US"/>
        </w:rPr>
        <w:t xml:space="preserve"> 115 материалов по вопросам охраны труда.</w:t>
      </w:r>
    </w:p>
    <w:p w14:paraId="2BE1D163" w14:textId="77777777" w:rsidR="00E27E3D" w:rsidRPr="007D32A8" w:rsidRDefault="00E27E3D" w:rsidP="00E27E3D">
      <w:pPr>
        <w:ind w:firstLine="709"/>
        <w:jc w:val="both"/>
        <w:rPr>
          <w:rFonts w:eastAsia="Calibri"/>
          <w:sz w:val="26"/>
          <w:szCs w:val="26"/>
          <w:lang w:eastAsia="en-US"/>
        </w:rPr>
      </w:pPr>
      <w:r w:rsidRPr="007D32A8">
        <w:rPr>
          <w:rFonts w:eastAsia="Calibri"/>
          <w:sz w:val="26"/>
          <w:szCs w:val="26"/>
          <w:lang w:eastAsia="en-US"/>
        </w:rPr>
        <w:t xml:space="preserve">Проведено 16 семинаров, совещаний с руководителями и работниками организаций Нефтеюганского района по вопросам трудового законодательства </w:t>
      </w:r>
      <w:r w:rsidR="005A0CE2" w:rsidRPr="007D32A8">
        <w:rPr>
          <w:rFonts w:eastAsia="Calibri"/>
          <w:sz w:val="26"/>
          <w:szCs w:val="26"/>
          <w:lang w:eastAsia="en-US"/>
        </w:rPr>
        <w:br/>
      </w:r>
      <w:r w:rsidRPr="007D32A8">
        <w:rPr>
          <w:rFonts w:eastAsia="Calibri"/>
          <w:sz w:val="26"/>
          <w:szCs w:val="26"/>
          <w:lang w:eastAsia="en-US"/>
        </w:rPr>
        <w:t>и законодательства по охране труда.</w:t>
      </w:r>
    </w:p>
    <w:p w14:paraId="112A7F23" w14:textId="77777777" w:rsidR="00E27E3D" w:rsidRPr="007D32A8" w:rsidRDefault="00E27E3D" w:rsidP="00E27E3D">
      <w:pPr>
        <w:ind w:firstLine="709"/>
        <w:contextualSpacing/>
        <w:jc w:val="both"/>
        <w:rPr>
          <w:rFonts w:eastAsia="Calibri"/>
          <w:sz w:val="26"/>
          <w:szCs w:val="26"/>
          <w:lang w:eastAsia="en-US"/>
        </w:rPr>
      </w:pPr>
      <w:r w:rsidRPr="007D32A8">
        <w:rPr>
          <w:rFonts w:eastAsia="Calibri"/>
          <w:sz w:val="26"/>
          <w:szCs w:val="26"/>
          <w:lang w:eastAsia="en-US"/>
        </w:rPr>
        <w:lastRenderedPageBreak/>
        <w:t xml:space="preserve">Проведено 2 заседания Межведомственной комиссии по охране труда Нефтеюганского района. </w:t>
      </w:r>
    </w:p>
    <w:p w14:paraId="265C0FB9" w14:textId="77777777" w:rsidR="00E27E3D" w:rsidRPr="007D32A8" w:rsidRDefault="00E27E3D" w:rsidP="00E27E3D">
      <w:pPr>
        <w:tabs>
          <w:tab w:val="left" w:pos="567"/>
        </w:tabs>
        <w:ind w:firstLine="709"/>
        <w:jc w:val="both"/>
        <w:rPr>
          <w:rFonts w:eastAsia="Calibri"/>
          <w:sz w:val="26"/>
          <w:szCs w:val="26"/>
          <w:lang w:eastAsia="en-US"/>
        </w:rPr>
      </w:pPr>
      <w:r w:rsidRPr="007D32A8">
        <w:rPr>
          <w:rFonts w:eastAsia="Calibri"/>
          <w:sz w:val="26"/>
          <w:szCs w:val="26"/>
          <w:lang w:eastAsia="en-US"/>
        </w:rPr>
        <w:t xml:space="preserve">Продолжилась реализация муниципальной программы </w:t>
      </w:r>
      <w:r w:rsidR="00B717BB" w:rsidRPr="007D32A8">
        <w:rPr>
          <w:rFonts w:eastAsia="Calibri"/>
          <w:sz w:val="26"/>
          <w:szCs w:val="26"/>
          <w:lang w:eastAsia="en-US"/>
        </w:rPr>
        <w:t>«</w:t>
      </w:r>
      <w:r w:rsidRPr="007D32A8">
        <w:rPr>
          <w:rFonts w:eastAsia="Calibri"/>
          <w:sz w:val="26"/>
          <w:szCs w:val="26"/>
          <w:lang w:eastAsia="en-US"/>
        </w:rPr>
        <w:t xml:space="preserve">Улучшение условий </w:t>
      </w:r>
      <w:r w:rsidR="005A0CE2" w:rsidRPr="007D32A8">
        <w:rPr>
          <w:rFonts w:eastAsia="Calibri"/>
          <w:sz w:val="26"/>
          <w:szCs w:val="26"/>
          <w:lang w:eastAsia="en-US"/>
        </w:rPr>
        <w:br/>
      </w:r>
      <w:r w:rsidRPr="007D32A8">
        <w:rPr>
          <w:rFonts w:eastAsia="Calibri"/>
          <w:sz w:val="26"/>
          <w:szCs w:val="26"/>
          <w:lang w:eastAsia="en-US"/>
        </w:rPr>
        <w:t>и охраны труда в муниципальном образовании Нефтеюганский район на 2019-2024 годы и на период до 2030 года</w:t>
      </w:r>
      <w:r w:rsidR="00B717BB" w:rsidRPr="007D32A8">
        <w:rPr>
          <w:rFonts w:eastAsia="Calibri"/>
          <w:sz w:val="26"/>
          <w:szCs w:val="26"/>
          <w:lang w:eastAsia="en-US"/>
        </w:rPr>
        <w:t>»</w:t>
      </w:r>
      <w:r w:rsidRPr="007D32A8">
        <w:rPr>
          <w:rFonts w:eastAsia="Calibri"/>
          <w:sz w:val="26"/>
          <w:szCs w:val="26"/>
          <w:lang w:eastAsia="en-US"/>
        </w:rPr>
        <w:t>. Все запланированные мероприятия выполнены, показатели достигнуты в полном объеме.</w:t>
      </w:r>
    </w:p>
    <w:p w14:paraId="34D3F3EA" w14:textId="77777777" w:rsidR="00E27E3D" w:rsidRPr="007D32A8" w:rsidRDefault="00E27E3D" w:rsidP="00E27E3D">
      <w:pPr>
        <w:tabs>
          <w:tab w:val="left" w:pos="567"/>
        </w:tabs>
        <w:ind w:firstLine="709"/>
        <w:jc w:val="both"/>
        <w:rPr>
          <w:rFonts w:eastAsia="Calibri"/>
          <w:sz w:val="26"/>
          <w:szCs w:val="26"/>
          <w:lang w:eastAsia="en-US"/>
        </w:rPr>
      </w:pPr>
      <w:r w:rsidRPr="007D32A8">
        <w:rPr>
          <w:rFonts w:eastAsia="Calibri"/>
          <w:sz w:val="26"/>
          <w:szCs w:val="26"/>
          <w:lang w:eastAsia="en-US"/>
        </w:rPr>
        <w:t xml:space="preserve">На реализацию программы в 2019 году было выделено финансирование </w:t>
      </w:r>
      <w:r w:rsidR="005A0CE2" w:rsidRPr="007D32A8">
        <w:rPr>
          <w:rFonts w:eastAsia="Calibri"/>
          <w:sz w:val="26"/>
          <w:szCs w:val="26"/>
          <w:lang w:eastAsia="en-US"/>
        </w:rPr>
        <w:br/>
      </w:r>
      <w:r w:rsidRPr="007D32A8">
        <w:rPr>
          <w:rFonts w:eastAsia="Calibri"/>
          <w:spacing w:val="-2"/>
          <w:sz w:val="26"/>
          <w:szCs w:val="26"/>
          <w:lang w:eastAsia="en-US"/>
        </w:rPr>
        <w:t>в размере 4702,54 тыс. рублей, исполнено 4677,21 тыс. рублей или 99,5 %, в том числе:</w:t>
      </w:r>
    </w:p>
    <w:p w14:paraId="42412B54" w14:textId="77777777" w:rsidR="00E27E3D" w:rsidRPr="007D32A8" w:rsidRDefault="00E27E3D" w:rsidP="005A0CE2">
      <w:pPr>
        <w:pStyle w:val="a3"/>
        <w:numPr>
          <w:ilvl w:val="0"/>
          <w:numId w:val="36"/>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из бюджета автономного округа – 4288,54 тыс. рублей, исполнено 99,4%;</w:t>
      </w:r>
    </w:p>
    <w:p w14:paraId="59280EC1" w14:textId="77777777" w:rsidR="00E27E3D" w:rsidRPr="007D32A8" w:rsidRDefault="00E27E3D" w:rsidP="005A0CE2">
      <w:pPr>
        <w:pStyle w:val="a3"/>
        <w:numPr>
          <w:ilvl w:val="0"/>
          <w:numId w:val="36"/>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 xml:space="preserve">из бюджета муниципального образования Нефтеюганский район – </w:t>
      </w:r>
      <w:r w:rsidR="005A0CE2" w:rsidRPr="007D32A8">
        <w:rPr>
          <w:rFonts w:ascii="Times New Roman" w:hAnsi="Times New Roman"/>
          <w:sz w:val="26"/>
          <w:szCs w:val="26"/>
        </w:rPr>
        <w:br/>
      </w:r>
      <w:r w:rsidRPr="007D32A8">
        <w:rPr>
          <w:rFonts w:ascii="Times New Roman" w:hAnsi="Times New Roman"/>
          <w:sz w:val="26"/>
          <w:szCs w:val="26"/>
        </w:rPr>
        <w:t>39 тыс. рублей, исполнено 99,7%;</w:t>
      </w:r>
    </w:p>
    <w:p w14:paraId="70CAE8C3" w14:textId="77777777" w:rsidR="00E27E3D" w:rsidRPr="007D32A8" w:rsidRDefault="00E27E3D" w:rsidP="005A0CE2">
      <w:pPr>
        <w:pStyle w:val="a3"/>
        <w:numPr>
          <w:ilvl w:val="0"/>
          <w:numId w:val="36"/>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 xml:space="preserve">иные источники (средства компании </w:t>
      </w:r>
      <w:r w:rsidR="00B717BB" w:rsidRPr="007D32A8">
        <w:rPr>
          <w:rFonts w:ascii="Times New Roman" w:hAnsi="Times New Roman"/>
          <w:sz w:val="26"/>
          <w:szCs w:val="26"/>
        </w:rPr>
        <w:t>«</w:t>
      </w:r>
      <w:r w:rsidRPr="007D32A8">
        <w:rPr>
          <w:rFonts w:ascii="Times New Roman" w:hAnsi="Times New Roman"/>
          <w:sz w:val="26"/>
          <w:szCs w:val="26"/>
        </w:rPr>
        <w:t>Салым Петролеум Девелопмент</w:t>
      </w:r>
      <w:r w:rsidR="00B717BB" w:rsidRPr="007D32A8">
        <w:rPr>
          <w:rFonts w:ascii="Times New Roman" w:hAnsi="Times New Roman"/>
          <w:sz w:val="26"/>
          <w:szCs w:val="26"/>
        </w:rPr>
        <w:t>»</w:t>
      </w:r>
      <w:r w:rsidR="005A0CE2" w:rsidRPr="007D32A8">
        <w:rPr>
          <w:rFonts w:ascii="Times New Roman" w:hAnsi="Times New Roman"/>
          <w:sz w:val="26"/>
          <w:szCs w:val="26"/>
        </w:rPr>
        <w:t>,</w:t>
      </w:r>
      <w:r w:rsidRPr="007D32A8">
        <w:rPr>
          <w:rFonts w:ascii="Times New Roman" w:hAnsi="Times New Roman"/>
          <w:sz w:val="26"/>
          <w:szCs w:val="26"/>
        </w:rPr>
        <w:t xml:space="preserve"> направленные на обучение населения района по вопросам охраны труда) – </w:t>
      </w:r>
      <w:r w:rsidR="005A0CE2" w:rsidRPr="007D32A8">
        <w:rPr>
          <w:rFonts w:ascii="Times New Roman" w:hAnsi="Times New Roman"/>
          <w:sz w:val="26"/>
          <w:szCs w:val="26"/>
        </w:rPr>
        <w:br/>
      </w:r>
      <w:r w:rsidRPr="007D32A8">
        <w:rPr>
          <w:rFonts w:ascii="Times New Roman" w:hAnsi="Times New Roman"/>
          <w:sz w:val="26"/>
          <w:szCs w:val="26"/>
        </w:rPr>
        <w:t xml:space="preserve">375,00 тыс. рублей, исполнено 100%. </w:t>
      </w:r>
    </w:p>
    <w:p w14:paraId="33507B33" w14:textId="77777777" w:rsidR="00E27E3D" w:rsidRPr="007D32A8" w:rsidRDefault="00E27E3D" w:rsidP="00E27E3D">
      <w:pPr>
        <w:tabs>
          <w:tab w:val="left" w:pos="567"/>
        </w:tabs>
        <w:ind w:firstLine="709"/>
        <w:jc w:val="both"/>
        <w:rPr>
          <w:sz w:val="26"/>
          <w:szCs w:val="26"/>
        </w:rPr>
      </w:pPr>
      <w:r w:rsidRPr="007D32A8">
        <w:rPr>
          <w:sz w:val="26"/>
          <w:szCs w:val="26"/>
        </w:rPr>
        <w:t xml:space="preserve">В рамках реализации программы и в ознаменование Всемирного дня охраны труда были проведены районные конкурсы:  </w:t>
      </w:r>
    </w:p>
    <w:p w14:paraId="31931ED5" w14:textId="77777777" w:rsidR="00E27E3D" w:rsidRPr="007D32A8" w:rsidRDefault="00E27E3D" w:rsidP="005A0CE2">
      <w:pPr>
        <w:pStyle w:val="a3"/>
        <w:numPr>
          <w:ilvl w:val="0"/>
          <w:numId w:val="36"/>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 xml:space="preserve">конкурс на звание </w:t>
      </w:r>
      <w:r w:rsidR="00B717BB" w:rsidRPr="007D32A8">
        <w:rPr>
          <w:rFonts w:ascii="Times New Roman" w:hAnsi="Times New Roman"/>
          <w:sz w:val="26"/>
          <w:szCs w:val="26"/>
        </w:rPr>
        <w:t>«</w:t>
      </w:r>
      <w:r w:rsidRPr="007D32A8">
        <w:rPr>
          <w:rFonts w:ascii="Times New Roman" w:hAnsi="Times New Roman"/>
          <w:sz w:val="26"/>
          <w:szCs w:val="26"/>
        </w:rPr>
        <w:t>Лучший специалист по охране труда Нефтеюганского района</w:t>
      </w:r>
      <w:r w:rsidR="00B717BB" w:rsidRPr="007D32A8">
        <w:rPr>
          <w:rFonts w:ascii="Times New Roman" w:hAnsi="Times New Roman"/>
          <w:sz w:val="26"/>
          <w:szCs w:val="26"/>
        </w:rPr>
        <w:t>»</w:t>
      </w:r>
      <w:r w:rsidRPr="007D32A8">
        <w:rPr>
          <w:rFonts w:ascii="Times New Roman" w:hAnsi="Times New Roman"/>
          <w:sz w:val="26"/>
          <w:szCs w:val="26"/>
        </w:rPr>
        <w:t xml:space="preserve">. Приняли участие 7 специалистов организаций района. Победитель конкурса представил Нефтеюганский район в окружном смотре-конкурсе на звание </w:t>
      </w:r>
      <w:r w:rsidR="00B717BB" w:rsidRPr="007D32A8">
        <w:rPr>
          <w:rFonts w:ascii="Times New Roman" w:hAnsi="Times New Roman"/>
          <w:sz w:val="26"/>
          <w:szCs w:val="26"/>
        </w:rPr>
        <w:t>«</w:t>
      </w:r>
      <w:r w:rsidRPr="007D32A8">
        <w:rPr>
          <w:rFonts w:ascii="Times New Roman" w:hAnsi="Times New Roman"/>
          <w:sz w:val="26"/>
          <w:szCs w:val="26"/>
        </w:rPr>
        <w:t>Лучший специалист по охране труда Ханты-Мансийского автономного округа – Югры</w:t>
      </w:r>
      <w:r w:rsidR="00B717BB" w:rsidRPr="007D32A8">
        <w:rPr>
          <w:rFonts w:ascii="Times New Roman" w:hAnsi="Times New Roman"/>
          <w:sz w:val="26"/>
          <w:szCs w:val="26"/>
        </w:rPr>
        <w:t>»</w:t>
      </w:r>
      <w:r w:rsidRPr="007D32A8">
        <w:rPr>
          <w:rFonts w:ascii="Times New Roman" w:hAnsi="Times New Roman"/>
          <w:sz w:val="26"/>
          <w:szCs w:val="26"/>
        </w:rPr>
        <w:t xml:space="preserve">; </w:t>
      </w:r>
    </w:p>
    <w:p w14:paraId="741299E8" w14:textId="77777777" w:rsidR="00E27E3D" w:rsidRPr="007D32A8" w:rsidRDefault="00E27E3D" w:rsidP="005A0CE2">
      <w:pPr>
        <w:pStyle w:val="a3"/>
        <w:numPr>
          <w:ilvl w:val="0"/>
          <w:numId w:val="36"/>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 xml:space="preserve">конкурс детских рисунков </w:t>
      </w:r>
      <w:r w:rsidR="00B717BB" w:rsidRPr="007D32A8">
        <w:rPr>
          <w:rFonts w:ascii="Times New Roman" w:hAnsi="Times New Roman"/>
          <w:sz w:val="26"/>
          <w:szCs w:val="26"/>
        </w:rPr>
        <w:t>«</w:t>
      </w:r>
      <w:r w:rsidRPr="007D32A8">
        <w:rPr>
          <w:rFonts w:ascii="Times New Roman" w:hAnsi="Times New Roman"/>
          <w:sz w:val="26"/>
          <w:szCs w:val="26"/>
        </w:rPr>
        <w:t>Охрана труда глазами детей</w:t>
      </w:r>
      <w:r w:rsidR="00B717BB" w:rsidRPr="007D32A8">
        <w:rPr>
          <w:rFonts w:ascii="Times New Roman" w:hAnsi="Times New Roman"/>
          <w:sz w:val="26"/>
          <w:szCs w:val="26"/>
        </w:rPr>
        <w:t>»</w:t>
      </w:r>
      <w:r w:rsidRPr="007D32A8">
        <w:rPr>
          <w:rFonts w:ascii="Times New Roman" w:hAnsi="Times New Roman"/>
          <w:sz w:val="26"/>
          <w:szCs w:val="26"/>
        </w:rPr>
        <w:t xml:space="preserve">. Было подано </w:t>
      </w:r>
      <w:r w:rsidR="001617A5" w:rsidRPr="007D32A8">
        <w:rPr>
          <w:rFonts w:ascii="Times New Roman" w:hAnsi="Times New Roman"/>
          <w:sz w:val="26"/>
          <w:szCs w:val="26"/>
        </w:rPr>
        <w:br/>
      </w:r>
      <w:r w:rsidRPr="007D32A8">
        <w:rPr>
          <w:rFonts w:ascii="Times New Roman" w:hAnsi="Times New Roman"/>
          <w:sz w:val="26"/>
          <w:szCs w:val="26"/>
        </w:rPr>
        <w:t xml:space="preserve">97 работ школьников из 8 образовательных организаций Нефтеюганского района. Рисунки победителей районного конкурса были направлены для участия в окружном конкурсе детских рисунков среди обучающихся образовательных организаций Ханты-Мансийского автономного округа – Югры на тему: </w:t>
      </w:r>
      <w:r w:rsidR="00B717BB" w:rsidRPr="007D32A8">
        <w:rPr>
          <w:rFonts w:ascii="Times New Roman" w:hAnsi="Times New Roman"/>
          <w:sz w:val="26"/>
          <w:szCs w:val="26"/>
        </w:rPr>
        <w:t>«</w:t>
      </w:r>
      <w:r w:rsidRPr="007D32A8">
        <w:rPr>
          <w:rFonts w:ascii="Times New Roman" w:hAnsi="Times New Roman"/>
          <w:sz w:val="26"/>
          <w:szCs w:val="26"/>
        </w:rPr>
        <w:t>Безопасный труд глазами детей</w:t>
      </w:r>
      <w:r w:rsidR="00B717BB" w:rsidRPr="007D32A8">
        <w:rPr>
          <w:rFonts w:ascii="Times New Roman" w:hAnsi="Times New Roman"/>
          <w:sz w:val="26"/>
          <w:szCs w:val="26"/>
        </w:rPr>
        <w:t>»</w:t>
      </w:r>
      <w:r w:rsidRPr="007D32A8">
        <w:rPr>
          <w:rFonts w:ascii="Times New Roman" w:hAnsi="Times New Roman"/>
          <w:sz w:val="26"/>
          <w:szCs w:val="26"/>
        </w:rPr>
        <w:t>. По результатам окружного конкурса от муниципального образования Нефтеюганский район: 2 рисунка заняли I место и 1 рисунок II место.</w:t>
      </w:r>
    </w:p>
    <w:p w14:paraId="08A752E5" w14:textId="77777777" w:rsidR="009D4688" w:rsidRPr="007D32A8" w:rsidRDefault="009D4688" w:rsidP="009D4688">
      <w:pPr>
        <w:widowControl w:val="0"/>
        <w:autoSpaceDE w:val="0"/>
        <w:autoSpaceDN w:val="0"/>
        <w:adjustRightInd w:val="0"/>
        <w:ind w:firstLine="709"/>
        <w:jc w:val="both"/>
        <w:rPr>
          <w:sz w:val="26"/>
          <w:szCs w:val="26"/>
        </w:rPr>
      </w:pPr>
      <w:r w:rsidRPr="007D32A8">
        <w:rPr>
          <w:sz w:val="26"/>
          <w:szCs w:val="26"/>
        </w:rPr>
        <w:t xml:space="preserve">В соответствии с </w:t>
      </w:r>
      <w:r w:rsidR="00995610" w:rsidRPr="007D32A8">
        <w:rPr>
          <w:sz w:val="26"/>
          <w:szCs w:val="26"/>
        </w:rPr>
        <w:t>п</w:t>
      </w:r>
      <w:r w:rsidRPr="007D32A8">
        <w:rPr>
          <w:sz w:val="26"/>
          <w:szCs w:val="26"/>
        </w:rPr>
        <w:t xml:space="preserve">риказом Департамента труда и занятости населения автономного округа от 27.04.2015 № 6-нп «Об утверждении административного регламента 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Ханты-Мансийского автономного округа – Югры» </w:t>
      </w:r>
      <w:r w:rsidRPr="007D32A8">
        <w:rPr>
          <w:rFonts w:eastAsia="Calibri"/>
          <w:sz w:val="26"/>
          <w:szCs w:val="26"/>
        </w:rPr>
        <w:t xml:space="preserve">(в редакции от 10.07.2019) </w:t>
      </w:r>
      <w:r w:rsidRPr="007D32A8">
        <w:rPr>
          <w:sz w:val="26"/>
          <w:szCs w:val="26"/>
        </w:rPr>
        <w:t>в 2019 году отделом социально-трудовых отношений администрации района государственная услуга по уведомительной регистрации соглашений, коллективных договоров, дополнений и изменений к ним, оказана 41 раз (в том числе через МФЦ – 30), из них зарегистрировано:</w:t>
      </w:r>
    </w:p>
    <w:p w14:paraId="1623C72D" w14:textId="77777777" w:rsidR="009D4688" w:rsidRPr="007D32A8" w:rsidRDefault="009D4688" w:rsidP="006944DF">
      <w:pPr>
        <w:pStyle w:val="a3"/>
        <w:numPr>
          <w:ilvl w:val="0"/>
          <w:numId w:val="36"/>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6 коллективных договоров (заключены на новый срок в связи с окончанием срока действия);</w:t>
      </w:r>
    </w:p>
    <w:p w14:paraId="759CD4B9" w14:textId="77777777" w:rsidR="009D4688" w:rsidRPr="007D32A8" w:rsidRDefault="009D4688" w:rsidP="006944DF">
      <w:pPr>
        <w:pStyle w:val="a3"/>
        <w:numPr>
          <w:ilvl w:val="0"/>
          <w:numId w:val="36"/>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 xml:space="preserve">34 дополнительных соглашения о внесении изменений, дополнений </w:t>
      </w:r>
      <w:r w:rsidR="003F4259" w:rsidRPr="007D32A8">
        <w:rPr>
          <w:rFonts w:ascii="Times New Roman" w:hAnsi="Times New Roman"/>
          <w:sz w:val="26"/>
          <w:szCs w:val="26"/>
        </w:rPr>
        <w:br/>
      </w:r>
      <w:r w:rsidRPr="007D32A8">
        <w:rPr>
          <w:rFonts w:ascii="Times New Roman" w:hAnsi="Times New Roman"/>
          <w:sz w:val="26"/>
          <w:szCs w:val="26"/>
        </w:rPr>
        <w:t xml:space="preserve">к действующим коллективным договорам; </w:t>
      </w:r>
    </w:p>
    <w:p w14:paraId="1C99B312" w14:textId="77777777" w:rsidR="009D4688" w:rsidRPr="007D32A8" w:rsidRDefault="009D4688" w:rsidP="006944DF">
      <w:pPr>
        <w:pStyle w:val="a3"/>
        <w:numPr>
          <w:ilvl w:val="0"/>
          <w:numId w:val="36"/>
        </w:numPr>
        <w:tabs>
          <w:tab w:val="left" w:pos="993"/>
        </w:tabs>
        <w:spacing w:after="0" w:line="240" w:lineRule="auto"/>
        <w:ind w:left="0" w:firstLine="709"/>
        <w:jc w:val="both"/>
        <w:rPr>
          <w:rFonts w:ascii="Times New Roman" w:hAnsi="Times New Roman"/>
          <w:sz w:val="26"/>
          <w:szCs w:val="26"/>
        </w:rPr>
      </w:pPr>
      <w:r w:rsidRPr="007D32A8">
        <w:rPr>
          <w:rFonts w:ascii="Times New Roman" w:hAnsi="Times New Roman"/>
          <w:sz w:val="26"/>
          <w:szCs w:val="26"/>
        </w:rPr>
        <w:t xml:space="preserve">1 дополнительное соглашение о внесении изменений в Отраслевое соглашение между администрацией Нефтеюганского района, </w:t>
      </w:r>
      <w:r w:rsidR="006944DF" w:rsidRPr="007D32A8">
        <w:rPr>
          <w:rFonts w:ascii="Times New Roman" w:hAnsi="Times New Roman"/>
          <w:sz w:val="26"/>
          <w:szCs w:val="26"/>
        </w:rPr>
        <w:t>д</w:t>
      </w:r>
      <w:r w:rsidRPr="007D32A8">
        <w:rPr>
          <w:rFonts w:ascii="Times New Roman" w:hAnsi="Times New Roman"/>
          <w:sz w:val="26"/>
          <w:szCs w:val="26"/>
        </w:rPr>
        <w:t>епартаментом образования и молодежной политики Нефтеюганского района и Нефтеюганской районной организацией профсоюза работников народного образования и науки Российской Федерации на 2019-2021 годы».</w:t>
      </w:r>
    </w:p>
    <w:p w14:paraId="4F7788BD" w14:textId="77777777" w:rsidR="009D4688" w:rsidRPr="007D32A8" w:rsidRDefault="009D4688" w:rsidP="00913933">
      <w:pPr>
        <w:jc w:val="center"/>
        <w:rPr>
          <w:bCs/>
          <w:i/>
          <w:color w:val="FF0000"/>
          <w:sz w:val="26"/>
          <w:szCs w:val="26"/>
        </w:rPr>
      </w:pPr>
    </w:p>
    <w:p w14:paraId="37C59446" w14:textId="77777777" w:rsidR="002F65B4" w:rsidRPr="007D32A8" w:rsidRDefault="002F65B4" w:rsidP="00913933">
      <w:pPr>
        <w:ind w:firstLine="709"/>
        <w:jc w:val="both"/>
        <w:rPr>
          <w:rFonts w:eastAsia="Calibri"/>
          <w:b/>
          <w:sz w:val="26"/>
          <w:szCs w:val="26"/>
        </w:rPr>
      </w:pPr>
      <w:r w:rsidRPr="007D32A8">
        <w:rPr>
          <w:rFonts w:eastAsia="Calibri"/>
          <w:b/>
          <w:sz w:val="26"/>
          <w:szCs w:val="26"/>
        </w:rPr>
        <w:t>Осуществление полномочий по созданию и обеспечению деятель</w:t>
      </w:r>
      <w:r w:rsidR="00643306" w:rsidRPr="007D32A8">
        <w:rPr>
          <w:rFonts w:eastAsia="Calibri"/>
          <w:b/>
          <w:sz w:val="26"/>
          <w:szCs w:val="26"/>
        </w:rPr>
        <w:t>ности административной комиссии</w:t>
      </w:r>
    </w:p>
    <w:p w14:paraId="31D62490" w14:textId="77777777" w:rsidR="005415FC" w:rsidRPr="007D32A8" w:rsidRDefault="005415FC" w:rsidP="005415FC">
      <w:pPr>
        <w:ind w:firstLine="709"/>
        <w:jc w:val="both"/>
        <w:rPr>
          <w:rFonts w:eastAsia="Calibri"/>
          <w:sz w:val="26"/>
          <w:szCs w:val="26"/>
          <w:lang w:eastAsia="en-US"/>
        </w:rPr>
      </w:pPr>
      <w:r w:rsidRPr="007D32A8">
        <w:rPr>
          <w:rFonts w:eastAsia="Calibri"/>
          <w:sz w:val="26"/>
          <w:szCs w:val="26"/>
          <w:lang w:eastAsia="en-US"/>
        </w:rPr>
        <w:lastRenderedPageBreak/>
        <w:t xml:space="preserve">С целью реализации государственных полномочий по образованию </w:t>
      </w:r>
      <w:r w:rsidR="002C2337" w:rsidRPr="007D32A8">
        <w:rPr>
          <w:rFonts w:eastAsia="Calibri"/>
          <w:sz w:val="26"/>
          <w:szCs w:val="26"/>
          <w:lang w:eastAsia="en-US"/>
        </w:rPr>
        <w:br/>
      </w:r>
      <w:r w:rsidRPr="007D32A8">
        <w:rPr>
          <w:rFonts w:eastAsia="Calibri"/>
          <w:sz w:val="26"/>
          <w:szCs w:val="26"/>
          <w:lang w:eastAsia="en-US"/>
        </w:rPr>
        <w:t xml:space="preserve">и организации деятельности административной комиссии, руководствуясь </w:t>
      </w:r>
      <w:r w:rsidR="008C5602" w:rsidRPr="007D32A8">
        <w:rPr>
          <w:rFonts w:eastAsia="Calibri"/>
          <w:sz w:val="26"/>
          <w:szCs w:val="26"/>
          <w:lang w:eastAsia="en-US"/>
        </w:rPr>
        <w:br/>
      </w:r>
      <w:r w:rsidRPr="007D32A8">
        <w:rPr>
          <w:rFonts w:eastAsia="Calibri"/>
          <w:sz w:val="26"/>
          <w:szCs w:val="26"/>
          <w:lang w:eastAsia="en-US"/>
        </w:rPr>
        <w:t xml:space="preserve">Законом Ханты-Мансийского автономного округа – Югры от 20.02.2009 № 5-оз </w:t>
      </w:r>
      <w:r w:rsidR="008C5602" w:rsidRPr="007D32A8">
        <w:rPr>
          <w:rFonts w:eastAsia="Calibri"/>
          <w:sz w:val="26"/>
          <w:szCs w:val="26"/>
          <w:lang w:eastAsia="en-US"/>
        </w:rPr>
        <w:br/>
      </w:r>
      <w:r w:rsidRPr="007D32A8">
        <w:rPr>
          <w:rFonts w:eastAsia="Calibri"/>
          <w:sz w:val="26"/>
          <w:szCs w:val="26"/>
          <w:lang w:eastAsia="en-US"/>
        </w:rPr>
        <w:t>«Об административных комиссиях в Ханты</w:t>
      </w:r>
      <w:r w:rsidR="002C2337" w:rsidRPr="007D32A8">
        <w:rPr>
          <w:rFonts w:eastAsia="Calibri"/>
          <w:sz w:val="26"/>
          <w:szCs w:val="26"/>
          <w:lang w:eastAsia="en-US"/>
        </w:rPr>
        <w:t>-</w:t>
      </w:r>
      <w:r w:rsidRPr="007D32A8">
        <w:rPr>
          <w:rFonts w:eastAsia="Calibri"/>
          <w:sz w:val="26"/>
          <w:szCs w:val="26"/>
          <w:lang w:eastAsia="en-US"/>
        </w:rPr>
        <w:t xml:space="preserve">Мансийском автономном округе – Югре», постановлением администрации Нефтеюганского района от 19.12.2016 </w:t>
      </w:r>
      <w:r w:rsidR="002C2337" w:rsidRPr="007D32A8">
        <w:rPr>
          <w:rFonts w:eastAsia="Calibri"/>
          <w:sz w:val="26"/>
          <w:szCs w:val="26"/>
          <w:lang w:eastAsia="en-US"/>
        </w:rPr>
        <w:br/>
      </w:r>
      <w:r w:rsidRPr="007D32A8">
        <w:rPr>
          <w:rFonts w:eastAsia="Calibri"/>
          <w:sz w:val="26"/>
          <w:szCs w:val="26"/>
          <w:lang w:eastAsia="en-US"/>
        </w:rPr>
        <w:t>№ 2354-па</w:t>
      </w:r>
      <w:r w:rsidR="002C2337" w:rsidRPr="007D32A8">
        <w:rPr>
          <w:rFonts w:eastAsia="Calibri"/>
          <w:sz w:val="26"/>
          <w:szCs w:val="26"/>
          <w:lang w:eastAsia="en-US"/>
        </w:rPr>
        <w:t>-</w:t>
      </w:r>
      <w:r w:rsidRPr="007D32A8">
        <w:rPr>
          <w:rFonts w:eastAsia="Calibri"/>
          <w:sz w:val="26"/>
          <w:szCs w:val="26"/>
          <w:lang w:eastAsia="en-US"/>
        </w:rPr>
        <w:t>нпа «Об административной комиссии Нефтеюганского района» создана административная комиссия (далее</w:t>
      </w:r>
      <w:r w:rsidR="002C2337" w:rsidRPr="007D32A8">
        <w:rPr>
          <w:rFonts w:eastAsia="Calibri"/>
          <w:sz w:val="26"/>
          <w:szCs w:val="26"/>
          <w:lang w:eastAsia="en-US"/>
        </w:rPr>
        <w:t xml:space="preserve"> –</w:t>
      </w:r>
      <w:r w:rsidRPr="007D32A8">
        <w:rPr>
          <w:rFonts w:eastAsia="Calibri"/>
          <w:sz w:val="26"/>
          <w:szCs w:val="26"/>
          <w:lang w:eastAsia="en-US"/>
        </w:rPr>
        <w:t xml:space="preserve"> комиссия).</w:t>
      </w:r>
    </w:p>
    <w:p w14:paraId="7F4567B3" w14:textId="77777777" w:rsidR="005415FC" w:rsidRPr="007D32A8" w:rsidRDefault="005415FC" w:rsidP="005415FC">
      <w:pPr>
        <w:ind w:firstLine="709"/>
        <w:jc w:val="both"/>
        <w:rPr>
          <w:rFonts w:eastAsia="Calibri"/>
          <w:sz w:val="26"/>
          <w:szCs w:val="26"/>
          <w:lang w:eastAsia="en-US"/>
        </w:rPr>
      </w:pPr>
      <w:r w:rsidRPr="007D32A8">
        <w:rPr>
          <w:rFonts w:eastAsia="Calibri"/>
          <w:sz w:val="26"/>
          <w:szCs w:val="26"/>
          <w:lang w:eastAsia="en-US"/>
        </w:rPr>
        <w:t xml:space="preserve">В течение 2019 года работа комиссии осуществлялась в соответствии </w:t>
      </w:r>
      <w:r w:rsidR="00A233EC" w:rsidRPr="007D32A8">
        <w:rPr>
          <w:rFonts w:eastAsia="Calibri"/>
          <w:sz w:val="26"/>
          <w:szCs w:val="26"/>
          <w:lang w:eastAsia="en-US"/>
        </w:rPr>
        <w:br/>
      </w:r>
      <w:r w:rsidRPr="007D32A8">
        <w:rPr>
          <w:rFonts w:eastAsia="Calibri"/>
          <w:sz w:val="26"/>
          <w:szCs w:val="26"/>
          <w:lang w:eastAsia="en-US"/>
        </w:rPr>
        <w:t>с утвержденным планом работы на год.</w:t>
      </w:r>
    </w:p>
    <w:p w14:paraId="24A8317E" w14:textId="72C97936" w:rsidR="005415FC" w:rsidRPr="007D32A8" w:rsidRDefault="002A5349" w:rsidP="002A5349">
      <w:pPr>
        <w:ind w:firstLine="709"/>
        <w:jc w:val="right"/>
        <w:rPr>
          <w:rFonts w:eastAsia="Calibri"/>
          <w:lang w:eastAsia="en-US"/>
        </w:rPr>
      </w:pPr>
      <w:r w:rsidRPr="007D32A8">
        <w:rPr>
          <w:rFonts w:eastAsia="Calibri"/>
          <w:lang w:eastAsia="en-US"/>
        </w:rPr>
        <w:t>Таблица</w:t>
      </w:r>
      <w:r w:rsidR="00E94027" w:rsidRPr="007D32A8">
        <w:rPr>
          <w:rFonts w:eastAsia="Calibri"/>
          <w:lang w:eastAsia="en-US"/>
        </w:rPr>
        <w:t xml:space="preserve"> 3</w:t>
      </w:r>
      <w:r w:rsidR="00EF2881" w:rsidRPr="007D32A8">
        <w:rPr>
          <w:rFonts w:eastAsia="Calibri"/>
          <w:lang w:eastAsia="en-US"/>
        </w:rPr>
        <w:t>6</w:t>
      </w:r>
    </w:p>
    <w:p w14:paraId="637F852A" w14:textId="77777777" w:rsidR="005415FC" w:rsidRPr="007D32A8" w:rsidRDefault="005415FC" w:rsidP="005415FC">
      <w:pPr>
        <w:jc w:val="center"/>
        <w:rPr>
          <w:rFonts w:eastAsia="Calibri"/>
          <w:lang w:eastAsia="en-US"/>
        </w:rPr>
      </w:pPr>
      <w:r w:rsidRPr="007D32A8">
        <w:rPr>
          <w:rFonts w:eastAsia="Calibri"/>
          <w:lang w:eastAsia="en-US"/>
        </w:rPr>
        <w:t xml:space="preserve">Сведения о количестве поступивших на рассмотрение </w:t>
      </w:r>
      <w:r w:rsidR="004D2DA2" w:rsidRPr="007D32A8">
        <w:rPr>
          <w:rFonts w:eastAsia="Calibri"/>
          <w:lang w:eastAsia="en-US"/>
        </w:rPr>
        <w:br/>
      </w:r>
      <w:r w:rsidRPr="007D32A8">
        <w:rPr>
          <w:rFonts w:eastAsia="Calibri"/>
          <w:lang w:eastAsia="en-US"/>
        </w:rPr>
        <w:t xml:space="preserve">административной комиссии дел об административных правонарушениях, </w:t>
      </w:r>
      <w:r w:rsidR="004D2DA2" w:rsidRPr="007D32A8">
        <w:rPr>
          <w:rFonts w:eastAsia="Calibri"/>
          <w:lang w:eastAsia="en-US"/>
        </w:rPr>
        <w:br/>
      </w:r>
      <w:r w:rsidRPr="007D32A8">
        <w:rPr>
          <w:rFonts w:eastAsia="Calibri"/>
          <w:lang w:eastAsia="en-US"/>
        </w:rPr>
        <w:t xml:space="preserve">предусмотренных Законом ХМАО – Югры от 11.06.2010 № 102-оз </w:t>
      </w:r>
      <w:r w:rsidR="004D2DA2" w:rsidRPr="007D32A8">
        <w:rPr>
          <w:rFonts w:eastAsia="Calibri"/>
          <w:lang w:eastAsia="en-US"/>
        </w:rPr>
        <w:br/>
      </w:r>
      <w:r w:rsidRPr="007D32A8">
        <w:rPr>
          <w:rFonts w:eastAsia="Calibri"/>
          <w:lang w:eastAsia="en-US"/>
        </w:rPr>
        <w:t xml:space="preserve">«Об административных правонарушениях» </w:t>
      </w:r>
      <w:r w:rsidR="00E4489A" w:rsidRPr="007D32A8">
        <w:rPr>
          <w:rFonts w:eastAsia="Calibri"/>
          <w:lang w:eastAsia="en-US"/>
        </w:rPr>
        <w:t>за 2015-2019 годы</w:t>
      </w:r>
    </w:p>
    <w:p w14:paraId="2E2486A8" w14:textId="77777777" w:rsidR="00A233EC" w:rsidRPr="007D32A8" w:rsidRDefault="00A233EC" w:rsidP="005415FC">
      <w:pPr>
        <w:jc w:val="center"/>
        <w:rPr>
          <w:rFonts w:eastAsia="Calibri"/>
          <w:i/>
          <w:sz w:val="26"/>
          <w:szCs w:val="2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904"/>
        <w:gridCol w:w="1904"/>
        <w:gridCol w:w="1904"/>
        <w:gridCol w:w="1904"/>
      </w:tblGrid>
      <w:tr w:rsidR="005415FC" w:rsidRPr="007D32A8" w14:paraId="553DC2D2" w14:textId="77777777" w:rsidTr="00EC1EB6">
        <w:tc>
          <w:tcPr>
            <w:tcW w:w="1914" w:type="dxa"/>
            <w:tcBorders>
              <w:top w:val="single" w:sz="4" w:space="0" w:color="auto"/>
              <w:left w:val="single" w:sz="4" w:space="0" w:color="auto"/>
              <w:bottom w:val="single" w:sz="4" w:space="0" w:color="auto"/>
              <w:right w:val="single" w:sz="4" w:space="0" w:color="auto"/>
            </w:tcBorders>
          </w:tcPr>
          <w:p w14:paraId="4A4EB22C" w14:textId="77777777" w:rsidR="005415FC" w:rsidRPr="007D32A8" w:rsidRDefault="005415FC" w:rsidP="005415FC">
            <w:pPr>
              <w:jc w:val="center"/>
              <w:rPr>
                <w:rFonts w:eastAsia="Calibri"/>
                <w:b/>
                <w:sz w:val="26"/>
                <w:szCs w:val="26"/>
                <w:lang w:eastAsia="en-US"/>
              </w:rPr>
            </w:pPr>
            <w:r w:rsidRPr="007D32A8">
              <w:rPr>
                <w:rFonts w:eastAsia="Calibri"/>
                <w:b/>
                <w:sz w:val="26"/>
                <w:szCs w:val="26"/>
                <w:lang w:eastAsia="en-US"/>
              </w:rPr>
              <w:t>2015</w:t>
            </w:r>
            <w:r w:rsidR="00E4489A" w:rsidRPr="007D32A8">
              <w:rPr>
                <w:rFonts w:eastAsia="Calibri"/>
                <w:b/>
                <w:sz w:val="26"/>
                <w:szCs w:val="26"/>
                <w:lang w:eastAsia="en-US"/>
              </w:rPr>
              <w:t xml:space="preserve"> </w:t>
            </w:r>
            <w:r w:rsidRPr="007D32A8">
              <w:rPr>
                <w:rFonts w:eastAsia="Calibri"/>
                <w:b/>
                <w:sz w:val="26"/>
                <w:szCs w:val="26"/>
                <w:lang w:eastAsia="en-US"/>
              </w:rPr>
              <w:t>г.</w:t>
            </w:r>
          </w:p>
        </w:tc>
        <w:tc>
          <w:tcPr>
            <w:tcW w:w="1914" w:type="dxa"/>
            <w:tcBorders>
              <w:top w:val="single" w:sz="4" w:space="0" w:color="auto"/>
              <w:left w:val="single" w:sz="4" w:space="0" w:color="auto"/>
              <w:bottom w:val="single" w:sz="4" w:space="0" w:color="auto"/>
              <w:right w:val="single" w:sz="4" w:space="0" w:color="auto"/>
            </w:tcBorders>
          </w:tcPr>
          <w:p w14:paraId="48162557" w14:textId="77777777" w:rsidR="005415FC" w:rsidRPr="007D32A8" w:rsidRDefault="005415FC" w:rsidP="005415FC">
            <w:pPr>
              <w:jc w:val="center"/>
              <w:rPr>
                <w:rFonts w:eastAsia="Calibri"/>
                <w:b/>
                <w:sz w:val="26"/>
                <w:szCs w:val="26"/>
                <w:lang w:eastAsia="en-US"/>
              </w:rPr>
            </w:pPr>
            <w:r w:rsidRPr="007D32A8">
              <w:rPr>
                <w:rFonts w:eastAsia="Calibri"/>
                <w:b/>
                <w:sz w:val="26"/>
                <w:szCs w:val="26"/>
                <w:lang w:eastAsia="en-US"/>
              </w:rPr>
              <w:t>2016</w:t>
            </w:r>
            <w:r w:rsidR="00E4489A" w:rsidRPr="007D32A8">
              <w:rPr>
                <w:rFonts w:eastAsia="Calibri"/>
                <w:b/>
                <w:sz w:val="26"/>
                <w:szCs w:val="26"/>
                <w:lang w:eastAsia="en-US"/>
              </w:rPr>
              <w:t xml:space="preserve"> </w:t>
            </w:r>
            <w:r w:rsidRPr="007D32A8">
              <w:rPr>
                <w:rFonts w:eastAsia="Calibri"/>
                <w:b/>
                <w:sz w:val="26"/>
                <w:szCs w:val="26"/>
                <w:lang w:eastAsia="en-US"/>
              </w:rPr>
              <w:t>г.</w:t>
            </w:r>
          </w:p>
        </w:tc>
        <w:tc>
          <w:tcPr>
            <w:tcW w:w="1914" w:type="dxa"/>
            <w:tcBorders>
              <w:top w:val="single" w:sz="4" w:space="0" w:color="auto"/>
              <w:left w:val="single" w:sz="4" w:space="0" w:color="auto"/>
              <w:bottom w:val="single" w:sz="4" w:space="0" w:color="auto"/>
              <w:right w:val="single" w:sz="4" w:space="0" w:color="auto"/>
            </w:tcBorders>
          </w:tcPr>
          <w:p w14:paraId="14A34EE7" w14:textId="77777777" w:rsidR="005415FC" w:rsidRPr="007D32A8" w:rsidRDefault="005415FC" w:rsidP="00E4489A">
            <w:pPr>
              <w:jc w:val="center"/>
              <w:rPr>
                <w:rFonts w:eastAsia="Calibri"/>
                <w:b/>
                <w:sz w:val="26"/>
                <w:szCs w:val="26"/>
                <w:lang w:eastAsia="en-US"/>
              </w:rPr>
            </w:pPr>
            <w:r w:rsidRPr="007D32A8">
              <w:rPr>
                <w:rFonts w:eastAsia="Calibri"/>
                <w:b/>
                <w:sz w:val="26"/>
                <w:szCs w:val="26"/>
                <w:lang w:eastAsia="en-US"/>
              </w:rPr>
              <w:t>2017</w:t>
            </w:r>
            <w:r w:rsidR="00E4489A" w:rsidRPr="007D32A8">
              <w:rPr>
                <w:rFonts w:eastAsia="Calibri"/>
                <w:b/>
                <w:sz w:val="26"/>
                <w:szCs w:val="26"/>
                <w:lang w:eastAsia="en-US"/>
              </w:rPr>
              <w:t xml:space="preserve"> </w:t>
            </w:r>
            <w:r w:rsidRPr="007D32A8">
              <w:rPr>
                <w:rFonts w:eastAsia="Calibri"/>
                <w:b/>
                <w:sz w:val="26"/>
                <w:szCs w:val="26"/>
                <w:lang w:eastAsia="en-US"/>
              </w:rPr>
              <w:t>.</w:t>
            </w:r>
          </w:p>
        </w:tc>
        <w:tc>
          <w:tcPr>
            <w:tcW w:w="1914" w:type="dxa"/>
            <w:tcBorders>
              <w:top w:val="single" w:sz="4" w:space="0" w:color="auto"/>
              <w:left w:val="single" w:sz="4" w:space="0" w:color="auto"/>
              <w:bottom w:val="single" w:sz="4" w:space="0" w:color="auto"/>
              <w:right w:val="single" w:sz="4" w:space="0" w:color="auto"/>
            </w:tcBorders>
          </w:tcPr>
          <w:p w14:paraId="5816B4A8" w14:textId="77777777" w:rsidR="005415FC" w:rsidRPr="007D32A8" w:rsidRDefault="005415FC" w:rsidP="005415FC">
            <w:pPr>
              <w:jc w:val="center"/>
              <w:rPr>
                <w:rFonts w:eastAsia="Calibri"/>
                <w:b/>
                <w:sz w:val="26"/>
                <w:szCs w:val="26"/>
                <w:lang w:eastAsia="en-US"/>
              </w:rPr>
            </w:pPr>
            <w:r w:rsidRPr="007D32A8">
              <w:rPr>
                <w:rFonts w:eastAsia="Calibri"/>
                <w:b/>
                <w:sz w:val="26"/>
                <w:szCs w:val="26"/>
                <w:lang w:eastAsia="en-US"/>
              </w:rPr>
              <w:t>2018</w:t>
            </w:r>
            <w:r w:rsidR="00E4489A" w:rsidRPr="007D32A8">
              <w:rPr>
                <w:rFonts w:eastAsia="Calibri"/>
                <w:b/>
                <w:sz w:val="26"/>
                <w:szCs w:val="26"/>
                <w:lang w:eastAsia="en-US"/>
              </w:rPr>
              <w:t xml:space="preserve"> </w:t>
            </w:r>
            <w:r w:rsidRPr="007D32A8">
              <w:rPr>
                <w:rFonts w:eastAsia="Calibri"/>
                <w:b/>
                <w:sz w:val="26"/>
                <w:szCs w:val="26"/>
                <w:lang w:eastAsia="en-US"/>
              </w:rPr>
              <w:t>г.</w:t>
            </w:r>
          </w:p>
        </w:tc>
        <w:tc>
          <w:tcPr>
            <w:tcW w:w="1914" w:type="dxa"/>
            <w:tcBorders>
              <w:top w:val="single" w:sz="4" w:space="0" w:color="auto"/>
              <w:left w:val="single" w:sz="4" w:space="0" w:color="auto"/>
              <w:bottom w:val="single" w:sz="4" w:space="0" w:color="auto"/>
              <w:right w:val="single" w:sz="4" w:space="0" w:color="auto"/>
            </w:tcBorders>
          </w:tcPr>
          <w:p w14:paraId="7A1D6878" w14:textId="77777777" w:rsidR="005415FC" w:rsidRPr="007D32A8" w:rsidRDefault="005415FC" w:rsidP="005415FC">
            <w:pPr>
              <w:jc w:val="center"/>
              <w:rPr>
                <w:rFonts w:eastAsia="Calibri"/>
                <w:b/>
                <w:sz w:val="26"/>
                <w:szCs w:val="26"/>
                <w:lang w:eastAsia="en-US"/>
              </w:rPr>
            </w:pPr>
            <w:r w:rsidRPr="007D32A8">
              <w:rPr>
                <w:rFonts w:eastAsia="Calibri"/>
                <w:b/>
                <w:sz w:val="26"/>
                <w:szCs w:val="26"/>
                <w:lang w:eastAsia="en-US"/>
              </w:rPr>
              <w:t>2019</w:t>
            </w:r>
            <w:r w:rsidR="00E4489A" w:rsidRPr="007D32A8">
              <w:rPr>
                <w:rFonts w:eastAsia="Calibri"/>
                <w:b/>
                <w:sz w:val="26"/>
                <w:szCs w:val="26"/>
                <w:lang w:eastAsia="en-US"/>
              </w:rPr>
              <w:t xml:space="preserve"> </w:t>
            </w:r>
            <w:r w:rsidRPr="007D32A8">
              <w:rPr>
                <w:rFonts w:eastAsia="Calibri"/>
                <w:b/>
                <w:sz w:val="26"/>
                <w:szCs w:val="26"/>
                <w:lang w:eastAsia="en-US"/>
              </w:rPr>
              <w:t>г.</w:t>
            </w:r>
          </w:p>
        </w:tc>
      </w:tr>
      <w:tr w:rsidR="005415FC" w:rsidRPr="007D32A8" w14:paraId="47ABAAF9" w14:textId="77777777" w:rsidTr="00EC1EB6">
        <w:tc>
          <w:tcPr>
            <w:tcW w:w="1914" w:type="dxa"/>
            <w:tcBorders>
              <w:top w:val="single" w:sz="4" w:space="0" w:color="auto"/>
              <w:left w:val="single" w:sz="4" w:space="0" w:color="auto"/>
              <w:bottom w:val="single" w:sz="4" w:space="0" w:color="auto"/>
              <w:right w:val="single" w:sz="4" w:space="0" w:color="auto"/>
            </w:tcBorders>
          </w:tcPr>
          <w:p w14:paraId="3D67DC9D" w14:textId="77777777" w:rsidR="005415FC" w:rsidRPr="007D32A8" w:rsidRDefault="005415FC" w:rsidP="005415FC">
            <w:pPr>
              <w:jc w:val="center"/>
              <w:rPr>
                <w:rFonts w:eastAsia="Calibri"/>
                <w:sz w:val="26"/>
                <w:szCs w:val="26"/>
                <w:lang w:eastAsia="en-US"/>
              </w:rPr>
            </w:pPr>
            <w:r w:rsidRPr="007D32A8">
              <w:rPr>
                <w:rFonts w:eastAsia="Calibri"/>
                <w:sz w:val="26"/>
                <w:szCs w:val="26"/>
                <w:lang w:eastAsia="en-US"/>
              </w:rPr>
              <w:t>87</w:t>
            </w:r>
          </w:p>
        </w:tc>
        <w:tc>
          <w:tcPr>
            <w:tcW w:w="1914" w:type="dxa"/>
            <w:tcBorders>
              <w:top w:val="single" w:sz="4" w:space="0" w:color="auto"/>
              <w:left w:val="single" w:sz="4" w:space="0" w:color="auto"/>
              <w:bottom w:val="single" w:sz="4" w:space="0" w:color="auto"/>
              <w:right w:val="single" w:sz="4" w:space="0" w:color="auto"/>
            </w:tcBorders>
          </w:tcPr>
          <w:p w14:paraId="54874335" w14:textId="77777777" w:rsidR="005415FC" w:rsidRPr="007D32A8" w:rsidRDefault="005415FC" w:rsidP="005415FC">
            <w:pPr>
              <w:jc w:val="center"/>
              <w:rPr>
                <w:rFonts w:eastAsia="Calibri"/>
                <w:sz w:val="26"/>
                <w:szCs w:val="26"/>
                <w:lang w:eastAsia="en-US"/>
              </w:rPr>
            </w:pPr>
            <w:r w:rsidRPr="007D32A8">
              <w:rPr>
                <w:rFonts w:eastAsia="Calibri"/>
                <w:sz w:val="26"/>
                <w:szCs w:val="26"/>
                <w:lang w:eastAsia="en-US"/>
              </w:rPr>
              <w:t>88</w:t>
            </w:r>
          </w:p>
        </w:tc>
        <w:tc>
          <w:tcPr>
            <w:tcW w:w="1914" w:type="dxa"/>
            <w:tcBorders>
              <w:top w:val="single" w:sz="4" w:space="0" w:color="auto"/>
              <w:left w:val="single" w:sz="4" w:space="0" w:color="auto"/>
              <w:bottom w:val="single" w:sz="4" w:space="0" w:color="auto"/>
              <w:right w:val="single" w:sz="4" w:space="0" w:color="auto"/>
            </w:tcBorders>
          </w:tcPr>
          <w:p w14:paraId="642A2FBA" w14:textId="77777777" w:rsidR="005415FC" w:rsidRPr="007D32A8" w:rsidRDefault="005415FC" w:rsidP="005415FC">
            <w:pPr>
              <w:jc w:val="center"/>
              <w:rPr>
                <w:rFonts w:eastAsia="Calibri"/>
                <w:sz w:val="26"/>
                <w:szCs w:val="26"/>
                <w:lang w:eastAsia="en-US"/>
              </w:rPr>
            </w:pPr>
            <w:r w:rsidRPr="007D32A8">
              <w:rPr>
                <w:rFonts w:eastAsia="Calibri"/>
                <w:sz w:val="26"/>
                <w:szCs w:val="26"/>
                <w:lang w:eastAsia="en-US"/>
              </w:rPr>
              <w:t>157</w:t>
            </w:r>
          </w:p>
        </w:tc>
        <w:tc>
          <w:tcPr>
            <w:tcW w:w="1914" w:type="dxa"/>
            <w:tcBorders>
              <w:top w:val="single" w:sz="4" w:space="0" w:color="auto"/>
              <w:left w:val="single" w:sz="4" w:space="0" w:color="auto"/>
              <w:bottom w:val="single" w:sz="4" w:space="0" w:color="auto"/>
              <w:right w:val="single" w:sz="4" w:space="0" w:color="auto"/>
            </w:tcBorders>
          </w:tcPr>
          <w:p w14:paraId="4175ECDB" w14:textId="77777777" w:rsidR="005415FC" w:rsidRPr="007D32A8" w:rsidRDefault="005415FC" w:rsidP="005415FC">
            <w:pPr>
              <w:jc w:val="center"/>
              <w:rPr>
                <w:rFonts w:eastAsia="Calibri"/>
                <w:sz w:val="26"/>
                <w:szCs w:val="26"/>
                <w:lang w:eastAsia="en-US"/>
              </w:rPr>
            </w:pPr>
            <w:r w:rsidRPr="007D32A8">
              <w:rPr>
                <w:rFonts w:eastAsia="Calibri"/>
                <w:sz w:val="26"/>
                <w:szCs w:val="26"/>
                <w:lang w:eastAsia="en-US"/>
              </w:rPr>
              <w:t>251</w:t>
            </w:r>
          </w:p>
        </w:tc>
        <w:tc>
          <w:tcPr>
            <w:tcW w:w="1914" w:type="dxa"/>
            <w:tcBorders>
              <w:top w:val="single" w:sz="4" w:space="0" w:color="auto"/>
              <w:left w:val="single" w:sz="4" w:space="0" w:color="auto"/>
              <w:bottom w:val="single" w:sz="4" w:space="0" w:color="auto"/>
              <w:right w:val="single" w:sz="4" w:space="0" w:color="auto"/>
            </w:tcBorders>
          </w:tcPr>
          <w:p w14:paraId="640C51D1" w14:textId="77777777" w:rsidR="005415FC" w:rsidRPr="007D32A8" w:rsidRDefault="005415FC" w:rsidP="005415FC">
            <w:pPr>
              <w:jc w:val="center"/>
              <w:rPr>
                <w:rFonts w:eastAsia="Calibri"/>
                <w:sz w:val="26"/>
                <w:szCs w:val="26"/>
                <w:lang w:eastAsia="en-US"/>
              </w:rPr>
            </w:pPr>
            <w:r w:rsidRPr="007D32A8">
              <w:rPr>
                <w:rFonts w:eastAsia="Calibri"/>
                <w:sz w:val="26"/>
                <w:szCs w:val="26"/>
                <w:lang w:eastAsia="en-US"/>
              </w:rPr>
              <w:t>278</w:t>
            </w:r>
          </w:p>
        </w:tc>
      </w:tr>
    </w:tbl>
    <w:p w14:paraId="1FCAE973" w14:textId="77777777" w:rsidR="005415FC" w:rsidRPr="007D32A8" w:rsidRDefault="005415FC" w:rsidP="005415FC">
      <w:pPr>
        <w:autoSpaceDE w:val="0"/>
        <w:autoSpaceDN w:val="0"/>
        <w:adjustRightInd w:val="0"/>
        <w:jc w:val="both"/>
        <w:rPr>
          <w:rFonts w:eastAsia="Calibri"/>
          <w:sz w:val="26"/>
          <w:szCs w:val="26"/>
          <w:lang w:eastAsia="en-US"/>
        </w:rPr>
      </w:pPr>
      <w:r w:rsidRPr="007D32A8">
        <w:rPr>
          <w:rFonts w:eastAsia="Calibri"/>
          <w:sz w:val="26"/>
          <w:szCs w:val="26"/>
          <w:lang w:eastAsia="en-US"/>
        </w:rPr>
        <w:t xml:space="preserve">        </w:t>
      </w:r>
    </w:p>
    <w:p w14:paraId="466AB632" w14:textId="77777777" w:rsidR="005415FC" w:rsidRPr="007D32A8" w:rsidRDefault="005415FC" w:rsidP="005415FC">
      <w:pPr>
        <w:autoSpaceDE w:val="0"/>
        <w:autoSpaceDN w:val="0"/>
        <w:adjustRightInd w:val="0"/>
        <w:ind w:firstLine="709"/>
        <w:jc w:val="both"/>
        <w:rPr>
          <w:rFonts w:eastAsia="Calibri"/>
          <w:sz w:val="26"/>
          <w:szCs w:val="26"/>
          <w:lang w:eastAsia="en-US"/>
        </w:rPr>
      </w:pPr>
      <w:r w:rsidRPr="007D32A8">
        <w:rPr>
          <w:rFonts w:eastAsia="Calibri"/>
          <w:sz w:val="26"/>
          <w:szCs w:val="26"/>
          <w:lang w:eastAsia="en-US"/>
        </w:rPr>
        <w:t xml:space="preserve">В 2019 году произошел рост поступивших на рассмотрение дел по сравнению </w:t>
      </w:r>
      <w:r w:rsidR="005279FE" w:rsidRPr="007D32A8">
        <w:rPr>
          <w:rFonts w:eastAsia="Calibri"/>
          <w:sz w:val="26"/>
          <w:szCs w:val="26"/>
          <w:lang w:eastAsia="en-US"/>
        </w:rPr>
        <w:br/>
      </w:r>
      <w:r w:rsidRPr="007D32A8">
        <w:rPr>
          <w:rFonts w:eastAsia="Calibri"/>
          <w:sz w:val="26"/>
          <w:szCs w:val="26"/>
          <w:lang w:eastAsia="en-US"/>
        </w:rPr>
        <w:t xml:space="preserve">с 2018 годом на 10,8%, что свидетельствует об активизации работы должностных лиц, уполномоченных составлять протоколы, по реализации Закона № 102-оз. </w:t>
      </w:r>
    </w:p>
    <w:p w14:paraId="06DC78B4" w14:textId="77777777" w:rsidR="005415FC" w:rsidRPr="007D32A8" w:rsidRDefault="005415FC" w:rsidP="005415FC">
      <w:pPr>
        <w:autoSpaceDE w:val="0"/>
        <w:autoSpaceDN w:val="0"/>
        <w:adjustRightInd w:val="0"/>
        <w:ind w:firstLine="709"/>
        <w:jc w:val="both"/>
        <w:rPr>
          <w:rFonts w:eastAsia="Calibri"/>
          <w:sz w:val="26"/>
          <w:szCs w:val="26"/>
          <w:lang w:eastAsia="en-US"/>
        </w:rPr>
      </w:pPr>
      <w:r w:rsidRPr="007D32A8">
        <w:rPr>
          <w:rFonts w:eastAsia="Calibri"/>
          <w:sz w:val="26"/>
          <w:szCs w:val="26"/>
          <w:lang w:eastAsia="en-US"/>
        </w:rPr>
        <w:t xml:space="preserve">Из общего количества поступивших протоколов 8,3% составлены уполномоченными должностными лицами администрации Нефтеюганского района; 55,7% </w:t>
      </w:r>
      <w:r w:rsidR="00E4489A" w:rsidRPr="007D32A8">
        <w:rPr>
          <w:rFonts w:eastAsia="Calibri"/>
          <w:sz w:val="26"/>
          <w:szCs w:val="26"/>
          <w:lang w:eastAsia="en-US"/>
        </w:rPr>
        <w:t>–</w:t>
      </w:r>
      <w:r w:rsidRPr="007D32A8">
        <w:rPr>
          <w:rFonts w:eastAsia="Calibri"/>
          <w:sz w:val="26"/>
          <w:szCs w:val="26"/>
          <w:lang w:eastAsia="en-US"/>
        </w:rPr>
        <w:t xml:space="preserve"> должностными лицами поселений района; 36,0% </w:t>
      </w:r>
      <w:r w:rsidR="00E4489A" w:rsidRPr="007D32A8">
        <w:rPr>
          <w:rFonts w:eastAsia="Calibri"/>
          <w:sz w:val="26"/>
          <w:szCs w:val="26"/>
          <w:lang w:eastAsia="en-US"/>
        </w:rPr>
        <w:t>–</w:t>
      </w:r>
      <w:r w:rsidRPr="007D32A8">
        <w:rPr>
          <w:rFonts w:eastAsia="Calibri"/>
          <w:sz w:val="26"/>
          <w:szCs w:val="26"/>
          <w:lang w:eastAsia="en-US"/>
        </w:rPr>
        <w:t xml:space="preserve"> ОМВД.</w:t>
      </w:r>
    </w:p>
    <w:p w14:paraId="530F5161" w14:textId="77777777" w:rsidR="005415FC" w:rsidRPr="007D32A8" w:rsidRDefault="005415FC" w:rsidP="005415FC">
      <w:pPr>
        <w:autoSpaceDE w:val="0"/>
        <w:autoSpaceDN w:val="0"/>
        <w:adjustRightInd w:val="0"/>
        <w:ind w:firstLine="709"/>
        <w:jc w:val="both"/>
        <w:rPr>
          <w:rFonts w:eastAsia="Calibri"/>
          <w:sz w:val="26"/>
          <w:szCs w:val="26"/>
          <w:lang w:eastAsia="en-US"/>
        </w:rPr>
      </w:pPr>
      <w:r w:rsidRPr="007D32A8">
        <w:rPr>
          <w:rFonts w:eastAsia="Calibri"/>
          <w:sz w:val="26"/>
          <w:szCs w:val="26"/>
          <w:lang w:eastAsia="en-US"/>
        </w:rPr>
        <w:t>В 2019 году из общего числа выявленных правонарушений более 35,3% составили правонарушения по нарушению тишины и покоя граждан, 29,9%</w:t>
      </w:r>
      <w:r w:rsidR="00E4489A" w:rsidRPr="007D32A8">
        <w:rPr>
          <w:rFonts w:eastAsia="Calibri"/>
          <w:sz w:val="26"/>
          <w:szCs w:val="26"/>
          <w:lang w:eastAsia="en-US"/>
        </w:rPr>
        <w:t xml:space="preserve"> –</w:t>
      </w:r>
      <w:r w:rsidRPr="007D32A8">
        <w:rPr>
          <w:rFonts w:eastAsia="Calibri"/>
          <w:sz w:val="26"/>
          <w:szCs w:val="26"/>
          <w:lang w:eastAsia="en-US"/>
        </w:rPr>
        <w:t xml:space="preserve">нарушения Правил благоустройства территорий поселений, нарушения требований </w:t>
      </w:r>
      <w:r w:rsidR="00E4489A" w:rsidRPr="007D32A8">
        <w:rPr>
          <w:rFonts w:eastAsia="Calibri"/>
          <w:sz w:val="26"/>
          <w:szCs w:val="26"/>
          <w:lang w:eastAsia="en-US"/>
        </w:rPr>
        <w:br/>
      </w:r>
      <w:r w:rsidRPr="007D32A8">
        <w:rPr>
          <w:rFonts w:eastAsia="Calibri"/>
          <w:sz w:val="26"/>
          <w:szCs w:val="26"/>
          <w:lang w:eastAsia="en-US"/>
        </w:rPr>
        <w:t>по эстетическому содержанию территорий поселений района (статьи 30, 29 Закона № 102-оз).</w:t>
      </w:r>
    </w:p>
    <w:p w14:paraId="0DB1D4BA" w14:textId="77777777" w:rsidR="005415FC" w:rsidRPr="007D32A8" w:rsidRDefault="005415FC" w:rsidP="005415FC">
      <w:pPr>
        <w:autoSpaceDE w:val="0"/>
        <w:autoSpaceDN w:val="0"/>
        <w:adjustRightInd w:val="0"/>
        <w:ind w:firstLine="709"/>
        <w:jc w:val="both"/>
        <w:rPr>
          <w:rFonts w:eastAsia="Calibri"/>
          <w:sz w:val="26"/>
          <w:szCs w:val="26"/>
          <w:lang w:eastAsia="en-US"/>
        </w:rPr>
      </w:pPr>
      <w:r w:rsidRPr="007D32A8">
        <w:rPr>
          <w:rFonts w:eastAsia="Calibri"/>
          <w:sz w:val="26"/>
          <w:szCs w:val="26"/>
          <w:lang w:eastAsia="en-US"/>
        </w:rPr>
        <w:t>Большая часть правонарушений в 2019 году выявлена должностными лицами поселений. Однако не во всех поселениях работа была организована на должном уровне, о чем свидетельствуют следующие показатели:</w:t>
      </w:r>
    </w:p>
    <w:p w14:paraId="7A3A98EB" w14:textId="35384EE7" w:rsidR="00E94027" w:rsidRPr="007D32A8" w:rsidRDefault="00E94027" w:rsidP="00E94027">
      <w:pPr>
        <w:tabs>
          <w:tab w:val="left" w:pos="3450"/>
          <w:tab w:val="left" w:pos="7920"/>
          <w:tab w:val="right" w:pos="9638"/>
        </w:tabs>
        <w:jc w:val="right"/>
      </w:pPr>
      <w:r w:rsidRPr="007D32A8">
        <w:tab/>
      </w:r>
      <w:r w:rsidRPr="007D32A8">
        <w:tab/>
        <w:t>Таблица 3</w:t>
      </w:r>
      <w:r w:rsidR="00EF2881" w:rsidRPr="007D32A8">
        <w:t>7</w:t>
      </w:r>
    </w:p>
    <w:p w14:paraId="350955CD" w14:textId="77777777" w:rsidR="00E94027" w:rsidRPr="007D32A8" w:rsidRDefault="00E94027" w:rsidP="005415FC">
      <w:pPr>
        <w:autoSpaceDE w:val="0"/>
        <w:autoSpaceDN w:val="0"/>
        <w:adjustRightInd w:val="0"/>
        <w:ind w:firstLine="709"/>
        <w:jc w:val="both"/>
        <w:rPr>
          <w:rFonts w:eastAsia="Calibri"/>
          <w:sz w:val="26"/>
          <w:szCs w:val="26"/>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1701"/>
        <w:gridCol w:w="1701"/>
        <w:gridCol w:w="1701"/>
        <w:gridCol w:w="1701"/>
      </w:tblGrid>
      <w:tr w:rsidR="005415FC" w:rsidRPr="007D32A8" w14:paraId="4B2923A6" w14:textId="77777777" w:rsidTr="002317F0">
        <w:tc>
          <w:tcPr>
            <w:tcW w:w="567" w:type="dxa"/>
            <w:vMerge w:val="restart"/>
            <w:tcBorders>
              <w:top w:val="single" w:sz="4" w:space="0" w:color="auto"/>
              <w:left w:val="single" w:sz="4" w:space="0" w:color="auto"/>
              <w:right w:val="single" w:sz="4" w:space="0" w:color="auto"/>
            </w:tcBorders>
            <w:vAlign w:val="center"/>
            <w:hideMark/>
          </w:tcPr>
          <w:p w14:paraId="422D58A3" w14:textId="77777777" w:rsidR="005415FC" w:rsidRPr="007D32A8" w:rsidRDefault="005415FC" w:rsidP="002317F0">
            <w:pPr>
              <w:jc w:val="center"/>
              <w:rPr>
                <w:rFonts w:eastAsia="Calibri"/>
                <w:lang w:eastAsia="en-US"/>
              </w:rPr>
            </w:pPr>
            <w:r w:rsidRPr="007D32A8">
              <w:rPr>
                <w:rFonts w:eastAsia="Calibri"/>
                <w:lang w:eastAsia="en-US"/>
              </w:rPr>
              <w:t>№п/п</w:t>
            </w:r>
          </w:p>
        </w:tc>
        <w:tc>
          <w:tcPr>
            <w:tcW w:w="2268" w:type="dxa"/>
            <w:vMerge w:val="restart"/>
            <w:tcBorders>
              <w:top w:val="single" w:sz="4" w:space="0" w:color="auto"/>
              <w:left w:val="single" w:sz="4" w:space="0" w:color="auto"/>
              <w:right w:val="single" w:sz="4" w:space="0" w:color="auto"/>
            </w:tcBorders>
            <w:vAlign w:val="center"/>
            <w:hideMark/>
          </w:tcPr>
          <w:p w14:paraId="60AE43C6" w14:textId="77777777" w:rsidR="005415FC" w:rsidRPr="007D32A8" w:rsidRDefault="005415FC" w:rsidP="002317F0">
            <w:pPr>
              <w:jc w:val="center"/>
              <w:rPr>
                <w:rFonts w:eastAsia="Calibri"/>
                <w:lang w:eastAsia="en-US"/>
              </w:rPr>
            </w:pPr>
            <w:r w:rsidRPr="007D32A8">
              <w:rPr>
                <w:rFonts w:eastAsia="Calibri"/>
                <w:lang w:eastAsia="en-US"/>
              </w:rPr>
              <w:t>Поселения</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86AE59D" w14:textId="77777777" w:rsidR="005415FC" w:rsidRPr="007D32A8" w:rsidRDefault="005415FC" w:rsidP="002317F0">
            <w:pPr>
              <w:jc w:val="center"/>
              <w:rPr>
                <w:rFonts w:eastAsia="Calibri"/>
                <w:lang w:eastAsia="en-US"/>
              </w:rPr>
            </w:pPr>
            <w:r w:rsidRPr="007D32A8">
              <w:rPr>
                <w:rFonts w:eastAsia="Calibri"/>
                <w:lang w:eastAsia="en-US"/>
              </w:rPr>
              <w:t>2018 год</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7F773FA" w14:textId="77777777" w:rsidR="005415FC" w:rsidRPr="007D32A8" w:rsidRDefault="005415FC" w:rsidP="002317F0">
            <w:pPr>
              <w:jc w:val="center"/>
              <w:rPr>
                <w:rFonts w:eastAsia="Calibri"/>
                <w:lang w:eastAsia="en-US"/>
              </w:rPr>
            </w:pPr>
            <w:r w:rsidRPr="007D32A8">
              <w:rPr>
                <w:rFonts w:eastAsia="Calibri"/>
                <w:lang w:eastAsia="en-US"/>
              </w:rPr>
              <w:t>2019 год</w:t>
            </w:r>
          </w:p>
        </w:tc>
      </w:tr>
      <w:tr w:rsidR="005415FC" w:rsidRPr="007D32A8" w14:paraId="2F2184D6" w14:textId="77777777" w:rsidTr="002317F0">
        <w:tc>
          <w:tcPr>
            <w:tcW w:w="567" w:type="dxa"/>
            <w:vMerge/>
            <w:tcBorders>
              <w:left w:val="single" w:sz="4" w:space="0" w:color="auto"/>
              <w:bottom w:val="single" w:sz="4" w:space="0" w:color="auto"/>
              <w:right w:val="single" w:sz="4" w:space="0" w:color="auto"/>
            </w:tcBorders>
            <w:vAlign w:val="center"/>
          </w:tcPr>
          <w:p w14:paraId="04496B61" w14:textId="77777777" w:rsidR="005415FC" w:rsidRPr="007D32A8" w:rsidRDefault="005415FC" w:rsidP="002317F0">
            <w:pPr>
              <w:jc w:val="center"/>
              <w:rPr>
                <w:rFonts w:eastAsia="Calibri"/>
                <w:lang w:eastAsia="en-US"/>
              </w:rPr>
            </w:pPr>
          </w:p>
        </w:tc>
        <w:tc>
          <w:tcPr>
            <w:tcW w:w="2268" w:type="dxa"/>
            <w:vMerge/>
            <w:tcBorders>
              <w:left w:val="single" w:sz="4" w:space="0" w:color="auto"/>
              <w:bottom w:val="single" w:sz="4" w:space="0" w:color="auto"/>
              <w:right w:val="single" w:sz="4" w:space="0" w:color="auto"/>
            </w:tcBorders>
            <w:vAlign w:val="center"/>
          </w:tcPr>
          <w:p w14:paraId="0FA91413" w14:textId="77777777" w:rsidR="005415FC" w:rsidRPr="007D32A8" w:rsidRDefault="005415FC" w:rsidP="002317F0">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14:paraId="6473DA57" w14:textId="77777777" w:rsidR="005415FC" w:rsidRPr="007D32A8" w:rsidRDefault="005415FC" w:rsidP="002317F0">
            <w:pPr>
              <w:tabs>
                <w:tab w:val="center" w:pos="1105"/>
                <w:tab w:val="right" w:pos="2210"/>
              </w:tabs>
              <w:jc w:val="center"/>
              <w:rPr>
                <w:rFonts w:eastAsia="Calibri"/>
                <w:lang w:eastAsia="en-US"/>
              </w:rPr>
            </w:pPr>
            <w:r w:rsidRPr="007D32A8">
              <w:rPr>
                <w:rFonts w:eastAsia="Calibri"/>
                <w:lang w:eastAsia="en-US"/>
              </w:rPr>
              <w:t>Прогноз показателей</w:t>
            </w:r>
          </w:p>
          <w:p w14:paraId="4B8C39B6" w14:textId="77777777" w:rsidR="005415FC" w:rsidRPr="007D32A8" w:rsidRDefault="005415FC" w:rsidP="002317F0">
            <w:pPr>
              <w:tabs>
                <w:tab w:val="center" w:pos="1105"/>
                <w:tab w:val="right" w:pos="2210"/>
              </w:tabs>
              <w:jc w:val="center"/>
              <w:rPr>
                <w:rFonts w:eastAsia="Calibri"/>
                <w:lang w:eastAsia="en-US"/>
              </w:rPr>
            </w:pPr>
            <w:r w:rsidRPr="007D32A8">
              <w:rPr>
                <w:rFonts w:eastAsia="Calibri"/>
                <w:lang w:eastAsia="en-US"/>
              </w:rPr>
              <w:t>(кол-во протоколов)</w:t>
            </w:r>
          </w:p>
        </w:tc>
        <w:tc>
          <w:tcPr>
            <w:tcW w:w="1701" w:type="dxa"/>
            <w:tcBorders>
              <w:top w:val="single" w:sz="4" w:space="0" w:color="auto"/>
              <w:left w:val="single" w:sz="4" w:space="0" w:color="auto"/>
              <w:bottom w:val="single" w:sz="4" w:space="0" w:color="auto"/>
              <w:right w:val="single" w:sz="4" w:space="0" w:color="auto"/>
            </w:tcBorders>
            <w:vAlign w:val="center"/>
          </w:tcPr>
          <w:p w14:paraId="5D8EC97E" w14:textId="77777777" w:rsidR="005415FC" w:rsidRPr="007D32A8" w:rsidRDefault="005415FC" w:rsidP="002317F0">
            <w:pPr>
              <w:jc w:val="center"/>
              <w:rPr>
                <w:rFonts w:eastAsia="Calibri"/>
                <w:lang w:eastAsia="en-US"/>
              </w:rPr>
            </w:pPr>
            <w:r w:rsidRPr="007D32A8">
              <w:rPr>
                <w:rFonts w:eastAsia="Calibri"/>
                <w:lang w:eastAsia="en-US"/>
              </w:rPr>
              <w:t>Результаты</w:t>
            </w:r>
          </w:p>
          <w:p w14:paraId="49D4C076" w14:textId="77777777" w:rsidR="005415FC" w:rsidRPr="007D32A8" w:rsidRDefault="005415FC" w:rsidP="002317F0">
            <w:pPr>
              <w:tabs>
                <w:tab w:val="center" w:pos="1105"/>
                <w:tab w:val="right" w:pos="2210"/>
              </w:tabs>
              <w:jc w:val="center"/>
              <w:rPr>
                <w:rFonts w:eastAsia="Calibri"/>
                <w:lang w:eastAsia="en-US"/>
              </w:rPr>
            </w:pPr>
            <w:r w:rsidRPr="007D32A8">
              <w:rPr>
                <w:rFonts w:eastAsia="Calibri"/>
                <w:lang w:eastAsia="en-US"/>
              </w:rPr>
              <w:t>(кол-во протоколов)</w:t>
            </w:r>
          </w:p>
        </w:tc>
        <w:tc>
          <w:tcPr>
            <w:tcW w:w="1701" w:type="dxa"/>
            <w:tcBorders>
              <w:top w:val="single" w:sz="4" w:space="0" w:color="auto"/>
              <w:left w:val="single" w:sz="4" w:space="0" w:color="auto"/>
              <w:bottom w:val="single" w:sz="4" w:space="0" w:color="auto"/>
              <w:right w:val="single" w:sz="4" w:space="0" w:color="auto"/>
            </w:tcBorders>
            <w:vAlign w:val="center"/>
          </w:tcPr>
          <w:p w14:paraId="01E858F8" w14:textId="77777777" w:rsidR="005415FC" w:rsidRPr="007D32A8" w:rsidRDefault="005415FC" w:rsidP="002317F0">
            <w:pPr>
              <w:tabs>
                <w:tab w:val="center" w:pos="1105"/>
                <w:tab w:val="right" w:pos="2210"/>
              </w:tabs>
              <w:jc w:val="center"/>
              <w:rPr>
                <w:rFonts w:eastAsia="Calibri"/>
                <w:lang w:eastAsia="en-US"/>
              </w:rPr>
            </w:pPr>
            <w:r w:rsidRPr="007D32A8">
              <w:rPr>
                <w:rFonts w:eastAsia="Calibri"/>
                <w:lang w:eastAsia="en-US"/>
              </w:rPr>
              <w:t>Прогноз показателей</w:t>
            </w:r>
          </w:p>
          <w:p w14:paraId="49A9DD5D" w14:textId="77777777" w:rsidR="005415FC" w:rsidRPr="007D32A8" w:rsidRDefault="005415FC" w:rsidP="002317F0">
            <w:pPr>
              <w:tabs>
                <w:tab w:val="center" w:pos="1105"/>
                <w:tab w:val="right" w:pos="2210"/>
              </w:tabs>
              <w:jc w:val="center"/>
              <w:rPr>
                <w:rFonts w:eastAsia="Calibri"/>
                <w:lang w:eastAsia="en-US"/>
              </w:rPr>
            </w:pPr>
            <w:r w:rsidRPr="007D32A8">
              <w:rPr>
                <w:rFonts w:eastAsia="Calibri"/>
                <w:lang w:eastAsia="en-US"/>
              </w:rPr>
              <w:t>(кол-во протоколов)</w:t>
            </w:r>
          </w:p>
        </w:tc>
        <w:tc>
          <w:tcPr>
            <w:tcW w:w="1701" w:type="dxa"/>
            <w:tcBorders>
              <w:top w:val="single" w:sz="4" w:space="0" w:color="auto"/>
              <w:left w:val="single" w:sz="4" w:space="0" w:color="auto"/>
              <w:bottom w:val="single" w:sz="4" w:space="0" w:color="auto"/>
              <w:right w:val="single" w:sz="4" w:space="0" w:color="auto"/>
            </w:tcBorders>
            <w:vAlign w:val="center"/>
          </w:tcPr>
          <w:p w14:paraId="149E0644" w14:textId="77777777" w:rsidR="005415FC" w:rsidRPr="007D32A8" w:rsidRDefault="005415FC" w:rsidP="002317F0">
            <w:pPr>
              <w:jc w:val="center"/>
              <w:rPr>
                <w:rFonts w:eastAsia="Calibri"/>
                <w:lang w:eastAsia="en-US"/>
              </w:rPr>
            </w:pPr>
            <w:r w:rsidRPr="007D32A8">
              <w:rPr>
                <w:rFonts w:eastAsia="Calibri"/>
                <w:lang w:eastAsia="en-US"/>
              </w:rPr>
              <w:t>Результаты</w:t>
            </w:r>
          </w:p>
          <w:p w14:paraId="0D632224" w14:textId="77777777" w:rsidR="005415FC" w:rsidRPr="007D32A8" w:rsidRDefault="005415FC" w:rsidP="002317F0">
            <w:pPr>
              <w:tabs>
                <w:tab w:val="center" w:pos="1105"/>
                <w:tab w:val="right" w:pos="2210"/>
              </w:tabs>
              <w:jc w:val="center"/>
              <w:rPr>
                <w:rFonts w:eastAsia="Calibri"/>
                <w:lang w:eastAsia="en-US"/>
              </w:rPr>
            </w:pPr>
            <w:r w:rsidRPr="007D32A8">
              <w:rPr>
                <w:rFonts w:eastAsia="Calibri"/>
                <w:lang w:eastAsia="en-US"/>
              </w:rPr>
              <w:t>(кол-во протоколов)</w:t>
            </w:r>
          </w:p>
        </w:tc>
      </w:tr>
      <w:tr w:rsidR="005415FC" w:rsidRPr="007D32A8" w14:paraId="19F9365E" w14:textId="77777777" w:rsidTr="002317F0">
        <w:tc>
          <w:tcPr>
            <w:tcW w:w="567" w:type="dxa"/>
            <w:tcBorders>
              <w:top w:val="single" w:sz="4" w:space="0" w:color="auto"/>
              <w:left w:val="single" w:sz="4" w:space="0" w:color="auto"/>
              <w:bottom w:val="single" w:sz="4" w:space="0" w:color="auto"/>
              <w:right w:val="single" w:sz="4" w:space="0" w:color="auto"/>
            </w:tcBorders>
            <w:hideMark/>
          </w:tcPr>
          <w:p w14:paraId="33F1E3B4" w14:textId="77777777" w:rsidR="005415FC" w:rsidRPr="007D32A8" w:rsidRDefault="005415FC" w:rsidP="005415FC">
            <w:pPr>
              <w:jc w:val="both"/>
              <w:rPr>
                <w:rFonts w:eastAsia="Calibri"/>
                <w:lang w:eastAsia="en-US"/>
              </w:rPr>
            </w:pPr>
            <w:r w:rsidRPr="007D32A8">
              <w:rPr>
                <w:rFonts w:eastAsia="Calibri"/>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14:paraId="61B941B0" w14:textId="77777777" w:rsidR="005415FC" w:rsidRPr="007D32A8" w:rsidRDefault="005415FC" w:rsidP="005415FC">
            <w:pPr>
              <w:jc w:val="both"/>
              <w:rPr>
                <w:rFonts w:eastAsia="Calibri"/>
                <w:lang w:eastAsia="en-US"/>
              </w:rPr>
            </w:pPr>
            <w:r w:rsidRPr="007D32A8">
              <w:rPr>
                <w:rFonts w:eastAsia="Calibri"/>
                <w:lang w:eastAsia="en-US"/>
              </w:rPr>
              <w:t>Пойковский</w:t>
            </w:r>
          </w:p>
        </w:tc>
        <w:tc>
          <w:tcPr>
            <w:tcW w:w="1701" w:type="dxa"/>
            <w:tcBorders>
              <w:top w:val="single" w:sz="4" w:space="0" w:color="auto"/>
              <w:left w:val="single" w:sz="4" w:space="0" w:color="auto"/>
              <w:bottom w:val="single" w:sz="4" w:space="0" w:color="auto"/>
              <w:right w:val="single" w:sz="4" w:space="0" w:color="auto"/>
            </w:tcBorders>
            <w:hideMark/>
          </w:tcPr>
          <w:p w14:paraId="1B19D9DA" w14:textId="77777777" w:rsidR="005415FC" w:rsidRPr="007D32A8" w:rsidRDefault="005415FC" w:rsidP="005415FC">
            <w:pPr>
              <w:jc w:val="center"/>
              <w:rPr>
                <w:rFonts w:eastAsia="Calibri"/>
                <w:lang w:eastAsia="en-US"/>
              </w:rPr>
            </w:pPr>
            <w:r w:rsidRPr="007D32A8">
              <w:rPr>
                <w:rFonts w:eastAsia="Calibri"/>
                <w:lang w:eastAsia="en-US"/>
              </w:rPr>
              <w:t>90</w:t>
            </w:r>
          </w:p>
        </w:tc>
        <w:tc>
          <w:tcPr>
            <w:tcW w:w="1701" w:type="dxa"/>
            <w:tcBorders>
              <w:top w:val="single" w:sz="4" w:space="0" w:color="auto"/>
              <w:left w:val="single" w:sz="4" w:space="0" w:color="auto"/>
              <w:bottom w:val="single" w:sz="4" w:space="0" w:color="auto"/>
              <w:right w:val="single" w:sz="4" w:space="0" w:color="auto"/>
            </w:tcBorders>
          </w:tcPr>
          <w:p w14:paraId="49C73CAA" w14:textId="77777777" w:rsidR="005415FC" w:rsidRPr="007D32A8" w:rsidRDefault="005415FC" w:rsidP="005415FC">
            <w:pPr>
              <w:jc w:val="center"/>
              <w:rPr>
                <w:rFonts w:eastAsia="Calibri"/>
                <w:lang w:eastAsia="en-US"/>
              </w:rPr>
            </w:pPr>
            <w:r w:rsidRPr="007D32A8">
              <w:rPr>
                <w:rFonts w:eastAsia="Calibri"/>
                <w:lang w:eastAsia="en-US"/>
              </w:rPr>
              <w:t>90</w:t>
            </w:r>
          </w:p>
        </w:tc>
        <w:tc>
          <w:tcPr>
            <w:tcW w:w="1701" w:type="dxa"/>
            <w:tcBorders>
              <w:top w:val="single" w:sz="4" w:space="0" w:color="auto"/>
              <w:left w:val="single" w:sz="4" w:space="0" w:color="auto"/>
              <w:bottom w:val="single" w:sz="4" w:space="0" w:color="auto"/>
              <w:right w:val="single" w:sz="4" w:space="0" w:color="auto"/>
            </w:tcBorders>
          </w:tcPr>
          <w:p w14:paraId="7B6F0FA2" w14:textId="77777777" w:rsidR="005415FC" w:rsidRPr="007D32A8" w:rsidRDefault="005415FC" w:rsidP="005415FC">
            <w:pPr>
              <w:jc w:val="center"/>
              <w:rPr>
                <w:rFonts w:eastAsia="Calibri"/>
                <w:lang w:eastAsia="en-US"/>
              </w:rPr>
            </w:pPr>
            <w:r w:rsidRPr="007D32A8">
              <w:rPr>
                <w:rFonts w:eastAsia="Calibri"/>
                <w:lang w:eastAsia="en-US"/>
              </w:rPr>
              <w:t>95</w:t>
            </w:r>
          </w:p>
        </w:tc>
        <w:tc>
          <w:tcPr>
            <w:tcW w:w="1701" w:type="dxa"/>
            <w:tcBorders>
              <w:top w:val="single" w:sz="4" w:space="0" w:color="auto"/>
              <w:left w:val="single" w:sz="4" w:space="0" w:color="auto"/>
              <w:bottom w:val="single" w:sz="4" w:space="0" w:color="auto"/>
              <w:right w:val="single" w:sz="4" w:space="0" w:color="auto"/>
            </w:tcBorders>
          </w:tcPr>
          <w:p w14:paraId="6EB7BDCC" w14:textId="77777777" w:rsidR="005415FC" w:rsidRPr="007D32A8" w:rsidRDefault="005415FC" w:rsidP="005415FC">
            <w:pPr>
              <w:jc w:val="center"/>
              <w:rPr>
                <w:rFonts w:eastAsia="Calibri"/>
                <w:lang w:eastAsia="en-US"/>
              </w:rPr>
            </w:pPr>
            <w:r w:rsidRPr="007D32A8">
              <w:rPr>
                <w:rFonts w:eastAsia="Calibri"/>
                <w:lang w:eastAsia="en-US"/>
              </w:rPr>
              <w:t>95</w:t>
            </w:r>
          </w:p>
        </w:tc>
      </w:tr>
      <w:tr w:rsidR="005415FC" w:rsidRPr="007D32A8" w14:paraId="7DBCC624" w14:textId="77777777" w:rsidTr="002317F0">
        <w:tc>
          <w:tcPr>
            <w:tcW w:w="567" w:type="dxa"/>
            <w:tcBorders>
              <w:top w:val="single" w:sz="4" w:space="0" w:color="auto"/>
              <w:left w:val="single" w:sz="4" w:space="0" w:color="auto"/>
              <w:bottom w:val="single" w:sz="4" w:space="0" w:color="auto"/>
              <w:right w:val="single" w:sz="4" w:space="0" w:color="auto"/>
            </w:tcBorders>
            <w:hideMark/>
          </w:tcPr>
          <w:p w14:paraId="08A78659" w14:textId="77777777" w:rsidR="005415FC" w:rsidRPr="007D32A8" w:rsidRDefault="005415FC" w:rsidP="005415FC">
            <w:pPr>
              <w:jc w:val="both"/>
              <w:rPr>
                <w:rFonts w:eastAsia="Calibri"/>
                <w:lang w:eastAsia="en-US"/>
              </w:rPr>
            </w:pPr>
            <w:r w:rsidRPr="007D32A8">
              <w:rPr>
                <w:rFonts w:eastAsia="Calibri"/>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14:paraId="1DD9C1C7" w14:textId="77777777" w:rsidR="005415FC" w:rsidRPr="007D32A8" w:rsidRDefault="005415FC" w:rsidP="005415FC">
            <w:pPr>
              <w:jc w:val="both"/>
              <w:rPr>
                <w:rFonts w:eastAsia="Calibri"/>
                <w:lang w:eastAsia="en-US"/>
              </w:rPr>
            </w:pPr>
            <w:r w:rsidRPr="007D32A8">
              <w:rPr>
                <w:rFonts w:eastAsia="Calibri"/>
                <w:lang w:eastAsia="en-US"/>
              </w:rPr>
              <w:t>Салым</w:t>
            </w:r>
          </w:p>
        </w:tc>
        <w:tc>
          <w:tcPr>
            <w:tcW w:w="1701" w:type="dxa"/>
            <w:tcBorders>
              <w:top w:val="single" w:sz="4" w:space="0" w:color="auto"/>
              <w:left w:val="single" w:sz="4" w:space="0" w:color="auto"/>
              <w:bottom w:val="single" w:sz="4" w:space="0" w:color="auto"/>
              <w:right w:val="single" w:sz="4" w:space="0" w:color="auto"/>
            </w:tcBorders>
            <w:hideMark/>
          </w:tcPr>
          <w:p w14:paraId="45EBA0AC" w14:textId="77777777" w:rsidR="005415FC" w:rsidRPr="007D32A8" w:rsidRDefault="005415FC" w:rsidP="005415FC">
            <w:pPr>
              <w:jc w:val="center"/>
              <w:rPr>
                <w:rFonts w:eastAsia="Calibri"/>
                <w:lang w:eastAsia="en-US"/>
              </w:rPr>
            </w:pPr>
            <w:r w:rsidRPr="007D32A8">
              <w:rPr>
                <w:rFonts w:eastAsia="Calibri"/>
                <w:lang w:eastAsia="en-US"/>
              </w:rPr>
              <w:t>40</w:t>
            </w:r>
          </w:p>
        </w:tc>
        <w:tc>
          <w:tcPr>
            <w:tcW w:w="1701" w:type="dxa"/>
            <w:tcBorders>
              <w:top w:val="single" w:sz="4" w:space="0" w:color="auto"/>
              <w:left w:val="single" w:sz="4" w:space="0" w:color="auto"/>
              <w:bottom w:val="single" w:sz="4" w:space="0" w:color="auto"/>
              <w:right w:val="single" w:sz="4" w:space="0" w:color="auto"/>
            </w:tcBorders>
          </w:tcPr>
          <w:p w14:paraId="7B7FB4DB" w14:textId="77777777" w:rsidR="005415FC" w:rsidRPr="007D32A8" w:rsidRDefault="005415FC" w:rsidP="005415FC">
            <w:pPr>
              <w:jc w:val="center"/>
              <w:rPr>
                <w:rFonts w:eastAsia="Calibri"/>
                <w:lang w:eastAsia="en-US"/>
              </w:rPr>
            </w:pPr>
            <w:r w:rsidRPr="007D32A8">
              <w:rPr>
                <w:rFonts w:eastAsia="Calibri"/>
                <w:lang w:eastAsia="en-US"/>
              </w:rPr>
              <w:t>40</w:t>
            </w:r>
          </w:p>
        </w:tc>
        <w:tc>
          <w:tcPr>
            <w:tcW w:w="1701" w:type="dxa"/>
            <w:tcBorders>
              <w:top w:val="single" w:sz="4" w:space="0" w:color="auto"/>
              <w:left w:val="single" w:sz="4" w:space="0" w:color="auto"/>
              <w:bottom w:val="single" w:sz="4" w:space="0" w:color="auto"/>
              <w:right w:val="single" w:sz="4" w:space="0" w:color="auto"/>
            </w:tcBorders>
          </w:tcPr>
          <w:p w14:paraId="6D4A359C" w14:textId="77777777" w:rsidR="005415FC" w:rsidRPr="007D32A8" w:rsidRDefault="005415FC" w:rsidP="005415FC">
            <w:pPr>
              <w:jc w:val="center"/>
              <w:rPr>
                <w:rFonts w:eastAsia="Calibri"/>
                <w:lang w:eastAsia="en-US"/>
              </w:rPr>
            </w:pPr>
            <w:r w:rsidRPr="007D32A8">
              <w:rPr>
                <w:rFonts w:eastAsia="Calibri"/>
                <w:lang w:eastAsia="en-US"/>
              </w:rPr>
              <w:t>50</w:t>
            </w:r>
          </w:p>
        </w:tc>
        <w:tc>
          <w:tcPr>
            <w:tcW w:w="1701" w:type="dxa"/>
            <w:tcBorders>
              <w:top w:val="single" w:sz="4" w:space="0" w:color="auto"/>
              <w:left w:val="single" w:sz="4" w:space="0" w:color="auto"/>
              <w:bottom w:val="single" w:sz="4" w:space="0" w:color="auto"/>
              <w:right w:val="single" w:sz="4" w:space="0" w:color="auto"/>
            </w:tcBorders>
          </w:tcPr>
          <w:p w14:paraId="52F78BD8" w14:textId="77777777" w:rsidR="005415FC" w:rsidRPr="007D32A8" w:rsidRDefault="005415FC" w:rsidP="005415FC">
            <w:pPr>
              <w:jc w:val="center"/>
              <w:rPr>
                <w:rFonts w:eastAsia="Calibri"/>
                <w:lang w:eastAsia="en-US"/>
              </w:rPr>
            </w:pPr>
            <w:r w:rsidRPr="007D32A8">
              <w:rPr>
                <w:rFonts w:eastAsia="Calibri"/>
                <w:lang w:eastAsia="en-US"/>
              </w:rPr>
              <w:t>27</w:t>
            </w:r>
          </w:p>
        </w:tc>
      </w:tr>
      <w:tr w:rsidR="005415FC" w:rsidRPr="007D32A8" w14:paraId="4A34F711" w14:textId="77777777" w:rsidTr="002317F0">
        <w:tc>
          <w:tcPr>
            <w:tcW w:w="567" w:type="dxa"/>
            <w:tcBorders>
              <w:top w:val="single" w:sz="4" w:space="0" w:color="auto"/>
              <w:left w:val="single" w:sz="4" w:space="0" w:color="auto"/>
              <w:bottom w:val="single" w:sz="4" w:space="0" w:color="auto"/>
              <w:right w:val="single" w:sz="4" w:space="0" w:color="auto"/>
            </w:tcBorders>
            <w:hideMark/>
          </w:tcPr>
          <w:p w14:paraId="4E0A49C4" w14:textId="77777777" w:rsidR="005415FC" w:rsidRPr="007D32A8" w:rsidRDefault="005415FC" w:rsidP="005415FC">
            <w:pPr>
              <w:jc w:val="both"/>
              <w:rPr>
                <w:rFonts w:eastAsia="Calibri"/>
                <w:lang w:eastAsia="en-US"/>
              </w:rPr>
            </w:pPr>
            <w:r w:rsidRPr="007D32A8">
              <w:rPr>
                <w:rFonts w:eastAsia="Calibri"/>
                <w:lang w:eastAsia="en-US"/>
              </w:rPr>
              <w:t>3.</w:t>
            </w:r>
          </w:p>
        </w:tc>
        <w:tc>
          <w:tcPr>
            <w:tcW w:w="2268" w:type="dxa"/>
            <w:tcBorders>
              <w:top w:val="single" w:sz="4" w:space="0" w:color="auto"/>
              <w:left w:val="single" w:sz="4" w:space="0" w:color="auto"/>
              <w:bottom w:val="single" w:sz="4" w:space="0" w:color="auto"/>
              <w:right w:val="single" w:sz="4" w:space="0" w:color="auto"/>
            </w:tcBorders>
            <w:hideMark/>
          </w:tcPr>
          <w:p w14:paraId="7BBCB340" w14:textId="77777777" w:rsidR="005415FC" w:rsidRPr="007D32A8" w:rsidRDefault="005415FC" w:rsidP="005415FC">
            <w:pPr>
              <w:jc w:val="both"/>
              <w:rPr>
                <w:rFonts w:eastAsia="Calibri"/>
                <w:lang w:eastAsia="en-US"/>
              </w:rPr>
            </w:pPr>
            <w:r w:rsidRPr="007D32A8">
              <w:rPr>
                <w:rFonts w:eastAsia="Calibri"/>
                <w:lang w:eastAsia="en-US"/>
              </w:rPr>
              <w:t>Куть-Ях</w:t>
            </w:r>
          </w:p>
        </w:tc>
        <w:tc>
          <w:tcPr>
            <w:tcW w:w="1701" w:type="dxa"/>
            <w:tcBorders>
              <w:top w:val="single" w:sz="4" w:space="0" w:color="auto"/>
              <w:left w:val="single" w:sz="4" w:space="0" w:color="auto"/>
              <w:bottom w:val="single" w:sz="4" w:space="0" w:color="auto"/>
              <w:right w:val="single" w:sz="4" w:space="0" w:color="auto"/>
            </w:tcBorders>
            <w:hideMark/>
          </w:tcPr>
          <w:p w14:paraId="1135904B" w14:textId="77777777" w:rsidR="005415FC" w:rsidRPr="007D32A8" w:rsidRDefault="005415FC" w:rsidP="005415FC">
            <w:pPr>
              <w:jc w:val="center"/>
              <w:rPr>
                <w:rFonts w:eastAsia="Calibri"/>
                <w:lang w:eastAsia="en-US"/>
              </w:rPr>
            </w:pPr>
            <w:r w:rsidRPr="007D32A8">
              <w:rPr>
                <w:rFonts w:eastAsia="Calibri"/>
                <w:lang w:eastAsia="en-US"/>
              </w:rPr>
              <w:t>25</w:t>
            </w:r>
          </w:p>
        </w:tc>
        <w:tc>
          <w:tcPr>
            <w:tcW w:w="1701" w:type="dxa"/>
            <w:tcBorders>
              <w:top w:val="single" w:sz="4" w:space="0" w:color="auto"/>
              <w:left w:val="single" w:sz="4" w:space="0" w:color="auto"/>
              <w:bottom w:val="single" w:sz="4" w:space="0" w:color="auto"/>
              <w:right w:val="single" w:sz="4" w:space="0" w:color="auto"/>
            </w:tcBorders>
          </w:tcPr>
          <w:p w14:paraId="4EED5268" w14:textId="77777777" w:rsidR="005415FC" w:rsidRPr="007D32A8" w:rsidRDefault="005415FC" w:rsidP="005415FC">
            <w:pPr>
              <w:jc w:val="center"/>
              <w:rPr>
                <w:rFonts w:eastAsia="Calibri"/>
                <w:lang w:eastAsia="en-US"/>
              </w:rPr>
            </w:pPr>
            <w:r w:rsidRPr="007D32A8">
              <w:rPr>
                <w:rFonts w:eastAsia="Calibri"/>
                <w:lang w:eastAsia="en-US"/>
              </w:rPr>
              <w:t>22</w:t>
            </w:r>
          </w:p>
        </w:tc>
        <w:tc>
          <w:tcPr>
            <w:tcW w:w="1701" w:type="dxa"/>
            <w:tcBorders>
              <w:top w:val="single" w:sz="4" w:space="0" w:color="auto"/>
              <w:left w:val="single" w:sz="4" w:space="0" w:color="auto"/>
              <w:bottom w:val="single" w:sz="4" w:space="0" w:color="auto"/>
              <w:right w:val="single" w:sz="4" w:space="0" w:color="auto"/>
            </w:tcBorders>
          </w:tcPr>
          <w:p w14:paraId="017F2C5D" w14:textId="77777777" w:rsidR="005415FC" w:rsidRPr="007D32A8" w:rsidRDefault="005415FC" w:rsidP="005415FC">
            <w:pPr>
              <w:jc w:val="center"/>
              <w:rPr>
                <w:rFonts w:eastAsia="Calibri"/>
                <w:lang w:eastAsia="en-US"/>
              </w:rPr>
            </w:pPr>
            <w:r w:rsidRPr="007D32A8">
              <w:rPr>
                <w:rFonts w:eastAsia="Calibri"/>
                <w:lang w:eastAsia="en-US"/>
              </w:rPr>
              <w:t>30</w:t>
            </w:r>
          </w:p>
        </w:tc>
        <w:tc>
          <w:tcPr>
            <w:tcW w:w="1701" w:type="dxa"/>
            <w:tcBorders>
              <w:top w:val="single" w:sz="4" w:space="0" w:color="auto"/>
              <w:left w:val="single" w:sz="4" w:space="0" w:color="auto"/>
              <w:bottom w:val="single" w:sz="4" w:space="0" w:color="auto"/>
              <w:right w:val="single" w:sz="4" w:space="0" w:color="auto"/>
            </w:tcBorders>
          </w:tcPr>
          <w:p w14:paraId="06D59154" w14:textId="77777777" w:rsidR="005415FC" w:rsidRPr="007D32A8" w:rsidRDefault="005415FC" w:rsidP="005415FC">
            <w:pPr>
              <w:jc w:val="center"/>
              <w:rPr>
                <w:rFonts w:eastAsia="Calibri"/>
                <w:lang w:eastAsia="en-US"/>
              </w:rPr>
            </w:pPr>
            <w:r w:rsidRPr="007D32A8">
              <w:rPr>
                <w:rFonts w:eastAsia="Calibri"/>
                <w:lang w:eastAsia="en-US"/>
              </w:rPr>
              <w:t>21</w:t>
            </w:r>
          </w:p>
        </w:tc>
      </w:tr>
      <w:tr w:rsidR="005415FC" w:rsidRPr="007D32A8" w14:paraId="3EF68711" w14:textId="77777777" w:rsidTr="002317F0">
        <w:tc>
          <w:tcPr>
            <w:tcW w:w="567" w:type="dxa"/>
            <w:tcBorders>
              <w:top w:val="single" w:sz="4" w:space="0" w:color="auto"/>
              <w:left w:val="single" w:sz="4" w:space="0" w:color="auto"/>
              <w:bottom w:val="single" w:sz="4" w:space="0" w:color="auto"/>
              <w:right w:val="single" w:sz="4" w:space="0" w:color="auto"/>
            </w:tcBorders>
            <w:hideMark/>
          </w:tcPr>
          <w:p w14:paraId="6CF72B51" w14:textId="77777777" w:rsidR="005415FC" w:rsidRPr="007D32A8" w:rsidRDefault="005415FC" w:rsidP="005415FC">
            <w:pPr>
              <w:jc w:val="both"/>
              <w:rPr>
                <w:rFonts w:eastAsia="Calibri"/>
                <w:lang w:eastAsia="en-US"/>
              </w:rPr>
            </w:pPr>
            <w:r w:rsidRPr="007D32A8">
              <w:rPr>
                <w:rFonts w:eastAsia="Calibri"/>
                <w:lang w:eastAsia="en-US"/>
              </w:rPr>
              <w:t>4.</w:t>
            </w:r>
          </w:p>
        </w:tc>
        <w:tc>
          <w:tcPr>
            <w:tcW w:w="2268" w:type="dxa"/>
            <w:tcBorders>
              <w:top w:val="single" w:sz="4" w:space="0" w:color="auto"/>
              <w:left w:val="single" w:sz="4" w:space="0" w:color="auto"/>
              <w:bottom w:val="single" w:sz="4" w:space="0" w:color="auto"/>
              <w:right w:val="single" w:sz="4" w:space="0" w:color="auto"/>
            </w:tcBorders>
            <w:hideMark/>
          </w:tcPr>
          <w:p w14:paraId="6145A661" w14:textId="77777777" w:rsidR="005415FC" w:rsidRPr="007D32A8" w:rsidRDefault="005415FC" w:rsidP="005415FC">
            <w:pPr>
              <w:jc w:val="both"/>
              <w:rPr>
                <w:rFonts w:eastAsia="Calibri"/>
                <w:lang w:eastAsia="en-US"/>
              </w:rPr>
            </w:pPr>
            <w:r w:rsidRPr="007D32A8">
              <w:rPr>
                <w:rFonts w:eastAsia="Calibri"/>
                <w:lang w:eastAsia="en-US"/>
              </w:rPr>
              <w:t>Усть-Юган</w:t>
            </w:r>
          </w:p>
        </w:tc>
        <w:tc>
          <w:tcPr>
            <w:tcW w:w="1701" w:type="dxa"/>
            <w:tcBorders>
              <w:top w:val="single" w:sz="4" w:space="0" w:color="auto"/>
              <w:left w:val="single" w:sz="4" w:space="0" w:color="auto"/>
              <w:bottom w:val="single" w:sz="4" w:space="0" w:color="auto"/>
              <w:right w:val="single" w:sz="4" w:space="0" w:color="auto"/>
            </w:tcBorders>
            <w:hideMark/>
          </w:tcPr>
          <w:p w14:paraId="480CBD11" w14:textId="77777777" w:rsidR="005415FC" w:rsidRPr="007D32A8" w:rsidRDefault="005415FC" w:rsidP="005415FC">
            <w:pPr>
              <w:jc w:val="center"/>
              <w:rPr>
                <w:rFonts w:eastAsia="Calibri"/>
                <w:lang w:eastAsia="en-US"/>
              </w:rPr>
            </w:pPr>
            <w:r w:rsidRPr="007D32A8">
              <w:rPr>
                <w:rFonts w:eastAsia="Calibri"/>
                <w:lang w:eastAsia="en-US"/>
              </w:rPr>
              <w:t>15</w:t>
            </w:r>
          </w:p>
        </w:tc>
        <w:tc>
          <w:tcPr>
            <w:tcW w:w="1701" w:type="dxa"/>
            <w:tcBorders>
              <w:top w:val="single" w:sz="4" w:space="0" w:color="auto"/>
              <w:left w:val="single" w:sz="4" w:space="0" w:color="auto"/>
              <w:bottom w:val="single" w:sz="4" w:space="0" w:color="auto"/>
              <w:right w:val="single" w:sz="4" w:space="0" w:color="auto"/>
            </w:tcBorders>
          </w:tcPr>
          <w:p w14:paraId="2BBE093F" w14:textId="77777777" w:rsidR="005415FC" w:rsidRPr="007D32A8" w:rsidRDefault="005415FC" w:rsidP="005415FC">
            <w:pPr>
              <w:jc w:val="center"/>
              <w:rPr>
                <w:rFonts w:eastAsia="Calibri"/>
                <w:lang w:eastAsia="en-US"/>
              </w:rPr>
            </w:pPr>
            <w:r w:rsidRPr="007D32A8">
              <w:rPr>
                <w:rFonts w:eastAsia="Calibri"/>
                <w:lang w:eastAsia="en-US"/>
              </w:rPr>
              <w:t>2</w:t>
            </w:r>
          </w:p>
        </w:tc>
        <w:tc>
          <w:tcPr>
            <w:tcW w:w="1701" w:type="dxa"/>
            <w:tcBorders>
              <w:top w:val="single" w:sz="4" w:space="0" w:color="auto"/>
              <w:left w:val="single" w:sz="4" w:space="0" w:color="auto"/>
              <w:bottom w:val="single" w:sz="4" w:space="0" w:color="auto"/>
              <w:right w:val="single" w:sz="4" w:space="0" w:color="auto"/>
            </w:tcBorders>
          </w:tcPr>
          <w:p w14:paraId="34758816" w14:textId="77777777" w:rsidR="005415FC" w:rsidRPr="007D32A8" w:rsidRDefault="005415FC" w:rsidP="005415FC">
            <w:pPr>
              <w:jc w:val="center"/>
              <w:rPr>
                <w:rFonts w:eastAsia="Calibri"/>
                <w:lang w:eastAsia="en-US"/>
              </w:rPr>
            </w:pPr>
            <w:r w:rsidRPr="007D32A8">
              <w:rPr>
                <w:rFonts w:eastAsia="Calibri"/>
                <w:lang w:eastAsia="en-US"/>
              </w:rPr>
              <w:t>20</w:t>
            </w:r>
          </w:p>
        </w:tc>
        <w:tc>
          <w:tcPr>
            <w:tcW w:w="1701" w:type="dxa"/>
            <w:tcBorders>
              <w:top w:val="single" w:sz="4" w:space="0" w:color="auto"/>
              <w:left w:val="single" w:sz="4" w:space="0" w:color="auto"/>
              <w:bottom w:val="single" w:sz="4" w:space="0" w:color="auto"/>
              <w:right w:val="single" w:sz="4" w:space="0" w:color="auto"/>
            </w:tcBorders>
          </w:tcPr>
          <w:p w14:paraId="1BF27170" w14:textId="77777777" w:rsidR="005415FC" w:rsidRPr="007D32A8" w:rsidRDefault="005415FC" w:rsidP="005415FC">
            <w:pPr>
              <w:jc w:val="center"/>
              <w:rPr>
                <w:rFonts w:eastAsia="Calibri"/>
                <w:lang w:eastAsia="en-US"/>
              </w:rPr>
            </w:pPr>
            <w:r w:rsidRPr="007D32A8">
              <w:rPr>
                <w:rFonts w:eastAsia="Calibri"/>
                <w:lang w:eastAsia="en-US"/>
              </w:rPr>
              <w:t>2</w:t>
            </w:r>
          </w:p>
        </w:tc>
      </w:tr>
      <w:tr w:rsidR="005415FC" w:rsidRPr="007D32A8" w14:paraId="31C67A01" w14:textId="77777777" w:rsidTr="002317F0">
        <w:tc>
          <w:tcPr>
            <w:tcW w:w="567" w:type="dxa"/>
            <w:tcBorders>
              <w:top w:val="single" w:sz="4" w:space="0" w:color="auto"/>
              <w:left w:val="single" w:sz="4" w:space="0" w:color="auto"/>
              <w:bottom w:val="single" w:sz="4" w:space="0" w:color="auto"/>
              <w:right w:val="single" w:sz="4" w:space="0" w:color="auto"/>
            </w:tcBorders>
            <w:hideMark/>
          </w:tcPr>
          <w:p w14:paraId="12A8658E" w14:textId="77777777" w:rsidR="005415FC" w:rsidRPr="007D32A8" w:rsidRDefault="005415FC" w:rsidP="005415FC">
            <w:pPr>
              <w:jc w:val="both"/>
              <w:rPr>
                <w:rFonts w:eastAsia="Calibri"/>
                <w:lang w:eastAsia="en-US"/>
              </w:rPr>
            </w:pPr>
            <w:r w:rsidRPr="007D32A8">
              <w:rPr>
                <w:rFonts w:eastAsia="Calibri"/>
                <w:lang w:eastAsia="en-US"/>
              </w:rPr>
              <w:t>5.</w:t>
            </w:r>
          </w:p>
        </w:tc>
        <w:tc>
          <w:tcPr>
            <w:tcW w:w="2268" w:type="dxa"/>
            <w:tcBorders>
              <w:top w:val="single" w:sz="4" w:space="0" w:color="auto"/>
              <w:left w:val="single" w:sz="4" w:space="0" w:color="auto"/>
              <w:bottom w:val="single" w:sz="4" w:space="0" w:color="auto"/>
              <w:right w:val="single" w:sz="4" w:space="0" w:color="auto"/>
            </w:tcBorders>
            <w:hideMark/>
          </w:tcPr>
          <w:p w14:paraId="614CABE9" w14:textId="77777777" w:rsidR="005415FC" w:rsidRPr="007D32A8" w:rsidRDefault="005415FC" w:rsidP="005415FC">
            <w:pPr>
              <w:jc w:val="both"/>
              <w:rPr>
                <w:rFonts w:eastAsia="Calibri"/>
                <w:lang w:eastAsia="en-US"/>
              </w:rPr>
            </w:pPr>
            <w:r w:rsidRPr="007D32A8">
              <w:rPr>
                <w:rFonts w:eastAsia="Calibri"/>
                <w:lang w:eastAsia="en-US"/>
              </w:rPr>
              <w:t>Сингапай</w:t>
            </w:r>
          </w:p>
        </w:tc>
        <w:tc>
          <w:tcPr>
            <w:tcW w:w="1701" w:type="dxa"/>
            <w:tcBorders>
              <w:top w:val="single" w:sz="4" w:space="0" w:color="auto"/>
              <w:left w:val="single" w:sz="4" w:space="0" w:color="auto"/>
              <w:bottom w:val="single" w:sz="4" w:space="0" w:color="auto"/>
              <w:right w:val="single" w:sz="4" w:space="0" w:color="auto"/>
            </w:tcBorders>
            <w:hideMark/>
          </w:tcPr>
          <w:p w14:paraId="556BF3BE" w14:textId="77777777" w:rsidR="005415FC" w:rsidRPr="007D32A8" w:rsidRDefault="005415FC" w:rsidP="005415FC">
            <w:pPr>
              <w:jc w:val="center"/>
              <w:rPr>
                <w:rFonts w:eastAsia="Calibri"/>
                <w:lang w:eastAsia="en-US"/>
              </w:rPr>
            </w:pPr>
            <w:r w:rsidRPr="007D32A8">
              <w:rPr>
                <w:rFonts w:eastAsia="Calibri"/>
                <w:lang w:eastAsia="en-US"/>
              </w:rPr>
              <w:t>25</w:t>
            </w:r>
          </w:p>
        </w:tc>
        <w:tc>
          <w:tcPr>
            <w:tcW w:w="1701" w:type="dxa"/>
            <w:tcBorders>
              <w:top w:val="single" w:sz="4" w:space="0" w:color="auto"/>
              <w:left w:val="single" w:sz="4" w:space="0" w:color="auto"/>
              <w:bottom w:val="single" w:sz="4" w:space="0" w:color="auto"/>
              <w:right w:val="single" w:sz="4" w:space="0" w:color="auto"/>
            </w:tcBorders>
          </w:tcPr>
          <w:p w14:paraId="2972A1A8" w14:textId="77777777" w:rsidR="005415FC" w:rsidRPr="007D32A8" w:rsidRDefault="005415FC" w:rsidP="005415FC">
            <w:pPr>
              <w:jc w:val="center"/>
              <w:rPr>
                <w:rFonts w:eastAsia="Calibri"/>
                <w:lang w:eastAsia="en-US"/>
              </w:rPr>
            </w:pPr>
            <w:r w:rsidRPr="007D32A8">
              <w:rPr>
                <w:rFonts w:eastAsia="Calibri"/>
                <w:lang w:eastAsia="en-US"/>
              </w:rPr>
              <w:t>20</w:t>
            </w:r>
          </w:p>
        </w:tc>
        <w:tc>
          <w:tcPr>
            <w:tcW w:w="1701" w:type="dxa"/>
            <w:tcBorders>
              <w:top w:val="single" w:sz="4" w:space="0" w:color="auto"/>
              <w:left w:val="single" w:sz="4" w:space="0" w:color="auto"/>
              <w:bottom w:val="single" w:sz="4" w:space="0" w:color="auto"/>
              <w:right w:val="single" w:sz="4" w:space="0" w:color="auto"/>
            </w:tcBorders>
          </w:tcPr>
          <w:p w14:paraId="2DB07782" w14:textId="77777777" w:rsidR="005415FC" w:rsidRPr="007D32A8" w:rsidRDefault="005415FC" w:rsidP="005415FC">
            <w:pPr>
              <w:jc w:val="center"/>
              <w:rPr>
                <w:rFonts w:eastAsia="Calibri"/>
                <w:lang w:eastAsia="en-US"/>
              </w:rPr>
            </w:pPr>
            <w:r w:rsidRPr="007D32A8">
              <w:rPr>
                <w:rFonts w:eastAsia="Calibri"/>
                <w:lang w:eastAsia="en-US"/>
              </w:rPr>
              <w:t>30</w:t>
            </w:r>
          </w:p>
        </w:tc>
        <w:tc>
          <w:tcPr>
            <w:tcW w:w="1701" w:type="dxa"/>
            <w:tcBorders>
              <w:top w:val="single" w:sz="4" w:space="0" w:color="auto"/>
              <w:left w:val="single" w:sz="4" w:space="0" w:color="auto"/>
              <w:bottom w:val="single" w:sz="4" w:space="0" w:color="auto"/>
              <w:right w:val="single" w:sz="4" w:space="0" w:color="auto"/>
            </w:tcBorders>
          </w:tcPr>
          <w:p w14:paraId="65E58905" w14:textId="77777777" w:rsidR="005415FC" w:rsidRPr="007D32A8" w:rsidRDefault="005415FC" w:rsidP="005415FC">
            <w:pPr>
              <w:jc w:val="center"/>
              <w:rPr>
                <w:rFonts w:eastAsia="Calibri"/>
                <w:lang w:eastAsia="en-US"/>
              </w:rPr>
            </w:pPr>
            <w:r w:rsidRPr="007D32A8">
              <w:rPr>
                <w:rFonts w:eastAsia="Calibri"/>
                <w:lang w:eastAsia="en-US"/>
              </w:rPr>
              <w:t>3</w:t>
            </w:r>
          </w:p>
        </w:tc>
      </w:tr>
      <w:tr w:rsidR="005415FC" w:rsidRPr="007D32A8" w14:paraId="1C97A100" w14:textId="77777777" w:rsidTr="002317F0">
        <w:tc>
          <w:tcPr>
            <w:tcW w:w="567" w:type="dxa"/>
            <w:tcBorders>
              <w:top w:val="single" w:sz="4" w:space="0" w:color="auto"/>
              <w:left w:val="single" w:sz="4" w:space="0" w:color="auto"/>
              <w:bottom w:val="single" w:sz="4" w:space="0" w:color="auto"/>
              <w:right w:val="single" w:sz="4" w:space="0" w:color="auto"/>
            </w:tcBorders>
            <w:hideMark/>
          </w:tcPr>
          <w:p w14:paraId="26435580" w14:textId="77777777" w:rsidR="005415FC" w:rsidRPr="007D32A8" w:rsidRDefault="005415FC" w:rsidP="005415FC">
            <w:pPr>
              <w:jc w:val="both"/>
              <w:rPr>
                <w:rFonts w:eastAsia="Calibri"/>
                <w:lang w:eastAsia="en-US"/>
              </w:rPr>
            </w:pPr>
            <w:r w:rsidRPr="007D32A8">
              <w:rPr>
                <w:rFonts w:eastAsia="Calibri"/>
                <w:lang w:eastAsia="en-US"/>
              </w:rPr>
              <w:t>6.</w:t>
            </w:r>
          </w:p>
        </w:tc>
        <w:tc>
          <w:tcPr>
            <w:tcW w:w="2268" w:type="dxa"/>
            <w:tcBorders>
              <w:top w:val="single" w:sz="4" w:space="0" w:color="auto"/>
              <w:left w:val="single" w:sz="4" w:space="0" w:color="auto"/>
              <w:bottom w:val="single" w:sz="4" w:space="0" w:color="auto"/>
              <w:right w:val="single" w:sz="4" w:space="0" w:color="auto"/>
            </w:tcBorders>
            <w:hideMark/>
          </w:tcPr>
          <w:p w14:paraId="0033E0E0" w14:textId="77777777" w:rsidR="005415FC" w:rsidRPr="007D32A8" w:rsidRDefault="005415FC" w:rsidP="005415FC">
            <w:pPr>
              <w:jc w:val="both"/>
              <w:rPr>
                <w:rFonts w:eastAsia="Calibri"/>
                <w:lang w:eastAsia="en-US"/>
              </w:rPr>
            </w:pPr>
            <w:r w:rsidRPr="007D32A8">
              <w:rPr>
                <w:rFonts w:eastAsia="Calibri"/>
                <w:lang w:eastAsia="en-US"/>
              </w:rPr>
              <w:t>Сентябрьский</w:t>
            </w:r>
          </w:p>
        </w:tc>
        <w:tc>
          <w:tcPr>
            <w:tcW w:w="1701" w:type="dxa"/>
            <w:tcBorders>
              <w:top w:val="single" w:sz="4" w:space="0" w:color="auto"/>
              <w:left w:val="single" w:sz="4" w:space="0" w:color="auto"/>
              <w:bottom w:val="single" w:sz="4" w:space="0" w:color="auto"/>
              <w:right w:val="single" w:sz="4" w:space="0" w:color="auto"/>
            </w:tcBorders>
            <w:hideMark/>
          </w:tcPr>
          <w:p w14:paraId="6146AEE4" w14:textId="77777777" w:rsidR="005415FC" w:rsidRPr="007D32A8" w:rsidRDefault="005415FC" w:rsidP="005415FC">
            <w:pPr>
              <w:jc w:val="center"/>
              <w:rPr>
                <w:rFonts w:eastAsia="Calibri"/>
                <w:lang w:eastAsia="en-US"/>
              </w:rPr>
            </w:pPr>
            <w:r w:rsidRPr="007D32A8">
              <w:rPr>
                <w:rFonts w:eastAsia="Calibri"/>
                <w:lang w:eastAsia="en-US"/>
              </w:rPr>
              <w:t>8</w:t>
            </w:r>
          </w:p>
        </w:tc>
        <w:tc>
          <w:tcPr>
            <w:tcW w:w="1701" w:type="dxa"/>
            <w:tcBorders>
              <w:top w:val="single" w:sz="4" w:space="0" w:color="auto"/>
              <w:left w:val="single" w:sz="4" w:space="0" w:color="auto"/>
              <w:bottom w:val="single" w:sz="4" w:space="0" w:color="auto"/>
              <w:right w:val="single" w:sz="4" w:space="0" w:color="auto"/>
            </w:tcBorders>
          </w:tcPr>
          <w:p w14:paraId="6FB03F89" w14:textId="77777777" w:rsidR="005415FC" w:rsidRPr="007D32A8" w:rsidRDefault="005415FC" w:rsidP="005415FC">
            <w:pPr>
              <w:jc w:val="center"/>
              <w:rPr>
                <w:rFonts w:eastAsia="Calibri"/>
                <w:lang w:eastAsia="en-US"/>
              </w:rPr>
            </w:pPr>
            <w:r w:rsidRPr="007D32A8">
              <w:rPr>
                <w:rFonts w:eastAsia="Calibri"/>
                <w:lang w:eastAsia="en-US"/>
              </w:rPr>
              <w:t>6</w:t>
            </w:r>
          </w:p>
        </w:tc>
        <w:tc>
          <w:tcPr>
            <w:tcW w:w="1701" w:type="dxa"/>
            <w:tcBorders>
              <w:top w:val="single" w:sz="4" w:space="0" w:color="auto"/>
              <w:left w:val="single" w:sz="4" w:space="0" w:color="auto"/>
              <w:bottom w:val="single" w:sz="4" w:space="0" w:color="auto"/>
              <w:right w:val="single" w:sz="4" w:space="0" w:color="auto"/>
            </w:tcBorders>
          </w:tcPr>
          <w:p w14:paraId="578269C6" w14:textId="77777777" w:rsidR="005415FC" w:rsidRPr="007D32A8" w:rsidRDefault="005415FC" w:rsidP="005415FC">
            <w:pPr>
              <w:jc w:val="center"/>
              <w:rPr>
                <w:rFonts w:eastAsia="Calibri"/>
                <w:lang w:eastAsia="en-US"/>
              </w:rPr>
            </w:pPr>
            <w:r w:rsidRPr="007D32A8">
              <w:rPr>
                <w:rFonts w:eastAsia="Calibri"/>
                <w:lang w:eastAsia="en-US"/>
              </w:rPr>
              <w:t>10</w:t>
            </w:r>
          </w:p>
        </w:tc>
        <w:tc>
          <w:tcPr>
            <w:tcW w:w="1701" w:type="dxa"/>
            <w:tcBorders>
              <w:top w:val="single" w:sz="4" w:space="0" w:color="auto"/>
              <w:left w:val="single" w:sz="4" w:space="0" w:color="auto"/>
              <w:bottom w:val="single" w:sz="4" w:space="0" w:color="auto"/>
              <w:right w:val="single" w:sz="4" w:space="0" w:color="auto"/>
            </w:tcBorders>
          </w:tcPr>
          <w:p w14:paraId="4120A646" w14:textId="77777777" w:rsidR="005415FC" w:rsidRPr="007D32A8" w:rsidRDefault="005415FC" w:rsidP="005415FC">
            <w:pPr>
              <w:jc w:val="center"/>
              <w:rPr>
                <w:rFonts w:eastAsia="Calibri"/>
                <w:lang w:eastAsia="en-US"/>
              </w:rPr>
            </w:pPr>
            <w:r w:rsidRPr="007D32A8">
              <w:rPr>
                <w:rFonts w:eastAsia="Calibri"/>
                <w:lang w:eastAsia="en-US"/>
              </w:rPr>
              <w:t>4</w:t>
            </w:r>
          </w:p>
        </w:tc>
      </w:tr>
      <w:tr w:rsidR="005415FC" w:rsidRPr="007D32A8" w14:paraId="4FA48B80" w14:textId="77777777" w:rsidTr="002317F0">
        <w:tc>
          <w:tcPr>
            <w:tcW w:w="567" w:type="dxa"/>
            <w:tcBorders>
              <w:top w:val="single" w:sz="4" w:space="0" w:color="auto"/>
              <w:left w:val="single" w:sz="4" w:space="0" w:color="auto"/>
              <w:bottom w:val="single" w:sz="4" w:space="0" w:color="auto"/>
              <w:right w:val="single" w:sz="4" w:space="0" w:color="auto"/>
            </w:tcBorders>
            <w:hideMark/>
          </w:tcPr>
          <w:p w14:paraId="0008411D" w14:textId="77777777" w:rsidR="005415FC" w:rsidRPr="007D32A8" w:rsidRDefault="005415FC" w:rsidP="005415FC">
            <w:pPr>
              <w:jc w:val="both"/>
              <w:rPr>
                <w:rFonts w:eastAsia="Calibri"/>
                <w:lang w:eastAsia="en-US"/>
              </w:rPr>
            </w:pPr>
            <w:r w:rsidRPr="007D32A8">
              <w:rPr>
                <w:rFonts w:eastAsia="Calibri"/>
                <w:lang w:eastAsia="en-US"/>
              </w:rPr>
              <w:t>7.</w:t>
            </w:r>
          </w:p>
        </w:tc>
        <w:tc>
          <w:tcPr>
            <w:tcW w:w="2268" w:type="dxa"/>
            <w:tcBorders>
              <w:top w:val="single" w:sz="4" w:space="0" w:color="auto"/>
              <w:left w:val="single" w:sz="4" w:space="0" w:color="auto"/>
              <w:bottom w:val="single" w:sz="4" w:space="0" w:color="auto"/>
              <w:right w:val="single" w:sz="4" w:space="0" w:color="auto"/>
            </w:tcBorders>
            <w:hideMark/>
          </w:tcPr>
          <w:p w14:paraId="57B6AD48" w14:textId="77777777" w:rsidR="005415FC" w:rsidRPr="007D32A8" w:rsidRDefault="005415FC" w:rsidP="005415FC">
            <w:pPr>
              <w:jc w:val="both"/>
              <w:rPr>
                <w:rFonts w:eastAsia="Calibri"/>
                <w:lang w:eastAsia="en-US"/>
              </w:rPr>
            </w:pPr>
            <w:r w:rsidRPr="007D32A8">
              <w:rPr>
                <w:rFonts w:eastAsia="Calibri"/>
                <w:lang w:eastAsia="en-US"/>
              </w:rPr>
              <w:t>Лемпино</w:t>
            </w:r>
          </w:p>
        </w:tc>
        <w:tc>
          <w:tcPr>
            <w:tcW w:w="1701" w:type="dxa"/>
            <w:tcBorders>
              <w:top w:val="single" w:sz="4" w:space="0" w:color="auto"/>
              <w:left w:val="single" w:sz="4" w:space="0" w:color="auto"/>
              <w:bottom w:val="single" w:sz="4" w:space="0" w:color="auto"/>
              <w:right w:val="single" w:sz="4" w:space="0" w:color="auto"/>
            </w:tcBorders>
            <w:hideMark/>
          </w:tcPr>
          <w:p w14:paraId="16228265" w14:textId="77777777" w:rsidR="005415FC" w:rsidRPr="007D32A8" w:rsidRDefault="005415FC" w:rsidP="005415FC">
            <w:pPr>
              <w:jc w:val="center"/>
              <w:rPr>
                <w:rFonts w:eastAsia="Calibri"/>
                <w:lang w:eastAsia="en-US"/>
              </w:rPr>
            </w:pPr>
            <w:r w:rsidRPr="007D32A8">
              <w:rPr>
                <w:rFonts w:eastAsia="Calibri"/>
                <w:lang w:eastAsia="en-US"/>
              </w:rPr>
              <w:t>6</w:t>
            </w:r>
          </w:p>
        </w:tc>
        <w:tc>
          <w:tcPr>
            <w:tcW w:w="1701" w:type="dxa"/>
            <w:tcBorders>
              <w:top w:val="single" w:sz="4" w:space="0" w:color="auto"/>
              <w:left w:val="single" w:sz="4" w:space="0" w:color="auto"/>
              <w:bottom w:val="single" w:sz="4" w:space="0" w:color="auto"/>
              <w:right w:val="single" w:sz="4" w:space="0" w:color="auto"/>
            </w:tcBorders>
          </w:tcPr>
          <w:p w14:paraId="44F118A2" w14:textId="77777777" w:rsidR="005415FC" w:rsidRPr="007D32A8" w:rsidRDefault="005415FC" w:rsidP="005415FC">
            <w:pPr>
              <w:jc w:val="center"/>
              <w:rPr>
                <w:rFonts w:eastAsia="Calibri"/>
                <w:lang w:eastAsia="en-US"/>
              </w:rPr>
            </w:pPr>
            <w:r w:rsidRPr="007D32A8">
              <w:rPr>
                <w:rFonts w:eastAsia="Calibri"/>
                <w:lang w:eastAsia="en-US"/>
              </w:rPr>
              <w:t>1</w:t>
            </w:r>
          </w:p>
        </w:tc>
        <w:tc>
          <w:tcPr>
            <w:tcW w:w="1701" w:type="dxa"/>
            <w:tcBorders>
              <w:top w:val="single" w:sz="4" w:space="0" w:color="auto"/>
              <w:left w:val="single" w:sz="4" w:space="0" w:color="auto"/>
              <w:bottom w:val="single" w:sz="4" w:space="0" w:color="auto"/>
              <w:right w:val="single" w:sz="4" w:space="0" w:color="auto"/>
            </w:tcBorders>
          </w:tcPr>
          <w:p w14:paraId="704AE4AD" w14:textId="77777777" w:rsidR="005415FC" w:rsidRPr="007D32A8" w:rsidRDefault="005415FC" w:rsidP="005415FC">
            <w:pPr>
              <w:jc w:val="center"/>
              <w:rPr>
                <w:rFonts w:eastAsia="Calibri"/>
                <w:lang w:eastAsia="en-US"/>
              </w:rPr>
            </w:pPr>
            <w:r w:rsidRPr="007D32A8">
              <w:rPr>
                <w:rFonts w:eastAsia="Calibri"/>
                <w:lang w:eastAsia="en-US"/>
              </w:rPr>
              <w:t>4</w:t>
            </w:r>
          </w:p>
        </w:tc>
        <w:tc>
          <w:tcPr>
            <w:tcW w:w="1701" w:type="dxa"/>
            <w:tcBorders>
              <w:top w:val="single" w:sz="4" w:space="0" w:color="auto"/>
              <w:left w:val="single" w:sz="4" w:space="0" w:color="auto"/>
              <w:bottom w:val="single" w:sz="4" w:space="0" w:color="auto"/>
              <w:right w:val="single" w:sz="4" w:space="0" w:color="auto"/>
            </w:tcBorders>
          </w:tcPr>
          <w:p w14:paraId="0433BB49" w14:textId="77777777" w:rsidR="005415FC" w:rsidRPr="007D32A8" w:rsidRDefault="005415FC" w:rsidP="005415FC">
            <w:pPr>
              <w:jc w:val="center"/>
              <w:rPr>
                <w:rFonts w:eastAsia="Calibri"/>
                <w:lang w:eastAsia="en-US"/>
              </w:rPr>
            </w:pPr>
            <w:r w:rsidRPr="007D32A8">
              <w:rPr>
                <w:rFonts w:eastAsia="Calibri"/>
                <w:lang w:eastAsia="en-US"/>
              </w:rPr>
              <w:t>3</w:t>
            </w:r>
          </w:p>
        </w:tc>
      </w:tr>
      <w:tr w:rsidR="005415FC" w:rsidRPr="007D32A8" w14:paraId="3A1A8896" w14:textId="77777777" w:rsidTr="002317F0">
        <w:tc>
          <w:tcPr>
            <w:tcW w:w="567" w:type="dxa"/>
            <w:tcBorders>
              <w:top w:val="single" w:sz="4" w:space="0" w:color="auto"/>
              <w:left w:val="single" w:sz="4" w:space="0" w:color="auto"/>
              <w:bottom w:val="single" w:sz="4" w:space="0" w:color="auto"/>
              <w:right w:val="single" w:sz="4" w:space="0" w:color="auto"/>
            </w:tcBorders>
            <w:hideMark/>
          </w:tcPr>
          <w:p w14:paraId="76889F3D" w14:textId="77777777" w:rsidR="005415FC" w:rsidRPr="007D32A8" w:rsidRDefault="005415FC" w:rsidP="005415FC">
            <w:pPr>
              <w:jc w:val="both"/>
              <w:rPr>
                <w:rFonts w:eastAsia="Calibri"/>
                <w:lang w:eastAsia="en-US"/>
              </w:rPr>
            </w:pPr>
            <w:r w:rsidRPr="007D32A8">
              <w:rPr>
                <w:rFonts w:eastAsia="Calibri"/>
                <w:lang w:eastAsia="en-US"/>
              </w:rPr>
              <w:t>8.</w:t>
            </w:r>
          </w:p>
        </w:tc>
        <w:tc>
          <w:tcPr>
            <w:tcW w:w="2268" w:type="dxa"/>
            <w:tcBorders>
              <w:top w:val="single" w:sz="4" w:space="0" w:color="auto"/>
              <w:left w:val="single" w:sz="4" w:space="0" w:color="auto"/>
              <w:bottom w:val="single" w:sz="4" w:space="0" w:color="auto"/>
              <w:right w:val="single" w:sz="4" w:space="0" w:color="auto"/>
            </w:tcBorders>
            <w:hideMark/>
          </w:tcPr>
          <w:p w14:paraId="7251DD05" w14:textId="77777777" w:rsidR="005415FC" w:rsidRPr="007D32A8" w:rsidRDefault="005415FC" w:rsidP="005415FC">
            <w:pPr>
              <w:jc w:val="both"/>
              <w:rPr>
                <w:rFonts w:eastAsia="Calibri"/>
                <w:lang w:eastAsia="en-US"/>
              </w:rPr>
            </w:pPr>
            <w:r w:rsidRPr="007D32A8">
              <w:rPr>
                <w:rFonts w:eastAsia="Calibri"/>
                <w:lang w:eastAsia="en-US"/>
              </w:rPr>
              <w:t>Каркатеевы</w:t>
            </w:r>
          </w:p>
        </w:tc>
        <w:tc>
          <w:tcPr>
            <w:tcW w:w="1701" w:type="dxa"/>
            <w:tcBorders>
              <w:top w:val="single" w:sz="4" w:space="0" w:color="auto"/>
              <w:left w:val="single" w:sz="4" w:space="0" w:color="auto"/>
              <w:bottom w:val="single" w:sz="4" w:space="0" w:color="auto"/>
              <w:right w:val="single" w:sz="4" w:space="0" w:color="auto"/>
            </w:tcBorders>
            <w:hideMark/>
          </w:tcPr>
          <w:p w14:paraId="4998FE61" w14:textId="77777777" w:rsidR="005415FC" w:rsidRPr="007D32A8" w:rsidRDefault="005415FC" w:rsidP="005415FC">
            <w:pPr>
              <w:jc w:val="center"/>
              <w:rPr>
                <w:rFonts w:eastAsia="Calibri"/>
                <w:lang w:eastAsia="en-US"/>
              </w:rPr>
            </w:pPr>
            <w:r w:rsidRPr="007D32A8">
              <w:rPr>
                <w:rFonts w:eastAsia="Calibri"/>
                <w:lang w:eastAsia="en-US"/>
              </w:rPr>
              <w:t>8</w:t>
            </w:r>
          </w:p>
        </w:tc>
        <w:tc>
          <w:tcPr>
            <w:tcW w:w="1701" w:type="dxa"/>
            <w:tcBorders>
              <w:top w:val="single" w:sz="4" w:space="0" w:color="auto"/>
              <w:left w:val="single" w:sz="4" w:space="0" w:color="auto"/>
              <w:bottom w:val="single" w:sz="4" w:space="0" w:color="auto"/>
              <w:right w:val="single" w:sz="4" w:space="0" w:color="auto"/>
            </w:tcBorders>
          </w:tcPr>
          <w:p w14:paraId="0D63A8EE" w14:textId="77777777" w:rsidR="005415FC" w:rsidRPr="007D32A8" w:rsidRDefault="005415FC" w:rsidP="005415FC">
            <w:pPr>
              <w:jc w:val="center"/>
              <w:rPr>
                <w:rFonts w:eastAsia="Calibri"/>
                <w:lang w:eastAsia="en-US"/>
              </w:rPr>
            </w:pPr>
            <w:r w:rsidRPr="007D32A8">
              <w:rPr>
                <w:rFonts w:eastAsia="Calibri"/>
                <w:lang w:eastAsia="en-US"/>
              </w:rPr>
              <w:t>1</w:t>
            </w:r>
          </w:p>
        </w:tc>
        <w:tc>
          <w:tcPr>
            <w:tcW w:w="1701" w:type="dxa"/>
            <w:tcBorders>
              <w:top w:val="single" w:sz="4" w:space="0" w:color="auto"/>
              <w:left w:val="single" w:sz="4" w:space="0" w:color="auto"/>
              <w:bottom w:val="single" w:sz="4" w:space="0" w:color="auto"/>
              <w:right w:val="single" w:sz="4" w:space="0" w:color="auto"/>
            </w:tcBorders>
          </w:tcPr>
          <w:p w14:paraId="43547632" w14:textId="77777777" w:rsidR="005415FC" w:rsidRPr="007D32A8" w:rsidRDefault="005415FC" w:rsidP="005415FC">
            <w:pPr>
              <w:jc w:val="center"/>
              <w:rPr>
                <w:rFonts w:eastAsia="Calibri"/>
                <w:lang w:eastAsia="en-US"/>
              </w:rPr>
            </w:pPr>
            <w:r w:rsidRPr="007D32A8">
              <w:rPr>
                <w:rFonts w:eastAsia="Calibri"/>
                <w:lang w:eastAsia="en-US"/>
              </w:rPr>
              <w:t>8</w:t>
            </w:r>
          </w:p>
        </w:tc>
        <w:tc>
          <w:tcPr>
            <w:tcW w:w="1701" w:type="dxa"/>
            <w:tcBorders>
              <w:top w:val="single" w:sz="4" w:space="0" w:color="auto"/>
              <w:left w:val="single" w:sz="4" w:space="0" w:color="auto"/>
              <w:bottom w:val="single" w:sz="4" w:space="0" w:color="auto"/>
              <w:right w:val="single" w:sz="4" w:space="0" w:color="auto"/>
            </w:tcBorders>
          </w:tcPr>
          <w:p w14:paraId="1A473DCC" w14:textId="77777777" w:rsidR="005415FC" w:rsidRPr="007D32A8" w:rsidRDefault="005415FC" w:rsidP="005415FC">
            <w:pPr>
              <w:jc w:val="center"/>
              <w:rPr>
                <w:rFonts w:eastAsia="Calibri"/>
                <w:lang w:eastAsia="en-US"/>
              </w:rPr>
            </w:pPr>
            <w:r w:rsidRPr="007D32A8">
              <w:rPr>
                <w:rFonts w:eastAsia="Calibri"/>
                <w:lang w:eastAsia="en-US"/>
              </w:rPr>
              <w:t>-</w:t>
            </w:r>
          </w:p>
        </w:tc>
      </w:tr>
    </w:tbl>
    <w:p w14:paraId="26F6B54A" w14:textId="77777777" w:rsidR="00E94027" w:rsidRPr="007D32A8" w:rsidRDefault="00E94027" w:rsidP="005415FC">
      <w:pPr>
        <w:ind w:firstLine="709"/>
        <w:jc w:val="both"/>
        <w:rPr>
          <w:rFonts w:eastAsia="Calibri"/>
          <w:sz w:val="26"/>
          <w:szCs w:val="26"/>
          <w:lang w:eastAsia="en-US"/>
        </w:rPr>
      </w:pPr>
    </w:p>
    <w:p w14:paraId="6195A6B5" w14:textId="77777777" w:rsidR="005415FC" w:rsidRPr="007D32A8" w:rsidRDefault="005415FC" w:rsidP="005415FC">
      <w:pPr>
        <w:ind w:firstLine="709"/>
        <w:jc w:val="both"/>
        <w:rPr>
          <w:rFonts w:eastAsia="Calibri"/>
          <w:sz w:val="26"/>
          <w:szCs w:val="26"/>
          <w:lang w:eastAsia="en-US"/>
        </w:rPr>
      </w:pPr>
      <w:r w:rsidRPr="007D32A8">
        <w:rPr>
          <w:rFonts w:eastAsia="Calibri"/>
          <w:sz w:val="26"/>
          <w:szCs w:val="26"/>
          <w:lang w:eastAsia="en-US"/>
        </w:rPr>
        <w:t>В 2019 году было проведено 25 (2018</w:t>
      </w:r>
      <w:r w:rsidR="00F743C3" w:rsidRPr="007D32A8">
        <w:rPr>
          <w:rFonts w:eastAsia="Calibri"/>
          <w:sz w:val="26"/>
          <w:szCs w:val="26"/>
          <w:lang w:eastAsia="en-US"/>
        </w:rPr>
        <w:t xml:space="preserve"> </w:t>
      </w:r>
      <w:r w:rsidRPr="007D32A8">
        <w:rPr>
          <w:rFonts w:eastAsia="Calibri"/>
          <w:sz w:val="26"/>
          <w:szCs w:val="26"/>
          <w:lang w:eastAsia="en-US"/>
        </w:rPr>
        <w:t>г. – 23) заседаний административной комиссии.</w:t>
      </w:r>
    </w:p>
    <w:p w14:paraId="45294AE4" w14:textId="77777777" w:rsidR="005415FC" w:rsidRPr="007D32A8" w:rsidRDefault="005415FC" w:rsidP="005415FC">
      <w:pPr>
        <w:autoSpaceDE w:val="0"/>
        <w:autoSpaceDN w:val="0"/>
        <w:adjustRightInd w:val="0"/>
        <w:ind w:firstLine="709"/>
        <w:jc w:val="both"/>
        <w:rPr>
          <w:rFonts w:eastAsia="Calibri"/>
          <w:sz w:val="26"/>
          <w:szCs w:val="26"/>
          <w:lang w:eastAsia="en-US"/>
        </w:rPr>
      </w:pPr>
      <w:r w:rsidRPr="007D32A8">
        <w:rPr>
          <w:rFonts w:eastAsia="Calibri"/>
          <w:sz w:val="26"/>
          <w:szCs w:val="26"/>
          <w:lang w:eastAsia="en-US"/>
        </w:rPr>
        <w:lastRenderedPageBreak/>
        <w:t xml:space="preserve">По всем поступившим в 2019 году материалам были приняты решения, </w:t>
      </w:r>
      <w:r w:rsidR="00F743C3" w:rsidRPr="007D32A8">
        <w:rPr>
          <w:rFonts w:eastAsia="Calibri"/>
          <w:sz w:val="26"/>
          <w:szCs w:val="26"/>
          <w:lang w:eastAsia="en-US"/>
        </w:rPr>
        <w:br/>
      </w:r>
      <w:r w:rsidRPr="007D32A8">
        <w:rPr>
          <w:rFonts w:eastAsia="Calibri"/>
          <w:sz w:val="26"/>
          <w:szCs w:val="26"/>
          <w:lang w:eastAsia="en-US"/>
        </w:rPr>
        <w:t>в т.ч. было вынесено постановлений о наложении штрафа – 225 (2018</w:t>
      </w:r>
      <w:r w:rsidR="00F743C3" w:rsidRPr="007D32A8">
        <w:rPr>
          <w:rFonts w:eastAsia="Calibri"/>
          <w:sz w:val="26"/>
          <w:szCs w:val="26"/>
          <w:lang w:eastAsia="en-US"/>
        </w:rPr>
        <w:t xml:space="preserve"> </w:t>
      </w:r>
      <w:r w:rsidRPr="007D32A8">
        <w:rPr>
          <w:rFonts w:eastAsia="Calibri"/>
          <w:sz w:val="26"/>
          <w:szCs w:val="26"/>
          <w:lang w:eastAsia="en-US"/>
        </w:rPr>
        <w:t xml:space="preserve">г. </w:t>
      </w:r>
      <w:r w:rsidR="00F743C3" w:rsidRPr="007D32A8">
        <w:rPr>
          <w:rFonts w:eastAsia="Calibri"/>
          <w:sz w:val="26"/>
          <w:szCs w:val="26"/>
          <w:lang w:eastAsia="en-US"/>
        </w:rPr>
        <w:t>–</w:t>
      </w:r>
      <w:r w:rsidRPr="007D32A8">
        <w:rPr>
          <w:rFonts w:eastAsia="Calibri"/>
          <w:sz w:val="26"/>
          <w:szCs w:val="26"/>
          <w:lang w:eastAsia="en-US"/>
        </w:rPr>
        <w:t xml:space="preserve"> 220), предупреждений – 52 (2018</w:t>
      </w:r>
      <w:r w:rsidR="00F743C3" w:rsidRPr="007D32A8">
        <w:rPr>
          <w:rFonts w:eastAsia="Calibri"/>
          <w:sz w:val="26"/>
          <w:szCs w:val="26"/>
          <w:lang w:eastAsia="en-US"/>
        </w:rPr>
        <w:t xml:space="preserve"> </w:t>
      </w:r>
      <w:r w:rsidRPr="007D32A8">
        <w:rPr>
          <w:rFonts w:eastAsia="Calibri"/>
          <w:sz w:val="26"/>
          <w:szCs w:val="26"/>
          <w:lang w:eastAsia="en-US"/>
        </w:rPr>
        <w:t>г. – 30).</w:t>
      </w:r>
    </w:p>
    <w:p w14:paraId="5C2ADE33" w14:textId="77777777" w:rsidR="005415FC" w:rsidRPr="007D32A8" w:rsidRDefault="005415FC" w:rsidP="005415FC">
      <w:pPr>
        <w:autoSpaceDE w:val="0"/>
        <w:autoSpaceDN w:val="0"/>
        <w:adjustRightInd w:val="0"/>
        <w:ind w:firstLine="709"/>
        <w:jc w:val="both"/>
        <w:rPr>
          <w:rFonts w:eastAsia="Calibri"/>
          <w:sz w:val="26"/>
          <w:szCs w:val="26"/>
          <w:lang w:eastAsia="en-US"/>
        </w:rPr>
      </w:pPr>
      <w:r w:rsidRPr="007D32A8">
        <w:rPr>
          <w:rFonts w:eastAsia="Calibri"/>
          <w:sz w:val="26"/>
          <w:szCs w:val="26"/>
          <w:lang w:eastAsia="en-US"/>
        </w:rPr>
        <w:t xml:space="preserve">В целом протоколы, поступившие на рассмотрение в комиссию, соответствовали требованиям КоАП РФ. Возвращенных и переданных </w:t>
      </w:r>
      <w:r w:rsidR="00F743C3" w:rsidRPr="007D32A8">
        <w:rPr>
          <w:rFonts w:eastAsia="Calibri"/>
          <w:sz w:val="26"/>
          <w:szCs w:val="26"/>
          <w:lang w:eastAsia="en-US"/>
        </w:rPr>
        <w:br/>
      </w:r>
      <w:r w:rsidRPr="007D32A8">
        <w:rPr>
          <w:rFonts w:eastAsia="Calibri"/>
          <w:sz w:val="26"/>
          <w:szCs w:val="26"/>
          <w:lang w:eastAsia="en-US"/>
        </w:rPr>
        <w:t xml:space="preserve">по подведомственности (территориальности) материалов об административных правонарушениях в течение года не было, прекращенных материалов </w:t>
      </w:r>
      <w:r w:rsidR="00F743C3" w:rsidRPr="007D32A8">
        <w:rPr>
          <w:rFonts w:eastAsia="Calibri"/>
          <w:sz w:val="26"/>
          <w:szCs w:val="26"/>
          <w:lang w:eastAsia="en-US"/>
        </w:rPr>
        <w:t>–</w:t>
      </w:r>
      <w:r w:rsidRPr="007D32A8">
        <w:rPr>
          <w:rFonts w:eastAsia="Calibri"/>
          <w:sz w:val="26"/>
          <w:szCs w:val="26"/>
          <w:lang w:eastAsia="en-US"/>
        </w:rPr>
        <w:t xml:space="preserve"> 0 (2018</w:t>
      </w:r>
      <w:r w:rsidR="00F743C3" w:rsidRPr="007D32A8">
        <w:rPr>
          <w:rFonts w:eastAsia="Calibri"/>
          <w:sz w:val="26"/>
          <w:szCs w:val="26"/>
          <w:lang w:eastAsia="en-US"/>
        </w:rPr>
        <w:t xml:space="preserve"> </w:t>
      </w:r>
      <w:r w:rsidRPr="007D32A8">
        <w:rPr>
          <w:rFonts w:eastAsia="Calibri"/>
          <w:sz w:val="26"/>
          <w:szCs w:val="26"/>
          <w:lang w:eastAsia="en-US"/>
        </w:rPr>
        <w:t xml:space="preserve">г. </w:t>
      </w:r>
      <w:r w:rsidR="00F743C3" w:rsidRPr="007D32A8">
        <w:rPr>
          <w:rFonts w:eastAsia="Calibri"/>
          <w:sz w:val="26"/>
          <w:szCs w:val="26"/>
          <w:lang w:eastAsia="en-US"/>
        </w:rPr>
        <w:t>–</w:t>
      </w:r>
      <w:r w:rsidRPr="007D32A8">
        <w:rPr>
          <w:rFonts w:eastAsia="Calibri"/>
          <w:sz w:val="26"/>
          <w:szCs w:val="26"/>
          <w:lang w:eastAsia="en-US"/>
        </w:rPr>
        <w:t xml:space="preserve"> 1). </w:t>
      </w:r>
    </w:p>
    <w:p w14:paraId="739B2E67" w14:textId="77777777" w:rsidR="005415FC" w:rsidRPr="007D32A8" w:rsidRDefault="005415FC" w:rsidP="005415FC">
      <w:pPr>
        <w:autoSpaceDE w:val="0"/>
        <w:autoSpaceDN w:val="0"/>
        <w:adjustRightInd w:val="0"/>
        <w:ind w:firstLine="709"/>
        <w:jc w:val="both"/>
        <w:rPr>
          <w:rFonts w:eastAsia="Calibri"/>
          <w:sz w:val="26"/>
          <w:szCs w:val="26"/>
          <w:lang w:eastAsia="en-US"/>
        </w:rPr>
      </w:pPr>
      <w:r w:rsidRPr="007D32A8">
        <w:rPr>
          <w:rFonts w:eastAsia="Calibri"/>
          <w:sz w:val="26"/>
          <w:szCs w:val="26"/>
          <w:lang w:eastAsia="en-US"/>
        </w:rPr>
        <w:t xml:space="preserve">В 2019 году постановления комиссии гражданами не обжаловались, </w:t>
      </w:r>
      <w:r w:rsidR="00F743C3" w:rsidRPr="007D32A8">
        <w:rPr>
          <w:rFonts w:eastAsia="Calibri"/>
          <w:sz w:val="26"/>
          <w:szCs w:val="26"/>
          <w:lang w:eastAsia="en-US"/>
        </w:rPr>
        <w:br/>
      </w:r>
      <w:r w:rsidRPr="007D32A8">
        <w:rPr>
          <w:rFonts w:eastAsia="Calibri"/>
          <w:sz w:val="26"/>
          <w:szCs w:val="26"/>
          <w:lang w:eastAsia="en-US"/>
        </w:rPr>
        <w:t>по постановлениям протесты и представления прокурором не вносились.</w:t>
      </w:r>
    </w:p>
    <w:p w14:paraId="23502A7E" w14:textId="77777777" w:rsidR="00E94027" w:rsidRPr="007D32A8" w:rsidRDefault="00E94027" w:rsidP="00E94027">
      <w:pPr>
        <w:tabs>
          <w:tab w:val="left" w:pos="3450"/>
          <w:tab w:val="left" w:pos="7920"/>
          <w:tab w:val="right" w:pos="9638"/>
        </w:tabs>
        <w:jc w:val="right"/>
      </w:pPr>
      <w:r w:rsidRPr="007D32A8">
        <w:tab/>
      </w:r>
      <w:r w:rsidRPr="007D32A8">
        <w:tab/>
      </w:r>
    </w:p>
    <w:p w14:paraId="557AEE07" w14:textId="1486F585" w:rsidR="00E94027" w:rsidRPr="007D32A8" w:rsidRDefault="00E94027" w:rsidP="00E94027">
      <w:pPr>
        <w:tabs>
          <w:tab w:val="left" w:pos="3450"/>
          <w:tab w:val="left" w:pos="7920"/>
          <w:tab w:val="right" w:pos="9638"/>
        </w:tabs>
        <w:jc w:val="right"/>
      </w:pPr>
      <w:r w:rsidRPr="007D32A8">
        <w:t>Таблица 3</w:t>
      </w:r>
      <w:r w:rsidR="00EF2881" w:rsidRPr="007D32A8">
        <w:t>8</w:t>
      </w:r>
    </w:p>
    <w:p w14:paraId="680A5C9B" w14:textId="77777777" w:rsidR="00DE14A3" w:rsidRPr="007D32A8" w:rsidRDefault="005415FC" w:rsidP="005415FC">
      <w:pPr>
        <w:autoSpaceDE w:val="0"/>
        <w:autoSpaceDN w:val="0"/>
        <w:adjustRightInd w:val="0"/>
        <w:jc w:val="center"/>
        <w:rPr>
          <w:rFonts w:eastAsia="Calibri"/>
          <w:lang w:eastAsia="en-US"/>
        </w:rPr>
      </w:pPr>
      <w:r w:rsidRPr="007D32A8">
        <w:rPr>
          <w:rFonts w:eastAsia="Calibri"/>
          <w:lang w:eastAsia="en-US"/>
        </w:rPr>
        <w:t xml:space="preserve">Исполнение постановлений </w:t>
      </w:r>
    </w:p>
    <w:p w14:paraId="708F8CE2" w14:textId="77777777" w:rsidR="005415FC" w:rsidRPr="007D32A8" w:rsidRDefault="005415FC" w:rsidP="005415FC">
      <w:pPr>
        <w:autoSpaceDE w:val="0"/>
        <w:autoSpaceDN w:val="0"/>
        <w:adjustRightInd w:val="0"/>
        <w:jc w:val="center"/>
        <w:rPr>
          <w:rFonts w:eastAsia="Calibri"/>
          <w:lang w:eastAsia="en-US"/>
        </w:rPr>
      </w:pPr>
      <w:r w:rsidRPr="007D32A8">
        <w:rPr>
          <w:rFonts w:eastAsia="Calibri"/>
          <w:lang w:eastAsia="en-US"/>
        </w:rPr>
        <w:t>о наложении административного</w:t>
      </w:r>
      <w:r w:rsidR="00DE14A3" w:rsidRPr="007D32A8">
        <w:rPr>
          <w:rFonts w:eastAsia="Calibri"/>
          <w:lang w:eastAsia="en-US"/>
        </w:rPr>
        <w:t xml:space="preserve"> </w:t>
      </w:r>
      <w:r w:rsidRPr="007D32A8">
        <w:rPr>
          <w:rFonts w:eastAsia="Calibri"/>
          <w:lang w:eastAsia="en-US"/>
        </w:rPr>
        <w:t>наказания в виде</w:t>
      </w:r>
      <w:r w:rsidR="00E94027" w:rsidRPr="007D32A8">
        <w:rPr>
          <w:rFonts w:eastAsia="Calibri"/>
          <w:lang w:eastAsia="en-US"/>
        </w:rPr>
        <w:t xml:space="preserve"> штрафа</w:t>
      </w:r>
    </w:p>
    <w:p w14:paraId="4E1CAD7E" w14:textId="77777777" w:rsidR="00E94027" w:rsidRPr="007D32A8" w:rsidRDefault="00E94027" w:rsidP="005415FC">
      <w:pPr>
        <w:autoSpaceDE w:val="0"/>
        <w:autoSpaceDN w:val="0"/>
        <w:adjustRightInd w:val="0"/>
        <w:jc w:val="center"/>
        <w:rPr>
          <w:rFonts w:eastAsia="Calibri"/>
          <w:i/>
          <w:sz w:val="26"/>
          <w:szCs w:val="26"/>
          <w:lang w:eastAsia="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783"/>
        <w:gridCol w:w="1653"/>
        <w:gridCol w:w="1674"/>
        <w:gridCol w:w="1695"/>
        <w:gridCol w:w="1701"/>
      </w:tblGrid>
      <w:tr w:rsidR="005415FC" w:rsidRPr="007D32A8" w14:paraId="1C64ACA1" w14:textId="77777777" w:rsidTr="00EC1EB6">
        <w:trPr>
          <w:trHeight w:val="531"/>
        </w:trPr>
        <w:tc>
          <w:tcPr>
            <w:tcW w:w="1275" w:type="dxa"/>
            <w:tcBorders>
              <w:top w:val="single" w:sz="4" w:space="0" w:color="auto"/>
              <w:left w:val="single" w:sz="4" w:space="0" w:color="auto"/>
              <w:bottom w:val="single" w:sz="4" w:space="0" w:color="auto"/>
              <w:right w:val="single" w:sz="4" w:space="0" w:color="auto"/>
            </w:tcBorders>
            <w:hideMark/>
          </w:tcPr>
          <w:p w14:paraId="3D388A1F" w14:textId="77777777" w:rsidR="005415FC" w:rsidRPr="007D32A8" w:rsidRDefault="005415FC" w:rsidP="005415FC">
            <w:pPr>
              <w:jc w:val="both"/>
              <w:rPr>
                <w:rFonts w:eastAsia="Calibri"/>
                <w:b/>
                <w:lang w:eastAsia="en-US"/>
              </w:rPr>
            </w:pPr>
            <w:r w:rsidRPr="007D32A8">
              <w:rPr>
                <w:rFonts w:eastAsia="Calibri"/>
                <w:b/>
                <w:lang w:eastAsia="en-US"/>
              </w:rPr>
              <w:t xml:space="preserve">        </w:t>
            </w:r>
          </w:p>
        </w:tc>
        <w:tc>
          <w:tcPr>
            <w:tcW w:w="1783" w:type="dxa"/>
            <w:tcBorders>
              <w:top w:val="single" w:sz="4" w:space="0" w:color="auto"/>
              <w:left w:val="single" w:sz="4" w:space="0" w:color="auto"/>
              <w:bottom w:val="single" w:sz="4" w:space="0" w:color="auto"/>
              <w:right w:val="single" w:sz="4" w:space="0" w:color="auto"/>
            </w:tcBorders>
            <w:hideMark/>
          </w:tcPr>
          <w:p w14:paraId="3D17AED0" w14:textId="77777777" w:rsidR="005415FC" w:rsidRPr="007D32A8" w:rsidRDefault="005415FC" w:rsidP="005415FC">
            <w:pPr>
              <w:jc w:val="center"/>
              <w:rPr>
                <w:rFonts w:eastAsia="Calibri"/>
                <w:sz w:val="22"/>
                <w:szCs w:val="22"/>
                <w:lang w:eastAsia="en-US"/>
              </w:rPr>
            </w:pPr>
            <w:r w:rsidRPr="007D32A8">
              <w:rPr>
                <w:rFonts w:eastAsia="Calibri"/>
                <w:sz w:val="22"/>
                <w:szCs w:val="22"/>
                <w:lang w:eastAsia="en-US"/>
              </w:rPr>
              <w:t>2015 г.</w:t>
            </w:r>
          </w:p>
          <w:p w14:paraId="509A3C73" w14:textId="77777777" w:rsidR="005415FC" w:rsidRPr="007D32A8" w:rsidRDefault="005415FC" w:rsidP="005415FC">
            <w:pPr>
              <w:jc w:val="center"/>
              <w:rPr>
                <w:rFonts w:eastAsia="Calibri"/>
                <w:sz w:val="22"/>
                <w:szCs w:val="22"/>
                <w:lang w:eastAsia="en-US"/>
              </w:rPr>
            </w:pPr>
            <w:r w:rsidRPr="007D32A8">
              <w:rPr>
                <w:rFonts w:eastAsia="Calibri"/>
                <w:sz w:val="22"/>
                <w:szCs w:val="22"/>
                <w:lang w:eastAsia="en-US"/>
              </w:rPr>
              <w:t>(кол-во/сумма)</w:t>
            </w:r>
          </w:p>
        </w:tc>
        <w:tc>
          <w:tcPr>
            <w:tcW w:w="1653" w:type="dxa"/>
            <w:tcBorders>
              <w:top w:val="single" w:sz="4" w:space="0" w:color="auto"/>
              <w:left w:val="single" w:sz="4" w:space="0" w:color="auto"/>
              <w:bottom w:val="single" w:sz="4" w:space="0" w:color="auto"/>
              <w:right w:val="single" w:sz="4" w:space="0" w:color="auto"/>
            </w:tcBorders>
            <w:hideMark/>
          </w:tcPr>
          <w:p w14:paraId="480DEE47" w14:textId="77777777" w:rsidR="005415FC" w:rsidRPr="007D32A8" w:rsidRDefault="005415FC" w:rsidP="005415FC">
            <w:pPr>
              <w:jc w:val="center"/>
              <w:rPr>
                <w:rFonts w:eastAsia="Calibri"/>
                <w:sz w:val="22"/>
                <w:szCs w:val="22"/>
                <w:lang w:eastAsia="en-US"/>
              </w:rPr>
            </w:pPr>
            <w:r w:rsidRPr="007D32A8">
              <w:rPr>
                <w:rFonts w:eastAsia="Calibri"/>
                <w:sz w:val="22"/>
                <w:szCs w:val="22"/>
                <w:lang w:eastAsia="en-US"/>
              </w:rPr>
              <w:t>2016 г.</w:t>
            </w:r>
          </w:p>
          <w:p w14:paraId="597B0637" w14:textId="77777777" w:rsidR="005415FC" w:rsidRPr="007D32A8" w:rsidRDefault="005415FC" w:rsidP="005415FC">
            <w:pPr>
              <w:jc w:val="center"/>
              <w:rPr>
                <w:rFonts w:eastAsia="Calibri"/>
                <w:sz w:val="22"/>
                <w:szCs w:val="22"/>
                <w:lang w:eastAsia="en-US"/>
              </w:rPr>
            </w:pPr>
            <w:r w:rsidRPr="007D32A8">
              <w:rPr>
                <w:rFonts w:eastAsia="Calibri"/>
                <w:sz w:val="22"/>
                <w:szCs w:val="22"/>
                <w:lang w:eastAsia="en-US"/>
              </w:rPr>
              <w:t>(кол-во/сумма)</w:t>
            </w:r>
          </w:p>
        </w:tc>
        <w:tc>
          <w:tcPr>
            <w:tcW w:w="1674" w:type="dxa"/>
            <w:tcBorders>
              <w:top w:val="single" w:sz="4" w:space="0" w:color="auto"/>
              <w:left w:val="single" w:sz="4" w:space="0" w:color="auto"/>
              <w:bottom w:val="single" w:sz="4" w:space="0" w:color="auto"/>
              <w:right w:val="single" w:sz="4" w:space="0" w:color="auto"/>
            </w:tcBorders>
            <w:hideMark/>
          </w:tcPr>
          <w:p w14:paraId="5FAA3F73" w14:textId="77777777" w:rsidR="005415FC" w:rsidRPr="007D32A8" w:rsidRDefault="005415FC" w:rsidP="005415FC">
            <w:pPr>
              <w:jc w:val="center"/>
              <w:rPr>
                <w:rFonts w:eastAsia="Calibri"/>
                <w:sz w:val="22"/>
                <w:szCs w:val="22"/>
                <w:lang w:eastAsia="en-US"/>
              </w:rPr>
            </w:pPr>
            <w:r w:rsidRPr="007D32A8">
              <w:rPr>
                <w:rFonts w:eastAsia="Calibri"/>
                <w:sz w:val="22"/>
                <w:szCs w:val="22"/>
                <w:lang w:eastAsia="en-US"/>
              </w:rPr>
              <w:t>2017 г.</w:t>
            </w:r>
          </w:p>
          <w:p w14:paraId="215105F5" w14:textId="77777777" w:rsidR="005415FC" w:rsidRPr="007D32A8" w:rsidRDefault="005415FC" w:rsidP="005415FC">
            <w:pPr>
              <w:jc w:val="center"/>
              <w:rPr>
                <w:rFonts w:eastAsia="Calibri"/>
                <w:sz w:val="22"/>
                <w:szCs w:val="22"/>
                <w:lang w:eastAsia="en-US"/>
              </w:rPr>
            </w:pPr>
            <w:r w:rsidRPr="007D32A8">
              <w:rPr>
                <w:rFonts w:eastAsia="Calibri"/>
                <w:sz w:val="22"/>
                <w:szCs w:val="22"/>
                <w:lang w:eastAsia="en-US"/>
              </w:rPr>
              <w:t>(кол-во/сумма)</w:t>
            </w:r>
          </w:p>
        </w:tc>
        <w:tc>
          <w:tcPr>
            <w:tcW w:w="1695" w:type="dxa"/>
            <w:tcBorders>
              <w:top w:val="single" w:sz="4" w:space="0" w:color="auto"/>
              <w:left w:val="single" w:sz="4" w:space="0" w:color="auto"/>
              <w:bottom w:val="single" w:sz="4" w:space="0" w:color="auto"/>
              <w:right w:val="single" w:sz="4" w:space="0" w:color="auto"/>
            </w:tcBorders>
            <w:hideMark/>
          </w:tcPr>
          <w:p w14:paraId="3C5E400D" w14:textId="77777777" w:rsidR="005415FC" w:rsidRPr="007D32A8" w:rsidRDefault="005415FC" w:rsidP="005415FC">
            <w:pPr>
              <w:jc w:val="center"/>
              <w:rPr>
                <w:rFonts w:eastAsia="Calibri"/>
                <w:sz w:val="22"/>
                <w:szCs w:val="22"/>
                <w:lang w:eastAsia="en-US"/>
              </w:rPr>
            </w:pPr>
            <w:r w:rsidRPr="007D32A8">
              <w:rPr>
                <w:rFonts w:eastAsia="Calibri"/>
                <w:sz w:val="22"/>
                <w:szCs w:val="22"/>
                <w:lang w:eastAsia="en-US"/>
              </w:rPr>
              <w:t>2018 г.</w:t>
            </w:r>
          </w:p>
          <w:p w14:paraId="06CC0778" w14:textId="77777777" w:rsidR="005415FC" w:rsidRPr="007D32A8" w:rsidRDefault="005415FC" w:rsidP="005415FC">
            <w:pPr>
              <w:jc w:val="center"/>
              <w:rPr>
                <w:rFonts w:eastAsia="Calibri"/>
                <w:sz w:val="22"/>
                <w:szCs w:val="22"/>
                <w:lang w:eastAsia="en-US"/>
              </w:rPr>
            </w:pPr>
            <w:r w:rsidRPr="007D32A8">
              <w:rPr>
                <w:rFonts w:eastAsia="Calibri"/>
                <w:sz w:val="22"/>
                <w:szCs w:val="22"/>
                <w:lang w:eastAsia="en-US"/>
              </w:rPr>
              <w:t>(кол-во/сумма)</w:t>
            </w:r>
          </w:p>
        </w:tc>
        <w:tc>
          <w:tcPr>
            <w:tcW w:w="1701" w:type="dxa"/>
            <w:tcBorders>
              <w:top w:val="single" w:sz="4" w:space="0" w:color="auto"/>
              <w:left w:val="single" w:sz="4" w:space="0" w:color="auto"/>
              <w:bottom w:val="single" w:sz="4" w:space="0" w:color="auto"/>
              <w:right w:val="single" w:sz="4" w:space="0" w:color="auto"/>
            </w:tcBorders>
          </w:tcPr>
          <w:p w14:paraId="5C474AC7" w14:textId="77777777" w:rsidR="005415FC" w:rsidRPr="007D32A8" w:rsidRDefault="005415FC" w:rsidP="005415FC">
            <w:pPr>
              <w:jc w:val="center"/>
              <w:rPr>
                <w:rFonts w:eastAsia="Calibri"/>
                <w:sz w:val="22"/>
                <w:szCs w:val="22"/>
                <w:lang w:eastAsia="en-US"/>
              </w:rPr>
            </w:pPr>
            <w:r w:rsidRPr="007D32A8">
              <w:rPr>
                <w:rFonts w:eastAsia="Calibri"/>
                <w:sz w:val="22"/>
                <w:szCs w:val="22"/>
                <w:lang w:eastAsia="en-US"/>
              </w:rPr>
              <w:t>2019 г.</w:t>
            </w:r>
          </w:p>
          <w:p w14:paraId="360C995F" w14:textId="77777777" w:rsidR="005415FC" w:rsidRPr="007D32A8" w:rsidRDefault="005415FC" w:rsidP="005415FC">
            <w:pPr>
              <w:jc w:val="center"/>
              <w:rPr>
                <w:rFonts w:eastAsia="Calibri"/>
                <w:sz w:val="22"/>
                <w:szCs w:val="22"/>
                <w:lang w:eastAsia="en-US"/>
              </w:rPr>
            </w:pPr>
            <w:r w:rsidRPr="007D32A8">
              <w:rPr>
                <w:rFonts w:eastAsia="Calibri"/>
                <w:sz w:val="22"/>
                <w:szCs w:val="22"/>
                <w:lang w:eastAsia="en-US"/>
              </w:rPr>
              <w:t>(кол-во/сумма)</w:t>
            </w:r>
          </w:p>
        </w:tc>
      </w:tr>
      <w:tr w:rsidR="005415FC" w:rsidRPr="007D32A8" w14:paraId="521D7D7B" w14:textId="77777777" w:rsidTr="00EC1EB6">
        <w:tc>
          <w:tcPr>
            <w:tcW w:w="1275" w:type="dxa"/>
            <w:tcBorders>
              <w:top w:val="single" w:sz="4" w:space="0" w:color="auto"/>
              <w:left w:val="single" w:sz="4" w:space="0" w:color="auto"/>
              <w:bottom w:val="single" w:sz="4" w:space="0" w:color="auto"/>
              <w:right w:val="single" w:sz="4" w:space="0" w:color="auto"/>
            </w:tcBorders>
            <w:hideMark/>
          </w:tcPr>
          <w:p w14:paraId="5D3F4B2B" w14:textId="77777777" w:rsidR="005415FC" w:rsidRPr="007D32A8" w:rsidRDefault="005415FC" w:rsidP="005415FC">
            <w:pPr>
              <w:jc w:val="both"/>
              <w:rPr>
                <w:rFonts w:eastAsia="Calibri"/>
                <w:lang w:eastAsia="en-US"/>
              </w:rPr>
            </w:pPr>
            <w:r w:rsidRPr="007D32A8">
              <w:rPr>
                <w:rFonts w:eastAsia="Calibri"/>
                <w:lang w:eastAsia="en-US"/>
              </w:rPr>
              <w:t>Наложено</w:t>
            </w:r>
          </w:p>
        </w:tc>
        <w:tc>
          <w:tcPr>
            <w:tcW w:w="1783" w:type="dxa"/>
            <w:tcBorders>
              <w:top w:val="single" w:sz="4" w:space="0" w:color="auto"/>
              <w:left w:val="single" w:sz="4" w:space="0" w:color="auto"/>
              <w:bottom w:val="single" w:sz="4" w:space="0" w:color="auto"/>
              <w:right w:val="single" w:sz="4" w:space="0" w:color="auto"/>
            </w:tcBorders>
            <w:hideMark/>
          </w:tcPr>
          <w:p w14:paraId="603390AD" w14:textId="77777777" w:rsidR="005415FC" w:rsidRPr="007D32A8" w:rsidRDefault="005415FC" w:rsidP="005415FC">
            <w:pPr>
              <w:jc w:val="both"/>
              <w:rPr>
                <w:rFonts w:eastAsia="Calibri"/>
                <w:lang w:eastAsia="en-US"/>
              </w:rPr>
            </w:pPr>
            <w:r w:rsidRPr="007D32A8">
              <w:rPr>
                <w:rFonts w:eastAsia="Calibri"/>
                <w:lang w:eastAsia="en-US"/>
              </w:rPr>
              <w:t>59/ 64300,0</w:t>
            </w:r>
          </w:p>
        </w:tc>
        <w:tc>
          <w:tcPr>
            <w:tcW w:w="1653" w:type="dxa"/>
            <w:tcBorders>
              <w:top w:val="single" w:sz="4" w:space="0" w:color="auto"/>
              <w:left w:val="single" w:sz="4" w:space="0" w:color="auto"/>
              <w:bottom w:val="single" w:sz="4" w:space="0" w:color="auto"/>
              <w:right w:val="single" w:sz="4" w:space="0" w:color="auto"/>
            </w:tcBorders>
            <w:hideMark/>
          </w:tcPr>
          <w:p w14:paraId="354237CE" w14:textId="77777777" w:rsidR="005415FC" w:rsidRPr="007D32A8" w:rsidRDefault="005415FC" w:rsidP="005415FC">
            <w:pPr>
              <w:jc w:val="both"/>
              <w:rPr>
                <w:rFonts w:eastAsia="Calibri"/>
                <w:lang w:eastAsia="en-US"/>
              </w:rPr>
            </w:pPr>
            <w:r w:rsidRPr="007D32A8">
              <w:rPr>
                <w:rFonts w:eastAsia="Calibri"/>
                <w:lang w:eastAsia="en-US"/>
              </w:rPr>
              <w:t>68/ 41500,0</w:t>
            </w:r>
          </w:p>
        </w:tc>
        <w:tc>
          <w:tcPr>
            <w:tcW w:w="1674" w:type="dxa"/>
            <w:tcBorders>
              <w:top w:val="single" w:sz="4" w:space="0" w:color="auto"/>
              <w:left w:val="single" w:sz="4" w:space="0" w:color="auto"/>
              <w:bottom w:val="single" w:sz="4" w:space="0" w:color="auto"/>
              <w:right w:val="single" w:sz="4" w:space="0" w:color="auto"/>
            </w:tcBorders>
            <w:hideMark/>
          </w:tcPr>
          <w:p w14:paraId="4863B672" w14:textId="77777777" w:rsidR="005415FC" w:rsidRPr="007D32A8" w:rsidRDefault="005415FC" w:rsidP="005415FC">
            <w:pPr>
              <w:jc w:val="both"/>
              <w:rPr>
                <w:rFonts w:eastAsia="Calibri"/>
                <w:lang w:eastAsia="en-US"/>
              </w:rPr>
            </w:pPr>
            <w:r w:rsidRPr="007D32A8">
              <w:rPr>
                <w:rFonts w:eastAsia="Calibri"/>
                <w:lang w:eastAsia="en-US"/>
              </w:rPr>
              <w:t>142/ 131500,0</w:t>
            </w:r>
          </w:p>
        </w:tc>
        <w:tc>
          <w:tcPr>
            <w:tcW w:w="1695" w:type="dxa"/>
            <w:tcBorders>
              <w:top w:val="single" w:sz="4" w:space="0" w:color="auto"/>
              <w:left w:val="single" w:sz="4" w:space="0" w:color="auto"/>
              <w:bottom w:val="single" w:sz="4" w:space="0" w:color="auto"/>
              <w:right w:val="single" w:sz="4" w:space="0" w:color="auto"/>
            </w:tcBorders>
            <w:hideMark/>
          </w:tcPr>
          <w:p w14:paraId="345B20BC" w14:textId="77777777" w:rsidR="005415FC" w:rsidRPr="007D32A8" w:rsidRDefault="005415FC" w:rsidP="005415FC">
            <w:pPr>
              <w:jc w:val="both"/>
              <w:rPr>
                <w:rFonts w:eastAsia="Calibri"/>
                <w:lang w:eastAsia="en-US"/>
              </w:rPr>
            </w:pPr>
            <w:r w:rsidRPr="007D32A8">
              <w:rPr>
                <w:rFonts w:eastAsia="Calibri"/>
                <w:lang w:eastAsia="en-US"/>
              </w:rPr>
              <w:t>220/279500</w:t>
            </w:r>
          </w:p>
        </w:tc>
        <w:tc>
          <w:tcPr>
            <w:tcW w:w="1701" w:type="dxa"/>
            <w:tcBorders>
              <w:top w:val="single" w:sz="4" w:space="0" w:color="auto"/>
              <w:left w:val="single" w:sz="4" w:space="0" w:color="auto"/>
              <w:bottom w:val="single" w:sz="4" w:space="0" w:color="auto"/>
              <w:right w:val="single" w:sz="4" w:space="0" w:color="auto"/>
            </w:tcBorders>
          </w:tcPr>
          <w:p w14:paraId="2703A6AA" w14:textId="77777777" w:rsidR="005415FC" w:rsidRPr="007D32A8" w:rsidRDefault="005415FC" w:rsidP="005415FC">
            <w:pPr>
              <w:jc w:val="both"/>
              <w:rPr>
                <w:rFonts w:eastAsia="Calibri"/>
                <w:lang w:eastAsia="en-US"/>
              </w:rPr>
            </w:pPr>
            <w:r w:rsidRPr="007D32A8">
              <w:rPr>
                <w:rFonts w:eastAsia="Calibri"/>
                <w:lang w:eastAsia="en-US"/>
              </w:rPr>
              <w:t>225/310800,0</w:t>
            </w:r>
          </w:p>
        </w:tc>
      </w:tr>
      <w:tr w:rsidR="005415FC" w:rsidRPr="007D32A8" w14:paraId="35391106" w14:textId="77777777" w:rsidTr="00EC1EB6">
        <w:tc>
          <w:tcPr>
            <w:tcW w:w="1275" w:type="dxa"/>
            <w:tcBorders>
              <w:top w:val="single" w:sz="4" w:space="0" w:color="auto"/>
              <w:left w:val="single" w:sz="4" w:space="0" w:color="auto"/>
              <w:bottom w:val="single" w:sz="4" w:space="0" w:color="auto"/>
              <w:right w:val="single" w:sz="4" w:space="0" w:color="auto"/>
            </w:tcBorders>
            <w:hideMark/>
          </w:tcPr>
          <w:p w14:paraId="5063BA97" w14:textId="77777777" w:rsidR="005415FC" w:rsidRPr="007D32A8" w:rsidRDefault="005415FC" w:rsidP="005415FC">
            <w:pPr>
              <w:jc w:val="both"/>
              <w:rPr>
                <w:rFonts w:eastAsia="Calibri"/>
                <w:lang w:eastAsia="en-US"/>
              </w:rPr>
            </w:pPr>
            <w:r w:rsidRPr="007D32A8">
              <w:rPr>
                <w:rFonts w:eastAsia="Calibri"/>
                <w:lang w:eastAsia="en-US"/>
              </w:rPr>
              <w:t>Взыскано</w:t>
            </w:r>
          </w:p>
        </w:tc>
        <w:tc>
          <w:tcPr>
            <w:tcW w:w="1783" w:type="dxa"/>
            <w:tcBorders>
              <w:top w:val="single" w:sz="4" w:space="0" w:color="auto"/>
              <w:left w:val="single" w:sz="4" w:space="0" w:color="auto"/>
              <w:bottom w:val="single" w:sz="4" w:space="0" w:color="auto"/>
              <w:right w:val="single" w:sz="4" w:space="0" w:color="auto"/>
            </w:tcBorders>
            <w:hideMark/>
          </w:tcPr>
          <w:p w14:paraId="1CFA03B5" w14:textId="77777777" w:rsidR="005415FC" w:rsidRPr="007D32A8" w:rsidRDefault="005415FC" w:rsidP="005415FC">
            <w:pPr>
              <w:jc w:val="both"/>
              <w:rPr>
                <w:rFonts w:eastAsia="Calibri"/>
                <w:lang w:eastAsia="en-US"/>
              </w:rPr>
            </w:pPr>
            <w:r w:rsidRPr="007D32A8">
              <w:rPr>
                <w:rFonts w:eastAsia="Calibri"/>
                <w:lang w:eastAsia="en-US"/>
              </w:rPr>
              <w:t>49/ 68477,0</w:t>
            </w:r>
          </w:p>
        </w:tc>
        <w:tc>
          <w:tcPr>
            <w:tcW w:w="1653" w:type="dxa"/>
            <w:tcBorders>
              <w:top w:val="single" w:sz="4" w:space="0" w:color="auto"/>
              <w:left w:val="single" w:sz="4" w:space="0" w:color="auto"/>
              <w:bottom w:val="single" w:sz="4" w:space="0" w:color="auto"/>
              <w:right w:val="single" w:sz="4" w:space="0" w:color="auto"/>
            </w:tcBorders>
            <w:hideMark/>
          </w:tcPr>
          <w:p w14:paraId="3E6CE9DB" w14:textId="77777777" w:rsidR="005415FC" w:rsidRPr="007D32A8" w:rsidRDefault="005415FC" w:rsidP="005415FC">
            <w:pPr>
              <w:jc w:val="both"/>
              <w:rPr>
                <w:rFonts w:eastAsia="Calibri"/>
                <w:lang w:eastAsia="en-US"/>
              </w:rPr>
            </w:pPr>
            <w:r w:rsidRPr="007D32A8">
              <w:rPr>
                <w:rFonts w:eastAsia="Calibri"/>
                <w:lang w:eastAsia="en-US"/>
              </w:rPr>
              <w:t>40/ 32700,0</w:t>
            </w:r>
          </w:p>
        </w:tc>
        <w:tc>
          <w:tcPr>
            <w:tcW w:w="1674" w:type="dxa"/>
            <w:tcBorders>
              <w:top w:val="single" w:sz="4" w:space="0" w:color="auto"/>
              <w:left w:val="single" w:sz="4" w:space="0" w:color="auto"/>
              <w:bottom w:val="single" w:sz="4" w:space="0" w:color="auto"/>
              <w:right w:val="single" w:sz="4" w:space="0" w:color="auto"/>
            </w:tcBorders>
            <w:hideMark/>
          </w:tcPr>
          <w:p w14:paraId="73544BC0" w14:textId="77777777" w:rsidR="005415FC" w:rsidRPr="007D32A8" w:rsidRDefault="005415FC" w:rsidP="005415FC">
            <w:pPr>
              <w:jc w:val="both"/>
              <w:rPr>
                <w:rFonts w:eastAsia="Calibri"/>
                <w:lang w:eastAsia="en-US"/>
              </w:rPr>
            </w:pPr>
            <w:r w:rsidRPr="007D32A8">
              <w:rPr>
                <w:rFonts w:eastAsia="Calibri"/>
                <w:lang w:eastAsia="en-US"/>
              </w:rPr>
              <w:t>96/ 77000,0</w:t>
            </w:r>
          </w:p>
        </w:tc>
        <w:tc>
          <w:tcPr>
            <w:tcW w:w="1695" w:type="dxa"/>
            <w:tcBorders>
              <w:top w:val="single" w:sz="4" w:space="0" w:color="auto"/>
              <w:left w:val="single" w:sz="4" w:space="0" w:color="auto"/>
              <w:bottom w:val="single" w:sz="4" w:space="0" w:color="auto"/>
              <w:right w:val="single" w:sz="4" w:space="0" w:color="auto"/>
            </w:tcBorders>
            <w:hideMark/>
          </w:tcPr>
          <w:p w14:paraId="03EAF2C0" w14:textId="77777777" w:rsidR="005415FC" w:rsidRPr="007D32A8" w:rsidRDefault="005415FC" w:rsidP="005415FC">
            <w:pPr>
              <w:jc w:val="both"/>
              <w:rPr>
                <w:rFonts w:eastAsia="Calibri"/>
                <w:lang w:eastAsia="en-US"/>
              </w:rPr>
            </w:pPr>
            <w:r w:rsidRPr="007D32A8">
              <w:rPr>
                <w:rFonts w:eastAsia="Calibri"/>
                <w:lang w:eastAsia="en-US"/>
              </w:rPr>
              <w:t>187/246000</w:t>
            </w:r>
          </w:p>
        </w:tc>
        <w:tc>
          <w:tcPr>
            <w:tcW w:w="1701" w:type="dxa"/>
            <w:tcBorders>
              <w:top w:val="single" w:sz="4" w:space="0" w:color="auto"/>
              <w:left w:val="single" w:sz="4" w:space="0" w:color="auto"/>
              <w:bottom w:val="single" w:sz="4" w:space="0" w:color="auto"/>
              <w:right w:val="single" w:sz="4" w:space="0" w:color="auto"/>
            </w:tcBorders>
          </w:tcPr>
          <w:p w14:paraId="676F55BD" w14:textId="77777777" w:rsidR="005415FC" w:rsidRPr="007D32A8" w:rsidRDefault="005415FC" w:rsidP="005415FC">
            <w:pPr>
              <w:jc w:val="both"/>
              <w:rPr>
                <w:rFonts w:eastAsia="Calibri"/>
                <w:lang w:eastAsia="en-US"/>
              </w:rPr>
            </w:pPr>
            <w:r w:rsidRPr="007D32A8">
              <w:rPr>
                <w:rFonts w:eastAsia="Calibri"/>
                <w:lang w:eastAsia="en-US"/>
              </w:rPr>
              <w:t>189/277140,0</w:t>
            </w:r>
          </w:p>
        </w:tc>
      </w:tr>
    </w:tbl>
    <w:p w14:paraId="694ED317" w14:textId="77777777" w:rsidR="005415FC" w:rsidRPr="007D32A8" w:rsidRDefault="005415FC" w:rsidP="005415FC">
      <w:pPr>
        <w:ind w:firstLine="709"/>
        <w:jc w:val="both"/>
        <w:rPr>
          <w:rFonts w:eastAsia="Calibri"/>
          <w:sz w:val="26"/>
          <w:szCs w:val="26"/>
          <w:lang w:eastAsia="en-US"/>
        </w:rPr>
      </w:pPr>
    </w:p>
    <w:p w14:paraId="1005173D" w14:textId="77777777" w:rsidR="005415FC" w:rsidRPr="007D32A8" w:rsidRDefault="005415FC" w:rsidP="005415FC">
      <w:pPr>
        <w:ind w:firstLine="709"/>
        <w:jc w:val="both"/>
        <w:rPr>
          <w:rFonts w:eastAsia="Calibri"/>
          <w:sz w:val="26"/>
          <w:szCs w:val="26"/>
          <w:lang w:eastAsia="en-US"/>
        </w:rPr>
      </w:pPr>
      <w:r w:rsidRPr="007D32A8">
        <w:rPr>
          <w:rFonts w:eastAsia="Calibri"/>
          <w:sz w:val="26"/>
          <w:szCs w:val="26"/>
          <w:lang w:eastAsia="en-US"/>
        </w:rPr>
        <w:t>В 2019 году, с учетом прошлых лет, исполнению подлежало 292 (2018</w:t>
      </w:r>
      <w:r w:rsidR="00EC1EB6" w:rsidRPr="007D32A8">
        <w:rPr>
          <w:rFonts w:eastAsia="Calibri"/>
          <w:sz w:val="26"/>
          <w:szCs w:val="26"/>
          <w:lang w:eastAsia="en-US"/>
        </w:rPr>
        <w:t xml:space="preserve"> </w:t>
      </w:r>
      <w:r w:rsidRPr="007D32A8">
        <w:rPr>
          <w:rFonts w:eastAsia="Calibri"/>
          <w:sz w:val="26"/>
          <w:szCs w:val="26"/>
          <w:lang w:eastAsia="en-US"/>
        </w:rPr>
        <w:t xml:space="preserve">г. </w:t>
      </w:r>
      <w:r w:rsidR="00EC1EB6" w:rsidRPr="007D32A8">
        <w:rPr>
          <w:rFonts w:eastAsia="Calibri"/>
          <w:sz w:val="26"/>
          <w:szCs w:val="26"/>
          <w:lang w:eastAsia="en-US"/>
        </w:rPr>
        <w:t>–</w:t>
      </w:r>
      <w:r w:rsidRPr="007D32A8">
        <w:rPr>
          <w:rFonts w:eastAsia="Calibri"/>
          <w:sz w:val="26"/>
          <w:szCs w:val="26"/>
          <w:lang w:eastAsia="en-US"/>
        </w:rPr>
        <w:t xml:space="preserve"> 271) постановления о наложении административного взыскания в виде штрафа </w:t>
      </w:r>
      <w:r w:rsidR="00DA5ED7" w:rsidRPr="007D32A8">
        <w:rPr>
          <w:rFonts w:eastAsia="Calibri"/>
          <w:sz w:val="26"/>
          <w:szCs w:val="26"/>
          <w:lang w:eastAsia="en-US"/>
        </w:rPr>
        <w:br/>
      </w:r>
      <w:r w:rsidRPr="007D32A8">
        <w:rPr>
          <w:rFonts w:eastAsia="Calibri"/>
          <w:sz w:val="26"/>
          <w:szCs w:val="26"/>
          <w:lang w:eastAsia="en-US"/>
        </w:rPr>
        <w:t>на сумму 386800,0 рублей (2018</w:t>
      </w:r>
      <w:r w:rsidR="00DA5ED7" w:rsidRPr="007D32A8">
        <w:rPr>
          <w:rFonts w:eastAsia="Calibri"/>
          <w:sz w:val="26"/>
          <w:szCs w:val="26"/>
          <w:lang w:eastAsia="en-US"/>
        </w:rPr>
        <w:t xml:space="preserve"> </w:t>
      </w:r>
      <w:r w:rsidRPr="007D32A8">
        <w:rPr>
          <w:rFonts w:eastAsia="Calibri"/>
          <w:sz w:val="26"/>
          <w:szCs w:val="26"/>
          <w:lang w:eastAsia="en-US"/>
        </w:rPr>
        <w:t xml:space="preserve">г. </w:t>
      </w:r>
      <w:r w:rsidR="00DA5ED7" w:rsidRPr="007D32A8">
        <w:rPr>
          <w:rFonts w:eastAsia="Calibri"/>
          <w:sz w:val="26"/>
          <w:szCs w:val="26"/>
          <w:lang w:eastAsia="en-US"/>
        </w:rPr>
        <w:t>–</w:t>
      </w:r>
      <w:r w:rsidRPr="007D32A8">
        <w:rPr>
          <w:rFonts w:eastAsia="Calibri"/>
          <w:sz w:val="26"/>
          <w:szCs w:val="26"/>
          <w:lang w:eastAsia="en-US"/>
        </w:rPr>
        <w:t xml:space="preserve"> 335500,0 рублей). Взысканы штрафы </w:t>
      </w:r>
      <w:r w:rsidR="00DA5ED7" w:rsidRPr="007D32A8">
        <w:rPr>
          <w:rFonts w:eastAsia="Calibri"/>
          <w:sz w:val="26"/>
          <w:szCs w:val="26"/>
          <w:lang w:eastAsia="en-US"/>
        </w:rPr>
        <w:br/>
      </w:r>
      <w:r w:rsidRPr="007D32A8">
        <w:rPr>
          <w:rFonts w:eastAsia="Calibri"/>
          <w:sz w:val="26"/>
          <w:szCs w:val="26"/>
          <w:lang w:eastAsia="en-US"/>
        </w:rPr>
        <w:t xml:space="preserve">по 189 постановлениям на общую сумму 277140,0 рублей или 64,7% от общего количества постановлений о наложении штрафов, за 2018 год взыскано 69,0%. </w:t>
      </w:r>
    </w:p>
    <w:p w14:paraId="2E5938A2" w14:textId="77777777" w:rsidR="005415FC" w:rsidRPr="007D32A8" w:rsidRDefault="005415FC" w:rsidP="005415FC">
      <w:pPr>
        <w:ind w:firstLine="709"/>
        <w:jc w:val="both"/>
        <w:rPr>
          <w:rFonts w:eastAsia="Calibri"/>
          <w:b/>
          <w:sz w:val="26"/>
          <w:szCs w:val="26"/>
          <w:lang w:eastAsia="en-US"/>
        </w:rPr>
      </w:pPr>
      <w:r w:rsidRPr="007D32A8">
        <w:rPr>
          <w:rFonts w:eastAsia="Calibri"/>
          <w:sz w:val="26"/>
          <w:szCs w:val="26"/>
          <w:lang w:eastAsia="en-US"/>
        </w:rPr>
        <w:t>Исходя из анализа и с учетом того, что в 2019 году 42 (2018</w:t>
      </w:r>
      <w:r w:rsidR="00DA5ED7" w:rsidRPr="007D32A8">
        <w:rPr>
          <w:rFonts w:eastAsia="Calibri"/>
          <w:sz w:val="26"/>
          <w:szCs w:val="26"/>
          <w:lang w:eastAsia="en-US"/>
        </w:rPr>
        <w:t xml:space="preserve"> </w:t>
      </w:r>
      <w:r w:rsidRPr="007D32A8">
        <w:rPr>
          <w:rFonts w:eastAsia="Calibri"/>
          <w:sz w:val="26"/>
          <w:szCs w:val="26"/>
          <w:lang w:eastAsia="en-US"/>
        </w:rPr>
        <w:t xml:space="preserve">г. </w:t>
      </w:r>
      <w:r w:rsidR="00DA5ED7" w:rsidRPr="007D32A8">
        <w:rPr>
          <w:rFonts w:eastAsia="Calibri"/>
          <w:sz w:val="26"/>
          <w:szCs w:val="26"/>
          <w:lang w:eastAsia="en-US"/>
        </w:rPr>
        <w:t>–</w:t>
      </w:r>
      <w:r w:rsidRPr="007D32A8">
        <w:rPr>
          <w:rFonts w:eastAsia="Calibri"/>
          <w:sz w:val="26"/>
          <w:szCs w:val="26"/>
          <w:lang w:eastAsia="en-US"/>
        </w:rPr>
        <w:t xml:space="preserve"> 27) постановления были не исполнены по причине того, что они не вступили в законную силу и не истек срок для добровольного исполнения постановлений, взыскаемость </w:t>
      </w:r>
      <w:r w:rsidR="00DA5ED7" w:rsidRPr="007D32A8">
        <w:rPr>
          <w:rFonts w:eastAsia="Calibri"/>
          <w:sz w:val="26"/>
          <w:szCs w:val="26"/>
          <w:lang w:eastAsia="en-US"/>
        </w:rPr>
        <w:br/>
      </w:r>
      <w:r w:rsidRPr="007D32A8">
        <w:rPr>
          <w:rFonts w:eastAsia="Calibri"/>
          <w:sz w:val="26"/>
          <w:szCs w:val="26"/>
          <w:lang w:eastAsia="en-US"/>
        </w:rPr>
        <w:t xml:space="preserve">от штрафов осталась на уровне прошлого года, что свидетельствует о своевременном направлений заявлений о принудительном исполнении постановлений в отделы судебных приставов, а также проведении мероприятий с должниками (посещение </w:t>
      </w:r>
      <w:r w:rsidR="00DA5ED7" w:rsidRPr="007D32A8">
        <w:rPr>
          <w:rFonts w:eastAsia="Calibri"/>
          <w:sz w:val="26"/>
          <w:szCs w:val="26"/>
          <w:lang w:eastAsia="en-US"/>
        </w:rPr>
        <w:br/>
      </w:r>
      <w:r w:rsidRPr="007D32A8">
        <w:rPr>
          <w:rFonts w:eastAsia="Calibri"/>
          <w:sz w:val="26"/>
          <w:szCs w:val="26"/>
          <w:lang w:eastAsia="en-US"/>
        </w:rPr>
        <w:t xml:space="preserve">по месту жительства, проведение бесед о наступлении ответственности за неуплату штрафов). </w:t>
      </w:r>
    </w:p>
    <w:p w14:paraId="2FDE5E8B" w14:textId="77777777" w:rsidR="005415FC" w:rsidRPr="007D32A8" w:rsidRDefault="005415FC" w:rsidP="005415FC">
      <w:pPr>
        <w:ind w:firstLine="709"/>
        <w:jc w:val="both"/>
        <w:rPr>
          <w:rFonts w:eastAsia="Calibri"/>
          <w:sz w:val="26"/>
          <w:szCs w:val="26"/>
          <w:lang w:eastAsia="en-US"/>
        </w:rPr>
      </w:pPr>
      <w:r w:rsidRPr="007D32A8">
        <w:rPr>
          <w:rFonts w:eastAsia="Calibri"/>
          <w:sz w:val="26"/>
          <w:szCs w:val="26"/>
          <w:lang w:eastAsia="en-US"/>
        </w:rPr>
        <w:t>В 2019 году в службы судебных приставов для принудительного исполнения постановлений административной комиссии было направлено 78 (2018</w:t>
      </w:r>
      <w:r w:rsidR="00DA5ED7" w:rsidRPr="007D32A8">
        <w:rPr>
          <w:rFonts w:eastAsia="Calibri"/>
          <w:sz w:val="26"/>
          <w:szCs w:val="26"/>
          <w:lang w:eastAsia="en-US"/>
        </w:rPr>
        <w:t xml:space="preserve"> </w:t>
      </w:r>
      <w:r w:rsidRPr="007D32A8">
        <w:rPr>
          <w:rFonts w:eastAsia="Calibri"/>
          <w:sz w:val="26"/>
          <w:szCs w:val="26"/>
          <w:lang w:eastAsia="en-US"/>
        </w:rPr>
        <w:t xml:space="preserve">г. </w:t>
      </w:r>
      <w:r w:rsidR="00DA5ED7" w:rsidRPr="007D32A8">
        <w:rPr>
          <w:rFonts w:eastAsia="Calibri"/>
          <w:sz w:val="26"/>
          <w:szCs w:val="26"/>
          <w:lang w:eastAsia="en-US"/>
        </w:rPr>
        <w:t>–</w:t>
      </w:r>
      <w:r w:rsidRPr="007D32A8">
        <w:rPr>
          <w:rFonts w:eastAsia="Calibri"/>
          <w:sz w:val="26"/>
          <w:szCs w:val="26"/>
          <w:lang w:eastAsia="en-US"/>
        </w:rPr>
        <w:t xml:space="preserve"> 78) заявлений о возбуждении исполнительного производства на сумму 108000,0 рублей (2018</w:t>
      </w:r>
      <w:r w:rsidR="00DA5ED7" w:rsidRPr="007D32A8">
        <w:rPr>
          <w:rFonts w:eastAsia="Calibri"/>
          <w:sz w:val="26"/>
          <w:szCs w:val="26"/>
          <w:lang w:eastAsia="en-US"/>
        </w:rPr>
        <w:t xml:space="preserve"> </w:t>
      </w:r>
      <w:r w:rsidRPr="007D32A8">
        <w:rPr>
          <w:rFonts w:eastAsia="Calibri"/>
          <w:sz w:val="26"/>
          <w:szCs w:val="26"/>
          <w:lang w:eastAsia="en-US"/>
        </w:rPr>
        <w:t xml:space="preserve">г. </w:t>
      </w:r>
      <w:r w:rsidR="00DA5ED7" w:rsidRPr="007D32A8">
        <w:rPr>
          <w:rFonts w:eastAsia="Calibri"/>
          <w:sz w:val="26"/>
          <w:szCs w:val="26"/>
          <w:lang w:eastAsia="en-US"/>
        </w:rPr>
        <w:t>–</w:t>
      </w:r>
      <w:r w:rsidRPr="007D32A8">
        <w:rPr>
          <w:rFonts w:eastAsia="Calibri"/>
          <w:sz w:val="26"/>
          <w:szCs w:val="26"/>
          <w:lang w:eastAsia="en-US"/>
        </w:rPr>
        <w:t xml:space="preserve"> 97500,0 руб.), остаток неисполненных постановлений на конец года составил 89 (2018</w:t>
      </w:r>
      <w:r w:rsidR="00DA5ED7" w:rsidRPr="007D32A8">
        <w:rPr>
          <w:rFonts w:eastAsia="Calibri"/>
          <w:sz w:val="26"/>
          <w:szCs w:val="26"/>
          <w:lang w:eastAsia="en-US"/>
        </w:rPr>
        <w:t xml:space="preserve"> </w:t>
      </w:r>
      <w:r w:rsidRPr="007D32A8">
        <w:rPr>
          <w:rFonts w:eastAsia="Calibri"/>
          <w:sz w:val="26"/>
          <w:szCs w:val="26"/>
          <w:lang w:eastAsia="en-US"/>
        </w:rPr>
        <w:t xml:space="preserve">г. </w:t>
      </w:r>
      <w:r w:rsidR="00DA5ED7" w:rsidRPr="007D32A8">
        <w:rPr>
          <w:rFonts w:eastAsia="Calibri"/>
          <w:sz w:val="26"/>
          <w:szCs w:val="26"/>
          <w:lang w:eastAsia="en-US"/>
        </w:rPr>
        <w:t>–</w:t>
      </w:r>
      <w:r w:rsidRPr="007D32A8">
        <w:rPr>
          <w:rFonts w:eastAsia="Calibri"/>
          <w:sz w:val="26"/>
          <w:szCs w:val="26"/>
          <w:lang w:eastAsia="en-US"/>
        </w:rPr>
        <w:t xml:space="preserve"> 71) на общую сумму 97660,0 рублей (2018</w:t>
      </w:r>
      <w:r w:rsidR="00DA5ED7" w:rsidRPr="007D32A8">
        <w:rPr>
          <w:rFonts w:eastAsia="Calibri"/>
          <w:sz w:val="26"/>
          <w:szCs w:val="26"/>
          <w:lang w:eastAsia="en-US"/>
        </w:rPr>
        <w:t xml:space="preserve"> </w:t>
      </w:r>
      <w:r w:rsidRPr="007D32A8">
        <w:rPr>
          <w:rFonts w:eastAsia="Calibri"/>
          <w:sz w:val="26"/>
          <w:szCs w:val="26"/>
          <w:lang w:eastAsia="en-US"/>
        </w:rPr>
        <w:t xml:space="preserve">г. </w:t>
      </w:r>
      <w:r w:rsidR="00DA5ED7" w:rsidRPr="007D32A8">
        <w:rPr>
          <w:rFonts w:eastAsia="Calibri"/>
          <w:sz w:val="26"/>
          <w:szCs w:val="26"/>
          <w:lang w:eastAsia="en-US"/>
        </w:rPr>
        <w:t>–</w:t>
      </w:r>
      <w:r w:rsidRPr="007D32A8">
        <w:rPr>
          <w:rFonts w:eastAsia="Calibri"/>
          <w:sz w:val="26"/>
          <w:szCs w:val="26"/>
          <w:lang w:eastAsia="en-US"/>
        </w:rPr>
        <w:t xml:space="preserve"> 80500,0 рублей). </w:t>
      </w:r>
    </w:p>
    <w:p w14:paraId="00DDBD1D" w14:textId="77777777" w:rsidR="005415FC" w:rsidRPr="007D32A8" w:rsidRDefault="005415FC" w:rsidP="005415FC">
      <w:pPr>
        <w:ind w:firstLine="709"/>
        <w:jc w:val="both"/>
        <w:rPr>
          <w:rFonts w:eastAsia="Calibri"/>
          <w:b/>
          <w:sz w:val="26"/>
          <w:szCs w:val="26"/>
          <w:lang w:eastAsia="en-US"/>
        </w:rPr>
      </w:pPr>
      <w:r w:rsidRPr="007D32A8">
        <w:rPr>
          <w:rFonts w:eastAsia="Calibri"/>
          <w:sz w:val="26"/>
          <w:szCs w:val="26"/>
          <w:lang w:eastAsia="en-US"/>
        </w:rPr>
        <w:t xml:space="preserve">С целью исполнения гражданами постановлений административной комиссии </w:t>
      </w:r>
      <w:r w:rsidR="00DA5ED7" w:rsidRPr="007D32A8">
        <w:rPr>
          <w:rFonts w:eastAsia="Calibri"/>
          <w:sz w:val="26"/>
          <w:szCs w:val="26"/>
          <w:lang w:eastAsia="en-US"/>
        </w:rPr>
        <w:br/>
      </w:r>
      <w:r w:rsidRPr="007D32A8">
        <w:rPr>
          <w:rFonts w:eastAsia="Calibri"/>
          <w:sz w:val="26"/>
          <w:szCs w:val="26"/>
          <w:lang w:eastAsia="en-US"/>
        </w:rPr>
        <w:t xml:space="preserve">в 2019 году активизировалась работа должностных лиц администрации </w:t>
      </w:r>
      <w:r w:rsidR="00DA5ED7" w:rsidRPr="007D32A8">
        <w:rPr>
          <w:rFonts w:eastAsia="Calibri"/>
          <w:sz w:val="26"/>
          <w:szCs w:val="26"/>
          <w:lang w:eastAsia="en-US"/>
        </w:rPr>
        <w:br/>
      </w:r>
      <w:r w:rsidRPr="007D32A8">
        <w:rPr>
          <w:rFonts w:eastAsia="Calibri"/>
          <w:sz w:val="26"/>
          <w:szCs w:val="26"/>
          <w:lang w:eastAsia="en-US"/>
        </w:rPr>
        <w:t>по привлечению должников к ответственности по части 1 статьи 20.25 КоАП РФ (неуплата административного штрафа в установленный законом срок), всего было составлено и направлено в суд на рассмотрение 49 материалов (2018</w:t>
      </w:r>
      <w:r w:rsidR="00DA5ED7" w:rsidRPr="007D32A8">
        <w:rPr>
          <w:rFonts w:eastAsia="Calibri"/>
          <w:sz w:val="26"/>
          <w:szCs w:val="26"/>
          <w:lang w:eastAsia="en-US"/>
        </w:rPr>
        <w:t xml:space="preserve"> </w:t>
      </w:r>
      <w:r w:rsidRPr="007D32A8">
        <w:rPr>
          <w:rFonts w:eastAsia="Calibri"/>
          <w:sz w:val="26"/>
          <w:szCs w:val="26"/>
          <w:lang w:eastAsia="en-US"/>
        </w:rPr>
        <w:t xml:space="preserve">г. </w:t>
      </w:r>
      <w:r w:rsidR="00DA5ED7" w:rsidRPr="007D32A8">
        <w:rPr>
          <w:rFonts w:eastAsia="Calibri"/>
          <w:sz w:val="26"/>
          <w:szCs w:val="26"/>
          <w:lang w:eastAsia="en-US"/>
        </w:rPr>
        <w:t>–</w:t>
      </w:r>
      <w:r w:rsidRPr="007D32A8">
        <w:rPr>
          <w:rFonts w:eastAsia="Calibri"/>
          <w:sz w:val="26"/>
          <w:szCs w:val="26"/>
          <w:lang w:eastAsia="en-US"/>
        </w:rPr>
        <w:t xml:space="preserve"> 32) рост </w:t>
      </w:r>
      <w:r w:rsidR="00DA5ED7" w:rsidRPr="007D32A8">
        <w:rPr>
          <w:rFonts w:eastAsia="Calibri"/>
          <w:sz w:val="26"/>
          <w:szCs w:val="26"/>
          <w:lang w:eastAsia="en-US"/>
        </w:rPr>
        <w:br/>
      </w:r>
      <w:r w:rsidRPr="007D32A8">
        <w:rPr>
          <w:rFonts w:eastAsia="Calibri"/>
          <w:sz w:val="26"/>
          <w:szCs w:val="26"/>
          <w:lang w:eastAsia="en-US"/>
        </w:rPr>
        <w:t>на 53,0%.</w:t>
      </w:r>
      <w:r w:rsidRPr="007D32A8">
        <w:rPr>
          <w:rFonts w:eastAsia="Calibri"/>
          <w:b/>
          <w:sz w:val="26"/>
          <w:szCs w:val="26"/>
          <w:lang w:eastAsia="en-US"/>
        </w:rPr>
        <w:t xml:space="preserve">     </w:t>
      </w:r>
    </w:p>
    <w:p w14:paraId="55ACA101" w14:textId="77777777" w:rsidR="005415FC" w:rsidRPr="007D32A8" w:rsidRDefault="005415FC" w:rsidP="005415FC">
      <w:pPr>
        <w:ind w:firstLine="709"/>
        <w:jc w:val="both"/>
        <w:rPr>
          <w:rFonts w:eastAsia="Calibri"/>
          <w:sz w:val="26"/>
          <w:szCs w:val="26"/>
          <w:lang w:eastAsia="en-US"/>
        </w:rPr>
      </w:pPr>
      <w:r w:rsidRPr="007D32A8">
        <w:rPr>
          <w:rFonts w:eastAsia="Calibri"/>
          <w:bCs/>
          <w:sz w:val="26"/>
          <w:szCs w:val="26"/>
          <w:lang w:eastAsia="en-US"/>
        </w:rPr>
        <w:t>В 2019 году</w:t>
      </w:r>
      <w:r w:rsidRPr="007D32A8">
        <w:rPr>
          <w:rFonts w:eastAsia="Calibri"/>
          <w:b/>
          <w:bCs/>
          <w:sz w:val="26"/>
          <w:szCs w:val="26"/>
          <w:lang w:eastAsia="en-US"/>
        </w:rPr>
        <w:t xml:space="preserve"> </w:t>
      </w:r>
      <w:r w:rsidRPr="007D32A8">
        <w:rPr>
          <w:rFonts w:eastAsia="Calibri"/>
          <w:sz w:val="26"/>
          <w:szCs w:val="26"/>
          <w:lang w:eastAsia="en-US"/>
        </w:rPr>
        <w:t xml:space="preserve">комиссия традиционно активно сотрудничала со СМИ. </w:t>
      </w:r>
    </w:p>
    <w:p w14:paraId="5AA9884B" w14:textId="77777777" w:rsidR="005415FC" w:rsidRPr="007D32A8" w:rsidRDefault="005415FC" w:rsidP="005415FC">
      <w:pPr>
        <w:autoSpaceDE w:val="0"/>
        <w:autoSpaceDN w:val="0"/>
        <w:adjustRightInd w:val="0"/>
        <w:ind w:firstLine="709"/>
        <w:jc w:val="both"/>
        <w:rPr>
          <w:sz w:val="26"/>
          <w:szCs w:val="26"/>
        </w:rPr>
      </w:pPr>
      <w:r w:rsidRPr="007D32A8">
        <w:rPr>
          <w:sz w:val="26"/>
          <w:szCs w:val="26"/>
        </w:rPr>
        <w:t xml:space="preserve">В течение года на ООО ТРК «Сибирь» вышло 10 репортажей с заседаний комиссии. Было подготовлено и вышло в эфир 5 актуальных интервью о работе комиссии, об обстановке в районе и ответственности граждан за отдельные виды правонарушений, из них: заместитель председателя комиссии Белоус В.П. </w:t>
      </w:r>
      <w:r w:rsidR="00655CAF" w:rsidRPr="007D32A8">
        <w:rPr>
          <w:sz w:val="26"/>
          <w:szCs w:val="26"/>
        </w:rPr>
        <w:t>–</w:t>
      </w:r>
      <w:r w:rsidRPr="007D32A8">
        <w:rPr>
          <w:sz w:val="26"/>
          <w:szCs w:val="26"/>
        </w:rPr>
        <w:t xml:space="preserve"> 1, члены комиссии: Сычёв А.М. </w:t>
      </w:r>
      <w:r w:rsidR="00655CAF" w:rsidRPr="007D32A8">
        <w:rPr>
          <w:sz w:val="26"/>
          <w:szCs w:val="26"/>
        </w:rPr>
        <w:t>–</w:t>
      </w:r>
      <w:r w:rsidRPr="007D32A8">
        <w:rPr>
          <w:sz w:val="26"/>
          <w:szCs w:val="26"/>
        </w:rPr>
        <w:t xml:space="preserve"> 2, Малькова Л.В. </w:t>
      </w:r>
      <w:r w:rsidR="00655CAF" w:rsidRPr="007D32A8">
        <w:rPr>
          <w:sz w:val="26"/>
          <w:szCs w:val="26"/>
        </w:rPr>
        <w:t>–</w:t>
      </w:r>
      <w:r w:rsidRPr="007D32A8">
        <w:rPr>
          <w:sz w:val="26"/>
          <w:szCs w:val="26"/>
        </w:rPr>
        <w:t xml:space="preserve"> 1, Девятко О.Г. </w:t>
      </w:r>
      <w:r w:rsidR="00655CAF" w:rsidRPr="007D32A8">
        <w:rPr>
          <w:sz w:val="26"/>
          <w:szCs w:val="26"/>
        </w:rPr>
        <w:t>–</w:t>
      </w:r>
      <w:r w:rsidRPr="007D32A8">
        <w:rPr>
          <w:sz w:val="26"/>
          <w:szCs w:val="26"/>
        </w:rPr>
        <w:t xml:space="preserve"> 1.</w:t>
      </w:r>
    </w:p>
    <w:p w14:paraId="34DE7DE3" w14:textId="77777777" w:rsidR="005415FC" w:rsidRPr="007D32A8" w:rsidRDefault="005415FC" w:rsidP="005415FC">
      <w:pPr>
        <w:autoSpaceDE w:val="0"/>
        <w:autoSpaceDN w:val="0"/>
        <w:adjustRightInd w:val="0"/>
        <w:ind w:firstLine="709"/>
        <w:jc w:val="both"/>
        <w:rPr>
          <w:rFonts w:eastAsia="Calibri"/>
          <w:sz w:val="26"/>
          <w:szCs w:val="26"/>
          <w:lang w:eastAsia="en-US"/>
        </w:rPr>
      </w:pPr>
      <w:r w:rsidRPr="007D32A8">
        <w:rPr>
          <w:rFonts w:eastAsia="Calibri"/>
          <w:sz w:val="26"/>
          <w:szCs w:val="26"/>
          <w:lang w:eastAsia="en-US"/>
        </w:rPr>
        <w:lastRenderedPageBreak/>
        <w:t xml:space="preserve">В целях информирования населения Нефтеюганского района на сайте администрации Нефтеюганского района открыта страничка, посвященная деятельности </w:t>
      </w:r>
      <w:r w:rsidR="006D2AA4" w:rsidRPr="007D32A8">
        <w:rPr>
          <w:rFonts w:eastAsia="Calibri"/>
          <w:sz w:val="26"/>
          <w:szCs w:val="26"/>
          <w:lang w:eastAsia="en-US"/>
        </w:rPr>
        <w:t>административной</w:t>
      </w:r>
      <w:r w:rsidRPr="007D32A8">
        <w:rPr>
          <w:rFonts w:eastAsia="Calibri"/>
          <w:sz w:val="26"/>
          <w:szCs w:val="26"/>
          <w:lang w:eastAsia="en-US"/>
        </w:rPr>
        <w:t xml:space="preserve"> комиссии Нефтеюганского района. На странице размещены: контактная информация, нормативно-правовая база, отчеты о работе, график проведения комиссий.</w:t>
      </w:r>
    </w:p>
    <w:p w14:paraId="569042BB" w14:textId="77777777" w:rsidR="005415FC" w:rsidRPr="007D32A8" w:rsidRDefault="005415FC" w:rsidP="005415FC">
      <w:pPr>
        <w:autoSpaceDE w:val="0"/>
        <w:autoSpaceDN w:val="0"/>
        <w:adjustRightInd w:val="0"/>
        <w:ind w:firstLine="709"/>
        <w:jc w:val="both"/>
        <w:rPr>
          <w:sz w:val="26"/>
          <w:szCs w:val="26"/>
        </w:rPr>
      </w:pPr>
      <w:r w:rsidRPr="007D32A8">
        <w:rPr>
          <w:sz w:val="26"/>
          <w:szCs w:val="26"/>
        </w:rPr>
        <w:t xml:space="preserve">На новостной странице веб-сайта администрации публикуется информация </w:t>
      </w:r>
      <w:r w:rsidR="00F272AC" w:rsidRPr="007D32A8">
        <w:rPr>
          <w:sz w:val="26"/>
          <w:szCs w:val="26"/>
        </w:rPr>
        <w:br/>
      </w:r>
      <w:r w:rsidRPr="007D32A8">
        <w:rPr>
          <w:sz w:val="26"/>
          <w:szCs w:val="26"/>
        </w:rPr>
        <w:t>о работе должностных лиц по выявлению и документировании правонарушений, информация с заседаний комиссии. Указываются данные о количестве привлечённых к административной ответственности, наложенных штрафных санкциях.</w:t>
      </w:r>
    </w:p>
    <w:p w14:paraId="775CF4E5" w14:textId="77777777" w:rsidR="005415FC" w:rsidRPr="007D32A8" w:rsidRDefault="005415FC" w:rsidP="005415FC">
      <w:pPr>
        <w:autoSpaceDE w:val="0"/>
        <w:autoSpaceDN w:val="0"/>
        <w:adjustRightInd w:val="0"/>
        <w:jc w:val="both"/>
        <w:rPr>
          <w:sz w:val="26"/>
          <w:szCs w:val="26"/>
        </w:rPr>
      </w:pPr>
      <w:r w:rsidRPr="007D32A8">
        <w:rPr>
          <w:sz w:val="26"/>
          <w:szCs w:val="26"/>
        </w:rPr>
        <w:t xml:space="preserve">          </w:t>
      </w:r>
      <w:r w:rsidRPr="007D32A8">
        <w:rPr>
          <w:rFonts w:cs="Arial"/>
          <w:sz w:val="26"/>
          <w:szCs w:val="26"/>
        </w:rPr>
        <w:t xml:space="preserve">На официальном сайте администрации Нефтеюганского района открыт раздел «обратная связь» с указанием электронного адреса комиссии в целях оперативного реагирования жителей района о фактах совершения правонарушений, предусмотренных Законом </w:t>
      </w:r>
      <w:r w:rsidR="00F272AC" w:rsidRPr="007D32A8">
        <w:rPr>
          <w:rFonts w:cs="Arial"/>
          <w:sz w:val="26"/>
          <w:szCs w:val="26"/>
        </w:rPr>
        <w:t>автономного округа</w:t>
      </w:r>
      <w:r w:rsidRPr="007D32A8">
        <w:rPr>
          <w:rFonts w:cs="Arial"/>
          <w:sz w:val="26"/>
          <w:szCs w:val="26"/>
        </w:rPr>
        <w:t xml:space="preserve"> от 11.06.2010 № 102-оз </w:t>
      </w:r>
      <w:r w:rsidR="00F272AC" w:rsidRPr="007D32A8">
        <w:rPr>
          <w:rFonts w:cs="Arial"/>
          <w:sz w:val="26"/>
          <w:szCs w:val="26"/>
        </w:rPr>
        <w:br/>
      </w:r>
      <w:r w:rsidRPr="007D32A8">
        <w:rPr>
          <w:rFonts w:cs="Arial"/>
          <w:sz w:val="26"/>
          <w:szCs w:val="26"/>
        </w:rPr>
        <w:t>«Об административных правонарушениях», совершенных на территории района.</w:t>
      </w:r>
    </w:p>
    <w:p w14:paraId="442BE3C9" w14:textId="77777777" w:rsidR="005415FC" w:rsidRPr="007D32A8" w:rsidRDefault="005415FC" w:rsidP="005415FC">
      <w:pPr>
        <w:ind w:firstLine="709"/>
        <w:jc w:val="both"/>
        <w:rPr>
          <w:rFonts w:eastAsia="Calibri"/>
          <w:sz w:val="26"/>
          <w:szCs w:val="26"/>
          <w:lang w:eastAsia="en-US"/>
        </w:rPr>
      </w:pPr>
      <w:r w:rsidRPr="007D32A8">
        <w:rPr>
          <w:rFonts w:eastAsia="Calibri"/>
          <w:sz w:val="26"/>
          <w:szCs w:val="26"/>
          <w:lang w:eastAsia="en-US"/>
        </w:rPr>
        <w:t>В газете «Югорское обозрение» публикуется информация для граждан о работе административной комиссии, статьи с разъяснением ответственности за отдельные виды правонарушений. Граждане информируются о последствиях несвоевременной оплаты штрафов. Всего в течение года в газете «Югорское обозрение» было опубликовано 5 статей.</w:t>
      </w:r>
    </w:p>
    <w:p w14:paraId="62CE73C1" w14:textId="23AED68B" w:rsidR="005415FC" w:rsidRPr="007D32A8" w:rsidRDefault="005415FC" w:rsidP="005415FC">
      <w:pPr>
        <w:ind w:firstLine="709"/>
        <w:jc w:val="both"/>
        <w:rPr>
          <w:bCs/>
          <w:i/>
          <w:sz w:val="26"/>
          <w:szCs w:val="26"/>
        </w:rPr>
      </w:pPr>
      <w:r w:rsidRPr="007D32A8">
        <w:rPr>
          <w:rFonts w:eastAsia="Calibri"/>
          <w:sz w:val="26"/>
          <w:szCs w:val="26"/>
          <w:lang w:eastAsia="en-US"/>
        </w:rPr>
        <w:t xml:space="preserve">Финансовое обеспечение деятельности административной комиссии Нефтеюганского района осуществляется в рамках муниципальной программы </w:t>
      </w:r>
      <w:r w:rsidRPr="007D32A8">
        <w:rPr>
          <w:bCs/>
          <w:sz w:val="26"/>
          <w:szCs w:val="26"/>
        </w:rPr>
        <w:t xml:space="preserve">«Обеспечение прав и законных интересов населения Нефтеюганского района </w:t>
      </w:r>
      <w:r w:rsidR="00F272AC" w:rsidRPr="007D32A8">
        <w:rPr>
          <w:bCs/>
          <w:sz w:val="26"/>
          <w:szCs w:val="26"/>
        </w:rPr>
        <w:br/>
      </w:r>
      <w:r w:rsidRPr="007D32A8">
        <w:rPr>
          <w:bCs/>
          <w:sz w:val="26"/>
          <w:szCs w:val="26"/>
        </w:rPr>
        <w:t xml:space="preserve">в отдельных сферах жизнедеятельности в 2017-2020 годах» </w:t>
      </w:r>
      <w:r w:rsidRPr="007D32A8">
        <w:rPr>
          <w:bCs/>
          <w:i/>
          <w:sz w:val="26"/>
          <w:szCs w:val="26"/>
        </w:rPr>
        <w:t xml:space="preserve">(утверждена </w:t>
      </w:r>
      <w:r w:rsidRPr="007D32A8">
        <w:rPr>
          <w:bCs/>
          <w:i/>
          <w:spacing w:val="-6"/>
          <w:sz w:val="26"/>
          <w:szCs w:val="26"/>
        </w:rPr>
        <w:t xml:space="preserve">постановлением администрации Нефтеюганского района </w:t>
      </w:r>
      <w:r w:rsidRPr="007D32A8">
        <w:rPr>
          <w:rFonts w:eastAsia="Calibri"/>
          <w:i/>
          <w:spacing w:val="-6"/>
          <w:sz w:val="26"/>
          <w:szCs w:val="22"/>
          <w:lang w:eastAsia="en-US"/>
        </w:rPr>
        <w:t>от 01.11.2016 № 1811-па-нпа</w:t>
      </w:r>
      <w:r w:rsidRPr="007D32A8">
        <w:rPr>
          <w:bCs/>
          <w:i/>
          <w:spacing w:val="-6"/>
          <w:sz w:val="26"/>
          <w:szCs w:val="26"/>
        </w:rPr>
        <w:t>).</w:t>
      </w:r>
    </w:p>
    <w:p w14:paraId="253B95DF" w14:textId="77777777" w:rsidR="00E27E3D" w:rsidRPr="007D32A8" w:rsidRDefault="00E27E3D" w:rsidP="00913933">
      <w:pPr>
        <w:ind w:firstLine="709"/>
        <w:jc w:val="both"/>
        <w:rPr>
          <w:rFonts w:eastAsia="Calibri"/>
          <w:b/>
          <w:color w:val="FF0000"/>
          <w:sz w:val="26"/>
          <w:szCs w:val="26"/>
        </w:rPr>
      </w:pPr>
    </w:p>
    <w:p w14:paraId="79F14EEB" w14:textId="77777777" w:rsidR="005471C8" w:rsidRPr="007D32A8" w:rsidRDefault="005471C8" w:rsidP="005471C8">
      <w:pPr>
        <w:pStyle w:val="a8"/>
        <w:jc w:val="both"/>
        <w:rPr>
          <w:rFonts w:ascii="Times New Roman" w:hAnsi="Times New Roman" w:cs="Times New Roman"/>
          <w:sz w:val="26"/>
          <w:szCs w:val="26"/>
          <w:lang w:eastAsia="ru-RU"/>
        </w:rPr>
      </w:pPr>
      <w:r w:rsidRPr="007D32A8">
        <w:rPr>
          <w:rFonts w:ascii="Times New Roman" w:hAnsi="Times New Roman" w:cs="Times New Roman"/>
          <w:sz w:val="26"/>
          <w:szCs w:val="26"/>
          <w:lang w:eastAsia="ru-RU"/>
        </w:rPr>
        <w:t xml:space="preserve">         </w:t>
      </w:r>
      <w:r w:rsidRPr="007D32A8">
        <w:rPr>
          <w:rFonts w:ascii="Times New Roman" w:hAnsi="Times New Roman" w:cs="Times New Roman"/>
          <w:sz w:val="26"/>
          <w:szCs w:val="26"/>
          <w:lang w:eastAsia="ru-RU"/>
        </w:rPr>
        <w:tab/>
        <w:t xml:space="preserve">В соответствии с Федеральным законом от 20.08.2004 № 113-ФЗ                            </w:t>
      </w:r>
      <w:r w:rsidR="00B717BB" w:rsidRPr="007D32A8">
        <w:rPr>
          <w:rFonts w:ascii="Times New Roman" w:hAnsi="Times New Roman" w:cs="Times New Roman"/>
          <w:sz w:val="26"/>
          <w:szCs w:val="26"/>
          <w:lang w:eastAsia="ru-RU"/>
        </w:rPr>
        <w:t>«</w:t>
      </w:r>
      <w:r w:rsidRPr="007D32A8">
        <w:rPr>
          <w:rFonts w:ascii="Times New Roman" w:hAnsi="Times New Roman" w:cs="Times New Roman"/>
          <w:b/>
          <w:sz w:val="26"/>
          <w:szCs w:val="26"/>
          <w:lang w:eastAsia="ru-RU"/>
        </w:rPr>
        <w:t>О присяжных заседателях Федеральных судов общей юрисдикции в Российской Федерации</w:t>
      </w:r>
      <w:r w:rsidR="00B717BB" w:rsidRPr="007D32A8">
        <w:rPr>
          <w:rFonts w:ascii="Times New Roman" w:hAnsi="Times New Roman" w:cs="Times New Roman"/>
          <w:sz w:val="26"/>
          <w:szCs w:val="26"/>
          <w:lang w:eastAsia="ru-RU"/>
        </w:rPr>
        <w:t>»</w:t>
      </w:r>
      <w:r w:rsidRPr="007D32A8">
        <w:rPr>
          <w:rFonts w:ascii="Times New Roman" w:hAnsi="Times New Roman" w:cs="Times New Roman"/>
          <w:sz w:val="26"/>
          <w:szCs w:val="26"/>
          <w:lang w:eastAsia="ru-RU"/>
        </w:rPr>
        <w:t xml:space="preserve">, постановлением Правительства Ханты-Мансийского автономного округа – Югры от 26.05.2017 № 202-п </w:t>
      </w:r>
      <w:r w:rsidR="00B717BB" w:rsidRPr="007D32A8">
        <w:rPr>
          <w:rFonts w:ascii="Times New Roman" w:hAnsi="Times New Roman" w:cs="Times New Roman"/>
          <w:sz w:val="26"/>
          <w:szCs w:val="26"/>
          <w:lang w:eastAsia="ru-RU"/>
        </w:rPr>
        <w:t>«</w:t>
      </w:r>
      <w:r w:rsidRPr="007D32A8">
        <w:rPr>
          <w:rFonts w:ascii="Times New Roman" w:hAnsi="Times New Roman" w:cs="Times New Roman"/>
          <w:b/>
          <w:sz w:val="26"/>
          <w:szCs w:val="26"/>
          <w:lang w:eastAsia="ru-RU"/>
        </w:rPr>
        <w:t>О списках кандидатов в присяжные заседатели в Ханты-Мансийском автономном округе – Югре</w:t>
      </w:r>
      <w:r w:rsidR="00B717BB" w:rsidRPr="007D32A8">
        <w:rPr>
          <w:rFonts w:ascii="Times New Roman" w:hAnsi="Times New Roman" w:cs="Times New Roman"/>
          <w:sz w:val="26"/>
          <w:szCs w:val="26"/>
          <w:lang w:eastAsia="ru-RU"/>
        </w:rPr>
        <w:t>»</w:t>
      </w:r>
      <w:r w:rsidRPr="007D32A8">
        <w:rPr>
          <w:rFonts w:ascii="Times New Roman" w:hAnsi="Times New Roman" w:cs="Times New Roman"/>
          <w:sz w:val="26"/>
          <w:szCs w:val="26"/>
          <w:lang w:eastAsia="ru-RU"/>
        </w:rPr>
        <w:t xml:space="preserve"> ежегодно проводится работа по составлению, изменению, дополнению, опубликованию </w:t>
      </w:r>
      <w:r w:rsidR="00511075" w:rsidRPr="007D32A8">
        <w:rPr>
          <w:rFonts w:ascii="Times New Roman" w:hAnsi="Times New Roman" w:cs="Times New Roman"/>
          <w:sz w:val="26"/>
          <w:szCs w:val="26"/>
          <w:lang w:eastAsia="ru-RU"/>
        </w:rPr>
        <w:br/>
      </w:r>
      <w:r w:rsidRPr="007D32A8">
        <w:rPr>
          <w:rFonts w:ascii="Times New Roman" w:hAnsi="Times New Roman" w:cs="Times New Roman"/>
          <w:sz w:val="26"/>
          <w:szCs w:val="26"/>
          <w:lang w:eastAsia="ru-RU"/>
        </w:rPr>
        <w:t>в Нефтеюганском районе списков и запасных списков кандидатов в присяжные заседатели муниципальных образований Ханты-Мансийского автономного округа – Югры.</w:t>
      </w:r>
    </w:p>
    <w:p w14:paraId="396D9571" w14:textId="77777777" w:rsidR="005471C8" w:rsidRPr="007D32A8" w:rsidRDefault="005471C8" w:rsidP="005471C8">
      <w:pPr>
        <w:pStyle w:val="a8"/>
        <w:jc w:val="both"/>
        <w:rPr>
          <w:rFonts w:ascii="Times New Roman" w:hAnsi="Times New Roman" w:cs="Times New Roman"/>
          <w:sz w:val="26"/>
          <w:szCs w:val="26"/>
          <w:lang w:eastAsia="ru-RU"/>
        </w:rPr>
      </w:pPr>
      <w:r w:rsidRPr="007D32A8">
        <w:rPr>
          <w:rFonts w:ascii="Times New Roman" w:hAnsi="Times New Roman" w:cs="Times New Roman"/>
          <w:sz w:val="26"/>
          <w:szCs w:val="26"/>
          <w:lang w:eastAsia="ru-RU"/>
        </w:rPr>
        <w:tab/>
        <w:t xml:space="preserve">Списки, запасные списки кандидатов в присяжные заседатели составляются каждые четыре года. В последствии изменения и дополнения в списки вносятся ежегодно в необходимом для работы судов количестве кандидатов в присяжные заседатели. </w:t>
      </w:r>
      <w:r w:rsidRPr="007D32A8">
        <w:rPr>
          <w:rFonts w:ascii="Times New Roman" w:hAnsi="Times New Roman" w:cs="Times New Roman"/>
          <w:sz w:val="26"/>
          <w:szCs w:val="26"/>
          <w:lang w:eastAsia="ru-RU"/>
        </w:rPr>
        <w:tab/>
        <w:t xml:space="preserve">В результате чего в отчетном периоде 2019 года из списка кандидатов </w:t>
      </w:r>
      <w:r w:rsidR="00511075" w:rsidRPr="007D32A8">
        <w:rPr>
          <w:rFonts w:ascii="Times New Roman" w:hAnsi="Times New Roman" w:cs="Times New Roman"/>
          <w:sz w:val="26"/>
          <w:szCs w:val="26"/>
          <w:lang w:eastAsia="ru-RU"/>
        </w:rPr>
        <w:br/>
      </w:r>
      <w:r w:rsidRPr="007D32A8">
        <w:rPr>
          <w:rFonts w:ascii="Times New Roman" w:hAnsi="Times New Roman" w:cs="Times New Roman"/>
          <w:sz w:val="26"/>
          <w:szCs w:val="26"/>
          <w:lang w:eastAsia="ru-RU"/>
        </w:rPr>
        <w:t xml:space="preserve">в присяжные заседатели 3 кандидата были исключены и 3 гражданина были включены в список кандидатов в присяжные заседатели Ханты-Мансийского автономного округа – Югры для Нефтеюганского районного суда на 2019 год. </w:t>
      </w:r>
    </w:p>
    <w:p w14:paraId="3C0AE47F" w14:textId="77777777" w:rsidR="005471C8" w:rsidRPr="007D32A8" w:rsidRDefault="00511075" w:rsidP="005471C8">
      <w:pPr>
        <w:pStyle w:val="a8"/>
        <w:jc w:val="both"/>
        <w:rPr>
          <w:rFonts w:ascii="Times New Roman" w:hAnsi="Times New Roman" w:cs="Times New Roman"/>
          <w:sz w:val="26"/>
          <w:szCs w:val="26"/>
          <w:lang w:eastAsia="ru-RU"/>
        </w:rPr>
      </w:pPr>
      <w:r w:rsidRPr="007D32A8">
        <w:rPr>
          <w:rFonts w:ascii="Times New Roman" w:hAnsi="Times New Roman" w:cs="Times New Roman"/>
          <w:sz w:val="26"/>
          <w:szCs w:val="26"/>
          <w:lang w:eastAsia="ru-RU"/>
        </w:rPr>
        <w:tab/>
      </w:r>
      <w:r w:rsidR="005471C8" w:rsidRPr="007D32A8">
        <w:rPr>
          <w:rFonts w:ascii="Times New Roman" w:hAnsi="Times New Roman" w:cs="Times New Roman"/>
          <w:sz w:val="26"/>
          <w:szCs w:val="26"/>
          <w:lang w:eastAsia="ru-RU"/>
        </w:rPr>
        <w:t>Также была проведена работа по составлению общего и запасного списка кандидатов в присяжные заседатели муниципального образования Нефтеюганский район на 2019-2023 годы для Центрального окружного военного суда                                 в количестве 53 человека. Всем кандидатам в присяжные заседатели были направлены уведомления почтовыми отправлениями.</w:t>
      </w:r>
    </w:p>
    <w:p w14:paraId="08ECAAD1" w14:textId="77777777" w:rsidR="005471C8" w:rsidRPr="007D32A8" w:rsidRDefault="005471C8" w:rsidP="005471C8">
      <w:pPr>
        <w:pStyle w:val="a8"/>
        <w:jc w:val="both"/>
        <w:rPr>
          <w:rFonts w:ascii="Times New Roman" w:hAnsi="Times New Roman" w:cs="Times New Roman"/>
          <w:sz w:val="26"/>
          <w:szCs w:val="26"/>
          <w:lang w:eastAsia="ru-RU"/>
        </w:rPr>
      </w:pPr>
      <w:r w:rsidRPr="007D32A8">
        <w:rPr>
          <w:rFonts w:ascii="Times New Roman" w:hAnsi="Times New Roman" w:cs="Times New Roman"/>
          <w:sz w:val="26"/>
          <w:szCs w:val="26"/>
          <w:lang w:eastAsia="ru-RU"/>
        </w:rPr>
        <w:tab/>
        <w:t xml:space="preserve">В результате проведенной работы сформированные списки кандидатов </w:t>
      </w:r>
      <w:r w:rsidR="00511075" w:rsidRPr="007D32A8">
        <w:rPr>
          <w:rFonts w:ascii="Times New Roman" w:hAnsi="Times New Roman" w:cs="Times New Roman"/>
          <w:sz w:val="26"/>
          <w:szCs w:val="26"/>
          <w:lang w:eastAsia="ru-RU"/>
        </w:rPr>
        <w:br/>
      </w:r>
      <w:r w:rsidRPr="007D32A8">
        <w:rPr>
          <w:rFonts w:ascii="Times New Roman" w:hAnsi="Times New Roman" w:cs="Times New Roman"/>
          <w:sz w:val="26"/>
          <w:szCs w:val="26"/>
          <w:lang w:eastAsia="ru-RU"/>
        </w:rPr>
        <w:t xml:space="preserve">в присяжные заседатели в срок до 1 октября были направлены в Нефтеюганский </w:t>
      </w:r>
      <w:r w:rsidRPr="007D32A8">
        <w:rPr>
          <w:rFonts w:ascii="Times New Roman" w:hAnsi="Times New Roman" w:cs="Times New Roman"/>
          <w:sz w:val="26"/>
          <w:szCs w:val="26"/>
          <w:lang w:eastAsia="ru-RU"/>
        </w:rPr>
        <w:lastRenderedPageBreak/>
        <w:t xml:space="preserve">районный суд, а также в Правительство Ханты-Мансийского автономного                 округа </w:t>
      </w:r>
      <w:r w:rsidR="00511075" w:rsidRPr="007D32A8">
        <w:rPr>
          <w:rFonts w:ascii="Times New Roman" w:hAnsi="Times New Roman" w:cs="Times New Roman"/>
          <w:sz w:val="26"/>
          <w:szCs w:val="26"/>
          <w:lang w:eastAsia="ru-RU"/>
        </w:rPr>
        <w:t>–</w:t>
      </w:r>
      <w:r w:rsidRPr="007D32A8">
        <w:rPr>
          <w:rFonts w:ascii="Times New Roman" w:hAnsi="Times New Roman" w:cs="Times New Roman"/>
          <w:sz w:val="26"/>
          <w:szCs w:val="26"/>
          <w:lang w:eastAsia="ru-RU"/>
        </w:rPr>
        <w:t xml:space="preserve"> Югры.</w:t>
      </w:r>
    </w:p>
    <w:p w14:paraId="7A61BCC2" w14:textId="77777777" w:rsidR="005471C8" w:rsidRPr="007D32A8" w:rsidRDefault="005471C8" w:rsidP="005471C8">
      <w:pPr>
        <w:pStyle w:val="a8"/>
        <w:jc w:val="both"/>
        <w:rPr>
          <w:rFonts w:ascii="Times New Roman" w:hAnsi="Times New Roman" w:cs="Times New Roman"/>
          <w:sz w:val="26"/>
          <w:szCs w:val="26"/>
          <w:lang w:eastAsia="ru-RU"/>
        </w:rPr>
      </w:pPr>
      <w:r w:rsidRPr="007D32A8">
        <w:rPr>
          <w:rFonts w:ascii="Times New Roman" w:hAnsi="Times New Roman" w:cs="Times New Roman"/>
          <w:sz w:val="26"/>
          <w:szCs w:val="26"/>
          <w:lang w:eastAsia="ru-RU"/>
        </w:rPr>
        <w:tab/>
        <w:t xml:space="preserve">Выписки из списков общего и запасного списка кандидатов в присяжные заседатели муниципального образования Нефтеюганский район на 2019-2023 годы для Центрального окружного военного суда опубликованы в газете                             </w:t>
      </w:r>
      <w:r w:rsidR="00B717BB" w:rsidRPr="007D32A8">
        <w:rPr>
          <w:rFonts w:ascii="Times New Roman" w:hAnsi="Times New Roman" w:cs="Times New Roman"/>
          <w:sz w:val="26"/>
          <w:szCs w:val="26"/>
          <w:lang w:eastAsia="ru-RU"/>
        </w:rPr>
        <w:t>«</w:t>
      </w:r>
      <w:r w:rsidRPr="007D32A8">
        <w:rPr>
          <w:rFonts w:ascii="Times New Roman" w:hAnsi="Times New Roman" w:cs="Times New Roman"/>
          <w:sz w:val="26"/>
          <w:szCs w:val="26"/>
          <w:lang w:eastAsia="ru-RU"/>
        </w:rPr>
        <w:t>Югорское обозрение</w:t>
      </w:r>
      <w:r w:rsidR="00B717BB" w:rsidRPr="007D32A8">
        <w:rPr>
          <w:rFonts w:ascii="Times New Roman" w:hAnsi="Times New Roman" w:cs="Times New Roman"/>
          <w:sz w:val="26"/>
          <w:szCs w:val="26"/>
          <w:lang w:eastAsia="ru-RU"/>
        </w:rPr>
        <w:t>»</w:t>
      </w:r>
      <w:r w:rsidRPr="007D32A8">
        <w:rPr>
          <w:rFonts w:ascii="Times New Roman" w:hAnsi="Times New Roman" w:cs="Times New Roman"/>
          <w:sz w:val="26"/>
          <w:szCs w:val="26"/>
          <w:lang w:eastAsia="ru-RU"/>
        </w:rPr>
        <w:t xml:space="preserve"> от 06.06.2019 № 23 (1120),  </w:t>
      </w:r>
      <w:r w:rsidR="00511075" w:rsidRPr="007D32A8">
        <w:rPr>
          <w:rFonts w:ascii="Times New Roman" w:hAnsi="Times New Roman" w:cs="Times New Roman"/>
          <w:sz w:val="26"/>
          <w:szCs w:val="26"/>
          <w:lang w:eastAsia="ru-RU"/>
        </w:rPr>
        <w:t xml:space="preserve">из </w:t>
      </w:r>
      <w:r w:rsidRPr="007D32A8">
        <w:rPr>
          <w:rFonts w:ascii="Times New Roman" w:hAnsi="Times New Roman" w:cs="Times New Roman"/>
          <w:sz w:val="26"/>
          <w:szCs w:val="26"/>
          <w:lang w:eastAsia="ru-RU"/>
        </w:rPr>
        <w:t xml:space="preserve">списков граждан, включенных </w:t>
      </w:r>
      <w:r w:rsidR="00511075" w:rsidRPr="007D32A8">
        <w:rPr>
          <w:rFonts w:ascii="Times New Roman" w:hAnsi="Times New Roman" w:cs="Times New Roman"/>
          <w:sz w:val="26"/>
          <w:szCs w:val="26"/>
          <w:lang w:eastAsia="ru-RU"/>
        </w:rPr>
        <w:br/>
      </w:r>
      <w:r w:rsidRPr="007D32A8">
        <w:rPr>
          <w:rFonts w:ascii="Times New Roman" w:hAnsi="Times New Roman" w:cs="Times New Roman"/>
          <w:sz w:val="26"/>
          <w:szCs w:val="26"/>
          <w:lang w:eastAsia="ru-RU"/>
        </w:rPr>
        <w:t xml:space="preserve">и исключенных в списки кандидатов в присяжные заседатели муниципального образования Ханты-Мансийского автономного округа </w:t>
      </w:r>
      <w:r w:rsidR="00511075" w:rsidRPr="007D32A8">
        <w:rPr>
          <w:rFonts w:ascii="Times New Roman" w:hAnsi="Times New Roman" w:cs="Times New Roman"/>
          <w:sz w:val="26"/>
          <w:szCs w:val="26"/>
          <w:lang w:eastAsia="ru-RU"/>
        </w:rPr>
        <w:t>–</w:t>
      </w:r>
      <w:r w:rsidRPr="007D32A8">
        <w:rPr>
          <w:rFonts w:ascii="Times New Roman" w:hAnsi="Times New Roman" w:cs="Times New Roman"/>
          <w:sz w:val="26"/>
          <w:szCs w:val="26"/>
          <w:lang w:eastAsia="ru-RU"/>
        </w:rPr>
        <w:t xml:space="preserve"> Югры Нефтеюганский район на 2019 год</w:t>
      </w:r>
      <w:r w:rsidR="00396469" w:rsidRPr="007D32A8">
        <w:rPr>
          <w:rFonts w:ascii="Times New Roman" w:hAnsi="Times New Roman" w:cs="Times New Roman"/>
          <w:sz w:val="26"/>
          <w:szCs w:val="26"/>
          <w:lang w:eastAsia="ru-RU"/>
        </w:rPr>
        <w:t>,</w:t>
      </w:r>
      <w:r w:rsidRPr="007D32A8">
        <w:rPr>
          <w:rFonts w:ascii="Times New Roman" w:hAnsi="Times New Roman" w:cs="Times New Roman"/>
          <w:sz w:val="26"/>
          <w:szCs w:val="26"/>
          <w:lang w:eastAsia="ru-RU"/>
        </w:rPr>
        <w:t xml:space="preserve"> опубликованы в газете </w:t>
      </w:r>
      <w:r w:rsidR="00B717BB" w:rsidRPr="007D32A8">
        <w:rPr>
          <w:rFonts w:ascii="Times New Roman" w:hAnsi="Times New Roman" w:cs="Times New Roman"/>
          <w:sz w:val="26"/>
          <w:szCs w:val="26"/>
          <w:lang w:eastAsia="ru-RU"/>
        </w:rPr>
        <w:t>«</w:t>
      </w:r>
      <w:r w:rsidRPr="007D32A8">
        <w:rPr>
          <w:rFonts w:ascii="Times New Roman" w:hAnsi="Times New Roman" w:cs="Times New Roman"/>
          <w:sz w:val="26"/>
          <w:szCs w:val="26"/>
          <w:lang w:eastAsia="ru-RU"/>
        </w:rPr>
        <w:t>Югорское обозрение</w:t>
      </w:r>
      <w:r w:rsidR="00B717BB" w:rsidRPr="007D32A8">
        <w:rPr>
          <w:rFonts w:ascii="Times New Roman" w:hAnsi="Times New Roman" w:cs="Times New Roman"/>
          <w:sz w:val="26"/>
          <w:szCs w:val="26"/>
          <w:lang w:eastAsia="ru-RU"/>
        </w:rPr>
        <w:t>»</w:t>
      </w:r>
      <w:r w:rsidRPr="007D32A8">
        <w:rPr>
          <w:rFonts w:ascii="Times New Roman" w:hAnsi="Times New Roman" w:cs="Times New Roman"/>
          <w:sz w:val="26"/>
          <w:szCs w:val="26"/>
          <w:lang w:eastAsia="ru-RU"/>
        </w:rPr>
        <w:t xml:space="preserve"> от 05.09.2019 № 36 (1133).</w:t>
      </w:r>
    </w:p>
    <w:p w14:paraId="12935E75" w14:textId="77777777" w:rsidR="005471C8" w:rsidRPr="007D32A8" w:rsidRDefault="003379B3" w:rsidP="005471C8">
      <w:pPr>
        <w:pStyle w:val="a8"/>
        <w:jc w:val="both"/>
        <w:rPr>
          <w:rFonts w:ascii="Times New Roman" w:hAnsi="Times New Roman" w:cs="Times New Roman"/>
          <w:sz w:val="26"/>
          <w:szCs w:val="26"/>
          <w:lang w:eastAsia="ru-RU"/>
        </w:rPr>
      </w:pPr>
      <w:r w:rsidRPr="007D32A8">
        <w:rPr>
          <w:rFonts w:ascii="Times New Roman" w:hAnsi="Times New Roman" w:cs="Times New Roman"/>
          <w:sz w:val="26"/>
          <w:szCs w:val="26"/>
          <w:lang w:eastAsia="ru-RU"/>
        </w:rPr>
        <w:tab/>
      </w:r>
      <w:r w:rsidR="005471C8" w:rsidRPr="007D32A8">
        <w:rPr>
          <w:rFonts w:ascii="Times New Roman" w:hAnsi="Times New Roman" w:cs="Times New Roman"/>
          <w:sz w:val="26"/>
          <w:szCs w:val="26"/>
          <w:lang w:eastAsia="ru-RU"/>
        </w:rPr>
        <w:t xml:space="preserve">В целях реализации государственных полномочий по составлению (изменению и дополнению) списков кандидатов в присяжные заседатели федеральных судов общей юрисдикции, в рамках государственной программы Ханты-Мансийского автономного округа – Югры </w:t>
      </w:r>
      <w:r w:rsidR="00B717BB" w:rsidRPr="007D32A8">
        <w:rPr>
          <w:rFonts w:ascii="Times New Roman" w:hAnsi="Times New Roman" w:cs="Times New Roman"/>
          <w:sz w:val="26"/>
          <w:szCs w:val="26"/>
          <w:lang w:eastAsia="ru-RU"/>
        </w:rPr>
        <w:t>«</w:t>
      </w:r>
      <w:r w:rsidR="005471C8" w:rsidRPr="007D32A8">
        <w:rPr>
          <w:rFonts w:ascii="Times New Roman" w:hAnsi="Times New Roman" w:cs="Times New Roman"/>
          <w:sz w:val="26"/>
          <w:szCs w:val="26"/>
          <w:lang w:eastAsia="ru-RU"/>
        </w:rPr>
        <w:t xml:space="preserve">О государственной программе Ханты-Мансийского автономного округа </w:t>
      </w:r>
      <w:r w:rsidRPr="007D32A8">
        <w:rPr>
          <w:rFonts w:ascii="Times New Roman" w:hAnsi="Times New Roman" w:cs="Times New Roman"/>
          <w:sz w:val="26"/>
          <w:szCs w:val="26"/>
          <w:lang w:eastAsia="ru-RU"/>
        </w:rPr>
        <w:t>–</w:t>
      </w:r>
      <w:r w:rsidR="005471C8" w:rsidRPr="007D32A8">
        <w:rPr>
          <w:rFonts w:ascii="Times New Roman" w:hAnsi="Times New Roman" w:cs="Times New Roman"/>
          <w:sz w:val="26"/>
          <w:szCs w:val="26"/>
          <w:lang w:eastAsia="ru-RU"/>
        </w:rPr>
        <w:t xml:space="preserve"> Югры </w:t>
      </w:r>
      <w:r w:rsidR="00B717BB" w:rsidRPr="007D32A8">
        <w:rPr>
          <w:rFonts w:ascii="Times New Roman" w:hAnsi="Times New Roman" w:cs="Times New Roman"/>
          <w:sz w:val="26"/>
          <w:szCs w:val="26"/>
          <w:lang w:eastAsia="ru-RU"/>
        </w:rPr>
        <w:t>«</w:t>
      </w:r>
      <w:r w:rsidR="005471C8" w:rsidRPr="007D32A8">
        <w:rPr>
          <w:rFonts w:ascii="Times New Roman" w:hAnsi="Times New Roman" w:cs="Times New Roman"/>
          <w:sz w:val="26"/>
          <w:szCs w:val="26"/>
          <w:lang w:eastAsia="ru-RU"/>
        </w:rPr>
        <w:t>Профилактика правонарушений и обеспечение отдельных прав граждан</w:t>
      </w:r>
      <w:r w:rsidR="00B717BB" w:rsidRPr="007D32A8">
        <w:rPr>
          <w:rFonts w:ascii="Times New Roman" w:hAnsi="Times New Roman" w:cs="Times New Roman"/>
          <w:sz w:val="26"/>
          <w:szCs w:val="26"/>
          <w:lang w:eastAsia="ru-RU"/>
        </w:rPr>
        <w:t>»</w:t>
      </w:r>
      <w:r w:rsidR="005471C8" w:rsidRPr="007D32A8">
        <w:rPr>
          <w:rFonts w:ascii="Times New Roman" w:hAnsi="Times New Roman" w:cs="Times New Roman"/>
          <w:sz w:val="26"/>
          <w:szCs w:val="26"/>
          <w:lang w:eastAsia="ru-RU"/>
        </w:rPr>
        <w:t>, утвержденной постановлением Правительства Ханты-Мансийского автономного округа – Югры от 05.10.2018 № 348-п</w:t>
      </w:r>
      <w:r w:rsidR="00E445C7" w:rsidRPr="007D32A8">
        <w:rPr>
          <w:rFonts w:ascii="Times New Roman" w:hAnsi="Times New Roman" w:cs="Times New Roman"/>
          <w:sz w:val="26"/>
          <w:szCs w:val="26"/>
          <w:lang w:eastAsia="ru-RU"/>
        </w:rPr>
        <w:t>,</w:t>
      </w:r>
      <w:r w:rsidR="005471C8" w:rsidRPr="007D32A8">
        <w:rPr>
          <w:rFonts w:ascii="Times New Roman" w:hAnsi="Times New Roman" w:cs="Times New Roman"/>
          <w:sz w:val="26"/>
          <w:szCs w:val="26"/>
          <w:lang w:eastAsia="ru-RU"/>
        </w:rPr>
        <w:t xml:space="preserve"> </w:t>
      </w:r>
      <w:r w:rsidR="00E445C7" w:rsidRPr="007D32A8">
        <w:rPr>
          <w:rFonts w:ascii="Times New Roman" w:hAnsi="Times New Roman" w:cs="Times New Roman"/>
          <w:sz w:val="26"/>
          <w:szCs w:val="26"/>
          <w:lang w:eastAsia="ru-RU"/>
        </w:rPr>
        <w:t>Д</w:t>
      </w:r>
      <w:r w:rsidR="005471C8" w:rsidRPr="007D32A8">
        <w:rPr>
          <w:rFonts w:ascii="Times New Roman" w:hAnsi="Times New Roman" w:cs="Times New Roman"/>
          <w:sz w:val="26"/>
          <w:szCs w:val="26"/>
          <w:lang w:eastAsia="ru-RU"/>
        </w:rPr>
        <w:t xml:space="preserve">епартаментом внутренней политики Ханты-Мансийского автономного округа – Югры были выделены бюджетные ассигнования для актуализации списков кандидатов </w:t>
      </w:r>
      <w:r w:rsidR="00E445C7" w:rsidRPr="007D32A8">
        <w:rPr>
          <w:rFonts w:ascii="Times New Roman" w:hAnsi="Times New Roman" w:cs="Times New Roman"/>
          <w:sz w:val="26"/>
          <w:szCs w:val="26"/>
          <w:lang w:eastAsia="ru-RU"/>
        </w:rPr>
        <w:br/>
      </w:r>
      <w:r w:rsidR="005471C8" w:rsidRPr="007D32A8">
        <w:rPr>
          <w:rFonts w:ascii="Times New Roman" w:hAnsi="Times New Roman" w:cs="Times New Roman"/>
          <w:sz w:val="26"/>
          <w:szCs w:val="26"/>
          <w:lang w:eastAsia="ru-RU"/>
        </w:rPr>
        <w:t xml:space="preserve">в присяжные заседатели на 2019 год в сумме 5 600 рублей. </w:t>
      </w:r>
    </w:p>
    <w:p w14:paraId="3A9B6B45" w14:textId="77777777" w:rsidR="005471C8" w:rsidRPr="007D32A8" w:rsidRDefault="003379B3" w:rsidP="005471C8">
      <w:pPr>
        <w:pStyle w:val="a8"/>
        <w:jc w:val="both"/>
        <w:rPr>
          <w:rFonts w:ascii="Times New Roman" w:hAnsi="Times New Roman" w:cs="Times New Roman"/>
          <w:sz w:val="26"/>
          <w:szCs w:val="26"/>
          <w:lang w:eastAsia="ru-RU"/>
        </w:rPr>
      </w:pPr>
      <w:r w:rsidRPr="007D32A8">
        <w:rPr>
          <w:rFonts w:ascii="Times New Roman" w:hAnsi="Times New Roman" w:cs="Times New Roman"/>
          <w:sz w:val="26"/>
          <w:szCs w:val="26"/>
          <w:lang w:eastAsia="ru-RU"/>
        </w:rPr>
        <w:tab/>
      </w:r>
      <w:r w:rsidR="005471C8" w:rsidRPr="007D32A8">
        <w:rPr>
          <w:rFonts w:ascii="Times New Roman" w:hAnsi="Times New Roman" w:cs="Times New Roman"/>
          <w:sz w:val="26"/>
          <w:szCs w:val="26"/>
          <w:lang w:eastAsia="ru-RU"/>
        </w:rPr>
        <w:t>Список, запасной список кандидатов в присяжные заседатели муниципального образования Нефтеюганский район Ханты-Мансийского автономного округа – Югры, общий и запасной список кандидатов в присяжные заседатели муниципального образования Нефтеюганский район на 2019-2023 годы для Центрального окружного военного суда обновлены и сформированы.</w:t>
      </w:r>
    </w:p>
    <w:p w14:paraId="776F1BD1" w14:textId="77777777" w:rsidR="005471C8" w:rsidRPr="00E26CA5" w:rsidRDefault="003379B3" w:rsidP="005471C8">
      <w:pPr>
        <w:pStyle w:val="a8"/>
        <w:jc w:val="both"/>
        <w:rPr>
          <w:rFonts w:ascii="Times New Roman" w:hAnsi="Times New Roman" w:cs="Times New Roman"/>
          <w:sz w:val="18"/>
          <w:szCs w:val="18"/>
        </w:rPr>
      </w:pPr>
      <w:r w:rsidRPr="007D32A8">
        <w:rPr>
          <w:rFonts w:ascii="Times New Roman" w:hAnsi="Times New Roman" w:cs="Times New Roman"/>
          <w:sz w:val="26"/>
          <w:szCs w:val="26"/>
          <w:lang w:eastAsia="ru-RU"/>
        </w:rPr>
        <w:tab/>
      </w:r>
      <w:r w:rsidR="005471C8" w:rsidRPr="007D32A8">
        <w:rPr>
          <w:rFonts w:ascii="Times New Roman" w:hAnsi="Times New Roman" w:cs="Times New Roman"/>
          <w:sz w:val="26"/>
          <w:szCs w:val="26"/>
          <w:lang w:eastAsia="ru-RU"/>
        </w:rPr>
        <w:t xml:space="preserve">Исполнение субвенций на осуществление государственных полномочий </w:t>
      </w:r>
      <w:r w:rsidR="00E445C7" w:rsidRPr="007D32A8">
        <w:rPr>
          <w:rFonts w:ascii="Times New Roman" w:hAnsi="Times New Roman" w:cs="Times New Roman"/>
          <w:sz w:val="26"/>
          <w:szCs w:val="26"/>
          <w:lang w:eastAsia="ru-RU"/>
        </w:rPr>
        <w:br/>
      </w:r>
      <w:r w:rsidR="005471C8" w:rsidRPr="007D32A8">
        <w:rPr>
          <w:rFonts w:ascii="Times New Roman" w:hAnsi="Times New Roman" w:cs="Times New Roman"/>
          <w:sz w:val="26"/>
          <w:szCs w:val="26"/>
          <w:lang w:eastAsia="ru-RU"/>
        </w:rPr>
        <w:t xml:space="preserve">по составлению (изменению и дополнению) списков кандидатов в присяжные заседатели федеральных судов общей юрисдикции в 2019 году составило </w:t>
      </w:r>
      <w:r w:rsidR="00BD0761" w:rsidRPr="007D32A8">
        <w:rPr>
          <w:rFonts w:ascii="Times New Roman" w:hAnsi="Times New Roman" w:cs="Times New Roman"/>
          <w:sz w:val="26"/>
          <w:szCs w:val="26"/>
          <w:lang w:eastAsia="ru-RU"/>
        </w:rPr>
        <w:t>5</w:t>
      </w:r>
      <w:r w:rsidR="005471C8" w:rsidRPr="007D32A8">
        <w:rPr>
          <w:rFonts w:ascii="Times New Roman" w:hAnsi="Times New Roman" w:cs="Times New Roman"/>
          <w:sz w:val="26"/>
          <w:szCs w:val="26"/>
          <w:lang w:eastAsia="ru-RU"/>
        </w:rPr>
        <w:t xml:space="preserve"> </w:t>
      </w:r>
      <w:r w:rsidR="00BD0761" w:rsidRPr="007D32A8">
        <w:rPr>
          <w:rFonts w:ascii="Times New Roman" w:hAnsi="Times New Roman" w:cs="Times New Roman"/>
          <w:sz w:val="26"/>
          <w:szCs w:val="26"/>
          <w:lang w:eastAsia="ru-RU"/>
        </w:rPr>
        <w:t>6</w:t>
      </w:r>
      <w:r w:rsidR="005471C8" w:rsidRPr="007D32A8">
        <w:rPr>
          <w:rFonts w:ascii="Times New Roman" w:hAnsi="Times New Roman" w:cs="Times New Roman"/>
          <w:sz w:val="26"/>
          <w:szCs w:val="26"/>
          <w:lang w:eastAsia="ru-RU"/>
        </w:rPr>
        <w:t>00 руб., что составило 100% от планируемых бюджетных ассигнований.</w:t>
      </w:r>
      <w:r w:rsidR="005471C8" w:rsidRPr="00E26CA5">
        <w:rPr>
          <w:rFonts w:ascii="Times New Roman" w:hAnsi="Times New Roman" w:cs="Times New Roman"/>
          <w:sz w:val="26"/>
          <w:szCs w:val="26"/>
          <w:lang w:eastAsia="ru-RU"/>
        </w:rPr>
        <w:t xml:space="preserve"> </w:t>
      </w:r>
    </w:p>
    <w:p w14:paraId="7C8B1463" w14:textId="77777777" w:rsidR="005471C8" w:rsidRPr="009C5EB9" w:rsidRDefault="005471C8" w:rsidP="00913933">
      <w:pPr>
        <w:ind w:firstLine="709"/>
        <w:jc w:val="both"/>
        <w:rPr>
          <w:rFonts w:eastAsia="Calibri"/>
          <w:b/>
          <w:color w:val="FF0000"/>
          <w:sz w:val="26"/>
          <w:szCs w:val="26"/>
        </w:rPr>
      </w:pPr>
    </w:p>
    <w:sectPr w:rsidR="005471C8" w:rsidRPr="009C5EB9" w:rsidSect="007D48B3">
      <w:headerReference w:type="default" r:id="rId32"/>
      <w:pgSz w:w="11906" w:h="16838"/>
      <w:pgMar w:top="426"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E6C2C" w14:textId="77777777" w:rsidR="007142AE" w:rsidRDefault="007142AE" w:rsidP="00A00E1D">
      <w:r>
        <w:separator/>
      </w:r>
    </w:p>
  </w:endnote>
  <w:endnote w:type="continuationSeparator" w:id="0">
    <w:p w14:paraId="2A14A9D4" w14:textId="77777777" w:rsidR="007142AE" w:rsidRDefault="007142AE" w:rsidP="00A0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13">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DejaVu Sans">
    <w:altName w:val="Times New Roman"/>
    <w:charset w:val="CC"/>
    <w:family w:val="swiss"/>
    <w:pitch w:val="variable"/>
    <w:sig w:usb0="00000000" w:usb1="D200FDFF" w:usb2="0A042029" w:usb3="00000000" w:csb0="8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44E5B" w14:textId="77777777" w:rsidR="007142AE" w:rsidRDefault="007142AE" w:rsidP="00A00E1D">
      <w:r>
        <w:separator/>
      </w:r>
    </w:p>
  </w:footnote>
  <w:footnote w:type="continuationSeparator" w:id="0">
    <w:p w14:paraId="4FA39348" w14:textId="77777777" w:rsidR="007142AE" w:rsidRDefault="007142AE" w:rsidP="00A00E1D">
      <w:r>
        <w:continuationSeparator/>
      </w:r>
    </w:p>
  </w:footnote>
  <w:footnote w:id="1">
    <w:p w14:paraId="6E709A2F" w14:textId="77777777" w:rsidR="00476031" w:rsidRPr="00AB4C7E" w:rsidRDefault="00476031" w:rsidP="00505A8B">
      <w:pPr>
        <w:ind w:firstLine="709"/>
        <w:jc w:val="both"/>
        <w:rPr>
          <w:i/>
          <w:color w:val="FF0000"/>
          <w:sz w:val="18"/>
          <w:szCs w:val="18"/>
        </w:rPr>
      </w:pPr>
      <w:r w:rsidRPr="00AB4C7E">
        <w:rPr>
          <w:rStyle w:val="afc"/>
          <w:sz w:val="18"/>
          <w:szCs w:val="18"/>
        </w:rPr>
        <w:footnoteRef/>
      </w:r>
      <w:r w:rsidRPr="00AB4C7E">
        <w:rPr>
          <w:i/>
          <w:sz w:val="18"/>
          <w:szCs w:val="18"/>
        </w:rPr>
        <w:t xml:space="preserve"> Интернет-портал «Салымский край» – это многофункциональная площадка с разнообразным интерактивным сервисом, отражающая обширный контент по истории, этнографии, современному состоянию территории Нефтеюганского района. Особое внимание будет уделяться жителям района, внёсшим вклад в развитие территории, юбилейным и знаменательным датам района. В электронную библиотеку портала будут включены краеведческие, периодические издания, произведения авторов Нефтеюганского района, переведённые в цифровой формат. На сервисе будет размещён познавательный игровой контент. Интерфейс будет понятным, удобным, с масштабированием под мобильные устройства. Информацией с портала можно делиться в соцсетях и мессенджерах. Интерфейс будет обеспечен </w:t>
      </w:r>
      <w:r w:rsidRPr="00AB4C7E">
        <w:rPr>
          <w:i/>
          <w:sz w:val="18"/>
          <w:szCs w:val="18"/>
          <w:lang w:val="en-US"/>
        </w:rPr>
        <w:t>QR</w:t>
      </w:r>
      <w:r w:rsidRPr="00AB4C7E">
        <w:rPr>
          <w:i/>
          <w:sz w:val="18"/>
          <w:szCs w:val="18"/>
        </w:rPr>
        <w:t xml:space="preserve"> - кодом.</w:t>
      </w:r>
    </w:p>
  </w:footnote>
  <w:footnote w:id="2">
    <w:p w14:paraId="70D7EFB6" w14:textId="77777777" w:rsidR="00476031" w:rsidRPr="00963F39" w:rsidRDefault="00476031" w:rsidP="000659B9">
      <w:pPr>
        <w:pStyle w:val="1"/>
        <w:shd w:val="clear" w:color="auto" w:fill="FFFFFF"/>
        <w:spacing w:before="0" w:after="144" w:line="133" w:lineRule="atLeast"/>
        <w:jc w:val="both"/>
        <w:rPr>
          <w:rFonts w:ascii="Times New Roman" w:hAnsi="Times New Roman" w:cs="Times New Roman"/>
          <w:b w:val="0"/>
          <w:color w:val="333333"/>
          <w:sz w:val="13"/>
          <w:szCs w:val="13"/>
        </w:rPr>
      </w:pPr>
      <w:r w:rsidRPr="00963F39">
        <w:rPr>
          <w:rStyle w:val="afc"/>
          <w:rFonts w:ascii="Times New Roman" w:hAnsi="Times New Roman"/>
          <w:color w:val="auto"/>
          <w:sz w:val="12"/>
          <w:szCs w:val="12"/>
        </w:rPr>
        <w:footnoteRef/>
      </w:r>
      <w:r w:rsidRPr="00963F39">
        <w:rPr>
          <w:rFonts w:ascii="Times New Roman" w:hAnsi="Times New Roman" w:cs="Times New Roman"/>
          <w:color w:val="auto"/>
          <w:sz w:val="12"/>
          <w:szCs w:val="12"/>
        </w:rPr>
        <w:t xml:space="preserve"> </w:t>
      </w:r>
      <w:r w:rsidRPr="00963F39">
        <w:rPr>
          <w:rFonts w:ascii="Times New Roman" w:hAnsi="Times New Roman" w:cs="Times New Roman"/>
          <w:b w:val="0"/>
          <w:color w:val="333333"/>
          <w:sz w:val="13"/>
          <w:szCs w:val="13"/>
        </w:rPr>
        <w:t>Распоряжение Минкультур</w:t>
      </w:r>
      <w:r>
        <w:rPr>
          <w:rFonts w:ascii="Times New Roman" w:hAnsi="Times New Roman" w:cs="Times New Roman"/>
          <w:b w:val="0"/>
          <w:color w:val="333333"/>
          <w:sz w:val="13"/>
          <w:szCs w:val="13"/>
        </w:rPr>
        <w:t>ы России от 02.08.2017 N Р-965 «</w:t>
      </w:r>
      <w:r w:rsidRPr="00963F39">
        <w:rPr>
          <w:rFonts w:ascii="Times New Roman" w:hAnsi="Times New Roman" w:cs="Times New Roman"/>
          <w:b w:val="0"/>
          <w:color w:val="333333"/>
          <w:sz w:val="13"/>
          <w:szCs w:val="13"/>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rFonts w:ascii="Times New Roman" w:hAnsi="Times New Roman" w:cs="Times New Roman"/>
          <w:b w:val="0"/>
          <w:color w:val="333333"/>
          <w:sz w:val="13"/>
          <w:szCs w:val="13"/>
        </w:rPr>
        <w:t>».</w:t>
      </w:r>
    </w:p>
    <w:p w14:paraId="27141606" w14:textId="77777777" w:rsidR="00476031" w:rsidRPr="00963F39" w:rsidRDefault="00476031" w:rsidP="00505A8B">
      <w:pPr>
        <w:pStyle w:val="afa"/>
      </w:pPr>
    </w:p>
  </w:footnote>
  <w:footnote w:id="3">
    <w:p w14:paraId="489DB63A" w14:textId="77777777" w:rsidR="00476031" w:rsidRPr="005C17E7" w:rsidRDefault="00476031" w:rsidP="006175E1">
      <w:pPr>
        <w:pStyle w:val="1"/>
        <w:shd w:val="clear" w:color="auto" w:fill="FFFFFF"/>
        <w:spacing w:before="0" w:after="144" w:line="133" w:lineRule="atLeast"/>
        <w:jc w:val="both"/>
        <w:rPr>
          <w:rFonts w:ascii="Times New Roman" w:hAnsi="Times New Roman" w:cs="Times New Roman"/>
          <w:b w:val="0"/>
          <w:color w:val="auto"/>
          <w:sz w:val="13"/>
          <w:szCs w:val="13"/>
        </w:rPr>
      </w:pPr>
      <w:r w:rsidRPr="004803F0">
        <w:rPr>
          <w:rStyle w:val="afc"/>
          <w:rFonts w:ascii="Times New Roman" w:hAnsi="Times New Roman"/>
          <w:color w:val="auto"/>
          <w:sz w:val="13"/>
          <w:szCs w:val="13"/>
        </w:rPr>
        <w:t>2</w:t>
      </w:r>
      <w:r w:rsidRPr="004803F0">
        <w:rPr>
          <w:rFonts w:ascii="Times New Roman" w:hAnsi="Times New Roman" w:cs="Times New Roman"/>
          <w:color w:val="auto"/>
          <w:sz w:val="13"/>
          <w:szCs w:val="13"/>
        </w:rPr>
        <w:t xml:space="preserve"> </w:t>
      </w:r>
      <w:r w:rsidRPr="004803F0">
        <w:rPr>
          <w:rFonts w:ascii="Times New Roman" w:hAnsi="Times New Roman" w:cs="Times New Roman"/>
          <w:b w:val="0"/>
          <w:color w:val="auto"/>
          <w:sz w:val="13"/>
          <w:szCs w:val="13"/>
        </w:rPr>
        <w:t>Распоряжение Минкультур</w:t>
      </w:r>
      <w:r>
        <w:rPr>
          <w:rFonts w:ascii="Times New Roman" w:hAnsi="Times New Roman" w:cs="Times New Roman"/>
          <w:b w:val="0"/>
          <w:color w:val="auto"/>
          <w:sz w:val="13"/>
          <w:szCs w:val="13"/>
        </w:rPr>
        <w:t>ы России от 02.08.2017 N Р-965 «</w:t>
      </w:r>
      <w:r w:rsidRPr="004803F0">
        <w:rPr>
          <w:rFonts w:ascii="Times New Roman" w:hAnsi="Times New Roman" w:cs="Times New Roman"/>
          <w:b w:val="0"/>
          <w:color w:val="auto"/>
          <w:sz w:val="13"/>
          <w:szCs w:val="13"/>
        </w:rPr>
        <w:t>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w:t>
      </w:r>
      <w:r>
        <w:rPr>
          <w:rFonts w:ascii="Times New Roman" w:hAnsi="Times New Roman" w:cs="Times New Roman"/>
          <w:b w:val="0"/>
          <w:color w:val="auto"/>
          <w:sz w:val="13"/>
          <w:szCs w:val="13"/>
        </w:rPr>
        <w:t>я услугами организаций культуры».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828916"/>
      <w:docPartObj>
        <w:docPartGallery w:val="Page Numbers (Top of Page)"/>
        <w:docPartUnique/>
      </w:docPartObj>
    </w:sdtPr>
    <w:sdtEndPr/>
    <w:sdtContent>
      <w:p w14:paraId="403D0DFA" w14:textId="77777777" w:rsidR="00476031" w:rsidRDefault="00476031">
        <w:pPr>
          <w:pStyle w:val="af4"/>
          <w:jc w:val="center"/>
        </w:pPr>
        <w:r>
          <w:fldChar w:fldCharType="begin"/>
        </w:r>
        <w:r>
          <w:instrText>PAGE   \* MERGEFORMAT</w:instrText>
        </w:r>
        <w:r>
          <w:fldChar w:fldCharType="separate"/>
        </w:r>
        <w:r w:rsidR="00C038C5">
          <w:rPr>
            <w:noProof/>
          </w:rPr>
          <w:t>2</w:t>
        </w:r>
        <w:r>
          <w:fldChar w:fldCharType="end"/>
        </w:r>
      </w:p>
    </w:sdtContent>
  </w:sdt>
  <w:p w14:paraId="014E1979" w14:textId="77777777" w:rsidR="00476031" w:rsidRDefault="00476031">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1121F"/>
    <w:multiLevelType w:val="hybridMultilevel"/>
    <w:tmpl w:val="D25E09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0B29B1"/>
    <w:multiLevelType w:val="hybridMultilevel"/>
    <w:tmpl w:val="5E46054E"/>
    <w:lvl w:ilvl="0" w:tplc="A3A6A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7F0A75"/>
    <w:multiLevelType w:val="hybridMultilevel"/>
    <w:tmpl w:val="CC8E188C"/>
    <w:lvl w:ilvl="0" w:tplc="8F4A89A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0D971952"/>
    <w:multiLevelType w:val="hybridMultilevel"/>
    <w:tmpl w:val="23B67D66"/>
    <w:lvl w:ilvl="0" w:tplc="8F4A89A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D74375"/>
    <w:multiLevelType w:val="hybridMultilevel"/>
    <w:tmpl w:val="34309FD8"/>
    <w:lvl w:ilvl="0" w:tplc="8F4A89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E9A347B"/>
    <w:multiLevelType w:val="hybridMultilevel"/>
    <w:tmpl w:val="FDD69F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33B4B92"/>
    <w:multiLevelType w:val="hybridMultilevel"/>
    <w:tmpl w:val="AEF2ED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47E2585"/>
    <w:multiLevelType w:val="hybridMultilevel"/>
    <w:tmpl w:val="4504FC10"/>
    <w:lvl w:ilvl="0" w:tplc="8F4A89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9500DAB"/>
    <w:multiLevelType w:val="hybridMultilevel"/>
    <w:tmpl w:val="2D2E941E"/>
    <w:lvl w:ilvl="0" w:tplc="8F4A89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BB44FDF"/>
    <w:multiLevelType w:val="hybridMultilevel"/>
    <w:tmpl w:val="D2B61E26"/>
    <w:lvl w:ilvl="0" w:tplc="8F4A8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4562F4"/>
    <w:multiLevelType w:val="hybridMultilevel"/>
    <w:tmpl w:val="CE925C9A"/>
    <w:lvl w:ilvl="0" w:tplc="21AE99AE">
      <w:start w:val="1"/>
      <w:numFmt w:val="decimal"/>
      <w:lvlText w:val="%1."/>
      <w:lvlJc w:val="left"/>
      <w:pPr>
        <w:ind w:left="1792"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C05CFB"/>
    <w:multiLevelType w:val="hybridMultilevel"/>
    <w:tmpl w:val="A5181378"/>
    <w:lvl w:ilvl="0" w:tplc="8F4A89A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nsid w:val="318A28E6"/>
    <w:multiLevelType w:val="hybridMultilevel"/>
    <w:tmpl w:val="576421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7DE01AE"/>
    <w:multiLevelType w:val="hybridMultilevel"/>
    <w:tmpl w:val="196E1AB2"/>
    <w:lvl w:ilvl="0" w:tplc="A3A6A98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nsid w:val="382111B3"/>
    <w:multiLevelType w:val="multilevel"/>
    <w:tmpl w:val="6770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472E6C"/>
    <w:multiLevelType w:val="hybridMultilevel"/>
    <w:tmpl w:val="9A3A1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E85511"/>
    <w:multiLevelType w:val="hybridMultilevel"/>
    <w:tmpl w:val="88908972"/>
    <w:lvl w:ilvl="0" w:tplc="8F4A89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B78316E"/>
    <w:multiLevelType w:val="hybridMultilevel"/>
    <w:tmpl w:val="0340EBF0"/>
    <w:lvl w:ilvl="0" w:tplc="8F4A89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C4D11E5"/>
    <w:multiLevelType w:val="hybridMultilevel"/>
    <w:tmpl w:val="D8E217A6"/>
    <w:lvl w:ilvl="0" w:tplc="13422AA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3C58CC"/>
    <w:multiLevelType w:val="hybridMultilevel"/>
    <w:tmpl w:val="B442B82A"/>
    <w:lvl w:ilvl="0" w:tplc="9FBC77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EB72932"/>
    <w:multiLevelType w:val="hybridMultilevel"/>
    <w:tmpl w:val="466CF5D0"/>
    <w:lvl w:ilvl="0" w:tplc="A3A6A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7363C7"/>
    <w:multiLevelType w:val="hybridMultilevel"/>
    <w:tmpl w:val="310CF92E"/>
    <w:lvl w:ilvl="0" w:tplc="8F4A89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82E53CA"/>
    <w:multiLevelType w:val="hybridMultilevel"/>
    <w:tmpl w:val="4F746F0C"/>
    <w:lvl w:ilvl="0" w:tplc="A3A6A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BDA2CEA"/>
    <w:multiLevelType w:val="hybridMultilevel"/>
    <w:tmpl w:val="7694AC82"/>
    <w:lvl w:ilvl="0" w:tplc="A3A6A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E3F025D"/>
    <w:multiLevelType w:val="hybridMultilevel"/>
    <w:tmpl w:val="CD1056DE"/>
    <w:lvl w:ilvl="0" w:tplc="8F4A89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5BE2593"/>
    <w:multiLevelType w:val="hybridMultilevel"/>
    <w:tmpl w:val="52D891B4"/>
    <w:lvl w:ilvl="0" w:tplc="8F4A89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88C2F7D"/>
    <w:multiLevelType w:val="hybridMultilevel"/>
    <w:tmpl w:val="24D2E7F4"/>
    <w:lvl w:ilvl="0" w:tplc="8F4A89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A1D5567"/>
    <w:multiLevelType w:val="hybridMultilevel"/>
    <w:tmpl w:val="25DE030A"/>
    <w:lvl w:ilvl="0" w:tplc="A3A6A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A05A03"/>
    <w:multiLevelType w:val="hybridMultilevel"/>
    <w:tmpl w:val="C3505D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2F63292"/>
    <w:multiLevelType w:val="hybridMultilevel"/>
    <w:tmpl w:val="6AA01C84"/>
    <w:lvl w:ilvl="0" w:tplc="8F4A89A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3D93DB9"/>
    <w:multiLevelType w:val="hybridMultilevel"/>
    <w:tmpl w:val="2F3A28A2"/>
    <w:lvl w:ilvl="0" w:tplc="A3A6A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4D74DEE"/>
    <w:multiLevelType w:val="hybridMultilevel"/>
    <w:tmpl w:val="BF84AD54"/>
    <w:lvl w:ilvl="0" w:tplc="48B4AA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C1D6835"/>
    <w:multiLevelType w:val="hybridMultilevel"/>
    <w:tmpl w:val="2F3A230A"/>
    <w:lvl w:ilvl="0" w:tplc="8F4A89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1935E86"/>
    <w:multiLevelType w:val="hybridMultilevel"/>
    <w:tmpl w:val="F7180ACE"/>
    <w:lvl w:ilvl="0" w:tplc="9FBC77A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2341552"/>
    <w:multiLevelType w:val="hybridMultilevel"/>
    <w:tmpl w:val="9A3A1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AA11F3"/>
    <w:multiLevelType w:val="hybridMultilevel"/>
    <w:tmpl w:val="9280D14E"/>
    <w:lvl w:ilvl="0" w:tplc="A3A6A98C">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3BD764F"/>
    <w:multiLevelType w:val="hybridMultilevel"/>
    <w:tmpl w:val="EA28C0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4814499"/>
    <w:multiLevelType w:val="hybridMultilevel"/>
    <w:tmpl w:val="D5409EAE"/>
    <w:lvl w:ilvl="0" w:tplc="A3A6A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5BB47C3"/>
    <w:multiLevelType w:val="hybridMultilevel"/>
    <w:tmpl w:val="AF3E5D46"/>
    <w:lvl w:ilvl="0" w:tplc="857425C6">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91A1F8D"/>
    <w:multiLevelType w:val="hybridMultilevel"/>
    <w:tmpl w:val="1F06812A"/>
    <w:lvl w:ilvl="0" w:tplc="8F4A89AA">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1B35B2"/>
    <w:multiLevelType w:val="hybridMultilevel"/>
    <w:tmpl w:val="54500008"/>
    <w:lvl w:ilvl="0" w:tplc="A3A6A98C">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4"/>
  </w:num>
  <w:num w:numId="2">
    <w:abstractNumId w:val="19"/>
  </w:num>
  <w:num w:numId="3">
    <w:abstractNumId w:val="15"/>
  </w:num>
  <w:num w:numId="4">
    <w:abstractNumId w:val="33"/>
  </w:num>
  <w:num w:numId="5">
    <w:abstractNumId w:val="5"/>
  </w:num>
  <w:num w:numId="6">
    <w:abstractNumId w:val="1"/>
  </w:num>
  <w:num w:numId="7">
    <w:abstractNumId w:val="18"/>
  </w:num>
  <w:num w:numId="8">
    <w:abstractNumId w:val="37"/>
  </w:num>
  <w:num w:numId="9">
    <w:abstractNumId w:val="31"/>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3"/>
  </w:num>
  <w:num w:numId="15">
    <w:abstractNumId w:val="10"/>
  </w:num>
  <w:num w:numId="16">
    <w:abstractNumId w:val="3"/>
  </w:num>
  <w:num w:numId="17">
    <w:abstractNumId w:val="9"/>
  </w:num>
  <w:num w:numId="18">
    <w:abstractNumId w:val="17"/>
  </w:num>
  <w:num w:numId="19">
    <w:abstractNumId w:val="7"/>
  </w:num>
  <w:num w:numId="20">
    <w:abstractNumId w:val="24"/>
  </w:num>
  <w:num w:numId="21">
    <w:abstractNumId w:val="4"/>
  </w:num>
  <w:num w:numId="22">
    <w:abstractNumId w:val="25"/>
  </w:num>
  <w:num w:numId="23">
    <w:abstractNumId w:val="11"/>
  </w:num>
  <w:num w:numId="24">
    <w:abstractNumId w:val="2"/>
  </w:num>
  <w:num w:numId="25">
    <w:abstractNumId w:val="36"/>
  </w:num>
  <w:num w:numId="26">
    <w:abstractNumId w:val="16"/>
  </w:num>
  <w:num w:numId="27">
    <w:abstractNumId w:val="26"/>
  </w:num>
  <w:num w:numId="28">
    <w:abstractNumId w:val="32"/>
  </w:num>
  <w:num w:numId="29">
    <w:abstractNumId w:val="21"/>
  </w:num>
  <w:num w:numId="30">
    <w:abstractNumId w:val="39"/>
  </w:num>
  <w:num w:numId="31">
    <w:abstractNumId w:val="8"/>
  </w:num>
  <w:num w:numId="32">
    <w:abstractNumId w:val="12"/>
  </w:num>
  <w:num w:numId="33">
    <w:abstractNumId w:val="30"/>
  </w:num>
  <w:num w:numId="34">
    <w:abstractNumId w:val="0"/>
  </w:num>
  <w:num w:numId="35">
    <w:abstractNumId w:val="28"/>
  </w:num>
  <w:num w:numId="36">
    <w:abstractNumId w:val="20"/>
  </w:num>
  <w:num w:numId="37">
    <w:abstractNumId w:val="6"/>
  </w:num>
  <w:num w:numId="38">
    <w:abstractNumId w:val="40"/>
  </w:num>
  <w:num w:numId="39">
    <w:abstractNumId w:val="27"/>
  </w:num>
  <w:num w:numId="40">
    <w:abstractNumId w:val="22"/>
  </w:num>
  <w:num w:numId="41">
    <w:abstractNumId w:val="35"/>
  </w:num>
  <w:num w:numId="42">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8D"/>
    <w:rsid w:val="0000384F"/>
    <w:rsid w:val="00010860"/>
    <w:rsid w:val="00010DC5"/>
    <w:rsid w:val="000112FF"/>
    <w:rsid w:val="00013A7B"/>
    <w:rsid w:val="00015064"/>
    <w:rsid w:val="000150A3"/>
    <w:rsid w:val="00015511"/>
    <w:rsid w:val="00016B67"/>
    <w:rsid w:val="00017D0A"/>
    <w:rsid w:val="00017F06"/>
    <w:rsid w:val="00020F65"/>
    <w:rsid w:val="00022FA0"/>
    <w:rsid w:val="00022FBA"/>
    <w:rsid w:val="000237DF"/>
    <w:rsid w:val="00023F1D"/>
    <w:rsid w:val="00024AE9"/>
    <w:rsid w:val="000277AF"/>
    <w:rsid w:val="0002793B"/>
    <w:rsid w:val="00027A4F"/>
    <w:rsid w:val="0003053F"/>
    <w:rsid w:val="00030793"/>
    <w:rsid w:val="00030808"/>
    <w:rsid w:val="00030ECC"/>
    <w:rsid w:val="000336A5"/>
    <w:rsid w:val="0003504A"/>
    <w:rsid w:val="0003595B"/>
    <w:rsid w:val="00036FE5"/>
    <w:rsid w:val="000377D4"/>
    <w:rsid w:val="00041022"/>
    <w:rsid w:val="00047D28"/>
    <w:rsid w:val="00047FA3"/>
    <w:rsid w:val="0005024F"/>
    <w:rsid w:val="0005129F"/>
    <w:rsid w:val="000525AC"/>
    <w:rsid w:val="0005282A"/>
    <w:rsid w:val="00053081"/>
    <w:rsid w:val="00054724"/>
    <w:rsid w:val="0005612C"/>
    <w:rsid w:val="00056425"/>
    <w:rsid w:val="0006006D"/>
    <w:rsid w:val="0006012B"/>
    <w:rsid w:val="00061703"/>
    <w:rsid w:val="000620EB"/>
    <w:rsid w:val="000626C0"/>
    <w:rsid w:val="00062EC9"/>
    <w:rsid w:val="00063A2F"/>
    <w:rsid w:val="00063D22"/>
    <w:rsid w:val="00064B6C"/>
    <w:rsid w:val="000659B9"/>
    <w:rsid w:val="00065FD3"/>
    <w:rsid w:val="00066775"/>
    <w:rsid w:val="000668CA"/>
    <w:rsid w:val="0006773E"/>
    <w:rsid w:val="00070006"/>
    <w:rsid w:val="00070A2D"/>
    <w:rsid w:val="00072210"/>
    <w:rsid w:val="00073331"/>
    <w:rsid w:val="00074356"/>
    <w:rsid w:val="00074C58"/>
    <w:rsid w:val="00076B55"/>
    <w:rsid w:val="0008096F"/>
    <w:rsid w:val="00081A8B"/>
    <w:rsid w:val="00082466"/>
    <w:rsid w:val="00082C6B"/>
    <w:rsid w:val="000835DE"/>
    <w:rsid w:val="00084BDA"/>
    <w:rsid w:val="00087DEB"/>
    <w:rsid w:val="00090AE6"/>
    <w:rsid w:val="00090B92"/>
    <w:rsid w:val="00092E7E"/>
    <w:rsid w:val="00092F80"/>
    <w:rsid w:val="00093DF5"/>
    <w:rsid w:val="00095018"/>
    <w:rsid w:val="00095A5F"/>
    <w:rsid w:val="000A05E4"/>
    <w:rsid w:val="000A0855"/>
    <w:rsid w:val="000A1CBE"/>
    <w:rsid w:val="000A3737"/>
    <w:rsid w:val="000A45BE"/>
    <w:rsid w:val="000A54A6"/>
    <w:rsid w:val="000A5F5B"/>
    <w:rsid w:val="000A6821"/>
    <w:rsid w:val="000A7A9D"/>
    <w:rsid w:val="000B0E0A"/>
    <w:rsid w:val="000B1C51"/>
    <w:rsid w:val="000B321C"/>
    <w:rsid w:val="000B4613"/>
    <w:rsid w:val="000B59FB"/>
    <w:rsid w:val="000B683F"/>
    <w:rsid w:val="000B72AA"/>
    <w:rsid w:val="000C0695"/>
    <w:rsid w:val="000C16A3"/>
    <w:rsid w:val="000C3824"/>
    <w:rsid w:val="000C39F7"/>
    <w:rsid w:val="000C3E6B"/>
    <w:rsid w:val="000C4541"/>
    <w:rsid w:val="000C4606"/>
    <w:rsid w:val="000C6939"/>
    <w:rsid w:val="000C6C78"/>
    <w:rsid w:val="000D1E31"/>
    <w:rsid w:val="000D2438"/>
    <w:rsid w:val="000D337E"/>
    <w:rsid w:val="000D3C8A"/>
    <w:rsid w:val="000D6669"/>
    <w:rsid w:val="000E08C2"/>
    <w:rsid w:val="000E0B04"/>
    <w:rsid w:val="000E1C70"/>
    <w:rsid w:val="000E56DA"/>
    <w:rsid w:val="000F2E89"/>
    <w:rsid w:val="000F2F89"/>
    <w:rsid w:val="000F3CFF"/>
    <w:rsid w:val="000F3EB5"/>
    <w:rsid w:val="000F67B6"/>
    <w:rsid w:val="000F7141"/>
    <w:rsid w:val="000F7424"/>
    <w:rsid w:val="00100E64"/>
    <w:rsid w:val="00101198"/>
    <w:rsid w:val="00101C78"/>
    <w:rsid w:val="00102BE2"/>
    <w:rsid w:val="00103864"/>
    <w:rsid w:val="00104A2D"/>
    <w:rsid w:val="00105904"/>
    <w:rsid w:val="00105CA1"/>
    <w:rsid w:val="001065B1"/>
    <w:rsid w:val="0010739F"/>
    <w:rsid w:val="00110833"/>
    <w:rsid w:val="00112214"/>
    <w:rsid w:val="00112C16"/>
    <w:rsid w:val="00120AB0"/>
    <w:rsid w:val="00122AAD"/>
    <w:rsid w:val="00122D66"/>
    <w:rsid w:val="00125012"/>
    <w:rsid w:val="00126A96"/>
    <w:rsid w:val="001307C2"/>
    <w:rsid w:val="001330B3"/>
    <w:rsid w:val="00135D15"/>
    <w:rsid w:val="00140704"/>
    <w:rsid w:val="00143DC3"/>
    <w:rsid w:val="00146188"/>
    <w:rsid w:val="00147B33"/>
    <w:rsid w:val="00147C60"/>
    <w:rsid w:val="00151280"/>
    <w:rsid w:val="00151C88"/>
    <w:rsid w:val="001617A5"/>
    <w:rsid w:val="00161AE3"/>
    <w:rsid w:val="001645E3"/>
    <w:rsid w:val="001646E5"/>
    <w:rsid w:val="001653DF"/>
    <w:rsid w:val="00167769"/>
    <w:rsid w:val="0017004B"/>
    <w:rsid w:val="00170785"/>
    <w:rsid w:val="00170EDD"/>
    <w:rsid w:val="001718C6"/>
    <w:rsid w:val="00172048"/>
    <w:rsid w:val="00175075"/>
    <w:rsid w:val="00175182"/>
    <w:rsid w:val="0017549E"/>
    <w:rsid w:val="00175F1E"/>
    <w:rsid w:val="00176710"/>
    <w:rsid w:val="0017743C"/>
    <w:rsid w:val="00177C8E"/>
    <w:rsid w:val="001817B9"/>
    <w:rsid w:val="001839C5"/>
    <w:rsid w:val="00183DBC"/>
    <w:rsid w:val="00184C0F"/>
    <w:rsid w:val="001854EC"/>
    <w:rsid w:val="00186AE6"/>
    <w:rsid w:val="001901BB"/>
    <w:rsid w:val="00190248"/>
    <w:rsid w:val="00190D58"/>
    <w:rsid w:val="001913A4"/>
    <w:rsid w:val="001928A9"/>
    <w:rsid w:val="00192C56"/>
    <w:rsid w:val="0019701C"/>
    <w:rsid w:val="001979E4"/>
    <w:rsid w:val="00197B07"/>
    <w:rsid w:val="001A28FC"/>
    <w:rsid w:val="001A3D45"/>
    <w:rsid w:val="001A5645"/>
    <w:rsid w:val="001A57BC"/>
    <w:rsid w:val="001A5AC3"/>
    <w:rsid w:val="001A5BD9"/>
    <w:rsid w:val="001A5C93"/>
    <w:rsid w:val="001B1065"/>
    <w:rsid w:val="001B1997"/>
    <w:rsid w:val="001B3478"/>
    <w:rsid w:val="001B4881"/>
    <w:rsid w:val="001B5449"/>
    <w:rsid w:val="001B70AC"/>
    <w:rsid w:val="001B77A3"/>
    <w:rsid w:val="001B7EBA"/>
    <w:rsid w:val="001C137D"/>
    <w:rsid w:val="001C164B"/>
    <w:rsid w:val="001C1933"/>
    <w:rsid w:val="001C4CD6"/>
    <w:rsid w:val="001C533B"/>
    <w:rsid w:val="001C5522"/>
    <w:rsid w:val="001C608C"/>
    <w:rsid w:val="001C68E9"/>
    <w:rsid w:val="001C73FF"/>
    <w:rsid w:val="001C7FA8"/>
    <w:rsid w:val="001D1903"/>
    <w:rsid w:val="001D27A8"/>
    <w:rsid w:val="001D3F29"/>
    <w:rsid w:val="001D467C"/>
    <w:rsid w:val="001D476A"/>
    <w:rsid w:val="001D605E"/>
    <w:rsid w:val="001D77A6"/>
    <w:rsid w:val="001E3C78"/>
    <w:rsid w:val="001E4ECF"/>
    <w:rsid w:val="001E7A73"/>
    <w:rsid w:val="001F0AAE"/>
    <w:rsid w:val="001F1F21"/>
    <w:rsid w:val="001F2348"/>
    <w:rsid w:val="001F3387"/>
    <w:rsid w:val="001F3BAC"/>
    <w:rsid w:val="001F4B6F"/>
    <w:rsid w:val="001F7131"/>
    <w:rsid w:val="001F7651"/>
    <w:rsid w:val="002000D9"/>
    <w:rsid w:val="00203A01"/>
    <w:rsid w:val="00204225"/>
    <w:rsid w:val="0020698E"/>
    <w:rsid w:val="0021021A"/>
    <w:rsid w:val="00210F50"/>
    <w:rsid w:val="0021113B"/>
    <w:rsid w:val="00211242"/>
    <w:rsid w:val="002112B0"/>
    <w:rsid w:val="00212697"/>
    <w:rsid w:val="00213581"/>
    <w:rsid w:val="002152B3"/>
    <w:rsid w:val="00215FFD"/>
    <w:rsid w:val="00216F99"/>
    <w:rsid w:val="00217E45"/>
    <w:rsid w:val="00224943"/>
    <w:rsid w:val="00224BC8"/>
    <w:rsid w:val="00224F90"/>
    <w:rsid w:val="0022624C"/>
    <w:rsid w:val="00226568"/>
    <w:rsid w:val="002306BA"/>
    <w:rsid w:val="002317C7"/>
    <w:rsid w:val="002317F0"/>
    <w:rsid w:val="002323B8"/>
    <w:rsid w:val="00234ED4"/>
    <w:rsid w:val="00236391"/>
    <w:rsid w:val="002364C1"/>
    <w:rsid w:val="00236749"/>
    <w:rsid w:val="00236845"/>
    <w:rsid w:val="0023693A"/>
    <w:rsid w:val="00241483"/>
    <w:rsid w:val="002414A4"/>
    <w:rsid w:val="00241668"/>
    <w:rsid w:val="0024221C"/>
    <w:rsid w:val="002431CA"/>
    <w:rsid w:val="00243603"/>
    <w:rsid w:val="00245BA7"/>
    <w:rsid w:val="00247878"/>
    <w:rsid w:val="00250C90"/>
    <w:rsid w:val="002510B7"/>
    <w:rsid w:val="00253358"/>
    <w:rsid w:val="002535B0"/>
    <w:rsid w:val="00264142"/>
    <w:rsid w:val="00267DC7"/>
    <w:rsid w:val="002706EE"/>
    <w:rsid w:val="00270A40"/>
    <w:rsid w:val="00270D91"/>
    <w:rsid w:val="0027211E"/>
    <w:rsid w:val="00272606"/>
    <w:rsid w:val="0027452A"/>
    <w:rsid w:val="00275BD8"/>
    <w:rsid w:val="0027679C"/>
    <w:rsid w:val="00277472"/>
    <w:rsid w:val="002807FD"/>
    <w:rsid w:val="00281729"/>
    <w:rsid w:val="00281EAC"/>
    <w:rsid w:val="00284823"/>
    <w:rsid w:val="00284911"/>
    <w:rsid w:val="00284C2E"/>
    <w:rsid w:val="00285228"/>
    <w:rsid w:val="00285478"/>
    <w:rsid w:val="00285980"/>
    <w:rsid w:val="00286C1D"/>
    <w:rsid w:val="002907AA"/>
    <w:rsid w:val="0029236F"/>
    <w:rsid w:val="00292F87"/>
    <w:rsid w:val="00294A27"/>
    <w:rsid w:val="00295FC8"/>
    <w:rsid w:val="00296167"/>
    <w:rsid w:val="002962C1"/>
    <w:rsid w:val="00296903"/>
    <w:rsid w:val="00297C39"/>
    <w:rsid w:val="002A17CB"/>
    <w:rsid w:val="002A2503"/>
    <w:rsid w:val="002A3013"/>
    <w:rsid w:val="002A5349"/>
    <w:rsid w:val="002A7B46"/>
    <w:rsid w:val="002A7DA1"/>
    <w:rsid w:val="002A7FFA"/>
    <w:rsid w:val="002B2C2D"/>
    <w:rsid w:val="002B3017"/>
    <w:rsid w:val="002B4B74"/>
    <w:rsid w:val="002C0E5F"/>
    <w:rsid w:val="002C2337"/>
    <w:rsid w:val="002C35F1"/>
    <w:rsid w:val="002C5FF5"/>
    <w:rsid w:val="002C6DCE"/>
    <w:rsid w:val="002D00CC"/>
    <w:rsid w:val="002D044B"/>
    <w:rsid w:val="002D2BA2"/>
    <w:rsid w:val="002D3571"/>
    <w:rsid w:val="002D5126"/>
    <w:rsid w:val="002D5DD4"/>
    <w:rsid w:val="002D5F44"/>
    <w:rsid w:val="002D6485"/>
    <w:rsid w:val="002D77B1"/>
    <w:rsid w:val="002D7D86"/>
    <w:rsid w:val="002E0C29"/>
    <w:rsid w:val="002E0E1D"/>
    <w:rsid w:val="002E550B"/>
    <w:rsid w:val="002E66AE"/>
    <w:rsid w:val="002E6729"/>
    <w:rsid w:val="002E6BF1"/>
    <w:rsid w:val="002E7582"/>
    <w:rsid w:val="002E7612"/>
    <w:rsid w:val="002E7771"/>
    <w:rsid w:val="002F2AA7"/>
    <w:rsid w:val="002F3BEC"/>
    <w:rsid w:val="002F435E"/>
    <w:rsid w:val="002F53B2"/>
    <w:rsid w:val="002F58C4"/>
    <w:rsid w:val="002F6190"/>
    <w:rsid w:val="002F65B4"/>
    <w:rsid w:val="00301E53"/>
    <w:rsid w:val="003021B9"/>
    <w:rsid w:val="00302920"/>
    <w:rsid w:val="0030349E"/>
    <w:rsid w:val="00303910"/>
    <w:rsid w:val="00304531"/>
    <w:rsid w:val="003045CA"/>
    <w:rsid w:val="00307DA9"/>
    <w:rsid w:val="0031020F"/>
    <w:rsid w:val="003122AB"/>
    <w:rsid w:val="00312BC8"/>
    <w:rsid w:val="00312CFD"/>
    <w:rsid w:val="003131AE"/>
    <w:rsid w:val="003132B3"/>
    <w:rsid w:val="00315603"/>
    <w:rsid w:val="003160E5"/>
    <w:rsid w:val="003163C2"/>
    <w:rsid w:val="003203EB"/>
    <w:rsid w:val="00321F28"/>
    <w:rsid w:val="00322766"/>
    <w:rsid w:val="0032301F"/>
    <w:rsid w:val="003238AA"/>
    <w:rsid w:val="00324455"/>
    <w:rsid w:val="0032525B"/>
    <w:rsid w:val="003266C6"/>
    <w:rsid w:val="00330434"/>
    <w:rsid w:val="00330A6B"/>
    <w:rsid w:val="003311BF"/>
    <w:rsid w:val="003314C7"/>
    <w:rsid w:val="003334A9"/>
    <w:rsid w:val="00334E87"/>
    <w:rsid w:val="00335016"/>
    <w:rsid w:val="003379B3"/>
    <w:rsid w:val="00340CEE"/>
    <w:rsid w:val="003433E8"/>
    <w:rsid w:val="00343982"/>
    <w:rsid w:val="00343D74"/>
    <w:rsid w:val="003440C6"/>
    <w:rsid w:val="0034455D"/>
    <w:rsid w:val="003458F3"/>
    <w:rsid w:val="00345B76"/>
    <w:rsid w:val="0034784A"/>
    <w:rsid w:val="00351ED7"/>
    <w:rsid w:val="003533AA"/>
    <w:rsid w:val="003535D4"/>
    <w:rsid w:val="0035362A"/>
    <w:rsid w:val="0035415A"/>
    <w:rsid w:val="003542AE"/>
    <w:rsid w:val="00354603"/>
    <w:rsid w:val="00354881"/>
    <w:rsid w:val="00355B23"/>
    <w:rsid w:val="00356306"/>
    <w:rsid w:val="0035714B"/>
    <w:rsid w:val="00360C9B"/>
    <w:rsid w:val="00362976"/>
    <w:rsid w:val="00362E90"/>
    <w:rsid w:val="00363F8E"/>
    <w:rsid w:val="0036415A"/>
    <w:rsid w:val="003663A5"/>
    <w:rsid w:val="0036687E"/>
    <w:rsid w:val="0037090C"/>
    <w:rsid w:val="003709A1"/>
    <w:rsid w:val="00371CE5"/>
    <w:rsid w:val="003734CD"/>
    <w:rsid w:val="00373E3E"/>
    <w:rsid w:val="00373FF8"/>
    <w:rsid w:val="00375661"/>
    <w:rsid w:val="00375C27"/>
    <w:rsid w:val="00376360"/>
    <w:rsid w:val="003807C9"/>
    <w:rsid w:val="00382394"/>
    <w:rsid w:val="00382C04"/>
    <w:rsid w:val="003842DF"/>
    <w:rsid w:val="00384E8D"/>
    <w:rsid w:val="00387B48"/>
    <w:rsid w:val="003907F0"/>
    <w:rsid w:val="00391C54"/>
    <w:rsid w:val="00392635"/>
    <w:rsid w:val="00392CF7"/>
    <w:rsid w:val="003934E2"/>
    <w:rsid w:val="00393EED"/>
    <w:rsid w:val="00393F1C"/>
    <w:rsid w:val="0039599C"/>
    <w:rsid w:val="00396469"/>
    <w:rsid w:val="00396A73"/>
    <w:rsid w:val="003A049F"/>
    <w:rsid w:val="003A04F3"/>
    <w:rsid w:val="003A0C2D"/>
    <w:rsid w:val="003A0DE7"/>
    <w:rsid w:val="003A2814"/>
    <w:rsid w:val="003A2ACF"/>
    <w:rsid w:val="003A42AF"/>
    <w:rsid w:val="003A4394"/>
    <w:rsid w:val="003A4A5A"/>
    <w:rsid w:val="003A717A"/>
    <w:rsid w:val="003A7D25"/>
    <w:rsid w:val="003A7D68"/>
    <w:rsid w:val="003B191F"/>
    <w:rsid w:val="003B3112"/>
    <w:rsid w:val="003B3362"/>
    <w:rsid w:val="003C05DB"/>
    <w:rsid w:val="003C1281"/>
    <w:rsid w:val="003C1C3D"/>
    <w:rsid w:val="003C3D28"/>
    <w:rsid w:val="003C611E"/>
    <w:rsid w:val="003C6226"/>
    <w:rsid w:val="003C7089"/>
    <w:rsid w:val="003C7C89"/>
    <w:rsid w:val="003D3EB0"/>
    <w:rsid w:val="003E09F7"/>
    <w:rsid w:val="003E3356"/>
    <w:rsid w:val="003E3914"/>
    <w:rsid w:val="003E3ED3"/>
    <w:rsid w:val="003E4BC8"/>
    <w:rsid w:val="003E5168"/>
    <w:rsid w:val="003E52E6"/>
    <w:rsid w:val="003E5C52"/>
    <w:rsid w:val="003E5E32"/>
    <w:rsid w:val="003E5E8D"/>
    <w:rsid w:val="003E61AF"/>
    <w:rsid w:val="003F0320"/>
    <w:rsid w:val="003F0464"/>
    <w:rsid w:val="003F0504"/>
    <w:rsid w:val="003F123F"/>
    <w:rsid w:val="003F1C3C"/>
    <w:rsid w:val="003F1CFE"/>
    <w:rsid w:val="003F21C1"/>
    <w:rsid w:val="003F3FDE"/>
    <w:rsid w:val="003F40CF"/>
    <w:rsid w:val="003F4259"/>
    <w:rsid w:val="003F5B3C"/>
    <w:rsid w:val="003F6D54"/>
    <w:rsid w:val="003F72EE"/>
    <w:rsid w:val="00400ED4"/>
    <w:rsid w:val="00402ED3"/>
    <w:rsid w:val="0040371E"/>
    <w:rsid w:val="00403A67"/>
    <w:rsid w:val="004069DE"/>
    <w:rsid w:val="00406D2E"/>
    <w:rsid w:val="00411D4C"/>
    <w:rsid w:val="004133FF"/>
    <w:rsid w:val="00414AC2"/>
    <w:rsid w:val="0041540D"/>
    <w:rsid w:val="00415599"/>
    <w:rsid w:val="00416041"/>
    <w:rsid w:val="00416B13"/>
    <w:rsid w:val="00422795"/>
    <w:rsid w:val="004244BB"/>
    <w:rsid w:val="00424586"/>
    <w:rsid w:val="00424F70"/>
    <w:rsid w:val="00425404"/>
    <w:rsid w:val="004276E1"/>
    <w:rsid w:val="00427F01"/>
    <w:rsid w:val="0043092E"/>
    <w:rsid w:val="00430F91"/>
    <w:rsid w:val="004312E1"/>
    <w:rsid w:val="00431CA4"/>
    <w:rsid w:val="00431F02"/>
    <w:rsid w:val="004345E6"/>
    <w:rsid w:val="004368BC"/>
    <w:rsid w:val="00436B94"/>
    <w:rsid w:val="00436D4E"/>
    <w:rsid w:val="004400F5"/>
    <w:rsid w:val="00440A4F"/>
    <w:rsid w:val="00443F5E"/>
    <w:rsid w:val="004447A8"/>
    <w:rsid w:val="00444D50"/>
    <w:rsid w:val="00445767"/>
    <w:rsid w:val="00446BC7"/>
    <w:rsid w:val="00447962"/>
    <w:rsid w:val="00450217"/>
    <w:rsid w:val="00450975"/>
    <w:rsid w:val="00451155"/>
    <w:rsid w:val="0045155D"/>
    <w:rsid w:val="00451F89"/>
    <w:rsid w:val="004531CA"/>
    <w:rsid w:val="00453806"/>
    <w:rsid w:val="00453DFE"/>
    <w:rsid w:val="00453F4E"/>
    <w:rsid w:val="004546DD"/>
    <w:rsid w:val="00454815"/>
    <w:rsid w:val="00454ADF"/>
    <w:rsid w:val="00455D8A"/>
    <w:rsid w:val="00455E10"/>
    <w:rsid w:val="00456477"/>
    <w:rsid w:val="00457687"/>
    <w:rsid w:val="0046126C"/>
    <w:rsid w:val="004629F5"/>
    <w:rsid w:val="0046364E"/>
    <w:rsid w:val="00464B2B"/>
    <w:rsid w:val="00467845"/>
    <w:rsid w:val="00470592"/>
    <w:rsid w:val="0047389D"/>
    <w:rsid w:val="00475A65"/>
    <w:rsid w:val="00476031"/>
    <w:rsid w:val="004772CE"/>
    <w:rsid w:val="004824E9"/>
    <w:rsid w:val="004824F5"/>
    <w:rsid w:val="00482C75"/>
    <w:rsid w:val="004846F8"/>
    <w:rsid w:val="00486BDE"/>
    <w:rsid w:val="00486F0A"/>
    <w:rsid w:val="00486F32"/>
    <w:rsid w:val="00487EE6"/>
    <w:rsid w:val="0049042C"/>
    <w:rsid w:val="00490AB6"/>
    <w:rsid w:val="004913A8"/>
    <w:rsid w:val="004915F8"/>
    <w:rsid w:val="004930A7"/>
    <w:rsid w:val="004941A9"/>
    <w:rsid w:val="004944A8"/>
    <w:rsid w:val="004A1053"/>
    <w:rsid w:val="004A25DD"/>
    <w:rsid w:val="004A3395"/>
    <w:rsid w:val="004A3941"/>
    <w:rsid w:val="004B021A"/>
    <w:rsid w:val="004B03F4"/>
    <w:rsid w:val="004B2439"/>
    <w:rsid w:val="004B664E"/>
    <w:rsid w:val="004C1C82"/>
    <w:rsid w:val="004C3895"/>
    <w:rsid w:val="004C4EE5"/>
    <w:rsid w:val="004C57FE"/>
    <w:rsid w:val="004C5D97"/>
    <w:rsid w:val="004C6224"/>
    <w:rsid w:val="004D1FB9"/>
    <w:rsid w:val="004D2DA2"/>
    <w:rsid w:val="004D30FD"/>
    <w:rsid w:val="004D7B2F"/>
    <w:rsid w:val="004E050F"/>
    <w:rsid w:val="004E0C8E"/>
    <w:rsid w:val="004E29DB"/>
    <w:rsid w:val="004E4713"/>
    <w:rsid w:val="004E5527"/>
    <w:rsid w:val="004E5BE9"/>
    <w:rsid w:val="004E7880"/>
    <w:rsid w:val="004E7BC0"/>
    <w:rsid w:val="004F0288"/>
    <w:rsid w:val="004F040A"/>
    <w:rsid w:val="004F1083"/>
    <w:rsid w:val="004F1C22"/>
    <w:rsid w:val="004F218C"/>
    <w:rsid w:val="004F25FD"/>
    <w:rsid w:val="004F40B3"/>
    <w:rsid w:val="004F4270"/>
    <w:rsid w:val="004F4C8D"/>
    <w:rsid w:val="004F52DF"/>
    <w:rsid w:val="0050056A"/>
    <w:rsid w:val="005010BF"/>
    <w:rsid w:val="005013A3"/>
    <w:rsid w:val="005013F9"/>
    <w:rsid w:val="00502624"/>
    <w:rsid w:val="00503E4F"/>
    <w:rsid w:val="00504086"/>
    <w:rsid w:val="005041FA"/>
    <w:rsid w:val="0050460D"/>
    <w:rsid w:val="00504B4F"/>
    <w:rsid w:val="00505A8B"/>
    <w:rsid w:val="005078A0"/>
    <w:rsid w:val="00511075"/>
    <w:rsid w:val="00511711"/>
    <w:rsid w:val="00512663"/>
    <w:rsid w:val="00513310"/>
    <w:rsid w:val="00513B6B"/>
    <w:rsid w:val="00513C47"/>
    <w:rsid w:val="005142D5"/>
    <w:rsid w:val="005144A3"/>
    <w:rsid w:val="005157FD"/>
    <w:rsid w:val="00520B73"/>
    <w:rsid w:val="0052123E"/>
    <w:rsid w:val="0052195B"/>
    <w:rsid w:val="00522F80"/>
    <w:rsid w:val="0052364D"/>
    <w:rsid w:val="0052424B"/>
    <w:rsid w:val="0052427A"/>
    <w:rsid w:val="00525582"/>
    <w:rsid w:val="0052565A"/>
    <w:rsid w:val="005279FE"/>
    <w:rsid w:val="005313C6"/>
    <w:rsid w:val="005318DD"/>
    <w:rsid w:val="005415FC"/>
    <w:rsid w:val="005424C4"/>
    <w:rsid w:val="005471C8"/>
    <w:rsid w:val="00550671"/>
    <w:rsid w:val="00550E00"/>
    <w:rsid w:val="00551A19"/>
    <w:rsid w:val="005520EA"/>
    <w:rsid w:val="005522E2"/>
    <w:rsid w:val="005527E4"/>
    <w:rsid w:val="00555846"/>
    <w:rsid w:val="00555EC4"/>
    <w:rsid w:val="00556503"/>
    <w:rsid w:val="00556B9E"/>
    <w:rsid w:val="00556C7D"/>
    <w:rsid w:val="005578C0"/>
    <w:rsid w:val="00561C9B"/>
    <w:rsid w:val="005628B8"/>
    <w:rsid w:val="00564BB2"/>
    <w:rsid w:val="00564F9A"/>
    <w:rsid w:val="00564FB2"/>
    <w:rsid w:val="0056583E"/>
    <w:rsid w:val="00565DE6"/>
    <w:rsid w:val="00566C3D"/>
    <w:rsid w:val="00567457"/>
    <w:rsid w:val="0057049B"/>
    <w:rsid w:val="005736C4"/>
    <w:rsid w:val="00573CCB"/>
    <w:rsid w:val="005746E6"/>
    <w:rsid w:val="005760D5"/>
    <w:rsid w:val="005821E0"/>
    <w:rsid w:val="00584828"/>
    <w:rsid w:val="00585374"/>
    <w:rsid w:val="005869C0"/>
    <w:rsid w:val="00590CEA"/>
    <w:rsid w:val="00591F33"/>
    <w:rsid w:val="0059256C"/>
    <w:rsid w:val="005930E5"/>
    <w:rsid w:val="005941D5"/>
    <w:rsid w:val="00596B3D"/>
    <w:rsid w:val="005A0CE2"/>
    <w:rsid w:val="005A1625"/>
    <w:rsid w:val="005A2604"/>
    <w:rsid w:val="005A2E46"/>
    <w:rsid w:val="005A3A06"/>
    <w:rsid w:val="005A4AF3"/>
    <w:rsid w:val="005A5C13"/>
    <w:rsid w:val="005A6B07"/>
    <w:rsid w:val="005A7297"/>
    <w:rsid w:val="005B06F7"/>
    <w:rsid w:val="005B1653"/>
    <w:rsid w:val="005B334A"/>
    <w:rsid w:val="005B4D7D"/>
    <w:rsid w:val="005B5091"/>
    <w:rsid w:val="005B5117"/>
    <w:rsid w:val="005B73BB"/>
    <w:rsid w:val="005B7A65"/>
    <w:rsid w:val="005C008E"/>
    <w:rsid w:val="005C19D0"/>
    <w:rsid w:val="005C1D28"/>
    <w:rsid w:val="005C45AF"/>
    <w:rsid w:val="005C4944"/>
    <w:rsid w:val="005C567B"/>
    <w:rsid w:val="005C58F8"/>
    <w:rsid w:val="005C5C68"/>
    <w:rsid w:val="005C67A8"/>
    <w:rsid w:val="005C6E15"/>
    <w:rsid w:val="005C7270"/>
    <w:rsid w:val="005C72D3"/>
    <w:rsid w:val="005C7B68"/>
    <w:rsid w:val="005C7F7D"/>
    <w:rsid w:val="005D0098"/>
    <w:rsid w:val="005D0DF8"/>
    <w:rsid w:val="005D11CF"/>
    <w:rsid w:val="005D2D0A"/>
    <w:rsid w:val="005D5DB5"/>
    <w:rsid w:val="005D642F"/>
    <w:rsid w:val="005E0991"/>
    <w:rsid w:val="005E18B9"/>
    <w:rsid w:val="005E1A8B"/>
    <w:rsid w:val="005E2808"/>
    <w:rsid w:val="005E2854"/>
    <w:rsid w:val="005E3E17"/>
    <w:rsid w:val="005E41D4"/>
    <w:rsid w:val="005E553D"/>
    <w:rsid w:val="005E6804"/>
    <w:rsid w:val="005E6843"/>
    <w:rsid w:val="005E721F"/>
    <w:rsid w:val="005F0B40"/>
    <w:rsid w:val="005F2184"/>
    <w:rsid w:val="005F2852"/>
    <w:rsid w:val="005F2EF0"/>
    <w:rsid w:val="005F3853"/>
    <w:rsid w:val="005F5433"/>
    <w:rsid w:val="005F74BB"/>
    <w:rsid w:val="006040C1"/>
    <w:rsid w:val="00604A7B"/>
    <w:rsid w:val="00605D92"/>
    <w:rsid w:val="00610984"/>
    <w:rsid w:val="0061127D"/>
    <w:rsid w:val="00611F86"/>
    <w:rsid w:val="006155F8"/>
    <w:rsid w:val="006162B8"/>
    <w:rsid w:val="0061683E"/>
    <w:rsid w:val="00617217"/>
    <w:rsid w:val="006175E1"/>
    <w:rsid w:val="00623CB0"/>
    <w:rsid w:val="00623D62"/>
    <w:rsid w:val="00624099"/>
    <w:rsid w:val="00626707"/>
    <w:rsid w:val="00626967"/>
    <w:rsid w:val="0062699A"/>
    <w:rsid w:val="00627E06"/>
    <w:rsid w:val="0063048B"/>
    <w:rsid w:val="00630DAD"/>
    <w:rsid w:val="00630E63"/>
    <w:rsid w:val="00635E97"/>
    <w:rsid w:val="00636607"/>
    <w:rsid w:val="00636B39"/>
    <w:rsid w:val="006372EB"/>
    <w:rsid w:val="0063791A"/>
    <w:rsid w:val="00637A87"/>
    <w:rsid w:val="00640CCD"/>
    <w:rsid w:val="0064265A"/>
    <w:rsid w:val="00643306"/>
    <w:rsid w:val="0064378F"/>
    <w:rsid w:val="00647431"/>
    <w:rsid w:val="00647902"/>
    <w:rsid w:val="006545CF"/>
    <w:rsid w:val="00655CAF"/>
    <w:rsid w:val="00656481"/>
    <w:rsid w:val="00660E3D"/>
    <w:rsid w:val="006614BF"/>
    <w:rsid w:val="0066164D"/>
    <w:rsid w:val="0066206D"/>
    <w:rsid w:val="0066662E"/>
    <w:rsid w:val="006672C3"/>
    <w:rsid w:val="00667335"/>
    <w:rsid w:val="006701F0"/>
    <w:rsid w:val="00671230"/>
    <w:rsid w:val="00674B1A"/>
    <w:rsid w:val="00675FDF"/>
    <w:rsid w:val="00680C16"/>
    <w:rsid w:val="006829DD"/>
    <w:rsid w:val="00682C2C"/>
    <w:rsid w:val="006833A0"/>
    <w:rsid w:val="00683AB2"/>
    <w:rsid w:val="00684DDD"/>
    <w:rsid w:val="00685121"/>
    <w:rsid w:val="00686CA1"/>
    <w:rsid w:val="006874B5"/>
    <w:rsid w:val="006879D4"/>
    <w:rsid w:val="006907BD"/>
    <w:rsid w:val="0069093B"/>
    <w:rsid w:val="006915B4"/>
    <w:rsid w:val="00691999"/>
    <w:rsid w:val="00692516"/>
    <w:rsid w:val="006944DF"/>
    <w:rsid w:val="0069640E"/>
    <w:rsid w:val="006A0A1C"/>
    <w:rsid w:val="006A0C00"/>
    <w:rsid w:val="006A302D"/>
    <w:rsid w:val="006A618D"/>
    <w:rsid w:val="006A7345"/>
    <w:rsid w:val="006B117E"/>
    <w:rsid w:val="006B3787"/>
    <w:rsid w:val="006B3EDB"/>
    <w:rsid w:val="006B6A4D"/>
    <w:rsid w:val="006C051D"/>
    <w:rsid w:val="006C2E07"/>
    <w:rsid w:val="006C3949"/>
    <w:rsid w:val="006C437A"/>
    <w:rsid w:val="006C5F22"/>
    <w:rsid w:val="006C6916"/>
    <w:rsid w:val="006D0534"/>
    <w:rsid w:val="006D17EF"/>
    <w:rsid w:val="006D2164"/>
    <w:rsid w:val="006D2AA4"/>
    <w:rsid w:val="006D35B0"/>
    <w:rsid w:val="006D35C6"/>
    <w:rsid w:val="006D3A73"/>
    <w:rsid w:val="006D6392"/>
    <w:rsid w:val="006D6965"/>
    <w:rsid w:val="006D7173"/>
    <w:rsid w:val="006D79F7"/>
    <w:rsid w:val="006E1562"/>
    <w:rsid w:val="006E1F61"/>
    <w:rsid w:val="006E35EB"/>
    <w:rsid w:val="006E4340"/>
    <w:rsid w:val="006E439B"/>
    <w:rsid w:val="006F0393"/>
    <w:rsid w:val="006F0DFF"/>
    <w:rsid w:val="006F2B48"/>
    <w:rsid w:val="006F2DA5"/>
    <w:rsid w:val="006F2F7E"/>
    <w:rsid w:val="006F3F89"/>
    <w:rsid w:val="006F47AB"/>
    <w:rsid w:val="006F5836"/>
    <w:rsid w:val="006F5DCA"/>
    <w:rsid w:val="006F6710"/>
    <w:rsid w:val="006F6984"/>
    <w:rsid w:val="006F73C9"/>
    <w:rsid w:val="006F78CD"/>
    <w:rsid w:val="006F7942"/>
    <w:rsid w:val="007001DE"/>
    <w:rsid w:val="00700F75"/>
    <w:rsid w:val="0070121D"/>
    <w:rsid w:val="00704D63"/>
    <w:rsid w:val="00710600"/>
    <w:rsid w:val="00713CFA"/>
    <w:rsid w:val="0071407C"/>
    <w:rsid w:val="007142AE"/>
    <w:rsid w:val="00714B70"/>
    <w:rsid w:val="00715D2F"/>
    <w:rsid w:val="00715E17"/>
    <w:rsid w:val="007203B0"/>
    <w:rsid w:val="00720B52"/>
    <w:rsid w:val="0072125E"/>
    <w:rsid w:val="00722955"/>
    <w:rsid w:val="00722B05"/>
    <w:rsid w:val="007255F0"/>
    <w:rsid w:val="0072680E"/>
    <w:rsid w:val="00730CB9"/>
    <w:rsid w:val="00731615"/>
    <w:rsid w:val="00731E59"/>
    <w:rsid w:val="007333C0"/>
    <w:rsid w:val="0073353F"/>
    <w:rsid w:val="00733B2E"/>
    <w:rsid w:val="00735061"/>
    <w:rsid w:val="007356FD"/>
    <w:rsid w:val="00735B49"/>
    <w:rsid w:val="00736C49"/>
    <w:rsid w:val="00737B06"/>
    <w:rsid w:val="00741E61"/>
    <w:rsid w:val="0074403C"/>
    <w:rsid w:val="007447E7"/>
    <w:rsid w:val="007537D5"/>
    <w:rsid w:val="0075394F"/>
    <w:rsid w:val="00754B13"/>
    <w:rsid w:val="00754FD8"/>
    <w:rsid w:val="007551D0"/>
    <w:rsid w:val="0075693C"/>
    <w:rsid w:val="00764212"/>
    <w:rsid w:val="0076457E"/>
    <w:rsid w:val="00764F97"/>
    <w:rsid w:val="00766361"/>
    <w:rsid w:val="00767599"/>
    <w:rsid w:val="00767D50"/>
    <w:rsid w:val="007701A5"/>
    <w:rsid w:val="007702F3"/>
    <w:rsid w:val="00772002"/>
    <w:rsid w:val="00775F85"/>
    <w:rsid w:val="00776408"/>
    <w:rsid w:val="00776F64"/>
    <w:rsid w:val="00780095"/>
    <w:rsid w:val="007805D0"/>
    <w:rsid w:val="00780C9D"/>
    <w:rsid w:val="00781B2A"/>
    <w:rsid w:val="00783F58"/>
    <w:rsid w:val="00786E9F"/>
    <w:rsid w:val="00787F13"/>
    <w:rsid w:val="007921B4"/>
    <w:rsid w:val="0079238B"/>
    <w:rsid w:val="00793A36"/>
    <w:rsid w:val="007947AE"/>
    <w:rsid w:val="00797748"/>
    <w:rsid w:val="007A0993"/>
    <w:rsid w:val="007A16BB"/>
    <w:rsid w:val="007A22A9"/>
    <w:rsid w:val="007A30DA"/>
    <w:rsid w:val="007A488D"/>
    <w:rsid w:val="007A5219"/>
    <w:rsid w:val="007A63F1"/>
    <w:rsid w:val="007A6C9E"/>
    <w:rsid w:val="007A7051"/>
    <w:rsid w:val="007B03A1"/>
    <w:rsid w:val="007B0625"/>
    <w:rsid w:val="007B0914"/>
    <w:rsid w:val="007B11A0"/>
    <w:rsid w:val="007B30E7"/>
    <w:rsid w:val="007B365F"/>
    <w:rsid w:val="007B4317"/>
    <w:rsid w:val="007B6956"/>
    <w:rsid w:val="007B7F24"/>
    <w:rsid w:val="007C10A0"/>
    <w:rsid w:val="007C1F07"/>
    <w:rsid w:val="007C456E"/>
    <w:rsid w:val="007C52C6"/>
    <w:rsid w:val="007C68B0"/>
    <w:rsid w:val="007D01C6"/>
    <w:rsid w:val="007D0C85"/>
    <w:rsid w:val="007D12C2"/>
    <w:rsid w:val="007D32A8"/>
    <w:rsid w:val="007D3F93"/>
    <w:rsid w:val="007D48B3"/>
    <w:rsid w:val="007D4910"/>
    <w:rsid w:val="007D5F92"/>
    <w:rsid w:val="007D65BE"/>
    <w:rsid w:val="007D75B7"/>
    <w:rsid w:val="007E1DB2"/>
    <w:rsid w:val="007E2E00"/>
    <w:rsid w:val="007E2E21"/>
    <w:rsid w:val="007E3315"/>
    <w:rsid w:val="007E399D"/>
    <w:rsid w:val="007E5417"/>
    <w:rsid w:val="007E5787"/>
    <w:rsid w:val="007E5828"/>
    <w:rsid w:val="007E5D5A"/>
    <w:rsid w:val="007E7E04"/>
    <w:rsid w:val="007E7FED"/>
    <w:rsid w:val="007F0667"/>
    <w:rsid w:val="007F17B3"/>
    <w:rsid w:val="007F29B1"/>
    <w:rsid w:val="007F2AFF"/>
    <w:rsid w:val="007F331A"/>
    <w:rsid w:val="007F4B2C"/>
    <w:rsid w:val="007F4F7F"/>
    <w:rsid w:val="007F5955"/>
    <w:rsid w:val="007F670E"/>
    <w:rsid w:val="007F727D"/>
    <w:rsid w:val="00803298"/>
    <w:rsid w:val="00803830"/>
    <w:rsid w:val="00803A78"/>
    <w:rsid w:val="00804BFB"/>
    <w:rsid w:val="0080540C"/>
    <w:rsid w:val="00806A07"/>
    <w:rsid w:val="008076C7"/>
    <w:rsid w:val="008100B9"/>
    <w:rsid w:val="00810341"/>
    <w:rsid w:val="00811435"/>
    <w:rsid w:val="00811B9B"/>
    <w:rsid w:val="00813E02"/>
    <w:rsid w:val="00815098"/>
    <w:rsid w:val="00815A47"/>
    <w:rsid w:val="00816E76"/>
    <w:rsid w:val="0082062B"/>
    <w:rsid w:val="00825F94"/>
    <w:rsid w:val="00826E19"/>
    <w:rsid w:val="00827119"/>
    <w:rsid w:val="008273CE"/>
    <w:rsid w:val="00830AD6"/>
    <w:rsid w:val="0083112A"/>
    <w:rsid w:val="0083177F"/>
    <w:rsid w:val="00832BDB"/>
    <w:rsid w:val="008337A7"/>
    <w:rsid w:val="00834586"/>
    <w:rsid w:val="00834C6C"/>
    <w:rsid w:val="008360A9"/>
    <w:rsid w:val="00836449"/>
    <w:rsid w:val="008374CC"/>
    <w:rsid w:val="00837651"/>
    <w:rsid w:val="00837EF3"/>
    <w:rsid w:val="00840FD7"/>
    <w:rsid w:val="008446E6"/>
    <w:rsid w:val="00844AF2"/>
    <w:rsid w:val="0084656F"/>
    <w:rsid w:val="00847A7B"/>
    <w:rsid w:val="00847FDF"/>
    <w:rsid w:val="00850971"/>
    <w:rsid w:val="00850ADE"/>
    <w:rsid w:val="00851CCE"/>
    <w:rsid w:val="008537AF"/>
    <w:rsid w:val="00853A19"/>
    <w:rsid w:val="00854786"/>
    <w:rsid w:val="0085700B"/>
    <w:rsid w:val="00857CBE"/>
    <w:rsid w:val="00860327"/>
    <w:rsid w:val="00860FC4"/>
    <w:rsid w:val="00862845"/>
    <w:rsid w:val="00864190"/>
    <w:rsid w:val="00864FFC"/>
    <w:rsid w:val="008674A0"/>
    <w:rsid w:val="00870D7D"/>
    <w:rsid w:val="0087133E"/>
    <w:rsid w:val="00871AD3"/>
    <w:rsid w:val="00871DA5"/>
    <w:rsid w:val="0087296D"/>
    <w:rsid w:val="008732DA"/>
    <w:rsid w:val="0087345D"/>
    <w:rsid w:val="008754A5"/>
    <w:rsid w:val="00875DE2"/>
    <w:rsid w:val="00876968"/>
    <w:rsid w:val="008775C7"/>
    <w:rsid w:val="0088001E"/>
    <w:rsid w:val="00881220"/>
    <w:rsid w:val="008848AC"/>
    <w:rsid w:val="008853E0"/>
    <w:rsid w:val="0088584B"/>
    <w:rsid w:val="0088667B"/>
    <w:rsid w:val="008903CE"/>
    <w:rsid w:val="00890C44"/>
    <w:rsid w:val="00890C7F"/>
    <w:rsid w:val="00893970"/>
    <w:rsid w:val="00893A5E"/>
    <w:rsid w:val="008942B0"/>
    <w:rsid w:val="00895BC3"/>
    <w:rsid w:val="008968EA"/>
    <w:rsid w:val="00896D94"/>
    <w:rsid w:val="008A0688"/>
    <w:rsid w:val="008A50E5"/>
    <w:rsid w:val="008A54FB"/>
    <w:rsid w:val="008A667D"/>
    <w:rsid w:val="008A6875"/>
    <w:rsid w:val="008B0110"/>
    <w:rsid w:val="008B1D1C"/>
    <w:rsid w:val="008B2A4A"/>
    <w:rsid w:val="008B2AB0"/>
    <w:rsid w:val="008B3187"/>
    <w:rsid w:val="008B3239"/>
    <w:rsid w:val="008B3DB8"/>
    <w:rsid w:val="008B46C2"/>
    <w:rsid w:val="008B4CD2"/>
    <w:rsid w:val="008B549C"/>
    <w:rsid w:val="008B64F5"/>
    <w:rsid w:val="008C21ED"/>
    <w:rsid w:val="008C2BB1"/>
    <w:rsid w:val="008C4176"/>
    <w:rsid w:val="008C5148"/>
    <w:rsid w:val="008C5602"/>
    <w:rsid w:val="008C60FD"/>
    <w:rsid w:val="008C7783"/>
    <w:rsid w:val="008C7A4D"/>
    <w:rsid w:val="008D0712"/>
    <w:rsid w:val="008D1379"/>
    <w:rsid w:val="008D1755"/>
    <w:rsid w:val="008D1D83"/>
    <w:rsid w:val="008D279B"/>
    <w:rsid w:val="008D2B40"/>
    <w:rsid w:val="008D2BD6"/>
    <w:rsid w:val="008D396B"/>
    <w:rsid w:val="008D3A46"/>
    <w:rsid w:val="008D4E35"/>
    <w:rsid w:val="008D677B"/>
    <w:rsid w:val="008D7C20"/>
    <w:rsid w:val="008E2323"/>
    <w:rsid w:val="008E4C42"/>
    <w:rsid w:val="008E543F"/>
    <w:rsid w:val="008E7D44"/>
    <w:rsid w:val="008E7DE7"/>
    <w:rsid w:val="008F0441"/>
    <w:rsid w:val="008F28AC"/>
    <w:rsid w:val="008F4639"/>
    <w:rsid w:val="008F4815"/>
    <w:rsid w:val="008F6863"/>
    <w:rsid w:val="008F6943"/>
    <w:rsid w:val="008F788B"/>
    <w:rsid w:val="008F7C44"/>
    <w:rsid w:val="009030B5"/>
    <w:rsid w:val="00904214"/>
    <w:rsid w:val="00906A78"/>
    <w:rsid w:val="0090707A"/>
    <w:rsid w:val="00910B8E"/>
    <w:rsid w:val="00913933"/>
    <w:rsid w:val="0091574D"/>
    <w:rsid w:val="009163AB"/>
    <w:rsid w:val="00916724"/>
    <w:rsid w:val="00916775"/>
    <w:rsid w:val="00916B61"/>
    <w:rsid w:val="009174A4"/>
    <w:rsid w:val="009205A3"/>
    <w:rsid w:val="00920E6E"/>
    <w:rsid w:val="00922350"/>
    <w:rsid w:val="00922E4F"/>
    <w:rsid w:val="0092437F"/>
    <w:rsid w:val="00924903"/>
    <w:rsid w:val="0092772C"/>
    <w:rsid w:val="009300A5"/>
    <w:rsid w:val="00930B99"/>
    <w:rsid w:val="00930FF4"/>
    <w:rsid w:val="0093391F"/>
    <w:rsid w:val="009345ED"/>
    <w:rsid w:val="00935563"/>
    <w:rsid w:val="00936ACF"/>
    <w:rsid w:val="00936D07"/>
    <w:rsid w:val="00937252"/>
    <w:rsid w:val="009378AB"/>
    <w:rsid w:val="00937995"/>
    <w:rsid w:val="00937C0F"/>
    <w:rsid w:val="0094086C"/>
    <w:rsid w:val="009429E2"/>
    <w:rsid w:val="009430A1"/>
    <w:rsid w:val="00944C93"/>
    <w:rsid w:val="009451D9"/>
    <w:rsid w:val="009462C1"/>
    <w:rsid w:val="00950353"/>
    <w:rsid w:val="009531CE"/>
    <w:rsid w:val="00954AEC"/>
    <w:rsid w:val="00955121"/>
    <w:rsid w:val="00955B01"/>
    <w:rsid w:val="00955B62"/>
    <w:rsid w:val="00955DEC"/>
    <w:rsid w:val="009566FE"/>
    <w:rsid w:val="00957C7A"/>
    <w:rsid w:val="00961D65"/>
    <w:rsid w:val="00962583"/>
    <w:rsid w:val="00962BDB"/>
    <w:rsid w:val="00963634"/>
    <w:rsid w:val="00966A1F"/>
    <w:rsid w:val="0096776A"/>
    <w:rsid w:val="00967FCD"/>
    <w:rsid w:val="009730B5"/>
    <w:rsid w:val="00973314"/>
    <w:rsid w:val="00973920"/>
    <w:rsid w:val="00973C64"/>
    <w:rsid w:val="00974615"/>
    <w:rsid w:val="00974BC7"/>
    <w:rsid w:val="00975EF9"/>
    <w:rsid w:val="0097706A"/>
    <w:rsid w:val="00980540"/>
    <w:rsid w:val="0098120F"/>
    <w:rsid w:val="00981BD5"/>
    <w:rsid w:val="009828A8"/>
    <w:rsid w:val="00984402"/>
    <w:rsid w:val="009852B7"/>
    <w:rsid w:val="00985E16"/>
    <w:rsid w:val="0098619A"/>
    <w:rsid w:val="00987526"/>
    <w:rsid w:val="00991152"/>
    <w:rsid w:val="00991500"/>
    <w:rsid w:val="009927E6"/>
    <w:rsid w:val="00992EFD"/>
    <w:rsid w:val="00993007"/>
    <w:rsid w:val="00993CB3"/>
    <w:rsid w:val="009948FE"/>
    <w:rsid w:val="00994B9F"/>
    <w:rsid w:val="00995610"/>
    <w:rsid w:val="00997DAE"/>
    <w:rsid w:val="009A1392"/>
    <w:rsid w:val="009A2F29"/>
    <w:rsid w:val="009A50DC"/>
    <w:rsid w:val="009A709D"/>
    <w:rsid w:val="009B0D16"/>
    <w:rsid w:val="009B2187"/>
    <w:rsid w:val="009B31CC"/>
    <w:rsid w:val="009B475F"/>
    <w:rsid w:val="009B4D8E"/>
    <w:rsid w:val="009B520D"/>
    <w:rsid w:val="009B6983"/>
    <w:rsid w:val="009B7991"/>
    <w:rsid w:val="009C02C0"/>
    <w:rsid w:val="009C0600"/>
    <w:rsid w:val="009C0669"/>
    <w:rsid w:val="009C3A33"/>
    <w:rsid w:val="009C4C72"/>
    <w:rsid w:val="009C5DED"/>
    <w:rsid w:val="009C5EB9"/>
    <w:rsid w:val="009C7C21"/>
    <w:rsid w:val="009D0747"/>
    <w:rsid w:val="009D1751"/>
    <w:rsid w:val="009D1ADD"/>
    <w:rsid w:val="009D2D3B"/>
    <w:rsid w:val="009D33E2"/>
    <w:rsid w:val="009D3612"/>
    <w:rsid w:val="009D4688"/>
    <w:rsid w:val="009D4C5D"/>
    <w:rsid w:val="009D5DC2"/>
    <w:rsid w:val="009D6FCC"/>
    <w:rsid w:val="009D7318"/>
    <w:rsid w:val="009D7336"/>
    <w:rsid w:val="009E0B75"/>
    <w:rsid w:val="009E144B"/>
    <w:rsid w:val="009E1454"/>
    <w:rsid w:val="009E1E92"/>
    <w:rsid w:val="009E26E9"/>
    <w:rsid w:val="009E3835"/>
    <w:rsid w:val="009E55AC"/>
    <w:rsid w:val="009E6780"/>
    <w:rsid w:val="009E6C7F"/>
    <w:rsid w:val="009E76DF"/>
    <w:rsid w:val="009F14D3"/>
    <w:rsid w:val="009F184E"/>
    <w:rsid w:val="009F40D7"/>
    <w:rsid w:val="009F4A9F"/>
    <w:rsid w:val="009F4E63"/>
    <w:rsid w:val="009F515A"/>
    <w:rsid w:val="009F6EFF"/>
    <w:rsid w:val="009F7542"/>
    <w:rsid w:val="00A00496"/>
    <w:rsid w:val="00A00E1D"/>
    <w:rsid w:val="00A01737"/>
    <w:rsid w:val="00A02BC2"/>
    <w:rsid w:val="00A035B7"/>
    <w:rsid w:val="00A070E4"/>
    <w:rsid w:val="00A1001D"/>
    <w:rsid w:val="00A112B2"/>
    <w:rsid w:val="00A12F59"/>
    <w:rsid w:val="00A13192"/>
    <w:rsid w:val="00A13528"/>
    <w:rsid w:val="00A13836"/>
    <w:rsid w:val="00A1528A"/>
    <w:rsid w:val="00A15D9D"/>
    <w:rsid w:val="00A17083"/>
    <w:rsid w:val="00A233EC"/>
    <w:rsid w:val="00A238A2"/>
    <w:rsid w:val="00A25166"/>
    <w:rsid w:val="00A25754"/>
    <w:rsid w:val="00A26A0A"/>
    <w:rsid w:val="00A26B1E"/>
    <w:rsid w:val="00A27287"/>
    <w:rsid w:val="00A30390"/>
    <w:rsid w:val="00A30570"/>
    <w:rsid w:val="00A305E1"/>
    <w:rsid w:val="00A31A0D"/>
    <w:rsid w:val="00A32083"/>
    <w:rsid w:val="00A32633"/>
    <w:rsid w:val="00A3463A"/>
    <w:rsid w:val="00A34D41"/>
    <w:rsid w:val="00A34E58"/>
    <w:rsid w:val="00A408DC"/>
    <w:rsid w:val="00A40E18"/>
    <w:rsid w:val="00A410E7"/>
    <w:rsid w:val="00A43571"/>
    <w:rsid w:val="00A44195"/>
    <w:rsid w:val="00A44610"/>
    <w:rsid w:val="00A4464A"/>
    <w:rsid w:val="00A476B2"/>
    <w:rsid w:val="00A5185B"/>
    <w:rsid w:val="00A52639"/>
    <w:rsid w:val="00A52D06"/>
    <w:rsid w:val="00A53F7A"/>
    <w:rsid w:val="00A55466"/>
    <w:rsid w:val="00A55E66"/>
    <w:rsid w:val="00A56184"/>
    <w:rsid w:val="00A566A2"/>
    <w:rsid w:val="00A631C1"/>
    <w:rsid w:val="00A6464B"/>
    <w:rsid w:val="00A64A1A"/>
    <w:rsid w:val="00A64A7B"/>
    <w:rsid w:val="00A64FE2"/>
    <w:rsid w:val="00A66A28"/>
    <w:rsid w:val="00A66FD6"/>
    <w:rsid w:val="00A71C28"/>
    <w:rsid w:val="00A722D5"/>
    <w:rsid w:val="00A73B4E"/>
    <w:rsid w:val="00A73DF3"/>
    <w:rsid w:val="00A752B7"/>
    <w:rsid w:val="00A80BC3"/>
    <w:rsid w:val="00A824F6"/>
    <w:rsid w:val="00A8298F"/>
    <w:rsid w:val="00A83394"/>
    <w:rsid w:val="00A84773"/>
    <w:rsid w:val="00A847F5"/>
    <w:rsid w:val="00A84BB1"/>
    <w:rsid w:val="00A86324"/>
    <w:rsid w:val="00A86EAF"/>
    <w:rsid w:val="00A87BD1"/>
    <w:rsid w:val="00A87F4E"/>
    <w:rsid w:val="00A90187"/>
    <w:rsid w:val="00A90AB9"/>
    <w:rsid w:val="00A9168A"/>
    <w:rsid w:val="00A9568E"/>
    <w:rsid w:val="00A9683C"/>
    <w:rsid w:val="00A96A6E"/>
    <w:rsid w:val="00AA47D4"/>
    <w:rsid w:val="00AA5546"/>
    <w:rsid w:val="00AA6021"/>
    <w:rsid w:val="00AA6AE6"/>
    <w:rsid w:val="00AA6C10"/>
    <w:rsid w:val="00AA7FF8"/>
    <w:rsid w:val="00AB07FA"/>
    <w:rsid w:val="00AB0D4B"/>
    <w:rsid w:val="00AB0E8A"/>
    <w:rsid w:val="00AB1AAC"/>
    <w:rsid w:val="00AB1ABC"/>
    <w:rsid w:val="00AB4A97"/>
    <w:rsid w:val="00AB709E"/>
    <w:rsid w:val="00AC0BF7"/>
    <w:rsid w:val="00AC0DE3"/>
    <w:rsid w:val="00AC4AC7"/>
    <w:rsid w:val="00AC500A"/>
    <w:rsid w:val="00AC5412"/>
    <w:rsid w:val="00AC60CF"/>
    <w:rsid w:val="00AC68D8"/>
    <w:rsid w:val="00AC7501"/>
    <w:rsid w:val="00AC7BB1"/>
    <w:rsid w:val="00AC7F65"/>
    <w:rsid w:val="00AD0036"/>
    <w:rsid w:val="00AD3196"/>
    <w:rsid w:val="00AD335B"/>
    <w:rsid w:val="00AD5A07"/>
    <w:rsid w:val="00AE1116"/>
    <w:rsid w:val="00AE12C2"/>
    <w:rsid w:val="00AE3B4E"/>
    <w:rsid w:val="00AE453C"/>
    <w:rsid w:val="00AE4627"/>
    <w:rsid w:val="00AE65A7"/>
    <w:rsid w:val="00AE685F"/>
    <w:rsid w:val="00AE75F1"/>
    <w:rsid w:val="00AE7865"/>
    <w:rsid w:val="00AE79E2"/>
    <w:rsid w:val="00AE7A9A"/>
    <w:rsid w:val="00AF1164"/>
    <w:rsid w:val="00AF242D"/>
    <w:rsid w:val="00AF2536"/>
    <w:rsid w:val="00AF5678"/>
    <w:rsid w:val="00B00E9C"/>
    <w:rsid w:val="00B00F2A"/>
    <w:rsid w:val="00B0565B"/>
    <w:rsid w:val="00B05AC6"/>
    <w:rsid w:val="00B06F12"/>
    <w:rsid w:val="00B10999"/>
    <w:rsid w:val="00B10FC7"/>
    <w:rsid w:val="00B13D7C"/>
    <w:rsid w:val="00B142A6"/>
    <w:rsid w:val="00B162CF"/>
    <w:rsid w:val="00B16A61"/>
    <w:rsid w:val="00B16E5A"/>
    <w:rsid w:val="00B1751B"/>
    <w:rsid w:val="00B21147"/>
    <w:rsid w:val="00B22567"/>
    <w:rsid w:val="00B226B3"/>
    <w:rsid w:val="00B231C1"/>
    <w:rsid w:val="00B248AC"/>
    <w:rsid w:val="00B249C1"/>
    <w:rsid w:val="00B254B7"/>
    <w:rsid w:val="00B261B3"/>
    <w:rsid w:val="00B3153A"/>
    <w:rsid w:val="00B32966"/>
    <w:rsid w:val="00B33AD7"/>
    <w:rsid w:val="00B33E90"/>
    <w:rsid w:val="00B3505B"/>
    <w:rsid w:val="00B37082"/>
    <w:rsid w:val="00B420DA"/>
    <w:rsid w:val="00B42526"/>
    <w:rsid w:val="00B449D7"/>
    <w:rsid w:val="00B46B61"/>
    <w:rsid w:val="00B473D9"/>
    <w:rsid w:val="00B47529"/>
    <w:rsid w:val="00B4781A"/>
    <w:rsid w:val="00B5048D"/>
    <w:rsid w:val="00B51143"/>
    <w:rsid w:val="00B51149"/>
    <w:rsid w:val="00B537D4"/>
    <w:rsid w:val="00B543F5"/>
    <w:rsid w:val="00B5479C"/>
    <w:rsid w:val="00B5551B"/>
    <w:rsid w:val="00B5568A"/>
    <w:rsid w:val="00B55DD0"/>
    <w:rsid w:val="00B55E78"/>
    <w:rsid w:val="00B5603E"/>
    <w:rsid w:val="00B560FF"/>
    <w:rsid w:val="00B57B0A"/>
    <w:rsid w:val="00B60AE5"/>
    <w:rsid w:val="00B60BEE"/>
    <w:rsid w:val="00B61252"/>
    <w:rsid w:val="00B61856"/>
    <w:rsid w:val="00B6265D"/>
    <w:rsid w:val="00B630CA"/>
    <w:rsid w:val="00B63D7D"/>
    <w:rsid w:val="00B64D2E"/>
    <w:rsid w:val="00B65409"/>
    <w:rsid w:val="00B6657B"/>
    <w:rsid w:val="00B665B4"/>
    <w:rsid w:val="00B71580"/>
    <w:rsid w:val="00B717BB"/>
    <w:rsid w:val="00B728F5"/>
    <w:rsid w:val="00B737AE"/>
    <w:rsid w:val="00B74285"/>
    <w:rsid w:val="00B749D0"/>
    <w:rsid w:val="00B75E8B"/>
    <w:rsid w:val="00B80578"/>
    <w:rsid w:val="00B80EFA"/>
    <w:rsid w:val="00B82843"/>
    <w:rsid w:val="00B82A57"/>
    <w:rsid w:val="00B87088"/>
    <w:rsid w:val="00B91483"/>
    <w:rsid w:val="00B9168C"/>
    <w:rsid w:val="00B92836"/>
    <w:rsid w:val="00B9323C"/>
    <w:rsid w:val="00B93733"/>
    <w:rsid w:val="00B9513D"/>
    <w:rsid w:val="00B96C66"/>
    <w:rsid w:val="00BA035C"/>
    <w:rsid w:val="00BA0384"/>
    <w:rsid w:val="00BA10D9"/>
    <w:rsid w:val="00BA1B59"/>
    <w:rsid w:val="00BA2E66"/>
    <w:rsid w:val="00BA35E0"/>
    <w:rsid w:val="00BA3711"/>
    <w:rsid w:val="00BA3D55"/>
    <w:rsid w:val="00BB0C84"/>
    <w:rsid w:val="00BB1BD6"/>
    <w:rsid w:val="00BB2470"/>
    <w:rsid w:val="00BB2EA5"/>
    <w:rsid w:val="00BB4D1D"/>
    <w:rsid w:val="00BB4FED"/>
    <w:rsid w:val="00BB617B"/>
    <w:rsid w:val="00BC0E14"/>
    <w:rsid w:val="00BC11E4"/>
    <w:rsid w:val="00BC16C7"/>
    <w:rsid w:val="00BC2BFD"/>
    <w:rsid w:val="00BC34A8"/>
    <w:rsid w:val="00BC687A"/>
    <w:rsid w:val="00BC71FC"/>
    <w:rsid w:val="00BC7ED1"/>
    <w:rsid w:val="00BD00B9"/>
    <w:rsid w:val="00BD0761"/>
    <w:rsid w:val="00BD0889"/>
    <w:rsid w:val="00BD106B"/>
    <w:rsid w:val="00BD25A4"/>
    <w:rsid w:val="00BD285E"/>
    <w:rsid w:val="00BD2E81"/>
    <w:rsid w:val="00BD3043"/>
    <w:rsid w:val="00BD4617"/>
    <w:rsid w:val="00BD75D3"/>
    <w:rsid w:val="00BD7A86"/>
    <w:rsid w:val="00BD7C0A"/>
    <w:rsid w:val="00BE09E3"/>
    <w:rsid w:val="00BE1B47"/>
    <w:rsid w:val="00BE212A"/>
    <w:rsid w:val="00BE3656"/>
    <w:rsid w:val="00BE45BA"/>
    <w:rsid w:val="00BE53E2"/>
    <w:rsid w:val="00BE7098"/>
    <w:rsid w:val="00BE7E41"/>
    <w:rsid w:val="00BF2FAE"/>
    <w:rsid w:val="00BF4EAE"/>
    <w:rsid w:val="00BF678C"/>
    <w:rsid w:val="00BF7789"/>
    <w:rsid w:val="00C005A2"/>
    <w:rsid w:val="00C01276"/>
    <w:rsid w:val="00C03428"/>
    <w:rsid w:val="00C038C5"/>
    <w:rsid w:val="00C03AE8"/>
    <w:rsid w:val="00C049A0"/>
    <w:rsid w:val="00C05617"/>
    <w:rsid w:val="00C060F8"/>
    <w:rsid w:val="00C07C66"/>
    <w:rsid w:val="00C07D58"/>
    <w:rsid w:val="00C11452"/>
    <w:rsid w:val="00C12FEF"/>
    <w:rsid w:val="00C158C4"/>
    <w:rsid w:val="00C16F30"/>
    <w:rsid w:val="00C172D7"/>
    <w:rsid w:val="00C210DB"/>
    <w:rsid w:val="00C2238E"/>
    <w:rsid w:val="00C22465"/>
    <w:rsid w:val="00C243E1"/>
    <w:rsid w:val="00C24BD9"/>
    <w:rsid w:val="00C25518"/>
    <w:rsid w:val="00C30CB6"/>
    <w:rsid w:val="00C32E01"/>
    <w:rsid w:val="00C33C91"/>
    <w:rsid w:val="00C34CAC"/>
    <w:rsid w:val="00C36BAB"/>
    <w:rsid w:val="00C41C94"/>
    <w:rsid w:val="00C41F6E"/>
    <w:rsid w:val="00C43038"/>
    <w:rsid w:val="00C434F4"/>
    <w:rsid w:val="00C45E34"/>
    <w:rsid w:val="00C45EF4"/>
    <w:rsid w:val="00C460CB"/>
    <w:rsid w:val="00C50B24"/>
    <w:rsid w:val="00C52DE5"/>
    <w:rsid w:val="00C53190"/>
    <w:rsid w:val="00C53827"/>
    <w:rsid w:val="00C53E75"/>
    <w:rsid w:val="00C540AA"/>
    <w:rsid w:val="00C55237"/>
    <w:rsid w:val="00C55770"/>
    <w:rsid w:val="00C563CC"/>
    <w:rsid w:val="00C60BD7"/>
    <w:rsid w:val="00C62105"/>
    <w:rsid w:val="00C650FB"/>
    <w:rsid w:val="00C665C9"/>
    <w:rsid w:val="00C6677F"/>
    <w:rsid w:val="00C67612"/>
    <w:rsid w:val="00C7029A"/>
    <w:rsid w:val="00C70885"/>
    <w:rsid w:val="00C72C54"/>
    <w:rsid w:val="00C73890"/>
    <w:rsid w:val="00C753E5"/>
    <w:rsid w:val="00C76A6F"/>
    <w:rsid w:val="00C77CA5"/>
    <w:rsid w:val="00C80C47"/>
    <w:rsid w:val="00C80C96"/>
    <w:rsid w:val="00C80D29"/>
    <w:rsid w:val="00C83522"/>
    <w:rsid w:val="00C83CEA"/>
    <w:rsid w:val="00C874B6"/>
    <w:rsid w:val="00C918E1"/>
    <w:rsid w:val="00C92751"/>
    <w:rsid w:val="00C92DE0"/>
    <w:rsid w:val="00C948A6"/>
    <w:rsid w:val="00C956A4"/>
    <w:rsid w:val="00C9619B"/>
    <w:rsid w:val="00C9721E"/>
    <w:rsid w:val="00C97864"/>
    <w:rsid w:val="00CA00DD"/>
    <w:rsid w:val="00CA342B"/>
    <w:rsid w:val="00CA3DCC"/>
    <w:rsid w:val="00CA7672"/>
    <w:rsid w:val="00CB17E5"/>
    <w:rsid w:val="00CB384C"/>
    <w:rsid w:val="00CB7BCA"/>
    <w:rsid w:val="00CC168E"/>
    <w:rsid w:val="00CC1B51"/>
    <w:rsid w:val="00CC356C"/>
    <w:rsid w:val="00CC45C6"/>
    <w:rsid w:val="00CC519F"/>
    <w:rsid w:val="00CC601B"/>
    <w:rsid w:val="00CC6072"/>
    <w:rsid w:val="00CC6E9D"/>
    <w:rsid w:val="00CC70A3"/>
    <w:rsid w:val="00CC7145"/>
    <w:rsid w:val="00CC7EBA"/>
    <w:rsid w:val="00CD096F"/>
    <w:rsid w:val="00CD113E"/>
    <w:rsid w:val="00CD11C5"/>
    <w:rsid w:val="00CD2D57"/>
    <w:rsid w:val="00CD5E61"/>
    <w:rsid w:val="00CD6921"/>
    <w:rsid w:val="00CD6924"/>
    <w:rsid w:val="00CE11B5"/>
    <w:rsid w:val="00CE126E"/>
    <w:rsid w:val="00CE15C0"/>
    <w:rsid w:val="00CE1B7E"/>
    <w:rsid w:val="00CE1D71"/>
    <w:rsid w:val="00CE2FC7"/>
    <w:rsid w:val="00CF06ED"/>
    <w:rsid w:val="00CF0945"/>
    <w:rsid w:val="00CF2070"/>
    <w:rsid w:val="00CF2B1B"/>
    <w:rsid w:val="00CF31F8"/>
    <w:rsid w:val="00CF3A1C"/>
    <w:rsid w:val="00CF509C"/>
    <w:rsid w:val="00CF54D0"/>
    <w:rsid w:val="00CF7333"/>
    <w:rsid w:val="00CF7C1D"/>
    <w:rsid w:val="00D0344F"/>
    <w:rsid w:val="00D03A83"/>
    <w:rsid w:val="00D042B3"/>
    <w:rsid w:val="00D04D73"/>
    <w:rsid w:val="00D1012F"/>
    <w:rsid w:val="00D10E18"/>
    <w:rsid w:val="00D11AB8"/>
    <w:rsid w:val="00D13816"/>
    <w:rsid w:val="00D151BD"/>
    <w:rsid w:val="00D16195"/>
    <w:rsid w:val="00D16BA1"/>
    <w:rsid w:val="00D16EE6"/>
    <w:rsid w:val="00D20342"/>
    <w:rsid w:val="00D20AA4"/>
    <w:rsid w:val="00D225DE"/>
    <w:rsid w:val="00D241AD"/>
    <w:rsid w:val="00D243BD"/>
    <w:rsid w:val="00D24C69"/>
    <w:rsid w:val="00D315C8"/>
    <w:rsid w:val="00D31FF2"/>
    <w:rsid w:val="00D334A4"/>
    <w:rsid w:val="00D34564"/>
    <w:rsid w:val="00D3534A"/>
    <w:rsid w:val="00D40981"/>
    <w:rsid w:val="00D40C67"/>
    <w:rsid w:val="00D411CB"/>
    <w:rsid w:val="00D42AD0"/>
    <w:rsid w:val="00D42BE6"/>
    <w:rsid w:val="00D440B3"/>
    <w:rsid w:val="00D448BD"/>
    <w:rsid w:val="00D45024"/>
    <w:rsid w:val="00D45743"/>
    <w:rsid w:val="00D45EFA"/>
    <w:rsid w:val="00D50D60"/>
    <w:rsid w:val="00D51C11"/>
    <w:rsid w:val="00D564FA"/>
    <w:rsid w:val="00D57542"/>
    <w:rsid w:val="00D60238"/>
    <w:rsid w:val="00D6161F"/>
    <w:rsid w:val="00D6339E"/>
    <w:rsid w:val="00D63D87"/>
    <w:rsid w:val="00D6478C"/>
    <w:rsid w:val="00D6607D"/>
    <w:rsid w:val="00D66A2C"/>
    <w:rsid w:val="00D67B61"/>
    <w:rsid w:val="00D70601"/>
    <w:rsid w:val="00D71099"/>
    <w:rsid w:val="00D71B4A"/>
    <w:rsid w:val="00D72558"/>
    <w:rsid w:val="00D73588"/>
    <w:rsid w:val="00D75E9F"/>
    <w:rsid w:val="00D768B2"/>
    <w:rsid w:val="00D76C4A"/>
    <w:rsid w:val="00D80DFD"/>
    <w:rsid w:val="00D81CE4"/>
    <w:rsid w:val="00D8242C"/>
    <w:rsid w:val="00D8352F"/>
    <w:rsid w:val="00D84041"/>
    <w:rsid w:val="00D854E7"/>
    <w:rsid w:val="00D856DE"/>
    <w:rsid w:val="00D86685"/>
    <w:rsid w:val="00D86F17"/>
    <w:rsid w:val="00D870B2"/>
    <w:rsid w:val="00D91FA5"/>
    <w:rsid w:val="00D92DB3"/>
    <w:rsid w:val="00D93142"/>
    <w:rsid w:val="00D938BC"/>
    <w:rsid w:val="00D94C85"/>
    <w:rsid w:val="00D9578F"/>
    <w:rsid w:val="00D969A6"/>
    <w:rsid w:val="00D977A6"/>
    <w:rsid w:val="00DA0FF3"/>
    <w:rsid w:val="00DA2A9B"/>
    <w:rsid w:val="00DA2E56"/>
    <w:rsid w:val="00DA3550"/>
    <w:rsid w:val="00DA433A"/>
    <w:rsid w:val="00DA57FB"/>
    <w:rsid w:val="00DA5950"/>
    <w:rsid w:val="00DA5AAB"/>
    <w:rsid w:val="00DA5ED7"/>
    <w:rsid w:val="00DA7526"/>
    <w:rsid w:val="00DA7C03"/>
    <w:rsid w:val="00DA7D40"/>
    <w:rsid w:val="00DB24C7"/>
    <w:rsid w:val="00DB26B7"/>
    <w:rsid w:val="00DB31A3"/>
    <w:rsid w:val="00DB38CF"/>
    <w:rsid w:val="00DB58D0"/>
    <w:rsid w:val="00DB7680"/>
    <w:rsid w:val="00DC1138"/>
    <w:rsid w:val="00DC187E"/>
    <w:rsid w:val="00DC2B87"/>
    <w:rsid w:val="00DC3AB8"/>
    <w:rsid w:val="00DD0396"/>
    <w:rsid w:val="00DD10D3"/>
    <w:rsid w:val="00DD142C"/>
    <w:rsid w:val="00DD222E"/>
    <w:rsid w:val="00DD2D76"/>
    <w:rsid w:val="00DD3986"/>
    <w:rsid w:val="00DD3A10"/>
    <w:rsid w:val="00DD4579"/>
    <w:rsid w:val="00DD49B3"/>
    <w:rsid w:val="00DD6412"/>
    <w:rsid w:val="00DE0AB6"/>
    <w:rsid w:val="00DE0C46"/>
    <w:rsid w:val="00DE14A3"/>
    <w:rsid w:val="00DE2FBA"/>
    <w:rsid w:val="00DE4318"/>
    <w:rsid w:val="00DE45AE"/>
    <w:rsid w:val="00DE4798"/>
    <w:rsid w:val="00DE577A"/>
    <w:rsid w:val="00DE57CA"/>
    <w:rsid w:val="00DE6817"/>
    <w:rsid w:val="00DE738C"/>
    <w:rsid w:val="00DE773C"/>
    <w:rsid w:val="00DF1323"/>
    <w:rsid w:val="00DF136C"/>
    <w:rsid w:val="00DF2EE7"/>
    <w:rsid w:val="00DF4652"/>
    <w:rsid w:val="00DF6EAE"/>
    <w:rsid w:val="00E006FE"/>
    <w:rsid w:val="00E01B46"/>
    <w:rsid w:val="00E02C1D"/>
    <w:rsid w:val="00E06189"/>
    <w:rsid w:val="00E12B83"/>
    <w:rsid w:val="00E132DE"/>
    <w:rsid w:val="00E1364B"/>
    <w:rsid w:val="00E13731"/>
    <w:rsid w:val="00E14082"/>
    <w:rsid w:val="00E15B59"/>
    <w:rsid w:val="00E1625F"/>
    <w:rsid w:val="00E175F1"/>
    <w:rsid w:val="00E20B3B"/>
    <w:rsid w:val="00E21193"/>
    <w:rsid w:val="00E22B79"/>
    <w:rsid w:val="00E23738"/>
    <w:rsid w:val="00E25AB2"/>
    <w:rsid w:val="00E26A86"/>
    <w:rsid w:val="00E274F8"/>
    <w:rsid w:val="00E27E3D"/>
    <w:rsid w:val="00E308DB"/>
    <w:rsid w:val="00E30C52"/>
    <w:rsid w:val="00E31FD8"/>
    <w:rsid w:val="00E349F0"/>
    <w:rsid w:val="00E36675"/>
    <w:rsid w:val="00E36D82"/>
    <w:rsid w:val="00E37F37"/>
    <w:rsid w:val="00E40037"/>
    <w:rsid w:val="00E404D7"/>
    <w:rsid w:val="00E40B84"/>
    <w:rsid w:val="00E416BF"/>
    <w:rsid w:val="00E4237C"/>
    <w:rsid w:val="00E424EC"/>
    <w:rsid w:val="00E445C7"/>
    <w:rsid w:val="00E4489A"/>
    <w:rsid w:val="00E45358"/>
    <w:rsid w:val="00E45B71"/>
    <w:rsid w:val="00E4601C"/>
    <w:rsid w:val="00E466B9"/>
    <w:rsid w:val="00E47147"/>
    <w:rsid w:val="00E47FF3"/>
    <w:rsid w:val="00E5105F"/>
    <w:rsid w:val="00E517B5"/>
    <w:rsid w:val="00E51A3C"/>
    <w:rsid w:val="00E51CCA"/>
    <w:rsid w:val="00E53EB5"/>
    <w:rsid w:val="00E540C6"/>
    <w:rsid w:val="00E542D2"/>
    <w:rsid w:val="00E55154"/>
    <w:rsid w:val="00E56217"/>
    <w:rsid w:val="00E56563"/>
    <w:rsid w:val="00E56F46"/>
    <w:rsid w:val="00E6312D"/>
    <w:rsid w:val="00E63A31"/>
    <w:rsid w:val="00E6547A"/>
    <w:rsid w:val="00E65EE8"/>
    <w:rsid w:val="00E65F39"/>
    <w:rsid w:val="00E66B30"/>
    <w:rsid w:val="00E671D1"/>
    <w:rsid w:val="00E67D41"/>
    <w:rsid w:val="00E704EB"/>
    <w:rsid w:val="00E70AF6"/>
    <w:rsid w:val="00E70FFE"/>
    <w:rsid w:val="00E710AF"/>
    <w:rsid w:val="00E71419"/>
    <w:rsid w:val="00E717BA"/>
    <w:rsid w:val="00E72AB7"/>
    <w:rsid w:val="00E73F44"/>
    <w:rsid w:val="00E77067"/>
    <w:rsid w:val="00E77F05"/>
    <w:rsid w:val="00E82C3E"/>
    <w:rsid w:val="00E83234"/>
    <w:rsid w:val="00E84C6D"/>
    <w:rsid w:val="00E84CA4"/>
    <w:rsid w:val="00E84FBF"/>
    <w:rsid w:val="00E85BF3"/>
    <w:rsid w:val="00E85F7A"/>
    <w:rsid w:val="00E860A3"/>
    <w:rsid w:val="00E86794"/>
    <w:rsid w:val="00E86A41"/>
    <w:rsid w:val="00E879FE"/>
    <w:rsid w:val="00E90982"/>
    <w:rsid w:val="00E9120E"/>
    <w:rsid w:val="00E94027"/>
    <w:rsid w:val="00E952AD"/>
    <w:rsid w:val="00E96A88"/>
    <w:rsid w:val="00E975E1"/>
    <w:rsid w:val="00EA03C3"/>
    <w:rsid w:val="00EA22A7"/>
    <w:rsid w:val="00EA2D92"/>
    <w:rsid w:val="00EA2FF8"/>
    <w:rsid w:val="00EA5C15"/>
    <w:rsid w:val="00EA7CF7"/>
    <w:rsid w:val="00EB115C"/>
    <w:rsid w:val="00EB326A"/>
    <w:rsid w:val="00EB3925"/>
    <w:rsid w:val="00EB59C3"/>
    <w:rsid w:val="00EB70AA"/>
    <w:rsid w:val="00EC07DF"/>
    <w:rsid w:val="00EC1426"/>
    <w:rsid w:val="00EC1EB6"/>
    <w:rsid w:val="00EC2C37"/>
    <w:rsid w:val="00EC3577"/>
    <w:rsid w:val="00EC4796"/>
    <w:rsid w:val="00EC5E60"/>
    <w:rsid w:val="00EC6EDC"/>
    <w:rsid w:val="00ED2F63"/>
    <w:rsid w:val="00ED308A"/>
    <w:rsid w:val="00ED39BA"/>
    <w:rsid w:val="00ED4319"/>
    <w:rsid w:val="00ED480B"/>
    <w:rsid w:val="00ED5339"/>
    <w:rsid w:val="00EE2F15"/>
    <w:rsid w:val="00EE3C12"/>
    <w:rsid w:val="00EE3D3C"/>
    <w:rsid w:val="00EF0EE8"/>
    <w:rsid w:val="00EF107D"/>
    <w:rsid w:val="00EF2881"/>
    <w:rsid w:val="00EF2B8B"/>
    <w:rsid w:val="00EF3BA5"/>
    <w:rsid w:val="00F02367"/>
    <w:rsid w:val="00F02CB2"/>
    <w:rsid w:val="00F03FCB"/>
    <w:rsid w:val="00F07B7D"/>
    <w:rsid w:val="00F1031D"/>
    <w:rsid w:val="00F10B54"/>
    <w:rsid w:val="00F12EBA"/>
    <w:rsid w:val="00F1317C"/>
    <w:rsid w:val="00F13205"/>
    <w:rsid w:val="00F14274"/>
    <w:rsid w:val="00F1505D"/>
    <w:rsid w:val="00F15972"/>
    <w:rsid w:val="00F16254"/>
    <w:rsid w:val="00F173C9"/>
    <w:rsid w:val="00F20812"/>
    <w:rsid w:val="00F23FA5"/>
    <w:rsid w:val="00F2409D"/>
    <w:rsid w:val="00F24313"/>
    <w:rsid w:val="00F26054"/>
    <w:rsid w:val="00F272AC"/>
    <w:rsid w:val="00F304D7"/>
    <w:rsid w:val="00F33E32"/>
    <w:rsid w:val="00F342A2"/>
    <w:rsid w:val="00F35535"/>
    <w:rsid w:val="00F35DEB"/>
    <w:rsid w:val="00F361B7"/>
    <w:rsid w:val="00F36705"/>
    <w:rsid w:val="00F427AC"/>
    <w:rsid w:val="00F42CFD"/>
    <w:rsid w:val="00F42E52"/>
    <w:rsid w:val="00F4336E"/>
    <w:rsid w:val="00F47067"/>
    <w:rsid w:val="00F47AFD"/>
    <w:rsid w:val="00F47D3F"/>
    <w:rsid w:val="00F50544"/>
    <w:rsid w:val="00F50C1B"/>
    <w:rsid w:val="00F52EA7"/>
    <w:rsid w:val="00F54622"/>
    <w:rsid w:val="00F57D13"/>
    <w:rsid w:val="00F608B9"/>
    <w:rsid w:val="00F6097E"/>
    <w:rsid w:val="00F62D08"/>
    <w:rsid w:val="00F6322F"/>
    <w:rsid w:val="00F64174"/>
    <w:rsid w:val="00F64296"/>
    <w:rsid w:val="00F658BE"/>
    <w:rsid w:val="00F743C3"/>
    <w:rsid w:val="00F74E3E"/>
    <w:rsid w:val="00F75CA8"/>
    <w:rsid w:val="00F76099"/>
    <w:rsid w:val="00F8026C"/>
    <w:rsid w:val="00F80911"/>
    <w:rsid w:val="00F83D88"/>
    <w:rsid w:val="00F8473B"/>
    <w:rsid w:val="00F864EB"/>
    <w:rsid w:val="00F913DA"/>
    <w:rsid w:val="00F922C1"/>
    <w:rsid w:val="00F92300"/>
    <w:rsid w:val="00F9424C"/>
    <w:rsid w:val="00F95325"/>
    <w:rsid w:val="00F96AEC"/>
    <w:rsid w:val="00FA0272"/>
    <w:rsid w:val="00FA0568"/>
    <w:rsid w:val="00FA4DEC"/>
    <w:rsid w:val="00FA52E8"/>
    <w:rsid w:val="00FB153F"/>
    <w:rsid w:val="00FB1543"/>
    <w:rsid w:val="00FB2517"/>
    <w:rsid w:val="00FB42A0"/>
    <w:rsid w:val="00FB451A"/>
    <w:rsid w:val="00FB5AFF"/>
    <w:rsid w:val="00FB5BA4"/>
    <w:rsid w:val="00FB75C5"/>
    <w:rsid w:val="00FC1948"/>
    <w:rsid w:val="00FC2BDD"/>
    <w:rsid w:val="00FC35F7"/>
    <w:rsid w:val="00FC4CB1"/>
    <w:rsid w:val="00FC5AFD"/>
    <w:rsid w:val="00FD0EC9"/>
    <w:rsid w:val="00FD0F3A"/>
    <w:rsid w:val="00FD138F"/>
    <w:rsid w:val="00FD223A"/>
    <w:rsid w:val="00FD276D"/>
    <w:rsid w:val="00FD5855"/>
    <w:rsid w:val="00FD5DBF"/>
    <w:rsid w:val="00FD622D"/>
    <w:rsid w:val="00FD74BF"/>
    <w:rsid w:val="00FE0E45"/>
    <w:rsid w:val="00FE16C8"/>
    <w:rsid w:val="00FE24EC"/>
    <w:rsid w:val="00FE3726"/>
    <w:rsid w:val="00FE395E"/>
    <w:rsid w:val="00FE3FB5"/>
    <w:rsid w:val="00FE40CB"/>
    <w:rsid w:val="00FE42A6"/>
    <w:rsid w:val="00FE42AC"/>
    <w:rsid w:val="00FE4BAE"/>
    <w:rsid w:val="00FE61C5"/>
    <w:rsid w:val="00FE6671"/>
    <w:rsid w:val="00FF3538"/>
    <w:rsid w:val="00FF3F6F"/>
    <w:rsid w:val="00FF41A5"/>
    <w:rsid w:val="00FF5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57241750"/>
  <w15:docId w15:val="{7796B667-09F6-4BDA-9851-24444322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1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12F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A12F5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E16C8"/>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link w:val="a3"/>
    <w:uiPriority w:val="34"/>
    <w:locked/>
    <w:rsid w:val="00FE16C8"/>
    <w:rPr>
      <w:rFonts w:ascii="Calibri" w:eastAsia="Calibri" w:hAnsi="Calibri" w:cs="Times New Roman"/>
    </w:rPr>
  </w:style>
  <w:style w:type="character" w:styleId="a5">
    <w:name w:val="Hyperlink"/>
    <w:rsid w:val="0003595B"/>
    <w:rPr>
      <w:color w:val="000080"/>
      <w:u w:val="single"/>
    </w:rPr>
  </w:style>
  <w:style w:type="paragraph" w:customStyle="1" w:styleId="ConsPlusCell">
    <w:name w:val="ConsPlusCell"/>
    <w:rsid w:val="00BF2FAE"/>
    <w:pPr>
      <w:widowControl w:val="0"/>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6">
    <w:name w:val="Body Text"/>
    <w:basedOn w:val="a"/>
    <w:link w:val="a7"/>
    <w:rsid w:val="00BF2FAE"/>
    <w:pPr>
      <w:jc w:val="both"/>
    </w:pPr>
    <w:rPr>
      <w:sz w:val="28"/>
      <w:szCs w:val="20"/>
    </w:rPr>
  </w:style>
  <w:style w:type="character" w:customStyle="1" w:styleId="a7">
    <w:name w:val="Основной текст Знак"/>
    <w:basedOn w:val="a0"/>
    <w:link w:val="a6"/>
    <w:rsid w:val="00BF2FAE"/>
    <w:rPr>
      <w:rFonts w:ascii="Times New Roman" w:eastAsia="Times New Roman" w:hAnsi="Times New Roman" w:cs="Times New Roman"/>
      <w:sz w:val="28"/>
      <w:szCs w:val="20"/>
      <w:lang w:eastAsia="ru-RU"/>
    </w:rPr>
  </w:style>
  <w:style w:type="paragraph" w:styleId="a8">
    <w:name w:val="No Spacing"/>
    <w:link w:val="a9"/>
    <w:uiPriority w:val="1"/>
    <w:qFormat/>
    <w:rsid w:val="006701F0"/>
    <w:pPr>
      <w:spacing w:after="0" w:line="240" w:lineRule="auto"/>
    </w:pPr>
  </w:style>
  <w:style w:type="character" w:customStyle="1" w:styleId="aa">
    <w:name w:val="Обычный (веб) Знак"/>
    <w:link w:val="ab"/>
    <w:locked/>
    <w:rsid w:val="00A476B2"/>
    <w:rPr>
      <w:sz w:val="24"/>
      <w:szCs w:val="24"/>
    </w:rPr>
  </w:style>
  <w:style w:type="paragraph" w:styleId="ab">
    <w:name w:val="Normal (Web)"/>
    <w:basedOn w:val="a"/>
    <w:link w:val="aa"/>
    <w:uiPriority w:val="99"/>
    <w:unhideWhenUsed/>
    <w:rsid w:val="00A476B2"/>
    <w:pPr>
      <w:spacing w:before="100" w:beforeAutospacing="1" w:after="100" w:afterAutospacing="1"/>
    </w:pPr>
    <w:rPr>
      <w:rFonts w:asciiTheme="minorHAnsi" w:eastAsiaTheme="minorHAnsi" w:hAnsiTheme="minorHAnsi" w:cstheme="minorBidi"/>
      <w:lang w:eastAsia="en-US"/>
    </w:rPr>
  </w:style>
  <w:style w:type="table" w:styleId="ac">
    <w:name w:val="Table Grid"/>
    <w:basedOn w:val="a1"/>
    <w:uiPriority w:val="59"/>
    <w:rsid w:val="00A47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BA1B59"/>
    <w:rPr>
      <w:rFonts w:ascii="Tahoma" w:hAnsi="Tahoma" w:cs="Tahoma"/>
      <w:sz w:val="16"/>
      <w:szCs w:val="16"/>
    </w:rPr>
  </w:style>
  <w:style w:type="character" w:customStyle="1" w:styleId="ae">
    <w:name w:val="Текст выноски Знак"/>
    <w:basedOn w:val="a0"/>
    <w:link w:val="ad"/>
    <w:uiPriority w:val="99"/>
    <w:semiHidden/>
    <w:rsid w:val="00BA1B59"/>
    <w:rPr>
      <w:rFonts w:ascii="Tahoma" w:eastAsia="Times New Roman" w:hAnsi="Tahoma" w:cs="Tahoma"/>
      <w:sz w:val="16"/>
      <w:szCs w:val="16"/>
      <w:lang w:eastAsia="ru-RU"/>
    </w:rPr>
  </w:style>
  <w:style w:type="paragraph" w:customStyle="1" w:styleId="ConsPlusTitle">
    <w:name w:val="ConsPlusTitle"/>
    <w:uiPriority w:val="99"/>
    <w:rsid w:val="00AB4A9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9">
    <w:name w:val="Без интервала Знак"/>
    <w:link w:val="a8"/>
    <w:uiPriority w:val="1"/>
    <w:locked/>
    <w:rsid w:val="007701A5"/>
  </w:style>
  <w:style w:type="paragraph" w:customStyle="1" w:styleId="ConsPlusNormal">
    <w:name w:val="ConsPlusNormal"/>
    <w:rsid w:val="007701A5"/>
    <w:pPr>
      <w:widowControl w:val="0"/>
      <w:autoSpaceDE w:val="0"/>
      <w:autoSpaceDN w:val="0"/>
      <w:spacing w:after="0" w:line="240" w:lineRule="auto"/>
    </w:pPr>
    <w:rPr>
      <w:rFonts w:ascii="Calibri" w:eastAsia="Times New Roman" w:hAnsi="Calibri" w:cs="Calibri"/>
      <w:szCs w:val="20"/>
      <w:lang w:eastAsia="ru-RU"/>
    </w:rPr>
  </w:style>
  <w:style w:type="character" w:customStyle="1" w:styleId="extended-textshort">
    <w:name w:val="extended-text__short"/>
    <w:basedOn w:val="a0"/>
    <w:rsid w:val="007701A5"/>
  </w:style>
  <w:style w:type="character" w:customStyle="1" w:styleId="af">
    <w:name w:val="Основной текст_"/>
    <w:basedOn w:val="a0"/>
    <w:link w:val="11"/>
    <w:rsid w:val="00DA57FB"/>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f"/>
    <w:rsid w:val="00DA57FB"/>
    <w:pPr>
      <w:shd w:val="clear" w:color="auto" w:fill="FFFFFF"/>
      <w:spacing w:after="240" w:line="298" w:lineRule="exact"/>
      <w:jc w:val="center"/>
    </w:pPr>
    <w:rPr>
      <w:sz w:val="25"/>
      <w:szCs w:val="25"/>
      <w:lang w:eastAsia="en-US"/>
    </w:rPr>
  </w:style>
  <w:style w:type="character" w:customStyle="1" w:styleId="213">
    <w:name w:val="Основной текст (2) + 13"/>
    <w:aliases w:val="5 pt"/>
    <w:basedOn w:val="a0"/>
    <w:rsid w:val="00E65F39"/>
    <w:rPr>
      <w:rFonts w:ascii="Times New Roman" w:hAnsi="Times New Roman" w:cs="Times New Roman" w:hint="default"/>
      <w:i/>
      <w:iCs/>
      <w:strike w:val="0"/>
      <w:dstrike w:val="0"/>
      <w:sz w:val="27"/>
      <w:szCs w:val="27"/>
      <w:u w:val="none"/>
      <w:effect w:val="none"/>
    </w:rPr>
  </w:style>
  <w:style w:type="paragraph" w:customStyle="1" w:styleId="Default">
    <w:name w:val="Default"/>
    <w:rsid w:val="004400F5"/>
    <w:pPr>
      <w:autoSpaceDE w:val="0"/>
      <w:autoSpaceDN w:val="0"/>
      <w:adjustRightInd w:val="0"/>
      <w:spacing w:after="0" w:line="240" w:lineRule="auto"/>
    </w:pPr>
    <w:rPr>
      <w:rFonts w:ascii="Trebuchet MS" w:eastAsiaTheme="minorEastAsia" w:hAnsi="Trebuchet MS" w:cs="Trebuchet MS"/>
      <w:color w:val="000000"/>
      <w:sz w:val="24"/>
      <w:szCs w:val="24"/>
    </w:rPr>
  </w:style>
  <w:style w:type="paragraph" w:customStyle="1" w:styleId="af0">
    <w:name w:val="Знак"/>
    <w:basedOn w:val="a"/>
    <w:rsid w:val="00AC60CF"/>
    <w:rPr>
      <w:rFonts w:ascii="Verdana" w:hAnsi="Verdana" w:cs="Verdana"/>
      <w:sz w:val="20"/>
      <w:szCs w:val="20"/>
      <w:lang w:val="en-US" w:eastAsia="en-US"/>
    </w:rPr>
  </w:style>
  <w:style w:type="paragraph" w:customStyle="1" w:styleId="12">
    <w:name w:val="Без интервала1"/>
    <w:link w:val="NoSpacingChar"/>
    <w:rsid w:val="00AC60CF"/>
    <w:pPr>
      <w:spacing w:after="0" w:line="240" w:lineRule="auto"/>
    </w:pPr>
    <w:rPr>
      <w:rFonts w:ascii="Calibri" w:eastAsia="Times New Roman" w:hAnsi="Calibri" w:cs="Calibri"/>
    </w:rPr>
  </w:style>
  <w:style w:type="character" w:styleId="af1">
    <w:name w:val="Strong"/>
    <w:basedOn w:val="a0"/>
    <w:uiPriority w:val="22"/>
    <w:qFormat/>
    <w:rsid w:val="00AC60CF"/>
    <w:rPr>
      <w:b/>
      <w:bCs/>
    </w:rPr>
  </w:style>
  <w:style w:type="paragraph" w:styleId="af2">
    <w:name w:val="Body Text Indent"/>
    <w:basedOn w:val="a"/>
    <w:link w:val="af3"/>
    <w:uiPriority w:val="99"/>
    <w:semiHidden/>
    <w:unhideWhenUsed/>
    <w:rsid w:val="00AC60CF"/>
    <w:pPr>
      <w:spacing w:after="120"/>
      <w:ind w:left="283"/>
    </w:pPr>
  </w:style>
  <w:style w:type="character" w:customStyle="1" w:styleId="af3">
    <w:name w:val="Основной текст с отступом Знак"/>
    <w:basedOn w:val="a0"/>
    <w:link w:val="af2"/>
    <w:uiPriority w:val="99"/>
    <w:semiHidden/>
    <w:rsid w:val="00AC60CF"/>
    <w:rPr>
      <w:rFonts w:ascii="Times New Roman" w:eastAsia="Times New Roman" w:hAnsi="Times New Roman" w:cs="Times New Roman"/>
      <w:sz w:val="24"/>
      <w:szCs w:val="24"/>
      <w:lang w:eastAsia="ru-RU"/>
    </w:rPr>
  </w:style>
  <w:style w:type="paragraph" w:customStyle="1" w:styleId="ConsPlusNonformat">
    <w:name w:val="ConsPlusNonformat"/>
    <w:rsid w:val="00AC60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0">
    <w:name w:val="conspluscell"/>
    <w:basedOn w:val="a"/>
    <w:rsid w:val="0037090C"/>
    <w:pPr>
      <w:autoSpaceDE w:val="0"/>
      <w:autoSpaceDN w:val="0"/>
    </w:pPr>
    <w:rPr>
      <w:rFonts w:eastAsia="Calibri"/>
      <w:sz w:val="26"/>
      <w:szCs w:val="26"/>
    </w:rPr>
  </w:style>
  <w:style w:type="character" w:customStyle="1" w:styleId="13">
    <w:name w:val="Основной текст Знак1"/>
    <w:uiPriority w:val="99"/>
    <w:rsid w:val="00D411CB"/>
    <w:rPr>
      <w:sz w:val="24"/>
      <w:szCs w:val="24"/>
    </w:rPr>
  </w:style>
  <w:style w:type="paragraph" w:styleId="2">
    <w:name w:val="Body Text Indent 2"/>
    <w:basedOn w:val="a"/>
    <w:link w:val="20"/>
    <w:uiPriority w:val="99"/>
    <w:semiHidden/>
    <w:unhideWhenUsed/>
    <w:rsid w:val="00D411CB"/>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semiHidden/>
    <w:rsid w:val="00D411CB"/>
    <w:rPr>
      <w:rFonts w:ascii="Calibri" w:eastAsia="Calibri" w:hAnsi="Calibri" w:cs="Times New Roman"/>
    </w:rPr>
  </w:style>
  <w:style w:type="paragraph" w:styleId="af4">
    <w:name w:val="header"/>
    <w:basedOn w:val="a"/>
    <w:link w:val="af5"/>
    <w:uiPriority w:val="99"/>
    <w:unhideWhenUsed/>
    <w:rsid w:val="00A00E1D"/>
    <w:pPr>
      <w:tabs>
        <w:tab w:val="center" w:pos="4677"/>
        <w:tab w:val="right" w:pos="9355"/>
      </w:tabs>
    </w:pPr>
  </w:style>
  <w:style w:type="character" w:customStyle="1" w:styleId="af5">
    <w:name w:val="Верхний колонтитул Знак"/>
    <w:basedOn w:val="a0"/>
    <w:link w:val="af4"/>
    <w:uiPriority w:val="99"/>
    <w:rsid w:val="00A00E1D"/>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A00E1D"/>
    <w:pPr>
      <w:tabs>
        <w:tab w:val="center" w:pos="4677"/>
        <w:tab w:val="right" w:pos="9355"/>
      </w:tabs>
    </w:pPr>
  </w:style>
  <w:style w:type="character" w:customStyle="1" w:styleId="af7">
    <w:name w:val="Нижний колонтитул Знак"/>
    <w:basedOn w:val="a0"/>
    <w:link w:val="af6"/>
    <w:uiPriority w:val="99"/>
    <w:rsid w:val="00A00E1D"/>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12F5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A12F59"/>
    <w:rPr>
      <w:rFonts w:ascii="Cambria" w:eastAsia="Times New Roman" w:hAnsi="Cambria" w:cs="Times New Roman"/>
      <w:b/>
      <w:bCs/>
      <w:sz w:val="26"/>
      <w:szCs w:val="26"/>
      <w:lang w:eastAsia="ru-RU"/>
    </w:rPr>
  </w:style>
  <w:style w:type="paragraph" w:customStyle="1" w:styleId="14">
    <w:name w:val="Абзац списка1"/>
    <w:basedOn w:val="a"/>
    <w:link w:val="ListParagraphChar"/>
    <w:rsid w:val="00A12F59"/>
    <w:pPr>
      <w:spacing w:after="200" w:line="276" w:lineRule="auto"/>
      <w:ind w:left="720"/>
      <w:contextualSpacing/>
    </w:pPr>
    <w:rPr>
      <w:rFonts w:ascii="Calibri" w:hAnsi="Calibri"/>
      <w:sz w:val="20"/>
      <w:szCs w:val="20"/>
    </w:rPr>
  </w:style>
  <w:style w:type="character" w:customStyle="1" w:styleId="ListParagraphChar">
    <w:name w:val="List Paragraph Char"/>
    <w:link w:val="14"/>
    <w:locked/>
    <w:rsid w:val="00A12F59"/>
    <w:rPr>
      <w:rFonts w:ascii="Calibri" w:eastAsia="Times New Roman" w:hAnsi="Calibri" w:cs="Times New Roman"/>
      <w:sz w:val="20"/>
      <w:szCs w:val="20"/>
      <w:lang w:eastAsia="ru-RU"/>
    </w:rPr>
  </w:style>
  <w:style w:type="paragraph" w:customStyle="1" w:styleId="af8">
    <w:name w:val="параграф"/>
    <w:basedOn w:val="a"/>
    <w:qFormat/>
    <w:rsid w:val="00A12F59"/>
    <w:pPr>
      <w:jc w:val="both"/>
    </w:pPr>
    <w:rPr>
      <w:rFonts w:eastAsia="Calibri"/>
      <w:b/>
    </w:rPr>
  </w:style>
  <w:style w:type="character" w:styleId="af9">
    <w:name w:val="Emphasis"/>
    <w:basedOn w:val="a0"/>
    <w:uiPriority w:val="20"/>
    <w:qFormat/>
    <w:rsid w:val="00A12F59"/>
    <w:rPr>
      <w:rFonts w:cs="Times New Roman"/>
      <w:i/>
      <w:iCs/>
    </w:rPr>
  </w:style>
  <w:style w:type="character" w:customStyle="1" w:styleId="NoSpacingChar">
    <w:name w:val="No Spacing Char"/>
    <w:link w:val="12"/>
    <w:locked/>
    <w:rsid w:val="00A12F59"/>
    <w:rPr>
      <w:rFonts w:ascii="Calibri" w:eastAsia="Times New Roman" w:hAnsi="Calibri" w:cs="Calibri"/>
    </w:rPr>
  </w:style>
  <w:style w:type="character" w:customStyle="1" w:styleId="blk">
    <w:name w:val="blk"/>
    <w:basedOn w:val="a0"/>
    <w:rsid w:val="00A12F59"/>
    <w:rPr>
      <w:rFonts w:cs="Times New Roman"/>
    </w:rPr>
  </w:style>
  <w:style w:type="paragraph" w:styleId="afa">
    <w:name w:val="footnote text"/>
    <w:basedOn w:val="a"/>
    <w:link w:val="afb"/>
    <w:rsid w:val="00A12F59"/>
    <w:rPr>
      <w:sz w:val="20"/>
      <w:szCs w:val="20"/>
    </w:rPr>
  </w:style>
  <w:style w:type="character" w:customStyle="1" w:styleId="afb">
    <w:name w:val="Текст сноски Знак"/>
    <w:basedOn w:val="a0"/>
    <w:link w:val="afa"/>
    <w:rsid w:val="00A12F59"/>
    <w:rPr>
      <w:rFonts w:ascii="Times New Roman" w:eastAsia="Times New Roman" w:hAnsi="Times New Roman" w:cs="Times New Roman"/>
      <w:sz w:val="20"/>
      <w:szCs w:val="20"/>
      <w:lang w:eastAsia="ru-RU"/>
    </w:rPr>
  </w:style>
  <w:style w:type="character" w:styleId="afc">
    <w:name w:val="footnote reference"/>
    <w:basedOn w:val="a0"/>
    <w:rsid w:val="00A12F59"/>
    <w:rPr>
      <w:vertAlign w:val="superscript"/>
    </w:rPr>
  </w:style>
  <w:style w:type="character" w:customStyle="1" w:styleId="nobrs">
    <w:name w:val="nobrs"/>
    <w:basedOn w:val="a0"/>
    <w:rsid w:val="00A12F59"/>
  </w:style>
  <w:style w:type="character" w:customStyle="1" w:styleId="symbols">
    <w:name w:val="symbols"/>
    <w:basedOn w:val="a0"/>
    <w:rsid w:val="00A12F59"/>
  </w:style>
  <w:style w:type="character" w:customStyle="1" w:styleId="style211">
    <w:name w:val="style211"/>
    <w:basedOn w:val="a0"/>
    <w:rsid w:val="008D0712"/>
    <w:rPr>
      <w:color w:val="4C4C4C"/>
    </w:rPr>
  </w:style>
  <w:style w:type="table" w:customStyle="1" w:styleId="15">
    <w:name w:val="Сетка таблицы1"/>
    <w:basedOn w:val="a1"/>
    <w:next w:val="ac"/>
    <w:uiPriority w:val="59"/>
    <w:rsid w:val="00A56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c"/>
    <w:uiPriority w:val="59"/>
    <w:rsid w:val="00B80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c"/>
    <w:uiPriority w:val="59"/>
    <w:rsid w:val="002F2A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uiPriority w:val="59"/>
    <w:rsid w:val="00715D2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basedOn w:val="a0"/>
    <w:uiPriority w:val="99"/>
    <w:semiHidden/>
    <w:unhideWhenUsed/>
    <w:rsid w:val="00EB326A"/>
    <w:rPr>
      <w:sz w:val="16"/>
      <w:szCs w:val="16"/>
    </w:rPr>
  </w:style>
  <w:style w:type="paragraph" w:styleId="afe">
    <w:name w:val="annotation text"/>
    <w:basedOn w:val="a"/>
    <w:link w:val="aff"/>
    <w:uiPriority w:val="99"/>
    <w:semiHidden/>
    <w:unhideWhenUsed/>
    <w:rsid w:val="00EB326A"/>
    <w:rPr>
      <w:sz w:val="20"/>
      <w:szCs w:val="20"/>
    </w:rPr>
  </w:style>
  <w:style w:type="character" w:customStyle="1" w:styleId="aff">
    <w:name w:val="Текст примечания Знак"/>
    <w:basedOn w:val="a0"/>
    <w:link w:val="afe"/>
    <w:uiPriority w:val="99"/>
    <w:semiHidden/>
    <w:rsid w:val="00EB326A"/>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EB326A"/>
    <w:rPr>
      <w:b/>
      <w:bCs/>
    </w:rPr>
  </w:style>
  <w:style w:type="character" w:customStyle="1" w:styleId="aff1">
    <w:name w:val="Тема примечания Знак"/>
    <w:basedOn w:val="aff"/>
    <w:link w:val="aff0"/>
    <w:uiPriority w:val="99"/>
    <w:semiHidden/>
    <w:rsid w:val="00EB326A"/>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54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moil.ru/kultura/ocenka_vostrebovanosti-2019.xlsx" TargetMode="External"/><Relationship Id="rId18" Type="http://schemas.openxmlformats.org/officeDocument/2006/relationships/hyperlink" Target="http://noko.mipnv.ru/results/profil2019.php?org=148" TargetMode="External"/><Relationship Id="rId26" Type="http://schemas.openxmlformats.org/officeDocument/2006/relationships/hyperlink" Target="consultantplus://offline/ref=42F8076CB48C4CA82189C5BCF3CC6831F2D4C4C4AE78966A3F35041F07F36D64DC048FBA9B3996p0c0F" TargetMode="External"/><Relationship Id="rId3" Type="http://schemas.openxmlformats.org/officeDocument/2006/relationships/styles" Target="styles.xml"/><Relationship Id="rId21" Type="http://schemas.openxmlformats.org/officeDocument/2006/relationships/hyperlink" Target="https://rosmintrud.ru/ministry/programms/demography/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user\Desktop\&#1050;&#1054;&#1042;&#1040;&#1051;&#1045;&#1042;&#1057;&#1050;&#1040;&#1071;%20&#1045;.&#1040;.%202020\&#1054;&#1058;&#1063;&#1045;&#1058;&#1067;%202019\%20&#1086;&#1094;&#1077;&#1085;&#1082;&#1072;%20&#1074;&#1086;&#1089;&#1090;&#1088;&#1077;&#1073;&#1086;&#1074;&#1072;&#1085;&#1085;&#1086;&#1089;&#1090;&#1080;%20&#1086;&#1082;&#1072;&#1079;&#1099;&#1074;&#1072;&#1077;&#1084;&#1099;&#1093;%20&#1091;&#1089;&#1083;&#1091;&#1075;%20&#1084;&#1091;&#1085;&#1080;&#1094;&#1080;&#1087;&#1072;&#1083;&#1100;&#1085;&#1099;&#1084;&#1080;%20&#1091;&#1095;&#1088;&#1077;&#1078;&#1076;&#1077;&#1085;&#1080;&#1103;&#1084;&#1080;%20&#1082;&#1091;&#1083;&#1100;&#1090;&#1091;&#1088;&#1099;%202019" TargetMode="External"/><Relationship Id="rId17" Type="http://schemas.openxmlformats.org/officeDocument/2006/relationships/hyperlink" Target="http://noko.mipnv.ru/results/profil2019.php?org=146" TargetMode="External"/><Relationship Id="rId25" Type="http://schemas.openxmlformats.org/officeDocument/2006/relationships/hyperlink" Target="consultantplus://offline/ref=1D8B04B329E59D88868109D70D84B76E6BE61606C558F92268872C152CB7EFC3BF5EA80D37A5D8941F293253REm8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us.gov.ru/pub/independentRating/detailsNew/61462" TargetMode="External"/><Relationship Id="rId20" Type="http://schemas.openxmlformats.org/officeDocument/2006/relationships/hyperlink" Target="https://rosmintrud.ru/ministry/programms/demography/2" TargetMode="External"/><Relationship Id="rId29" Type="http://schemas.openxmlformats.org/officeDocument/2006/relationships/hyperlink" Target="http://www.admoil.ru/npa/2017/2078-pa.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lture.ru" TargetMode="External"/><Relationship Id="rId24" Type="http://schemas.openxmlformats.org/officeDocument/2006/relationships/hyperlink" Target="http://www.admoil.ru/dokumenty/munitsipalnye-programmy"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dmoil.ru/kultura/monitoring2.docx" TargetMode="External"/><Relationship Id="rId23" Type="http://schemas.openxmlformats.org/officeDocument/2006/relationships/hyperlink" Target="https://rosmintrud.ru/ministry/programms/demography/5" TargetMode="External"/><Relationship Id="rId28" Type="http://schemas.openxmlformats.org/officeDocument/2006/relationships/hyperlink" Target="http://www.admoil.ru/komissii/antiterror-komissiya/npa/chmao/656-rg.rtf" TargetMode="External"/><Relationship Id="rId10" Type="http://schemas.openxmlformats.org/officeDocument/2006/relationships/hyperlink" Target="http://www.admoil.ru" TargetMode="External"/><Relationship Id="rId19" Type="http://schemas.openxmlformats.org/officeDocument/2006/relationships/hyperlink" Target="https://rosmintrud.ru/ministry/programms/demography/1" TargetMode="External"/><Relationship Id="rId31" Type="http://schemas.openxmlformats.org/officeDocument/2006/relationships/hyperlink" Target="http://www.admoil.ru/" TargetMode="External"/><Relationship Id="rId4" Type="http://schemas.openxmlformats.org/officeDocument/2006/relationships/settings" Target="settings.xml"/><Relationship Id="rId9" Type="http://schemas.openxmlformats.org/officeDocument/2006/relationships/hyperlink" Target="https://rmsp.nalog.ru/" TargetMode="External"/><Relationship Id="rId14" Type="http://schemas.openxmlformats.org/officeDocument/2006/relationships/hyperlink" Target="http://www.admoil.ru/kultura/monitoring.pdf" TargetMode="External"/><Relationship Id="rId22" Type="http://schemas.openxmlformats.org/officeDocument/2006/relationships/hyperlink" Target="https://rosmintrud.ru/ministry/programms/demography/4" TargetMode="External"/><Relationship Id="rId27" Type="http://schemas.openxmlformats.org/officeDocument/2006/relationships/chart" Target="charts/chart1.xml"/><Relationship Id="rId30" Type="http://schemas.openxmlformats.org/officeDocument/2006/relationships/hyperlink" Target="http://www.admoil.ru/duma/resheniya/2017/25-10-2017/179.doc"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eliaevaEA\AppData\Local\Microsoft\Windows\Temporary%20Internet%20Files\Content.Outlook\6VL3TJ8B\&#1044;&#1080;&#1072;&#1075;&#1088;&#1072;&#1084;&#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Количество муниципальных служащих, обязанных представлять сведения о доходах, расходах, об имуществе и обязательствах имущественного характера</a:t>
            </a:r>
          </a:p>
        </c:rich>
      </c:tx>
      <c:layout>
        <c:manualLayout>
          <c:xMode val="edge"/>
          <c:yMode val="edge"/>
          <c:x val="9.4073358158750009E-2"/>
          <c:y val="1.4434918760067687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8662175350824833E-2"/>
          <c:y val="0.23691222833822831"/>
          <c:w val="0.90486369709201508"/>
          <c:h val="0.48194867093274307"/>
        </c:manualLayout>
      </c:layout>
      <c:bar3DChart>
        <c:barDir val="col"/>
        <c:grouping val="stacked"/>
        <c:varyColors val="0"/>
        <c:ser>
          <c:idx val="0"/>
          <c:order val="0"/>
          <c:tx>
            <c:strRef>
              <c:f>Лист1!$B$5</c:f>
              <c:strCache>
                <c:ptCount val="1"/>
              </c:strCache>
            </c:strRef>
          </c:tx>
          <c:spPr>
            <a:solidFill>
              <a:schemeClr val="accent1"/>
            </a:solidFill>
            <a:ln>
              <a:noFill/>
            </a:ln>
            <a:effectLst/>
            <a:sp3d/>
          </c:spPr>
          <c:invertIfNegative val="0"/>
          <c:cat>
            <c:strRef>
              <c:f>Лист1!$C$4:$G$4</c:f>
              <c:strCache>
                <c:ptCount val="5"/>
                <c:pt idx="0">
                  <c:v>2015 год</c:v>
                </c:pt>
                <c:pt idx="1">
                  <c:v>2016 год</c:v>
                </c:pt>
                <c:pt idx="2">
                  <c:v>2017 год</c:v>
                </c:pt>
                <c:pt idx="3">
                  <c:v>2018 год</c:v>
                </c:pt>
                <c:pt idx="4">
                  <c:v>2019 год</c:v>
                </c:pt>
              </c:strCache>
            </c:strRef>
          </c:cat>
          <c:val>
            <c:numRef>
              <c:f>Лист1!$C$5:$G$5</c:f>
              <c:numCache>
                <c:formatCode>General</c:formatCode>
                <c:ptCount val="5"/>
                <c:pt idx="0">
                  <c:v>58</c:v>
                </c:pt>
                <c:pt idx="1">
                  <c:v>65</c:v>
                </c:pt>
                <c:pt idx="2">
                  <c:v>66</c:v>
                </c:pt>
                <c:pt idx="3">
                  <c:v>124</c:v>
                </c:pt>
                <c:pt idx="4">
                  <c:v>133</c:v>
                </c:pt>
              </c:numCache>
            </c:numRef>
          </c:val>
        </c:ser>
        <c:ser>
          <c:idx val="1"/>
          <c:order val="1"/>
          <c:tx>
            <c:strRef>
              <c:f>Лист1!$B$6</c:f>
              <c:strCache>
                <c:ptCount val="1"/>
                <c:pt idx="0">
                  <c:v> в том числе допустивших нарушения антикоррупционного законодательства</c:v>
                </c:pt>
              </c:strCache>
            </c:strRef>
          </c:tx>
          <c:spPr>
            <a:solidFill>
              <a:schemeClr val="accent2"/>
            </a:solidFill>
            <a:ln>
              <a:noFill/>
            </a:ln>
            <a:effectLst/>
            <a:sp3d/>
          </c:spPr>
          <c:invertIfNegative val="0"/>
          <c:cat>
            <c:strRef>
              <c:f>Лист1!$C$4:$G$4</c:f>
              <c:strCache>
                <c:ptCount val="5"/>
                <c:pt idx="0">
                  <c:v>2015 год</c:v>
                </c:pt>
                <c:pt idx="1">
                  <c:v>2016 год</c:v>
                </c:pt>
                <c:pt idx="2">
                  <c:v>2017 год</c:v>
                </c:pt>
                <c:pt idx="3">
                  <c:v>2018 год</c:v>
                </c:pt>
                <c:pt idx="4">
                  <c:v>2019 год</c:v>
                </c:pt>
              </c:strCache>
            </c:strRef>
          </c:cat>
          <c:val>
            <c:numRef>
              <c:f>Лист1!$C$6:$G$6</c:f>
              <c:numCache>
                <c:formatCode>General</c:formatCode>
                <c:ptCount val="5"/>
                <c:pt idx="0">
                  <c:v>5</c:v>
                </c:pt>
                <c:pt idx="1">
                  <c:v>4</c:v>
                </c:pt>
                <c:pt idx="2">
                  <c:v>3</c:v>
                </c:pt>
                <c:pt idx="3">
                  <c:v>5</c:v>
                </c:pt>
                <c:pt idx="4">
                  <c:v>9</c:v>
                </c:pt>
              </c:numCache>
            </c:numRef>
          </c:val>
        </c:ser>
        <c:dLbls>
          <c:showLegendKey val="0"/>
          <c:showVal val="0"/>
          <c:showCatName val="0"/>
          <c:showSerName val="0"/>
          <c:showPercent val="0"/>
          <c:showBubbleSize val="0"/>
        </c:dLbls>
        <c:gapWidth val="150"/>
        <c:shape val="box"/>
        <c:axId val="159178280"/>
        <c:axId val="8371640"/>
        <c:axId val="0"/>
      </c:bar3DChart>
      <c:catAx>
        <c:axId val="1591782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8371640"/>
        <c:crosses val="autoZero"/>
        <c:auto val="1"/>
        <c:lblAlgn val="ctr"/>
        <c:lblOffset val="100"/>
        <c:noMultiLvlLbl val="0"/>
      </c:catAx>
      <c:valAx>
        <c:axId val="83716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9178280"/>
        <c:crosses val="autoZero"/>
        <c:crossBetween val="between"/>
      </c:valAx>
      <c:spPr>
        <a:noFill/>
        <a:ln>
          <a:noFill/>
        </a:ln>
        <a:effectLst/>
      </c:spPr>
    </c:plotArea>
    <c:legend>
      <c:legendPos val="b"/>
      <c:legendEntry>
        <c:idx val="0"/>
        <c:delete val="1"/>
      </c:legendEntry>
      <c:layout>
        <c:manualLayout>
          <c:xMode val="edge"/>
          <c:yMode val="edge"/>
          <c:x val="7.6474032803661274E-2"/>
          <c:y val="0.85120953696156099"/>
          <c:w val="0.88914522868756929"/>
          <c:h val="4.0286759830840506E-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a:softEdge rad="38100"/>
    </a:effectLst>
    <a:scene3d>
      <a:camera prst="orthographicFront"/>
      <a:lightRig rig="threePt" dir="t"/>
    </a:scene3d>
    <a:sp3d prstMaterial="plastic"/>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ABEEA-AF29-4DE7-8452-DCFB0A44F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123</Pages>
  <Words>53728</Words>
  <Characters>306255</Characters>
  <Application>Microsoft Office Word</Application>
  <DocSecurity>0</DocSecurity>
  <Lines>2552</Lines>
  <Paragraphs>718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Буйлова Лариса Викторовна</dc:creator>
  <cp:lastModifiedBy>Климчук Людмила Александровна</cp:lastModifiedBy>
  <cp:revision>2</cp:revision>
  <cp:lastPrinted>2020-02-03T09:58:00Z</cp:lastPrinted>
  <dcterms:created xsi:type="dcterms:W3CDTF">2020-02-13T06:41:00Z</dcterms:created>
  <dcterms:modified xsi:type="dcterms:W3CDTF">2020-02-13T06:41:00Z</dcterms:modified>
</cp:coreProperties>
</file>