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E" w:rsidRPr="00D91B7E" w:rsidRDefault="00D91B7E" w:rsidP="00D91B7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7E" w:rsidRPr="00D91B7E" w:rsidRDefault="00D91B7E" w:rsidP="00D91B7E">
      <w:pPr>
        <w:jc w:val="center"/>
        <w:rPr>
          <w:b/>
          <w:sz w:val="20"/>
          <w:szCs w:val="20"/>
        </w:rPr>
      </w:pPr>
    </w:p>
    <w:p w:rsidR="00D91B7E" w:rsidRPr="00D91B7E" w:rsidRDefault="00D91B7E" w:rsidP="00D91B7E">
      <w:pPr>
        <w:jc w:val="center"/>
        <w:rPr>
          <w:b/>
          <w:sz w:val="42"/>
          <w:szCs w:val="42"/>
        </w:rPr>
      </w:pPr>
      <w:r w:rsidRPr="00D91B7E">
        <w:rPr>
          <w:b/>
          <w:sz w:val="42"/>
          <w:szCs w:val="42"/>
        </w:rPr>
        <w:t xml:space="preserve">ГЛАВА  </w:t>
      </w:r>
    </w:p>
    <w:p w:rsidR="00D91B7E" w:rsidRPr="00D91B7E" w:rsidRDefault="00D91B7E" w:rsidP="00D91B7E">
      <w:pPr>
        <w:jc w:val="center"/>
        <w:rPr>
          <w:b/>
          <w:sz w:val="19"/>
          <w:szCs w:val="42"/>
        </w:rPr>
      </w:pPr>
      <w:r w:rsidRPr="00D91B7E">
        <w:rPr>
          <w:b/>
          <w:sz w:val="42"/>
          <w:szCs w:val="42"/>
        </w:rPr>
        <w:t>НЕФТЕЮГАНСКОГО  РАЙОНА</w:t>
      </w:r>
    </w:p>
    <w:p w:rsidR="00D91B7E" w:rsidRPr="00D91B7E" w:rsidRDefault="00D91B7E" w:rsidP="00D91B7E">
      <w:pPr>
        <w:jc w:val="center"/>
        <w:rPr>
          <w:b/>
          <w:sz w:val="32"/>
        </w:rPr>
      </w:pPr>
    </w:p>
    <w:p w:rsidR="00D91B7E" w:rsidRPr="00D91B7E" w:rsidRDefault="00D91B7E" w:rsidP="00D91B7E">
      <w:pPr>
        <w:jc w:val="center"/>
        <w:rPr>
          <w:b/>
          <w:caps/>
          <w:sz w:val="36"/>
          <w:szCs w:val="38"/>
        </w:rPr>
      </w:pPr>
      <w:r w:rsidRPr="00D91B7E">
        <w:rPr>
          <w:b/>
          <w:caps/>
          <w:sz w:val="36"/>
          <w:szCs w:val="38"/>
        </w:rPr>
        <w:t>постановление</w:t>
      </w:r>
    </w:p>
    <w:p w:rsidR="00D91B7E" w:rsidRPr="00D91B7E" w:rsidRDefault="00D91B7E" w:rsidP="00D91B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1B7E" w:rsidRPr="00D91B7E" w:rsidTr="00590B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91B7E" w:rsidRPr="00D91B7E" w:rsidRDefault="00D91B7E" w:rsidP="00D91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91B7E">
              <w:rPr>
                <w:sz w:val="26"/>
                <w:szCs w:val="26"/>
              </w:rPr>
              <w:t>4.05.2021</w:t>
            </w:r>
          </w:p>
        </w:tc>
        <w:tc>
          <w:tcPr>
            <w:tcW w:w="6595" w:type="dxa"/>
            <w:vMerge w:val="restart"/>
          </w:tcPr>
          <w:p w:rsidR="00D91B7E" w:rsidRPr="00D91B7E" w:rsidRDefault="00D91B7E" w:rsidP="00D91B7E">
            <w:pPr>
              <w:jc w:val="right"/>
              <w:rPr>
                <w:sz w:val="26"/>
                <w:szCs w:val="26"/>
                <w:u w:val="single"/>
              </w:rPr>
            </w:pPr>
            <w:r w:rsidRPr="00D91B7E">
              <w:rPr>
                <w:sz w:val="26"/>
                <w:szCs w:val="26"/>
              </w:rPr>
              <w:t>№</w:t>
            </w:r>
            <w:r w:rsidRPr="00D91B7E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7</w:t>
            </w:r>
            <w:r w:rsidRPr="00D91B7E">
              <w:rPr>
                <w:sz w:val="26"/>
                <w:szCs w:val="26"/>
                <w:u w:val="single"/>
              </w:rPr>
              <w:t>-пг</w:t>
            </w:r>
          </w:p>
        </w:tc>
      </w:tr>
      <w:tr w:rsidR="00D91B7E" w:rsidRPr="00D91B7E" w:rsidTr="00590B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91B7E" w:rsidRPr="00D91B7E" w:rsidRDefault="00D91B7E" w:rsidP="00D91B7E">
            <w:pPr>
              <w:rPr>
                <w:sz w:val="4"/>
              </w:rPr>
            </w:pPr>
          </w:p>
          <w:p w:rsidR="00D91B7E" w:rsidRPr="00D91B7E" w:rsidRDefault="00D91B7E" w:rsidP="00D91B7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91B7E" w:rsidRPr="00D91B7E" w:rsidRDefault="00D91B7E" w:rsidP="00D91B7E">
            <w:pPr>
              <w:jc w:val="right"/>
              <w:rPr>
                <w:sz w:val="20"/>
              </w:rPr>
            </w:pPr>
          </w:p>
        </w:tc>
      </w:tr>
    </w:tbl>
    <w:p w:rsidR="00D91B7E" w:rsidRPr="00D91B7E" w:rsidRDefault="00D91B7E" w:rsidP="00D91B7E">
      <w:pPr>
        <w:jc w:val="center"/>
      </w:pPr>
      <w:proofErr w:type="spellStart"/>
      <w:r w:rsidRPr="00D91B7E">
        <w:t>г</w:t>
      </w:r>
      <w:proofErr w:type="gramStart"/>
      <w:r w:rsidRPr="00D91B7E">
        <w:t>.Н</w:t>
      </w:r>
      <w:proofErr w:type="gramEnd"/>
      <w:r w:rsidRPr="00D91B7E">
        <w:t>ефтеюганск</w:t>
      </w:r>
      <w:proofErr w:type="spellEnd"/>
    </w:p>
    <w:p w:rsidR="009D1BDB" w:rsidRDefault="009D1BDB" w:rsidP="009D1BDB">
      <w:pPr>
        <w:jc w:val="both"/>
        <w:rPr>
          <w:sz w:val="26"/>
          <w:szCs w:val="26"/>
        </w:rPr>
      </w:pPr>
    </w:p>
    <w:p w:rsidR="00D91B7E" w:rsidRPr="009D1BDB" w:rsidRDefault="00D91B7E" w:rsidP="009D1BDB">
      <w:pPr>
        <w:jc w:val="both"/>
        <w:rPr>
          <w:sz w:val="26"/>
          <w:szCs w:val="26"/>
        </w:rPr>
      </w:pPr>
    </w:p>
    <w:p w:rsidR="0066353A" w:rsidRPr="006C1A38" w:rsidRDefault="0066353A" w:rsidP="009D1BDB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9D1BDB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</w:t>
      </w:r>
      <w:r w:rsidR="002A3072">
        <w:rPr>
          <w:color w:val="000000" w:themeColor="text1"/>
          <w:sz w:val="26"/>
          <w:szCs w:val="26"/>
        </w:rPr>
        <w:t xml:space="preserve">Западно-Усть-Балыкского </w:t>
      </w:r>
      <w:r w:rsidR="009D1BDB">
        <w:rPr>
          <w:color w:val="000000" w:themeColor="text1"/>
          <w:sz w:val="26"/>
          <w:szCs w:val="26"/>
        </w:rPr>
        <w:br/>
      </w:r>
      <w:r w:rsidR="002A3072">
        <w:rPr>
          <w:color w:val="000000" w:themeColor="text1"/>
          <w:sz w:val="26"/>
          <w:szCs w:val="26"/>
        </w:rPr>
        <w:t>месторождения нефти. Куст скважин № 27</w:t>
      </w:r>
      <w:r w:rsidR="000832A3" w:rsidRPr="006C1A38">
        <w:rPr>
          <w:sz w:val="26"/>
          <w:szCs w:val="26"/>
        </w:rPr>
        <w:t>»</w:t>
      </w:r>
    </w:p>
    <w:p w:rsidR="000832A3" w:rsidRDefault="000832A3" w:rsidP="009D1BDB">
      <w:pPr>
        <w:ind w:firstLine="709"/>
        <w:jc w:val="both"/>
        <w:rPr>
          <w:sz w:val="26"/>
          <w:szCs w:val="26"/>
        </w:rPr>
      </w:pPr>
    </w:p>
    <w:p w:rsidR="009D1BDB" w:rsidRDefault="009D1BDB" w:rsidP="009D1BDB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9D1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9D1BDB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9D1BDB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9D1BDB">
        <w:rPr>
          <w:sz w:val="26"/>
          <w:szCs w:val="26"/>
        </w:rPr>
        <w:t xml:space="preserve"> </w:t>
      </w:r>
      <w:r w:rsidR="009D1BD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</w:t>
      </w:r>
      <w:r w:rsidR="009D1BD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D1BD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или объекта капитального строительства, проектам решений </w:t>
      </w:r>
      <w:r w:rsidR="009D1BD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</w:t>
      </w:r>
      <w:r w:rsidR="009D1BDB">
        <w:rPr>
          <w:sz w:val="26"/>
          <w:szCs w:val="26"/>
        </w:rPr>
        <w:br/>
      </w:r>
      <w:r w:rsidRPr="006C1A38">
        <w:rPr>
          <w:sz w:val="26"/>
          <w:szCs w:val="26"/>
        </w:rPr>
        <w:t>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9D1BDB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</w:t>
      </w:r>
      <w:r w:rsidR="009D1BDB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 xml:space="preserve">района и порядка принятия решений об утверждении документации </w:t>
      </w:r>
      <w:r w:rsidR="009D1BDB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2A3072">
        <w:rPr>
          <w:sz w:val="26"/>
          <w:szCs w:val="26"/>
        </w:rPr>
        <w:t>28.04.2021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2A3072">
        <w:rPr>
          <w:sz w:val="26"/>
          <w:szCs w:val="26"/>
        </w:rPr>
        <w:t>669</w:t>
      </w:r>
      <w:r w:rsidRPr="001E2199">
        <w:rPr>
          <w:sz w:val="26"/>
          <w:szCs w:val="26"/>
        </w:rPr>
        <w:t xml:space="preserve">-па </w:t>
      </w:r>
      <w:r w:rsidR="009D1BDB">
        <w:rPr>
          <w:sz w:val="26"/>
          <w:szCs w:val="26"/>
        </w:rPr>
        <w:br/>
      </w:r>
      <w:r w:rsidRPr="001E2199">
        <w:rPr>
          <w:sz w:val="26"/>
          <w:szCs w:val="26"/>
        </w:rPr>
        <w:t>«</w:t>
      </w:r>
      <w:r w:rsidR="005679C4" w:rsidRPr="001E2199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9D1BDB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для размещения объекта: «</w:t>
      </w:r>
      <w:r w:rsidR="002A3072">
        <w:rPr>
          <w:color w:val="000000" w:themeColor="text1"/>
          <w:sz w:val="26"/>
          <w:szCs w:val="26"/>
        </w:rPr>
        <w:t>Обустройство Западно-Усть-Балыкского месторождения нефти. Куст скважин № 27</w:t>
      </w:r>
      <w:r w:rsidR="001E2199" w:rsidRPr="001E2199">
        <w:rPr>
          <w:sz w:val="26"/>
          <w:szCs w:val="26"/>
        </w:rPr>
        <w:t>»</w:t>
      </w:r>
      <w:r w:rsidR="009D1BDB">
        <w:rPr>
          <w:sz w:val="26"/>
          <w:szCs w:val="26"/>
        </w:rPr>
        <w:t xml:space="preserve">,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9D1B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9D1BDB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2A3072">
        <w:rPr>
          <w:color w:val="000000" w:themeColor="text1"/>
          <w:sz w:val="26"/>
          <w:szCs w:val="26"/>
        </w:rPr>
        <w:t>Обустройство Западно-Усть-Балыкского месторождения нефти. Куст скважин № 27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9D1BD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D1BDB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2A3072">
        <w:rPr>
          <w:sz w:val="26"/>
          <w:szCs w:val="26"/>
        </w:rPr>
        <w:t>27</w:t>
      </w:r>
      <w:r w:rsidR="00E81053">
        <w:rPr>
          <w:sz w:val="26"/>
          <w:szCs w:val="26"/>
        </w:rPr>
        <w:t>.0</w:t>
      </w:r>
      <w:r w:rsidR="002A3072">
        <w:rPr>
          <w:sz w:val="26"/>
          <w:szCs w:val="26"/>
        </w:rPr>
        <w:t>5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2A3072">
        <w:rPr>
          <w:sz w:val="26"/>
          <w:szCs w:val="26"/>
        </w:rPr>
        <w:t>28.06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2A3072">
        <w:rPr>
          <w:sz w:val="26"/>
          <w:szCs w:val="26"/>
        </w:rPr>
        <w:t>07.06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9D1BD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9D1BDB">
      <w:pPr>
        <w:jc w:val="both"/>
        <w:rPr>
          <w:sz w:val="26"/>
          <w:szCs w:val="26"/>
        </w:rPr>
      </w:pPr>
    </w:p>
    <w:p w:rsidR="00563594" w:rsidRDefault="00563594" w:rsidP="009D1BDB">
      <w:pPr>
        <w:jc w:val="both"/>
        <w:rPr>
          <w:sz w:val="26"/>
          <w:szCs w:val="26"/>
        </w:rPr>
      </w:pPr>
    </w:p>
    <w:p w:rsidR="009D1BDB" w:rsidRDefault="009D1BDB" w:rsidP="009D1BDB">
      <w:pPr>
        <w:jc w:val="both"/>
        <w:rPr>
          <w:sz w:val="26"/>
          <w:szCs w:val="26"/>
        </w:rPr>
      </w:pPr>
    </w:p>
    <w:p w:rsidR="009D1BDB" w:rsidRPr="004353F4" w:rsidRDefault="009D1BDB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9D1BDB" w:rsidRDefault="009D1BDB" w:rsidP="009D1BDB">
      <w:pPr>
        <w:jc w:val="both"/>
        <w:rPr>
          <w:sz w:val="26"/>
          <w:szCs w:val="26"/>
        </w:rPr>
      </w:pPr>
    </w:p>
    <w:sectPr w:rsidR="009D1BDB" w:rsidSect="00D91B7E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1" w:rsidRDefault="00E919D1" w:rsidP="0066353A">
      <w:r>
        <w:separator/>
      </w:r>
    </w:p>
  </w:endnote>
  <w:endnote w:type="continuationSeparator" w:id="0">
    <w:p w:rsidR="00E919D1" w:rsidRDefault="00E919D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1" w:rsidRDefault="00E919D1" w:rsidP="0066353A">
      <w:r>
        <w:separator/>
      </w:r>
    </w:p>
  </w:footnote>
  <w:footnote w:type="continuationSeparator" w:id="0">
    <w:p w:rsidR="00E919D1" w:rsidRDefault="00E919D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94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3072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264C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65894"/>
    <w:rsid w:val="00880373"/>
    <w:rsid w:val="00887382"/>
    <w:rsid w:val="008C008A"/>
    <w:rsid w:val="008E5806"/>
    <w:rsid w:val="008E7FE2"/>
    <w:rsid w:val="008F016D"/>
    <w:rsid w:val="008F0B2E"/>
    <w:rsid w:val="008F5B10"/>
    <w:rsid w:val="00904F83"/>
    <w:rsid w:val="009319C4"/>
    <w:rsid w:val="00941503"/>
    <w:rsid w:val="00946980"/>
    <w:rsid w:val="0095074B"/>
    <w:rsid w:val="0095154F"/>
    <w:rsid w:val="0097504B"/>
    <w:rsid w:val="00994AB5"/>
    <w:rsid w:val="009A536F"/>
    <w:rsid w:val="009D1BDB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B3105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91B7E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19D1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2021-05-21T06:19:00Z</cp:lastPrinted>
  <dcterms:created xsi:type="dcterms:W3CDTF">2021-05-25T12:42:00Z</dcterms:created>
  <dcterms:modified xsi:type="dcterms:W3CDTF">2021-05-25T12:42:00Z</dcterms:modified>
</cp:coreProperties>
</file>