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90" w:rsidRPr="002F4390" w:rsidRDefault="002F4390" w:rsidP="002F439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390" w:rsidRPr="002F4390" w:rsidRDefault="002F4390" w:rsidP="002F4390">
      <w:pPr>
        <w:jc w:val="center"/>
        <w:rPr>
          <w:b/>
          <w:sz w:val="20"/>
          <w:szCs w:val="20"/>
        </w:rPr>
      </w:pPr>
    </w:p>
    <w:p w:rsidR="002F4390" w:rsidRPr="002F4390" w:rsidRDefault="002F4390" w:rsidP="002F439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2F4390">
        <w:rPr>
          <w:b/>
          <w:sz w:val="42"/>
          <w:szCs w:val="42"/>
        </w:rPr>
        <w:t xml:space="preserve">  </w:t>
      </w:r>
    </w:p>
    <w:p w:rsidR="002F4390" w:rsidRPr="002F4390" w:rsidRDefault="002F4390" w:rsidP="002F4390">
      <w:pPr>
        <w:jc w:val="center"/>
        <w:rPr>
          <w:b/>
          <w:sz w:val="19"/>
          <w:szCs w:val="42"/>
        </w:rPr>
      </w:pPr>
      <w:r w:rsidRPr="002F4390">
        <w:rPr>
          <w:b/>
          <w:sz w:val="42"/>
          <w:szCs w:val="42"/>
        </w:rPr>
        <w:t>НЕФТЕЮГАНСКОГО  РАЙОНА</w:t>
      </w:r>
    </w:p>
    <w:p w:rsidR="002F4390" w:rsidRPr="002F4390" w:rsidRDefault="002F4390" w:rsidP="002F4390">
      <w:pPr>
        <w:jc w:val="center"/>
        <w:rPr>
          <w:b/>
          <w:sz w:val="32"/>
        </w:rPr>
      </w:pPr>
    </w:p>
    <w:p w:rsidR="002F4390" w:rsidRPr="002F4390" w:rsidRDefault="002F4390" w:rsidP="002F4390">
      <w:pPr>
        <w:jc w:val="center"/>
        <w:rPr>
          <w:b/>
          <w:caps/>
          <w:sz w:val="36"/>
          <w:szCs w:val="38"/>
        </w:rPr>
      </w:pPr>
      <w:r w:rsidRPr="002F4390">
        <w:rPr>
          <w:b/>
          <w:caps/>
          <w:sz w:val="36"/>
          <w:szCs w:val="38"/>
        </w:rPr>
        <w:t>постановление</w:t>
      </w:r>
    </w:p>
    <w:p w:rsidR="002F4390" w:rsidRPr="002F4390" w:rsidRDefault="002F4390" w:rsidP="002F439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F4390" w:rsidRPr="002F4390" w:rsidTr="00B40B0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F4390" w:rsidRPr="002F4390" w:rsidRDefault="002F4390" w:rsidP="002F43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2F4390">
              <w:rPr>
                <w:sz w:val="26"/>
                <w:szCs w:val="26"/>
              </w:rPr>
              <w:t>.02.2020</w:t>
            </w:r>
          </w:p>
        </w:tc>
        <w:tc>
          <w:tcPr>
            <w:tcW w:w="6595" w:type="dxa"/>
            <w:vMerge w:val="restart"/>
          </w:tcPr>
          <w:p w:rsidR="002F4390" w:rsidRPr="002F4390" w:rsidRDefault="002F4390" w:rsidP="002F4390">
            <w:pPr>
              <w:jc w:val="right"/>
              <w:rPr>
                <w:sz w:val="26"/>
                <w:szCs w:val="26"/>
                <w:u w:val="single"/>
              </w:rPr>
            </w:pPr>
            <w:r w:rsidRPr="002F4390">
              <w:rPr>
                <w:sz w:val="26"/>
                <w:szCs w:val="26"/>
              </w:rPr>
              <w:t>№</w:t>
            </w:r>
            <w:r w:rsidRPr="002F4390">
              <w:rPr>
                <w:sz w:val="26"/>
                <w:szCs w:val="26"/>
                <w:u w:val="single"/>
              </w:rPr>
              <w:t xml:space="preserve"> 2</w:t>
            </w:r>
            <w:r>
              <w:rPr>
                <w:sz w:val="26"/>
                <w:szCs w:val="26"/>
                <w:u w:val="single"/>
              </w:rPr>
              <w:t>2</w:t>
            </w:r>
            <w:r w:rsidRPr="002F4390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2F4390" w:rsidRPr="002F4390" w:rsidTr="00B40B0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F4390" w:rsidRPr="002F4390" w:rsidRDefault="002F4390" w:rsidP="002F4390">
            <w:pPr>
              <w:rPr>
                <w:sz w:val="4"/>
              </w:rPr>
            </w:pPr>
          </w:p>
          <w:p w:rsidR="002F4390" w:rsidRPr="002F4390" w:rsidRDefault="002F4390" w:rsidP="002F439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2F4390" w:rsidRPr="002F4390" w:rsidRDefault="002F4390" w:rsidP="002F4390">
            <w:pPr>
              <w:jc w:val="right"/>
              <w:rPr>
                <w:sz w:val="20"/>
              </w:rPr>
            </w:pPr>
          </w:p>
        </w:tc>
      </w:tr>
    </w:tbl>
    <w:p w:rsidR="00154595" w:rsidRDefault="002F4390" w:rsidP="002F4390">
      <w:pPr>
        <w:jc w:val="center"/>
        <w:rPr>
          <w:sz w:val="26"/>
          <w:szCs w:val="26"/>
        </w:rPr>
      </w:pPr>
      <w:r w:rsidRPr="002F4390">
        <w:t>г.Нефтеюганск</w:t>
      </w:r>
    </w:p>
    <w:p w:rsidR="00B43590" w:rsidRDefault="00B43590" w:rsidP="00FF1CEF">
      <w:pPr>
        <w:jc w:val="center"/>
        <w:rPr>
          <w:sz w:val="26"/>
          <w:szCs w:val="26"/>
        </w:rPr>
      </w:pPr>
    </w:p>
    <w:p w:rsidR="00183D94" w:rsidRDefault="00183D94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D10AE8">
        <w:rPr>
          <w:bCs/>
          <w:sz w:val="26"/>
          <w:szCs w:val="26"/>
        </w:rPr>
        <w:t xml:space="preserve"> </w:t>
      </w:r>
      <w:r w:rsidR="00F059A6">
        <w:rPr>
          <w:bCs/>
          <w:sz w:val="26"/>
          <w:szCs w:val="26"/>
        </w:rPr>
        <w:t>Вилковой Ольги Владимировны</w:t>
      </w:r>
      <w:r w:rsidR="00996A1E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</w:t>
      </w:r>
      <w:r w:rsidR="00183D94">
        <w:rPr>
          <w:bCs/>
          <w:sz w:val="26"/>
          <w:szCs w:val="26"/>
        </w:rPr>
        <w:br/>
      </w:r>
      <w:r w:rsidR="006E1C95">
        <w:rPr>
          <w:bCs/>
          <w:sz w:val="26"/>
          <w:szCs w:val="26"/>
        </w:rPr>
        <w:t xml:space="preserve">от </w:t>
      </w:r>
      <w:r w:rsidR="00211793">
        <w:rPr>
          <w:bCs/>
          <w:sz w:val="26"/>
          <w:szCs w:val="26"/>
        </w:rPr>
        <w:t>1</w:t>
      </w:r>
      <w:r w:rsidR="00F059A6">
        <w:rPr>
          <w:bCs/>
          <w:sz w:val="26"/>
          <w:szCs w:val="26"/>
        </w:rPr>
        <w:t>8</w:t>
      </w:r>
      <w:r w:rsidR="00415E01">
        <w:rPr>
          <w:bCs/>
          <w:sz w:val="26"/>
          <w:szCs w:val="26"/>
        </w:rPr>
        <w:t>.</w:t>
      </w:r>
      <w:r w:rsidR="00673082">
        <w:rPr>
          <w:bCs/>
          <w:sz w:val="26"/>
          <w:szCs w:val="26"/>
        </w:rPr>
        <w:t>02</w:t>
      </w:r>
      <w:r w:rsidR="00213871">
        <w:rPr>
          <w:bCs/>
          <w:sz w:val="26"/>
          <w:szCs w:val="26"/>
        </w:rPr>
        <w:t>.2020</w:t>
      </w:r>
      <w:r w:rsidR="006E1C95">
        <w:rPr>
          <w:bCs/>
          <w:sz w:val="26"/>
          <w:szCs w:val="26"/>
        </w:rPr>
        <w:t>)</w:t>
      </w:r>
      <w:r w:rsidR="00CA4633">
        <w:rPr>
          <w:bCs/>
          <w:sz w:val="26"/>
          <w:szCs w:val="26"/>
        </w:rPr>
        <w:t xml:space="preserve">, </w:t>
      </w:r>
      <w:r w:rsidR="00F059A6">
        <w:rPr>
          <w:bCs/>
          <w:sz w:val="26"/>
          <w:szCs w:val="26"/>
        </w:rPr>
        <w:t>Софиенко Светланы Леонидовны</w:t>
      </w:r>
      <w:r w:rsidR="00CA4633">
        <w:rPr>
          <w:bCs/>
          <w:sz w:val="26"/>
          <w:szCs w:val="26"/>
        </w:rPr>
        <w:t xml:space="preserve"> (заявление от </w:t>
      </w:r>
      <w:r w:rsidR="00211793">
        <w:rPr>
          <w:bCs/>
          <w:sz w:val="26"/>
          <w:szCs w:val="26"/>
        </w:rPr>
        <w:t>1</w:t>
      </w:r>
      <w:r w:rsidR="00F059A6">
        <w:rPr>
          <w:bCs/>
          <w:sz w:val="26"/>
          <w:szCs w:val="26"/>
        </w:rPr>
        <w:t>8</w:t>
      </w:r>
      <w:r w:rsidR="00CA4633">
        <w:rPr>
          <w:bCs/>
          <w:sz w:val="26"/>
          <w:szCs w:val="26"/>
        </w:rPr>
        <w:t>.</w:t>
      </w:r>
      <w:r w:rsidR="00673082">
        <w:rPr>
          <w:bCs/>
          <w:sz w:val="26"/>
          <w:szCs w:val="26"/>
        </w:rPr>
        <w:t>02</w:t>
      </w:r>
      <w:r w:rsidR="00213871">
        <w:rPr>
          <w:bCs/>
          <w:sz w:val="26"/>
          <w:szCs w:val="26"/>
        </w:rPr>
        <w:t>.2020</w:t>
      </w:r>
      <w:r w:rsidR="00EB5AF4">
        <w:rPr>
          <w:bCs/>
          <w:sz w:val="26"/>
          <w:szCs w:val="26"/>
        </w:rPr>
        <w:t>)</w:t>
      </w:r>
      <w:r w:rsidR="00D93581">
        <w:rPr>
          <w:bCs/>
          <w:sz w:val="26"/>
          <w:szCs w:val="26"/>
        </w:rPr>
        <w:t xml:space="preserve">, </w:t>
      </w:r>
      <w:r w:rsidR="00F059A6">
        <w:rPr>
          <w:bCs/>
          <w:sz w:val="26"/>
          <w:szCs w:val="26"/>
        </w:rPr>
        <w:t>Мингазова Равиля Радмировича</w:t>
      </w:r>
      <w:r w:rsidR="007B013A">
        <w:rPr>
          <w:bCs/>
          <w:sz w:val="26"/>
          <w:szCs w:val="26"/>
        </w:rPr>
        <w:t xml:space="preserve"> </w:t>
      </w:r>
      <w:r w:rsidR="004804BC">
        <w:rPr>
          <w:bCs/>
          <w:sz w:val="26"/>
          <w:szCs w:val="26"/>
        </w:rPr>
        <w:t xml:space="preserve">(заявление от </w:t>
      </w:r>
      <w:r w:rsidR="00211793">
        <w:rPr>
          <w:bCs/>
          <w:sz w:val="26"/>
          <w:szCs w:val="26"/>
        </w:rPr>
        <w:t>1</w:t>
      </w:r>
      <w:r w:rsidR="00F059A6">
        <w:rPr>
          <w:bCs/>
          <w:sz w:val="26"/>
          <w:szCs w:val="26"/>
        </w:rPr>
        <w:t>9</w:t>
      </w:r>
      <w:r w:rsidR="00673082">
        <w:rPr>
          <w:bCs/>
          <w:sz w:val="26"/>
          <w:szCs w:val="26"/>
        </w:rPr>
        <w:t>.02</w:t>
      </w:r>
      <w:r w:rsidR="00213871">
        <w:rPr>
          <w:bCs/>
          <w:sz w:val="26"/>
          <w:szCs w:val="26"/>
        </w:rPr>
        <w:t>.2020</w:t>
      </w:r>
      <w:r w:rsidR="00D93581">
        <w:rPr>
          <w:bCs/>
          <w:sz w:val="26"/>
          <w:szCs w:val="26"/>
        </w:rPr>
        <w:t>)</w:t>
      </w:r>
      <w:r w:rsidR="00CF5F2A">
        <w:rPr>
          <w:bCs/>
          <w:sz w:val="26"/>
          <w:szCs w:val="26"/>
        </w:rPr>
        <w:t xml:space="preserve">, </w:t>
      </w:r>
      <w:r w:rsidR="00D57912">
        <w:rPr>
          <w:bCs/>
          <w:sz w:val="26"/>
          <w:szCs w:val="26"/>
        </w:rPr>
        <w:t xml:space="preserve">Комелькова Михаила Александровича (заявление от 21.02.2020), </w:t>
      </w:r>
      <w:r w:rsidR="00211793">
        <w:rPr>
          <w:bCs/>
          <w:sz w:val="26"/>
          <w:szCs w:val="26"/>
        </w:rPr>
        <w:t xml:space="preserve"> </w:t>
      </w:r>
      <w:r w:rsidR="00B43590" w:rsidRPr="00AE12CA">
        <w:rPr>
          <w:sz w:val="26"/>
          <w:szCs w:val="26"/>
        </w:rPr>
        <w:t>п о с т а н о в л я ю:</w:t>
      </w:r>
    </w:p>
    <w:p w:rsidR="00183D94" w:rsidRPr="00AE12CA" w:rsidRDefault="00183D94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165D97" w:rsidRDefault="00447888" w:rsidP="00165D9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183D94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 </w:t>
      </w:r>
      <w:r w:rsidR="00982630">
        <w:rPr>
          <w:sz w:val="26"/>
          <w:szCs w:val="26"/>
        </w:rPr>
        <w:t>(</w:t>
      </w:r>
      <w:r w:rsidRPr="00AE12CA">
        <w:rPr>
          <w:sz w:val="26"/>
          <w:szCs w:val="26"/>
        </w:rPr>
        <w:t>приложени</w:t>
      </w:r>
      <w:r w:rsidR="00982630">
        <w:rPr>
          <w:sz w:val="26"/>
          <w:szCs w:val="26"/>
        </w:rPr>
        <w:t>е)</w:t>
      </w:r>
      <w:r w:rsidRPr="00AE12CA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CF2284">
        <w:rPr>
          <w:sz w:val="26"/>
          <w:szCs w:val="26"/>
        </w:rPr>
        <w:t>ых участков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CF2284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6E1C95" w:rsidRPr="004804BC" w:rsidRDefault="006E1C95" w:rsidP="004804B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3871">
        <w:rPr>
          <w:rFonts w:eastAsia="TimesNewRomanPSMT"/>
          <w:sz w:val="26"/>
          <w:szCs w:val="26"/>
          <w:lang w:eastAsia="en-US"/>
        </w:rPr>
        <w:t>86:08:</w:t>
      </w:r>
      <w:r w:rsidR="00932BAD">
        <w:rPr>
          <w:rFonts w:eastAsia="TimesNewRomanPSMT"/>
          <w:sz w:val="26"/>
          <w:szCs w:val="26"/>
          <w:lang w:eastAsia="en-US"/>
        </w:rPr>
        <w:t>0020801:</w:t>
      </w:r>
      <w:r w:rsidR="002E23C6">
        <w:rPr>
          <w:rFonts w:eastAsia="TimesNewRomanPSMT"/>
          <w:sz w:val="26"/>
          <w:szCs w:val="26"/>
          <w:lang w:eastAsia="en-US"/>
        </w:rPr>
        <w:t>11135</w:t>
      </w:r>
      <w:r w:rsidR="00415E01" w:rsidRPr="00AF6929">
        <w:rPr>
          <w:sz w:val="26"/>
          <w:szCs w:val="26"/>
        </w:rPr>
        <w:t xml:space="preserve">, площадью </w:t>
      </w:r>
      <w:r w:rsidR="002E23C6">
        <w:rPr>
          <w:sz w:val="26"/>
          <w:szCs w:val="26"/>
        </w:rPr>
        <w:t>482</w:t>
      </w:r>
      <w:r w:rsidR="00415E01" w:rsidRPr="00AF6929">
        <w:rPr>
          <w:sz w:val="26"/>
          <w:szCs w:val="26"/>
        </w:rPr>
        <w:t xml:space="preserve"> кв.м, расположенного по адресу: </w:t>
      </w:r>
      <w:r w:rsidR="00CB4C35">
        <w:rPr>
          <w:sz w:val="26"/>
          <w:szCs w:val="26"/>
        </w:rPr>
        <w:t>м</w:t>
      </w:r>
      <w:r w:rsidR="00874000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2E23C6">
        <w:rPr>
          <w:sz w:val="26"/>
          <w:szCs w:val="26"/>
        </w:rPr>
        <w:t>за пределами</w:t>
      </w:r>
      <w:r w:rsidR="00874000">
        <w:rPr>
          <w:sz w:val="26"/>
          <w:szCs w:val="26"/>
        </w:rPr>
        <w:t xml:space="preserve"> участка. Почтовый адрес ориентира: </w:t>
      </w:r>
      <w:r w:rsidR="00415E01" w:rsidRPr="00AF6929">
        <w:rPr>
          <w:rFonts w:hint="eastAsia"/>
          <w:sz w:val="26"/>
          <w:szCs w:val="26"/>
        </w:rPr>
        <w:t>Ханты</w:t>
      </w:r>
      <w:r w:rsidR="00415E01" w:rsidRPr="00AF6929">
        <w:rPr>
          <w:sz w:val="26"/>
          <w:szCs w:val="26"/>
        </w:rPr>
        <w:t>-</w:t>
      </w:r>
      <w:r w:rsidR="00415E01" w:rsidRPr="00AF6929">
        <w:rPr>
          <w:rFonts w:hint="eastAsia"/>
          <w:sz w:val="26"/>
          <w:szCs w:val="26"/>
        </w:rPr>
        <w:t>Мансийский</w:t>
      </w:r>
      <w:r w:rsidR="00415E01" w:rsidRPr="00AF6929">
        <w:rPr>
          <w:sz w:val="26"/>
          <w:szCs w:val="26"/>
        </w:rPr>
        <w:t xml:space="preserve"> </w:t>
      </w:r>
      <w:r w:rsidR="002E23C6">
        <w:rPr>
          <w:rFonts w:hint="eastAsia"/>
          <w:sz w:val="26"/>
          <w:szCs w:val="26"/>
        </w:rPr>
        <w:t>А</w:t>
      </w:r>
      <w:r w:rsidR="00415E01" w:rsidRPr="00AF6929">
        <w:rPr>
          <w:rFonts w:hint="eastAsia"/>
          <w:sz w:val="26"/>
          <w:szCs w:val="26"/>
        </w:rPr>
        <w:t>втономный</w:t>
      </w:r>
      <w:r w:rsidR="00415E01" w:rsidRPr="00AF6929">
        <w:rPr>
          <w:sz w:val="26"/>
          <w:szCs w:val="26"/>
        </w:rPr>
        <w:t xml:space="preserve"> </w:t>
      </w:r>
      <w:r w:rsidR="00415E01" w:rsidRPr="00AF6929">
        <w:rPr>
          <w:rFonts w:hint="eastAsia"/>
          <w:sz w:val="26"/>
          <w:szCs w:val="26"/>
        </w:rPr>
        <w:t>округ</w:t>
      </w:r>
      <w:r w:rsidR="00415E01" w:rsidRPr="00AF6929">
        <w:rPr>
          <w:sz w:val="26"/>
          <w:szCs w:val="26"/>
        </w:rPr>
        <w:t xml:space="preserve"> </w:t>
      </w:r>
      <w:r w:rsidR="00183D94">
        <w:rPr>
          <w:sz w:val="26"/>
          <w:szCs w:val="26"/>
        </w:rPr>
        <w:t>–</w:t>
      </w:r>
      <w:r w:rsidR="00415E01" w:rsidRPr="00AF6929">
        <w:rPr>
          <w:sz w:val="26"/>
          <w:szCs w:val="26"/>
        </w:rPr>
        <w:t xml:space="preserve"> </w:t>
      </w:r>
      <w:r w:rsidR="00415E01" w:rsidRPr="00AF6929">
        <w:rPr>
          <w:rFonts w:hint="eastAsia"/>
          <w:sz w:val="26"/>
          <w:szCs w:val="26"/>
        </w:rPr>
        <w:t>Югра</w:t>
      </w:r>
      <w:r w:rsidR="00415E01" w:rsidRPr="00AF6929">
        <w:rPr>
          <w:sz w:val="26"/>
          <w:szCs w:val="26"/>
        </w:rPr>
        <w:t xml:space="preserve">, </w:t>
      </w:r>
      <w:r w:rsidR="00932BAD">
        <w:rPr>
          <w:sz w:val="26"/>
          <w:szCs w:val="26"/>
        </w:rPr>
        <w:t>Нефтеюганский</w:t>
      </w:r>
      <w:r w:rsidR="002E23C6">
        <w:rPr>
          <w:sz w:val="26"/>
          <w:szCs w:val="26"/>
        </w:rPr>
        <w:t xml:space="preserve"> район</w:t>
      </w:r>
      <w:r w:rsidR="00CB4C35">
        <w:rPr>
          <w:sz w:val="26"/>
          <w:szCs w:val="26"/>
        </w:rPr>
        <w:t xml:space="preserve">, </w:t>
      </w:r>
      <w:r w:rsidR="004D1F5F">
        <w:rPr>
          <w:sz w:val="26"/>
          <w:szCs w:val="26"/>
        </w:rPr>
        <w:t>в районе куста 24</w:t>
      </w:r>
      <w:r w:rsidR="0036200B">
        <w:rPr>
          <w:sz w:val="26"/>
          <w:szCs w:val="26"/>
        </w:rPr>
        <w:t>, Усть-Балыкск</w:t>
      </w:r>
      <w:r w:rsidR="004D1F5F">
        <w:rPr>
          <w:sz w:val="26"/>
          <w:szCs w:val="26"/>
        </w:rPr>
        <w:t>ого</w:t>
      </w:r>
      <w:r w:rsidR="0036200B">
        <w:rPr>
          <w:sz w:val="26"/>
          <w:szCs w:val="26"/>
        </w:rPr>
        <w:t xml:space="preserve"> месторождени</w:t>
      </w:r>
      <w:r w:rsidR="004D1F5F">
        <w:rPr>
          <w:sz w:val="26"/>
          <w:szCs w:val="26"/>
        </w:rPr>
        <w:t>я</w:t>
      </w:r>
      <w:r w:rsidR="004D1F5F">
        <w:rPr>
          <w:rFonts w:hint="eastAsia"/>
          <w:sz w:val="26"/>
          <w:szCs w:val="26"/>
        </w:rPr>
        <w:t xml:space="preserve"> нефти, СНТ </w:t>
      </w:r>
      <w:r w:rsidR="004D1F5F">
        <w:rPr>
          <w:sz w:val="26"/>
          <w:szCs w:val="26"/>
        </w:rPr>
        <w:t>«Сосенка», участок № 18.</w:t>
      </w:r>
    </w:p>
    <w:p w:rsidR="00CA4633" w:rsidRPr="004804BC" w:rsidRDefault="00CA4633" w:rsidP="001E09B1">
      <w:pPr>
        <w:pStyle w:val="a7"/>
        <w:numPr>
          <w:ilvl w:val="1"/>
          <w:numId w:val="4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</w:t>
      </w:r>
      <w:r w:rsidR="00932BAD">
        <w:rPr>
          <w:sz w:val="26"/>
          <w:szCs w:val="26"/>
        </w:rPr>
        <w:t>0020801:</w:t>
      </w:r>
      <w:r w:rsidR="006066F9">
        <w:rPr>
          <w:sz w:val="26"/>
          <w:szCs w:val="26"/>
        </w:rPr>
        <w:t>12594</w:t>
      </w:r>
      <w:r w:rsidR="00213871">
        <w:rPr>
          <w:sz w:val="26"/>
          <w:szCs w:val="26"/>
        </w:rPr>
        <w:t xml:space="preserve">, площадью </w:t>
      </w:r>
      <w:r w:rsidR="00997DC7">
        <w:rPr>
          <w:sz w:val="26"/>
          <w:szCs w:val="26"/>
        </w:rPr>
        <w:t>559</w:t>
      </w:r>
      <w:r w:rsidRPr="006E1C95">
        <w:rPr>
          <w:sz w:val="26"/>
          <w:szCs w:val="26"/>
        </w:rPr>
        <w:t xml:space="preserve"> кв.м, расположенного по адресу:</w:t>
      </w:r>
      <w:r w:rsidRPr="00D731AF">
        <w:rPr>
          <w:sz w:val="26"/>
          <w:szCs w:val="26"/>
        </w:rPr>
        <w:t xml:space="preserve"> </w:t>
      </w:r>
      <w:r w:rsidR="006066F9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6066F9" w:rsidRPr="00AF6929">
        <w:rPr>
          <w:rFonts w:hint="eastAsia"/>
          <w:sz w:val="26"/>
          <w:szCs w:val="26"/>
        </w:rPr>
        <w:t>Ханты</w:t>
      </w:r>
      <w:r w:rsidR="006066F9" w:rsidRPr="00AF6929">
        <w:rPr>
          <w:sz w:val="26"/>
          <w:szCs w:val="26"/>
        </w:rPr>
        <w:t>-</w:t>
      </w:r>
      <w:r w:rsidR="006066F9" w:rsidRPr="00AF6929">
        <w:rPr>
          <w:rFonts w:hint="eastAsia"/>
          <w:sz w:val="26"/>
          <w:szCs w:val="26"/>
        </w:rPr>
        <w:t>Мансийский</w:t>
      </w:r>
      <w:r w:rsidR="006066F9" w:rsidRPr="00AF6929">
        <w:rPr>
          <w:sz w:val="26"/>
          <w:szCs w:val="26"/>
        </w:rPr>
        <w:t xml:space="preserve"> </w:t>
      </w:r>
      <w:r w:rsidR="006066F9">
        <w:rPr>
          <w:rFonts w:hint="eastAsia"/>
          <w:sz w:val="26"/>
          <w:szCs w:val="26"/>
        </w:rPr>
        <w:t>а</w:t>
      </w:r>
      <w:r w:rsidR="006066F9" w:rsidRPr="00AF6929">
        <w:rPr>
          <w:rFonts w:hint="eastAsia"/>
          <w:sz w:val="26"/>
          <w:szCs w:val="26"/>
        </w:rPr>
        <w:t>втономный</w:t>
      </w:r>
      <w:r w:rsidR="006066F9" w:rsidRPr="00AF6929">
        <w:rPr>
          <w:sz w:val="26"/>
          <w:szCs w:val="26"/>
        </w:rPr>
        <w:t xml:space="preserve"> </w:t>
      </w:r>
      <w:r w:rsidR="006066F9" w:rsidRPr="00AF6929">
        <w:rPr>
          <w:rFonts w:hint="eastAsia"/>
          <w:sz w:val="26"/>
          <w:szCs w:val="26"/>
        </w:rPr>
        <w:t>округ</w:t>
      </w:r>
      <w:r w:rsidR="006066F9" w:rsidRPr="00AF6929">
        <w:rPr>
          <w:sz w:val="26"/>
          <w:szCs w:val="26"/>
        </w:rPr>
        <w:t xml:space="preserve"> </w:t>
      </w:r>
      <w:r w:rsidR="00183D94">
        <w:rPr>
          <w:sz w:val="26"/>
          <w:szCs w:val="26"/>
        </w:rPr>
        <w:t>–</w:t>
      </w:r>
      <w:r w:rsidR="006066F9" w:rsidRPr="00AF6929">
        <w:rPr>
          <w:sz w:val="26"/>
          <w:szCs w:val="26"/>
        </w:rPr>
        <w:t xml:space="preserve"> </w:t>
      </w:r>
      <w:r w:rsidR="006066F9" w:rsidRPr="00AF6929">
        <w:rPr>
          <w:rFonts w:hint="eastAsia"/>
          <w:sz w:val="26"/>
          <w:szCs w:val="26"/>
        </w:rPr>
        <w:t>Югра</w:t>
      </w:r>
      <w:r w:rsidR="006066F9" w:rsidRPr="00AF6929">
        <w:rPr>
          <w:sz w:val="26"/>
          <w:szCs w:val="26"/>
        </w:rPr>
        <w:t xml:space="preserve">, </w:t>
      </w:r>
      <w:r w:rsidR="006066F9">
        <w:rPr>
          <w:sz w:val="26"/>
          <w:szCs w:val="26"/>
        </w:rPr>
        <w:t>Нефтеюганский район, в районе куста № 24, Усть-Балыкского месторождения</w:t>
      </w:r>
      <w:r w:rsidR="006066F9">
        <w:rPr>
          <w:rFonts w:hint="eastAsia"/>
          <w:sz w:val="26"/>
          <w:szCs w:val="26"/>
        </w:rPr>
        <w:t xml:space="preserve"> нефти, СНТ </w:t>
      </w:r>
      <w:r w:rsidR="006066F9">
        <w:rPr>
          <w:sz w:val="26"/>
          <w:szCs w:val="26"/>
        </w:rPr>
        <w:t>«Сосенка», участок № 16</w:t>
      </w:r>
      <w:r w:rsidR="0036200B">
        <w:rPr>
          <w:sz w:val="26"/>
          <w:szCs w:val="26"/>
        </w:rPr>
        <w:t>.</w:t>
      </w:r>
    </w:p>
    <w:p w:rsidR="004804BC" w:rsidRDefault="00213871" w:rsidP="001E09B1">
      <w:pPr>
        <w:pStyle w:val="a7"/>
        <w:numPr>
          <w:ilvl w:val="1"/>
          <w:numId w:val="4"/>
        </w:numPr>
        <w:tabs>
          <w:tab w:val="left" w:pos="567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</w:t>
      </w:r>
      <w:r w:rsidR="006066F9">
        <w:rPr>
          <w:rFonts w:eastAsia="TimesNewRomanPSMT"/>
          <w:sz w:val="26"/>
          <w:szCs w:val="26"/>
          <w:lang w:eastAsia="en-US"/>
        </w:rPr>
        <w:t>16730</w:t>
      </w:r>
      <w:r>
        <w:rPr>
          <w:sz w:val="26"/>
          <w:szCs w:val="26"/>
        </w:rPr>
        <w:t xml:space="preserve">, площадью </w:t>
      </w:r>
      <w:r w:rsidR="0036200B">
        <w:rPr>
          <w:sz w:val="26"/>
          <w:szCs w:val="26"/>
        </w:rPr>
        <w:t>12</w:t>
      </w:r>
      <w:r w:rsidR="006066F9">
        <w:rPr>
          <w:sz w:val="26"/>
          <w:szCs w:val="26"/>
        </w:rPr>
        <w:t>54</w:t>
      </w:r>
      <w:r w:rsidR="00D93581" w:rsidRPr="004804BC">
        <w:rPr>
          <w:sz w:val="26"/>
          <w:szCs w:val="26"/>
        </w:rPr>
        <w:t xml:space="preserve"> кв.м, расположенного по адресу:</w:t>
      </w:r>
      <w:r w:rsidR="00B21474">
        <w:rPr>
          <w:sz w:val="26"/>
          <w:szCs w:val="26"/>
        </w:rPr>
        <w:t xml:space="preserve"> </w:t>
      </w:r>
      <w:r w:rsidR="00932BAD" w:rsidRPr="00AF6929">
        <w:rPr>
          <w:rFonts w:hint="eastAsia"/>
          <w:sz w:val="26"/>
          <w:szCs w:val="26"/>
        </w:rPr>
        <w:t>Ханты</w:t>
      </w:r>
      <w:r w:rsidR="00932BAD" w:rsidRPr="00AF6929">
        <w:rPr>
          <w:sz w:val="26"/>
          <w:szCs w:val="26"/>
        </w:rPr>
        <w:t>-</w:t>
      </w:r>
      <w:r w:rsidR="00932BAD" w:rsidRPr="00AF6929">
        <w:rPr>
          <w:rFonts w:hint="eastAsia"/>
          <w:sz w:val="26"/>
          <w:szCs w:val="26"/>
        </w:rPr>
        <w:t>Мансийский</w:t>
      </w:r>
      <w:r w:rsidR="00932BAD" w:rsidRPr="00AF6929">
        <w:rPr>
          <w:sz w:val="26"/>
          <w:szCs w:val="26"/>
        </w:rPr>
        <w:t xml:space="preserve"> </w:t>
      </w:r>
      <w:r w:rsidR="00932BAD" w:rsidRPr="00AF6929">
        <w:rPr>
          <w:rFonts w:hint="eastAsia"/>
          <w:sz w:val="26"/>
          <w:szCs w:val="26"/>
        </w:rPr>
        <w:t>автономный</w:t>
      </w:r>
      <w:r w:rsidR="00932BAD" w:rsidRPr="00AF6929">
        <w:rPr>
          <w:sz w:val="26"/>
          <w:szCs w:val="26"/>
        </w:rPr>
        <w:t xml:space="preserve"> </w:t>
      </w:r>
      <w:r w:rsidR="00932BAD" w:rsidRPr="00AF6929">
        <w:rPr>
          <w:rFonts w:hint="eastAsia"/>
          <w:sz w:val="26"/>
          <w:szCs w:val="26"/>
        </w:rPr>
        <w:t>округ</w:t>
      </w:r>
      <w:r w:rsidR="00932BAD" w:rsidRPr="00AF6929">
        <w:rPr>
          <w:sz w:val="26"/>
          <w:szCs w:val="26"/>
        </w:rPr>
        <w:t xml:space="preserve"> </w:t>
      </w:r>
      <w:r w:rsidR="00183D94">
        <w:rPr>
          <w:sz w:val="26"/>
          <w:szCs w:val="26"/>
        </w:rPr>
        <w:t>–</w:t>
      </w:r>
      <w:r w:rsidR="00932BAD" w:rsidRPr="00AF6929">
        <w:rPr>
          <w:sz w:val="26"/>
          <w:szCs w:val="26"/>
        </w:rPr>
        <w:t xml:space="preserve"> </w:t>
      </w:r>
      <w:r w:rsidR="00932BAD" w:rsidRPr="00AF6929">
        <w:rPr>
          <w:rFonts w:hint="eastAsia"/>
          <w:sz w:val="26"/>
          <w:szCs w:val="26"/>
        </w:rPr>
        <w:t>Югра</w:t>
      </w:r>
      <w:r w:rsidR="004804BC" w:rsidRPr="004804BC">
        <w:rPr>
          <w:sz w:val="26"/>
          <w:szCs w:val="26"/>
        </w:rPr>
        <w:t xml:space="preserve">, </w:t>
      </w:r>
      <w:r w:rsidR="006066F9">
        <w:rPr>
          <w:sz w:val="26"/>
          <w:szCs w:val="26"/>
        </w:rPr>
        <w:t xml:space="preserve">Нефтеюганский район, на Чесновском острове, </w:t>
      </w:r>
      <w:r w:rsidR="00AB0231">
        <w:rPr>
          <w:sz w:val="26"/>
          <w:szCs w:val="26"/>
        </w:rPr>
        <w:t xml:space="preserve">на Чесновском острове, </w:t>
      </w:r>
      <w:r w:rsidR="006066F9">
        <w:rPr>
          <w:sz w:val="26"/>
          <w:szCs w:val="26"/>
        </w:rPr>
        <w:t>СНТ «Чесновский», ряд 18 (правый), участок № 2</w:t>
      </w:r>
      <w:r>
        <w:rPr>
          <w:rFonts w:hint="eastAsia"/>
          <w:sz w:val="26"/>
          <w:szCs w:val="26"/>
        </w:rPr>
        <w:t>.</w:t>
      </w:r>
    </w:p>
    <w:p w:rsidR="001E09B1" w:rsidRDefault="00D57912" w:rsidP="001E09B1">
      <w:pPr>
        <w:pStyle w:val="a7"/>
        <w:numPr>
          <w:ilvl w:val="1"/>
          <w:numId w:val="4"/>
        </w:numPr>
        <w:tabs>
          <w:tab w:val="left" w:pos="567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86:08:0020801:9591</w:t>
      </w:r>
      <w:r>
        <w:rPr>
          <w:sz w:val="26"/>
          <w:szCs w:val="26"/>
        </w:rPr>
        <w:t xml:space="preserve"> площадью 787</w:t>
      </w:r>
      <w:r w:rsidRPr="004804BC">
        <w:rPr>
          <w:sz w:val="26"/>
          <w:szCs w:val="26"/>
        </w:rPr>
        <w:t xml:space="preserve"> кв.м, расположенного по адресу:</w:t>
      </w:r>
      <w:r w:rsidR="001E09B1" w:rsidRPr="001E09B1">
        <w:rPr>
          <w:sz w:val="26"/>
          <w:szCs w:val="26"/>
        </w:rPr>
        <w:t xml:space="preserve"> </w:t>
      </w:r>
      <w:r w:rsidR="001E09B1">
        <w:rPr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</w:t>
      </w:r>
      <w:r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Ханты</w:t>
      </w:r>
      <w:r w:rsidRPr="00AF6929">
        <w:rPr>
          <w:sz w:val="26"/>
          <w:szCs w:val="26"/>
        </w:rPr>
        <w:t>-</w:t>
      </w:r>
      <w:r w:rsidRPr="00AF6929">
        <w:rPr>
          <w:rFonts w:hint="eastAsia"/>
          <w:sz w:val="26"/>
          <w:szCs w:val="26"/>
        </w:rPr>
        <w:t>Мансийский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автономный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округ</w:t>
      </w:r>
      <w:r w:rsidRPr="00AF6929">
        <w:rPr>
          <w:sz w:val="26"/>
          <w:szCs w:val="26"/>
        </w:rPr>
        <w:t xml:space="preserve"> </w:t>
      </w:r>
      <w:r w:rsidR="00183D94">
        <w:rPr>
          <w:sz w:val="26"/>
          <w:szCs w:val="26"/>
        </w:rPr>
        <w:t>–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Югра</w:t>
      </w:r>
      <w:r w:rsidRPr="004804BC">
        <w:rPr>
          <w:sz w:val="26"/>
          <w:szCs w:val="26"/>
        </w:rPr>
        <w:t>,</w:t>
      </w:r>
    </w:p>
    <w:p w:rsidR="00D57912" w:rsidRPr="001E09B1" w:rsidRDefault="001E09B1" w:rsidP="001E09B1">
      <w:pPr>
        <w:tabs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 w:rsidRPr="001E09B1">
        <w:rPr>
          <w:sz w:val="26"/>
          <w:szCs w:val="26"/>
        </w:rPr>
        <w:t>р-н Нефтеюганский</w:t>
      </w:r>
      <w:r w:rsidR="00D57912" w:rsidRPr="001E09B1">
        <w:rPr>
          <w:sz w:val="26"/>
          <w:szCs w:val="26"/>
        </w:rPr>
        <w:t>, Усть-Балыкское месторождение, в районе куста 24, СОТ «Заря», участок № 6</w:t>
      </w:r>
      <w:r w:rsidR="00D57912" w:rsidRPr="001E09B1">
        <w:rPr>
          <w:rFonts w:hint="eastAsia"/>
          <w:sz w:val="26"/>
          <w:szCs w:val="26"/>
        </w:rPr>
        <w:t>.</w:t>
      </w:r>
    </w:p>
    <w:p w:rsidR="00447888" w:rsidRPr="00253528" w:rsidRDefault="00447888" w:rsidP="00183D9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53528">
        <w:rPr>
          <w:sz w:val="26"/>
          <w:szCs w:val="26"/>
        </w:rPr>
        <w:t>Срок пр</w:t>
      </w:r>
      <w:r w:rsidR="00F12069" w:rsidRPr="00253528">
        <w:rPr>
          <w:sz w:val="26"/>
          <w:szCs w:val="26"/>
        </w:rPr>
        <w:t>оведения публи</w:t>
      </w:r>
      <w:r w:rsidR="00A9759B" w:rsidRPr="00253528">
        <w:rPr>
          <w:sz w:val="26"/>
          <w:szCs w:val="26"/>
        </w:rPr>
        <w:t xml:space="preserve">чных слушаний </w:t>
      </w:r>
      <w:r w:rsidR="00A9759B" w:rsidRPr="00183D94">
        <w:rPr>
          <w:sz w:val="26"/>
          <w:szCs w:val="26"/>
        </w:rPr>
        <w:t xml:space="preserve">с </w:t>
      </w:r>
      <w:r w:rsidR="00932BAD">
        <w:rPr>
          <w:sz w:val="26"/>
          <w:szCs w:val="26"/>
        </w:rPr>
        <w:t>2</w:t>
      </w:r>
      <w:r w:rsidR="006066F9">
        <w:rPr>
          <w:sz w:val="26"/>
          <w:szCs w:val="26"/>
        </w:rPr>
        <w:t>7</w:t>
      </w:r>
      <w:r w:rsidR="00415E01" w:rsidRPr="001C6880">
        <w:rPr>
          <w:sz w:val="26"/>
          <w:szCs w:val="26"/>
        </w:rPr>
        <w:t>.</w:t>
      </w:r>
      <w:r w:rsidR="00932BAD">
        <w:rPr>
          <w:sz w:val="26"/>
          <w:szCs w:val="26"/>
        </w:rPr>
        <w:t>02.2020 по 1</w:t>
      </w:r>
      <w:r w:rsidR="006066F9">
        <w:rPr>
          <w:sz w:val="26"/>
          <w:szCs w:val="26"/>
        </w:rPr>
        <w:t>9</w:t>
      </w:r>
      <w:r w:rsidR="00A93C98">
        <w:rPr>
          <w:sz w:val="26"/>
          <w:szCs w:val="26"/>
        </w:rPr>
        <w:t>.03</w:t>
      </w:r>
      <w:r w:rsidR="00415E01">
        <w:rPr>
          <w:sz w:val="26"/>
          <w:szCs w:val="26"/>
        </w:rPr>
        <w:t>.2020</w:t>
      </w:r>
      <w:r w:rsidRPr="001C6880">
        <w:rPr>
          <w:sz w:val="26"/>
          <w:szCs w:val="26"/>
        </w:rPr>
        <w:t>.</w:t>
      </w:r>
      <w:r w:rsidRPr="00253528">
        <w:rPr>
          <w:sz w:val="26"/>
          <w:szCs w:val="26"/>
        </w:rPr>
        <w:t xml:space="preserve"> </w:t>
      </w:r>
    </w:p>
    <w:p w:rsidR="00481640" w:rsidRPr="00187C97" w:rsidRDefault="00447888" w:rsidP="00183D9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932BAD">
        <w:rPr>
          <w:sz w:val="26"/>
          <w:szCs w:val="26"/>
        </w:rPr>
        <w:t>1</w:t>
      </w:r>
      <w:r w:rsidR="006066F9">
        <w:rPr>
          <w:sz w:val="26"/>
          <w:szCs w:val="26"/>
        </w:rPr>
        <w:t>8</w:t>
      </w:r>
      <w:r w:rsidR="00A93C98">
        <w:rPr>
          <w:sz w:val="26"/>
          <w:szCs w:val="26"/>
        </w:rPr>
        <w:t>.03</w:t>
      </w:r>
      <w:r w:rsidR="00415E01">
        <w:rPr>
          <w:sz w:val="26"/>
          <w:szCs w:val="26"/>
        </w:rPr>
        <w:t>.2020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187C97">
        <w:rPr>
          <w:sz w:val="26"/>
          <w:szCs w:val="26"/>
        </w:rPr>
        <w:t xml:space="preserve">Ханты-Мансийский автономный округ – </w:t>
      </w:r>
      <w:r w:rsidR="00964752" w:rsidRPr="00187C97">
        <w:rPr>
          <w:sz w:val="26"/>
          <w:szCs w:val="26"/>
        </w:rPr>
        <w:t>Югра, г.</w:t>
      </w:r>
      <w:r w:rsidR="00F6608D" w:rsidRPr="00187C97">
        <w:rPr>
          <w:sz w:val="26"/>
          <w:szCs w:val="26"/>
        </w:rPr>
        <w:t>Нефтеюганск, мкр.3, д</w:t>
      </w:r>
      <w:r w:rsidR="0042401A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 xml:space="preserve">21 (4 этаж, </w:t>
      </w:r>
      <w:r w:rsidR="0042401A" w:rsidRPr="00187C97">
        <w:rPr>
          <w:sz w:val="26"/>
          <w:szCs w:val="26"/>
        </w:rPr>
        <w:t>каб.</w:t>
      </w:r>
      <w:r w:rsidR="00F6608D" w:rsidRPr="00187C97">
        <w:rPr>
          <w:sz w:val="26"/>
          <w:szCs w:val="26"/>
        </w:rPr>
        <w:t>430)</w:t>
      </w:r>
      <w:r w:rsidR="00481640" w:rsidRPr="00187C97">
        <w:rPr>
          <w:sz w:val="26"/>
          <w:szCs w:val="26"/>
        </w:rPr>
        <w:t>.</w:t>
      </w:r>
    </w:p>
    <w:p w:rsidR="00447888" w:rsidRPr="00187C97" w:rsidRDefault="00447888" w:rsidP="00183D9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42401A" w:rsidP="00183D9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187C9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87C97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612C8E" w:rsidRPr="004124D3" w:rsidRDefault="00612C8E" w:rsidP="00447888">
      <w:pPr>
        <w:jc w:val="both"/>
        <w:rPr>
          <w:sz w:val="26"/>
          <w:szCs w:val="26"/>
        </w:rPr>
      </w:pPr>
    </w:p>
    <w:p w:rsidR="00FA5EE3" w:rsidRDefault="005E3DF4" w:rsidP="00F76A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57F32" w:rsidRPr="004124D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57F32" w:rsidRPr="004124D3">
        <w:rPr>
          <w:sz w:val="26"/>
          <w:szCs w:val="26"/>
        </w:rPr>
        <w:t xml:space="preserve"> района</w:t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0407D5" w:rsidRPr="004124D3">
        <w:rPr>
          <w:sz w:val="26"/>
          <w:szCs w:val="26"/>
        </w:rPr>
        <w:t xml:space="preserve">         </w:t>
      </w:r>
      <w:r>
        <w:rPr>
          <w:sz w:val="26"/>
          <w:szCs w:val="26"/>
        </w:rPr>
        <w:t>Г.В. Лапковкая</w:t>
      </w: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2E783F" w:rsidRDefault="002E783F" w:rsidP="006C7A60">
      <w:pPr>
        <w:rPr>
          <w:sz w:val="26"/>
          <w:szCs w:val="26"/>
        </w:rPr>
      </w:pPr>
    </w:p>
    <w:p w:rsidR="005A6B68" w:rsidRDefault="005A6B68" w:rsidP="006C7A60">
      <w:pPr>
        <w:rPr>
          <w:sz w:val="26"/>
          <w:szCs w:val="26"/>
        </w:rPr>
      </w:pPr>
    </w:p>
    <w:p w:rsidR="0042401A" w:rsidRPr="004C2088" w:rsidRDefault="0042401A" w:rsidP="007E52E6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42401A" w:rsidRPr="004C2088" w:rsidRDefault="0042401A" w:rsidP="007E52E6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42401A" w:rsidRPr="004C2088" w:rsidRDefault="0042401A" w:rsidP="007E52E6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896184">
        <w:rPr>
          <w:sz w:val="26"/>
          <w:szCs w:val="26"/>
        </w:rPr>
        <w:t xml:space="preserve"> </w:t>
      </w:r>
      <w:r w:rsidR="002F4390">
        <w:rPr>
          <w:sz w:val="26"/>
          <w:szCs w:val="26"/>
        </w:rPr>
        <w:t>27.02.2020 № 22-пг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165D97">
        <w:rPr>
          <w:bCs/>
          <w:sz w:val="26"/>
          <w:szCs w:val="26"/>
        </w:rPr>
        <w:t xml:space="preserve"> </w:t>
      </w:r>
      <w:r w:rsidR="006066F9">
        <w:rPr>
          <w:bCs/>
          <w:sz w:val="26"/>
          <w:szCs w:val="26"/>
        </w:rPr>
        <w:t>Вилковой Ольги Владимировны (заявление от 18.02.2020), Софиенко Светланы Леонидовны, Мингазова Равиля Радмировича</w:t>
      </w:r>
      <w:r w:rsidR="00D57912">
        <w:rPr>
          <w:bCs/>
          <w:sz w:val="26"/>
          <w:szCs w:val="26"/>
        </w:rPr>
        <w:t>, Комелькова Михаила Александровича</w:t>
      </w:r>
      <w:r w:rsidR="006066F9">
        <w:rPr>
          <w:bCs/>
          <w:sz w:val="26"/>
          <w:szCs w:val="26"/>
        </w:rPr>
        <w:t xml:space="preserve"> </w:t>
      </w:r>
      <w:r w:rsidR="000D112E" w:rsidRPr="000D112E">
        <w:rPr>
          <w:sz w:val="26"/>
          <w:szCs w:val="26"/>
        </w:rPr>
        <w:t>п о с т а н о в л я ю:</w:t>
      </w:r>
    </w:p>
    <w:p w:rsidR="00982630" w:rsidRPr="0034126F" w:rsidRDefault="00982630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Default="00890A63" w:rsidP="00545BE5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CF2284">
        <w:rPr>
          <w:sz w:val="26"/>
          <w:szCs w:val="26"/>
        </w:rPr>
        <w:t>ых</w:t>
      </w:r>
      <w:r w:rsidR="004D56C8" w:rsidRPr="009F03DF">
        <w:rPr>
          <w:sz w:val="26"/>
          <w:szCs w:val="26"/>
        </w:rPr>
        <w:t xml:space="preserve"> участк</w:t>
      </w:r>
      <w:r w:rsidR="00CF2284">
        <w:rPr>
          <w:sz w:val="26"/>
          <w:szCs w:val="26"/>
        </w:rPr>
        <w:t>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6066F9" w:rsidRPr="004804BC" w:rsidRDefault="006066F9" w:rsidP="006066F9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86:08:0020801:11135</w:t>
      </w:r>
      <w:r w:rsidRPr="00AF6929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482</w:t>
      </w:r>
      <w:r w:rsidRPr="00AF6929">
        <w:rPr>
          <w:sz w:val="26"/>
          <w:szCs w:val="26"/>
        </w:rPr>
        <w:t xml:space="preserve"> кв.м, расположенного по адресу: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AF6929">
        <w:rPr>
          <w:rFonts w:hint="eastAsia"/>
          <w:sz w:val="26"/>
          <w:szCs w:val="26"/>
        </w:rPr>
        <w:t>Ханты</w:t>
      </w:r>
      <w:r w:rsidRPr="00AF6929">
        <w:rPr>
          <w:sz w:val="26"/>
          <w:szCs w:val="26"/>
        </w:rPr>
        <w:t>-</w:t>
      </w:r>
      <w:r w:rsidRPr="00AF6929">
        <w:rPr>
          <w:rFonts w:hint="eastAsia"/>
          <w:sz w:val="26"/>
          <w:szCs w:val="26"/>
        </w:rPr>
        <w:t>Мансийский</w:t>
      </w:r>
      <w:r w:rsidRPr="00AF6929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А</w:t>
      </w:r>
      <w:r w:rsidRPr="00AF6929">
        <w:rPr>
          <w:rFonts w:hint="eastAsia"/>
          <w:sz w:val="26"/>
          <w:szCs w:val="26"/>
        </w:rPr>
        <w:t>втономный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округ</w:t>
      </w:r>
      <w:r w:rsidRPr="00AF6929">
        <w:rPr>
          <w:sz w:val="26"/>
          <w:szCs w:val="26"/>
        </w:rPr>
        <w:t xml:space="preserve"> </w:t>
      </w:r>
      <w:r w:rsidR="00982630">
        <w:rPr>
          <w:sz w:val="26"/>
          <w:szCs w:val="26"/>
        </w:rPr>
        <w:t>–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Югра</w:t>
      </w:r>
      <w:r w:rsidRPr="00AF6929">
        <w:rPr>
          <w:sz w:val="26"/>
          <w:szCs w:val="26"/>
        </w:rPr>
        <w:t xml:space="preserve">, </w:t>
      </w:r>
      <w:r>
        <w:rPr>
          <w:sz w:val="26"/>
          <w:szCs w:val="26"/>
        </w:rPr>
        <w:t>Нефтеюганский район, в районе куста 24, Усть-Балыкского месторождения</w:t>
      </w:r>
      <w:r>
        <w:rPr>
          <w:rFonts w:hint="eastAsia"/>
          <w:sz w:val="26"/>
          <w:szCs w:val="26"/>
        </w:rPr>
        <w:t xml:space="preserve"> нефти, СНТ </w:t>
      </w:r>
      <w:r>
        <w:rPr>
          <w:sz w:val="26"/>
          <w:szCs w:val="26"/>
        </w:rPr>
        <w:t>«Сосенка», участок № 18.</w:t>
      </w:r>
    </w:p>
    <w:p w:rsidR="006066F9" w:rsidRPr="004804BC" w:rsidRDefault="006066F9" w:rsidP="006066F9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97DC7">
        <w:rPr>
          <w:sz w:val="26"/>
          <w:szCs w:val="26"/>
        </w:rPr>
        <w:t>6:08:0020801:12594, площадью 559</w:t>
      </w:r>
      <w:r w:rsidRPr="006E1C95">
        <w:rPr>
          <w:sz w:val="26"/>
          <w:szCs w:val="26"/>
        </w:rPr>
        <w:t xml:space="preserve"> кв.м, расположенного по адресу:</w:t>
      </w:r>
      <w:r w:rsidRPr="00D731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AF6929">
        <w:rPr>
          <w:rFonts w:hint="eastAsia"/>
          <w:sz w:val="26"/>
          <w:szCs w:val="26"/>
        </w:rPr>
        <w:t>Ханты</w:t>
      </w:r>
      <w:r w:rsidRPr="00AF6929">
        <w:rPr>
          <w:sz w:val="26"/>
          <w:szCs w:val="26"/>
        </w:rPr>
        <w:t>-</w:t>
      </w:r>
      <w:r w:rsidRPr="00AF6929">
        <w:rPr>
          <w:rFonts w:hint="eastAsia"/>
          <w:sz w:val="26"/>
          <w:szCs w:val="26"/>
        </w:rPr>
        <w:t>Мансийский</w:t>
      </w:r>
      <w:r w:rsidRPr="00AF6929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а</w:t>
      </w:r>
      <w:r w:rsidRPr="00AF6929">
        <w:rPr>
          <w:rFonts w:hint="eastAsia"/>
          <w:sz w:val="26"/>
          <w:szCs w:val="26"/>
        </w:rPr>
        <w:t>втономный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округ</w:t>
      </w:r>
      <w:r w:rsidRPr="00AF6929">
        <w:rPr>
          <w:sz w:val="26"/>
          <w:szCs w:val="26"/>
        </w:rPr>
        <w:t xml:space="preserve"> </w:t>
      </w:r>
      <w:r w:rsidR="00982630">
        <w:rPr>
          <w:sz w:val="26"/>
          <w:szCs w:val="26"/>
        </w:rPr>
        <w:t>–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Югра</w:t>
      </w:r>
      <w:r w:rsidRPr="00AF6929">
        <w:rPr>
          <w:sz w:val="26"/>
          <w:szCs w:val="26"/>
        </w:rPr>
        <w:t xml:space="preserve">, </w:t>
      </w:r>
      <w:r>
        <w:rPr>
          <w:sz w:val="26"/>
          <w:szCs w:val="26"/>
        </w:rPr>
        <w:t>Нефтеюганский район, в районе куста № 24, Усть-Балыкского месторождения</w:t>
      </w:r>
      <w:r>
        <w:rPr>
          <w:rFonts w:hint="eastAsia"/>
          <w:sz w:val="26"/>
          <w:szCs w:val="26"/>
        </w:rPr>
        <w:t xml:space="preserve"> нефти, СНТ </w:t>
      </w:r>
      <w:r>
        <w:rPr>
          <w:sz w:val="26"/>
          <w:szCs w:val="26"/>
        </w:rPr>
        <w:t>«Сосенка», участок № 16.</w:t>
      </w:r>
    </w:p>
    <w:p w:rsidR="006066F9" w:rsidRDefault="006066F9" w:rsidP="006066F9">
      <w:pPr>
        <w:pStyle w:val="a7"/>
        <w:numPr>
          <w:ilvl w:val="1"/>
          <w:numId w:val="16"/>
        </w:numPr>
        <w:tabs>
          <w:tab w:val="left" w:pos="567"/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86:08:0020801:16730</w:t>
      </w:r>
      <w:r>
        <w:rPr>
          <w:sz w:val="26"/>
          <w:szCs w:val="26"/>
        </w:rPr>
        <w:t>, площадью 1254</w:t>
      </w:r>
      <w:r w:rsidRPr="004804BC">
        <w:rPr>
          <w:sz w:val="26"/>
          <w:szCs w:val="26"/>
        </w:rPr>
        <w:t xml:space="preserve"> кв.м, расположенного по адресу:</w:t>
      </w:r>
      <w:r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Ханты</w:t>
      </w:r>
      <w:r w:rsidRPr="00AF6929">
        <w:rPr>
          <w:sz w:val="26"/>
          <w:szCs w:val="26"/>
        </w:rPr>
        <w:t>-</w:t>
      </w:r>
      <w:r w:rsidRPr="00AF6929">
        <w:rPr>
          <w:rFonts w:hint="eastAsia"/>
          <w:sz w:val="26"/>
          <w:szCs w:val="26"/>
        </w:rPr>
        <w:t>Мансийский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автономный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округ</w:t>
      </w:r>
      <w:r w:rsidRPr="00AF6929">
        <w:rPr>
          <w:sz w:val="26"/>
          <w:szCs w:val="26"/>
        </w:rPr>
        <w:t xml:space="preserve"> </w:t>
      </w:r>
      <w:r w:rsidR="00004059">
        <w:rPr>
          <w:sz w:val="26"/>
          <w:szCs w:val="26"/>
        </w:rPr>
        <w:t>–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Югра</w:t>
      </w:r>
      <w:r w:rsidRPr="004804B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Нефтеюганский район, на Чесновском острове, </w:t>
      </w:r>
      <w:r w:rsidR="00AB0231">
        <w:rPr>
          <w:sz w:val="26"/>
          <w:szCs w:val="26"/>
        </w:rPr>
        <w:t xml:space="preserve">на Чесновском острове, </w:t>
      </w:r>
      <w:r>
        <w:rPr>
          <w:sz w:val="26"/>
          <w:szCs w:val="26"/>
        </w:rPr>
        <w:t>СНТ «Чесновский», ряд 18 (правый), участок № 2</w:t>
      </w:r>
      <w:r>
        <w:rPr>
          <w:rFonts w:hint="eastAsia"/>
          <w:sz w:val="26"/>
          <w:szCs w:val="26"/>
        </w:rPr>
        <w:t>.</w:t>
      </w:r>
    </w:p>
    <w:p w:rsidR="00D57912" w:rsidRPr="00004059" w:rsidRDefault="00D57912" w:rsidP="00004059">
      <w:pPr>
        <w:pStyle w:val="a7"/>
        <w:numPr>
          <w:ilvl w:val="1"/>
          <w:numId w:val="16"/>
        </w:numPr>
        <w:tabs>
          <w:tab w:val="left" w:pos="567"/>
          <w:tab w:val="left" w:pos="1134"/>
        </w:tabs>
        <w:ind w:left="0" w:firstLine="851"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>86:08:0020801:9591</w:t>
      </w:r>
      <w:r w:rsidRPr="00004059">
        <w:rPr>
          <w:rFonts w:eastAsia="TimesNewRomanPSMT"/>
          <w:sz w:val="26"/>
          <w:szCs w:val="26"/>
          <w:lang w:eastAsia="en-US"/>
        </w:rPr>
        <w:t xml:space="preserve"> площадью 787 кв.м, расположенного по адресу: </w:t>
      </w:r>
      <w:r w:rsidR="001E09B1" w:rsidRPr="00004059">
        <w:rPr>
          <w:rFonts w:eastAsia="TimesNewRomanPSMT"/>
          <w:sz w:val="26"/>
          <w:szCs w:val="26"/>
          <w:lang w:eastAsia="en-US"/>
        </w:rPr>
        <w:t xml:space="preserve">местоположение установлено относительно ориентира, расположенного в границах участка. Почтовый адрес ориентира Ханты-Мансийский автономный округ </w:t>
      </w:r>
      <w:r w:rsidR="00982630" w:rsidRPr="00004059">
        <w:rPr>
          <w:rFonts w:eastAsia="TimesNewRomanPSMT"/>
          <w:sz w:val="26"/>
          <w:szCs w:val="26"/>
          <w:lang w:eastAsia="en-US"/>
        </w:rPr>
        <w:t>–</w:t>
      </w:r>
      <w:r w:rsidR="001E09B1" w:rsidRPr="00004059">
        <w:rPr>
          <w:rFonts w:eastAsia="TimesNewRomanPSMT"/>
          <w:sz w:val="26"/>
          <w:szCs w:val="26"/>
          <w:lang w:eastAsia="en-US"/>
        </w:rPr>
        <w:t xml:space="preserve"> Югра, </w:t>
      </w:r>
      <w:r w:rsidR="00004059">
        <w:rPr>
          <w:rFonts w:eastAsia="TimesNewRomanPSMT"/>
          <w:sz w:val="26"/>
          <w:szCs w:val="26"/>
          <w:lang w:eastAsia="en-US"/>
        </w:rPr>
        <w:br/>
      </w:r>
      <w:r w:rsidR="001E09B1" w:rsidRPr="00004059">
        <w:rPr>
          <w:rFonts w:eastAsia="TimesNewRomanPSMT"/>
          <w:sz w:val="26"/>
          <w:szCs w:val="26"/>
          <w:lang w:eastAsia="en-US"/>
        </w:rPr>
        <w:t>р-н Нефтеюганский, Усть-Балыкское месторождение, в районе куста 24, СОТ «Заря», участок № 6</w:t>
      </w:r>
      <w:r w:rsidR="001E09B1" w:rsidRPr="00004059">
        <w:rPr>
          <w:rFonts w:eastAsia="TimesNewRomanPSMT" w:hint="eastAsia"/>
          <w:sz w:val="26"/>
          <w:szCs w:val="26"/>
          <w:lang w:eastAsia="en-US"/>
        </w:rPr>
        <w:t>.</w:t>
      </w:r>
    </w:p>
    <w:p w:rsidR="00890A63" w:rsidRPr="00A42164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6E303B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</w:t>
      </w:r>
      <w:r w:rsidR="009F03DF" w:rsidRPr="009F03DF">
        <w:rPr>
          <w:sz w:val="26"/>
          <w:szCs w:val="26"/>
        </w:rPr>
        <w:t xml:space="preserve">за выполнением постановления возложить на директора </w:t>
      </w:r>
      <w:r w:rsidR="009F03DF" w:rsidRPr="009F03D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9F03DF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4A69FE" w:rsidRPr="00A42164" w:rsidRDefault="004A69FE" w:rsidP="00FF1CEF">
      <w:pPr>
        <w:rPr>
          <w:sz w:val="26"/>
          <w:szCs w:val="26"/>
        </w:rPr>
      </w:pPr>
    </w:p>
    <w:p w:rsidR="00E95830" w:rsidRDefault="005E6025" w:rsidP="00E95830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95830" w:rsidRPr="004124D3">
        <w:rPr>
          <w:sz w:val="26"/>
          <w:szCs w:val="26"/>
        </w:rPr>
        <w:t>лав</w:t>
      </w:r>
      <w:r w:rsidR="00E95830">
        <w:rPr>
          <w:sz w:val="26"/>
          <w:szCs w:val="26"/>
        </w:rPr>
        <w:t>ы</w:t>
      </w:r>
      <w:r w:rsidR="00E95830" w:rsidRPr="004124D3">
        <w:rPr>
          <w:sz w:val="26"/>
          <w:szCs w:val="26"/>
        </w:rPr>
        <w:t xml:space="preserve"> района</w:t>
      </w:r>
      <w:r w:rsidR="00E95830" w:rsidRPr="004124D3">
        <w:rPr>
          <w:sz w:val="26"/>
          <w:szCs w:val="26"/>
        </w:rPr>
        <w:tab/>
      </w:r>
      <w:r w:rsidR="00E95830" w:rsidRPr="004124D3">
        <w:rPr>
          <w:sz w:val="26"/>
          <w:szCs w:val="26"/>
        </w:rPr>
        <w:tab/>
      </w:r>
      <w:r w:rsidR="00E95830" w:rsidRPr="004124D3">
        <w:rPr>
          <w:sz w:val="26"/>
          <w:szCs w:val="26"/>
        </w:rPr>
        <w:tab/>
      </w:r>
      <w:r w:rsidR="00E95830" w:rsidRPr="004124D3">
        <w:rPr>
          <w:sz w:val="26"/>
          <w:szCs w:val="26"/>
        </w:rPr>
        <w:tab/>
      </w:r>
      <w:r w:rsidR="00E95830" w:rsidRPr="004124D3">
        <w:rPr>
          <w:sz w:val="26"/>
          <w:szCs w:val="26"/>
        </w:rPr>
        <w:tab/>
      </w:r>
      <w:r w:rsidR="00E95830" w:rsidRPr="004124D3">
        <w:rPr>
          <w:sz w:val="26"/>
          <w:szCs w:val="26"/>
        </w:rPr>
        <w:tab/>
      </w:r>
      <w:r w:rsidR="00E95830" w:rsidRPr="004124D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Г.В. Лапковская</w:t>
      </w:r>
    </w:p>
    <w:p w:rsidR="00FF1CEF" w:rsidRPr="00FF1CEF" w:rsidRDefault="00FF1CEF" w:rsidP="00E95830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27" w:rsidRDefault="00BF4527" w:rsidP="0066353A">
      <w:r>
        <w:separator/>
      </w:r>
    </w:p>
  </w:endnote>
  <w:endnote w:type="continuationSeparator" w:id="0">
    <w:p w:rsidR="00BF4527" w:rsidRDefault="00BF4527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27" w:rsidRDefault="00BF4527" w:rsidP="0066353A">
      <w:r>
        <w:separator/>
      </w:r>
    </w:p>
  </w:footnote>
  <w:footnote w:type="continuationSeparator" w:id="0">
    <w:p w:rsidR="00BF4527" w:rsidRDefault="00BF4527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F73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0"/>
  </w:num>
  <w:num w:numId="7">
    <w:abstractNumId w:val="19"/>
  </w:num>
  <w:num w:numId="8">
    <w:abstractNumId w:val="15"/>
  </w:num>
  <w:num w:numId="9">
    <w:abstractNumId w:val="14"/>
  </w:num>
  <w:num w:numId="10">
    <w:abstractNumId w:val="5"/>
  </w:num>
  <w:num w:numId="11">
    <w:abstractNumId w:val="2"/>
  </w:num>
  <w:num w:numId="12">
    <w:abstractNumId w:val="16"/>
  </w:num>
  <w:num w:numId="13">
    <w:abstractNumId w:val="0"/>
  </w:num>
  <w:num w:numId="14">
    <w:abstractNumId w:val="18"/>
  </w:num>
  <w:num w:numId="15">
    <w:abstractNumId w:val="17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4059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66F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0499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826"/>
    <w:rsid w:val="00173C8E"/>
    <w:rsid w:val="00175134"/>
    <w:rsid w:val="00183D9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E09B1"/>
    <w:rsid w:val="001E2599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1793"/>
    <w:rsid w:val="0021291C"/>
    <w:rsid w:val="00213871"/>
    <w:rsid w:val="0021524F"/>
    <w:rsid w:val="00215D72"/>
    <w:rsid w:val="00240A3B"/>
    <w:rsid w:val="002468FE"/>
    <w:rsid w:val="00250F7B"/>
    <w:rsid w:val="00253528"/>
    <w:rsid w:val="00253886"/>
    <w:rsid w:val="0025610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87CFD"/>
    <w:rsid w:val="00293165"/>
    <w:rsid w:val="00295698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439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E75"/>
    <w:rsid w:val="00366541"/>
    <w:rsid w:val="00371783"/>
    <w:rsid w:val="00377020"/>
    <w:rsid w:val="003900EE"/>
    <w:rsid w:val="003911EF"/>
    <w:rsid w:val="00391EAC"/>
    <w:rsid w:val="003A07AF"/>
    <w:rsid w:val="003A1A94"/>
    <w:rsid w:val="003A1B17"/>
    <w:rsid w:val="003A54DD"/>
    <w:rsid w:val="003A5A15"/>
    <w:rsid w:val="003A695F"/>
    <w:rsid w:val="003B0A19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75BD"/>
    <w:rsid w:val="0042401A"/>
    <w:rsid w:val="0043524F"/>
    <w:rsid w:val="004420F5"/>
    <w:rsid w:val="004430F9"/>
    <w:rsid w:val="00444720"/>
    <w:rsid w:val="00447888"/>
    <w:rsid w:val="0045063D"/>
    <w:rsid w:val="004508C2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8036A"/>
    <w:rsid w:val="004804BC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CFF"/>
    <w:rsid w:val="004B3AB1"/>
    <w:rsid w:val="004C7EB1"/>
    <w:rsid w:val="004D195A"/>
    <w:rsid w:val="004D1F5F"/>
    <w:rsid w:val="004D56C8"/>
    <w:rsid w:val="004D6B85"/>
    <w:rsid w:val="004E5047"/>
    <w:rsid w:val="004E5BE7"/>
    <w:rsid w:val="004E6EAB"/>
    <w:rsid w:val="004F6EAA"/>
    <w:rsid w:val="00500EAA"/>
    <w:rsid w:val="00501336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3DF4"/>
    <w:rsid w:val="005E4FA2"/>
    <w:rsid w:val="005E6025"/>
    <w:rsid w:val="005F02D8"/>
    <w:rsid w:val="005F0665"/>
    <w:rsid w:val="005F7F95"/>
    <w:rsid w:val="0060257E"/>
    <w:rsid w:val="00604079"/>
    <w:rsid w:val="00605029"/>
    <w:rsid w:val="00605E6A"/>
    <w:rsid w:val="006066F9"/>
    <w:rsid w:val="00607435"/>
    <w:rsid w:val="00612C8E"/>
    <w:rsid w:val="00613E0F"/>
    <w:rsid w:val="00614326"/>
    <w:rsid w:val="0061519B"/>
    <w:rsid w:val="006155E7"/>
    <w:rsid w:val="0062282C"/>
    <w:rsid w:val="00623A28"/>
    <w:rsid w:val="00623A9C"/>
    <w:rsid w:val="00624E77"/>
    <w:rsid w:val="0062642B"/>
    <w:rsid w:val="00637E68"/>
    <w:rsid w:val="006403A2"/>
    <w:rsid w:val="006437D5"/>
    <w:rsid w:val="00646C83"/>
    <w:rsid w:val="00647AB8"/>
    <w:rsid w:val="00655FBF"/>
    <w:rsid w:val="0066353A"/>
    <w:rsid w:val="00663C26"/>
    <w:rsid w:val="006674DC"/>
    <w:rsid w:val="00670CD4"/>
    <w:rsid w:val="00673082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1C95"/>
    <w:rsid w:val="006E303B"/>
    <w:rsid w:val="006E4BE8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23F80"/>
    <w:rsid w:val="00724D86"/>
    <w:rsid w:val="007259D9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09CA"/>
    <w:rsid w:val="007771E2"/>
    <w:rsid w:val="00786477"/>
    <w:rsid w:val="0079121E"/>
    <w:rsid w:val="00791D07"/>
    <w:rsid w:val="00795D03"/>
    <w:rsid w:val="0079792C"/>
    <w:rsid w:val="007A1F2C"/>
    <w:rsid w:val="007B013A"/>
    <w:rsid w:val="007B34AB"/>
    <w:rsid w:val="007C3E0F"/>
    <w:rsid w:val="007D0902"/>
    <w:rsid w:val="007D6EB3"/>
    <w:rsid w:val="007E14B1"/>
    <w:rsid w:val="007E1D9D"/>
    <w:rsid w:val="007E1E84"/>
    <w:rsid w:val="007E52E6"/>
    <w:rsid w:val="007F14AE"/>
    <w:rsid w:val="007F1E88"/>
    <w:rsid w:val="007F5B2A"/>
    <w:rsid w:val="008013E7"/>
    <w:rsid w:val="00804DCD"/>
    <w:rsid w:val="00810184"/>
    <w:rsid w:val="00810423"/>
    <w:rsid w:val="008126DD"/>
    <w:rsid w:val="0082019F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000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182E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50525"/>
    <w:rsid w:val="0095430B"/>
    <w:rsid w:val="009546E9"/>
    <w:rsid w:val="00956AA3"/>
    <w:rsid w:val="00956C1C"/>
    <w:rsid w:val="00964752"/>
    <w:rsid w:val="0096599D"/>
    <w:rsid w:val="00971A34"/>
    <w:rsid w:val="00971CCC"/>
    <w:rsid w:val="00972EC7"/>
    <w:rsid w:val="0097504B"/>
    <w:rsid w:val="00982630"/>
    <w:rsid w:val="009832B2"/>
    <w:rsid w:val="00983664"/>
    <w:rsid w:val="00983F59"/>
    <w:rsid w:val="00994AB5"/>
    <w:rsid w:val="00995BA9"/>
    <w:rsid w:val="00996A1E"/>
    <w:rsid w:val="00996CD4"/>
    <w:rsid w:val="00997DC7"/>
    <w:rsid w:val="009A5243"/>
    <w:rsid w:val="009A5282"/>
    <w:rsid w:val="009A536F"/>
    <w:rsid w:val="009A7009"/>
    <w:rsid w:val="009A7CFE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E6A28"/>
    <w:rsid w:val="009F03D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295F"/>
    <w:rsid w:val="00A630DB"/>
    <w:rsid w:val="00A63C2F"/>
    <w:rsid w:val="00A640C3"/>
    <w:rsid w:val="00A64CB4"/>
    <w:rsid w:val="00A74142"/>
    <w:rsid w:val="00A8355B"/>
    <w:rsid w:val="00A9080C"/>
    <w:rsid w:val="00A93C98"/>
    <w:rsid w:val="00A9759B"/>
    <w:rsid w:val="00AA0AE3"/>
    <w:rsid w:val="00AA29E4"/>
    <w:rsid w:val="00AB0231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1474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1A92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527"/>
    <w:rsid w:val="00BF4D19"/>
    <w:rsid w:val="00BF54F2"/>
    <w:rsid w:val="00BF646D"/>
    <w:rsid w:val="00BF7D4F"/>
    <w:rsid w:val="00C0091E"/>
    <w:rsid w:val="00C00FAD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87EEF"/>
    <w:rsid w:val="00C9059F"/>
    <w:rsid w:val="00C91CDD"/>
    <w:rsid w:val="00C94537"/>
    <w:rsid w:val="00C94F2B"/>
    <w:rsid w:val="00CA4633"/>
    <w:rsid w:val="00CB4A10"/>
    <w:rsid w:val="00CB4C35"/>
    <w:rsid w:val="00CC3369"/>
    <w:rsid w:val="00CC3C78"/>
    <w:rsid w:val="00CC4657"/>
    <w:rsid w:val="00CC48C7"/>
    <w:rsid w:val="00CD09BB"/>
    <w:rsid w:val="00CD2E53"/>
    <w:rsid w:val="00CE3F57"/>
    <w:rsid w:val="00CE60BB"/>
    <w:rsid w:val="00CF1F10"/>
    <w:rsid w:val="00CF2284"/>
    <w:rsid w:val="00CF3FE6"/>
    <w:rsid w:val="00CF5F2A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A71"/>
    <w:rsid w:val="00D306A6"/>
    <w:rsid w:val="00D32DCA"/>
    <w:rsid w:val="00D43C42"/>
    <w:rsid w:val="00D456DC"/>
    <w:rsid w:val="00D47794"/>
    <w:rsid w:val="00D52B70"/>
    <w:rsid w:val="00D5692E"/>
    <w:rsid w:val="00D57912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41"/>
    <w:rsid w:val="00E4119F"/>
    <w:rsid w:val="00E53482"/>
    <w:rsid w:val="00E5350D"/>
    <w:rsid w:val="00E54381"/>
    <w:rsid w:val="00E54A32"/>
    <w:rsid w:val="00E603BD"/>
    <w:rsid w:val="00E63E00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3EDD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4CA"/>
    <w:rsid w:val="00F31CC3"/>
    <w:rsid w:val="00F32FDA"/>
    <w:rsid w:val="00F33AE9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0344-7D25-4C00-8189-17BBB6AD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2020-03-05T05:08:00Z</dcterms:created>
  <dcterms:modified xsi:type="dcterms:W3CDTF">2020-03-05T05:08:00Z</dcterms:modified>
</cp:coreProperties>
</file>