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BB5059" w:rsidRDefault="00BB5059" w:rsidP="00BB5059">
      <w:pPr>
        <w:tabs>
          <w:tab w:val="left" w:pos="1800"/>
        </w:tabs>
        <w:jc w:val="right"/>
        <w:rPr>
          <w:sz w:val="26"/>
          <w:szCs w:val="26"/>
        </w:rPr>
      </w:pPr>
      <w:r w:rsidRPr="00BB5059">
        <w:rPr>
          <w:sz w:val="26"/>
          <w:szCs w:val="26"/>
        </w:rPr>
        <w:t>Проект постановления Главы района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805D1F" w:rsidRDefault="00805D1F" w:rsidP="00805D1F">
      <w:pPr>
        <w:jc w:val="center"/>
        <w:rPr>
          <w:sz w:val="26"/>
          <w:szCs w:val="26"/>
        </w:rPr>
      </w:pPr>
      <w:r w:rsidRPr="00AB6954">
        <w:rPr>
          <w:sz w:val="26"/>
          <w:szCs w:val="26"/>
        </w:rPr>
        <w:t xml:space="preserve">О назначении публичных слушаний по проекту решения Думы </w:t>
      </w:r>
    </w:p>
    <w:p w:rsidR="00805D1F" w:rsidRPr="00AB6954" w:rsidRDefault="00805D1F" w:rsidP="00805D1F">
      <w:pPr>
        <w:jc w:val="center"/>
        <w:rPr>
          <w:sz w:val="26"/>
          <w:szCs w:val="26"/>
        </w:rPr>
      </w:pPr>
      <w:r w:rsidRPr="00AB6954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</w:t>
      </w:r>
      <w:r w:rsidRPr="00AB6954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«Об утверждении Стратегии социально-экономического развития муниципального образования Нефтеюганский район до 2030 года</w:t>
      </w:r>
      <w:r>
        <w:rPr>
          <w:sz w:val="26"/>
          <w:szCs w:val="28"/>
        </w:rPr>
        <w:t>»</w:t>
      </w:r>
    </w:p>
    <w:p w:rsidR="00805D1F" w:rsidRDefault="00805D1F" w:rsidP="00805D1F">
      <w:pPr>
        <w:tabs>
          <w:tab w:val="left" w:pos="2880"/>
        </w:tabs>
        <w:rPr>
          <w:sz w:val="26"/>
          <w:szCs w:val="26"/>
        </w:rPr>
      </w:pPr>
    </w:p>
    <w:p w:rsidR="00805D1F" w:rsidRPr="00AB6954" w:rsidRDefault="00805D1F" w:rsidP="00805D1F">
      <w:pPr>
        <w:tabs>
          <w:tab w:val="left" w:pos="2880"/>
        </w:tabs>
        <w:rPr>
          <w:sz w:val="26"/>
          <w:szCs w:val="26"/>
        </w:rPr>
      </w:pPr>
    </w:p>
    <w:p w:rsidR="00805D1F" w:rsidRPr="00AB6954" w:rsidRDefault="00805D1F" w:rsidP="007301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6954">
        <w:rPr>
          <w:rFonts w:ascii="Times New Roman" w:hAnsi="Times New Roman" w:cs="Times New Roman"/>
          <w:sz w:val="26"/>
          <w:szCs w:val="26"/>
        </w:rPr>
        <w:tab/>
      </w:r>
      <w:r w:rsidR="0073015E" w:rsidRPr="0073015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решением Думы Нефтеюганского района от 27.05.2015 № 599 «Об утверждении порядка организации и</w:t>
      </w:r>
      <w:r w:rsidR="0073015E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слушаний»</w:t>
      </w:r>
      <w:r w:rsidRPr="00AB695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B695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B6954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805D1F" w:rsidRPr="00AB6954" w:rsidRDefault="00805D1F" w:rsidP="00805D1F">
      <w:pPr>
        <w:jc w:val="center"/>
        <w:rPr>
          <w:sz w:val="26"/>
          <w:szCs w:val="16"/>
        </w:rPr>
      </w:pPr>
    </w:p>
    <w:p w:rsidR="00A41687" w:rsidRPr="008152BA" w:rsidRDefault="00A41687" w:rsidP="00A41687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410E67">
        <w:rPr>
          <w:sz w:val="26"/>
          <w:szCs w:val="26"/>
        </w:rPr>
        <w:t xml:space="preserve">Провести публичные слушания по проекту решения Думы Нефтеюганского района </w:t>
      </w:r>
      <w:r w:rsidRPr="00A41687">
        <w:rPr>
          <w:sz w:val="26"/>
          <w:szCs w:val="26"/>
        </w:rPr>
        <w:t>«Об утверждении Стратегии социально-экономического развития  муниципального образования Нефтеюганский район до 2030 года»</w:t>
      </w:r>
      <w:r>
        <w:rPr>
          <w:sz w:val="26"/>
          <w:szCs w:val="26"/>
        </w:rPr>
        <w:t xml:space="preserve">, </w:t>
      </w:r>
      <w:r w:rsidRPr="00410E67">
        <w:rPr>
          <w:sz w:val="26"/>
          <w:szCs w:val="26"/>
        </w:rPr>
        <w:t xml:space="preserve">проводимые по инициативе Главы </w:t>
      </w:r>
      <w:r w:rsidRPr="008152BA">
        <w:rPr>
          <w:color w:val="000000"/>
          <w:sz w:val="26"/>
          <w:szCs w:val="26"/>
        </w:rPr>
        <w:t>Нефтеюганского района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</w:t>
      </w:r>
      <w:r w:rsidRPr="008152BA">
        <w:rPr>
          <w:color w:val="000000"/>
          <w:sz w:val="26"/>
          <w:szCs w:val="26"/>
        </w:rPr>
        <w:t xml:space="preserve">. </w:t>
      </w:r>
    </w:p>
    <w:p w:rsidR="00A41687" w:rsidRPr="008152BA" w:rsidRDefault="00A41687" w:rsidP="00A41687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152BA">
        <w:rPr>
          <w:color w:val="000000"/>
          <w:sz w:val="26"/>
          <w:szCs w:val="26"/>
        </w:rPr>
        <w:t xml:space="preserve">Назначить публичные слушания в форме собрания граждан на </w:t>
      </w:r>
      <w:r w:rsidR="00E54D7B">
        <w:rPr>
          <w:color w:val="000000"/>
          <w:sz w:val="26"/>
          <w:szCs w:val="26"/>
        </w:rPr>
        <w:t>14.06.</w:t>
      </w:r>
      <w:r w:rsidRPr="008152BA">
        <w:rPr>
          <w:color w:val="000000"/>
          <w:sz w:val="26"/>
          <w:szCs w:val="26"/>
        </w:rPr>
        <w:t xml:space="preserve">2018, время начала – 18-00 часов по местному времени, место проведения – </w:t>
      </w:r>
      <w:r w:rsidRPr="00A41687">
        <w:rPr>
          <w:color w:val="000000"/>
          <w:sz w:val="26"/>
          <w:szCs w:val="26"/>
        </w:rPr>
        <w:t>административный центр муниципального район</w:t>
      </w:r>
      <w:bookmarkStart w:id="0" w:name="_GoBack"/>
      <w:bookmarkEnd w:id="0"/>
      <w:r w:rsidRPr="00A41687">
        <w:rPr>
          <w:color w:val="000000"/>
          <w:sz w:val="26"/>
          <w:szCs w:val="26"/>
        </w:rPr>
        <w:t>а: Ханты-Мансийский автономный округ – Югра, город Нефтеюганск, 3 микрорайон, дом 21, здание администрации Нефтеюганского района (4 этаж, конференц-зал)</w:t>
      </w:r>
      <w:r w:rsidRPr="008152BA">
        <w:rPr>
          <w:color w:val="000000"/>
          <w:sz w:val="26"/>
          <w:szCs w:val="26"/>
        </w:rPr>
        <w:t>.</w:t>
      </w:r>
    </w:p>
    <w:p w:rsidR="00A41687" w:rsidRPr="00410E67" w:rsidRDefault="00A41687" w:rsidP="00A41687">
      <w:pPr>
        <w:numPr>
          <w:ilvl w:val="0"/>
          <w:numId w:val="42"/>
        </w:numPr>
        <w:tabs>
          <w:tab w:val="left" w:pos="720"/>
          <w:tab w:val="left" w:pos="993"/>
        </w:tabs>
        <w:ind w:left="0" w:firstLine="709"/>
        <w:jc w:val="both"/>
        <w:rPr>
          <w:sz w:val="26"/>
          <w:szCs w:val="26"/>
        </w:rPr>
      </w:pPr>
      <w:r w:rsidRPr="008152BA">
        <w:rPr>
          <w:color w:val="000000"/>
          <w:sz w:val="26"/>
          <w:szCs w:val="26"/>
        </w:rPr>
        <w:t>Сформировать рабочую группу по подготовке и проведению публичных</w:t>
      </w:r>
      <w:r w:rsidRPr="00410E67">
        <w:rPr>
          <w:sz w:val="26"/>
          <w:szCs w:val="26"/>
        </w:rPr>
        <w:t xml:space="preserve"> слушаний (далее – Рабочая группа) в следующем составе:</w:t>
      </w:r>
    </w:p>
    <w:p w:rsidR="00A41687" w:rsidRPr="00EA43A2" w:rsidRDefault="00A41687" w:rsidP="00A41687">
      <w:pPr>
        <w:tabs>
          <w:tab w:val="left" w:pos="720"/>
        </w:tabs>
        <w:jc w:val="both"/>
        <w:rPr>
          <w:sz w:val="16"/>
          <w:szCs w:val="16"/>
        </w:rPr>
      </w:pPr>
      <w:r w:rsidRPr="00410E67">
        <w:rPr>
          <w:sz w:val="26"/>
          <w:szCs w:val="26"/>
        </w:rPr>
        <w:tab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694"/>
        <w:gridCol w:w="6945"/>
      </w:tblGrid>
      <w:tr w:rsidR="00A41687" w:rsidRPr="00A57414" w:rsidTr="00D96E35">
        <w:tc>
          <w:tcPr>
            <w:tcW w:w="2694" w:type="dxa"/>
            <w:shd w:val="clear" w:color="auto" w:fill="auto"/>
          </w:tcPr>
          <w:p w:rsidR="00A41687" w:rsidRDefault="00AE6EFF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Бузунова</w:t>
            </w:r>
          </w:p>
          <w:p w:rsidR="00AE6EFF" w:rsidRPr="00A57414" w:rsidRDefault="00AE6EFF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Федоровна</w:t>
            </w:r>
          </w:p>
        </w:tc>
        <w:tc>
          <w:tcPr>
            <w:tcW w:w="6945" w:type="dxa"/>
            <w:shd w:val="clear" w:color="auto" w:fill="auto"/>
          </w:tcPr>
          <w:p w:rsidR="00A41687" w:rsidRDefault="00A41687" w:rsidP="00A41687">
            <w:pPr>
              <w:numPr>
                <w:ilvl w:val="0"/>
                <w:numId w:val="41"/>
              </w:numPr>
              <w:tabs>
                <w:tab w:val="clear" w:pos="1181"/>
                <w:tab w:val="num" w:pos="317"/>
                <w:tab w:val="num" w:pos="459"/>
              </w:tabs>
              <w:ind w:left="459" w:hanging="284"/>
              <w:jc w:val="both"/>
              <w:rPr>
                <w:sz w:val="26"/>
                <w:szCs w:val="26"/>
              </w:rPr>
            </w:pPr>
            <w:r w:rsidRPr="00A41687">
              <w:rPr>
                <w:sz w:val="26"/>
                <w:szCs w:val="26"/>
              </w:rPr>
              <w:t xml:space="preserve">директор департамента финансов </w:t>
            </w:r>
            <w:r w:rsidRPr="008152BA">
              <w:rPr>
                <w:color w:val="000000"/>
                <w:sz w:val="26"/>
                <w:szCs w:val="26"/>
              </w:rPr>
              <w:t>–</w:t>
            </w:r>
            <w:r w:rsidRPr="00A41687">
              <w:rPr>
                <w:sz w:val="26"/>
                <w:szCs w:val="26"/>
              </w:rPr>
              <w:t xml:space="preserve"> заместитель главы Нефтеюганского района</w:t>
            </w:r>
            <w:r w:rsidRPr="00A57414">
              <w:rPr>
                <w:sz w:val="26"/>
                <w:szCs w:val="26"/>
              </w:rPr>
              <w:t>, председатель Рабочей группы</w:t>
            </w:r>
          </w:p>
          <w:p w:rsidR="00A41687" w:rsidRPr="00EA43A2" w:rsidRDefault="00A41687" w:rsidP="00D96E35">
            <w:pPr>
              <w:tabs>
                <w:tab w:val="num" w:pos="317"/>
                <w:tab w:val="left" w:pos="459"/>
              </w:tabs>
              <w:ind w:left="459"/>
              <w:jc w:val="both"/>
              <w:rPr>
                <w:sz w:val="16"/>
                <w:szCs w:val="16"/>
              </w:rPr>
            </w:pPr>
          </w:p>
        </w:tc>
      </w:tr>
      <w:tr w:rsidR="00A41687" w:rsidRPr="00A57414" w:rsidTr="00D96E35">
        <w:tc>
          <w:tcPr>
            <w:tcW w:w="2694" w:type="dxa"/>
            <w:shd w:val="clear" w:color="auto" w:fill="auto"/>
          </w:tcPr>
          <w:p w:rsidR="00A41687" w:rsidRDefault="00AB42A1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Остальцова</w:t>
            </w:r>
            <w:proofErr w:type="spellEnd"/>
          </w:p>
          <w:p w:rsidR="00AB42A1" w:rsidRPr="00A57414" w:rsidRDefault="00AB42A1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6945" w:type="dxa"/>
            <w:shd w:val="clear" w:color="auto" w:fill="auto"/>
          </w:tcPr>
          <w:p w:rsidR="00A41687" w:rsidRDefault="00AB42A1" w:rsidP="00AB42A1">
            <w:pPr>
              <w:numPr>
                <w:ilvl w:val="0"/>
                <w:numId w:val="41"/>
              </w:numPr>
              <w:tabs>
                <w:tab w:val="clear" w:pos="1181"/>
                <w:tab w:val="num" w:pos="317"/>
                <w:tab w:val="num" w:pos="459"/>
              </w:tabs>
              <w:ind w:left="459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</w:t>
            </w:r>
            <w:r w:rsidRPr="00AB42A1">
              <w:rPr>
                <w:sz w:val="26"/>
                <w:szCs w:val="26"/>
              </w:rPr>
              <w:t>й специалист отдела стратегического планирования и инвестиций комитета по экономической политике и предпринимательству администрации Нефтеюганского района</w:t>
            </w:r>
            <w:r w:rsidR="00A4168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               </w:t>
            </w:r>
            <w:r w:rsidR="00A41687">
              <w:rPr>
                <w:sz w:val="26"/>
                <w:szCs w:val="26"/>
              </w:rPr>
              <w:t>секретарь Рабочей группы</w:t>
            </w:r>
          </w:p>
          <w:p w:rsidR="00A41687" w:rsidRPr="00EA43A2" w:rsidRDefault="00A41687" w:rsidP="00D96E35">
            <w:pPr>
              <w:tabs>
                <w:tab w:val="left" w:pos="459"/>
              </w:tabs>
              <w:ind w:left="459"/>
              <w:jc w:val="both"/>
              <w:rPr>
                <w:sz w:val="16"/>
                <w:szCs w:val="16"/>
              </w:rPr>
            </w:pPr>
          </w:p>
        </w:tc>
      </w:tr>
      <w:tr w:rsidR="00A41687" w:rsidRPr="00A57414" w:rsidTr="00D96E35">
        <w:tc>
          <w:tcPr>
            <w:tcW w:w="2694" w:type="dxa"/>
            <w:shd w:val="clear" w:color="auto" w:fill="auto"/>
          </w:tcPr>
          <w:p w:rsidR="00A41687" w:rsidRPr="00A57414" w:rsidRDefault="00A41687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A57414">
              <w:rPr>
                <w:sz w:val="26"/>
                <w:szCs w:val="26"/>
              </w:rPr>
              <w:t xml:space="preserve">Котова </w:t>
            </w:r>
          </w:p>
          <w:p w:rsidR="00A41687" w:rsidRDefault="00A41687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A57414">
              <w:rPr>
                <w:sz w:val="26"/>
                <w:szCs w:val="26"/>
              </w:rPr>
              <w:t xml:space="preserve">Татьяна Георгиевна </w:t>
            </w:r>
          </w:p>
          <w:p w:rsidR="00A41687" w:rsidRPr="00EA43A2" w:rsidRDefault="00A41687" w:rsidP="00D96E35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A41687" w:rsidRPr="00A57414" w:rsidRDefault="00A41687" w:rsidP="00A41687">
            <w:pPr>
              <w:numPr>
                <w:ilvl w:val="0"/>
                <w:numId w:val="41"/>
              </w:numPr>
              <w:tabs>
                <w:tab w:val="clear" w:pos="1181"/>
                <w:tab w:val="num" w:pos="252"/>
                <w:tab w:val="num" w:pos="317"/>
                <w:tab w:val="left" w:pos="459"/>
              </w:tabs>
              <w:ind w:left="459" w:hanging="284"/>
              <w:jc w:val="both"/>
              <w:rPr>
                <w:sz w:val="26"/>
                <w:szCs w:val="26"/>
              </w:rPr>
            </w:pPr>
            <w:r w:rsidRPr="00A57414">
              <w:rPr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A41687" w:rsidRPr="00410E67" w:rsidTr="00D96E35">
        <w:trPr>
          <w:trHeight w:val="598"/>
        </w:trPr>
        <w:tc>
          <w:tcPr>
            <w:tcW w:w="2694" w:type="dxa"/>
            <w:shd w:val="clear" w:color="auto" w:fill="auto"/>
          </w:tcPr>
          <w:p w:rsidR="00A41687" w:rsidRDefault="00C834D6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Шумейко</w:t>
            </w:r>
          </w:p>
          <w:p w:rsidR="00C834D6" w:rsidRPr="00A57414" w:rsidRDefault="00C834D6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6945" w:type="dxa"/>
            <w:shd w:val="clear" w:color="auto" w:fill="auto"/>
          </w:tcPr>
          <w:p w:rsidR="00A41687" w:rsidRDefault="00627655" w:rsidP="00C834D6">
            <w:pPr>
              <w:numPr>
                <w:ilvl w:val="0"/>
                <w:numId w:val="41"/>
              </w:numPr>
              <w:tabs>
                <w:tab w:val="clear" w:pos="1181"/>
                <w:tab w:val="num" w:pos="459"/>
                <w:tab w:val="num" w:pos="1593"/>
              </w:tabs>
              <w:ind w:left="459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C834D6" w:rsidRPr="00C834D6">
              <w:rPr>
                <w:sz w:val="26"/>
                <w:szCs w:val="26"/>
              </w:rPr>
              <w:t xml:space="preserve"> комитета по экономической политике и предпринимательству администрации Нефтеюганского района</w:t>
            </w:r>
          </w:p>
          <w:p w:rsidR="00A41687" w:rsidRPr="00EA43A2" w:rsidRDefault="00A41687" w:rsidP="00D96E35">
            <w:pPr>
              <w:tabs>
                <w:tab w:val="num" w:pos="317"/>
                <w:tab w:val="left" w:pos="459"/>
              </w:tabs>
              <w:ind w:left="459"/>
              <w:jc w:val="both"/>
              <w:rPr>
                <w:sz w:val="16"/>
                <w:szCs w:val="16"/>
              </w:rPr>
            </w:pPr>
          </w:p>
        </w:tc>
      </w:tr>
      <w:tr w:rsidR="00A41687" w:rsidRPr="00A57414" w:rsidTr="00D96E35">
        <w:tc>
          <w:tcPr>
            <w:tcW w:w="2694" w:type="dxa"/>
            <w:shd w:val="clear" w:color="auto" w:fill="auto"/>
          </w:tcPr>
          <w:p w:rsidR="00A41687" w:rsidRDefault="00627655" w:rsidP="00D96E3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Довыденок</w:t>
            </w:r>
          </w:p>
          <w:p w:rsidR="00627655" w:rsidRPr="00A57414" w:rsidRDefault="00627655" w:rsidP="00627655">
            <w:pPr>
              <w:tabs>
                <w:tab w:val="left" w:pos="720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6945" w:type="dxa"/>
            <w:shd w:val="clear" w:color="auto" w:fill="auto"/>
          </w:tcPr>
          <w:p w:rsidR="00A41687" w:rsidRDefault="00627655" w:rsidP="00627655">
            <w:pPr>
              <w:numPr>
                <w:ilvl w:val="0"/>
                <w:numId w:val="41"/>
              </w:numPr>
              <w:tabs>
                <w:tab w:val="clear" w:pos="1181"/>
                <w:tab w:val="num" w:pos="317"/>
                <w:tab w:val="left" w:pos="459"/>
                <w:tab w:val="num" w:pos="1451"/>
              </w:tabs>
              <w:ind w:left="459" w:hanging="284"/>
              <w:jc w:val="both"/>
              <w:rPr>
                <w:sz w:val="26"/>
                <w:szCs w:val="26"/>
              </w:rPr>
            </w:pPr>
            <w:r w:rsidRPr="00627655">
              <w:rPr>
                <w:sz w:val="26"/>
                <w:szCs w:val="26"/>
              </w:rPr>
              <w:t>начальник отдела стратегического планирования и инвестиций комитета по экономической политике и предпринимательству администрации Нефтеюганского района</w:t>
            </w:r>
            <w:r w:rsidR="00A41687">
              <w:rPr>
                <w:sz w:val="26"/>
                <w:szCs w:val="26"/>
              </w:rPr>
              <w:t>.</w:t>
            </w:r>
          </w:p>
          <w:p w:rsidR="0073015E" w:rsidRPr="00A57414" w:rsidRDefault="0073015E" w:rsidP="0073015E">
            <w:pPr>
              <w:tabs>
                <w:tab w:val="left" w:pos="459"/>
                <w:tab w:val="num" w:pos="1451"/>
              </w:tabs>
              <w:ind w:left="459"/>
              <w:jc w:val="both"/>
              <w:rPr>
                <w:sz w:val="26"/>
                <w:szCs w:val="26"/>
              </w:rPr>
            </w:pPr>
          </w:p>
        </w:tc>
      </w:tr>
    </w:tbl>
    <w:p w:rsidR="00A41687" w:rsidRPr="00FF6AE6" w:rsidRDefault="00A41687" w:rsidP="00A41687">
      <w:pPr>
        <w:numPr>
          <w:ilvl w:val="0"/>
          <w:numId w:val="42"/>
        </w:numPr>
        <w:tabs>
          <w:tab w:val="left" w:pos="72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F6AE6">
        <w:rPr>
          <w:color w:val="000000"/>
          <w:sz w:val="26"/>
          <w:szCs w:val="26"/>
        </w:rPr>
        <w:t>Участники публичных слушаний по проекту решения Думы Нефтеюганского района вправе представить свои предложения и замечания, касающиеся указанного проекта решения Думы района Нефтеюганского района.</w:t>
      </w:r>
    </w:p>
    <w:p w:rsidR="00A41687" w:rsidRPr="00A57414" w:rsidRDefault="00A41687" w:rsidP="00A41687">
      <w:pPr>
        <w:ind w:firstLine="708"/>
        <w:jc w:val="both"/>
        <w:rPr>
          <w:sz w:val="26"/>
          <w:szCs w:val="26"/>
        </w:rPr>
      </w:pPr>
      <w:proofErr w:type="gramStart"/>
      <w:r w:rsidRPr="00A57414">
        <w:rPr>
          <w:sz w:val="26"/>
          <w:szCs w:val="26"/>
        </w:rPr>
        <w:lastRenderedPageBreak/>
        <w:t>Предложения направляются с указанием фамилии, имени, отчества, контактного телефона и адреса проживания в письменном и (или) электронном виде в администрацию Нефтею</w:t>
      </w:r>
      <w:r>
        <w:rPr>
          <w:sz w:val="26"/>
          <w:szCs w:val="26"/>
        </w:rPr>
        <w:t>ганского района в адрес Рабочей группы</w:t>
      </w:r>
      <w:r w:rsidRPr="00A57414">
        <w:rPr>
          <w:sz w:val="26"/>
          <w:szCs w:val="26"/>
        </w:rPr>
        <w:t xml:space="preserve">: 628309, </w:t>
      </w:r>
      <w:r>
        <w:rPr>
          <w:sz w:val="26"/>
          <w:szCs w:val="26"/>
        </w:rPr>
        <w:br/>
      </w:r>
      <w:r w:rsidRPr="00A57414">
        <w:rPr>
          <w:sz w:val="26"/>
          <w:szCs w:val="26"/>
        </w:rPr>
        <w:t xml:space="preserve">Ханты-Мансийский автономный округ </w:t>
      </w:r>
      <w:r>
        <w:rPr>
          <w:sz w:val="26"/>
          <w:szCs w:val="26"/>
        </w:rPr>
        <w:t>–</w:t>
      </w:r>
      <w:r w:rsidRPr="00A57414">
        <w:rPr>
          <w:sz w:val="26"/>
          <w:szCs w:val="26"/>
        </w:rPr>
        <w:t xml:space="preserve"> Югра, город Нефтеюганск, микрорайон 3, дом 21, телефон</w:t>
      </w:r>
      <w:r>
        <w:rPr>
          <w:sz w:val="26"/>
          <w:szCs w:val="26"/>
        </w:rPr>
        <w:t>ы</w:t>
      </w:r>
      <w:r w:rsidRPr="00A57414">
        <w:rPr>
          <w:sz w:val="26"/>
          <w:szCs w:val="26"/>
        </w:rPr>
        <w:t>: 8(3463)2</w:t>
      </w:r>
      <w:r w:rsidR="00CA6199">
        <w:rPr>
          <w:sz w:val="26"/>
          <w:szCs w:val="26"/>
        </w:rPr>
        <w:t>90008</w:t>
      </w:r>
      <w:r w:rsidRPr="00A5741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CA6199">
        <w:rPr>
          <w:sz w:val="26"/>
          <w:szCs w:val="26"/>
        </w:rPr>
        <w:t xml:space="preserve">факс: </w:t>
      </w:r>
      <w:r w:rsidRPr="00A57414">
        <w:rPr>
          <w:sz w:val="26"/>
          <w:szCs w:val="26"/>
        </w:rPr>
        <w:t>8(3463)2501</w:t>
      </w:r>
      <w:r w:rsidR="00CA6199">
        <w:rPr>
          <w:sz w:val="26"/>
          <w:szCs w:val="26"/>
        </w:rPr>
        <w:t>93</w:t>
      </w:r>
      <w:r w:rsidRPr="00A57414">
        <w:rPr>
          <w:sz w:val="26"/>
          <w:szCs w:val="26"/>
        </w:rPr>
        <w:t>, адрес электронной почты:</w:t>
      </w:r>
      <w:r w:rsidR="00CA6199">
        <w:rPr>
          <w:sz w:val="26"/>
          <w:szCs w:val="26"/>
        </w:rPr>
        <w:t xml:space="preserve"> </w:t>
      </w:r>
      <w:hyperlink r:id="rId9" w:history="1">
        <w:r w:rsidR="00CA6199" w:rsidRPr="00CA6199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economica@admoil.ru</w:t>
        </w:r>
      </w:hyperlink>
      <w:r>
        <w:rPr>
          <w:sz w:val="26"/>
          <w:szCs w:val="26"/>
        </w:rPr>
        <w:t>.</w:t>
      </w:r>
      <w:proofErr w:type="gramEnd"/>
    </w:p>
    <w:p w:rsidR="00A41687" w:rsidRDefault="00A41687" w:rsidP="00A41687">
      <w:pPr>
        <w:ind w:firstLine="708"/>
        <w:jc w:val="both"/>
        <w:rPr>
          <w:sz w:val="26"/>
          <w:szCs w:val="26"/>
        </w:rPr>
      </w:pPr>
      <w:r w:rsidRPr="00A57414">
        <w:rPr>
          <w:sz w:val="26"/>
          <w:szCs w:val="26"/>
        </w:rPr>
        <w:t xml:space="preserve">Установить срок приема предложений и замечаний по проекту решения Думы </w:t>
      </w:r>
      <w:r w:rsidRPr="00FF6AE6">
        <w:rPr>
          <w:color w:val="000000"/>
          <w:sz w:val="26"/>
          <w:szCs w:val="26"/>
        </w:rPr>
        <w:t>Нефтеюганского</w:t>
      </w:r>
      <w:r w:rsidRPr="00A57414">
        <w:rPr>
          <w:sz w:val="26"/>
          <w:szCs w:val="26"/>
        </w:rPr>
        <w:t xml:space="preserve"> района до дня проведения публичных слушаний. </w:t>
      </w:r>
    </w:p>
    <w:p w:rsidR="00A41687" w:rsidRPr="00B22A36" w:rsidRDefault="00A41687" w:rsidP="00A41687">
      <w:pPr>
        <w:numPr>
          <w:ilvl w:val="0"/>
          <w:numId w:val="42"/>
        </w:numPr>
        <w:tabs>
          <w:tab w:val="left" w:pos="72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B22A36">
        <w:rPr>
          <w:color w:val="000000"/>
          <w:sz w:val="26"/>
          <w:szCs w:val="26"/>
        </w:rPr>
        <w:t xml:space="preserve">Настоящее постановление подлежит опубликованию в газете «Югорское обозрение» не позднее </w:t>
      </w:r>
      <w:r w:rsidR="00E54D7B">
        <w:rPr>
          <w:color w:val="000000"/>
          <w:sz w:val="26"/>
          <w:szCs w:val="26"/>
        </w:rPr>
        <w:t>31.05</w:t>
      </w:r>
      <w:r>
        <w:rPr>
          <w:color w:val="000000"/>
          <w:sz w:val="26"/>
          <w:szCs w:val="26"/>
        </w:rPr>
        <w:t>.</w:t>
      </w:r>
      <w:r w:rsidRPr="00B22A36">
        <w:rPr>
          <w:color w:val="000000"/>
          <w:sz w:val="26"/>
          <w:szCs w:val="26"/>
        </w:rPr>
        <w:t xml:space="preserve">2018 и размещению на официальном сайте органов местного самоуправления Нефтеюганского района. </w:t>
      </w:r>
    </w:p>
    <w:p w:rsidR="00A41687" w:rsidRPr="00B22A36" w:rsidRDefault="00A41687" w:rsidP="00A41687">
      <w:pPr>
        <w:numPr>
          <w:ilvl w:val="0"/>
          <w:numId w:val="42"/>
        </w:numPr>
        <w:tabs>
          <w:tab w:val="left" w:pos="72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B22A36">
        <w:rPr>
          <w:color w:val="000000"/>
          <w:sz w:val="26"/>
          <w:szCs w:val="26"/>
        </w:rPr>
        <w:t>Контроль за</w:t>
      </w:r>
      <w:proofErr w:type="gramEnd"/>
      <w:r w:rsidRPr="00B22A36">
        <w:rPr>
          <w:color w:val="000000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B22A36">
        <w:rPr>
          <w:color w:val="000000"/>
          <w:sz w:val="26"/>
          <w:szCs w:val="26"/>
        </w:rPr>
        <w:t>М.Ф.Бузунову</w:t>
      </w:r>
      <w:proofErr w:type="spellEnd"/>
      <w:r w:rsidRPr="00B22A36">
        <w:rPr>
          <w:color w:val="000000"/>
          <w:sz w:val="26"/>
          <w:szCs w:val="26"/>
        </w:rPr>
        <w:t>.</w:t>
      </w:r>
    </w:p>
    <w:p w:rsidR="00805D1F" w:rsidRDefault="00805D1F" w:rsidP="00805D1F">
      <w:pPr>
        <w:rPr>
          <w:sz w:val="26"/>
        </w:rPr>
      </w:pPr>
    </w:p>
    <w:p w:rsidR="00805D1F" w:rsidRDefault="00805D1F" w:rsidP="00805D1F">
      <w:pPr>
        <w:rPr>
          <w:sz w:val="26"/>
        </w:rPr>
      </w:pPr>
    </w:p>
    <w:p w:rsidR="00596081" w:rsidRDefault="00596081" w:rsidP="00805D1F">
      <w:pPr>
        <w:pStyle w:val="a4"/>
        <w:keepNext/>
        <w:keepLines/>
        <w:rPr>
          <w:rFonts w:ascii="Times New Roman" w:hAnsi="Times New Roman"/>
          <w:szCs w:val="26"/>
        </w:rPr>
      </w:pPr>
    </w:p>
    <w:p w:rsidR="00805D1F" w:rsidRDefault="00805D1F" w:rsidP="00805D1F">
      <w:pPr>
        <w:pStyle w:val="a4"/>
        <w:keepNext/>
        <w:keepLines/>
        <w:rPr>
          <w:rFonts w:ascii="Times New Roman" w:hAnsi="Times New Roman"/>
          <w:szCs w:val="26"/>
        </w:rPr>
      </w:pPr>
      <w:r w:rsidRPr="00517FFD">
        <w:rPr>
          <w:rFonts w:ascii="Times New Roman" w:hAnsi="Times New Roman"/>
          <w:szCs w:val="26"/>
        </w:rPr>
        <w:t xml:space="preserve">Глава </w:t>
      </w:r>
      <w:r>
        <w:rPr>
          <w:rFonts w:ascii="Times New Roman" w:hAnsi="Times New Roman"/>
          <w:szCs w:val="26"/>
        </w:rPr>
        <w:t>района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="00A41687">
        <w:rPr>
          <w:rFonts w:ascii="Times New Roman" w:hAnsi="Times New Roman"/>
          <w:szCs w:val="26"/>
        </w:rPr>
        <w:tab/>
      </w:r>
      <w:r w:rsidR="00A41687">
        <w:rPr>
          <w:rFonts w:ascii="Times New Roman" w:hAnsi="Times New Roman"/>
          <w:szCs w:val="26"/>
        </w:rPr>
        <w:tab/>
      </w:r>
      <w:proofErr w:type="spellStart"/>
      <w:r w:rsidR="00754342" w:rsidRPr="00754342">
        <w:rPr>
          <w:rFonts w:ascii="Times New Roman" w:hAnsi="Times New Roman"/>
          <w:szCs w:val="26"/>
        </w:rPr>
        <w:t>Г.В.Лапковская</w:t>
      </w:r>
      <w:proofErr w:type="spellEnd"/>
    </w:p>
    <w:p w:rsidR="00805D1F" w:rsidRDefault="00805D1F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BB5059" w:rsidRDefault="00BB5059" w:rsidP="00805D1F">
      <w:pPr>
        <w:jc w:val="center"/>
        <w:rPr>
          <w:sz w:val="26"/>
          <w:szCs w:val="26"/>
        </w:rPr>
      </w:pPr>
    </w:p>
    <w:p w:rsidR="00754342" w:rsidRDefault="00754342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CA6199" w:rsidRDefault="00CA6199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A41687" w:rsidRDefault="00A41687" w:rsidP="00805D1F">
      <w:pPr>
        <w:jc w:val="center"/>
        <w:rPr>
          <w:sz w:val="26"/>
          <w:szCs w:val="26"/>
        </w:rPr>
      </w:pPr>
    </w:p>
    <w:p w:rsidR="00805D1F" w:rsidRPr="00830471" w:rsidRDefault="00805D1F" w:rsidP="00805D1F">
      <w:pPr>
        <w:shd w:val="clear" w:color="auto" w:fill="FFFFFF"/>
        <w:ind w:left="6319" w:firstLine="62"/>
      </w:pPr>
      <w:r w:rsidRPr="00830471">
        <w:lastRenderedPageBreak/>
        <w:t xml:space="preserve">Приложение к постановлению </w:t>
      </w:r>
    </w:p>
    <w:p w:rsidR="00805D1F" w:rsidRPr="00830471" w:rsidRDefault="00805D1F" w:rsidP="00805D1F">
      <w:pPr>
        <w:shd w:val="clear" w:color="auto" w:fill="FFFFFF"/>
        <w:ind w:left="5610"/>
      </w:pPr>
      <w:r w:rsidRPr="00830471">
        <w:t xml:space="preserve">  </w:t>
      </w:r>
      <w:r>
        <w:tab/>
      </w:r>
      <w:r w:rsidRPr="00830471">
        <w:t>Главы Нефтеюганского района</w:t>
      </w:r>
    </w:p>
    <w:p w:rsidR="00805D1F" w:rsidRPr="001D1636" w:rsidRDefault="00805D1F" w:rsidP="00805D1F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830471">
        <w:t xml:space="preserve">  </w:t>
      </w:r>
      <w:r>
        <w:tab/>
      </w:r>
      <w:r w:rsidRPr="00830471">
        <w:t xml:space="preserve">от </w:t>
      </w:r>
      <w:r w:rsidRPr="00830471">
        <w:rPr>
          <w:u w:val="single"/>
        </w:rPr>
        <w:t xml:space="preserve">  </w:t>
      </w:r>
      <w:r w:rsidR="00C51EC7">
        <w:rPr>
          <w:u w:val="single"/>
        </w:rPr>
        <w:t xml:space="preserve">  </w:t>
      </w:r>
      <w:r w:rsidR="00754342">
        <w:rPr>
          <w:u w:val="single"/>
        </w:rPr>
        <w:t xml:space="preserve">    </w:t>
      </w:r>
      <w:r w:rsidR="009D2C50">
        <w:rPr>
          <w:u w:val="single"/>
        </w:rPr>
        <w:t xml:space="preserve">  </w:t>
      </w:r>
      <w:r w:rsidR="00754342">
        <w:rPr>
          <w:u w:val="single"/>
        </w:rPr>
        <w:t xml:space="preserve">      </w:t>
      </w:r>
      <w:r w:rsidR="00C51EC7">
        <w:rPr>
          <w:u w:val="single"/>
        </w:rPr>
        <w:t>201</w:t>
      </w:r>
      <w:r w:rsidR="00754342">
        <w:rPr>
          <w:u w:val="single"/>
        </w:rPr>
        <w:t>8</w:t>
      </w:r>
      <w:r>
        <w:rPr>
          <w:u w:val="single"/>
        </w:rPr>
        <w:t xml:space="preserve"> </w:t>
      </w:r>
      <w:r w:rsidRPr="00830471">
        <w:t>№</w:t>
      </w:r>
      <w:r>
        <w:rPr>
          <w:sz w:val="26"/>
          <w:szCs w:val="26"/>
          <w:u w:val="single"/>
        </w:rPr>
        <w:t xml:space="preserve">   </w:t>
      </w:r>
      <w:r>
        <w:rPr>
          <w:u w:val="single"/>
        </w:rPr>
        <w:t xml:space="preserve"> </w:t>
      </w:r>
      <w:r w:rsidR="00754342">
        <w:rPr>
          <w:u w:val="single"/>
        </w:rPr>
        <w:t xml:space="preserve">    </w:t>
      </w:r>
      <w:r w:rsidR="00C51EC7">
        <w:rPr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1D1636">
        <w:rPr>
          <w:color w:val="FFFFFF"/>
          <w:sz w:val="26"/>
          <w:szCs w:val="26"/>
          <w:u w:val="single"/>
        </w:rPr>
        <w:t xml:space="preserve"> .</w:t>
      </w:r>
    </w:p>
    <w:p w:rsidR="00805D1F" w:rsidRPr="000003DA" w:rsidRDefault="00805D1F" w:rsidP="00805D1F">
      <w:pPr>
        <w:ind w:right="-1"/>
        <w:rPr>
          <w:b/>
        </w:rPr>
      </w:pPr>
    </w:p>
    <w:p w:rsidR="008F4E5A" w:rsidRDefault="008F4E5A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805D1F" w:rsidRPr="0061131D" w:rsidRDefault="00805D1F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61131D">
        <w:rPr>
          <w:b/>
          <w:sz w:val="36"/>
          <w:szCs w:val="36"/>
        </w:rPr>
        <w:t xml:space="preserve">ДУМА </w:t>
      </w:r>
      <w:r>
        <w:rPr>
          <w:b/>
          <w:sz w:val="36"/>
          <w:szCs w:val="36"/>
        </w:rPr>
        <w:t>НЕФТЕЮГАНСКОГО</w:t>
      </w:r>
      <w:r w:rsidRPr="000E3A7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РАЙОНА</w:t>
      </w:r>
    </w:p>
    <w:p w:rsidR="00805D1F" w:rsidRPr="0061131D" w:rsidRDefault="00805D1F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805D1F" w:rsidRDefault="00805D1F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Pr="0061131D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805D1F" w:rsidRPr="001A76B8" w:rsidRDefault="00805D1F" w:rsidP="00805D1F">
      <w:pPr>
        <w:jc w:val="center"/>
        <w:rPr>
          <w:b/>
          <w:sz w:val="3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805D1F" w:rsidRPr="008B43A5" w:rsidTr="00BB5059">
        <w:trPr>
          <w:cantSplit/>
          <w:trHeight w:val="232"/>
        </w:trPr>
        <w:tc>
          <w:tcPr>
            <w:tcW w:w="1985" w:type="dxa"/>
          </w:tcPr>
          <w:p w:rsidR="00805D1F" w:rsidRPr="00AF16F0" w:rsidRDefault="00805D1F" w:rsidP="00BB5059"/>
        </w:tc>
        <w:tc>
          <w:tcPr>
            <w:tcW w:w="7938" w:type="dxa"/>
            <w:vMerge w:val="restart"/>
          </w:tcPr>
          <w:p w:rsidR="00805D1F" w:rsidRPr="008B43A5" w:rsidRDefault="00805D1F" w:rsidP="00BB5059">
            <w:pPr>
              <w:jc w:val="right"/>
            </w:pPr>
          </w:p>
        </w:tc>
      </w:tr>
      <w:tr w:rsidR="00805D1F" w:rsidRPr="009A0CCA" w:rsidTr="00BB5059">
        <w:trPr>
          <w:cantSplit/>
          <w:trHeight w:val="232"/>
        </w:trPr>
        <w:tc>
          <w:tcPr>
            <w:tcW w:w="1985" w:type="dxa"/>
          </w:tcPr>
          <w:p w:rsidR="00805D1F" w:rsidRPr="009A0CCA" w:rsidRDefault="00805D1F" w:rsidP="00BB5059">
            <w:pPr>
              <w:jc w:val="center"/>
            </w:pPr>
          </w:p>
        </w:tc>
        <w:tc>
          <w:tcPr>
            <w:tcW w:w="7938" w:type="dxa"/>
            <w:vMerge/>
          </w:tcPr>
          <w:p w:rsidR="00805D1F" w:rsidRPr="009A0CCA" w:rsidRDefault="00805D1F" w:rsidP="00BB5059">
            <w:pPr>
              <w:jc w:val="right"/>
            </w:pPr>
          </w:p>
        </w:tc>
      </w:tr>
    </w:tbl>
    <w:p w:rsidR="00805D1F" w:rsidRPr="00D254AF" w:rsidRDefault="00805D1F" w:rsidP="00596081">
      <w:pPr>
        <w:ind w:right="62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683432">
        <w:rPr>
          <w:sz w:val="26"/>
          <w:szCs w:val="26"/>
        </w:rPr>
        <w:t>Стратеги</w:t>
      </w:r>
      <w:r>
        <w:rPr>
          <w:sz w:val="26"/>
          <w:szCs w:val="26"/>
        </w:rPr>
        <w:t>и</w:t>
      </w:r>
      <w:r w:rsidRPr="00683432">
        <w:rPr>
          <w:sz w:val="26"/>
          <w:szCs w:val="26"/>
        </w:rPr>
        <w:t xml:space="preserve"> социально-экономического разви</w:t>
      </w:r>
      <w:r w:rsidR="00596081">
        <w:rPr>
          <w:sz w:val="26"/>
          <w:szCs w:val="26"/>
        </w:rPr>
        <w:t xml:space="preserve">тия муниципального образования </w:t>
      </w:r>
      <w:r w:rsidRPr="00683432">
        <w:rPr>
          <w:sz w:val="26"/>
          <w:szCs w:val="26"/>
        </w:rPr>
        <w:t>Нефтеюганский район</w:t>
      </w:r>
      <w:r w:rsidR="00596081">
        <w:rPr>
          <w:sz w:val="26"/>
          <w:szCs w:val="26"/>
        </w:rPr>
        <w:t xml:space="preserve"> </w:t>
      </w:r>
      <w:r w:rsidRPr="00683432">
        <w:rPr>
          <w:sz w:val="26"/>
          <w:szCs w:val="26"/>
        </w:rPr>
        <w:t>на период до 2030 года</w:t>
      </w:r>
    </w:p>
    <w:p w:rsidR="00805D1F" w:rsidRDefault="00805D1F" w:rsidP="00805D1F">
      <w:pPr>
        <w:jc w:val="center"/>
        <w:rPr>
          <w:sz w:val="26"/>
          <w:szCs w:val="26"/>
        </w:rPr>
      </w:pPr>
    </w:p>
    <w:p w:rsidR="00805D1F" w:rsidRPr="00D254AF" w:rsidRDefault="00805D1F" w:rsidP="00805D1F">
      <w:pPr>
        <w:tabs>
          <w:tab w:val="left" w:pos="3402"/>
        </w:tabs>
        <w:jc w:val="center"/>
        <w:rPr>
          <w:sz w:val="26"/>
          <w:szCs w:val="26"/>
        </w:rPr>
      </w:pPr>
    </w:p>
    <w:p w:rsidR="00805D1F" w:rsidRDefault="00805D1F" w:rsidP="00805D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Pr="001D1636">
        <w:rPr>
          <w:sz w:val="26"/>
          <w:szCs w:val="26"/>
        </w:rPr>
        <w:t xml:space="preserve"> </w:t>
      </w:r>
      <w:r w:rsidRPr="001D1636">
        <w:rPr>
          <w:rFonts w:eastAsia="Arial Unicode MS"/>
          <w:sz w:val="26"/>
          <w:szCs w:val="26"/>
        </w:rPr>
        <w:t>с Федеральным законом от 06.11.2003 № 131-ФЗ «Об общих принципах организации местного самоуправления в Российской Федерации»,</w:t>
      </w:r>
      <w:r w:rsidRPr="001D1636">
        <w:rPr>
          <w:sz w:val="26"/>
          <w:szCs w:val="26"/>
        </w:rPr>
        <w:t xml:space="preserve"> </w:t>
      </w:r>
      <w:r w:rsidRPr="000D282B">
        <w:rPr>
          <w:sz w:val="26"/>
          <w:szCs w:val="26"/>
        </w:rPr>
        <w:t>с Федеральным законом от 28.06.2014 № 172-ФЗ «О стратегическом планировании в Российской Федерации»</w:t>
      </w:r>
      <w:r>
        <w:rPr>
          <w:sz w:val="26"/>
          <w:szCs w:val="26"/>
        </w:rPr>
        <w:t>, с распоряжением Правительства Ханты-Мансийского автономного округа – Югры от 22.03.2013 № 101-рп «О С</w:t>
      </w:r>
      <w:r w:rsidRPr="00F6130F">
        <w:rPr>
          <w:sz w:val="26"/>
          <w:szCs w:val="26"/>
        </w:rPr>
        <w:t>тратегии социально-экономического развития</w:t>
      </w:r>
      <w:r>
        <w:rPr>
          <w:sz w:val="26"/>
          <w:szCs w:val="26"/>
        </w:rPr>
        <w:t xml:space="preserve"> Х</w:t>
      </w:r>
      <w:r w:rsidRPr="00F6130F">
        <w:rPr>
          <w:sz w:val="26"/>
          <w:szCs w:val="26"/>
        </w:rPr>
        <w:t>анты-</w:t>
      </w:r>
      <w:r>
        <w:rPr>
          <w:sz w:val="26"/>
          <w:szCs w:val="26"/>
        </w:rPr>
        <w:t>М</w:t>
      </w:r>
      <w:r w:rsidRPr="00F6130F">
        <w:rPr>
          <w:sz w:val="26"/>
          <w:szCs w:val="26"/>
        </w:rPr>
        <w:t xml:space="preserve">ансийского автономного округа - </w:t>
      </w:r>
      <w:r>
        <w:rPr>
          <w:sz w:val="26"/>
          <w:szCs w:val="26"/>
        </w:rPr>
        <w:t>Ю</w:t>
      </w:r>
      <w:r w:rsidRPr="00F6130F">
        <w:rPr>
          <w:sz w:val="26"/>
          <w:szCs w:val="26"/>
        </w:rPr>
        <w:t>гры до 2020 года</w:t>
      </w:r>
      <w:r>
        <w:rPr>
          <w:sz w:val="26"/>
          <w:szCs w:val="26"/>
        </w:rPr>
        <w:t xml:space="preserve"> </w:t>
      </w:r>
      <w:r w:rsidRPr="00F6130F">
        <w:rPr>
          <w:sz w:val="26"/>
          <w:szCs w:val="26"/>
        </w:rPr>
        <w:t>и на период до 2030 года</w:t>
      </w:r>
      <w:r>
        <w:rPr>
          <w:sz w:val="26"/>
          <w:szCs w:val="26"/>
        </w:rPr>
        <w:t>»,</w:t>
      </w:r>
      <w:r w:rsidRPr="001D1636">
        <w:rPr>
          <w:sz w:val="26"/>
          <w:szCs w:val="26"/>
        </w:rPr>
        <w:t xml:space="preserve"> Уставом муниципального образования Нефтеюганский</w:t>
      </w:r>
      <w:proofErr w:type="gramEnd"/>
      <w:r w:rsidRPr="001D16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, </w:t>
      </w:r>
      <w:r w:rsidRPr="001D1636">
        <w:rPr>
          <w:sz w:val="26"/>
          <w:szCs w:val="26"/>
        </w:rPr>
        <w:t xml:space="preserve">рассмотрев проект решения Думы Нефтеюганского района </w:t>
      </w:r>
      <w:r>
        <w:rPr>
          <w:sz w:val="26"/>
          <w:szCs w:val="26"/>
        </w:rPr>
        <w:t>об утверждении Стратегии социально-экономического развития муниципального образования Нефтеюганский район до 2030 года</w:t>
      </w:r>
      <w:r w:rsidRPr="001D1636">
        <w:rPr>
          <w:sz w:val="26"/>
          <w:szCs w:val="26"/>
        </w:rPr>
        <w:t>, с учетом рез</w:t>
      </w:r>
      <w:r>
        <w:rPr>
          <w:sz w:val="26"/>
          <w:szCs w:val="26"/>
        </w:rPr>
        <w:t xml:space="preserve">ультата публичных слушаний от </w:t>
      </w:r>
      <w:r w:rsidR="00024750">
        <w:rPr>
          <w:sz w:val="26"/>
          <w:szCs w:val="26"/>
        </w:rPr>
        <w:t>14.06</w:t>
      </w:r>
      <w:r w:rsidRPr="001D1636">
        <w:rPr>
          <w:sz w:val="26"/>
          <w:szCs w:val="26"/>
        </w:rPr>
        <w:t>.201</w:t>
      </w:r>
      <w:r w:rsidR="00205A47">
        <w:rPr>
          <w:sz w:val="26"/>
          <w:szCs w:val="26"/>
        </w:rPr>
        <w:t>8</w:t>
      </w:r>
      <w:r w:rsidRPr="001D1636">
        <w:rPr>
          <w:sz w:val="26"/>
          <w:szCs w:val="26"/>
        </w:rPr>
        <w:t>,</w:t>
      </w:r>
    </w:p>
    <w:p w:rsidR="00805D1F" w:rsidRPr="001D1636" w:rsidRDefault="00805D1F" w:rsidP="00805D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5D1F" w:rsidRPr="00D254AF" w:rsidRDefault="00805D1F" w:rsidP="00805D1F">
      <w:pPr>
        <w:jc w:val="center"/>
        <w:rPr>
          <w:sz w:val="26"/>
          <w:szCs w:val="26"/>
        </w:rPr>
      </w:pPr>
      <w:r w:rsidRPr="00D254AF">
        <w:rPr>
          <w:sz w:val="26"/>
          <w:szCs w:val="26"/>
        </w:rPr>
        <w:t>Дума Нефтеюганского района решила:</w:t>
      </w:r>
    </w:p>
    <w:p w:rsidR="00805D1F" w:rsidRPr="00D254AF" w:rsidRDefault="00805D1F" w:rsidP="00805D1F">
      <w:pPr>
        <w:jc w:val="center"/>
        <w:rPr>
          <w:b/>
          <w:sz w:val="26"/>
          <w:szCs w:val="26"/>
        </w:rPr>
      </w:pPr>
    </w:p>
    <w:p w:rsidR="00BB5059" w:rsidRDefault="00805D1F" w:rsidP="005E7B15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54AF">
        <w:rPr>
          <w:sz w:val="26"/>
          <w:szCs w:val="26"/>
        </w:rPr>
        <w:t>Утвердить</w:t>
      </w:r>
      <w:r w:rsidR="00BB5059">
        <w:rPr>
          <w:sz w:val="26"/>
          <w:szCs w:val="26"/>
        </w:rPr>
        <w:t>:</w:t>
      </w:r>
    </w:p>
    <w:p w:rsidR="00BB5059" w:rsidRDefault="00BB5059" w:rsidP="005E7B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805D1F" w:rsidRPr="00D254AF">
        <w:rPr>
          <w:sz w:val="26"/>
          <w:szCs w:val="26"/>
        </w:rPr>
        <w:t xml:space="preserve"> </w:t>
      </w:r>
      <w:r w:rsidR="00205A47">
        <w:rPr>
          <w:sz w:val="26"/>
          <w:szCs w:val="26"/>
        </w:rPr>
        <w:t>с</w:t>
      </w:r>
      <w:r w:rsidR="00805D1F">
        <w:rPr>
          <w:sz w:val="26"/>
          <w:szCs w:val="26"/>
        </w:rPr>
        <w:t>тратегию социально-экономического развития муниципального образования Нефтеюганский район на период до 2030 года согласно приложению</w:t>
      </w:r>
      <w:r>
        <w:rPr>
          <w:sz w:val="26"/>
          <w:szCs w:val="26"/>
        </w:rPr>
        <w:t xml:space="preserve"> 1</w:t>
      </w:r>
      <w:r w:rsidR="00205A47">
        <w:rPr>
          <w:sz w:val="26"/>
          <w:szCs w:val="26"/>
        </w:rPr>
        <w:t xml:space="preserve"> </w:t>
      </w:r>
      <w:r w:rsidR="00205A47" w:rsidRPr="00205A47">
        <w:rPr>
          <w:sz w:val="26"/>
          <w:szCs w:val="26"/>
        </w:rPr>
        <w:t>к настоящему решению</w:t>
      </w:r>
      <w:r w:rsidR="00205A47">
        <w:rPr>
          <w:sz w:val="26"/>
          <w:szCs w:val="26"/>
        </w:rPr>
        <w:t>;</w:t>
      </w:r>
    </w:p>
    <w:p w:rsidR="00805D1F" w:rsidRPr="00D254AF" w:rsidRDefault="00BB5059" w:rsidP="005E7B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05A47">
        <w:rPr>
          <w:sz w:val="26"/>
          <w:szCs w:val="26"/>
        </w:rPr>
        <w:t>п</w:t>
      </w:r>
      <w:r>
        <w:rPr>
          <w:sz w:val="26"/>
          <w:szCs w:val="26"/>
        </w:rPr>
        <w:t>лан мероприятий по реализации Стратегии социально-экономического развития муниципального образования Нефтеюганский район на период до 2030 года согласно приложению 2</w:t>
      </w:r>
      <w:r w:rsidR="00205A47">
        <w:rPr>
          <w:sz w:val="26"/>
          <w:szCs w:val="26"/>
        </w:rPr>
        <w:t xml:space="preserve"> </w:t>
      </w:r>
      <w:r w:rsidR="00205A47" w:rsidRPr="00205A47">
        <w:rPr>
          <w:sz w:val="26"/>
          <w:szCs w:val="26"/>
        </w:rPr>
        <w:t>к настоящему решению</w:t>
      </w:r>
      <w:r>
        <w:rPr>
          <w:sz w:val="26"/>
          <w:szCs w:val="26"/>
        </w:rPr>
        <w:t>.</w:t>
      </w:r>
    </w:p>
    <w:p w:rsidR="00DC01F7" w:rsidRDefault="00754342" w:rsidP="005E7B15">
      <w:pPr>
        <w:numPr>
          <w:ilvl w:val="0"/>
          <w:numId w:val="40"/>
        </w:numPr>
        <w:tabs>
          <w:tab w:val="left" w:pos="993"/>
          <w:tab w:val="left" w:pos="12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</w:t>
      </w:r>
      <w:r w:rsidR="00DC01F7">
        <w:rPr>
          <w:sz w:val="26"/>
          <w:szCs w:val="26"/>
        </w:rPr>
        <w:t>и</w:t>
      </w:r>
      <w:r>
        <w:rPr>
          <w:sz w:val="26"/>
          <w:szCs w:val="26"/>
        </w:rPr>
        <w:t xml:space="preserve"> силу</w:t>
      </w:r>
      <w:r w:rsidR="00DC01F7">
        <w:rPr>
          <w:sz w:val="26"/>
          <w:szCs w:val="26"/>
        </w:rPr>
        <w:t>:</w:t>
      </w:r>
    </w:p>
    <w:p w:rsidR="00754342" w:rsidRPr="00DC01F7" w:rsidRDefault="00DC01F7" w:rsidP="005E7B15">
      <w:pPr>
        <w:pStyle w:val="ad"/>
        <w:numPr>
          <w:ilvl w:val="1"/>
          <w:numId w:val="40"/>
        </w:numPr>
        <w:tabs>
          <w:tab w:val="left" w:pos="993"/>
          <w:tab w:val="left" w:pos="1218"/>
        </w:tabs>
        <w:ind w:left="0" w:firstLine="709"/>
        <w:jc w:val="both"/>
        <w:rPr>
          <w:sz w:val="26"/>
          <w:szCs w:val="26"/>
        </w:rPr>
      </w:pPr>
      <w:r w:rsidRPr="00DC01F7">
        <w:rPr>
          <w:sz w:val="26"/>
          <w:szCs w:val="26"/>
        </w:rPr>
        <w:t>решение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года»;</w:t>
      </w:r>
    </w:p>
    <w:p w:rsidR="00DC01F7" w:rsidRPr="00DC01F7" w:rsidRDefault="00DC01F7" w:rsidP="005E7B15">
      <w:pPr>
        <w:pStyle w:val="ad"/>
        <w:numPr>
          <w:ilvl w:val="1"/>
          <w:numId w:val="40"/>
        </w:numPr>
        <w:tabs>
          <w:tab w:val="left" w:pos="993"/>
          <w:tab w:val="left" w:pos="1218"/>
        </w:tabs>
        <w:ind w:left="0" w:firstLine="709"/>
        <w:jc w:val="both"/>
        <w:rPr>
          <w:sz w:val="26"/>
          <w:szCs w:val="26"/>
        </w:rPr>
      </w:pPr>
      <w:r w:rsidRPr="00DC01F7">
        <w:rPr>
          <w:sz w:val="26"/>
          <w:szCs w:val="26"/>
        </w:rPr>
        <w:t>решение Думы Нефтеюганского района от 2</w:t>
      </w:r>
      <w:r>
        <w:rPr>
          <w:sz w:val="26"/>
          <w:szCs w:val="26"/>
        </w:rPr>
        <w:t>3</w:t>
      </w:r>
      <w:r w:rsidRPr="00DC01F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DC01F7">
        <w:rPr>
          <w:sz w:val="26"/>
          <w:szCs w:val="26"/>
        </w:rPr>
        <w:t>.2015 № 6</w:t>
      </w:r>
      <w:r>
        <w:rPr>
          <w:sz w:val="26"/>
          <w:szCs w:val="26"/>
        </w:rPr>
        <w:t>75 «</w:t>
      </w:r>
      <w:r w:rsidR="005E7B15" w:rsidRPr="005E7B15">
        <w:rPr>
          <w:sz w:val="26"/>
          <w:szCs w:val="26"/>
        </w:rPr>
        <w:t>О внесении изменений в решение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</w:t>
      </w:r>
      <w:r w:rsidR="005E7B15">
        <w:rPr>
          <w:sz w:val="26"/>
          <w:szCs w:val="26"/>
        </w:rPr>
        <w:t>.</w:t>
      </w:r>
    </w:p>
    <w:p w:rsidR="00805D1F" w:rsidRPr="00D254AF" w:rsidRDefault="00805D1F" w:rsidP="005E7B15">
      <w:pPr>
        <w:numPr>
          <w:ilvl w:val="0"/>
          <w:numId w:val="40"/>
        </w:numPr>
        <w:tabs>
          <w:tab w:val="left" w:pos="993"/>
          <w:tab w:val="left" w:pos="1218"/>
        </w:tabs>
        <w:ind w:left="0" w:firstLine="709"/>
        <w:jc w:val="both"/>
        <w:rPr>
          <w:sz w:val="26"/>
          <w:szCs w:val="26"/>
        </w:rPr>
      </w:pPr>
      <w:r w:rsidRPr="00D254AF">
        <w:rPr>
          <w:sz w:val="26"/>
          <w:szCs w:val="26"/>
        </w:rPr>
        <w:lastRenderedPageBreak/>
        <w:t>Настоящее решение подлежит официальному опубликованию в газете «Югорское обозрение».</w:t>
      </w:r>
    </w:p>
    <w:p w:rsidR="00805D1F" w:rsidRPr="00D254AF" w:rsidRDefault="00805D1F" w:rsidP="005E7B15">
      <w:pPr>
        <w:numPr>
          <w:ilvl w:val="0"/>
          <w:numId w:val="40"/>
        </w:numPr>
        <w:tabs>
          <w:tab w:val="left" w:pos="993"/>
          <w:tab w:val="left" w:pos="1218"/>
        </w:tabs>
        <w:ind w:left="0" w:firstLine="709"/>
        <w:jc w:val="both"/>
        <w:rPr>
          <w:sz w:val="26"/>
          <w:szCs w:val="26"/>
        </w:rPr>
      </w:pPr>
      <w:r w:rsidRPr="00D254AF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805D1F" w:rsidRPr="00D254AF" w:rsidRDefault="00805D1F" w:rsidP="009E31BF">
      <w:pPr>
        <w:pStyle w:val="ConsNormal"/>
        <w:ind w:right="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5D1F" w:rsidRDefault="00805D1F" w:rsidP="00805D1F">
      <w:pPr>
        <w:pStyle w:val="ConsNormal"/>
        <w:ind w:right="84" w:firstLine="0"/>
        <w:rPr>
          <w:rFonts w:ascii="Times New Roman" w:hAnsi="Times New Roman" w:cs="Times New Roman"/>
          <w:sz w:val="26"/>
          <w:szCs w:val="26"/>
        </w:rPr>
      </w:pPr>
    </w:p>
    <w:p w:rsidR="00805D1F" w:rsidRPr="00D254AF" w:rsidRDefault="00805D1F" w:rsidP="00805D1F">
      <w:pPr>
        <w:pStyle w:val="ConsNormal"/>
        <w:ind w:right="84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205A47" w:rsidTr="00205A47">
        <w:tc>
          <w:tcPr>
            <w:tcW w:w="5529" w:type="dxa"/>
          </w:tcPr>
          <w:p w:rsidR="00205A47" w:rsidRDefault="00205A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Нефтеюганского района</w:t>
            </w:r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                       </w:t>
            </w:r>
            <w:r>
              <w:rPr>
                <w:color w:val="FFFFFF"/>
                <w:sz w:val="26"/>
                <w:szCs w:val="26"/>
                <w:u w:val="single"/>
              </w:rPr>
              <w:t>.</w:t>
            </w:r>
            <w:proofErr w:type="spellStart"/>
            <w:r>
              <w:rPr>
                <w:sz w:val="26"/>
                <w:szCs w:val="26"/>
              </w:rPr>
              <w:t>Г.В.Лапковская</w:t>
            </w:r>
            <w:proofErr w:type="spellEnd"/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</w:p>
          <w:p w:rsidR="00205A47" w:rsidRDefault="00205A47" w:rsidP="00205A47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2018 г.</w:t>
            </w:r>
          </w:p>
        </w:tc>
        <w:tc>
          <w:tcPr>
            <w:tcW w:w="4110" w:type="dxa"/>
          </w:tcPr>
          <w:p w:rsidR="00205A47" w:rsidRDefault="00205A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Думы </w:t>
            </w:r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Нефтеюганского района</w:t>
            </w:r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                       </w:t>
            </w:r>
            <w:proofErr w:type="spellStart"/>
            <w:r>
              <w:rPr>
                <w:sz w:val="26"/>
                <w:szCs w:val="26"/>
              </w:rPr>
              <w:t>А.Н.Виноградов</w:t>
            </w:r>
            <w:proofErr w:type="spellEnd"/>
          </w:p>
          <w:p w:rsidR="00205A47" w:rsidRDefault="00205A47">
            <w:pPr>
              <w:jc w:val="both"/>
              <w:rPr>
                <w:sz w:val="26"/>
                <w:szCs w:val="26"/>
              </w:rPr>
            </w:pPr>
          </w:p>
          <w:p w:rsidR="00205A47" w:rsidRDefault="00205A47" w:rsidP="00205A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 2018 г.</w:t>
            </w:r>
          </w:p>
        </w:tc>
      </w:tr>
    </w:tbl>
    <w:p w:rsidR="00C66C1F" w:rsidRDefault="00C66C1F" w:rsidP="00205A47">
      <w:pPr>
        <w:pStyle w:val="ConsNormal"/>
        <w:ind w:right="84" w:firstLine="0"/>
        <w:rPr>
          <w:sz w:val="26"/>
          <w:szCs w:val="26"/>
        </w:rPr>
      </w:pPr>
    </w:p>
    <w:sectPr w:rsidR="00C66C1F" w:rsidSect="00596081">
      <w:pgSz w:w="11906" w:h="16838"/>
      <w:pgMar w:top="96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F7" w:rsidRDefault="00DC01F7">
      <w:r>
        <w:separator/>
      </w:r>
    </w:p>
  </w:endnote>
  <w:endnote w:type="continuationSeparator" w:id="0">
    <w:p w:rsidR="00DC01F7" w:rsidRDefault="00DC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F7" w:rsidRDefault="00DC01F7">
      <w:r>
        <w:separator/>
      </w:r>
    </w:p>
  </w:footnote>
  <w:footnote w:type="continuationSeparator" w:id="0">
    <w:p w:rsidR="00DC01F7" w:rsidRDefault="00DC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238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7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4047E"/>
    <w:multiLevelType w:val="hybridMultilevel"/>
    <w:tmpl w:val="1ADCD902"/>
    <w:lvl w:ilvl="0" w:tplc="AC5A6D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344E5672"/>
    <w:multiLevelType w:val="multilevel"/>
    <w:tmpl w:val="6DCCAB4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7D08"/>
    <w:multiLevelType w:val="hybridMultilevel"/>
    <w:tmpl w:val="7D5CC3E4"/>
    <w:lvl w:ilvl="0" w:tplc="D86098F6">
      <w:start w:val="1"/>
      <w:numFmt w:val="decimal"/>
      <w:lvlText w:val="%1."/>
      <w:lvlJc w:val="left"/>
      <w:pPr>
        <w:ind w:left="175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E045E"/>
    <w:multiLevelType w:val="multilevel"/>
    <w:tmpl w:val="4F18BE18"/>
    <w:lvl w:ilvl="0">
      <w:start w:val="1"/>
      <w:numFmt w:val="decimal"/>
      <w:lvlText w:val="%1."/>
      <w:lvlJc w:val="left"/>
      <w:pPr>
        <w:ind w:left="1716" w:hanging="1008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44" w:hanging="12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44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3"/>
  </w:num>
  <w:num w:numId="5">
    <w:abstractNumId w:val="27"/>
  </w:num>
  <w:num w:numId="6">
    <w:abstractNumId w:val="30"/>
  </w:num>
  <w:num w:numId="7">
    <w:abstractNumId w:val="38"/>
  </w:num>
  <w:num w:numId="8">
    <w:abstractNumId w:val="22"/>
  </w:num>
  <w:num w:numId="9">
    <w:abstractNumId w:val="31"/>
  </w:num>
  <w:num w:numId="10">
    <w:abstractNumId w:val="0"/>
  </w:num>
  <w:num w:numId="11">
    <w:abstractNumId w:val="6"/>
  </w:num>
  <w:num w:numId="12">
    <w:abstractNumId w:val="12"/>
  </w:num>
  <w:num w:numId="13">
    <w:abstractNumId w:val="29"/>
  </w:num>
  <w:num w:numId="14">
    <w:abstractNumId w:val="14"/>
  </w:num>
  <w:num w:numId="15">
    <w:abstractNumId w:val="40"/>
  </w:num>
  <w:num w:numId="16">
    <w:abstractNumId w:val="2"/>
  </w:num>
  <w:num w:numId="17">
    <w:abstractNumId w:val="15"/>
  </w:num>
  <w:num w:numId="18">
    <w:abstractNumId w:val="39"/>
  </w:num>
  <w:num w:numId="19">
    <w:abstractNumId w:val="8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4"/>
  </w:num>
  <w:num w:numId="25">
    <w:abstractNumId w:val="9"/>
  </w:num>
  <w:num w:numId="26">
    <w:abstractNumId w:val="1"/>
  </w:num>
  <w:num w:numId="27">
    <w:abstractNumId w:val="26"/>
  </w:num>
  <w:num w:numId="28">
    <w:abstractNumId w:val="16"/>
  </w:num>
  <w:num w:numId="29">
    <w:abstractNumId w:val="28"/>
  </w:num>
  <w:num w:numId="30">
    <w:abstractNumId w:val="25"/>
  </w:num>
  <w:num w:numId="31">
    <w:abstractNumId w:val="35"/>
  </w:num>
  <w:num w:numId="32">
    <w:abstractNumId w:val="20"/>
  </w:num>
  <w:num w:numId="33">
    <w:abstractNumId w:val="36"/>
  </w:num>
  <w:num w:numId="34">
    <w:abstractNumId w:val="33"/>
  </w:num>
  <w:num w:numId="35">
    <w:abstractNumId w:val="17"/>
  </w:num>
  <w:num w:numId="36">
    <w:abstractNumId w:val="10"/>
  </w:num>
  <w:num w:numId="37">
    <w:abstractNumId w:val="5"/>
  </w:num>
  <w:num w:numId="38">
    <w:abstractNumId w:val="32"/>
  </w:num>
  <w:num w:numId="39">
    <w:abstractNumId w:val="19"/>
  </w:num>
  <w:num w:numId="40">
    <w:abstractNumId w:val="21"/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750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5A47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4E8E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9608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4E68"/>
    <w:rsid w:val="005E5D77"/>
    <w:rsid w:val="005E7B15"/>
    <w:rsid w:val="005F3D21"/>
    <w:rsid w:val="005F7044"/>
    <w:rsid w:val="005F7C2B"/>
    <w:rsid w:val="00602FD5"/>
    <w:rsid w:val="006067F6"/>
    <w:rsid w:val="00613DC1"/>
    <w:rsid w:val="00620D3A"/>
    <w:rsid w:val="00627655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48C6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015E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4342"/>
    <w:rsid w:val="007560BD"/>
    <w:rsid w:val="0076243D"/>
    <w:rsid w:val="00763E21"/>
    <w:rsid w:val="007705A9"/>
    <w:rsid w:val="00771CCA"/>
    <w:rsid w:val="007774F7"/>
    <w:rsid w:val="00780CCF"/>
    <w:rsid w:val="007850E7"/>
    <w:rsid w:val="00787EF9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05D1F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1042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AD0"/>
    <w:rsid w:val="008E1BAA"/>
    <w:rsid w:val="008E32EA"/>
    <w:rsid w:val="008E62AB"/>
    <w:rsid w:val="008F1471"/>
    <w:rsid w:val="008F2E69"/>
    <w:rsid w:val="008F4248"/>
    <w:rsid w:val="008F4E5A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4318"/>
    <w:rsid w:val="009655DE"/>
    <w:rsid w:val="009716A9"/>
    <w:rsid w:val="009717DB"/>
    <w:rsid w:val="009733BF"/>
    <w:rsid w:val="00981428"/>
    <w:rsid w:val="009816BE"/>
    <w:rsid w:val="00994D7F"/>
    <w:rsid w:val="009A03DA"/>
    <w:rsid w:val="009B1ADC"/>
    <w:rsid w:val="009C1E15"/>
    <w:rsid w:val="009C466F"/>
    <w:rsid w:val="009C5EA2"/>
    <w:rsid w:val="009D070C"/>
    <w:rsid w:val="009D2C50"/>
    <w:rsid w:val="009D443B"/>
    <w:rsid w:val="009D644F"/>
    <w:rsid w:val="009D6EBD"/>
    <w:rsid w:val="009D74F0"/>
    <w:rsid w:val="009E2C43"/>
    <w:rsid w:val="009E31BF"/>
    <w:rsid w:val="009E7055"/>
    <w:rsid w:val="009F4B25"/>
    <w:rsid w:val="00A019A0"/>
    <w:rsid w:val="00A05B5A"/>
    <w:rsid w:val="00A0674F"/>
    <w:rsid w:val="00A079E6"/>
    <w:rsid w:val="00A20E24"/>
    <w:rsid w:val="00A21555"/>
    <w:rsid w:val="00A3552F"/>
    <w:rsid w:val="00A41687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42A1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6EFF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075"/>
    <w:rsid w:val="00B93D28"/>
    <w:rsid w:val="00BA09B7"/>
    <w:rsid w:val="00BA10DD"/>
    <w:rsid w:val="00BA1B38"/>
    <w:rsid w:val="00BA5DE6"/>
    <w:rsid w:val="00BA79E4"/>
    <w:rsid w:val="00BB5059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EC7"/>
    <w:rsid w:val="00C51FAE"/>
    <w:rsid w:val="00C55F9B"/>
    <w:rsid w:val="00C574F8"/>
    <w:rsid w:val="00C57750"/>
    <w:rsid w:val="00C612C2"/>
    <w:rsid w:val="00C65895"/>
    <w:rsid w:val="00C65C32"/>
    <w:rsid w:val="00C66C1F"/>
    <w:rsid w:val="00C67106"/>
    <w:rsid w:val="00C70730"/>
    <w:rsid w:val="00C709A3"/>
    <w:rsid w:val="00C77222"/>
    <w:rsid w:val="00C772F7"/>
    <w:rsid w:val="00C834D6"/>
    <w:rsid w:val="00C87D96"/>
    <w:rsid w:val="00C95B5B"/>
    <w:rsid w:val="00CA6199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2D4F"/>
    <w:rsid w:val="00D73E89"/>
    <w:rsid w:val="00D746A4"/>
    <w:rsid w:val="00D82F5D"/>
    <w:rsid w:val="00D94071"/>
    <w:rsid w:val="00DA2EDB"/>
    <w:rsid w:val="00DA429A"/>
    <w:rsid w:val="00DA79CB"/>
    <w:rsid w:val="00DB2D1A"/>
    <w:rsid w:val="00DC01F7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56A0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4D7B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25259"/>
    <w:rsid w:val="00F31328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  <w:style w:type="paragraph" w:customStyle="1" w:styleId="ConsNormal">
    <w:name w:val="ConsNormal"/>
    <w:rsid w:val="00805D1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  <w:style w:type="paragraph" w:customStyle="1" w:styleId="ConsNormal">
    <w:name w:val="ConsNormal"/>
    <w:rsid w:val="00805D1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omica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442-0A5F-4680-822C-0747E14A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632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Довыденок Наталья Александровна</cp:lastModifiedBy>
  <cp:revision>16</cp:revision>
  <cp:lastPrinted>2018-05-24T03:49:00Z</cp:lastPrinted>
  <dcterms:created xsi:type="dcterms:W3CDTF">2018-05-22T11:29:00Z</dcterms:created>
  <dcterms:modified xsi:type="dcterms:W3CDTF">2018-05-24T05:46:00Z</dcterms:modified>
</cp:coreProperties>
</file>