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DA6" w:rsidRDefault="004C1DA6" w:rsidP="004C1DA6">
      <w:pPr>
        <w:tabs>
          <w:tab w:val="left" w:pos="9639"/>
        </w:tabs>
        <w:ind w:right="-30"/>
        <w:jc w:val="right"/>
        <w:rPr>
          <w:sz w:val="26"/>
          <w:szCs w:val="26"/>
        </w:rPr>
      </w:pPr>
      <w:r>
        <w:rPr>
          <w:sz w:val="26"/>
          <w:szCs w:val="26"/>
        </w:rPr>
        <w:t>НПА</w:t>
      </w:r>
    </w:p>
    <w:p w:rsidR="004C1DA6" w:rsidRDefault="004C1DA6" w:rsidP="004C1DA6">
      <w:pPr>
        <w:tabs>
          <w:tab w:val="left" w:pos="9639"/>
        </w:tabs>
        <w:ind w:right="-30"/>
        <w:jc w:val="right"/>
        <w:rPr>
          <w:sz w:val="26"/>
          <w:szCs w:val="26"/>
        </w:rPr>
      </w:pPr>
    </w:p>
    <w:p w:rsidR="004C1DA6" w:rsidRDefault="004C1DA6" w:rsidP="004C1DA6">
      <w:pPr>
        <w:tabs>
          <w:tab w:val="left" w:pos="9639"/>
        </w:tabs>
        <w:ind w:right="-30"/>
        <w:jc w:val="right"/>
        <w:rPr>
          <w:sz w:val="26"/>
          <w:szCs w:val="26"/>
        </w:rPr>
      </w:pPr>
      <w:r>
        <w:rPr>
          <w:sz w:val="26"/>
          <w:szCs w:val="26"/>
        </w:rPr>
        <w:t xml:space="preserve">проект постановления </w:t>
      </w:r>
    </w:p>
    <w:p w:rsidR="009816BE" w:rsidRPr="008C0165" w:rsidRDefault="004C1DA6" w:rsidP="004C1DA6">
      <w:pPr>
        <w:tabs>
          <w:tab w:val="left" w:pos="9639"/>
        </w:tabs>
        <w:ind w:right="-30"/>
        <w:jc w:val="right"/>
        <w:rPr>
          <w:sz w:val="26"/>
          <w:szCs w:val="26"/>
        </w:rPr>
      </w:pPr>
      <w:r>
        <w:rPr>
          <w:sz w:val="26"/>
          <w:szCs w:val="26"/>
        </w:rPr>
        <w:t xml:space="preserve">Главы Нефтеюганского района </w:t>
      </w:r>
    </w:p>
    <w:p w:rsidR="00023FE4" w:rsidRDefault="00023FE4" w:rsidP="00023FE4">
      <w:pPr>
        <w:jc w:val="both"/>
        <w:rPr>
          <w:sz w:val="26"/>
          <w:szCs w:val="26"/>
        </w:rPr>
      </w:pPr>
    </w:p>
    <w:p w:rsidR="00337D9D" w:rsidRPr="00337D9D" w:rsidRDefault="00337D9D" w:rsidP="00337D9D">
      <w:pPr>
        <w:tabs>
          <w:tab w:val="num" w:pos="0"/>
        </w:tabs>
        <w:ind w:firstLine="567"/>
        <w:jc w:val="center"/>
        <w:rPr>
          <w:sz w:val="26"/>
          <w:szCs w:val="26"/>
        </w:rPr>
      </w:pPr>
      <w:r w:rsidRPr="00337D9D">
        <w:rPr>
          <w:sz w:val="26"/>
          <w:szCs w:val="26"/>
        </w:rPr>
        <w:t>О внесении изменений в постановление</w:t>
      </w:r>
    </w:p>
    <w:p w:rsidR="00337D9D" w:rsidRPr="00337D9D" w:rsidRDefault="00337D9D" w:rsidP="00337D9D">
      <w:pPr>
        <w:tabs>
          <w:tab w:val="num" w:pos="0"/>
        </w:tabs>
        <w:ind w:firstLine="567"/>
        <w:jc w:val="center"/>
        <w:rPr>
          <w:sz w:val="26"/>
          <w:szCs w:val="26"/>
        </w:rPr>
      </w:pPr>
      <w:r w:rsidRPr="00337D9D">
        <w:rPr>
          <w:sz w:val="26"/>
          <w:szCs w:val="26"/>
        </w:rPr>
        <w:t>Главы Нефтеюганского района от 28.06.2012 № 40-п</w:t>
      </w:r>
    </w:p>
    <w:p w:rsidR="00337D9D" w:rsidRPr="00337D9D" w:rsidRDefault="00337D9D" w:rsidP="00337D9D">
      <w:pPr>
        <w:tabs>
          <w:tab w:val="num" w:pos="0"/>
        </w:tabs>
        <w:ind w:firstLine="567"/>
        <w:jc w:val="both"/>
        <w:rPr>
          <w:sz w:val="26"/>
          <w:szCs w:val="26"/>
        </w:rPr>
      </w:pPr>
    </w:p>
    <w:p w:rsidR="00337D9D" w:rsidRPr="00337D9D" w:rsidRDefault="00337D9D" w:rsidP="00337D9D">
      <w:pPr>
        <w:tabs>
          <w:tab w:val="num" w:pos="0"/>
        </w:tabs>
        <w:ind w:firstLine="567"/>
        <w:jc w:val="both"/>
        <w:rPr>
          <w:sz w:val="26"/>
          <w:szCs w:val="26"/>
        </w:rPr>
      </w:pPr>
    </w:p>
    <w:p w:rsidR="00337D9D" w:rsidRPr="00337D9D" w:rsidRDefault="00337D9D" w:rsidP="00337D9D">
      <w:pPr>
        <w:tabs>
          <w:tab w:val="num" w:pos="0"/>
        </w:tabs>
        <w:ind w:firstLine="567"/>
        <w:jc w:val="both"/>
        <w:rPr>
          <w:sz w:val="26"/>
          <w:szCs w:val="26"/>
        </w:rPr>
      </w:pPr>
      <w:r w:rsidRPr="00337D9D">
        <w:rPr>
          <w:sz w:val="26"/>
          <w:szCs w:val="26"/>
        </w:rPr>
        <w:t xml:space="preserve">В соответствии со статьями 130, 144 Трудового кодекса Российской Федерации, Уставом муниципального образования Нефтеюганский район и в целях социальной защищенности лиц, занимающих должности, не отнесенные к должностям муниципальной службы, и осуществляющих техническое обеспечение деятельности Думы Нефтеюганского района, </w:t>
      </w:r>
      <w:proofErr w:type="gramStart"/>
      <w:r w:rsidRPr="00337D9D">
        <w:rPr>
          <w:sz w:val="26"/>
          <w:szCs w:val="26"/>
        </w:rPr>
        <w:t>п</w:t>
      </w:r>
      <w:proofErr w:type="gramEnd"/>
      <w:r w:rsidRPr="00337D9D">
        <w:rPr>
          <w:sz w:val="26"/>
          <w:szCs w:val="26"/>
        </w:rPr>
        <w:t xml:space="preserve"> о с т а н о в л я ю:</w:t>
      </w:r>
    </w:p>
    <w:p w:rsidR="00337D9D" w:rsidRPr="00337D9D" w:rsidRDefault="00337D9D" w:rsidP="00337D9D">
      <w:pPr>
        <w:tabs>
          <w:tab w:val="num" w:pos="0"/>
        </w:tabs>
        <w:ind w:firstLine="567"/>
        <w:jc w:val="both"/>
        <w:rPr>
          <w:sz w:val="26"/>
          <w:szCs w:val="26"/>
        </w:rPr>
      </w:pPr>
    </w:p>
    <w:p w:rsidR="00337D9D" w:rsidRPr="00337D9D" w:rsidRDefault="00337D9D" w:rsidP="00337D9D">
      <w:pPr>
        <w:tabs>
          <w:tab w:val="num" w:pos="0"/>
        </w:tabs>
        <w:ind w:firstLine="567"/>
        <w:jc w:val="both"/>
        <w:rPr>
          <w:sz w:val="26"/>
          <w:szCs w:val="26"/>
        </w:rPr>
      </w:pPr>
      <w:r w:rsidRPr="00337D9D">
        <w:rPr>
          <w:sz w:val="26"/>
          <w:szCs w:val="26"/>
        </w:rPr>
        <w:t>1.</w:t>
      </w:r>
      <w:r w:rsidRPr="00337D9D">
        <w:rPr>
          <w:sz w:val="26"/>
          <w:szCs w:val="26"/>
        </w:rPr>
        <w:tab/>
        <w:t>Внести в постановление Главы Нефтеюганского района от 28.06.2012</w:t>
      </w:r>
      <w:r>
        <w:rPr>
          <w:sz w:val="26"/>
          <w:szCs w:val="26"/>
        </w:rPr>
        <w:t xml:space="preserve"> </w:t>
      </w:r>
      <w:r w:rsidRPr="00337D9D">
        <w:rPr>
          <w:sz w:val="26"/>
          <w:szCs w:val="26"/>
        </w:rPr>
        <w:t>№ 40-п «Об утверждении положения об оплате труда лиц, занимающих должности, не отнесенные к должностям муниципальной службы, и осуществляющих техническое обеспечение деятельности Думы Нефтеюганского района» (в редакции на 1</w:t>
      </w:r>
      <w:r>
        <w:rPr>
          <w:sz w:val="26"/>
          <w:szCs w:val="26"/>
        </w:rPr>
        <w:t>0</w:t>
      </w:r>
      <w:r w:rsidRPr="00337D9D">
        <w:rPr>
          <w:sz w:val="26"/>
          <w:szCs w:val="26"/>
        </w:rPr>
        <w:t>.0</w:t>
      </w:r>
      <w:r>
        <w:rPr>
          <w:sz w:val="26"/>
          <w:szCs w:val="26"/>
        </w:rPr>
        <w:t>2</w:t>
      </w:r>
      <w:r w:rsidRPr="00337D9D">
        <w:rPr>
          <w:sz w:val="26"/>
          <w:szCs w:val="26"/>
        </w:rPr>
        <w:t>.201</w:t>
      </w:r>
      <w:r>
        <w:rPr>
          <w:sz w:val="26"/>
          <w:szCs w:val="26"/>
        </w:rPr>
        <w:t>4</w:t>
      </w:r>
      <w:r w:rsidRPr="00337D9D">
        <w:rPr>
          <w:sz w:val="26"/>
          <w:szCs w:val="26"/>
        </w:rPr>
        <w:t xml:space="preserve"> № </w:t>
      </w:r>
      <w:r>
        <w:rPr>
          <w:sz w:val="26"/>
          <w:szCs w:val="26"/>
        </w:rPr>
        <w:t>40</w:t>
      </w:r>
      <w:r w:rsidRPr="00337D9D">
        <w:rPr>
          <w:sz w:val="26"/>
          <w:szCs w:val="26"/>
        </w:rPr>
        <w:t>-п) следующие изменения:</w:t>
      </w:r>
    </w:p>
    <w:p w:rsidR="00194531" w:rsidRPr="00194531" w:rsidRDefault="00194531" w:rsidP="00194531">
      <w:pPr>
        <w:tabs>
          <w:tab w:val="num" w:pos="0"/>
        </w:tabs>
        <w:ind w:firstLine="567"/>
        <w:jc w:val="both"/>
        <w:rPr>
          <w:sz w:val="26"/>
          <w:szCs w:val="26"/>
        </w:rPr>
      </w:pPr>
      <w:r>
        <w:rPr>
          <w:sz w:val="26"/>
          <w:szCs w:val="26"/>
        </w:rPr>
        <w:t xml:space="preserve">1.1. </w:t>
      </w:r>
      <w:r w:rsidRPr="00194531">
        <w:rPr>
          <w:sz w:val="26"/>
          <w:szCs w:val="26"/>
        </w:rPr>
        <w:t>в приложении 1:</w:t>
      </w:r>
    </w:p>
    <w:p w:rsidR="00194531" w:rsidRPr="00194531" w:rsidRDefault="00194531" w:rsidP="00194531">
      <w:pPr>
        <w:tabs>
          <w:tab w:val="num" w:pos="0"/>
        </w:tabs>
        <w:ind w:firstLine="567"/>
        <w:jc w:val="both"/>
        <w:rPr>
          <w:sz w:val="26"/>
          <w:szCs w:val="26"/>
        </w:rPr>
      </w:pPr>
      <w:r w:rsidRPr="00194531">
        <w:rPr>
          <w:sz w:val="26"/>
          <w:szCs w:val="26"/>
        </w:rPr>
        <w:t xml:space="preserve">1.1.1. пункт 2.1 дополнить подпунктом 2.1.1 следующего содержания: </w:t>
      </w:r>
    </w:p>
    <w:p w:rsidR="00194531" w:rsidRPr="00194531" w:rsidRDefault="00194531" w:rsidP="00194531">
      <w:pPr>
        <w:tabs>
          <w:tab w:val="num" w:pos="0"/>
        </w:tabs>
        <w:ind w:firstLine="567"/>
        <w:jc w:val="both"/>
        <w:rPr>
          <w:sz w:val="26"/>
          <w:szCs w:val="26"/>
        </w:rPr>
      </w:pPr>
      <w:r w:rsidRPr="00194531">
        <w:rPr>
          <w:sz w:val="26"/>
          <w:szCs w:val="26"/>
        </w:rPr>
        <w:t>«2.1.1. Состав месячного фонда оплаты труда определяется исходя из должностного оклада, установленных ежемесячных надбавок с учетом районного коэффициента к заработной плате и процентной надбавки к заработной плате за стаж работы в районах Крайнего Севера и приравненных к ним местностях</w:t>
      </w:r>
      <w:proofErr w:type="gramStart"/>
      <w:r w:rsidRPr="00194531">
        <w:rPr>
          <w:sz w:val="26"/>
          <w:szCs w:val="26"/>
        </w:rPr>
        <w:t>.»;</w:t>
      </w:r>
      <w:proofErr w:type="gramEnd"/>
    </w:p>
    <w:p w:rsidR="00194531" w:rsidRPr="00194531" w:rsidRDefault="00194531" w:rsidP="00194531">
      <w:pPr>
        <w:tabs>
          <w:tab w:val="num" w:pos="0"/>
        </w:tabs>
        <w:ind w:firstLine="567"/>
        <w:jc w:val="both"/>
        <w:rPr>
          <w:sz w:val="26"/>
          <w:szCs w:val="26"/>
        </w:rPr>
      </w:pPr>
      <w:r w:rsidRPr="00194531">
        <w:rPr>
          <w:sz w:val="26"/>
          <w:szCs w:val="26"/>
        </w:rPr>
        <w:t>1.1.2.</w:t>
      </w:r>
      <w:r w:rsidRPr="00194531">
        <w:rPr>
          <w:sz w:val="26"/>
          <w:szCs w:val="26"/>
        </w:rPr>
        <w:tab/>
      </w:r>
      <w:r>
        <w:rPr>
          <w:sz w:val="26"/>
          <w:szCs w:val="26"/>
        </w:rPr>
        <w:t xml:space="preserve">во втором абзаце </w:t>
      </w:r>
      <w:r w:rsidRPr="00194531">
        <w:rPr>
          <w:sz w:val="26"/>
          <w:szCs w:val="26"/>
        </w:rPr>
        <w:t>подпункт</w:t>
      </w:r>
      <w:r>
        <w:rPr>
          <w:sz w:val="26"/>
          <w:szCs w:val="26"/>
        </w:rPr>
        <w:t>а</w:t>
      </w:r>
      <w:r w:rsidRPr="00194531">
        <w:rPr>
          <w:sz w:val="26"/>
          <w:szCs w:val="26"/>
        </w:rPr>
        <w:t xml:space="preserve"> 2.6.1 пункта 2.6 </w:t>
      </w:r>
      <w:r>
        <w:rPr>
          <w:sz w:val="26"/>
          <w:szCs w:val="26"/>
        </w:rPr>
        <w:t>цифру «4» исключить;</w:t>
      </w:r>
    </w:p>
    <w:p w:rsidR="00194531" w:rsidRPr="00194531" w:rsidRDefault="00194531" w:rsidP="00476E95">
      <w:pPr>
        <w:tabs>
          <w:tab w:val="num" w:pos="0"/>
        </w:tabs>
        <w:ind w:firstLine="567"/>
        <w:jc w:val="both"/>
        <w:rPr>
          <w:sz w:val="26"/>
          <w:szCs w:val="26"/>
        </w:rPr>
      </w:pPr>
      <w:r w:rsidRPr="00194531">
        <w:rPr>
          <w:sz w:val="26"/>
          <w:szCs w:val="26"/>
        </w:rPr>
        <w:t>1.1.3. пункт 2.8</w:t>
      </w:r>
      <w:r w:rsidR="00476E95">
        <w:rPr>
          <w:sz w:val="26"/>
          <w:szCs w:val="26"/>
        </w:rPr>
        <w:t xml:space="preserve"> </w:t>
      </w:r>
      <w:r w:rsidRPr="00194531">
        <w:rPr>
          <w:sz w:val="26"/>
          <w:szCs w:val="26"/>
        </w:rPr>
        <w:t>дополнить подпунктом 2.8.7 следующего содержания:</w:t>
      </w:r>
    </w:p>
    <w:p w:rsidR="00194531" w:rsidRPr="00194531" w:rsidRDefault="00194531" w:rsidP="00194531">
      <w:pPr>
        <w:tabs>
          <w:tab w:val="num" w:pos="0"/>
        </w:tabs>
        <w:ind w:firstLine="567"/>
        <w:jc w:val="both"/>
        <w:rPr>
          <w:sz w:val="26"/>
          <w:szCs w:val="26"/>
        </w:rPr>
      </w:pPr>
      <w:r w:rsidRPr="00194531">
        <w:rPr>
          <w:sz w:val="26"/>
          <w:szCs w:val="26"/>
        </w:rPr>
        <w:t xml:space="preserve">«2.8.7. </w:t>
      </w:r>
      <w:proofErr w:type="gramStart"/>
      <w:r w:rsidRPr="00194531">
        <w:rPr>
          <w:sz w:val="26"/>
          <w:szCs w:val="26"/>
        </w:rPr>
        <w:t>Переведенным работникам из одного органа местного самоуправления Нефтеюганского района в другой, а также переведенным внутри их структур, в стаж работы для получения единовременной выплаты при п</w:t>
      </w:r>
      <w:bookmarkStart w:id="0" w:name="_GoBack"/>
      <w:bookmarkEnd w:id="0"/>
      <w:r w:rsidRPr="00194531">
        <w:rPr>
          <w:sz w:val="26"/>
          <w:szCs w:val="26"/>
        </w:rPr>
        <w:t>редоставлении ежегодного оплачиваемого отпуска включается время работы в органах местного самоуправления Нефтеюганского района, их структурных подразделениях, из которых был переведен работник, на основании предоставленной справки о том, что данному работнику единовременная выплата к отпуску не</w:t>
      </w:r>
      <w:proofErr w:type="gramEnd"/>
      <w:r w:rsidRPr="00194531">
        <w:rPr>
          <w:sz w:val="26"/>
          <w:szCs w:val="26"/>
        </w:rPr>
        <w:t xml:space="preserve"> производилась в текущем календарном году</w:t>
      </w:r>
      <w:proofErr w:type="gramStart"/>
      <w:r w:rsidRPr="00194531">
        <w:rPr>
          <w:sz w:val="26"/>
          <w:szCs w:val="26"/>
        </w:rPr>
        <w:t>.»;</w:t>
      </w:r>
      <w:proofErr w:type="gramEnd"/>
    </w:p>
    <w:p w:rsidR="00194531" w:rsidRPr="00194531" w:rsidRDefault="00194531" w:rsidP="00194531">
      <w:pPr>
        <w:tabs>
          <w:tab w:val="num" w:pos="0"/>
        </w:tabs>
        <w:ind w:firstLine="567"/>
        <w:jc w:val="both"/>
        <w:rPr>
          <w:sz w:val="26"/>
          <w:szCs w:val="26"/>
        </w:rPr>
      </w:pPr>
      <w:r w:rsidRPr="00194531">
        <w:rPr>
          <w:sz w:val="26"/>
          <w:szCs w:val="26"/>
        </w:rPr>
        <w:t>1.2. в приложении 4:</w:t>
      </w:r>
    </w:p>
    <w:p w:rsidR="00194531" w:rsidRPr="00194531" w:rsidRDefault="00194531" w:rsidP="00194531">
      <w:pPr>
        <w:tabs>
          <w:tab w:val="num" w:pos="0"/>
        </w:tabs>
        <w:ind w:firstLine="567"/>
        <w:jc w:val="both"/>
        <w:rPr>
          <w:sz w:val="26"/>
          <w:szCs w:val="26"/>
        </w:rPr>
      </w:pPr>
      <w:r w:rsidRPr="00194531">
        <w:rPr>
          <w:sz w:val="26"/>
          <w:szCs w:val="26"/>
        </w:rPr>
        <w:t>1.2.1.</w:t>
      </w:r>
      <w:r w:rsidRPr="00194531">
        <w:rPr>
          <w:sz w:val="26"/>
          <w:szCs w:val="26"/>
        </w:rPr>
        <w:tab/>
        <w:t xml:space="preserve">пункта 5.2 изложить в следующей редакции: </w:t>
      </w:r>
    </w:p>
    <w:p w:rsidR="00194531" w:rsidRPr="00194531" w:rsidRDefault="00194531" w:rsidP="00194531">
      <w:pPr>
        <w:tabs>
          <w:tab w:val="num" w:pos="0"/>
        </w:tabs>
        <w:ind w:firstLine="567"/>
        <w:jc w:val="both"/>
        <w:rPr>
          <w:sz w:val="26"/>
          <w:szCs w:val="26"/>
        </w:rPr>
      </w:pPr>
      <w:r w:rsidRPr="00194531">
        <w:rPr>
          <w:sz w:val="26"/>
          <w:szCs w:val="26"/>
        </w:rPr>
        <w:t>«5.2</w:t>
      </w:r>
      <w:r w:rsidR="00C44497">
        <w:rPr>
          <w:sz w:val="26"/>
          <w:szCs w:val="26"/>
        </w:rPr>
        <w:t>.</w:t>
      </w:r>
      <w:r w:rsidRPr="00194531">
        <w:rPr>
          <w:sz w:val="26"/>
          <w:szCs w:val="26"/>
        </w:rPr>
        <w:t xml:space="preserve"> Поощрение по результатам работы за I, II, III кварталы выплачивается не позднее второго месяца, следующего за последним месяцем каждого квартала, по итогам работы за IV квартал выплачивается по 31 марта следующего года включительно, на основании распоряжения Главы района</w:t>
      </w:r>
      <w:proofErr w:type="gramStart"/>
      <w:r w:rsidRPr="00194531">
        <w:rPr>
          <w:sz w:val="26"/>
          <w:szCs w:val="26"/>
        </w:rPr>
        <w:t>.»;</w:t>
      </w:r>
      <w:proofErr w:type="gramEnd"/>
    </w:p>
    <w:p w:rsidR="00194531" w:rsidRPr="00194531" w:rsidRDefault="00194531" w:rsidP="00194531">
      <w:pPr>
        <w:tabs>
          <w:tab w:val="num" w:pos="0"/>
        </w:tabs>
        <w:ind w:firstLine="567"/>
        <w:jc w:val="both"/>
        <w:rPr>
          <w:sz w:val="26"/>
          <w:szCs w:val="26"/>
        </w:rPr>
      </w:pPr>
      <w:r w:rsidRPr="00194531">
        <w:rPr>
          <w:sz w:val="26"/>
          <w:szCs w:val="26"/>
        </w:rPr>
        <w:t xml:space="preserve">1.2.2. дополнить пунктом 5.7 следующего содержания: </w:t>
      </w:r>
    </w:p>
    <w:p w:rsidR="00194531" w:rsidRPr="00194531" w:rsidRDefault="00194531" w:rsidP="00194531">
      <w:pPr>
        <w:tabs>
          <w:tab w:val="num" w:pos="0"/>
        </w:tabs>
        <w:ind w:firstLine="567"/>
        <w:jc w:val="both"/>
        <w:rPr>
          <w:sz w:val="26"/>
          <w:szCs w:val="26"/>
        </w:rPr>
      </w:pPr>
      <w:r w:rsidRPr="00194531">
        <w:rPr>
          <w:sz w:val="26"/>
          <w:szCs w:val="26"/>
        </w:rPr>
        <w:t>«5.7</w:t>
      </w:r>
      <w:r w:rsidR="00C44497">
        <w:rPr>
          <w:sz w:val="26"/>
          <w:szCs w:val="26"/>
        </w:rPr>
        <w:t>.</w:t>
      </w:r>
      <w:r w:rsidRPr="00194531">
        <w:rPr>
          <w:sz w:val="26"/>
          <w:szCs w:val="26"/>
        </w:rPr>
        <w:t xml:space="preserve"> Премия рассчитывается в следующем порядке:</w:t>
      </w:r>
    </w:p>
    <w:p w:rsidR="00194531" w:rsidRPr="00194531" w:rsidRDefault="00194531" w:rsidP="00194531">
      <w:pPr>
        <w:tabs>
          <w:tab w:val="num" w:pos="0"/>
        </w:tabs>
        <w:ind w:firstLine="567"/>
        <w:jc w:val="both"/>
        <w:rPr>
          <w:sz w:val="26"/>
          <w:szCs w:val="26"/>
        </w:rPr>
      </w:pPr>
      <w:r w:rsidRPr="00194531">
        <w:rPr>
          <w:sz w:val="26"/>
          <w:szCs w:val="26"/>
        </w:rPr>
        <w:t xml:space="preserve">- </w:t>
      </w:r>
      <w:proofErr w:type="gramStart"/>
      <w:r w:rsidRPr="00194531">
        <w:rPr>
          <w:sz w:val="26"/>
          <w:szCs w:val="26"/>
        </w:rPr>
        <w:t>проработавшим</w:t>
      </w:r>
      <w:proofErr w:type="gramEnd"/>
      <w:r w:rsidRPr="00194531">
        <w:rPr>
          <w:sz w:val="26"/>
          <w:szCs w:val="26"/>
        </w:rPr>
        <w:t xml:space="preserve"> в занимающей должности, полный календарный квартал по занимающей должности;</w:t>
      </w:r>
    </w:p>
    <w:p w:rsidR="00194531" w:rsidRPr="00194531" w:rsidRDefault="00194531" w:rsidP="00194531">
      <w:pPr>
        <w:tabs>
          <w:tab w:val="num" w:pos="0"/>
        </w:tabs>
        <w:ind w:firstLine="567"/>
        <w:jc w:val="both"/>
        <w:rPr>
          <w:sz w:val="26"/>
          <w:szCs w:val="26"/>
        </w:rPr>
      </w:pPr>
      <w:proofErr w:type="gramStart"/>
      <w:r w:rsidRPr="00194531">
        <w:rPr>
          <w:sz w:val="26"/>
          <w:szCs w:val="26"/>
        </w:rPr>
        <w:t xml:space="preserve">- проработавшим  на разных должностях, выплата поощрения производится в том органе местного самоуправления Нефтеюганского района или его структурном подразделении, где лицо, занимающее должность, не отнесенное к должностям </w:t>
      </w:r>
      <w:r w:rsidRPr="00194531">
        <w:rPr>
          <w:sz w:val="26"/>
          <w:szCs w:val="26"/>
        </w:rPr>
        <w:lastRenderedPageBreak/>
        <w:t>муниципальной службы, и осуществляющим техническое обеспечение осуществлял свою деятельность, пропорционально фактически отработанному времени по занимающей должности.</w:t>
      </w:r>
      <w:proofErr w:type="gramEnd"/>
    </w:p>
    <w:p w:rsidR="00194531" w:rsidRPr="00194531" w:rsidRDefault="00194531" w:rsidP="00194531">
      <w:pPr>
        <w:tabs>
          <w:tab w:val="num" w:pos="0"/>
        </w:tabs>
        <w:ind w:firstLine="567"/>
        <w:jc w:val="both"/>
        <w:rPr>
          <w:sz w:val="26"/>
          <w:szCs w:val="26"/>
        </w:rPr>
      </w:pPr>
      <w:proofErr w:type="gramStart"/>
      <w:r w:rsidRPr="00194531">
        <w:rPr>
          <w:sz w:val="26"/>
          <w:szCs w:val="26"/>
        </w:rPr>
        <w:t>- уволившимся в порядке перевода из одного органа местного самоуправления Нефтеюганского района в другой, а также внутри их структур, при условии ликвидации учреждения из которого был переведено лицо занимающих должности, не отнесенные к должностям муниципальной службы, и осуществляющих техническое обеспечение, выплата поощрения производится по последнему месту работы на основании справки, подтверждающей период работы и размер месячного фонда оплаты труда по занимающей</w:t>
      </w:r>
      <w:proofErr w:type="gramEnd"/>
      <w:r w:rsidRPr="00194531">
        <w:rPr>
          <w:sz w:val="26"/>
          <w:szCs w:val="26"/>
        </w:rPr>
        <w:t xml:space="preserve"> должности</w:t>
      </w:r>
      <w:proofErr w:type="gramStart"/>
      <w:r w:rsidRPr="00194531">
        <w:rPr>
          <w:sz w:val="26"/>
          <w:szCs w:val="26"/>
        </w:rPr>
        <w:t>.»;</w:t>
      </w:r>
      <w:proofErr w:type="gramEnd"/>
    </w:p>
    <w:p w:rsidR="00194531" w:rsidRPr="00194531" w:rsidRDefault="00194531" w:rsidP="00194531">
      <w:pPr>
        <w:tabs>
          <w:tab w:val="num" w:pos="0"/>
        </w:tabs>
        <w:ind w:firstLine="567"/>
        <w:jc w:val="both"/>
        <w:rPr>
          <w:sz w:val="26"/>
          <w:szCs w:val="26"/>
        </w:rPr>
      </w:pPr>
      <w:r w:rsidRPr="00194531">
        <w:rPr>
          <w:sz w:val="26"/>
          <w:szCs w:val="26"/>
        </w:rPr>
        <w:t>1.2.3.</w:t>
      </w:r>
      <w:r w:rsidRPr="00194531">
        <w:rPr>
          <w:sz w:val="26"/>
          <w:szCs w:val="26"/>
        </w:rPr>
        <w:tab/>
        <w:t>пункт 6.3 изложить в следующей редакции:</w:t>
      </w:r>
    </w:p>
    <w:p w:rsidR="00194531" w:rsidRPr="00194531" w:rsidRDefault="00194531" w:rsidP="00194531">
      <w:pPr>
        <w:tabs>
          <w:tab w:val="num" w:pos="0"/>
        </w:tabs>
        <w:ind w:firstLine="567"/>
        <w:jc w:val="both"/>
        <w:rPr>
          <w:sz w:val="26"/>
          <w:szCs w:val="26"/>
        </w:rPr>
      </w:pPr>
      <w:r w:rsidRPr="00194531">
        <w:rPr>
          <w:sz w:val="26"/>
          <w:szCs w:val="26"/>
        </w:rPr>
        <w:t>«6.3</w:t>
      </w:r>
      <w:r w:rsidR="00C44497">
        <w:rPr>
          <w:sz w:val="26"/>
          <w:szCs w:val="26"/>
        </w:rPr>
        <w:t>.</w:t>
      </w:r>
      <w:r w:rsidRPr="00194531">
        <w:rPr>
          <w:sz w:val="26"/>
          <w:szCs w:val="26"/>
        </w:rPr>
        <w:t xml:space="preserve"> Премия по результатам работы за год выплачивается работникам, состоящим в списочном составе на конец года (31 декабря), а также </w:t>
      </w:r>
      <w:proofErr w:type="gramStart"/>
      <w:r w:rsidRPr="00194531">
        <w:rPr>
          <w:sz w:val="26"/>
          <w:szCs w:val="26"/>
        </w:rPr>
        <w:t>лицам</w:t>
      </w:r>
      <w:proofErr w:type="gramEnd"/>
      <w:r w:rsidRPr="00194531">
        <w:rPr>
          <w:sz w:val="26"/>
          <w:szCs w:val="26"/>
        </w:rPr>
        <w:t xml:space="preserve"> уволившимся с работы в порядке перевода из одного органа местного самоуправления Нефтеюганского района в другой, а также внутри их структур,  в органы местного самоуправления поселений в границах Нефтеюганского района, в муниципальные казенные учреждения Нефтеюганского района, а так же  в связи с призывом на военную службу, уходом на пенсию, поступлением в учебное заведение, переходом на выборную должность, в связи с сокращением штата или численности, в связи с расторжением трудового договора (контракта) по состоянию здоровья в соответствии с медицинским заключением, прекращением трудового договора (контракта) в связи со смерть работника.</w:t>
      </w:r>
    </w:p>
    <w:p w:rsidR="00C44497" w:rsidRDefault="00194531" w:rsidP="00194531">
      <w:pPr>
        <w:tabs>
          <w:tab w:val="num" w:pos="0"/>
        </w:tabs>
        <w:ind w:firstLine="567"/>
        <w:jc w:val="both"/>
        <w:rPr>
          <w:sz w:val="26"/>
          <w:szCs w:val="26"/>
        </w:rPr>
      </w:pPr>
      <w:r w:rsidRPr="00194531">
        <w:rPr>
          <w:sz w:val="26"/>
          <w:szCs w:val="26"/>
        </w:rPr>
        <w:t>Премия выплачивается лицам, проработавшим на разных должностях, пропорционально фактически отработанному времени по каждой должности</w:t>
      </w:r>
      <w:proofErr w:type="gramStart"/>
      <w:r w:rsidR="00C44497">
        <w:rPr>
          <w:sz w:val="26"/>
          <w:szCs w:val="26"/>
        </w:rPr>
        <w:t>.».</w:t>
      </w:r>
      <w:proofErr w:type="gramEnd"/>
    </w:p>
    <w:p w:rsidR="00337D9D" w:rsidRPr="00337D9D" w:rsidRDefault="00337D9D" w:rsidP="00C44497">
      <w:pPr>
        <w:tabs>
          <w:tab w:val="num" w:pos="0"/>
          <w:tab w:val="left" w:pos="993"/>
          <w:tab w:val="left" w:pos="1418"/>
        </w:tabs>
        <w:ind w:firstLine="567"/>
        <w:jc w:val="both"/>
        <w:rPr>
          <w:sz w:val="26"/>
          <w:szCs w:val="26"/>
        </w:rPr>
      </w:pPr>
      <w:r w:rsidRPr="00337D9D">
        <w:rPr>
          <w:sz w:val="26"/>
          <w:szCs w:val="26"/>
        </w:rPr>
        <w:t>2.</w:t>
      </w:r>
      <w:r w:rsidRPr="00337D9D">
        <w:rPr>
          <w:sz w:val="26"/>
          <w:szCs w:val="26"/>
        </w:rPr>
        <w:tab/>
        <w:t xml:space="preserve">Настоящее постановление вступает в силу после официального опубликования в газете «Югорское обозрение». </w:t>
      </w:r>
    </w:p>
    <w:p w:rsidR="00337D9D" w:rsidRPr="00337D9D" w:rsidRDefault="00337D9D" w:rsidP="00337D9D">
      <w:pPr>
        <w:tabs>
          <w:tab w:val="num" w:pos="0"/>
        </w:tabs>
        <w:ind w:firstLine="567"/>
        <w:jc w:val="both"/>
        <w:rPr>
          <w:sz w:val="26"/>
          <w:szCs w:val="26"/>
        </w:rPr>
      </w:pPr>
    </w:p>
    <w:p w:rsidR="00337D9D" w:rsidRPr="00337D9D" w:rsidRDefault="00337D9D" w:rsidP="00337D9D">
      <w:pPr>
        <w:tabs>
          <w:tab w:val="num" w:pos="0"/>
        </w:tabs>
        <w:ind w:firstLine="567"/>
        <w:jc w:val="both"/>
        <w:rPr>
          <w:sz w:val="26"/>
          <w:szCs w:val="26"/>
        </w:rPr>
      </w:pPr>
    </w:p>
    <w:p w:rsidR="00337D9D" w:rsidRPr="00337D9D" w:rsidRDefault="00337D9D" w:rsidP="00337D9D">
      <w:pPr>
        <w:tabs>
          <w:tab w:val="num" w:pos="0"/>
        </w:tabs>
        <w:ind w:firstLine="567"/>
        <w:jc w:val="both"/>
        <w:rPr>
          <w:sz w:val="26"/>
          <w:szCs w:val="26"/>
        </w:rPr>
      </w:pPr>
    </w:p>
    <w:p w:rsidR="00C44497" w:rsidRDefault="00D41EFE" w:rsidP="00791DB2">
      <w:pPr>
        <w:tabs>
          <w:tab w:val="num" w:pos="0"/>
        </w:tabs>
        <w:rPr>
          <w:sz w:val="26"/>
          <w:szCs w:val="26"/>
        </w:rPr>
      </w:pPr>
      <w:r>
        <w:rPr>
          <w:sz w:val="26"/>
          <w:szCs w:val="26"/>
        </w:rPr>
        <w:t>Глав</w:t>
      </w:r>
      <w:r w:rsidR="008C33D4">
        <w:rPr>
          <w:sz w:val="26"/>
          <w:szCs w:val="26"/>
        </w:rPr>
        <w:t>а</w:t>
      </w:r>
      <w:r w:rsidR="00791DB2" w:rsidRPr="000842D7">
        <w:rPr>
          <w:sz w:val="26"/>
          <w:szCs w:val="26"/>
        </w:rPr>
        <w:t xml:space="preserve"> </w:t>
      </w:r>
    </w:p>
    <w:p w:rsidR="00791DB2" w:rsidRDefault="00791DB2" w:rsidP="00791DB2">
      <w:pPr>
        <w:tabs>
          <w:tab w:val="num" w:pos="0"/>
        </w:tabs>
        <w:rPr>
          <w:sz w:val="26"/>
          <w:szCs w:val="26"/>
        </w:rPr>
      </w:pPr>
      <w:r>
        <w:rPr>
          <w:sz w:val="26"/>
          <w:szCs w:val="26"/>
        </w:rPr>
        <w:t>Нефтеюганского</w:t>
      </w:r>
      <w:r w:rsidRPr="000842D7">
        <w:rPr>
          <w:sz w:val="26"/>
          <w:szCs w:val="26"/>
        </w:rPr>
        <w:t xml:space="preserve"> </w:t>
      </w:r>
      <w:r>
        <w:rPr>
          <w:sz w:val="26"/>
          <w:szCs w:val="26"/>
        </w:rPr>
        <w:t xml:space="preserve"> </w:t>
      </w:r>
      <w:r w:rsidR="00690774">
        <w:rPr>
          <w:sz w:val="26"/>
          <w:szCs w:val="26"/>
        </w:rPr>
        <w:t>района</w:t>
      </w:r>
      <w:r w:rsidR="00690774">
        <w:rPr>
          <w:sz w:val="26"/>
          <w:szCs w:val="26"/>
        </w:rPr>
        <w:tab/>
      </w:r>
      <w:r w:rsidR="00690774">
        <w:rPr>
          <w:sz w:val="26"/>
          <w:szCs w:val="26"/>
        </w:rPr>
        <w:tab/>
      </w:r>
      <w:r w:rsidR="00690774">
        <w:rPr>
          <w:sz w:val="26"/>
          <w:szCs w:val="26"/>
        </w:rPr>
        <w:tab/>
      </w:r>
      <w:r w:rsidR="00690774">
        <w:rPr>
          <w:sz w:val="26"/>
          <w:szCs w:val="26"/>
        </w:rPr>
        <w:tab/>
      </w:r>
      <w:r w:rsidR="00690774">
        <w:rPr>
          <w:sz w:val="26"/>
          <w:szCs w:val="26"/>
        </w:rPr>
        <w:tab/>
      </w:r>
      <w:r w:rsidR="00C44497">
        <w:rPr>
          <w:sz w:val="26"/>
          <w:szCs w:val="26"/>
        </w:rPr>
        <w:tab/>
      </w:r>
      <w:r w:rsidR="00690774">
        <w:rPr>
          <w:sz w:val="26"/>
          <w:szCs w:val="26"/>
        </w:rPr>
        <w:tab/>
      </w:r>
      <w:r w:rsidR="008C33D4">
        <w:rPr>
          <w:sz w:val="26"/>
          <w:szCs w:val="26"/>
        </w:rPr>
        <w:t>В.Н.Семенов</w:t>
      </w:r>
    </w:p>
    <w:p w:rsidR="008C33D4" w:rsidRDefault="008C33D4" w:rsidP="00791DB2">
      <w:pPr>
        <w:tabs>
          <w:tab w:val="num" w:pos="0"/>
        </w:tabs>
        <w:rPr>
          <w:sz w:val="26"/>
          <w:szCs w:val="26"/>
        </w:rPr>
      </w:pPr>
    </w:p>
    <w:p w:rsidR="008C33D4" w:rsidRDefault="008C33D4" w:rsidP="00791DB2">
      <w:pPr>
        <w:tabs>
          <w:tab w:val="num" w:pos="0"/>
        </w:tabs>
        <w:rPr>
          <w:sz w:val="26"/>
          <w:szCs w:val="26"/>
        </w:rPr>
      </w:pPr>
    </w:p>
    <w:p w:rsidR="008C33D4" w:rsidRDefault="008C33D4" w:rsidP="00791DB2">
      <w:pPr>
        <w:tabs>
          <w:tab w:val="num" w:pos="0"/>
        </w:tabs>
        <w:rPr>
          <w:sz w:val="26"/>
          <w:szCs w:val="26"/>
        </w:rPr>
      </w:pPr>
    </w:p>
    <w:p w:rsidR="008C33D4" w:rsidRDefault="008C33D4" w:rsidP="00791DB2">
      <w:pPr>
        <w:tabs>
          <w:tab w:val="num" w:pos="0"/>
        </w:tabs>
        <w:rPr>
          <w:sz w:val="26"/>
          <w:szCs w:val="26"/>
        </w:rPr>
      </w:pPr>
    </w:p>
    <w:p w:rsidR="00483177" w:rsidRDefault="00483177" w:rsidP="00791DB2">
      <w:pPr>
        <w:tabs>
          <w:tab w:val="num" w:pos="0"/>
        </w:tabs>
        <w:rPr>
          <w:sz w:val="26"/>
          <w:szCs w:val="26"/>
        </w:rPr>
      </w:pPr>
    </w:p>
    <w:p w:rsidR="00483177" w:rsidRDefault="00483177" w:rsidP="00791DB2">
      <w:pPr>
        <w:tabs>
          <w:tab w:val="num" w:pos="0"/>
        </w:tabs>
        <w:rPr>
          <w:sz w:val="26"/>
          <w:szCs w:val="26"/>
        </w:rPr>
      </w:pPr>
    </w:p>
    <w:sectPr w:rsidR="00483177" w:rsidSect="00B42F24">
      <w:pgSz w:w="11906" w:h="16838"/>
      <w:pgMar w:top="1134" w:right="567" w:bottom="1134"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A6D" w:rsidRDefault="000B0A6D">
      <w:r>
        <w:separator/>
      </w:r>
    </w:p>
  </w:endnote>
  <w:endnote w:type="continuationSeparator" w:id="0">
    <w:p w:rsidR="000B0A6D" w:rsidRDefault="000B0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Reference Sans Serif">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A6D" w:rsidRDefault="000B0A6D">
      <w:r>
        <w:separator/>
      </w:r>
    </w:p>
  </w:footnote>
  <w:footnote w:type="continuationSeparator" w:id="0">
    <w:p w:rsidR="000B0A6D" w:rsidRDefault="000B0A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248E2"/>
    <w:multiLevelType w:val="hybridMultilevel"/>
    <w:tmpl w:val="A73071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793493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8072CA8"/>
    <w:multiLevelType w:val="hybridMultilevel"/>
    <w:tmpl w:val="D5E0B534"/>
    <w:lvl w:ilvl="0" w:tplc="3C82AB5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154825"/>
    <w:multiLevelType w:val="hybridMultilevel"/>
    <w:tmpl w:val="322081DA"/>
    <w:lvl w:ilvl="0" w:tplc="0A860C98">
      <w:start w:val="1"/>
      <w:numFmt w:val="decimal"/>
      <w:lvlText w:val="%1."/>
      <w:lvlJc w:val="righ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9C79CB"/>
    <w:multiLevelType w:val="hybridMultilevel"/>
    <w:tmpl w:val="894EE2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FD779D"/>
    <w:multiLevelType w:val="multilevel"/>
    <w:tmpl w:val="A730718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0071958"/>
    <w:multiLevelType w:val="hybridMultilevel"/>
    <w:tmpl w:val="11A8CDAC"/>
    <w:lvl w:ilvl="0" w:tplc="3FAAC6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704E5F"/>
    <w:multiLevelType w:val="hybridMultilevel"/>
    <w:tmpl w:val="6018DAF2"/>
    <w:lvl w:ilvl="0" w:tplc="B8447770">
      <w:start w:val="1"/>
      <w:numFmt w:val="bullet"/>
      <w:lvlText w:val=""/>
      <w:lvlJc w:val="right"/>
      <w:pPr>
        <w:ind w:left="1404" w:hanging="360"/>
      </w:pPr>
      <w:rPr>
        <w:rFonts w:ascii="Symbol" w:hAnsi="Symbol"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8">
    <w:nsid w:val="13D917F2"/>
    <w:multiLevelType w:val="hybridMultilevel"/>
    <w:tmpl w:val="AFD87D4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nsid w:val="17647D3D"/>
    <w:multiLevelType w:val="hybridMultilevel"/>
    <w:tmpl w:val="59BAB480"/>
    <w:lvl w:ilvl="0" w:tplc="69903EF2">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1D337119"/>
    <w:multiLevelType w:val="hybridMultilevel"/>
    <w:tmpl w:val="438E32A8"/>
    <w:lvl w:ilvl="0" w:tplc="438CA9EA">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D740FFE"/>
    <w:multiLevelType w:val="hybridMultilevel"/>
    <w:tmpl w:val="5E066F86"/>
    <w:lvl w:ilvl="0" w:tplc="587E4CEE">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ED17D82"/>
    <w:multiLevelType w:val="hybridMultilevel"/>
    <w:tmpl w:val="919EF3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F6F172E"/>
    <w:multiLevelType w:val="hybridMultilevel"/>
    <w:tmpl w:val="322081DA"/>
    <w:lvl w:ilvl="0" w:tplc="0A860C98">
      <w:start w:val="1"/>
      <w:numFmt w:val="decimal"/>
      <w:lvlText w:val="%1."/>
      <w:lvlJc w:val="righ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FEF504B"/>
    <w:multiLevelType w:val="multilevel"/>
    <w:tmpl w:val="247CEF50"/>
    <w:lvl w:ilvl="0">
      <w:start w:val="1"/>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764" w:hanging="1800"/>
      </w:pPr>
      <w:rPr>
        <w:rFonts w:hint="default"/>
      </w:rPr>
    </w:lvl>
    <w:lvl w:ilvl="8">
      <w:start w:val="1"/>
      <w:numFmt w:val="decimal"/>
      <w:lvlText w:val="%1.%2.%3.%4.%5.%6.%7.%8.%9"/>
      <w:lvlJc w:val="left"/>
      <w:pPr>
        <w:ind w:left="8616" w:hanging="1800"/>
      </w:pPr>
      <w:rPr>
        <w:rFonts w:hint="default"/>
      </w:rPr>
    </w:lvl>
  </w:abstractNum>
  <w:abstractNum w:abstractNumId="15">
    <w:nsid w:val="2B8B3258"/>
    <w:multiLevelType w:val="hybridMultilevel"/>
    <w:tmpl w:val="B94E6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08404F6"/>
    <w:multiLevelType w:val="hybridMultilevel"/>
    <w:tmpl w:val="322081DA"/>
    <w:lvl w:ilvl="0" w:tplc="0A860C98">
      <w:start w:val="1"/>
      <w:numFmt w:val="decimal"/>
      <w:lvlText w:val="%1."/>
      <w:lvlJc w:val="righ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0A26DC"/>
    <w:multiLevelType w:val="multilevel"/>
    <w:tmpl w:val="F4389DF4"/>
    <w:lvl w:ilvl="0">
      <w:start w:val="3"/>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8">
    <w:nsid w:val="364B1322"/>
    <w:multiLevelType w:val="multilevel"/>
    <w:tmpl w:val="EF84567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F1846E4"/>
    <w:multiLevelType w:val="multilevel"/>
    <w:tmpl w:val="67BC04E0"/>
    <w:lvl w:ilvl="0">
      <w:start w:val="1"/>
      <w:numFmt w:val="decimal"/>
      <w:lvlText w:val="%1."/>
      <w:lvlJc w:val="left"/>
      <w:pPr>
        <w:ind w:left="1365" w:hanging="825"/>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340" w:hanging="1800"/>
      </w:pPr>
      <w:rPr>
        <w:rFonts w:hint="default"/>
      </w:rPr>
    </w:lvl>
  </w:abstractNum>
  <w:abstractNum w:abstractNumId="20">
    <w:nsid w:val="400D7AE6"/>
    <w:multiLevelType w:val="multilevel"/>
    <w:tmpl w:val="5DCA8D2C"/>
    <w:lvl w:ilvl="0">
      <w:start w:val="1"/>
      <w:numFmt w:val="decimal"/>
      <w:lvlText w:val="%1."/>
      <w:lvlJc w:val="left"/>
      <w:pPr>
        <w:ind w:left="408" w:hanging="408"/>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4A3E7820"/>
    <w:multiLevelType w:val="multilevel"/>
    <w:tmpl w:val="9E5CBEA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8075714"/>
    <w:multiLevelType w:val="multilevel"/>
    <w:tmpl w:val="E9BEDFE2"/>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DB6605E"/>
    <w:multiLevelType w:val="multilevel"/>
    <w:tmpl w:val="A1FCE48E"/>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620B19DD"/>
    <w:multiLevelType w:val="hybridMultilevel"/>
    <w:tmpl w:val="DF381AC2"/>
    <w:lvl w:ilvl="0" w:tplc="E06E770E">
      <w:start w:val="1"/>
      <w:numFmt w:val="decimal"/>
      <w:lvlText w:val="%1."/>
      <w:lvlJc w:val="left"/>
      <w:pPr>
        <w:tabs>
          <w:tab w:val="num" w:pos="1215"/>
        </w:tabs>
        <w:ind w:left="1215" w:hanging="51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5">
    <w:nsid w:val="629A6737"/>
    <w:multiLevelType w:val="hybridMultilevel"/>
    <w:tmpl w:val="07C2F55E"/>
    <w:lvl w:ilvl="0" w:tplc="E3DC05F2">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500708A"/>
    <w:multiLevelType w:val="multilevel"/>
    <w:tmpl w:val="0290BFF0"/>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DA656D5"/>
    <w:multiLevelType w:val="hybridMultilevel"/>
    <w:tmpl w:val="D2D48C2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3141407"/>
    <w:multiLevelType w:val="hybridMultilevel"/>
    <w:tmpl w:val="F8C072BC"/>
    <w:lvl w:ilvl="0" w:tplc="E3DC05F2">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406629F"/>
    <w:multiLevelType w:val="multilevel"/>
    <w:tmpl w:val="BF2A1F38"/>
    <w:lvl w:ilvl="0">
      <w:start w:val="1"/>
      <w:numFmt w:val="none"/>
      <w:lvlText w:val="3.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7680547E"/>
    <w:multiLevelType w:val="multilevel"/>
    <w:tmpl w:val="45089860"/>
    <w:lvl w:ilvl="0">
      <w:start w:val="4"/>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777F0F2C"/>
    <w:multiLevelType w:val="hybridMultilevel"/>
    <w:tmpl w:val="DF381AC2"/>
    <w:lvl w:ilvl="0" w:tplc="E06E770E">
      <w:start w:val="1"/>
      <w:numFmt w:val="decimal"/>
      <w:lvlText w:val="%1."/>
      <w:lvlJc w:val="left"/>
      <w:pPr>
        <w:tabs>
          <w:tab w:val="num" w:pos="1078"/>
        </w:tabs>
        <w:ind w:left="1078" w:hanging="51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32">
    <w:nsid w:val="79102AE3"/>
    <w:multiLevelType w:val="hybridMultilevel"/>
    <w:tmpl w:val="86DAE346"/>
    <w:lvl w:ilvl="0" w:tplc="05F27B02">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AE20A36"/>
    <w:multiLevelType w:val="hybridMultilevel"/>
    <w:tmpl w:val="F3F48F8E"/>
    <w:lvl w:ilvl="0" w:tplc="B8447770">
      <w:start w:val="1"/>
      <w:numFmt w:val="bullet"/>
      <w:lvlText w:val=""/>
      <w:lvlJc w:val="righ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B4B4CBD"/>
    <w:multiLevelType w:val="hybridMultilevel"/>
    <w:tmpl w:val="1C52E69E"/>
    <w:lvl w:ilvl="0" w:tplc="BEDEC03A">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C0B1311"/>
    <w:multiLevelType w:val="hybridMultilevel"/>
    <w:tmpl w:val="E9BEDFE2"/>
    <w:lvl w:ilvl="0" w:tplc="E3DC05F2">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1"/>
  </w:num>
  <w:num w:numId="2">
    <w:abstractNumId w:val="35"/>
  </w:num>
  <w:num w:numId="3">
    <w:abstractNumId w:val="28"/>
  </w:num>
  <w:num w:numId="4">
    <w:abstractNumId w:val="11"/>
  </w:num>
  <w:num w:numId="5">
    <w:abstractNumId w:val="22"/>
  </w:num>
  <w:num w:numId="6">
    <w:abstractNumId w:val="25"/>
  </w:num>
  <w:num w:numId="7">
    <w:abstractNumId w:val="32"/>
  </w:num>
  <w:num w:numId="8">
    <w:abstractNumId w:val="18"/>
  </w:num>
  <w:num w:numId="9">
    <w:abstractNumId w:val="26"/>
  </w:num>
  <w:num w:numId="10">
    <w:abstractNumId w:val="0"/>
  </w:num>
  <w:num w:numId="11">
    <w:abstractNumId w:val="5"/>
  </w:num>
  <w:num w:numId="12">
    <w:abstractNumId w:val="10"/>
  </w:num>
  <w:num w:numId="13">
    <w:abstractNumId w:val="24"/>
  </w:num>
  <w:num w:numId="14">
    <w:abstractNumId w:val="12"/>
  </w:num>
  <w:num w:numId="15">
    <w:abstractNumId w:val="34"/>
  </w:num>
  <w:num w:numId="16">
    <w:abstractNumId w:val="2"/>
  </w:num>
  <w:num w:numId="17">
    <w:abstractNumId w:val="13"/>
  </w:num>
  <w:num w:numId="18">
    <w:abstractNumId w:val="33"/>
  </w:num>
  <w:num w:numId="19">
    <w:abstractNumId w:val="7"/>
  </w:num>
  <w:num w:numId="20">
    <w:abstractNumId w:val="16"/>
  </w:num>
  <w:num w:numId="21">
    <w:abstractNumId w:val="3"/>
  </w:num>
  <w:num w:numId="22">
    <w:abstractNumId w:val="6"/>
  </w:num>
  <w:num w:numId="23">
    <w:abstractNumId w:val="19"/>
  </w:num>
  <w:num w:numId="24">
    <w:abstractNumId w:val="4"/>
  </w:num>
  <w:num w:numId="25">
    <w:abstractNumId w:val="8"/>
  </w:num>
  <w:num w:numId="26">
    <w:abstractNumId w:val="1"/>
  </w:num>
  <w:num w:numId="27">
    <w:abstractNumId w:val="21"/>
  </w:num>
  <w:num w:numId="28">
    <w:abstractNumId w:val="14"/>
  </w:num>
  <w:num w:numId="29">
    <w:abstractNumId w:val="23"/>
  </w:num>
  <w:num w:numId="30">
    <w:abstractNumId w:val="20"/>
  </w:num>
  <w:num w:numId="31">
    <w:abstractNumId w:val="29"/>
  </w:num>
  <w:num w:numId="32">
    <w:abstractNumId w:val="17"/>
  </w:num>
  <w:num w:numId="33">
    <w:abstractNumId w:val="30"/>
  </w:num>
  <w:num w:numId="34">
    <w:abstractNumId w:val="27"/>
  </w:num>
  <w:num w:numId="35">
    <w:abstractNumId w:val="15"/>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DF2"/>
    <w:rsid w:val="00001746"/>
    <w:rsid w:val="00005FB2"/>
    <w:rsid w:val="00006314"/>
    <w:rsid w:val="00006E09"/>
    <w:rsid w:val="00013233"/>
    <w:rsid w:val="00017793"/>
    <w:rsid w:val="00021039"/>
    <w:rsid w:val="00021BF2"/>
    <w:rsid w:val="00022252"/>
    <w:rsid w:val="000231C4"/>
    <w:rsid w:val="00023FE4"/>
    <w:rsid w:val="00024819"/>
    <w:rsid w:val="00040BA7"/>
    <w:rsid w:val="0004302F"/>
    <w:rsid w:val="00043F26"/>
    <w:rsid w:val="00047A27"/>
    <w:rsid w:val="0005047C"/>
    <w:rsid w:val="000504D2"/>
    <w:rsid w:val="00052700"/>
    <w:rsid w:val="00063827"/>
    <w:rsid w:val="00063C4A"/>
    <w:rsid w:val="00071C9B"/>
    <w:rsid w:val="00073BDC"/>
    <w:rsid w:val="000778E9"/>
    <w:rsid w:val="00077A0E"/>
    <w:rsid w:val="00091FBA"/>
    <w:rsid w:val="00092B86"/>
    <w:rsid w:val="000943B1"/>
    <w:rsid w:val="000943EB"/>
    <w:rsid w:val="000A0097"/>
    <w:rsid w:val="000A39AE"/>
    <w:rsid w:val="000B054E"/>
    <w:rsid w:val="000B0A6D"/>
    <w:rsid w:val="000C049E"/>
    <w:rsid w:val="000C4D71"/>
    <w:rsid w:val="000C5625"/>
    <w:rsid w:val="000C5E98"/>
    <w:rsid w:val="000C7253"/>
    <w:rsid w:val="000D4A53"/>
    <w:rsid w:val="000E4F62"/>
    <w:rsid w:val="001010B3"/>
    <w:rsid w:val="00103EDB"/>
    <w:rsid w:val="00113E15"/>
    <w:rsid w:val="001176CC"/>
    <w:rsid w:val="00123A9B"/>
    <w:rsid w:val="001242CA"/>
    <w:rsid w:val="0012685D"/>
    <w:rsid w:val="00134DE8"/>
    <w:rsid w:val="001370B2"/>
    <w:rsid w:val="001372D9"/>
    <w:rsid w:val="0014082B"/>
    <w:rsid w:val="00146006"/>
    <w:rsid w:val="001538F4"/>
    <w:rsid w:val="00155C71"/>
    <w:rsid w:val="001648BA"/>
    <w:rsid w:val="00167078"/>
    <w:rsid w:val="00170B00"/>
    <w:rsid w:val="00185140"/>
    <w:rsid w:val="001904C2"/>
    <w:rsid w:val="00190C34"/>
    <w:rsid w:val="00193BD5"/>
    <w:rsid w:val="00194531"/>
    <w:rsid w:val="00196FC3"/>
    <w:rsid w:val="001A20B4"/>
    <w:rsid w:val="001A2960"/>
    <w:rsid w:val="001A66B1"/>
    <w:rsid w:val="001A771F"/>
    <w:rsid w:val="001B38DC"/>
    <w:rsid w:val="001B583B"/>
    <w:rsid w:val="001B6C96"/>
    <w:rsid w:val="001C671B"/>
    <w:rsid w:val="001D1B05"/>
    <w:rsid w:val="001E0B6E"/>
    <w:rsid w:val="002056F2"/>
    <w:rsid w:val="0020594B"/>
    <w:rsid w:val="00207C53"/>
    <w:rsid w:val="002139E6"/>
    <w:rsid w:val="00213F0D"/>
    <w:rsid w:val="00227971"/>
    <w:rsid w:val="00231E8D"/>
    <w:rsid w:val="002338E8"/>
    <w:rsid w:val="00235A84"/>
    <w:rsid w:val="00235BEF"/>
    <w:rsid w:val="00236E84"/>
    <w:rsid w:val="00242271"/>
    <w:rsid w:val="002424F6"/>
    <w:rsid w:val="002510DB"/>
    <w:rsid w:val="002564E9"/>
    <w:rsid w:val="00261ACE"/>
    <w:rsid w:val="00264654"/>
    <w:rsid w:val="00265E82"/>
    <w:rsid w:val="00267116"/>
    <w:rsid w:val="002672B7"/>
    <w:rsid w:val="00270284"/>
    <w:rsid w:val="00270DDE"/>
    <w:rsid w:val="00277080"/>
    <w:rsid w:val="00277AE1"/>
    <w:rsid w:val="00277AE8"/>
    <w:rsid w:val="0028330A"/>
    <w:rsid w:val="0028337A"/>
    <w:rsid w:val="002833A2"/>
    <w:rsid w:val="00291072"/>
    <w:rsid w:val="00293633"/>
    <w:rsid w:val="002936CF"/>
    <w:rsid w:val="002A17E0"/>
    <w:rsid w:val="002A5FCB"/>
    <w:rsid w:val="002C1888"/>
    <w:rsid w:val="002C272F"/>
    <w:rsid w:val="002C3045"/>
    <w:rsid w:val="002C43D7"/>
    <w:rsid w:val="002C7AB1"/>
    <w:rsid w:val="002D2092"/>
    <w:rsid w:val="002D5CFE"/>
    <w:rsid w:val="002E3108"/>
    <w:rsid w:val="002E3C77"/>
    <w:rsid w:val="002E6CAF"/>
    <w:rsid w:val="002E7CA9"/>
    <w:rsid w:val="002F0EE2"/>
    <w:rsid w:val="002F1543"/>
    <w:rsid w:val="002F3371"/>
    <w:rsid w:val="002F7053"/>
    <w:rsid w:val="002F7480"/>
    <w:rsid w:val="002F79FB"/>
    <w:rsid w:val="003015D5"/>
    <w:rsid w:val="00302AC9"/>
    <w:rsid w:val="00304CE9"/>
    <w:rsid w:val="00307535"/>
    <w:rsid w:val="0031302D"/>
    <w:rsid w:val="00315E5C"/>
    <w:rsid w:val="003304BD"/>
    <w:rsid w:val="00337D9D"/>
    <w:rsid w:val="00340482"/>
    <w:rsid w:val="00343692"/>
    <w:rsid w:val="00344401"/>
    <w:rsid w:val="003450B7"/>
    <w:rsid w:val="0034699E"/>
    <w:rsid w:val="0035022C"/>
    <w:rsid w:val="003510D7"/>
    <w:rsid w:val="003550EB"/>
    <w:rsid w:val="00361C25"/>
    <w:rsid w:val="00370557"/>
    <w:rsid w:val="00377966"/>
    <w:rsid w:val="00380800"/>
    <w:rsid w:val="00382949"/>
    <w:rsid w:val="003835D1"/>
    <w:rsid w:val="003859B2"/>
    <w:rsid w:val="00390C82"/>
    <w:rsid w:val="0039627D"/>
    <w:rsid w:val="00396888"/>
    <w:rsid w:val="0039762F"/>
    <w:rsid w:val="003A0981"/>
    <w:rsid w:val="003A11A3"/>
    <w:rsid w:val="003A1644"/>
    <w:rsid w:val="003A3058"/>
    <w:rsid w:val="003A34BE"/>
    <w:rsid w:val="003A46FD"/>
    <w:rsid w:val="003B0C4A"/>
    <w:rsid w:val="003B3FEE"/>
    <w:rsid w:val="003B4287"/>
    <w:rsid w:val="003B6F90"/>
    <w:rsid w:val="003C0404"/>
    <w:rsid w:val="003C23DC"/>
    <w:rsid w:val="003C242B"/>
    <w:rsid w:val="003C3097"/>
    <w:rsid w:val="003C5948"/>
    <w:rsid w:val="003D2BEE"/>
    <w:rsid w:val="003D3E5C"/>
    <w:rsid w:val="003D6144"/>
    <w:rsid w:val="003D6FD5"/>
    <w:rsid w:val="003E0F9D"/>
    <w:rsid w:val="003E22EE"/>
    <w:rsid w:val="003E33A0"/>
    <w:rsid w:val="003E62CC"/>
    <w:rsid w:val="003F227D"/>
    <w:rsid w:val="003F4A0F"/>
    <w:rsid w:val="003F74A0"/>
    <w:rsid w:val="00401098"/>
    <w:rsid w:val="0040239A"/>
    <w:rsid w:val="00404EF3"/>
    <w:rsid w:val="0041006D"/>
    <w:rsid w:val="00412D58"/>
    <w:rsid w:val="004145D6"/>
    <w:rsid w:val="00421F8C"/>
    <w:rsid w:val="0042358C"/>
    <w:rsid w:val="00425878"/>
    <w:rsid w:val="00432F37"/>
    <w:rsid w:val="00450D10"/>
    <w:rsid w:val="00453252"/>
    <w:rsid w:val="00453E80"/>
    <w:rsid w:val="0045479F"/>
    <w:rsid w:val="004610A2"/>
    <w:rsid w:val="00461215"/>
    <w:rsid w:val="00466A43"/>
    <w:rsid w:val="0046779E"/>
    <w:rsid w:val="00467CC0"/>
    <w:rsid w:val="00473081"/>
    <w:rsid w:val="00473AB0"/>
    <w:rsid w:val="004749DB"/>
    <w:rsid w:val="00476AE8"/>
    <w:rsid w:val="00476E95"/>
    <w:rsid w:val="00483177"/>
    <w:rsid w:val="00491DFB"/>
    <w:rsid w:val="0049272E"/>
    <w:rsid w:val="00496BCF"/>
    <w:rsid w:val="004A7453"/>
    <w:rsid w:val="004B3771"/>
    <w:rsid w:val="004B52E3"/>
    <w:rsid w:val="004C1DA6"/>
    <w:rsid w:val="004C5A58"/>
    <w:rsid w:val="004E1C58"/>
    <w:rsid w:val="004E1E4D"/>
    <w:rsid w:val="004F1329"/>
    <w:rsid w:val="004F7055"/>
    <w:rsid w:val="00504472"/>
    <w:rsid w:val="00505B78"/>
    <w:rsid w:val="00512FFD"/>
    <w:rsid w:val="00526AD7"/>
    <w:rsid w:val="00527B53"/>
    <w:rsid w:val="00535989"/>
    <w:rsid w:val="00542F68"/>
    <w:rsid w:val="00543221"/>
    <w:rsid w:val="0054518D"/>
    <w:rsid w:val="005452AF"/>
    <w:rsid w:val="005555A9"/>
    <w:rsid w:val="00560FF8"/>
    <w:rsid w:val="00561CB2"/>
    <w:rsid w:val="00565D6F"/>
    <w:rsid w:val="0057336D"/>
    <w:rsid w:val="0057758A"/>
    <w:rsid w:val="00583224"/>
    <w:rsid w:val="00583605"/>
    <w:rsid w:val="005839E5"/>
    <w:rsid w:val="00584101"/>
    <w:rsid w:val="005A4F0A"/>
    <w:rsid w:val="005A513B"/>
    <w:rsid w:val="005A6499"/>
    <w:rsid w:val="005A7C5F"/>
    <w:rsid w:val="005B6CB0"/>
    <w:rsid w:val="005C0137"/>
    <w:rsid w:val="005C01EB"/>
    <w:rsid w:val="005C4082"/>
    <w:rsid w:val="005C563D"/>
    <w:rsid w:val="005D65F8"/>
    <w:rsid w:val="005E017B"/>
    <w:rsid w:val="005E07A6"/>
    <w:rsid w:val="005E42DF"/>
    <w:rsid w:val="005E4E68"/>
    <w:rsid w:val="005E5D77"/>
    <w:rsid w:val="005F3D21"/>
    <w:rsid w:val="005F7044"/>
    <w:rsid w:val="005F7C2B"/>
    <w:rsid w:val="00602FD5"/>
    <w:rsid w:val="006067F6"/>
    <w:rsid w:val="00613DC1"/>
    <w:rsid w:val="00617598"/>
    <w:rsid w:val="00620D3A"/>
    <w:rsid w:val="00622C3B"/>
    <w:rsid w:val="00630A8C"/>
    <w:rsid w:val="006329CB"/>
    <w:rsid w:val="00636451"/>
    <w:rsid w:val="00644B24"/>
    <w:rsid w:val="0064702D"/>
    <w:rsid w:val="00647A15"/>
    <w:rsid w:val="00654AF0"/>
    <w:rsid w:val="006553A6"/>
    <w:rsid w:val="0065652A"/>
    <w:rsid w:val="00656DA2"/>
    <w:rsid w:val="00660405"/>
    <w:rsid w:val="00664A1E"/>
    <w:rsid w:val="00665144"/>
    <w:rsid w:val="00667718"/>
    <w:rsid w:val="006741AD"/>
    <w:rsid w:val="00674D6E"/>
    <w:rsid w:val="0067630C"/>
    <w:rsid w:val="006776BA"/>
    <w:rsid w:val="00684A4B"/>
    <w:rsid w:val="00684CD5"/>
    <w:rsid w:val="006852C5"/>
    <w:rsid w:val="006863AC"/>
    <w:rsid w:val="00690774"/>
    <w:rsid w:val="0069532C"/>
    <w:rsid w:val="0069579B"/>
    <w:rsid w:val="006A1B64"/>
    <w:rsid w:val="006A3045"/>
    <w:rsid w:val="006A344D"/>
    <w:rsid w:val="006A72ED"/>
    <w:rsid w:val="006C4900"/>
    <w:rsid w:val="006C5D0E"/>
    <w:rsid w:val="006C5F83"/>
    <w:rsid w:val="006C7860"/>
    <w:rsid w:val="006D29F6"/>
    <w:rsid w:val="006D2ABF"/>
    <w:rsid w:val="006D3590"/>
    <w:rsid w:val="006D3D17"/>
    <w:rsid w:val="006D7E53"/>
    <w:rsid w:val="006D7E86"/>
    <w:rsid w:val="006E10B2"/>
    <w:rsid w:val="006E2E14"/>
    <w:rsid w:val="006E4DB1"/>
    <w:rsid w:val="006E57F3"/>
    <w:rsid w:val="006E6ADA"/>
    <w:rsid w:val="006F0435"/>
    <w:rsid w:val="006F51A0"/>
    <w:rsid w:val="006F5E1F"/>
    <w:rsid w:val="006F73C6"/>
    <w:rsid w:val="006F7AAB"/>
    <w:rsid w:val="00700233"/>
    <w:rsid w:val="00701121"/>
    <w:rsid w:val="00703040"/>
    <w:rsid w:val="00703E7B"/>
    <w:rsid w:val="007041D9"/>
    <w:rsid w:val="0071047A"/>
    <w:rsid w:val="00710A51"/>
    <w:rsid w:val="007132A7"/>
    <w:rsid w:val="00716EAD"/>
    <w:rsid w:val="0071737A"/>
    <w:rsid w:val="007233AF"/>
    <w:rsid w:val="00726AAC"/>
    <w:rsid w:val="0073552E"/>
    <w:rsid w:val="00736093"/>
    <w:rsid w:val="00736F3E"/>
    <w:rsid w:val="007376D6"/>
    <w:rsid w:val="00737B7E"/>
    <w:rsid w:val="00744BCE"/>
    <w:rsid w:val="00745806"/>
    <w:rsid w:val="00747F51"/>
    <w:rsid w:val="00747F74"/>
    <w:rsid w:val="0075163F"/>
    <w:rsid w:val="0075233E"/>
    <w:rsid w:val="007525CF"/>
    <w:rsid w:val="007537DE"/>
    <w:rsid w:val="007560BD"/>
    <w:rsid w:val="0076243D"/>
    <w:rsid w:val="00763E21"/>
    <w:rsid w:val="007705A9"/>
    <w:rsid w:val="00771CCA"/>
    <w:rsid w:val="00772CB0"/>
    <w:rsid w:val="007774F7"/>
    <w:rsid w:val="00780CCF"/>
    <w:rsid w:val="007850E7"/>
    <w:rsid w:val="00791A27"/>
    <w:rsid w:val="00791DB2"/>
    <w:rsid w:val="00793185"/>
    <w:rsid w:val="007A1393"/>
    <w:rsid w:val="007A48B1"/>
    <w:rsid w:val="007A6DC9"/>
    <w:rsid w:val="007B3520"/>
    <w:rsid w:val="007B4947"/>
    <w:rsid w:val="007C0714"/>
    <w:rsid w:val="007C18D0"/>
    <w:rsid w:val="007C5D49"/>
    <w:rsid w:val="007D0367"/>
    <w:rsid w:val="007D1179"/>
    <w:rsid w:val="007D30D1"/>
    <w:rsid w:val="007E0685"/>
    <w:rsid w:val="007E07EA"/>
    <w:rsid w:val="007E5A6D"/>
    <w:rsid w:val="007F0489"/>
    <w:rsid w:val="007F1068"/>
    <w:rsid w:val="007F60A4"/>
    <w:rsid w:val="007F62CB"/>
    <w:rsid w:val="00801490"/>
    <w:rsid w:val="00802064"/>
    <w:rsid w:val="008024D3"/>
    <w:rsid w:val="00803651"/>
    <w:rsid w:val="00814B40"/>
    <w:rsid w:val="00823406"/>
    <w:rsid w:val="0082515A"/>
    <w:rsid w:val="00834B48"/>
    <w:rsid w:val="008352EE"/>
    <w:rsid w:val="008403AD"/>
    <w:rsid w:val="00842E95"/>
    <w:rsid w:val="00843741"/>
    <w:rsid w:val="00843D82"/>
    <w:rsid w:val="008539D9"/>
    <w:rsid w:val="008570F6"/>
    <w:rsid w:val="0086015C"/>
    <w:rsid w:val="008626EB"/>
    <w:rsid w:val="0086363A"/>
    <w:rsid w:val="00867A07"/>
    <w:rsid w:val="00867BC6"/>
    <w:rsid w:val="008769ED"/>
    <w:rsid w:val="00880DAB"/>
    <w:rsid w:val="00881841"/>
    <w:rsid w:val="00885386"/>
    <w:rsid w:val="008853B2"/>
    <w:rsid w:val="00885D5D"/>
    <w:rsid w:val="008868D4"/>
    <w:rsid w:val="00892A30"/>
    <w:rsid w:val="008942D3"/>
    <w:rsid w:val="00895A8D"/>
    <w:rsid w:val="008A35AB"/>
    <w:rsid w:val="008A3671"/>
    <w:rsid w:val="008A4760"/>
    <w:rsid w:val="008A56DC"/>
    <w:rsid w:val="008A5A02"/>
    <w:rsid w:val="008A6CC2"/>
    <w:rsid w:val="008B0B82"/>
    <w:rsid w:val="008B1AB8"/>
    <w:rsid w:val="008C0165"/>
    <w:rsid w:val="008C33D4"/>
    <w:rsid w:val="008C617E"/>
    <w:rsid w:val="008C7ECA"/>
    <w:rsid w:val="008D056A"/>
    <w:rsid w:val="008D43DB"/>
    <w:rsid w:val="008D50B1"/>
    <w:rsid w:val="008D5A1A"/>
    <w:rsid w:val="008D7DEE"/>
    <w:rsid w:val="008E1AD0"/>
    <w:rsid w:val="008E1BAA"/>
    <w:rsid w:val="008E32EA"/>
    <w:rsid w:val="008E62AB"/>
    <w:rsid w:val="008F1471"/>
    <w:rsid w:val="008F2E69"/>
    <w:rsid w:val="008F4248"/>
    <w:rsid w:val="008F732B"/>
    <w:rsid w:val="008F7CE2"/>
    <w:rsid w:val="00901776"/>
    <w:rsid w:val="00903471"/>
    <w:rsid w:val="00907046"/>
    <w:rsid w:val="00907410"/>
    <w:rsid w:val="009129E6"/>
    <w:rsid w:val="00913916"/>
    <w:rsid w:val="00915D84"/>
    <w:rsid w:val="009221CA"/>
    <w:rsid w:val="00932FF3"/>
    <w:rsid w:val="009346E1"/>
    <w:rsid w:val="00936986"/>
    <w:rsid w:val="00936E7B"/>
    <w:rsid w:val="00943DC5"/>
    <w:rsid w:val="00945347"/>
    <w:rsid w:val="00945484"/>
    <w:rsid w:val="0094581E"/>
    <w:rsid w:val="00946A53"/>
    <w:rsid w:val="00952FFF"/>
    <w:rsid w:val="009621A7"/>
    <w:rsid w:val="009625BC"/>
    <w:rsid w:val="009636E4"/>
    <w:rsid w:val="009655DE"/>
    <w:rsid w:val="009716A9"/>
    <w:rsid w:val="009717DB"/>
    <w:rsid w:val="009733BF"/>
    <w:rsid w:val="00981428"/>
    <w:rsid w:val="009816BE"/>
    <w:rsid w:val="00994D7F"/>
    <w:rsid w:val="009A015E"/>
    <w:rsid w:val="009A03DA"/>
    <w:rsid w:val="009B1ADC"/>
    <w:rsid w:val="009C1E15"/>
    <w:rsid w:val="009C466F"/>
    <w:rsid w:val="009C5EA2"/>
    <w:rsid w:val="009D070C"/>
    <w:rsid w:val="009D443B"/>
    <w:rsid w:val="009D644F"/>
    <w:rsid w:val="009D6EBD"/>
    <w:rsid w:val="009D74F0"/>
    <w:rsid w:val="009E2C43"/>
    <w:rsid w:val="009E6058"/>
    <w:rsid w:val="009E7055"/>
    <w:rsid w:val="009F4B25"/>
    <w:rsid w:val="00A019A0"/>
    <w:rsid w:val="00A05A8D"/>
    <w:rsid w:val="00A05B5A"/>
    <w:rsid w:val="00A0674F"/>
    <w:rsid w:val="00A079E6"/>
    <w:rsid w:val="00A20E24"/>
    <w:rsid w:val="00A21555"/>
    <w:rsid w:val="00A3552F"/>
    <w:rsid w:val="00A43CCA"/>
    <w:rsid w:val="00A44745"/>
    <w:rsid w:val="00A46270"/>
    <w:rsid w:val="00A47542"/>
    <w:rsid w:val="00A47D95"/>
    <w:rsid w:val="00A5265D"/>
    <w:rsid w:val="00A53FC9"/>
    <w:rsid w:val="00A62810"/>
    <w:rsid w:val="00A7022C"/>
    <w:rsid w:val="00A72D8B"/>
    <w:rsid w:val="00A73645"/>
    <w:rsid w:val="00A85681"/>
    <w:rsid w:val="00A86991"/>
    <w:rsid w:val="00A87A65"/>
    <w:rsid w:val="00A87D3C"/>
    <w:rsid w:val="00A94EED"/>
    <w:rsid w:val="00A96951"/>
    <w:rsid w:val="00AA0FEC"/>
    <w:rsid w:val="00AA3BEF"/>
    <w:rsid w:val="00AA4810"/>
    <w:rsid w:val="00AA4DDB"/>
    <w:rsid w:val="00AB2550"/>
    <w:rsid w:val="00AB3182"/>
    <w:rsid w:val="00AB3C1B"/>
    <w:rsid w:val="00AB7834"/>
    <w:rsid w:val="00AC11A4"/>
    <w:rsid w:val="00AC17BA"/>
    <w:rsid w:val="00AC231B"/>
    <w:rsid w:val="00AC650F"/>
    <w:rsid w:val="00AC6693"/>
    <w:rsid w:val="00AC740E"/>
    <w:rsid w:val="00AD065E"/>
    <w:rsid w:val="00AD577B"/>
    <w:rsid w:val="00AE23AF"/>
    <w:rsid w:val="00AE44F7"/>
    <w:rsid w:val="00AE6A7B"/>
    <w:rsid w:val="00AE7235"/>
    <w:rsid w:val="00AF1B0A"/>
    <w:rsid w:val="00B019B0"/>
    <w:rsid w:val="00B026B7"/>
    <w:rsid w:val="00B02CFF"/>
    <w:rsid w:val="00B0387F"/>
    <w:rsid w:val="00B04D46"/>
    <w:rsid w:val="00B07F3E"/>
    <w:rsid w:val="00B101AC"/>
    <w:rsid w:val="00B1193A"/>
    <w:rsid w:val="00B13253"/>
    <w:rsid w:val="00B15CE8"/>
    <w:rsid w:val="00B178DA"/>
    <w:rsid w:val="00B22261"/>
    <w:rsid w:val="00B25497"/>
    <w:rsid w:val="00B25DCE"/>
    <w:rsid w:val="00B30F61"/>
    <w:rsid w:val="00B3264F"/>
    <w:rsid w:val="00B3530F"/>
    <w:rsid w:val="00B40F6B"/>
    <w:rsid w:val="00B42F24"/>
    <w:rsid w:val="00B44C95"/>
    <w:rsid w:val="00B44F57"/>
    <w:rsid w:val="00B50EDB"/>
    <w:rsid w:val="00B51141"/>
    <w:rsid w:val="00B51DA5"/>
    <w:rsid w:val="00B5398B"/>
    <w:rsid w:val="00B56868"/>
    <w:rsid w:val="00B60181"/>
    <w:rsid w:val="00B605B0"/>
    <w:rsid w:val="00B618AA"/>
    <w:rsid w:val="00B62326"/>
    <w:rsid w:val="00B6236C"/>
    <w:rsid w:val="00B62BA7"/>
    <w:rsid w:val="00B638DE"/>
    <w:rsid w:val="00B668D4"/>
    <w:rsid w:val="00B71C7E"/>
    <w:rsid w:val="00B778A9"/>
    <w:rsid w:val="00B8574F"/>
    <w:rsid w:val="00B8643A"/>
    <w:rsid w:val="00B86630"/>
    <w:rsid w:val="00B93D28"/>
    <w:rsid w:val="00BA09B7"/>
    <w:rsid w:val="00BA10DD"/>
    <w:rsid w:val="00BA1B38"/>
    <w:rsid w:val="00BA5DE6"/>
    <w:rsid w:val="00BA79E4"/>
    <w:rsid w:val="00BB6A34"/>
    <w:rsid w:val="00BB6AA7"/>
    <w:rsid w:val="00BC4A7A"/>
    <w:rsid w:val="00BC6A6B"/>
    <w:rsid w:val="00BD0DD0"/>
    <w:rsid w:val="00BD1A7F"/>
    <w:rsid w:val="00BD2D6A"/>
    <w:rsid w:val="00BE099C"/>
    <w:rsid w:val="00BE2079"/>
    <w:rsid w:val="00BE22C8"/>
    <w:rsid w:val="00BE30A2"/>
    <w:rsid w:val="00BE3D68"/>
    <w:rsid w:val="00BE4E61"/>
    <w:rsid w:val="00BE6A3E"/>
    <w:rsid w:val="00BE6D5F"/>
    <w:rsid w:val="00BF120C"/>
    <w:rsid w:val="00BF35DD"/>
    <w:rsid w:val="00BF3E9F"/>
    <w:rsid w:val="00BF618A"/>
    <w:rsid w:val="00C03FC4"/>
    <w:rsid w:val="00C113D5"/>
    <w:rsid w:val="00C1207D"/>
    <w:rsid w:val="00C15891"/>
    <w:rsid w:val="00C237E0"/>
    <w:rsid w:val="00C25E1F"/>
    <w:rsid w:val="00C266FA"/>
    <w:rsid w:val="00C275E5"/>
    <w:rsid w:val="00C27699"/>
    <w:rsid w:val="00C32707"/>
    <w:rsid w:val="00C34227"/>
    <w:rsid w:val="00C424C8"/>
    <w:rsid w:val="00C42732"/>
    <w:rsid w:val="00C43F05"/>
    <w:rsid w:val="00C44497"/>
    <w:rsid w:val="00C51FAE"/>
    <w:rsid w:val="00C5337B"/>
    <w:rsid w:val="00C55F9B"/>
    <w:rsid w:val="00C574F8"/>
    <w:rsid w:val="00C57750"/>
    <w:rsid w:val="00C612C2"/>
    <w:rsid w:val="00C65C32"/>
    <w:rsid w:val="00C66C1F"/>
    <w:rsid w:val="00C67106"/>
    <w:rsid w:val="00C70730"/>
    <w:rsid w:val="00C709A3"/>
    <w:rsid w:val="00C70FBE"/>
    <w:rsid w:val="00C77222"/>
    <w:rsid w:val="00C772F7"/>
    <w:rsid w:val="00C87D96"/>
    <w:rsid w:val="00C95B5B"/>
    <w:rsid w:val="00CB14ED"/>
    <w:rsid w:val="00CB7F50"/>
    <w:rsid w:val="00CC11C4"/>
    <w:rsid w:val="00CC2777"/>
    <w:rsid w:val="00CC69C7"/>
    <w:rsid w:val="00CD6A68"/>
    <w:rsid w:val="00CD795E"/>
    <w:rsid w:val="00CD7BB3"/>
    <w:rsid w:val="00CE0E9E"/>
    <w:rsid w:val="00CE48E8"/>
    <w:rsid w:val="00CE7D46"/>
    <w:rsid w:val="00CF0190"/>
    <w:rsid w:val="00CF1DA7"/>
    <w:rsid w:val="00CF4C26"/>
    <w:rsid w:val="00D0124C"/>
    <w:rsid w:val="00D04180"/>
    <w:rsid w:val="00D06898"/>
    <w:rsid w:val="00D07167"/>
    <w:rsid w:val="00D074CE"/>
    <w:rsid w:val="00D11898"/>
    <w:rsid w:val="00D129D6"/>
    <w:rsid w:val="00D15827"/>
    <w:rsid w:val="00D15FB4"/>
    <w:rsid w:val="00D2316B"/>
    <w:rsid w:val="00D308F9"/>
    <w:rsid w:val="00D324FA"/>
    <w:rsid w:val="00D33355"/>
    <w:rsid w:val="00D3547B"/>
    <w:rsid w:val="00D360E6"/>
    <w:rsid w:val="00D36A53"/>
    <w:rsid w:val="00D36F48"/>
    <w:rsid w:val="00D37306"/>
    <w:rsid w:val="00D373A8"/>
    <w:rsid w:val="00D41EFE"/>
    <w:rsid w:val="00D436C2"/>
    <w:rsid w:val="00D45949"/>
    <w:rsid w:val="00D45A24"/>
    <w:rsid w:val="00D53904"/>
    <w:rsid w:val="00D55934"/>
    <w:rsid w:val="00D61325"/>
    <w:rsid w:val="00D65BBD"/>
    <w:rsid w:val="00D65EE3"/>
    <w:rsid w:val="00D71E87"/>
    <w:rsid w:val="00D72D4F"/>
    <w:rsid w:val="00D73E89"/>
    <w:rsid w:val="00D746A4"/>
    <w:rsid w:val="00D82F5D"/>
    <w:rsid w:val="00D94071"/>
    <w:rsid w:val="00DA2EDB"/>
    <w:rsid w:val="00DA429A"/>
    <w:rsid w:val="00DA79CB"/>
    <w:rsid w:val="00DB2D1A"/>
    <w:rsid w:val="00DC67CB"/>
    <w:rsid w:val="00DC72C9"/>
    <w:rsid w:val="00DD0D70"/>
    <w:rsid w:val="00DD1E7C"/>
    <w:rsid w:val="00DD26E1"/>
    <w:rsid w:val="00DD4E61"/>
    <w:rsid w:val="00DD5D64"/>
    <w:rsid w:val="00DE25E9"/>
    <w:rsid w:val="00DE48CA"/>
    <w:rsid w:val="00DE74D5"/>
    <w:rsid w:val="00DE75E4"/>
    <w:rsid w:val="00DF4F83"/>
    <w:rsid w:val="00E013FF"/>
    <w:rsid w:val="00E06088"/>
    <w:rsid w:val="00E11CC9"/>
    <w:rsid w:val="00E13124"/>
    <w:rsid w:val="00E13F11"/>
    <w:rsid w:val="00E26E29"/>
    <w:rsid w:val="00E276F0"/>
    <w:rsid w:val="00E27F2C"/>
    <w:rsid w:val="00E30FA8"/>
    <w:rsid w:val="00E33AF4"/>
    <w:rsid w:val="00E35AB3"/>
    <w:rsid w:val="00E37D96"/>
    <w:rsid w:val="00E4083A"/>
    <w:rsid w:val="00E418BE"/>
    <w:rsid w:val="00E43859"/>
    <w:rsid w:val="00E45713"/>
    <w:rsid w:val="00E4798A"/>
    <w:rsid w:val="00E51EC2"/>
    <w:rsid w:val="00E54B9D"/>
    <w:rsid w:val="00E55058"/>
    <w:rsid w:val="00E61968"/>
    <w:rsid w:val="00E624DB"/>
    <w:rsid w:val="00E673A6"/>
    <w:rsid w:val="00E70841"/>
    <w:rsid w:val="00E71684"/>
    <w:rsid w:val="00E71EB7"/>
    <w:rsid w:val="00E77B5E"/>
    <w:rsid w:val="00E80FB6"/>
    <w:rsid w:val="00E814A2"/>
    <w:rsid w:val="00E81AC0"/>
    <w:rsid w:val="00E83444"/>
    <w:rsid w:val="00E839DC"/>
    <w:rsid w:val="00E91577"/>
    <w:rsid w:val="00E91AD1"/>
    <w:rsid w:val="00E91C8E"/>
    <w:rsid w:val="00E949D5"/>
    <w:rsid w:val="00E9513D"/>
    <w:rsid w:val="00E95144"/>
    <w:rsid w:val="00EA3ED8"/>
    <w:rsid w:val="00EA72DE"/>
    <w:rsid w:val="00EB23B0"/>
    <w:rsid w:val="00EB4996"/>
    <w:rsid w:val="00EB6D08"/>
    <w:rsid w:val="00EB7939"/>
    <w:rsid w:val="00EC1A09"/>
    <w:rsid w:val="00EC3ADF"/>
    <w:rsid w:val="00EC5ED0"/>
    <w:rsid w:val="00ED3418"/>
    <w:rsid w:val="00ED7DF2"/>
    <w:rsid w:val="00EE735C"/>
    <w:rsid w:val="00EF0E7F"/>
    <w:rsid w:val="00F00899"/>
    <w:rsid w:val="00F01889"/>
    <w:rsid w:val="00F04220"/>
    <w:rsid w:val="00F0425A"/>
    <w:rsid w:val="00F04827"/>
    <w:rsid w:val="00F05144"/>
    <w:rsid w:val="00F06CEB"/>
    <w:rsid w:val="00F12C3C"/>
    <w:rsid w:val="00F25259"/>
    <w:rsid w:val="00F31328"/>
    <w:rsid w:val="00F35697"/>
    <w:rsid w:val="00F36A02"/>
    <w:rsid w:val="00F37E6F"/>
    <w:rsid w:val="00F43260"/>
    <w:rsid w:val="00F43C38"/>
    <w:rsid w:val="00F45271"/>
    <w:rsid w:val="00F467BB"/>
    <w:rsid w:val="00F47A82"/>
    <w:rsid w:val="00F60821"/>
    <w:rsid w:val="00F616A2"/>
    <w:rsid w:val="00F663C3"/>
    <w:rsid w:val="00F6699B"/>
    <w:rsid w:val="00F67416"/>
    <w:rsid w:val="00F72B61"/>
    <w:rsid w:val="00F764B8"/>
    <w:rsid w:val="00F7784A"/>
    <w:rsid w:val="00F779B6"/>
    <w:rsid w:val="00F80AF6"/>
    <w:rsid w:val="00F817EB"/>
    <w:rsid w:val="00F8362E"/>
    <w:rsid w:val="00F844D6"/>
    <w:rsid w:val="00F84AA1"/>
    <w:rsid w:val="00F8678D"/>
    <w:rsid w:val="00F87B44"/>
    <w:rsid w:val="00F91237"/>
    <w:rsid w:val="00F96EDB"/>
    <w:rsid w:val="00F97FAD"/>
    <w:rsid w:val="00FA2A95"/>
    <w:rsid w:val="00FA3B83"/>
    <w:rsid w:val="00FB1E5E"/>
    <w:rsid w:val="00FB1F85"/>
    <w:rsid w:val="00FB733C"/>
    <w:rsid w:val="00FB7E47"/>
    <w:rsid w:val="00FD48B2"/>
    <w:rsid w:val="00FD4D1C"/>
    <w:rsid w:val="00FD65DC"/>
    <w:rsid w:val="00FE6478"/>
    <w:rsid w:val="00FE6E36"/>
    <w:rsid w:val="00FF3BDF"/>
    <w:rsid w:val="00FF6A0E"/>
    <w:rsid w:val="00FF6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1237"/>
    <w:rPr>
      <w:sz w:val="24"/>
      <w:szCs w:val="24"/>
    </w:rPr>
  </w:style>
  <w:style w:type="paragraph" w:styleId="6">
    <w:name w:val="heading 6"/>
    <w:basedOn w:val="a"/>
    <w:next w:val="a"/>
    <w:qFormat/>
    <w:rsid w:val="00023FE4"/>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C4D71"/>
    <w:rPr>
      <w:rFonts w:ascii="Tahoma" w:hAnsi="Tahoma" w:cs="Tahoma" w:hint="default"/>
      <w:color w:val="603813"/>
      <w:sz w:val="31"/>
      <w:szCs w:val="31"/>
      <w:u w:val="single"/>
    </w:rPr>
  </w:style>
  <w:style w:type="character" w:customStyle="1" w:styleId="shorttext1">
    <w:name w:val="shorttext1"/>
    <w:rsid w:val="000C4D71"/>
    <w:rPr>
      <w:color w:val="000000"/>
    </w:rPr>
  </w:style>
  <w:style w:type="paragraph" w:styleId="a4">
    <w:name w:val="Body Text"/>
    <w:basedOn w:val="a"/>
    <w:rsid w:val="00023FE4"/>
    <w:pPr>
      <w:jc w:val="both"/>
    </w:pPr>
    <w:rPr>
      <w:rFonts w:ascii="Arial" w:hAnsi="Arial" w:cs="Arial"/>
      <w:sz w:val="26"/>
    </w:rPr>
  </w:style>
  <w:style w:type="paragraph" w:customStyle="1" w:styleId="a5">
    <w:name w:val="Знак"/>
    <w:basedOn w:val="a"/>
    <w:rsid w:val="00023FE4"/>
    <w:pPr>
      <w:spacing w:before="100" w:beforeAutospacing="1" w:after="100" w:afterAutospacing="1"/>
    </w:pPr>
    <w:rPr>
      <w:rFonts w:ascii="Tahoma" w:hAnsi="Tahoma"/>
      <w:sz w:val="20"/>
      <w:szCs w:val="20"/>
      <w:lang w:val="en-US" w:eastAsia="en-US"/>
    </w:rPr>
  </w:style>
  <w:style w:type="paragraph" w:customStyle="1" w:styleId="a6">
    <w:name w:val="Знак"/>
    <w:basedOn w:val="a"/>
    <w:rsid w:val="00DD5D64"/>
    <w:pPr>
      <w:spacing w:before="100" w:beforeAutospacing="1" w:after="100" w:afterAutospacing="1"/>
    </w:pPr>
    <w:rPr>
      <w:rFonts w:ascii="Tahoma" w:hAnsi="Tahoma"/>
      <w:sz w:val="20"/>
      <w:szCs w:val="20"/>
      <w:lang w:val="en-US" w:eastAsia="en-US"/>
    </w:rPr>
  </w:style>
  <w:style w:type="paragraph" w:customStyle="1" w:styleId="11Char">
    <w:name w:val="Знак1 Знак Знак Знак Знак Знак Знак Знак Знак1 Char"/>
    <w:basedOn w:val="a"/>
    <w:rsid w:val="004E1C58"/>
    <w:pPr>
      <w:spacing w:after="160" w:line="240" w:lineRule="exact"/>
    </w:pPr>
    <w:rPr>
      <w:rFonts w:ascii="Verdana" w:hAnsi="Verdana"/>
      <w:sz w:val="20"/>
      <w:szCs w:val="20"/>
      <w:lang w:val="en-US" w:eastAsia="en-US"/>
    </w:rPr>
  </w:style>
  <w:style w:type="paragraph" w:styleId="2">
    <w:name w:val="Body Text Indent 2"/>
    <w:basedOn w:val="a"/>
    <w:rsid w:val="00123A9B"/>
    <w:pPr>
      <w:spacing w:after="120" w:line="480" w:lineRule="auto"/>
      <w:ind w:left="283"/>
    </w:pPr>
  </w:style>
  <w:style w:type="paragraph" w:styleId="a7">
    <w:name w:val="header"/>
    <w:basedOn w:val="a"/>
    <w:link w:val="a8"/>
    <w:uiPriority w:val="99"/>
    <w:rsid w:val="00AE6A7B"/>
    <w:pPr>
      <w:tabs>
        <w:tab w:val="center" w:pos="4677"/>
        <w:tab w:val="right" w:pos="9355"/>
      </w:tabs>
    </w:pPr>
  </w:style>
  <w:style w:type="character" w:styleId="a9">
    <w:name w:val="page number"/>
    <w:basedOn w:val="a0"/>
    <w:rsid w:val="00AE6A7B"/>
  </w:style>
  <w:style w:type="paragraph" w:styleId="aa">
    <w:name w:val="footer"/>
    <w:basedOn w:val="a"/>
    <w:rsid w:val="00AE6A7B"/>
    <w:pPr>
      <w:tabs>
        <w:tab w:val="center" w:pos="4677"/>
        <w:tab w:val="right" w:pos="9355"/>
      </w:tabs>
    </w:pPr>
  </w:style>
  <w:style w:type="character" w:customStyle="1" w:styleId="a8">
    <w:name w:val="Верхний колонтитул Знак"/>
    <w:link w:val="a7"/>
    <w:uiPriority w:val="99"/>
    <w:rsid w:val="008570F6"/>
    <w:rPr>
      <w:sz w:val="24"/>
      <w:szCs w:val="24"/>
    </w:rPr>
  </w:style>
  <w:style w:type="character" w:customStyle="1" w:styleId="1">
    <w:name w:val="Заголовок №1_"/>
    <w:link w:val="10"/>
    <w:rsid w:val="00AC17BA"/>
    <w:rPr>
      <w:rFonts w:ascii="MS Reference Sans Serif" w:hAnsi="MS Reference Sans Serif"/>
      <w:i/>
      <w:iCs/>
      <w:spacing w:val="40"/>
      <w:sz w:val="29"/>
      <w:szCs w:val="29"/>
      <w:lang w:val="en-US" w:eastAsia="en-US" w:bidi="ar-SA"/>
    </w:rPr>
  </w:style>
  <w:style w:type="paragraph" w:customStyle="1" w:styleId="10">
    <w:name w:val="Заголовок №1"/>
    <w:basedOn w:val="a"/>
    <w:link w:val="1"/>
    <w:rsid w:val="00AC17BA"/>
    <w:pPr>
      <w:shd w:val="clear" w:color="auto" w:fill="FFFFFF"/>
      <w:spacing w:after="300" w:line="240" w:lineRule="atLeast"/>
      <w:outlineLvl w:val="0"/>
    </w:pPr>
    <w:rPr>
      <w:rFonts w:ascii="MS Reference Sans Serif" w:hAnsi="MS Reference Sans Serif"/>
      <w:i/>
      <w:iCs/>
      <w:spacing w:val="40"/>
      <w:sz w:val="29"/>
      <w:szCs w:val="29"/>
      <w:lang w:val="en-US" w:eastAsia="en-US"/>
    </w:rPr>
  </w:style>
  <w:style w:type="paragraph" w:styleId="ab">
    <w:name w:val="Balloon Text"/>
    <w:basedOn w:val="a"/>
    <w:link w:val="ac"/>
    <w:rsid w:val="00E26E29"/>
    <w:rPr>
      <w:rFonts w:ascii="Tahoma" w:hAnsi="Tahoma"/>
      <w:sz w:val="16"/>
      <w:szCs w:val="16"/>
    </w:rPr>
  </w:style>
  <w:style w:type="character" w:customStyle="1" w:styleId="ac">
    <w:name w:val="Текст выноски Знак"/>
    <w:link w:val="ab"/>
    <w:rsid w:val="00E26E29"/>
    <w:rPr>
      <w:rFonts w:ascii="Tahoma" w:hAnsi="Tahoma" w:cs="Tahoma"/>
      <w:sz w:val="16"/>
      <w:szCs w:val="16"/>
    </w:rPr>
  </w:style>
  <w:style w:type="paragraph" w:customStyle="1" w:styleId="ConsPlusNormal">
    <w:name w:val="ConsPlusNormal"/>
    <w:rsid w:val="00B8643A"/>
    <w:pPr>
      <w:widowControl w:val="0"/>
      <w:autoSpaceDE w:val="0"/>
      <w:autoSpaceDN w:val="0"/>
      <w:adjustRightInd w:val="0"/>
    </w:pPr>
    <w:rPr>
      <w:rFonts w:ascii="Arial" w:eastAsia="Calibri" w:hAnsi="Arial" w:cs="Arial"/>
    </w:rPr>
  </w:style>
  <w:style w:type="paragraph" w:styleId="ad">
    <w:name w:val="List Paragraph"/>
    <w:basedOn w:val="a"/>
    <w:uiPriority w:val="34"/>
    <w:qFormat/>
    <w:rsid w:val="00B8643A"/>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1237"/>
    <w:rPr>
      <w:sz w:val="24"/>
      <w:szCs w:val="24"/>
    </w:rPr>
  </w:style>
  <w:style w:type="paragraph" w:styleId="6">
    <w:name w:val="heading 6"/>
    <w:basedOn w:val="a"/>
    <w:next w:val="a"/>
    <w:qFormat/>
    <w:rsid w:val="00023FE4"/>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C4D71"/>
    <w:rPr>
      <w:rFonts w:ascii="Tahoma" w:hAnsi="Tahoma" w:cs="Tahoma" w:hint="default"/>
      <w:color w:val="603813"/>
      <w:sz w:val="31"/>
      <w:szCs w:val="31"/>
      <w:u w:val="single"/>
    </w:rPr>
  </w:style>
  <w:style w:type="character" w:customStyle="1" w:styleId="shorttext1">
    <w:name w:val="shorttext1"/>
    <w:rsid w:val="000C4D71"/>
    <w:rPr>
      <w:color w:val="000000"/>
    </w:rPr>
  </w:style>
  <w:style w:type="paragraph" w:styleId="a4">
    <w:name w:val="Body Text"/>
    <w:basedOn w:val="a"/>
    <w:rsid w:val="00023FE4"/>
    <w:pPr>
      <w:jc w:val="both"/>
    </w:pPr>
    <w:rPr>
      <w:rFonts w:ascii="Arial" w:hAnsi="Arial" w:cs="Arial"/>
      <w:sz w:val="26"/>
    </w:rPr>
  </w:style>
  <w:style w:type="paragraph" w:customStyle="1" w:styleId="a5">
    <w:name w:val="Знак"/>
    <w:basedOn w:val="a"/>
    <w:rsid w:val="00023FE4"/>
    <w:pPr>
      <w:spacing w:before="100" w:beforeAutospacing="1" w:after="100" w:afterAutospacing="1"/>
    </w:pPr>
    <w:rPr>
      <w:rFonts w:ascii="Tahoma" w:hAnsi="Tahoma"/>
      <w:sz w:val="20"/>
      <w:szCs w:val="20"/>
      <w:lang w:val="en-US" w:eastAsia="en-US"/>
    </w:rPr>
  </w:style>
  <w:style w:type="paragraph" w:customStyle="1" w:styleId="a6">
    <w:name w:val="Знак"/>
    <w:basedOn w:val="a"/>
    <w:rsid w:val="00DD5D64"/>
    <w:pPr>
      <w:spacing w:before="100" w:beforeAutospacing="1" w:after="100" w:afterAutospacing="1"/>
    </w:pPr>
    <w:rPr>
      <w:rFonts w:ascii="Tahoma" w:hAnsi="Tahoma"/>
      <w:sz w:val="20"/>
      <w:szCs w:val="20"/>
      <w:lang w:val="en-US" w:eastAsia="en-US"/>
    </w:rPr>
  </w:style>
  <w:style w:type="paragraph" w:customStyle="1" w:styleId="11Char">
    <w:name w:val="Знак1 Знак Знак Знак Знак Знак Знак Знак Знак1 Char"/>
    <w:basedOn w:val="a"/>
    <w:rsid w:val="004E1C58"/>
    <w:pPr>
      <w:spacing w:after="160" w:line="240" w:lineRule="exact"/>
    </w:pPr>
    <w:rPr>
      <w:rFonts w:ascii="Verdana" w:hAnsi="Verdana"/>
      <w:sz w:val="20"/>
      <w:szCs w:val="20"/>
      <w:lang w:val="en-US" w:eastAsia="en-US"/>
    </w:rPr>
  </w:style>
  <w:style w:type="paragraph" w:styleId="2">
    <w:name w:val="Body Text Indent 2"/>
    <w:basedOn w:val="a"/>
    <w:rsid w:val="00123A9B"/>
    <w:pPr>
      <w:spacing w:after="120" w:line="480" w:lineRule="auto"/>
      <w:ind w:left="283"/>
    </w:pPr>
  </w:style>
  <w:style w:type="paragraph" w:styleId="a7">
    <w:name w:val="header"/>
    <w:basedOn w:val="a"/>
    <w:link w:val="a8"/>
    <w:uiPriority w:val="99"/>
    <w:rsid w:val="00AE6A7B"/>
    <w:pPr>
      <w:tabs>
        <w:tab w:val="center" w:pos="4677"/>
        <w:tab w:val="right" w:pos="9355"/>
      </w:tabs>
    </w:pPr>
  </w:style>
  <w:style w:type="character" w:styleId="a9">
    <w:name w:val="page number"/>
    <w:basedOn w:val="a0"/>
    <w:rsid w:val="00AE6A7B"/>
  </w:style>
  <w:style w:type="paragraph" w:styleId="aa">
    <w:name w:val="footer"/>
    <w:basedOn w:val="a"/>
    <w:rsid w:val="00AE6A7B"/>
    <w:pPr>
      <w:tabs>
        <w:tab w:val="center" w:pos="4677"/>
        <w:tab w:val="right" w:pos="9355"/>
      </w:tabs>
    </w:pPr>
  </w:style>
  <w:style w:type="character" w:customStyle="1" w:styleId="a8">
    <w:name w:val="Верхний колонтитул Знак"/>
    <w:link w:val="a7"/>
    <w:uiPriority w:val="99"/>
    <w:rsid w:val="008570F6"/>
    <w:rPr>
      <w:sz w:val="24"/>
      <w:szCs w:val="24"/>
    </w:rPr>
  </w:style>
  <w:style w:type="character" w:customStyle="1" w:styleId="1">
    <w:name w:val="Заголовок №1_"/>
    <w:link w:val="10"/>
    <w:rsid w:val="00AC17BA"/>
    <w:rPr>
      <w:rFonts w:ascii="MS Reference Sans Serif" w:hAnsi="MS Reference Sans Serif"/>
      <w:i/>
      <w:iCs/>
      <w:spacing w:val="40"/>
      <w:sz w:val="29"/>
      <w:szCs w:val="29"/>
      <w:lang w:val="en-US" w:eastAsia="en-US" w:bidi="ar-SA"/>
    </w:rPr>
  </w:style>
  <w:style w:type="paragraph" w:customStyle="1" w:styleId="10">
    <w:name w:val="Заголовок №1"/>
    <w:basedOn w:val="a"/>
    <w:link w:val="1"/>
    <w:rsid w:val="00AC17BA"/>
    <w:pPr>
      <w:shd w:val="clear" w:color="auto" w:fill="FFFFFF"/>
      <w:spacing w:after="300" w:line="240" w:lineRule="atLeast"/>
      <w:outlineLvl w:val="0"/>
    </w:pPr>
    <w:rPr>
      <w:rFonts w:ascii="MS Reference Sans Serif" w:hAnsi="MS Reference Sans Serif"/>
      <w:i/>
      <w:iCs/>
      <w:spacing w:val="40"/>
      <w:sz w:val="29"/>
      <w:szCs w:val="29"/>
      <w:lang w:val="en-US" w:eastAsia="en-US"/>
    </w:rPr>
  </w:style>
  <w:style w:type="paragraph" w:styleId="ab">
    <w:name w:val="Balloon Text"/>
    <w:basedOn w:val="a"/>
    <w:link w:val="ac"/>
    <w:rsid w:val="00E26E29"/>
    <w:rPr>
      <w:rFonts w:ascii="Tahoma" w:hAnsi="Tahoma"/>
      <w:sz w:val="16"/>
      <w:szCs w:val="16"/>
    </w:rPr>
  </w:style>
  <w:style w:type="character" w:customStyle="1" w:styleId="ac">
    <w:name w:val="Текст выноски Знак"/>
    <w:link w:val="ab"/>
    <w:rsid w:val="00E26E29"/>
    <w:rPr>
      <w:rFonts w:ascii="Tahoma" w:hAnsi="Tahoma" w:cs="Tahoma"/>
      <w:sz w:val="16"/>
      <w:szCs w:val="16"/>
    </w:rPr>
  </w:style>
  <w:style w:type="paragraph" w:customStyle="1" w:styleId="ConsPlusNormal">
    <w:name w:val="ConsPlusNormal"/>
    <w:rsid w:val="00B8643A"/>
    <w:pPr>
      <w:widowControl w:val="0"/>
      <w:autoSpaceDE w:val="0"/>
      <w:autoSpaceDN w:val="0"/>
      <w:adjustRightInd w:val="0"/>
    </w:pPr>
    <w:rPr>
      <w:rFonts w:ascii="Arial" w:eastAsia="Calibri" w:hAnsi="Arial" w:cs="Arial"/>
    </w:rPr>
  </w:style>
  <w:style w:type="paragraph" w:styleId="ad">
    <w:name w:val="List Paragraph"/>
    <w:basedOn w:val="a"/>
    <w:uiPriority w:val="34"/>
    <w:qFormat/>
    <w:rsid w:val="00B8643A"/>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215140">
      <w:bodyDiv w:val="1"/>
      <w:marLeft w:val="0"/>
      <w:marRight w:val="0"/>
      <w:marTop w:val="0"/>
      <w:marBottom w:val="0"/>
      <w:divBdr>
        <w:top w:val="none" w:sz="0" w:space="0" w:color="auto"/>
        <w:left w:val="none" w:sz="0" w:space="0" w:color="auto"/>
        <w:bottom w:val="none" w:sz="0" w:space="0" w:color="auto"/>
        <w:right w:val="none" w:sz="0" w:space="0" w:color="auto"/>
      </w:divBdr>
    </w:div>
    <w:div w:id="1118719619">
      <w:bodyDiv w:val="1"/>
      <w:marLeft w:val="0"/>
      <w:marRight w:val="0"/>
      <w:marTop w:val="0"/>
      <w:marBottom w:val="0"/>
      <w:divBdr>
        <w:top w:val="none" w:sz="0" w:space="0" w:color="auto"/>
        <w:left w:val="none" w:sz="0" w:space="0" w:color="auto"/>
        <w:bottom w:val="none" w:sz="0" w:space="0" w:color="auto"/>
        <w:right w:val="none" w:sz="0" w:space="0" w:color="auto"/>
      </w:divBdr>
    </w:div>
    <w:div w:id="1372223521">
      <w:bodyDiv w:val="1"/>
      <w:marLeft w:val="0"/>
      <w:marRight w:val="0"/>
      <w:marTop w:val="0"/>
      <w:marBottom w:val="0"/>
      <w:divBdr>
        <w:top w:val="none" w:sz="0" w:space="0" w:color="auto"/>
        <w:left w:val="none" w:sz="0" w:space="0" w:color="auto"/>
        <w:bottom w:val="none" w:sz="0" w:space="0" w:color="auto"/>
        <w:right w:val="none" w:sz="0" w:space="0" w:color="auto"/>
      </w:divBdr>
    </w:div>
    <w:div w:id="1560750142">
      <w:bodyDiv w:val="1"/>
      <w:marLeft w:val="0"/>
      <w:marRight w:val="0"/>
      <w:marTop w:val="0"/>
      <w:marBottom w:val="0"/>
      <w:divBdr>
        <w:top w:val="none" w:sz="0" w:space="0" w:color="auto"/>
        <w:left w:val="none" w:sz="0" w:space="0" w:color="auto"/>
        <w:bottom w:val="none" w:sz="0" w:space="0" w:color="auto"/>
        <w:right w:val="none" w:sz="0" w:space="0" w:color="auto"/>
      </w:divBdr>
    </w:div>
    <w:div w:id="2121601657">
      <w:bodyDiv w:val="1"/>
      <w:marLeft w:val="0"/>
      <w:marRight w:val="0"/>
      <w:marTop w:val="0"/>
      <w:marBottom w:val="0"/>
      <w:divBdr>
        <w:top w:val="none" w:sz="0" w:space="0" w:color="auto"/>
        <w:left w:val="none" w:sz="0" w:space="0" w:color="auto"/>
        <w:bottom w:val="none" w:sz="0" w:space="0" w:color="auto"/>
        <w:right w:val="none" w:sz="0" w:space="0" w:color="auto"/>
      </w:divBdr>
      <w:divsChild>
        <w:div w:id="1553424894">
          <w:marLeft w:val="0"/>
          <w:marRight w:val="0"/>
          <w:marTop w:val="0"/>
          <w:marBottom w:val="0"/>
          <w:divBdr>
            <w:top w:val="none" w:sz="0" w:space="0" w:color="auto"/>
            <w:left w:val="none" w:sz="0" w:space="0" w:color="auto"/>
            <w:bottom w:val="none" w:sz="0" w:space="0" w:color="auto"/>
            <w:right w:val="none" w:sz="0" w:space="0" w:color="auto"/>
          </w:divBdr>
          <w:divsChild>
            <w:div w:id="34158485">
              <w:marLeft w:val="0"/>
              <w:marRight w:val="0"/>
              <w:marTop w:val="0"/>
              <w:marBottom w:val="0"/>
              <w:divBdr>
                <w:top w:val="none" w:sz="0" w:space="0" w:color="auto"/>
                <w:left w:val="none" w:sz="0" w:space="0" w:color="auto"/>
                <w:bottom w:val="none" w:sz="0" w:space="0" w:color="auto"/>
                <w:right w:val="none" w:sz="0" w:space="0" w:color="auto"/>
              </w:divBdr>
              <w:divsChild>
                <w:div w:id="90786024">
                  <w:marLeft w:val="0"/>
                  <w:marRight w:val="0"/>
                  <w:marTop w:val="0"/>
                  <w:marBottom w:val="0"/>
                  <w:divBdr>
                    <w:top w:val="none" w:sz="0" w:space="0" w:color="auto"/>
                    <w:left w:val="none" w:sz="0" w:space="0" w:color="auto"/>
                    <w:bottom w:val="none" w:sz="0" w:space="0" w:color="auto"/>
                    <w:right w:val="none" w:sz="0" w:space="0" w:color="auto"/>
                  </w:divBdr>
                  <w:divsChild>
                    <w:div w:id="14698771">
                      <w:marLeft w:val="0"/>
                      <w:marRight w:val="0"/>
                      <w:marTop w:val="0"/>
                      <w:marBottom w:val="236"/>
                      <w:divBdr>
                        <w:top w:val="none" w:sz="0" w:space="0" w:color="auto"/>
                        <w:left w:val="none" w:sz="0" w:space="0" w:color="auto"/>
                        <w:bottom w:val="none" w:sz="0" w:space="0" w:color="auto"/>
                        <w:right w:val="none" w:sz="0" w:space="0" w:color="auto"/>
                      </w:divBdr>
                    </w:div>
                    <w:div w:id="717557391">
                      <w:marLeft w:val="236"/>
                      <w:marRight w:val="0"/>
                      <w:marTop w:val="0"/>
                      <w:marBottom w:val="0"/>
                      <w:divBdr>
                        <w:top w:val="none" w:sz="0" w:space="0" w:color="auto"/>
                        <w:left w:val="none" w:sz="0" w:space="0" w:color="auto"/>
                        <w:bottom w:val="none" w:sz="0" w:space="0" w:color="auto"/>
                        <w:right w:val="none" w:sz="0" w:space="0" w:color="auto"/>
                      </w:divBdr>
                    </w:div>
                    <w:div w:id="873880507">
                      <w:marLeft w:val="3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33782-B18E-43EB-B8A1-FF61E21A2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663</Words>
  <Characters>3780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KORIPHEY</Company>
  <LinksUpToDate>false</LinksUpToDate>
  <CharactersWithSpaces>4435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KvochinaSV</dc:creator>
  <cp:lastModifiedBy>Белякова Елена Валерьевна</cp:lastModifiedBy>
  <cp:revision>4</cp:revision>
  <cp:lastPrinted>2015-07-03T10:10:00Z</cp:lastPrinted>
  <dcterms:created xsi:type="dcterms:W3CDTF">2015-09-16T04:32:00Z</dcterms:created>
  <dcterms:modified xsi:type="dcterms:W3CDTF">2015-09-16T07:15:00Z</dcterms:modified>
</cp:coreProperties>
</file>