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6E" w:rsidRDefault="0097046E" w:rsidP="0097046E">
      <w:pPr>
        <w:ind w:right="83"/>
        <w:jc w:val="right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97046E" w:rsidRDefault="0097046E" w:rsidP="0097046E">
      <w:pPr>
        <w:ind w:right="4422"/>
        <w:jc w:val="both"/>
        <w:rPr>
          <w:sz w:val="26"/>
          <w:szCs w:val="26"/>
        </w:rPr>
      </w:pPr>
    </w:p>
    <w:p w:rsidR="0097046E" w:rsidRDefault="0097046E" w:rsidP="0097046E">
      <w:pPr>
        <w:ind w:right="4422"/>
        <w:jc w:val="both"/>
        <w:rPr>
          <w:sz w:val="26"/>
          <w:szCs w:val="26"/>
        </w:rPr>
      </w:pPr>
    </w:p>
    <w:p w:rsidR="0097046E" w:rsidRDefault="0097046E" w:rsidP="0097046E">
      <w:pPr>
        <w:ind w:right="4422"/>
        <w:jc w:val="both"/>
        <w:rPr>
          <w:sz w:val="26"/>
          <w:szCs w:val="26"/>
        </w:rPr>
      </w:pPr>
    </w:p>
    <w:p w:rsidR="0097046E" w:rsidRDefault="0097046E" w:rsidP="0097046E">
      <w:pPr>
        <w:ind w:right="4422"/>
        <w:jc w:val="both"/>
        <w:rPr>
          <w:sz w:val="26"/>
          <w:szCs w:val="26"/>
        </w:rPr>
      </w:pPr>
    </w:p>
    <w:p w:rsidR="00631A81" w:rsidRDefault="00631A81" w:rsidP="00023FE4">
      <w:pPr>
        <w:jc w:val="both"/>
        <w:rPr>
          <w:sz w:val="26"/>
          <w:szCs w:val="26"/>
        </w:rPr>
      </w:pPr>
    </w:p>
    <w:p w:rsidR="0040292B" w:rsidRDefault="0040292B" w:rsidP="00023FE4">
      <w:pPr>
        <w:jc w:val="both"/>
        <w:rPr>
          <w:sz w:val="26"/>
          <w:szCs w:val="26"/>
        </w:rPr>
      </w:pPr>
    </w:p>
    <w:p w:rsidR="0040292B" w:rsidRDefault="0040292B" w:rsidP="00023FE4">
      <w:pPr>
        <w:jc w:val="both"/>
        <w:rPr>
          <w:sz w:val="26"/>
          <w:szCs w:val="26"/>
        </w:rPr>
      </w:pPr>
    </w:p>
    <w:p w:rsidR="0040292B" w:rsidRPr="00E7191C" w:rsidRDefault="0040292B" w:rsidP="00023FE4">
      <w:pPr>
        <w:jc w:val="both"/>
        <w:rPr>
          <w:sz w:val="26"/>
          <w:szCs w:val="26"/>
        </w:rPr>
      </w:pPr>
    </w:p>
    <w:p w:rsidR="00695813" w:rsidRPr="005426AD" w:rsidRDefault="00695813" w:rsidP="00695813">
      <w:pPr>
        <w:tabs>
          <w:tab w:val="left" w:pos="1800"/>
        </w:tabs>
        <w:jc w:val="center"/>
        <w:rPr>
          <w:sz w:val="26"/>
          <w:szCs w:val="26"/>
        </w:rPr>
      </w:pPr>
      <w:r w:rsidRPr="00D10F92">
        <w:rPr>
          <w:sz w:val="26"/>
          <w:szCs w:val="26"/>
        </w:rPr>
        <w:t xml:space="preserve">О внесении изменений в постановление </w:t>
      </w:r>
    </w:p>
    <w:p w:rsidR="00695813" w:rsidRPr="00D10F92" w:rsidRDefault="00695813" w:rsidP="00695813">
      <w:pPr>
        <w:tabs>
          <w:tab w:val="left" w:pos="1800"/>
        </w:tabs>
        <w:jc w:val="center"/>
        <w:rPr>
          <w:sz w:val="26"/>
          <w:szCs w:val="26"/>
        </w:rPr>
      </w:pPr>
      <w:r w:rsidRPr="00D10F92">
        <w:rPr>
          <w:sz w:val="26"/>
          <w:szCs w:val="26"/>
        </w:rPr>
        <w:t>Главы Нефтеюганского района</w:t>
      </w:r>
      <w:r w:rsidRPr="005426AD">
        <w:rPr>
          <w:sz w:val="26"/>
          <w:szCs w:val="26"/>
        </w:rPr>
        <w:t xml:space="preserve"> </w:t>
      </w:r>
      <w:r w:rsidRPr="00D10F92">
        <w:rPr>
          <w:sz w:val="26"/>
          <w:szCs w:val="26"/>
        </w:rPr>
        <w:t>от 04.04.2012 № 16-п</w:t>
      </w:r>
    </w:p>
    <w:p w:rsidR="00695813" w:rsidRDefault="00695813" w:rsidP="006958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813" w:rsidRPr="00D23722" w:rsidRDefault="00695813" w:rsidP="0069581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95813" w:rsidRPr="0007244C" w:rsidRDefault="00695813" w:rsidP="0069581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7244C">
        <w:rPr>
          <w:bCs/>
          <w:sz w:val="26"/>
          <w:szCs w:val="26"/>
        </w:rPr>
        <w:t xml:space="preserve">В соответствии </w:t>
      </w:r>
      <w:r w:rsidRPr="0007244C">
        <w:rPr>
          <w:sz w:val="26"/>
          <w:szCs w:val="26"/>
        </w:rPr>
        <w:t>с Федеральными законами от 06</w:t>
      </w:r>
      <w:r>
        <w:rPr>
          <w:sz w:val="26"/>
          <w:szCs w:val="26"/>
        </w:rPr>
        <w:t>.10.</w:t>
      </w:r>
      <w:r w:rsidRPr="0007244C">
        <w:rPr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br/>
      </w:r>
      <w:r w:rsidRPr="0007244C">
        <w:rPr>
          <w:sz w:val="26"/>
          <w:szCs w:val="26"/>
        </w:rPr>
        <w:t>от 06</w:t>
      </w:r>
      <w:r>
        <w:rPr>
          <w:sz w:val="26"/>
          <w:szCs w:val="26"/>
        </w:rPr>
        <w:t>.03.</w:t>
      </w:r>
      <w:r w:rsidRPr="0007244C">
        <w:rPr>
          <w:sz w:val="26"/>
          <w:szCs w:val="26"/>
        </w:rPr>
        <w:t>2006 № 35-ФЗ «О противодействии терроризму», постановлением Губернатора Ханты-Мансийского автономного округа – Югры от 17</w:t>
      </w:r>
      <w:r>
        <w:rPr>
          <w:sz w:val="26"/>
          <w:szCs w:val="26"/>
        </w:rPr>
        <w:t>.11.</w:t>
      </w:r>
      <w:r w:rsidRPr="0007244C">
        <w:rPr>
          <w:sz w:val="26"/>
          <w:szCs w:val="26"/>
        </w:rPr>
        <w:t>2010 № 217 «Об Антитеррористической комиссии Ханты-М</w:t>
      </w:r>
      <w:r>
        <w:rPr>
          <w:sz w:val="26"/>
          <w:szCs w:val="26"/>
        </w:rPr>
        <w:t xml:space="preserve">ансийского автономного округа – </w:t>
      </w:r>
      <w:r w:rsidRPr="0007244C">
        <w:rPr>
          <w:sz w:val="26"/>
          <w:szCs w:val="26"/>
        </w:rPr>
        <w:t xml:space="preserve">Югры», </w:t>
      </w:r>
      <w:proofErr w:type="gramStart"/>
      <w:r w:rsidRPr="0007244C">
        <w:rPr>
          <w:sz w:val="26"/>
          <w:szCs w:val="26"/>
        </w:rPr>
        <w:t>п</w:t>
      </w:r>
      <w:proofErr w:type="gramEnd"/>
      <w:r w:rsidRPr="0007244C">
        <w:rPr>
          <w:sz w:val="26"/>
          <w:szCs w:val="26"/>
        </w:rPr>
        <w:t xml:space="preserve"> о с т а н о в л я ю:</w:t>
      </w:r>
    </w:p>
    <w:p w:rsidR="00695813" w:rsidRPr="00D23722" w:rsidRDefault="00695813" w:rsidP="00695813">
      <w:pPr>
        <w:pStyle w:val="2"/>
        <w:spacing w:after="0" w:line="240" w:lineRule="auto"/>
        <w:ind w:firstLine="709"/>
        <w:rPr>
          <w:sz w:val="26"/>
          <w:szCs w:val="26"/>
        </w:rPr>
      </w:pPr>
    </w:p>
    <w:p w:rsidR="00695813" w:rsidRPr="005426AD" w:rsidRDefault="00695813" w:rsidP="00BF19F1">
      <w:pPr>
        <w:pStyle w:val="2"/>
        <w:numPr>
          <w:ilvl w:val="0"/>
          <w:numId w:val="34"/>
        </w:numPr>
        <w:shd w:val="clear" w:color="auto" w:fill="FFFFFF"/>
        <w:tabs>
          <w:tab w:val="left" w:pos="109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D10F92">
        <w:rPr>
          <w:sz w:val="26"/>
          <w:szCs w:val="26"/>
        </w:rPr>
        <w:t xml:space="preserve">Внести в постановление Главы Нефтеюганского района от 04.04.2012 </w:t>
      </w:r>
      <w:r w:rsidRPr="00F76126">
        <w:rPr>
          <w:sz w:val="26"/>
          <w:szCs w:val="26"/>
        </w:rPr>
        <w:br/>
      </w:r>
      <w:r w:rsidRPr="00D10F92">
        <w:rPr>
          <w:sz w:val="26"/>
          <w:szCs w:val="26"/>
        </w:rPr>
        <w:t>№ 16-п «Об Антитеррористической комиссии муниципального образования Нефтеюганский район»</w:t>
      </w:r>
      <w:r>
        <w:rPr>
          <w:sz w:val="26"/>
          <w:szCs w:val="26"/>
        </w:rPr>
        <w:t xml:space="preserve"> (в редакции на 09.09.2013 № 120-п)</w:t>
      </w:r>
      <w:r w:rsidRPr="00D10F9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:rsidR="00695813" w:rsidRPr="005426AD" w:rsidRDefault="00695813" w:rsidP="00695813">
      <w:pPr>
        <w:pStyle w:val="2"/>
        <w:numPr>
          <w:ilvl w:val="1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Пункт 1 постановляющей  части дополнить подпунктами 1.5., 1.6</w:t>
      </w:r>
      <w:r w:rsidR="00E82E73">
        <w:rPr>
          <w:sz w:val="26"/>
          <w:szCs w:val="26"/>
        </w:rPr>
        <w:t>.</w:t>
      </w:r>
      <w:r>
        <w:rPr>
          <w:sz w:val="26"/>
          <w:szCs w:val="26"/>
        </w:rPr>
        <w:t xml:space="preserve"> следующего содержания:</w:t>
      </w:r>
    </w:p>
    <w:p w:rsidR="00695813" w:rsidRDefault="00695813" w:rsidP="00695813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«1.5. </w:t>
      </w:r>
      <w:r w:rsidRPr="00D23722">
        <w:rPr>
          <w:bCs/>
          <w:sz w:val="26"/>
          <w:szCs w:val="26"/>
        </w:rPr>
        <w:t xml:space="preserve">Создать постоянно действующие рабочие группы Антитеррористической комиссии муниципального образования Нефтеюганский район согласно </w:t>
      </w:r>
      <w:r w:rsidR="00BF19F1">
        <w:rPr>
          <w:bCs/>
          <w:sz w:val="26"/>
          <w:szCs w:val="26"/>
        </w:rPr>
        <w:br/>
      </w:r>
      <w:r w:rsidRPr="00D23722">
        <w:rPr>
          <w:bCs/>
          <w:sz w:val="26"/>
          <w:szCs w:val="26"/>
        </w:rPr>
        <w:t xml:space="preserve">приложению </w:t>
      </w:r>
      <w:r>
        <w:rPr>
          <w:bCs/>
          <w:sz w:val="26"/>
          <w:szCs w:val="26"/>
        </w:rPr>
        <w:t>5;</w:t>
      </w:r>
    </w:p>
    <w:p w:rsidR="00695813" w:rsidRDefault="00695813" w:rsidP="00695813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1.6. </w:t>
      </w:r>
      <w:r w:rsidRPr="00A879D7">
        <w:rPr>
          <w:bCs/>
          <w:sz w:val="26"/>
          <w:szCs w:val="26"/>
        </w:rPr>
        <w:t xml:space="preserve">Утвердить Положение о </w:t>
      </w:r>
      <w:r w:rsidRPr="00A879D7">
        <w:rPr>
          <w:sz w:val="26"/>
          <w:szCs w:val="26"/>
        </w:rPr>
        <w:t xml:space="preserve">постоянно действующих рабочих группах </w:t>
      </w:r>
      <w:r w:rsidRPr="00A879D7">
        <w:rPr>
          <w:sz w:val="26"/>
          <w:szCs w:val="26"/>
        </w:rPr>
        <w:br/>
        <w:t>Антитеррористической комиссии муниципального образования Нефтеюганский райо</w:t>
      </w:r>
      <w:r w:rsidRPr="00A879D7">
        <w:rPr>
          <w:bCs/>
          <w:sz w:val="26"/>
          <w:szCs w:val="26"/>
        </w:rPr>
        <w:t xml:space="preserve">н согласно приложению </w:t>
      </w:r>
      <w:r>
        <w:rPr>
          <w:bCs/>
          <w:sz w:val="26"/>
          <w:szCs w:val="26"/>
        </w:rPr>
        <w:t>6</w:t>
      </w:r>
      <w:r w:rsidR="00BF19F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</w:p>
    <w:p w:rsidR="00695813" w:rsidRDefault="00695813" w:rsidP="00695813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1.2. Пункт 14 приложения 1 дополнить абзацем третьим следующего содержания:</w:t>
      </w:r>
    </w:p>
    <w:p w:rsidR="00695813" w:rsidRPr="004F605C" w:rsidRDefault="00695813" w:rsidP="00695813">
      <w:pPr>
        <w:pStyle w:val="2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«Планы мероприятий в сфере профилактики терроризма, а также минимизации и ликвидации последствий его проявлений разрабатываются и утверждаются администрацией Нефтеюганского района</w:t>
      </w:r>
      <w:proofErr w:type="gramStart"/>
      <w:r w:rsidR="00BF19F1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»;</w:t>
      </w:r>
      <w:proofErr w:type="gramEnd"/>
    </w:p>
    <w:p w:rsidR="00695813" w:rsidRPr="004300E4" w:rsidRDefault="00695813" w:rsidP="00BF19F1">
      <w:pPr>
        <w:pStyle w:val="2"/>
        <w:numPr>
          <w:ilvl w:val="1"/>
          <w:numId w:val="35"/>
        </w:numPr>
        <w:shd w:val="clear" w:color="auto" w:fill="FFFFFF"/>
        <w:tabs>
          <w:tab w:val="left" w:pos="137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Дополнить постановление </w:t>
      </w:r>
      <w:r>
        <w:rPr>
          <w:sz w:val="26"/>
          <w:szCs w:val="26"/>
        </w:rPr>
        <w:t>приложениями 5, 6 согласно приложениям 1, 2 к настоящему постановлению.</w:t>
      </w:r>
    </w:p>
    <w:p w:rsidR="00695813" w:rsidRDefault="00695813" w:rsidP="00BF19F1">
      <w:pPr>
        <w:pStyle w:val="2"/>
        <w:numPr>
          <w:ilvl w:val="0"/>
          <w:numId w:val="35"/>
        </w:numPr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4300E4">
        <w:rPr>
          <w:bCs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95813" w:rsidRDefault="00695813" w:rsidP="00695813">
      <w:pPr>
        <w:pStyle w:val="2"/>
        <w:numPr>
          <w:ilvl w:val="0"/>
          <w:numId w:val="35"/>
        </w:numPr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D10F92">
        <w:rPr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sz w:val="26"/>
          <w:szCs w:val="26"/>
        </w:rPr>
        <w:t xml:space="preserve"> в газете «Югорское обозрение</w:t>
      </w:r>
      <w:r w:rsidRPr="00D10F92">
        <w:rPr>
          <w:sz w:val="26"/>
          <w:szCs w:val="26"/>
        </w:rPr>
        <w:t>.</w:t>
      </w:r>
    </w:p>
    <w:p w:rsidR="00695813" w:rsidRPr="004300E4" w:rsidRDefault="00695813" w:rsidP="00695813">
      <w:pPr>
        <w:pStyle w:val="2"/>
        <w:numPr>
          <w:ilvl w:val="0"/>
          <w:numId w:val="35"/>
        </w:numPr>
        <w:shd w:val="clear" w:color="auto" w:fill="FFFFFF"/>
        <w:tabs>
          <w:tab w:val="left" w:pos="1134"/>
          <w:tab w:val="left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4300E4">
        <w:rPr>
          <w:bCs/>
          <w:sz w:val="26"/>
          <w:szCs w:val="26"/>
        </w:rPr>
        <w:t>Контроль за</w:t>
      </w:r>
      <w:proofErr w:type="gramEnd"/>
      <w:r w:rsidRPr="004300E4">
        <w:rPr>
          <w:bCs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E82E73">
        <w:rPr>
          <w:bCs/>
          <w:sz w:val="26"/>
          <w:szCs w:val="26"/>
        </w:rPr>
        <w:t>С.А.</w:t>
      </w:r>
      <w:r w:rsidRPr="004300E4">
        <w:rPr>
          <w:bCs/>
          <w:sz w:val="26"/>
          <w:szCs w:val="26"/>
        </w:rPr>
        <w:t>Кудашкина</w:t>
      </w:r>
      <w:proofErr w:type="spellEnd"/>
      <w:r w:rsidRPr="004300E4">
        <w:rPr>
          <w:bCs/>
          <w:sz w:val="26"/>
          <w:szCs w:val="26"/>
        </w:rPr>
        <w:t>.</w:t>
      </w:r>
    </w:p>
    <w:p w:rsidR="00A3552F" w:rsidRPr="00E7191C" w:rsidRDefault="00A3552F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</w:p>
    <w:p w:rsidR="00FD0961" w:rsidRPr="00E7191C" w:rsidRDefault="00FD0961" w:rsidP="00A3552F">
      <w:pPr>
        <w:jc w:val="both"/>
        <w:rPr>
          <w:sz w:val="26"/>
          <w:szCs w:val="26"/>
        </w:rPr>
      </w:pPr>
    </w:p>
    <w:p w:rsidR="00A3552F" w:rsidRPr="00E7191C" w:rsidRDefault="00A3552F" w:rsidP="00A3552F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5F7610" w:rsidRDefault="00A3552F" w:rsidP="00EA35AB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="00F201D0"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proofErr w:type="spellStart"/>
      <w:r w:rsidRPr="00E7191C">
        <w:rPr>
          <w:sz w:val="26"/>
          <w:szCs w:val="26"/>
        </w:rPr>
        <w:t>В.Н.Семёнов</w:t>
      </w:r>
      <w:proofErr w:type="spellEnd"/>
    </w:p>
    <w:p w:rsidR="00F84C6F" w:rsidRPr="00C5398C" w:rsidRDefault="00F84C6F" w:rsidP="00F84C6F">
      <w:pPr>
        <w:ind w:firstLine="5812"/>
        <w:rPr>
          <w:sz w:val="26"/>
        </w:rPr>
      </w:pPr>
      <w:r w:rsidRPr="00C5398C">
        <w:rPr>
          <w:sz w:val="26"/>
        </w:rPr>
        <w:lastRenderedPageBreak/>
        <w:t>Приложение</w:t>
      </w:r>
      <w:r>
        <w:rPr>
          <w:sz w:val="26"/>
        </w:rPr>
        <w:t xml:space="preserve"> 1</w:t>
      </w:r>
      <w:r w:rsidR="00EA35AB">
        <w:rPr>
          <w:sz w:val="26"/>
        </w:rPr>
        <w:t xml:space="preserve"> проекту</w:t>
      </w:r>
    </w:p>
    <w:p w:rsidR="00F84C6F" w:rsidRPr="00C5398C" w:rsidRDefault="00F84C6F" w:rsidP="00F84C6F">
      <w:pPr>
        <w:ind w:firstLine="5812"/>
        <w:rPr>
          <w:sz w:val="26"/>
        </w:rPr>
      </w:pPr>
      <w:r>
        <w:rPr>
          <w:sz w:val="26"/>
        </w:rPr>
        <w:t>постановлени</w:t>
      </w:r>
      <w:r w:rsidR="00EA35AB">
        <w:rPr>
          <w:sz w:val="26"/>
        </w:rPr>
        <w:t>я</w:t>
      </w:r>
      <w:r w:rsidRPr="00C5398C">
        <w:rPr>
          <w:sz w:val="26"/>
        </w:rPr>
        <w:t xml:space="preserve"> </w:t>
      </w:r>
      <w:r>
        <w:rPr>
          <w:sz w:val="26"/>
        </w:rPr>
        <w:t>главы</w:t>
      </w:r>
    </w:p>
    <w:p w:rsidR="00F84C6F" w:rsidRPr="00C5398C" w:rsidRDefault="00F84C6F" w:rsidP="00F84C6F">
      <w:pPr>
        <w:ind w:firstLine="5812"/>
        <w:rPr>
          <w:sz w:val="26"/>
        </w:rPr>
      </w:pPr>
      <w:r w:rsidRPr="00C5398C">
        <w:rPr>
          <w:sz w:val="26"/>
        </w:rPr>
        <w:t>Нефтеюганского района</w:t>
      </w:r>
    </w:p>
    <w:p w:rsidR="00F84C6F" w:rsidRDefault="00F84C6F" w:rsidP="00F84C6F">
      <w:pPr>
        <w:ind w:firstLine="5812"/>
        <w:rPr>
          <w:sz w:val="26"/>
          <w:szCs w:val="26"/>
        </w:rPr>
      </w:pPr>
      <w:r w:rsidRPr="00C5398C">
        <w:rPr>
          <w:sz w:val="26"/>
        </w:rPr>
        <w:t xml:space="preserve">от </w:t>
      </w:r>
      <w:r>
        <w:rPr>
          <w:sz w:val="26"/>
        </w:rPr>
        <w:t xml:space="preserve"> </w:t>
      </w:r>
      <w:r w:rsidRPr="00056DCC">
        <w:rPr>
          <w:sz w:val="26"/>
          <w:szCs w:val="26"/>
          <w:u w:val="single"/>
        </w:rPr>
        <w:t xml:space="preserve">   </w:t>
      </w:r>
      <w:r w:rsidR="00EA35AB">
        <w:rPr>
          <w:sz w:val="26"/>
          <w:szCs w:val="26"/>
          <w:u w:val="single"/>
        </w:rPr>
        <w:t xml:space="preserve">              </w:t>
      </w:r>
      <w:r w:rsidRPr="00056DCC">
        <w:rPr>
          <w:sz w:val="26"/>
          <w:szCs w:val="26"/>
          <w:u w:val="single"/>
        </w:rPr>
        <w:t xml:space="preserve">     </w:t>
      </w:r>
      <w:r w:rsidRPr="00B40DD5">
        <w:rPr>
          <w:sz w:val="26"/>
          <w:szCs w:val="26"/>
        </w:rPr>
        <w:t xml:space="preserve"> №</w:t>
      </w:r>
      <w:proofErr w:type="gramStart"/>
      <w:r w:rsidRPr="00B40DD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</w:t>
      </w:r>
      <w:r w:rsidR="00EA35AB">
        <w:rPr>
          <w:sz w:val="26"/>
          <w:szCs w:val="26"/>
          <w:u w:val="single"/>
        </w:rPr>
        <w:t xml:space="preserve">        </w:t>
      </w:r>
      <w:r>
        <w:rPr>
          <w:sz w:val="26"/>
          <w:szCs w:val="26"/>
          <w:u w:val="single"/>
        </w:rPr>
        <w:t xml:space="preserve"> </w:t>
      </w:r>
      <w:r w:rsidRPr="00F84C6F">
        <w:rPr>
          <w:color w:val="FFFFFF" w:themeColor="background1"/>
          <w:sz w:val="26"/>
          <w:szCs w:val="26"/>
          <w:u w:val="single"/>
        </w:rPr>
        <w:t xml:space="preserve">  .</w:t>
      </w:r>
      <w:proofErr w:type="gramEnd"/>
    </w:p>
    <w:p w:rsidR="00F84C6F" w:rsidRDefault="00F84C6F" w:rsidP="00F84C6F">
      <w:pPr>
        <w:ind w:firstLine="5812"/>
        <w:rPr>
          <w:sz w:val="26"/>
          <w:szCs w:val="26"/>
        </w:rPr>
      </w:pPr>
    </w:p>
    <w:p w:rsidR="00F84C6F" w:rsidRDefault="00F84C6F" w:rsidP="00F84C6F">
      <w:pPr>
        <w:ind w:firstLine="5812"/>
        <w:rPr>
          <w:sz w:val="26"/>
          <w:szCs w:val="26"/>
        </w:rPr>
      </w:pPr>
      <w:r>
        <w:rPr>
          <w:sz w:val="26"/>
          <w:szCs w:val="26"/>
        </w:rPr>
        <w:t>«Приложение 5</w:t>
      </w:r>
    </w:p>
    <w:p w:rsidR="00F84C6F" w:rsidRDefault="00F84C6F" w:rsidP="00F84C6F">
      <w:pPr>
        <w:ind w:left="5812"/>
        <w:rPr>
          <w:sz w:val="26"/>
          <w:szCs w:val="26"/>
        </w:rPr>
      </w:pPr>
      <w:r>
        <w:rPr>
          <w:sz w:val="26"/>
          <w:szCs w:val="26"/>
        </w:rPr>
        <w:t>к постановлению главы Нефтеюганского района</w:t>
      </w:r>
    </w:p>
    <w:p w:rsidR="00F84C6F" w:rsidRPr="00EA35AB" w:rsidRDefault="00EA35AB" w:rsidP="00F84C6F">
      <w:pPr>
        <w:ind w:left="5812"/>
        <w:rPr>
          <w:sz w:val="26"/>
          <w:u w:val="single"/>
        </w:rPr>
      </w:pPr>
      <w:r>
        <w:rPr>
          <w:sz w:val="26"/>
          <w:szCs w:val="26"/>
        </w:rPr>
        <w:t>от</w:t>
      </w:r>
      <w:r>
        <w:rPr>
          <w:sz w:val="26"/>
          <w:szCs w:val="26"/>
          <w:u w:val="single"/>
        </w:rPr>
        <w:t xml:space="preserve">                      №               </w:t>
      </w:r>
    </w:p>
    <w:p w:rsidR="00F84C6F" w:rsidRPr="00D23722" w:rsidRDefault="00F84C6F" w:rsidP="00F84C6F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F84C6F" w:rsidRPr="00257F1E" w:rsidRDefault="00F84C6F" w:rsidP="00F84C6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F84C6F" w:rsidRPr="00257F1E" w:rsidRDefault="00F84C6F" w:rsidP="00F84C6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7F1E">
        <w:rPr>
          <w:rFonts w:ascii="Times New Roman" w:hAnsi="Times New Roman" w:cs="Times New Roman"/>
          <w:b w:val="0"/>
          <w:sz w:val="26"/>
          <w:szCs w:val="26"/>
        </w:rPr>
        <w:t>Перечень</w:t>
      </w:r>
    </w:p>
    <w:p w:rsidR="00F84C6F" w:rsidRPr="00257F1E" w:rsidRDefault="00F84C6F" w:rsidP="00F84C6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57F1E">
        <w:rPr>
          <w:rFonts w:ascii="Times New Roman" w:hAnsi="Times New Roman" w:cs="Times New Roman"/>
          <w:b w:val="0"/>
          <w:sz w:val="26"/>
          <w:szCs w:val="26"/>
        </w:rPr>
        <w:t>постоянно действующих рабочих групп Антитеррористической комиссии муниципального образования Нефтеюганский район и их руководителей</w:t>
      </w:r>
    </w:p>
    <w:p w:rsidR="00F84C6F" w:rsidRPr="00257F1E" w:rsidRDefault="00F84C6F" w:rsidP="00F84C6F">
      <w:pPr>
        <w:suppressAutoHyphens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498" w:type="dxa"/>
        <w:jc w:val="center"/>
        <w:tblInd w:w="-2387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623"/>
        <w:gridCol w:w="5403"/>
        <w:gridCol w:w="3472"/>
      </w:tblGrid>
      <w:tr w:rsidR="00F84C6F" w:rsidRPr="00257F1E" w:rsidTr="00622068">
        <w:trPr>
          <w:cantSplit/>
          <w:trHeight w:val="360"/>
          <w:tblHeader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257F1E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F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257F1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257F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57F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257F1E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F1E">
              <w:rPr>
                <w:rFonts w:ascii="Times New Roman" w:hAnsi="Times New Roman" w:cs="Times New Roman"/>
                <w:sz w:val="26"/>
                <w:szCs w:val="26"/>
              </w:rPr>
              <w:t>Наименование рабочей группы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257F1E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7F1E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</w:tr>
      <w:tr w:rsidR="00F84C6F" w:rsidRPr="004E49C1" w:rsidTr="00622068">
        <w:trPr>
          <w:cantSplit/>
          <w:trHeight w:val="4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профилактике террористических угроз, минимизации их последствий и обеспечению антитеррористической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защищенности </w:t>
            </w: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критически важных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потенциально опасных объектов,</w:t>
            </w: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объектов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энергетики, жилищно-коммунального</w:t>
            </w: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комплекса и транспорта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 xml:space="preserve">Первый заместитель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Нефтеюганского района</w:t>
            </w: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E49C1">
              <w:rPr>
                <w:rFonts w:ascii="Times New Roman" w:hAnsi="Times New Roman" w:cs="Times New Roman"/>
                <w:sz w:val="26"/>
                <w:szCs w:val="26"/>
              </w:rPr>
              <w:t>Осовский</w:t>
            </w:r>
            <w:proofErr w:type="spellEnd"/>
            <w:r w:rsidRPr="004E49C1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Станиславович</w:t>
            </w:r>
          </w:p>
        </w:tc>
      </w:tr>
      <w:tr w:rsidR="00F84C6F" w:rsidRPr="004E49C1" w:rsidTr="00622068">
        <w:trPr>
          <w:cantSplit/>
          <w:trHeight w:val="4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по профилактике террористических угроз, минимизации их последствий и обеспечению антитеррористической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защищенности и объектов</w:t>
            </w:r>
            <w:r w:rsidRPr="004E49C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массового пребывания людей (образования, здравоохранения, спорта, социальной сферы, культуры и искусства)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6F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Нефтеюганского района</w:t>
            </w:r>
          </w:p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Гречишников Александр Павлович</w:t>
            </w:r>
          </w:p>
        </w:tc>
      </w:tr>
      <w:tr w:rsidR="00F84C6F" w:rsidRPr="004E49C1" w:rsidTr="00622068">
        <w:trPr>
          <w:cantSplit/>
          <w:trHeight w:val="480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>о информационному сопровождению антитеррористической деятельности и информационному противодействию распространения идеологии терроризма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C6F" w:rsidRPr="004E49C1" w:rsidRDefault="00F84C6F" w:rsidP="00622068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Pr="004E49C1">
              <w:rPr>
                <w:rFonts w:ascii="Times New Roman" w:hAnsi="Times New Roman" w:cs="Times New Roman"/>
                <w:sz w:val="26"/>
                <w:szCs w:val="26"/>
              </w:rPr>
              <w:t xml:space="preserve"> по информационной политике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Федорова Алина Николаевна</w:t>
            </w:r>
          </w:p>
        </w:tc>
      </w:tr>
    </w:tbl>
    <w:p w:rsidR="00F84C6F" w:rsidRPr="00D23722" w:rsidRDefault="00F84C6F" w:rsidP="00F84C6F">
      <w:pPr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F84C6F" w:rsidRDefault="00F84C6F" w:rsidP="00F84C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Default="00F84C6F" w:rsidP="00F84C6F">
      <w:pPr>
        <w:ind w:firstLine="5812"/>
        <w:rPr>
          <w:sz w:val="26"/>
        </w:rPr>
      </w:pPr>
    </w:p>
    <w:p w:rsidR="00F84C6F" w:rsidRPr="00C5398C" w:rsidRDefault="00F84C6F" w:rsidP="00F84C6F">
      <w:pPr>
        <w:ind w:firstLine="5812"/>
        <w:rPr>
          <w:sz w:val="26"/>
        </w:rPr>
      </w:pPr>
      <w:r w:rsidRPr="00C5398C">
        <w:rPr>
          <w:sz w:val="26"/>
        </w:rPr>
        <w:lastRenderedPageBreak/>
        <w:t>Приложение</w:t>
      </w:r>
      <w:r>
        <w:rPr>
          <w:sz w:val="26"/>
        </w:rPr>
        <w:t xml:space="preserve"> 2</w:t>
      </w:r>
      <w:r w:rsidR="00EA35AB">
        <w:rPr>
          <w:sz w:val="26"/>
        </w:rPr>
        <w:t xml:space="preserve"> проекту</w:t>
      </w:r>
    </w:p>
    <w:p w:rsidR="00F84C6F" w:rsidRPr="00C5398C" w:rsidRDefault="00EA35AB" w:rsidP="00F84C6F">
      <w:pPr>
        <w:ind w:firstLine="5812"/>
        <w:rPr>
          <w:sz w:val="26"/>
        </w:rPr>
      </w:pPr>
      <w:r>
        <w:rPr>
          <w:sz w:val="26"/>
        </w:rPr>
        <w:t>постановления</w:t>
      </w:r>
      <w:r w:rsidR="00F84C6F" w:rsidRPr="00C5398C">
        <w:rPr>
          <w:sz w:val="26"/>
        </w:rPr>
        <w:t xml:space="preserve"> </w:t>
      </w:r>
      <w:r w:rsidR="00F84C6F">
        <w:rPr>
          <w:sz w:val="26"/>
        </w:rPr>
        <w:t>главы</w:t>
      </w:r>
    </w:p>
    <w:p w:rsidR="00F84C6F" w:rsidRPr="00C5398C" w:rsidRDefault="00F84C6F" w:rsidP="00F84C6F">
      <w:pPr>
        <w:ind w:firstLine="5812"/>
        <w:rPr>
          <w:sz w:val="26"/>
        </w:rPr>
      </w:pPr>
      <w:r w:rsidRPr="00C5398C">
        <w:rPr>
          <w:sz w:val="26"/>
        </w:rPr>
        <w:t>Нефтеюганского района</w:t>
      </w:r>
    </w:p>
    <w:p w:rsidR="00F84C6F" w:rsidRPr="00C5398C" w:rsidRDefault="00F84C6F" w:rsidP="00F84C6F">
      <w:pPr>
        <w:ind w:firstLine="5812"/>
        <w:rPr>
          <w:sz w:val="26"/>
        </w:rPr>
      </w:pPr>
      <w:r w:rsidRPr="00C5398C">
        <w:rPr>
          <w:sz w:val="26"/>
        </w:rPr>
        <w:t xml:space="preserve">от </w:t>
      </w:r>
      <w:r>
        <w:rPr>
          <w:sz w:val="26"/>
        </w:rPr>
        <w:t xml:space="preserve"> </w:t>
      </w:r>
      <w:r>
        <w:rPr>
          <w:sz w:val="26"/>
          <w:szCs w:val="26"/>
          <w:u w:val="single"/>
        </w:rPr>
        <w:t xml:space="preserve">   </w:t>
      </w:r>
      <w:r w:rsidR="00EA35AB">
        <w:rPr>
          <w:sz w:val="26"/>
          <w:szCs w:val="26"/>
          <w:u w:val="single"/>
        </w:rPr>
        <w:t xml:space="preserve">              </w:t>
      </w:r>
      <w:r>
        <w:rPr>
          <w:sz w:val="26"/>
          <w:szCs w:val="26"/>
          <w:u w:val="single"/>
        </w:rPr>
        <w:t xml:space="preserve">     </w:t>
      </w:r>
      <w:r w:rsidRPr="00B40DD5">
        <w:rPr>
          <w:sz w:val="26"/>
          <w:szCs w:val="26"/>
        </w:rPr>
        <w:t xml:space="preserve"> №</w:t>
      </w:r>
      <w:proofErr w:type="gramStart"/>
      <w:r w:rsidRPr="00B40DD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  </w:t>
      </w:r>
      <w:r w:rsidR="00EA35AB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</w:t>
      </w:r>
      <w:r w:rsidRPr="00F84C6F">
        <w:rPr>
          <w:color w:val="FFFFFF" w:themeColor="background1"/>
          <w:sz w:val="26"/>
          <w:szCs w:val="26"/>
          <w:u w:val="single"/>
        </w:rPr>
        <w:t xml:space="preserve"> .</w:t>
      </w:r>
      <w:proofErr w:type="gramEnd"/>
    </w:p>
    <w:p w:rsidR="00F84C6F" w:rsidRDefault="00F84C6F" w:rsidP="00F84C6F">
      <w:pPr>
        <w:ind w:firstLine="5812"/>
        <w:rPr>
          <w:sz w:val="26"/>
          <w:szCs w:val="26"/>
        </w:rPr>
      </w:pPr>
    </w:p>
    <w:p w:rsidR="00F84C6F" w:rsidRDefault="00F84C6F" w:rsidP="00F84C6F">
      <w:pPr>
        <w:ind w:firstLine="5812"/>
        <w:rPr>
          <w:sz w:val="26"/>
          <w:szCs w:val="26"/>
        </w:rPr>
      </w:pPr>
      <w:r>
        <w:rPr>
          <w:sz w:val="26"/>
          <w:szCs w:val="26"/>
        </w:rPr>
        <w:t>«Приложение 6</w:t>
      </w:r>
      <w:r w:rsidR="00EA35AB">
        <w:rPr>
          <w:sz w:val="26"/>
          <w:szCs w:val="26"/>
        </w:rPr>
        <w:t xml:space="preserve"> проекту</w:t>
      </w:r>
    </w:p>
    <w:p w:rsidR="00F84C6F" w:rsidRDefault="00F84C6F" w:rsidP="00F84C6F">
      <w:pPr>
        <w:ind w:left="5812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EA35AB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Нефтеюганского района</w:t>
      </w:r>
    </w:p>
    <w:p w:rsidR="00F84C6F" w:rsidRPr="00EA35AB" w:rsidRDefault="00F84C6F" w:rsidP="00F84C6F">
      <w:pPr>
        <w:ind w:left="5812"/>
        <w:rPr>
          <w:sz w:val="26"/>
          <w:u w:val="single"/>
        </w:rPr>
      </w:pPr>
      <w:r w:rsidRPr="00EA35AB">
        <w:rPr>
          <w:sz w:val="26"/>
          <w:szCs w:val="26"/>
          <w:u w:val="single"/>
        </w:rPr>
        <w:t xml:space="preserve">от </w:t>
      </w:r>
      <w:r w:rsidR="00EA35AB" w:rsidRPr="00EA35AB">
        <w:rPr>
          <w:sz w:val="26"/>
          <w:szCs w:val="26"/>
          <w:u w:val="single"/>
        </w:rPr>
        <w:t xml:space="preserve">                   №            </w:t>
      </w:r>
    </w:p>
    <w:p w:rsidR="00F84C6F" w:rsidRPr="00D23722" w:rsidRDefault="00F84C6F" w:rsidP="00F84C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4C6F" w:rsidRPr="00D23722" w:rsidRDefault="00F84C6F" w:rsidP="00F84C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4C6F" w:rsidRPr="00D23722" w:rsidRDefault="00F84C6F" w:rsidP="00F84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3722">
        <w:rPr>
          <w:rFonts w:ascii="Times New Roman" w:hAnsi="Times New Roman" w:cs="Times New Roman"/>
          <w:b w:val="0"/>
          <w:sz w:val="26"/>
          <w:szCs w:val="26"/>
        </w:rPr>
        <w:t>ПОЛОЖЕНИЕ</w:t>
      </w:r>
      <w:bookmarkStart w:id="0" w:name="_GoBack"/>
      <w:bookmarkEnd w:id="0"/>
    </w:p>
    <w:p w:rsidR="00F84C6F" w:rsidRDefault="00F84C6F" w:rsidP="00F84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3722">
        <w:rPr>
          <w:rFonts w:ascii="Times New Roman" w:hAnsi="Times New Roman" w:cs="Times New Roman"/>
          <w:b w:val="0"/>
          <w:sz w:val="26"/>
          <w:szCs w:val="26"/>
        </w:rPr>
        <w:t xml:space="preserve">о постоянно действующих рабочих группах Антитеррористической комиссии </w:t>
      </w:r>
    </w:p>
    <w:p w:rsidR="00F84C6F" w:rsidRPr="00D23722" w:rsidRDefault="00F84C6F" w:rsidP="00F84C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23722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 Нефтеюганский район</w:t>
      </w:r>
    </w:p>
    <w:p w:rsidR="00F84C6F" w:rsidRPr="00B337D2" w:rsidRDefault="00F84C6F" w:rsidP="00F84C6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F84C6F" w:rsidRPr="00B72A2F" w:rsidRDefault="00F84C6F" w:rsidP="00F84C6F">
      <w:pPr>
        <w:pStyle w:val="ConsPlusNormal"/>
        <w:widowControl/>
        <w:numPr>
          <w:ilvl w:val="0"/>
          <w:numId w:val="37"/>
        </w:numPr>
        <w:tabs>
          <w:tab w:val="clear" w:pos="720"/>
          <w:tab w:val="num" w:pos="993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6"/>
        </w:numPr>
        <w:tabs>
          <w:tab w:val="clear" w:pos="1954"/>
          <w:tab w:val="num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722">
        <w:rPr>
          <w:rFonts w:ascii="Times New Roman" w:hAnsi="Times New Roman" w:cs="Times New Roman"/>
          <w:sz w:val="26"/>
          <w:szCs w:val="26"/>
        </w:rPr>
        <w:t xml:space="preserve">Постоянно действующие рабочие группы Антитеррористической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комиссии муниципального образования Нефтеюганский район (далее –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абочая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группа) являются основными рабочими органами Антитеррористической комиссии муниципального образования Нефтеюганский район, создаются в целях координации деятельности по профилактике терроризма,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3722">
        <w:rPr>
          <w:rFonts w:ascii="Times New Roman" w:hAnsi="Times New Roman" w:cs="Times New Roman"/>
          <w:sz w:val="26"/>
          <w:szCs w:val="26"/>
        </w:rPr>
        <w:t xml:space="preserve">минимизации и ликвидации последствий его проявлений в отраслевых сферах, организации исполнения решений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Антитеррористической комиссии муниципального образования Нефтеюганский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района (далее – АТК). </w:t>
      </w:r>
      <w:proofErr w:type="gramEnd"/>
    </w:p>
    <w:p w:rsidR="00F84C6F" w:rsidRPr="00D23722" w:rsidRDefault="00F84C6F" w:rsidP="00F84C6F">
      <w:pPr>
        <w:pStyle w:val="ConsPlusNormal"/>
        <w:widowControl/>
        <w:numPr>
          <w:ilvl w:val="1"/>
          <w:numId w:val="36"/>
        </w:numPr>
        <w:tabs>
          <w:tab w:val="clear" w:pos="1954"/>
          <w:tab w:val="num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23722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Российской Федерации, федеральными конституционными законами, федеральными законами, указами и распоряжениями Президента Российской Федерации,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3722">
        <w:rPr>
          <w:rFonts w:ascii="Times New Roman" w:hAnsi="Times New Roman" w:cs="Times New Roman"/>
          <w:sz w:val="26"/>
          <w:szCs w:val="26"/>
        </w:rPr>
        <w:t xml:space="preserve"> Югры в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антитеррористической деятельности, решениями Национального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3722">
        <w:rPr>
          <w:rFonts w:ascii="Times New Roman" w:hAnsi="Times New Roman" w:cs="Times New Roman"/>
          <w:sz w:val="26"/>
          <w:szCs w:val="26"/>
        </w:rPr>
        <w:t xml:space="preserve">нтитеррористического комитета, Антитеррористической комиссии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D23722">
        <w:rPr>
          <w:rFonts w:ascii="Times New Roman" w:hAnsi="Times New Roman" w:cs="Times New Roman"/>
          <w:sz w:val="26"/>
          <w:szCs w:val="26"/>
        </w:rPr>
        <w:t xml:space="preserve"> Югры, Антитеррористической комиссии муниципального образования, а</w:t>
      </w:r>
      <w:proofErr w:type="gramEnd"/>
      <w:r w:rsidRPr="00D23722">
        <w:rPr>
          <w:rFonts w:ascii="Times New Roman" w:hAnsi="Times New Roman" w:cs="Times New Roman"/>
          <w:sz w:val="26"/>
          <w:szCs w:val="26"/>
        </w:rPr>
        <w:t xml:space="preserve"> также настоящим Положением.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6"/>
        </w:numPr>
        <w:tabs>
          <w:tab w:val="clear" w:pos="1954"/>
          <w:tab w:val="num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Для реализации отдельных мероприятий, направленных на профилактику терроризма, минимизацию и ликвидацию последствий его проявлений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722">
        <w:rPr>
          <w:rFonts w:ascii="Times New Roman" w:hAnsi="Times New Roman" w:cs="Times New Roman"/>
          <w:sz w:val="26"/>
          <w:szCs w:val="26"/>
        </w:rPr>
        <w:t xml:space="preserve"> в АТК могут быть созданы временные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абочие группы.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6"/>
        </w:numPr>
        <w:tabs>
          <w:tab w:val="clear" w:pos="1954"/>
          <w:tab w:val="num" w:pos="124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Деятельность временных рабочих групп осуществляется в соответствии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с настоящим Положением.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84C6F" w:rsidRPr="00B337D2" w:rsidRDefault="00F84C6F" w:rsidP="00F84C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84C6F" w:rsidRPr="00053682" w:rsidRDefault="00F84C6F" w:rsidP="00F84C6F">
      <w:pPr>
        <w:pStyle w:val="ConsPlusNormal"/>
        <w:widowControl/>
        <w:numPr>
          <w:ilvl w:val="0"/>
          <w:numId w:val="37"/>
        </w:numPr>
        <w:tabs>
          <w:tab w:val="clear" w:pos="720"/>
          <w:tab w:val="num" w:pos="993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53682">
        <w:rPr>
          <w:rFonts w:ascii="Times New Roman" w:hAnsi="Times New Roman" w:cs="Times New Roman"/>
          <w:b/>
          <w:sz w:val="26"/>
          <w:szCs w:val="26"/>
        </w:rPr>
        <w:t>Основные задачи Р</w:t>
      </w:r>
      <w:r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Основными задачами Рабочей группы являются: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Оценка состояния дел по профилактике и противодействию терроризму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по направлениям деятельности АТК на территории муниципального образования Нефтеюганский район, антитеррористической защищенности курируемых объектов. Информирование АТК об изменениях в оперативной обстановке и необходимости принятия профилактических мер противодействия терроризму, минимизации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и ликвидации последствий его проявлений.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Подготовка предложений по совершенствованию системы мер,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направленных на предупреждение террористической деятельности, определение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lastRenderedPageBreak/>
        <w:t xml:space="preserve">порядка взаимодействия с правоохранительными органами, органами, специально уполномоченными на решение задач в области защиты населения и территорий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от чрезвычайных ситуаций, другими силами и средствами, которые задействованы </w:t>
      </w:r>
      <w:r>
        <w:rPr>
          <w:rFonts w:ascii="Times New Roman" w:hAnsi="Times New Roman" w:cs="Times New Roman"/>
          <w:sz w:val="26"/>
          <w:szCs w:val="26"/>
        </w:rPr>
        <w:br/>
      </w:r>
      <w:r w:rsidRPr="00053682">
        <w:rPr>
          <w:rFonts w:ascii="Times New Roman" w:hAnsi="Times New Roman" w:cs="Times New Roman"/>
          <w:spacing w:val="-2"/>
          <w:sz w:val="26"/>
          <w:szCs w:val="26"/>
        </w:rPr>
        <w:t>в профилактике терроризма, минимизации и ликвидации последствий его проявлений.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Анализ информации о состоянии и тенденциях террористических угроз </w:t>
      </w:r>
      <w:r>
        <w:rPr>
          <w:rFonts w:ascii="Times New Roman" w:hAnsi="Times New Roman" w:cs="Times New Roman"/>
          <w:sz w:val="26"/>
          <w:szCs w:val="26"/>
        </w:rPr>
        <w:br/>
      </w:r>
      <w:r w:rsidRPr="00053682">
        <w:rPr>
          <w:rFonts w:ascii="Times New Roman" w:hAnsi="Times New Roman" w:cs="Times New Roman"/>
          <w:spacing w:val="-2"/>
          <w:sz w:val="26"/>
          <w:szCs w:val="26"/>
        </w:rPr>
        <w:t>в курируемых сферах деятельности, а также подготовка предложений по минимизации</w:t>
      </w:r>
      <w:r w:rsidRPr="00D23722">
        <w:rPr>
          <w:rFonts w:ascii="Times New Roman" w:hAnsi="Times New Roman" w:cs="Times New Roman"/>
          <w:sz w:val="26"/>
          <w:szCs w:val="26"/>
        </w:rPr>
        <w:t xml:space="preserve"> и локализации этих угроз.</w:t>
      </w:r>
    </w:p>
    <w:p w:rsidR="00F84C6F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Подготовка материалов на заседания АТК по вопросам, относящимся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к компетенции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F84C6F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6FD">
        <w:rPr>
          <w:rFonts w:ascii="Times New Roman" w:hAnsi="Times New Roman" w:cs="Times New Roman"/>
          <w:sz w:val="26"/>
          <w:szCs w:val="26"/>
        </w:rPr>
        <w:t>Участие в разработке концептуальных предложений для муниципальных</w:t>
      </w:r>
      <w:r w:rsidRPr="008066FD">
        <w:rPr>
          <w:rFonts w:ascii="Times New Roman" w:hAnsi="Times New Roman" w:cs="Times New Roman"/>
          <w:sz w:val="26"/>
          <w:szCs w:val="26"/>
        </w:rPr>
        <w:br/>
        <w:t>и ведомственных целевых программ муниципального образования Нефтеюганский район и представление указанных предложений в исполнительный орган муниципальной власти Нефтеюганского района по вопросам его ведения.</w:t>
      </w:r>
    </w:p>
    <w:p w:rsidR="00F84C6F" w:rsidRPr="008066FD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6FD">
        <w:rPr>
          <w:rFonts w:ascii="Times New Roman" w:hAnsi="Times New Roman" w:cs="Times New Roman"/>
          <w:sz w:val="26"/>
          <w:szCs w:val="26"/>
        </w:rPr>
        <w:t>Обеспечение деятельности АТК по организации и контролю исполнения ее решений по вопросам, относящимся к компетенции Рабочей группы.</w:t>
      </w:r>
    </w:p>
    <w:p w:rsidR="00F84C6F" w:rsidRPr="00D23722" w:rsidRDefault="00F84C6F" w:rsidP="00F84C6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4C6F" w:rsidRPr="00D4190A" w:rsidRDefault="00F84C6F" w:rsidP="00F84C6F">
      <w:pPr>
        <w:pStyle w:val="ConsPlusNormal"/>
        <w:widowControl/>
        <w:numPr>
          <w:ilvl w:val="0"/>
          <w:numId w:val="37"/>
        </w:numPr>
        <w:tabs>
          <w:tab w:val="clear" w:pos="720"/>
          <w:tab w:val="num" w:pos="993"/>
          <w:tab w:val="left" w:pos="3544"/>
        </w:tabs>
        <w:ind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4190A">
        <w:rPr>
          <w:rFonts w:ascii="Times New Roman" w:hAnsi="Times New Roman" w:cs="Times New Roman"/>
          <w:b/>
          <w:sz w:val="26"/>
          <w:szCs w:val="26"/>
        </w:rPr>
        <w:t>Функции Р</w:t>
      </w:r>
      <w:r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абочая группа осуществляет следующие функции: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clear" w:pos="1939"/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Выделяет проблемные вопросы в поставленных задачах и определяет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пути их решения на муниципальном уровне и на потенциальных объектах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террористических посягательств. 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Проводит сбор и обобщение информации по выполнению требований обеспечения антитеррористической безопасности, профилактике терроризма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и пропагандистского противодействия проявлению терроризма по своему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направлению деятельности.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Разрабатывает план работы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 на год и согласовывает его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с руководителем Аппарата АТК.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Запрашивает у территориальных органов федеральных органов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исполнительной власти,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образования Нефтеюганский район, предприятий, учреждений, организаций,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общественных объединений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722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Нефтеюганского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23722">
        <w:rPr>
          <w:rFonts w:ascii="Times New Roman" w:hAnsi="Times New Roman" w:cs="Times New Roman"/>
          <w:sz w:val="26"/>
          <w:szCs w:val="26"/>
        </w:rPr>
        <w:t xml:space="preserve"> и получает аналитические и справочные материалы, оценивает эффективность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реализации принятых решений.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Разрабатывает предложения о мерах по предупреждению возможных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террористических актов, предотвращению и уменьшению ущерба их последствий, выносит их на рассмотрение АТК.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По запросам Аппарата АТК представляет аналитическую и справочную информацию.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Осуществляет методическое сопровождение и контроль разработки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паспортов антитеррористической защищенности курируемых объектов. 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Координирует усилия территориальных органов федеральных органов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исполнительной власти,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образования Нефтеюганского района по выполнению решений АТК. 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num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Выполняет другие функции в соответствии с поручениями председателя АТК по вопросам, входящим в компетенцию АТК.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BE340A" w:rsidRDefault="00F84C6F" w:rsidP="00F84C6F">
      <w:pPr>
        <w:pStyle w:val="ConsPlusNormal"/>
        <w:widowControl/>
        <w:numPr>
          <w:ilvl w:val="0"/>
          <w:numId w:val="37"/>
        </w:numPr>
        <w:tabs>
          <w:tab w:val="clear" w:pos="720"/>
          <w:tab w:val="num" w:pos="993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340A">
        <w:rPr>
          <w:rFonts w:ascii="Times New Roman" w:hAnsi="Times New Roman" w:cs="Times New Roman"/>
          <w:b/>
          <w:sz w:val="26"/>
          <w:szCs w:val="26"/>
        </w:rPr>
        <w:t>Организация деятельности Р</w:t>
      </w:r>
      <w:r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F84C6F" w:rsidRPr="008066FD" w:rsidRDefault="00F84C6F" w:rsidP="00F84C6F">
      <w:pPr>
        <w:numPr>
          <w:ilvl w:val="1"/>
          <w:numId w:val="37"/>
        </w:numPr>
        <w:tabs>
          <w:tab w:val="clear" w:pos="1939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23722">
        <w:rPr>
          <w:sz w:val="26"/>
          <w:szCs w:val="26"/>
        </w:rPr>
        <w:t xml:space="preserve">Состав Рабочей группы </w:t>
      </w:r>
      <w:r>
        <w:rPr>
          <w:sz w:val="26"/>
          <w:szCs w:val="26"/>
        </w:rPr>
        <w:t>утверждается</w:t>
      </w:r>
      <w:r w:rsidRPr="00D23722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ем</w:t>
      </w:r>
      <w:r w:rsidRPr="00D237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Главы Нефтеюганского района. В состав рабочей группы могут входить представители </w:t>
      </w:r>
      <w:r>
        <w:rPr>
          <w:sz w:val="26"/>
          <w:szCs w:val="26"/>
        </w:rPr>
        <w:lastRenderedPageBreak/>
        <w:t>территориальных органов федеральных органов исполнительной власти</w:t>
      </w:r>
      <w:r w:rsidRPr="00194E7E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согласованию), представители органов местного самоуправления, организаций и общественных объединений, взаимодействующих по вопросам обеспечения безопасности.</w:t>
      </w:r>
    </w:p>
    <w:p w:rsidR="00F84C6F" w:rsidRDefault="00F84C6F" w:rsidP="00F84C6F">
      <w:pPr>
        <w:numPr>
          <w:ilvl w:val="1"/>
          <w:numId w:val="37"/>
        </w:numPr>
        <w:tabs>
          <w:tab w:val="clear" w:pos="1939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Организационно-техническое обеспечение деятельности рабочей группы осуществляется руководителем (заместителем руководителя) соответствующей рабочей группы.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  <w:tab w:val="left" w:pos="6397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Рабочая группа осуществляет свою деятельность в соответствии с планом работы, утвержденным руководителем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 проводятся не реже одного раза в квартал.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В случае необходимости по решению председателя АТК, либо руководителя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 могут проводиться внеочередные заседания.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состава.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 оформляются протоколами. Протокол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в пятидневный срок после даты проведения заседания готовится секретарем </w:t>
      </w:r>
      <w:r>
        <w:rPr>
          <w:rFonts w:ascii="Times New Roman" w:hAnsi="Times New Roman" w:cs="Times New Roman"/>
          <w:sz w:val="26"/>
          <w:szCs w:val="26"/>
        </w:rPr>
        <w:br/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группы, подписывается руководителем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 и доводится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до заинтересованных лиц (исполнителей). 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группы: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разрабатывает и согласовывает с руководителем Аппарата АТК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предложения о перечне мероприятий Рабочей группы и ее составе;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организует и контролирует деятельность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группы, распределяет обязанности между ее членами;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проводит заседания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по запросу председателя АТК, заместителя председателя АТК и (или)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руководителя Аппарата АТК,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3722">
        <w:rPr>
          <w:rFonts w:ascii="Times New Roman" w:hAnsi="Times New Roman" w:cs="Times New Roman"/>
          <w:sz w:val="26"/>
          <w:szCs w:val="26"/>
        </w:rPr>
        <w:t xml:space="preserve">представляет в АТК документы (материалы),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подготовленные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группой, а также отчет о результатах ее деятельности.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группы: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персонально участвуют в деятельности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исполняют обязанности, возложенные на них руководителем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отчитываются перед руководителем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 о ходе и результатах своей деятельности.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26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Отчет о результатах деятельности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 xml:space="preserve">абочей группы представляется через Аппарат АТК 2 раза в год: 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по итогам работы в первом полугодии – к 5-му </w:t>
      </w:r>
      <w:r>
        <w:rPr>
          <w:rFonts w:ascii="Times New Roman" w:hAnsi="Times New Roman" w:cs="Times New Roman"/>
          <w:sz w:val="26"/>
          <w:szCs w:val="26"/>
        </w:rPr>
        <w:t>мая</w:t>
      </w:r>
      <w:r w:rsidRPr="00D23722">
        <w:rPr>
          <w:rFonts w:ascii="Times New Roman" w:hAnsi="Times New Roman" w:cs="Times New Roman"/>
          <w:sz w:val="26"/>
          <w:szCs w:val="26"/>
        </w:rPr>
        <w:t>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по итогам работы за год – к 5-му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D237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В отчете должна содержаться следующая информация: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рассматриваемые вопросы на заседаниях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D23722">
        <w:rPr>
          <w:rFonts w:ascii="Times New Roman" w:hAnsi="Times New Roman" w:cs="Times New Roman"/>
          <w:sz w:val="26"/>
          <w:szCs w:val="26"/>
        </w:rPr>
        <w:t>абочей группы;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принятые решения, по рассматриваемым вопросам и их результаты;</w:t>
      </w:r>
    </w:p>
    <w:p w:rsidR="00F84C6F" w:rsidRPr="00D23722" w:rsidRDefault="00F84C6F" w:rsidP="00F84C6F">
      <w:pPr>
        <w:pStyle w:val="ConsPlusNormal"/>
        <w:widowControl/>
        <w:numPr>
          <w:ilvl w:val="0"/>
          <w:numId w:val="38"/>
        </w:numPr>
        <w:tabs>
          <w:tab w:val="clear" w:pos="1849"/>
          <w:tab w:val="num" w:pos="127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формы организации контроля принятых решений.</w:t>
      </w:r>
    </w:p>
    <w:p w:rsidR="00F84C6F" w:rsidRPr="00D23722" w:rsidRDefault="00F84C6F" w:rsidP="00F84C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84C6F" w:rsidRPr="00370440" w:rsidRDefault="00F84C6F" w:rsidP="00F84C6F">
      <w:pPr>
        <w:pStyle w:val="ConsPlusNormal"/>
        <w:widowControl/>
        <w:numPr>
          <w:ilvl w:val="0"/>
          <w:numId w:val="37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0440">
        <w:rPr>
          <w:rFonts w:ascii="Times New Roman" w:hAnsi="Times New Roman" w:cs="Times New Roman"/>
          <w:b/>
          <w:sz w:val="26"/>
          <w:szCs w:val="26"/>
        </w:rPr>
        <w:t>Права р</w:t>
      </w:r>
      <w:r>
        <w:rPr>
          <w:rFonts w:ascii="Times New Roman" w:hAnsi="Times New Roman" w:cs="Times New Roman"/>
          <w:b/>
          <w:sz w:val="26"/>
          <w:szCs w:val="26"/>
        </w:rPr>
        <w:t>абочей группы</w:t>
      </w: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>Для осуществления своей деятельности рабочая группа имеет право: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Запрашивать в установленном порядке необходимые материалы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и информацию в рамках своей компетенции от руководителей территориальных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органов федеральных органов исполнительной власти, органов местного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самоуправления муниципального образования Нефтеюганский район.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lastRenderedPageBreak/>
        <w:t xml:space="preserve">Координировать работу территориальных органов федеральных органов исполнительной власти, органов местного самоуправления муниципального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образования, по выполнению требований обеспечения антитеррористической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защищенности, профилактике терроризма, минимизации и ликвидации последствий его проявлений в сфере своей деятельности. 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Информировать (через Аппарат АТК) о выявленных недостатках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и проблемных вопросах руководителей территориальных органов федеральных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органов исполнительной власти, органов местного самоуправления муниципального образования, предприятий, учреждений, организаций и общественных объединений, контролирующих и надзорных органов.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Принимать в пределах своей компетенции решения, направленные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 xml:space="preserve">на выполнение стоящих задач в сфере профилактики терроризма, минимизации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и ликвидации последствий его проявлений.</w:t>
      </w:r>
    </w:p>
    <w:p w:rsidR="00F84C6F" w:rsidRPr="00D23722" w:rsidRDefault="00F84C6F" w:rsidP="00F84C6F">
      <w:pPr>
        <w:pStyle w:val="ConsPlusNormal"/>
        <w:widowControl/>
        <w:numPr>
          <w:ilvl w:val="1"/>
          <w:numId w:val="3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3722">
        <w:rPr>
          <w:rFonts w:ascii="Times New Roman" w:hAnsi="Times New Roman" w:cs="Times New Roman"/>
          <w:sz w:val="26"/>
          <w:szCs w:val="26"/>
        </w:rPr>
        <w:t xml:space="preserve">Привлекать должностных лиц и специалистов территориальных органов федеральных органов исполнительной власти,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23722">
        <w:rPr>
          <w:rFonts w:ascii="Times New Roman" w:hAnsi="Times New Roman" w:cs="Times New Roman"/>
          <w:sz w:val="26"/>
          <w:szCs w:val="26"/>
        </w:rPr>
        <w:t>муниципального образования и организаций (по согласованию) для участия в работе группы</w:t>
      </w:r>
      <w:proofErr w:type="gramStart"/>
      <w:r w:rsidRPr="00D237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D23722" w:rsidRDefault="00F84C6F" w:rsidP="00F84C6F">
      <w:pPr>
        <w:jc w:val="right"/>
        <w:rPr>
          <w:sz w:val="26"/>
          <w:szCs w:val="26"/>
        </w:rPr>
      </w:pPr>
    </w:p>
    <w:p w:rsidR="00F84C6F" w:rsidRPr="00116B2A" w:rsidRDefault="00F84C6F" w:rsidP="00F84C6F">
      <w:pPr>
        <w:suppressAutoHyphens/>
        <w:autoSpaceDE w:val="0"/>
        <w:autoSpaceDN w:val="0"/>
        <w:adjustRightInd w:val="0"/>
        <w:rPr>
          <w:sz w:val="20"/>
          <w:szCs w:val="20"/>
        </w:rPr>
      </w:pPr>
    </w:p>
    <w:p w:rsidR="009D2D9F" w:rsidRDefault="009D2D9F" w:rsidP="009D2D9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9D2D9F" w:rsidSect="00631A81">
      <w:pgSz w:w="11906" w:h="16838"/>
      <w:pgMar w:top="1134" w:right="62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A87" w:rsidRDefault="00AA6A87">
      <w:r>
        <w:separator/>
      </w:r>
    </w:p>
  </w:endnote>
  <w:endnote w:type="continuationSeparator" w:id="0">
    <w:p w:rsidR="00AA6A87" w:rsidRDefault="00AA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A87" w:rsidRDefault="00AA6A87">
      <w:r>
        <w:separator/>
      </w:r>
    </w:p>
  </w:footnote>
  <w:footnote w:type="continuationSeparator" w:id="0">
    <w:p w:rsidR="00AA6A87" w:rsidRDefault="00AA6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A6BED"/>
    <w:multiLevelType w:val="hybridMultilevel"/>
    <w:tmpl w:val="7CAEB92C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23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22BB9"/>
    <w:multiLevelType w:val="hybridMultilevel"/>
    <w:tmpl w:val="E2DEF8F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716A"/>
    <w:multiLevelType w:val="multilevel"/>
    <w:tmpl w:val="5AA851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D21160"/>
    <w:multiLevelType w:val="hybridMultilevel"/>
    <w:tmpl w:val="65588070"/>
    <w:lvl w:ilvl="0" w:tplc="AA84395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122F9F"/>
    <w:multiLevelType w:val="hybridMultilevel"/>
    <w:tmpl w:val="4948A8A4"/>
    <w:lvl w:ilvl="0" w:tplc="8430C9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780"/>
    <w:multiLevelType w:val="hybridMultilevel"/>
    <w:tmpl w:val="D2EC5308"/>
    <w:lvl w:ilvl="0" w:tplc="8146E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669B"/>
    <w:multiLevelType w:val="multilevel"/>
    <w:tmpl w:val="2E9C5E3E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28003189"/>
    <w:multiLevelType w:val="hybridMultilevel"/>
    <w:tmpl w:val="28C46844"/>
    <w:lvl w:ilvl="0" w:tplc="62C47CF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13696"/>
    <w:multiLevelType w:val="multilevel"/>
    <w:tmpl w:val="CC600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15">
    <w:nsid w:val="34833361"/>
    <w:multiLevelType w:val="hybridMultilevel"/>
    <w:tmpl w:val="9E7EE8EE"/>
    <w:lvl w:ilvl="0" w:tplc="AF4EBD0E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519"/>
    <w:multiLevelType w:val="hybridMultilevel"/>
    <w:tmpl w:val="8F7C3432"/>
    <w:lvl w:ilvl="0" w:tplc="33F6C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51938"/>
    <w:multiLevelType w:val="hybridMultilevel"/>
    <w:tmpl w:val="0AD6F8C2"/>
    <w:lvl w:ilvl="0" w:tplc="86EA2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DFA6F6F"/>
    <w:multiLevelType w:val="hybridMultilevel"/>
    <w:tmpl w:val="77C6596C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1C4310"/>
    <w:multiLevelType w:val="multilevel"/>
    <w:tmpl w:val="9C48FB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C7D21DB"/>
    <w:multiLevelType w:val="hybridMultilevel"/>
    <w:tmpl w:val="2A3A5B5E"/>
    <w:lvl w:ilvl="0" w:tplc="98F6B1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B1A5E"/>
    <w:multiLevelType w:val="hybridMultilevel"/>
    <w:tmpl w:val="9B00C640"/>
    <w:lvl w:ilvl="0" w:tplc="8B8854C4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6D62641"/>
    <w:multiLevelType w:val="hybridMultilevel"/>
    <w:tmpl w:val="99861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2A0193"/>
    <w:multiLevelType w:val="hybridMultilevel"/>
    <w:tmpl w:val="4B2C61C4"/>
    <w:lvl w:ilvl="0" w:tplc="480A081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2B01BA"/>
    <w:multiLevelType w:val="hybridMultilevel"/>
    <w:tmpl w:val="EA78BA58"/>
    <w:lvl w:ilvl="0" w:tplc="540CDF3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C5345"/>
    <w:multiLevelType w:val="hybridMultilevel"/>
    <w:tmpl w:val="7D7430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BD037B"/>
    <w:multiLevelType w:val="hybridMultilevel"/>
    <w:tmpl w:val="7DB8716C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4B4CBD"/>
    <w:multiLevelType w:val="hybridMultilevel"/>
    <w:tmpl w:val="2AB26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368C6"/>
    <w:multiLevelType w:val="hybridMultilevel"/>
    <w:tmpl w:val="A8125C4A"/>
    <w:lvl w:ilvl="0" w:tplc="33F6C3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6"/>
  </w:num>
  <w:num w:numId="3">
    <w:abstractNumId w:val="32"/>
  </w:num>
  <w:num w:numId="4">
    <w:abstractNumId w:val="10"/>
  </w:num>
  <w:num w:numId="5">
    <w:abstractNumId w:val="24"/>
  </w:num>
  <w:num w:numId="6">
    <w:abstractNumId w:val="28"/>
  </w:num>
  <w:num w:numId="7">
    <w:abstractNumId w:val="34"/>
  </w:num>
  <w:num w:numId="8">
    <w:abstractNumId w:val="17"/>
  </w:num>
  <w:num w:numId="9">
    <w:abstractNumId w:val="30"/>
  </w:num>
  <w:num w:numId="10">
    <w:abstractNumId w:val="0"/>
  </w:num>
  <w:num w:numId="11">
    <w:abstractNumId w:val="2"/>
  </w:num>
  <w:num w:numId="12">
    <w:abstractNumId w:val="9"/>
  </w:num>
  <w:num w:numId="13">
    <w:abstractNumId w:val="27"/>
  </w:num>
  <w:num w:numId="14">
    <w:abstractNumId w:val="11"/>
  </w:num>
  <w:num w:numId="15">
    <w:abstractNumId w:val="35"/>
  </w:num>
  <w:num w:numId="16">
    <w:abstractNumId w:val="4"/>
  </w:num>
  <w:num w:numId="17">
    <w:abstractNumId w:val="16"/>
  </w:num>
  <w:num w:numId="18">
    <w:abstractNumId w:val="29"/>
  </w:num>
  <w:num w:numId="19">
    <w:abstractNumId w:val="23"/>
  </w:num>
  <w:num w:numId="20">
    <w:abstractNumId w:val="19"/>
  </w:num>
  <w:num w:numId="21">
    <w:abstractNumId w:val="37"/>
  </w:num>
  <w:num w:numId="22">
    <w:abstractNumId w:val="3"/>
  </w:num>
  <w:num w:numId="23">
    <w:abstractNumId w:val="7"/>
  </w:num>
  <w:num w:numId="24">
    <w:abstractNumId w:val="21"/>
  </w:num>
  <w:num w:numId="25">
    <w:abstractNumId w:val="1"/>
  </w:num>
  <w:num w:numId="26">
    <w:abstractNumId w:val="18"/>
  </w:num>
  <w:num w:numId="27">
    <w:abstractNumId w:val="26"/>
  </w:num>
  <w:num w:numId="28">
    <w:abstractNumId w:val="15"/>
  </w:num>
  <w:num w:numId="29">
    <w:abstractNumId w:val="13"/>
  </w:num>
  <w:num w:numId="30">
    <w:abstractNumId w:val="8"/>
  </w:num>
  <w:num w:numId="31">
    <w:abstractNumId w:val="25"/>
  </w:num>
  <w:num w:numId="32">
    <w:abstractNumId w:val="6"/>
  </w:num>
  <w:num w:numId="33">
    <w:abstractNumId w:val="31"/>
  </w:num>
  <w:num w:numId="34">
    <w:abstractNumId w:val="5"/>
  </w:num>
  <w:num w:numId="35">
    <w:abstractNumId w:val="20"/>
  </w:num>
  <w:num w:numId="36">
    <w:abstractNumId w:val="12"/>
  </w:num>
  <w:num w:numId="37">
    <w:abstractNumId w:val="1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4561"/>
    <w:rsid w:val="00005FB2"/>
    <w:rsid w:val="00006E09"/>
    <w:rsid w:val="00010682"/>
    <w:rsid w:val="00013233"/>
    <w:rsid w:val="00021039"/>
    <w:rsid w:val="00021BF2"/>
    <w:rsid w:val="000231C4"/>
    <w:rsid w:val="00023FE4"/>
    <w:rsid w:val="00024B79"/>
    <w:rsid w:val="00031863"/>
    <w:rsid w:val="00036130"/>
    <w:rsid w:val="000371D6"/>
    <w:rsid w:val="00040BA7"/>
    <w:rsid w:val="00043F26"/>
    <w:rsid w:val="0005047C"/>
    <w:rsid w:val="000504D2"/>
    <w:rsid w:val="00052700"/>
    <w:rsid w:val="00056DCC"/>
    <w:rsid w:val="00064D38"/>
    <w:rsid w:val="00071C9B"/>
    <w:rsid w:val="000727A5"/>
    <w:rsid w:val="00072927"/>
    <w:rsid w:val="0007326E"/>
    <w:rsid w:val="00073BDC"/>
    <w:rsid w:val="000769F1"/>
    <w:rsid w:val="000778E9"/>
    <w:rsid w:val="00077A0E"/>
    <w:rsid w:val="000800D9"/>
    <w:rsid w:val="00080B19"/>
    <w:rsid w:val="00080F27"/>
    <w:rsid w:val="0008439E"/>
    <w:rsid w:val="00091FBA"/>
    <w:rsid w:val="00092B86"/>
    <w:rsid w:val="000943B1"/>
    <w:rsid w:val="000943EB"/>
    <w:rsid w:val="00094EAD"/>
    <w:rsid w:val="000A0097"/>
    <w:rsid w:val="000A0B90"/>
    <w:rsid w:val="000B054E"/>
    <w:rsid w:val="000C3606"/>
    <w:rsid w:val="000C4D71"/>
    <w:rsid w:val="000C5625"/>
    <w:rsid w:val="000C5E98"/>
    <w:rsid w:val="000C7253"/>
    <w:rsid w:val="000D4A53"/>
    <w:rsid w:val="000E4F62"/>
    <w:rsid w:val="00103EDB"/>
    <w:rsid w:val="00103F66"/>
    <w:rsid w:val="00107B50"/>
    <w:rsid w:val="00113E15"/>
    <w:rsid w:val="0011749C"/>
    <w:rsid w:val="00123A9B"/>
    <w:rsid w:val="001242CA"/>
    <w:rsid w:val="001317E2"/>
    <w:rsid w:val="001372D9"/>
    <w:rsid w:val="00140117"/>
    <w:rsid w:val="0014082B"/>
    <w:rsid w:val="001420EA"/>
    <w:rsid w:val="00143504"/>
    <w:rsid w:val="00145107"/>
    <w:rsid w:val="00155C71"/>
    <w:rsid w:val="001600C4"/>
    <w:rsid w:val="001648BA"/>
    <w:rsid w:val="00167078"/>
    <w:rsid w:val="00170B00"/>
    <w:rsid w:val="00180AE3"/>
    <w:rsid w:val="00185140"/>
    <w:rsid w:val="00186FCB"/>
    <w:rsid w:val="001904C2"/>
    <w:rsid w:val="00193BD5"/>
    <w:rsid w:val="00196FC3"/>
    <w:rsid w:val="001A2960"/>
    <w:rsid w:val="001A54CF"/>
    <w:rsid w:val="001A771F"/>
    <w:rsid w:val="001B55FB"/>
    <w:rsid w:val="001B583B"/>
    <w:rsid w:val="001C1E4F"/>
    <w:rsid w:val="001D1B05"/>
    <w:rsid w:val="001E0B6E"/>
    <w:rsid w:val="001F2E55"/>
    <w:rsid w:val="001F3062"/>
    <w:rsid w:val="0020594B"/>
    <w:rsid w:val="002139E6"/>
    <w:rsid w:val="0023068F"/>
    <w:rsid w:val="00231E8D"/>
    <w:rsid w:val="002338E8"/>
    <w:rsid w:val="00236E84"/>
    <w:rsid w:val="00242271"/>
    <w:rsid w:val="002424F6"/>
    <w:rsid w:val="002510DB"/>
    <w:rsid w:val="00253A8A"/>
    <w:rsid w:val="002564E9"/>
    <w:rsid w:val="00261ACE"/>
    <w:rsid w:val="002672B7"/>
    <w:rsid w:val="00270DDE"/>
    <w:rsid w:val="00277080"/>
    <w:rsid w:val="00293633"/>
    <w:rsid w:val="002936CF"/>
    <w:rsid w:val="002A5FCB"/>
    <w:rsid w:val="002C1888"/>
    <w:rsid w:val="002C272F"/>
    <w:rsid w:val="002C3581"/>
    <w:rsid w:val="002C43D7"/>
    <w:rsid w:val="002D0378"/>
    <w:rsid w:val="002D5AF5"/>
    <w:rsid w:val="002D5CFE"/>
    <w:rsid w:val="002E3108"/>
    <w:rsid w:val="002E6EEF"/>
    <w:rsid w:val="002F0EE2"/>
    <w:rsid w:val="002F1543"/>
    <w:rsid w:val="002F3371"/>
    <w:rsid w:val="002F4A2F"/>
    <w:rsid w:val="003015D5"/>
    <w:rsid w:val="00302AC9"/>
    <w:rsid w:val="00305421"/>
    <w:rsid w:val="00315E5C"/>
    <w:rsid w:val="00323A3D"/>
    <w:rsid w:val="0033557B"/>
    <w:rsid w:val="00340482"/>
    <w:rsid w:val="00343692"/>
    <w:rsid w:val="00344401"/>
    <w:rsid w:val="003450B7"/>
    <w:rsid w:val="0034699E"/>
    <w:rsid w:val="0035022C"/>
    <w:rsid w:val="003510D7"/>
    <w:rsid w:val="003550EB"/>
    <w:rsid w:val="00355F02"/>
    <w:rsid w:val="003562EC"/>
    <w:rsid w:val="00361496"/>
    <w:rsid w:val="0036763E"/>
    <w:rsid w:val="00370557"/>
    <w:rsid w:val="00382949"/>
    <w:rsid w:val="003835D1"/>
    <w:rsid w:val="00384187"/>
    <w:rsid w:val="003859B2"/>
    <w:rsid w:val="00390C82"/>
    <w:rsid w:val="0039627D"/>
    <w:rsid w:val="003A0981"/>
    <w:rsid w:val="003A3058"/>
    <w:rsid w:val="003B0C4A"/>
    <w:rsid w:val="003B3CD7"/>
    <w:rsid w:val="003B4287"/>
    <w:rsid w:val="003B6F90"/>
    <w:rsid w:val="003B7073"/>
    <w:rsid w:val="003C0404"/>
    <w:rsid w:val="003C23DC"/>
    <w:rsid w:val="003C242B"/>
    <w:rsid w:val="003C3097"/>
    <w:rsid w:val="003C5948"/>
    <w:rsid w:val="003D2BEE"/>
    <w:rsid w:val="003D2D55"/>
    <w:rsid w:val="003E33A0"/>
    <w:rsid w:val="003E5760"/>
    <w:rsid w:val="003E62CC"/>
    <w:rsid w:val="003F4A0F"/>
    <w:rsid w:val="00401098"/>
    <w:rsid w:val="0040292B"/>
    <w:rsid w:val="0041006D"/>
    <w:rsid w:val="00412D58"/>
    <w:rsid w:val="004145D6"/>
    <w:rsid w:val="00421F8C"/>
    <w:rsid w:val="0042358C"/>
    <w:rsid w:val="00426529"/>
    <w:rsid w:val="00432F37"/>
    <w:rsid w:val="00437129"/>
    <w:rsid w:val="00450D10"/>
    <w:rsid w:val="00453E80"/>
    <w:rsid w:val="0045479F"/>
    <w:rsid w:val="004610A2"/>
    <w:rsid w:val="00462055"/>
    <w:rsid w:val="0046779E"/>
    <w:rsid w:val="00467CC0"/>
    <w:rsid w:val="00473725"/>
    <w:rsid w:val="00473AB0"/>
    <w:rsid w:val="00477B5A"/>
    <w:rsid w:val="0048745D"/>
    <w:rsid w:val="00491DFB"/>
    <w:rsid w:val="0049272E"/>
    <w:rsid w:val="00496BCF"/>
    <w:rsid w:val="004A0A32"/>
    <w:rsid w:val="004A7453"/>
    <w:rsid w:val="004B52E3"/>
    <w:rsid w:val="004C7C56"/>
    <w:rsid w:val="004E1C58"/>
    <w:rsid w:val="004E1E4D"/>
    <w:rsid w:val="004F1329"/>
    <w:rsid w:val="004F7055"/>
    <w:rsid w:val="005103C6"/>
    <w:rsid w:val="00512FFD"/>
    <w:rsid w:val="00520F23"/>
    <w:rsid w:val="00521BC1"/>
    <w:rsid w:val="00521CEE"/>
    <w:rsid w:val="00526AD7"/>
    <w:rsid w:val="00542F68"/>
    <w:rsid w:val="0054518D"/>
    <w:rsid w:val="005452AF"/>
    <w:rsid w:val="005555A9"/>
    <w:rsid w:val="00560FF8"/>
    <w:rsid w:val="00561CB2"/>
    <w:rsid w:val="005712B7"/>
    <w:rsid w:val="00573155"/>
    <w:rsid w:val="00583605"/>
    <w:rsid w:val="005839E5"/>
    <w:rsid w:val="00584101"/>
    <w:rsid w:val="00597961"/>
    <w:rsid w:val="005A4F0A"/>
    <w:rsid w:val="005C4082"/>
    <w:rsid w:val="005C563D"/>
    <w:rsid w:val="005C59A4"/>
    <w:rsid w:val="005D0438"/>
    <w:rsid w:val="005D65F8"/>
    <w:rsid w:val="005E017B"/>
    <w:rsid w:val="005E07A6"/>
    <w:rsid w:val="005E42DF"/>
    <w:rsid w:val="005F3D21"/>
    <w:rsid w:val="005F7610"/>
    <w:rsid w:val="005F7BF8"/>
    <w:rsid w:val="005F7C2B"/>
    <w:rsid w:val="00600BA7"/>
    <w:rsid w:val="006108FE"/>
    <w:rsid w:val="00613DC1"/>
    <w:rsid w:val="00620D3A"/>
    <w:rsid w:val="00631A81"/>
    <w:rsid w:val="006329CB"/>
    <w:rsid w:val="00636451"/>
    <w:rsid w:val="00644CE8"/>
    <w:rsid w:val="0064702D"/>
    <w:rsid w:val="00647A15"/>
    <w:rsid w:val="00654AF0"/>
    <w:rsid w:val="00656DA2"/>
    <w:rsid w:val="00660405"/>
    <w:rsid w:val="00663AAB"/>
    <w:rsid w:val="00664A1E"/>
    <w:rsid w:val="00665144"/>
    <w:rsid w:val="00667718"/>
    <w:rsid w:val="006741AD"/>
    <w:rsid w:val="00684490"/>
    <w:rsid w:val="00684A4B"/>
    <w:rsid w:val="006852C5"/>
    <w:rsid w:val="006863AC"/>
    <w:rsid w:val="0069579B"/>
    <w:rsid w:val="00695813"/>
    <w:rsid w:val="006A1B64"/>
    <w:rsid w:val="006A3045"/>
    <w:rsid w:val="006A344D"/>
    <w:rsid w:val="006B12AA"/>
    <w:rsid w:val="006C4900"/>
    <w:rsid w:val="006C5D0E"/>
    <w:rsid w:val="006C7860"/>
    <w:rsid w:val="006D29F6"/>
    <w:rsid w:val="006D3590"/>
    <w:rsid w:val="006D3D17"/>
    <w:rsid w:val="006D7E53"/>
    <w:rsid w:val="006E0DDF"/>
    <w:rsid w:val="006E2EF6"/>
    <w:rsid w:val="006E6ADA"/>
    <w:rsid w:val="006F51A0"/>
    <w:rsid w:val="006F5E1F"/>
    <w:rsid w:val="006F73C6"/>
    <w:rsid w:val="006F7AAB"/>
    <w:rsid w:val="00700233"/>
    <w:rsid w:val="00701121"/>
    <w:rsid w:val="00703040"/>
    <w:rsid w:val="007035B4"/>
    <w:rsid w:val="00703E7B"/>
    <w:rsid w:val="007041D9"/>
    <w:rsid w:val="0071047A"/>
    <w:rsid w:val="007132A7"/>
    <w:rsid w:val="00716EAD"/>
    <w:rsid w:val="00721F80"/>
    <w:rsid w:val="00726AAC"/>
    <w:rsid w:val="00732E1F"/>
    <w:rsid w:val="0073552E"/>
    <w:rsid w:val="00736093"/>
    <w:rsid w:val="00736F3E"/>
    <w:rsid w:val="00737B7E"/>
    <w:rsid w:val="00745DEF"/>
    <w:rsid w:val="00747F51"/>
    <w:rsid w:val="0075163F"/>
    <w:rsid w:val="00751885"/>
    <w:rsid w:val="0075233E"/>
    <w:rsid w:val="007525CF"/>
    <w:rsid w:val="007537DE"/>
    <w:rsid w:val="00755EA5"/>
    <w:rsid w:val="007560BD"/>
    <w:rsid w:val="007614C9"/>
    <w:rsid w:val="0076243D"/>
    <w:rsid w:val="007705A9"/>
    <w:rsid w:val="00771CCA"/>
    <w:rsid w:val="007850E7"/>
    <w:rsid w:val="00791A27"/>
    <w:rsid w:val="00793185"/>
    <w:rsid w:val="007939FF"/>
    <w:rsid w:val="00796C8D"/>
    <w:rsid w:val="007A1393"/>
    <w:rsid w:val="007A48B1"/>
    <w:rsid w:val="007A6DC9"/>
    <w:rsid w:val="007B05AD"/>
    <w:rsid w:val="007B4947"/>
    <w:rsid w:val="007C0714"/>
    <w:rsid w:val="007E0685"/>
    <w:rsid w:val="007E07EA"/>
    <w:rsid w:val="007F1068"/>
    <w:rsid w:val="007F60A4"/>
    <w:rsid w:val="007F62CB"/>
    <w:rsid w:val="00800429"/>
    <w:rsid w:val="00802064"/>
    <w:rsid w:val="008024D3"/>
    <w:rsid w:val="00814B40"/>
    <w:rsid w:val="00823406"/>
    <w:rsid w:val="0082515A"/>
    <w:rsid w:val="00834B48"/>
    <w:rsid w:val="008403AD"/>
    <w:rsid w:val="00843D82"/>
    <w:rsid w:val="00844DB5"/>
    <w:rsid w:val="008570F6"/>
    <w:rsid w:val="008626EB"/>
    <w:rsid w:val="0086363A"/>
    <w:rsid w:val="00867A07"/>
    <w:rsid w:val="00867BC6"/>
    <w:rsid w:val="00874660"/>
    <w:rsid w:val="008769ED"/>
    <w:rsid w:val="00877012"/>
    <w:rsid w:val="00880DAB"/>
    <w:rsid w:val="00885386"/>
    <w:rsid w:val="008853B2"/>
    <w:rsid w:val="00885D5D"/>
    <w:rsid w:val="00892A30"/>
    <w:rsid w:val="008942D3"/>
    <w:rsid w:val="008A1127"/>
    <w:rsid w:val="008A35AB"/>
    <w:rsid w:val="008A57B6"/>
    <w:rsid w:val="008A5A02"/>
    <w:rsid w:val="008A6674"/>
    <w:rsid w:val="008A6CC2"/>
    <w:rsid w:val="008A796C"/>
    <w:rsid w:val="008B1AB8"/>
    <w:rsid w:val="008C0165"/>
    <w:rsid w:val="008C617E"/>
    <w:rsid w:val="008C7ECA"/>
    <w:rsid w:val="008D0E9E"/>
    <w:rsid w:val="008D43DB"/>
    <w:rsid w:val="008D7DEE"/>
    <w:rsid w:val="008E1BAA"/>
    <w:rsid w:val="008E3226"/>
    <w:rsid w:val="008E32EA"/>
    <w:rsid w:val="008F0324"/>
    <w:rsid w:val="00902C07"/>
    <w:rsid w:val="00903471"/>
    <w:rsid w:val="00907046"/>
    <w:rsid w:val="00913916"/>
    <w:rsid w:val="00915D84"/>
    <w:rsid w:val="009221CA"/>
    <w:rsid w:val="009346E1"/>
    <w:rsid w:val="00936986"/>
    <w:rsid w:val="00945347"/>
    <w:rsid w:val="00945484"/>
    <w:rsid w:val="0094581E"/>
    <w:rsid w:val="00946A53"/>
    <w:rsid w:val="00952FFF"/>
    <w:rsid w:val="009571A4"/>
    <w:rsid w:val="009621A7"/>
    <w:rsid w:val="009625BC"/>
    <w:rsid w:val="00962C05"/>
    <w:rsid w:val="009636E4"/>
    <w:rsid w:val="00964C5F"/>
    <w:rsid w:val="0097046E"/>
    <w:rsid w:val="009717DB"/>
    <w:rsid w:val="009733BF"/>
    <w:rsid w:val="00981428"/>
    <w:rsid w:val="00994D7F"/>
    <w:rsid w:val="009A03DA"/>
    <w:rsid w:val="009B1ADC"/>
    <w:rsid w:val="009B5151"/>
    <w:rsid w:val="009B6F75"/>
    <w:rsid w:val="009C466F"/>
    <w:rsid w:val="009D070C"/>
    <w:rsid w:val="009D2D9F"/>
    <w:rsid w:val="009D443B"/>
    <w:rsid w:val="009D644F"/>
    <w:rsid w:val="009E670D"/>
    <w:rsid w:val="00A037C9"/>
    <w:rsid w:val="00A05B5A"/>
    <w:rsid w:val="00A0674F"/>
    <w:rsid w:val="00A20E24"/>
    <w:rsid w:val="00A266A3"/>
    <w:rsid w:val="00A351A9"/>
    <w:rsid w:val="00A3552F"/>
    <w:rsid w:val="00A44745"/>
    <w:rsid w:val="00A46270"/>
    <w:rsid w:val="00A47076"/>
    <w:rsid w:val="00A47542"/>
    <w:rsid w:val="00A47D95"/>
    <w:rsid w:val="00A5265D"/>
    <w:rsid w:val="00A562AA"/>
    <w:rsid w:val="00A62810"/>
    <w:rsid w:val="00A7022C"/>
    <w:rsid w:val="00A70D8E"/>
    <w:rsid w:val="00A72D8B"/>
    <w:rsid w:val="00A73645"/>
    <w:rsid w:val="00A768DB"/>
    <w:rsid w:val="00A84338"/>
    <w:rsid w:val="00A85681"/>
    <w:rsid w:val="00A941D3"/>
    <w:rsid w:val="00A94EED"/>
    <w:rsid w:val="00AA0FEC"/>
    <w:rsid w:val="00AA3BEF"/>
    <w:rsid w:val="00AA4810"/>
    <w:rsid w:val="00AA4DDB"/>
    <w:rsid w:val="00AA574B"/>
    <w:rsid w:val="00AA6A87"/>
    <w:rsid w:val="00AB2550"/>
    <w:rsid w:val="00AB3182"/>
    <w:rsid w:val="00AB3C1B"/>
    <w:rsid w:val="00AC11A4"/>
    <w:rsid w:val="00AC17BA"/>
    <w:rsid w:val="00AC231B"/>
    <w:rsid w:val="00AC6693"/>
    <w:rsid w:val="00AD065E"/>
    <w:rsid w:val="00AD6E64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4F9F"/>
    <w:rsid w:val="00B15CE8"/>
    <w:rsid w:val="00B178DA"/>
    <w:rsid w:val="00B22261"/>
    <w:rsid w:val="00B25DCE"/>
    <w:rsid w:val="00B30F61"/>
    <w:rsid w:val="00B3530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658FC"/>
    <w:rsid w:val="00B74ACF"/>
    <w:rsid w:val="00B778A9"/>
    <w:rsid w:val="00B8574F"/>
    <w:rsid w:val="00B86630"/>
    <w:rsid w:val="00B93D28"/>
    <w:rsid w:val="00B94860"/>
    <w:rsid w:val="00BA09B7"/>
    <w:rsid w:val="00BA154D"/>
    <w:rsid w:val="00BA79E4"/>
    <w:rsid w:val="00BC4A7A"/>
    <w:rsid w:val="00BC6A6B"/>
    <w:rsid w:val="00BD0DD0"/>
    <w:rsid w:val="00BD1A7F"/>
    <w:rsid w:val="00BD217F"/>
    <w:rsid w:val="00BE22C8"/>
    <w:rsid w:val="00BE30A2"/>
    <w:rsid w:val="00BE3D68"/>
    <w:rsid w:val="00BE4E61"/>
    <w:rsid w:val="00BE6D5F"/>
    <w:rsid w:val="00BF120C"/>
    <w:rsid w:val="00BF19F1"/>
    <w:rsid w:val="00BF263D"/>
    <w:rsid w:val="00BF35DD"/>
    <w:rsid w:val="00C03D03"/>
    <w:rsid w:val="00C05DFE"/>
    <w:rsid w:val="00C065A7"/>
    <w:rsid w:val="00C113D5"/>
    <w:rsid w:val="00C1207D"/>
    <w:rsid w:val="00C15891"/>
    <w:rsid w:val="00C237E0"/>
    <w:rsid w:val="00C275E5"/>
    <w:rsid w:val="00C27699"/>
    <w:rsid w:val="00C32707"/>
    <w:rsid w:val="00C42732"/>
    <w:rsid w:val="00C43F05"/>
    <w:rsid w:val="00C470C2"/>
    <w:rsid w:val="00C574F8"/>
    <w:rsid w:val="00C57750"/>
    <w:rsid w:val="00C652E2"/>
    <w:rsid w:val="00C659A4"/>
    <w:rsid w:val="00C65C32"/>
    <w:rsid w:val="00C67106"/>
    <w:rsid w:val="00C70730"/>
    <w:rsid w:val="00C772F7"/>
    <w:rsid w:val="00C87D96"/>
    <w:rsid w:val="00CB14ED"/>
    <w:rsid w:val="00CB76D3"/>
    <w:rsid w:val="00CC11C4"/>
    <w:rsid w:val="00CC2777"/>
    <w:rsid w:val="00CC69C7"/>
    <w:rsid w:val="00CD4021"/>
    <w:rsid w:val="00CD795E"/>
    <w:rsid w:val="00CD7BB3"/>
    <w:rsid w:val="00CE0E9E"/>
    <w:rsid w:val="00CE48E8"/>
    <w:rsid w:val="00CE7D46"/>
    <w:rsid w:val="00CF0190"/>
    <w:rsid w:val="00CF4C26"/>
    <w:rsid w:val="00CF703B"/>
    <w:rsid w:val="00D00F01"/>
    <w:rsid w:val="00D0124C"/>
    <w:rsid w:val="00D04180"/>
    <w:rsid w:val="00D074CE"/>
    <w:rsid w:val="00D11898"/>
    <w:rsid w:val="00D15FB4"/>
    <w:rsid w:val="00D2316B"/>
    <w:rsid w:val="00D324FA"/>
    <w:rsid w:val="00D33355"/>
    <w:rsid w:val="00D36A53"/>
    <w:rsid w:val="00D37306"/>
    <w:rsid w:val="00D373A8"/>
    <w:rsid w:val="00D436C2"/>
    <w:rsid w:val="00D47458"/>
    <w:rsid w:val="00D53904"/>
    <w:rsid w:val="00D55934"/>
    <w:rsid w:val="00D61325"/>
    <w:rsid w:val="00D71E87"/>
    <w:rsid w:val="00D73E89"/>
    <w:rsid w:val="00D746A4"/>
    <w:rsid w:val="00D82F5D"/>
    <w:rsid w:val="00D82F9F"/>
    <w:rsid w:val="00D94071"/>
    <w:rsid w:val="00DA2EDB"/>
    <w:rsid w:val="00DA79CB"/>
    <w:rsid w:val="00DB2D1A"/>
    <w:rsid w:val="00DC560E"/>
    <w:rsid w:val="00DC67CB"/>
    <w:rsid w:val="00DD0D70"/>
    <w:rsid w:val="00DD1E7C"/>
    <w:rsid w:val="00DD2D05"/>
    <w:rsid w:val="00DD4E61"/>
    <w:rsid w:val="00DD5D64"/>
    <w:rsid w:val="00DE48CA"/>
    <w:rsid w:val="00DE6785"/>
    <w:rsid w:val="00DE718B"/>
    <w:rsid w:val="00DE75E4"/>
    <w:rsid w:val="00E11CC9"/>
    <w:rsid w:val="00E11DD6"/>
    <w:rsid w:val="00E13124"/>
    <w:rsid w:val="00E13F11"/>
    <w:rsid w:val="00E26E29"/>
    <w:rsid w:val="00E276F0"/>
    <w:rsid w:val="00E35AB3"/>
    <w:rsid w:val="00E37D96"/>
    <w:rsid w:val="00E4083A"/>
    <w:rsid w:val="00E418BE"/>
    <w:rsid w:val="00E41B02"/>
    <w:rsid w:val="00E423F1"/>
    <w:rsid w:val="00E55058"/>
    <w:rsid w:val="00E61968"/>
    <w:rsid w:val="00E624DB"/>
    <w:rsid w:val="00E673A6"/>
    <w:rsid w:val="00E70841"/>
    <w:rsid w:val="00E7191C"/>
    <w:rsid w:val="00E77B5E"/>
    <w:rsid w:val="00E80FB6"/>
    <w:rsid w:val="00E81AC0"/>
    <w:rsid w:val="00E82E73"/>
    <w:rsid w:val="00E83444"/>
    <w:rsid w:val="00E839DC"/>
    <w:rsid w:val="00E85576"/>
    <w:rsid w:val="00E91C8E"/>
    <w:rsid w:val="00E95144"/>
    <w:rsid w:val="00EA35AB"/>
    <w:rsid w:val="00EA3ED8"/>
    <w:rsid w:val="00EA72DE"/>
    <w:rsid w:val="00EB23B0"/>
    <w:rsid w:val="00EB4996"/>
    <w:rsid w:val="00EC1A09"/>
    <w:rsid w:val="00EC3ADF"/>
    <w:rsid w:val="00EC5ED0"/>
    <w:rsid w:val="00ED3418"/>
    <w:rsid w:val="00ED7DF2"/>
    <w:rsid w:val="00EE735C"/>
    <w:rsid w:val="00EF0E7F"/>
    <w:rsid w:val="00EF6059"/>
    <w:rsid w:val="00F02176"/>
    <w:rsid w:val="00F0425A"/>
    <w:rsid w:val="00F05144"/>
    <w:rsid w:val="00F06CEB"/>
    <w:rsid w:val="00F07DD3"/>
    <w:rsid w:val="00F12523"/>
    <w:rsid w:val="00F12C3C"/>
    <w:rsid w:val="00F162A8"/>
    <w:rsid w:val="00F201D0"/>
    <w:rsid w:val="00F21077"/>
    <w:rsid w:val="00F23238"/>
    <w:rsid w:val="00F25259"/>
    <w:rsid w:val="00F26CC7"/>
    <w:rsid w:val="00F31A28"/>
    <w:rsid w:val="00F35697"/>
    <w:rsid w:val="00F36A02"/>
    <w:rsid w:val="00F41B6B"/>
    <w:rsid w:val="00F43C38"/>
    <w:rsid w:val="00F45271"/>
    <w:rsid w:val="00F467BB"/>
    <w:rsid w:val="00F47A82"/>
    <w:rsid w:val="00F616A2"/>
    <w:rsid w:val="00F65F77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84C6F"/>
    <w:rsid w:val="00FA0231"/>
    <w:rsid w:val="00FA1155"/>
    <w:rsid w:val="00FA28AF"/>
    <w:rsid w:val="00FA2A95"/>
    <w:rsid w:val="00FA3B83"/>
    <w:rsid w:val="00FA6086"/>
    <w:rsid w:val="00FB1E5E"/>
    <w:rsid w:val="00FB43D8"/>
    <w:rsid w:val="00FB733C"/>
    <w:rsid w:val="00FB7E47"/>
    <w:rsid w:val="00FC5D89"/>
    <w:rsid w:val="00FD0961"/>
    <w:rsid w:val="00FD48B2"/>
    <w:rsid w:val="00FE5F1A"/>
    <w:rsid w:val="00FE6E36"/>
    <w:rsid w:val="00FF3BDF"/>
    <w:rsid w:val="00FF3D2B"/>
    <w:rsid w:val="00FF6A0E"/>
    <w:rsid w:val="00FF6D16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4620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semiHidden/>
    <w:rsid w:val="00462055"/>
    <w:rPr>
      <w:rFonts w:ascii="Cambria" w:eastAsia="Times New Roman" w:hAnsi="Cambria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E7191C"/>
    <w:pPr>
      <w:ind w:left="720"/>
      <w:contextualSpacing/>
    </w:pPr>
  </w:style>
  <w:style w:type="character" w:customStyle="1" w:styleId="20">
    <w:name w:val="Основной текст с отступом 2 Знак"/>
    <w:link w:val="2"/>
    <w:rsid w:val="00695813"/>
    <w:rPr>
      <w:sz w:val="24"/>
      <w:szCs w:val="24"/>
    </w:rPr>
  </w:style>
  <w:style w:type="paragraph" w:customStyle="1" w:styleId="ConsPlusNormal">
    <w:name w:val="ConsPlusNormal"/>
    <w:rsid w:val="006958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9581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581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841B-F569-4539-99F9-CF9D0F2E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11</cp:revision>
  <cp:lastPrinted>2014-01-20T05:36:00Z</cp:lastPrinted>
  <dcterms:created xsi:type="dcterms:W3CDTF">2013-12-26T10:52:00Z</dcterms:created>
  <dcterms:modified xsi:type="dcterms:W3CDTF">2014-12-15T06:24:00Z</dcterms:modified>
</cp:coreProperties>
</file>