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D9" w:rsidRPr="007801FC" w:rsidRDefault="00262CD9" w:rsidP="0026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5E5" w:rsidRPr="00262CD9" w:rsidRDefault="00262CD9" w:rsidP="00E760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CD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3810</wp:posOffset>
            </wp:positionV>
            <wp:extent cx="2282190" cy="1657350"/>
            <wp:effectExtent l="19050" t="0" r="3810" b="0"/>
            <wp:wrapSquare wrapText="bothSides"/>
            <wp:docPr id="1" name="Рисунок 1" descr="http://kus.szn74.ru/Storage/Image/PublicationItem/Image/src/325/2b0f429a9a3998f924a21adbe89a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s.szn74.ru/Storage/Image/PublicationItem/Image/src/325/2b0f429a9a3998f924a21adbe89a2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79E" w:rsidRPr="00262CD9">
        <w:rPr>
          <w:rFonts w:ascii="Times New Roman" w:hAnsi="Times New Roman" w:cs="Times New Roman"/>
          <w:b/>
          <w:color w:val="FF0000"/>
          <w:sz w:val="28"/>
          <w:szCs w:val="28"/>
        </w:rPr>
        <w:t>Формирование активной жизненной позиции, направленной на поиск работы и трудоустройство, одна из составляющих социальной адаптации на рынке труда</w:t>
      </w:r>
    </w:p>
    <w:p w:rsidR="00D1579E" w:rsidRPr="00262CD9" w:rsidRDefault="00D1579E" w:rsidP="00E7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9E" w:rsidRPr="00262CD9" w:rsidRDefault="00A36FCB" w:rsidP="00E760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D9">
        <w:rPr>
          <w:rFonts w:ascii="Times New Roman" w:eastAsia="Times New Roman" w:hAnsi="Times New Roman" w:cs="Times New Roman"/>
          <w:sz w:val="28"/>
          <w:szCs w:val="28"/>
        </w:rPr>
        <w:t>Одной из услуг службы занятости, направленной на активный поиск работы и трудоустройство, а, значит, на формирование активной жизненной позиции, является г</w:t>
      </w:r>
      <w:r w:rsidR="00D1579E" w:rsidRPr="00262CD9">
        <w:rPr>
          <w:rFonts w:ascii="Times New Roman" w:eastAsia="Times New Roman" w:hAnsi="Times New Roman" w:cs="Times New Roman"/>
          <w:sz w:val="28"/>
          <w:szCs w:val="28"/>
        </w:rPr>
        <w:t>осударственная услуга по социальной адапта</w:t>
      </w:r>
      <w:r w:rsidR="00B04997" w:rsidRPr="00262CD9">
        <w:rPr>
          <w:rFonts w:ascii="Times New Roman" w:eastAsia="Times New Roman" w:hAnsi="Times New Roman" w:cs="Times New Roman"/>
          <w:sz w:val="28"/>
          <w:szCs w:val="28"/>
        </w:rPr>
        <w:t>ции безработных граждан на рынке</w:t>
      </w:r>
      <w:r w:rsidR="00D1579E" w:rsidRPr="00262CD9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Pr="00262CD9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D1579E" w:rsidRPr="00262CD9">
        <w:rPr>
          <w:rFonts w:ascii="Times New Roman" w:eastAsia="Times New Roman" w:hAnsi="Times New Roman" w:cs="Times New Roman"/>
          <w:sz w:val="28"/>
          <w:szCs w:val="28"/>
        </w:rPr>
        <w:t xml:space="preserve"> направлена </w:t>
      </w:r>
      <w:proofErr w:type="gramStart"/>
      <w:r w:rsidR="00D1579E" w:rsidRPr="00262CD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1579E" w:rsidRPr="00262C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1579E" w:rsidRPr="00262CD9" w:rsidRDefault="00D1579E" w:rsidP="00E760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D9">
        <w:rPr>
          <w:rFonts w:ascii="Times New Roman" w:eastAsia="Times New Roman" w:hAnsi="Times New Roman" w:cs="Times New Roman"/>
          <w:sz w:val="28"/>
          <w:szCs w:val="28"/>
        </w:rPr>
        <w:t>Получение навыков активного, самостоятел</w:t>
      </w:r>
      <w:r w:rsidR="00A36FCB" w:rsidRPr="00262CD9">
        <w:rPr>
          <w:rFonts w:ascii="Times New Roman" w:eastAsia="Times New Roman" w:hAnsi="Times New Roman" w:cs="Times New Roman"/>
          <w:sz w:val="28"/>
          <w:szCs w:val="28"/>
        </w:rPr>
        <w:t>ьного поиска работы, составление резюме, проведение</w:t>
      </w:r>
      <w:r w:rsidRPr="00262CD9">
        <w:rPr>
          <w:rFonts w:ascii="Times New Roman" w:eastAsia="Times New Roman" w:hAnsi="Times New Roman" w:cs="Times New Roman"/>
          <w:sz w:val="28"/>
          <w:szCs w:val="28"/>
        </w:rPr>
        <w:t xml:space="preserve"> деловой беседы с работодателем, </w:t>
      </w:r>
      <w:proofErr w:type="spellStart"/>
      <w:r w:rsidRPr="00262CD9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262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79E" w:rsidRPr="00262CD9" w:rsidRDefault="00D1579E" w:rsidP="00E760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D9">
        <w:rPr>
          <w:rFonts w:ascii="Times New Roman" w:eastAsia="Times New Roman" w:hAnsi="Times New Roman" w:cs="Times New Roman"/>
          <w:sz w:val="28"/>
          <w:szCs w:val="28"/>
        </w:rPr>
        <w:t>Преодоление последствий длительной безработицы.</w:t>
      </w:r>
    </w:p>
    <w:p w:rsidR="00D1579E" w:rsidRPr="00262CD9" w:rsidRDefault="00D1579E" w:rsidP="00E760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D9">
        <w:rPr>
          <w:rFonts w:ascii="Times New Roman" w:eastAsia="Times New Roman" w:hAnsi="Times New Roman" w:cs="Times New Roman"/>
          <w:sz w:val="28"/>
          <w:szCs w:val="28"/>
        </w:rPr>
        <w:t>Повышение мотивации к труду.</w:t>
      </w:r>
    </w:p>
    <w:p w:rsidR="00D1579E" w:rsidRPr="00262CD9" w:rsidRDefault="00C66623" w:rsidP="00E760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D9">
        <w:rPr>
          <w:rFonts w:ascii="Times New Roman" w:eastAsia="Times New Roman" w:hAnsi="Times New Roman" w:cs="Times New Roman"/>
          <w:sz w:val="28"/>
          <w:szCs w:val="28"/>
        </w:rPr>
        <w:t>В центре занятости услугой предлагаю</w:t>
      </w:r>
      <w:r w:rsidR="00D1579E" w:rsidRPr="00262CD9">
        <w:rPr>
          <w:rFonts w:ascii="Times New Roman" w:eastAsia="Times New Roman" w:hAnsi="Times New Roman" w:cs="Times New Roman"/>
          <w:sz w:val="28"/>
          <w:szCs w:val="28"/>
        </w:rPr>
        <w:t>т восполь</w:t>
      </w:r>
      <w:r w:rsidRPr="00262CD9">
        <w:rPr>
          <w:rFonts w:ascii="Times New Roman" w:eastAsia="Times New Roman" w:hAnsi="Times New Roman" w:cs="Times New Roman"/>
          <w:sz w:val="28"/>
          <w:szCs w:val="28"/>
        </w:rPr>
        <w:t>зоваться</w:t>
      </w:r>
      <w:r w:rsidR="00D1579E" w:rsidRPr="00262CD9">
        <w:rPr>
          <w:rFonts w:ascii="Times New Roman" w:eastAsia="Times New Roman" w:hAnsi="Times New Roman" w:cs="Times New Roman"/>
          <w:sz w:val="28"/>
          <w:szCs w:val="28"/>
        </w:rPr>
        <w:t xml:space="preserve">, если безработный гражданин: </w:t>
      </w:r>
    </w:p>
    <w:p w:rsidR="00D1579E" w:rsidRPr="00262CD9" w:rsidRDefault="00D1579E" w:rsidP="00E76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D9">
        <w:rPr>
          <w:rFonts w:ascii="Times New Roman" w:eastAsia="Times New Roman" w:hAnsi="Times New Roman" w:cs="Times New Roman"/>
          <w:sz w:val="28"/>
          <w:szCs w:val="28"/>
        </w:rPr>
        <w:t>Испыт</w:t>
      </w:r>
      <w:r w:rsidR="00B04997" w:rsidRPr="00262CD9">
        <w:rPr>
          <w:rFonts w:ascii="Times New Roman" w:eastAsia="Times New Roman" w:hAnsi="Times New Roman" w:cs="Times New Roman"/>
          <w:sz w:val="28"/>
          <w:szCs w:val="28"/>
        </w:rPr>
        <w:t>ывает трудности в поиске работы</w:t>
      </w:r>
      <w:r w:rsidRPr="00262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79E" w:rsidRPr="00262CD9" w:rsidRDefault="00D1579E" w:rsidP="00E76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D9">
        <w:rPr>
          <w:rFonts w:ascii="Times New Roman" w:eastAsia="Times New Roman" w:hAnsi="Times New Roman" w:cs="Times New Roman"/>
          <w:sz w:val="28"/>
          <w:szCs w:val="28"/>
        </w:rPr>
        <w:t xml:space="preserve">Впервые ищет работу (ранее не работал). </w:t>
      </w:r>
    </w:p>
    <w:p w:rsidR="00D1579E" w:rsidRPr="00262CD9" w:rsidRDefault="00D1579E" w:rsidP="00E76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D9">
        <w:rPr>
          <w:rFonts w:ascii="Times New Roman" w:eastAsia="Times New Roman" w:hAnsi="Times New Roman" w:cs="Times New Roman"/>
          <w:sz w:val="28"/>
          <w:szCs w:val="28"/>
        </w:rPr>
        <w:t>Стремится возобновить трудовую деятельность после длительного (более одного года) перерыва.</w:t>
      </w:r>
    </w:p>
    <w:p w:rsidR="00D1579E" w:rsidRPr="00262CD9" w:rsidRDefault="00D1579E" w:rsidP="00E76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D9">
        <w:rPr>
          <w:rFonts w:ascii="Times New Roman" w:eastAsia="Times New Roman" w:hAnsi="Times New Roman" w:cs="Times New Roman"/>
          <w:sz w:val="28"/>
          <w:szCs w:val="28"/>
        </w:rPr>
        <w:t>Состоит на учете в органах службы занятости более 6 месяцев.</w:t>
      </w:r>
    </w:p>
    <w:p w:rsidR="00D1579E" w:rsidRPr="00262CD9" w:rsidRDefault="00D1579E" w:rsidP="00E76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D9">
        <w:rPr>
          <w:rFonts w:ascii="Times New Roman" w:eastAsia="Times New Roman" w:hAnsi="Times New Roman" w:cs="Times New Roman"/>
          <w:sz w:val="28"/>
          <w:szCs w:val="28"/>
        </w:rPr>
        <w:t xml:space="preserve">Утратил способность к выполнению работы по прежней профессии (специальности). </w:t>
      </w:r>
    </w:p>
    <w:p w:rsidR="006173CC" w:rsidRPr="00262CD9" w:rsidRDefault="006173CC" w:rsidP="00E76062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2CD9">
        <w:rPr>
          <w:sz w:val="28"/>
          <w:szCs w:val="28"/>
        </w:rPr>
        <w:t>Ситуация безработицы означает отделение человека от возможности работать по профессии, утрату социального и профессионального статуса,  когда теряется привычный круг</w:t>
      </w:r>
      <w:r w:rsidR="00E76062" w:rsidRPr="00262CD9">
        <w:rPr>
          <w:sz w:val="28"/>
          <w:szCs w:val="28"/>
        </w:rPr>
        <w:t xml:space="preserve"> </w:t>
      </w:r>
      <w:r w:rsidRPr="00262CD9">
        <w:rPr>
          <w:sz w:val="28"/>
          <w:szCs w:val="28"/>
        </w:rPr>
        <w:t>общения, разрушаются сложившиеся жизненные стереотипы, резко меняются многие личностные характеристики, в частности, меняется структура психологического времени, значимо увеличивается удельный вес негативных эмоций и психопатологических</w:t>
      </w:r>
      <w:r w:rsidR="007C3DAE" w:rsidRPr="00262CD9">
        <w:rPr>
          <w:sz w:val="28"/>
          <w:szCs w:val="28"/>
        </w:rPr>
        <w:t xml:space="preserve"> нарушений, резко ухудшается </w:t>
      </w:r>
      <w:r w:rsidRPr="00262CD9">
        <w:rPr>
          <w:sz w:val="28"/>
          <w:szCs w:val="28"/>
        </w:rPr>
        <w:t xml:space="preserve"> материальное положение.</w:t>
      </w:r>
    </w:p>
    <w:p w:rsidR="006173CC" w:rsidRPr="00262CD9" w:rsidRDefault="006173CC" w:rsidP="00E76062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2CD9">
        <w:rPr>
          <w:sz w:val="28"/>
          <w:szCs w:val="28"/>
        </w:rPr>
        <w:t>Пребывание в этой ситуации приводит к формированию у безработных граждан чу</w:t>
      </w:r>
      <w:proofErr w:type="gramStart"/>
      <w:r w:rsidRPr="00262CD9">
        <w:rPr>
          <w:sz w:val="28"/>
          <w:szCs w:val="28"/>
        </w:rPr>
        <w:t>вств тр</w:t>
      </w:r>
      <w:proofErr w:type="gramEnd"/>
      <w:r w:rsidRPr="00262CD9">
        <w:rPr>
          <w:sz w:val="28"/>
          <w:szCs w:val="28"/>
        </w:rPr>
        <w:t>евоги, апатии</w:t>
      </w:r>
      <w:r w:rsidR="00B04997" w:rsidRPr="00262CD9">
        <w:rPr>
          <w:sz w:val="28"/>
          <w:szCs w:val="28"/>
        </w:rPr>
        <w:t xml:space="preserve"> </w:t>
      </w:r>
      <w:r w:rsidRPr="00262CD9">
        <w:rPr>
          <w:sz w:val="28"/>
          <w:szCs w:val="28"/>
        </w:rPr>
        <w:t>и страха, связанных с неуверенностью в будущем. Переживание этой ситуации человеком во многом определяется его жизненными установками, жизненной позицией. Психологические последствия потери работы обуславливаются личностно-психоло</w:t>
      </w:r>
      <w:r w:rsidR="00B04997" w:rsidRPr="00262CD9">
        <w:rPr>
          <w:sz w:val="28"/>
          <w:szCs w:val="28"/>
        </w:rPr>
        <w:t>гическими особенностями гражданина</w:t>
      </w:r>
      <w:r w:rsidRPr="00262CD9">
        <w:rPr>
          <w:sz w:val="28"/>
          <w:szCs w:val="28"/>
        </w:rPr>
        <w:t>, его возрастом, полом, социально-экономическим статусом, уровнем общеобразовательной подготовки, остротой и степенью неожиданности возникшей кризисной ситуации, длительностью безработицы, перспектив</w:t>
      </w:r>
      <w:r w:rsidR="00E76062" w:rsidRPr="00262CD9">
        <w:rPr>
          <w:sz w:val="28"/>
          <w:szCs w:val="28"/>
        </w:rPr>
        <w:t>ного</w:t>
      </w:r>
      <w:r w:rsidRPr="00262CD9">
        <w:rPr>
          <w:sz w:val="28"/>
          <w:szCs w:val="28"/>
        </w:rPr>
        <w:t xml:space="preserve"> трудоустройства, своевременностью и адекватностью помощи в преодолении затруднений, в прохождении профессионального обучения, получении дополнительного профессионального образования.</w:t>
      </w:r>
    </w:p>
    <w:p w:rsidR="006173CC" w:rsidRPr="00262CD9" w:rsidRDefault="006173CC" w:rsidP="00E76062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2CD9">
        <w:rPr>
          <w:sz w:val="28"/>
          <w:szCs w:val="28"/>
        </w:rPr>
        <w:lastRenderedPageBreak/>
        <w:t>Длительная неустроенность оборачивается тем, что у людей утрачивается ценность профессионального мастерства, отсутствует готовность овладеть новой профессией, появляется психологический страх перед рынком труда. Поэтому некоторые безработные граждане нуждаются в дифференцированной системе помощи с</w:t>
      </w:r>
      <w:r w:rsidR="00E76062" w:rsidRPr="00262CD9">
        <w:rPr>
          <w:sz w:val="28"/>
          <w:szCs w:val="28"/>
        </w:rPr>
        <w:t>о</w:t>
      </w:r>
      <w:r w:rsidRPr="00262CD9">
        <w:rPr>
          <w:sz w:val="28"/>
          <w:szCs w:val="28"/>
        </w:rPr>
        <w:t xml:space="preserve"> стороны службы занятости населения. Одна из важнейших задач государственной социальной политики в сфере занятости и социальной поддержки безработных состоит в том, чтобы способствовать формированию высокого потенциала адаптивности безработных, качественно повышая уровень их жизненной приспособленности.</w:t>
      </w:r>
    </w:p>
    <w:p w:rsidR="006173CC" w:rsidRPr="00262CD9" w:rsidRDefault="006173CC" w:rsidP="00E76062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2CD9">
        <w:rPr>
          <w:sz w:val="28"/>
          <w:szCs w:val="28"/>
        </w:rPr>
        <w:t>Социальная адаптация в ситуации безработицы трактуется как способность безработных рационально и эффективно использовать имеющиеся профессионально-квалификационные и личностные ресурсы с целью трудоустройства на подходящую работу.</w:t>
      </w:r>
    </w:p>
    <w:p w:rsidR="006173CC" w:rsidRPr="00262CD9" w:rsidRDefault="006173CC" w:rsidP="00E76062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2CD9">
        <w:rPr>
          <w:sz w:val="28"/>
          <w:szCs w:val="28"/>
        </w:rPr>
        <w:t>Государственная услуга предоставляется безработному гражданину</w:t>
      </w:r>
      <w:r w:rsidR="00E76062" w:rsidRPr="00262CD9">
        <w:rPr>
          <w:sz w:val="28"/>
          <w:szCs w:val="28"/>
        </w:rPr>
        <w:t xml:space="preserve"> </w:t>
      </w:r>
      <w:r w:rsidRPr="00262CD9">
        <w:rPr>
          <w:sz w:val="28"/>
          <w:szCs w:val="28"/>
        </w:rPr>
        <w:t>бесплатно в виде индивидуальных или групповых занятий</w:t>
      </w:r>
      <w:r w:rsidR="00E76062" w:rsidRPr="00262CD9">
        <w:rPr>
          <w:sz w:val="28"/>
          <w:szCs w:val="28"/>
        </w:rPr>
        <w:t>.</w:t>
      </w:r>
    </w:p>
    <w:p w:rsidR="00D1579E" w:rsidRPr="00262CD9" w:rsidRDefault="00D157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CD9" w:rsidRDefault="00262CD9" w:rsidP="00262CD9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По вопросам </w:t>
      </w:r>
      <w:r w:rsidR="003137A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социальной адаптации на рынке труда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можно  о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бра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титься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в КУ «</w:t>
      </w:r>
      <w:proofErr w:type="spellStart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Нефтеюганский</w:t>
      </w:r>
      <w:proofErr w:type="spellEnd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центр занятости населения» </w:t>
      </w:r>
    </w:p>
    <w:p w:rsidR="00262CD9" w:rsidRDefault="00262CD9" w:rsidP="00262CD9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 адресу: г</w:t>
      </w:r>
      <w:proofErr w:type="gramStart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.Н</w:t>
      </w:r>
      <w:proofErr w:type="gramEnd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ефтеюганск, 2а </w:t>
      </w:r>
      <w:proofErr w:type="spellStart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мкр</w:t>
      </w:r>
      <w:proofErr w:type="spellEnd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., дом 9/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</w:p>
    <w:p w:rsidR="00262CD9" w:rsidRDefault="00262CD9" w:rsidP="00262CD9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отдел содействия занятости населения, профессионального обучения и профессиональной ориентации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262CD9" w:rsidRDefault="00262CD9" w:rsidP="00262CD9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Справки по телефону 8(3463)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223800, 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220771, 224204.  </w:t>
      </w:r>
    </w:p>
    <w:p w:rsidR="00262CD9" w:rsidRDefault="00262CD9" w:rsidP="00262CD9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Часы оказания государственных услуг:</w:t>
      </w:r>
    </w:p>
    <w:p w:rsidR="00262CD9" w:rsidRPr="00BA304F" w:rsidRDefault="00262CD9" w:rsidP="00262CD9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понедельник – пятница с 09-00 до 17-00.</w:t>
      </w:r>
    </w:p>
    <w:p w:rsidR="00D1579E" w:rsidRPr="00262CD9" w:rsidRDefault="00D1579E">
      <w:pPr>
        <w:rPr>
          <w:sz w:val="28"/>
          <w:szCs w:val="28"/>
        </w:rPr>
      </w:pPr>
    </w:p>
    <w:sectPr w:rsidR="00D1579E" w:rsidRPr="00262CD9" w:rsidSect="0099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627"/>
    <w:multiLevelType w:val="multilevel"/>
    <w:tmpl w:val="F0EE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3EE"/>
    <w:multiLevelType w:val="multilevel"/>
    <w:tmpl w:val="58D6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79E"/>
    <w:rsid w:val="00262CD9"/>
    <w:rsid w:val="002B6B93"/>
    <w:rsid w:val="003137A8"/>
    <w:rsid w:val="00361618"/>
    <w:rsid w:val="003E5320"/>
    <w:rsid w:val="006173CC"/>
    <w:rsid w:val="00624EF1"/>
    <w:rsid w:val="00745FA5"/>
    <w:rsid w:val="007C3DAE"/>
    <w:rsid w:val="0094118F"/>
    <w:rsid w:val="00962428"/>
    <w:rsid w:val="009662E8"/>
    <w:rsid w:val="009925E5"/>
    <w:rsid w:val="00A36FCB"/>
    <w:rsid w:val="00A36FF9"/>
    <w:rsid w:val="00B04997"/>
    <w:rsid w:val="00C66623"/>
    <w:rsid w:val="00D1579E"/>
    <w:rsid w:val="00E7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1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1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ПушкинаОВ</dc:creator>
  <cp:lastModifiedBy>СопкинаНВ</cp:lastModifiedBy>
  <cp:revision>6</cp:revision>
  <dcterms:created xsi:type="dcterms:W3CDTF">2020-01-28T10:30:00Z</dcterms:created>
  <dcterms:modified xsi:type="dcterms:W3CDTF">2020-01-29T03:56:00Z</dcterms:modified>
</cp:coreProperties>
</file>