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Pr="00992FE4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E4">
        <w:rPr>
          <w:rFonts w:ascii="Times New Roman" w:hAnsi="Times New Roman" w:cs="Times New Roman"/>
          <w:sz w:val="26"/>
          <w:szCs w:val="26"/>
        </w:rPr>
        <w:t>Из 2</w:t>
      </w:r>
      <w:r w:rsidR="00863CE1" w:rsidRPr="00992FE4">
        <w:rPr>
          <w:rFonts w:ascii="Times New Roman" w:hAnsi="Times New Roman" w:cs="Times New Roman"/>
          <w:sz w:val="26"/>
          <w:szCs w:val="26"/>
        </w:rPr>
        <w:t>5</w:t>
      </w:r>
      <w:r w:rsidRPr="00992FE4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992FE4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992FE4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992FE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992FE4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992FE4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992FE4" w:rsidRDefault="00B96438" w:rsidP="00B96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96438">
        <w:rPr>
          <w:rFonts w:ascii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>Думы Нефтеюганского района от 10.02.2016 № 685</w:t>
      </w:r>
      <w:r w:rsidRPr="00B96438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r w:rsidR="00AE0BF6" w:rsidRPr="00992FE4">
        <w:rPr>
          <w:rFonts w:ascii="Times New Roman" w:hAnsi="Times New Roman" w:cs="Times New Roman"/>
          <w:sz w:val="26"/>
          <w:szCs w:val="26"/>
        </w:rPr>
        <w:t xml:space="preserve">Думы </w:t>
      </w:r>
      <w:r w:rsidR="004B594F" w:rsidRPr="00992FE4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E0BF6" w:rsidRPr="00992FE4">
        <w:rPr>
          <w:rFonts w:ascii="Times New Roman" w:hAnsi="Times New Roman" w:cs="Times New Roman"/>
          <w:sz w:val="26"/>
          <w:szCs w:val="26"/>
        </w:rPr>
        <w:t xml:space="preserve"> от</w:t>
      </w:r>
      <w:r w:rsidR="00992FE4" w:rsidRPr="00992FE4">
        <w:rPr>
          <w:rFonts w:ascii="Times New Roman" w:hAnsi="Times New Roman" w:cs="Times New Roman"/>
          <w:sz w:val="26"/>
          <w:szCs w:val="26"/>
        </w:rPr>
        <w:t xml:space="preserve"> 20</w:t>
      </w:r>
      <w:r w:rsidR="00866B12" w:rsidRPr="00992FE4">
        <w:rPr>
          <w:rFonts w:ascii="Times New Roman" w:hAnsi="Times New Roman" w:cs="Times New Roman"/>
          <w:sz w:val="26"/>
          <w:szCs w:val="26"/>
        </w:rPr>
        <w:t>.</w:t>
      </w:r>
      <w:r w:rsidR="00992FE4" w:rsidRPr="00992FE4">
        <w:rPr>
          <w:rFonts w:ascii="Times New Roman" w:hAnsi="Times New Roman" w:cs="Times New Roman"/>
          <w:sz w:val="26"/>
          <w:szCs w:val="26"/>
        </w:rPr>
        <w:t>11</w:t>
      </w:r>
      <w:r w:rsidR="004B594F" w:rsidRPr="00992FE4">
        <w:rPr>
          <w:rFonts w:ascii="Times New Roman" w:hAnsi="Times New Roman" w:cs="Times New Roman"/>
          <w:sz w:val="26"/>
          <w:szCs w:val="26"/>
        </w:rPr>
        <w:t>.201</w:t>
      </w:r>
      <w:r w:rsidR="00866B12" w:rsidRPr="00992FE4">
        <w:rPr>
          <w:rFonts w:ascii="Times New Roman" w:hAnsi="Times New Roman" w:cs="Times New Roman"/>
          <w:sz w:val="26"/>
          <w:szCs w:val="26"/>
        </w:rPr>
        <w:t>5</w:t>
      </w:r>
      <w:r w:rsidR="00AE0BF6" w:rsidRPr="00992FE4">
        <w:rPr>
          <w:rFonts w:ascii="Times New Roman" w:hAnsi="Times New Roman" w:cs="Times New Roman"/>
          <w:sz w:val="26"/>
          <w:szCs w:val="26"/>
        </w:rPr>
        <w:t xml:space="preserve"> №</w:t>
      </w:r>
      <w:r w:rsidR="00992FE4" w:rsidRPr="00992FE4">
        <w:rPr>
          <w:rFonts w:ascii="Times New Roman" w:hAnsi="Times New Roman" w:cs="Times New Roman"/>
          <w:sz w:val="26"/>
          <w:szCs w:val="26"/>
        </w:rPr>
        <w:t xml:space="preserve"> 662</w:t>
      </w:r>
      <w:r w:rsidR="00866B12" w:rsidRPr="00992FE4">
        <w:t xml:space="preserve"> </w:t>
      </w:r>
      <w:r w:rsidR="00992FE4" w:rsidRPr="00992FE4">
        <w:rPr>
          <w:rFonts w:ascii="Times New Roman" w:hAnsi="Times New Roman" w:cs="Times New Roman"/>
          <w:sz w:val="26"/>
          <w:szCs w:val="26"/>
        </w:rPr>
        <w:t>«О бюджете Нефтеюганского района на 2016 год</w:t>
      </w:r>
      <w:r w:rsidR="00992FE4" w:rsidRPr="000628CD">
        <w:rPr>
          <w:rFonts w:ascii="Times New Roman" w:hAnsi="Times New Roman" w:cs="Times New Roman"/>
          <w:sz w:val="26"/>
          <w:szCs w:val="26"/>
        </w:rPr>
        <w:t xml:space="preserve">» </w:t>
      </w:r>
      <w:r w:rsidR="00866B12" w:rsidRPr="000628CD">
        <w:rPr>
          <w:rFonts w:ascii="Times New Roman" w:hAnsi="Times New Roman"/>
          <w:sz w:val="26"/>
          <w:szCs w:val="26"/>
        </w:rPr>
        <w:t xml:space="preserve">в </w:t>
      </w:r>
      <w:r w:rsidR="002F475F" w:rsidRPr="0006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</w:t>
      </w:r>
      <w:r w:rsidR="002F475F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предусмотрены средства на реализацию  муниципальных програ</w:t>
      </w:r>
      <w:r w:rsidR="00992FE4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3 764 344,9</w:t>
      </w:r>
      <w:r w:rsidR="00992FE4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75F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с учетом </w:t>
      </w:r>
      <w:r w:rsidR="00992FE4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составляет</w:t>
      </w:r>
      <w:r w:rsidR="002F475F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15A2">
        <w:rPr>
          <w:rFonts w:ascii="Times New Roman" w:eastAsia="Times New Roman" w:hAnsi="Times New Roman" w:cs="Times New Roman"/>
          <w:sz w:val="26"/>
          <w:szCs w:val="26"/>
          <w:lang w:eastAsia="ru-RU"/>
        </w:rPr>
        <w:t>6 009</w:t>
      </w:r>
      <w:proofErr w:type="gramEnd"/>
      <w:r w:rsidR="004C15A2">
        <w:rPr>
          <w:rFonts w:ascii="Times New Roman" w:eastAsia="Times New Roman" w:hAnsi="Times New Roman" w:cs="Times New Roman"/>
          <w:sz w:val="26"/>
          <w:szCs w:val="26"/>
          <w:lang w:eastAsia="ru-RU"/>
        </w:rPr>
        <w:t> 153,4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992FE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8C693C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992FE4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4C15A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01.04</w:t>
      </w:r>
      <w:r w:rsidR="006075C1" w:rsidRPr="00992FE4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4C15A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718 811,5</w:t>
      </w:r>
      <w:r w:rsidR="00593CAD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4C15A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93,4</w:t>
      </w:r>
      <w:r w:rsidR="00914844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992FE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992FE4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4C15A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769 312,3</w:t>
      </w:r>
      <w:r w:rsidR="00914844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DC185F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85F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5A2">
        <w:rPr>
          <w:rFonts w:ascii="Times New Roman" w:hAnsi="Times New Roman" w:cs="Times New Roman"/>
          <w:sz w:val="26"/>
          <w:szCs w:val="26"/>
        </w:rPr>
        <w:t>687,6</w:t>
      </w:r>
      <w:r w:rsidR="00B96438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B96438" w:rsidRPr="00B9643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B96438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или </w:t>
      </w:r>
      <w:r w:rsidR="00B56B5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45,1</w:t>
      </w:r>
      <w:r w:rsidR="00B96438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DC185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DC185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DC185F">
        <w:rPr>
          <w:rFonts w:ascii="Times New Roman" w:hAnsi="Times New Roman" w:cs="Times New Roman"/>
          <w:sz w:val="26"/>
          <w:szCs w:val="26"/>
        </w:rPr>
        <w:t xml:space="preserve"> сет</w:t>
      </w:r>
      <w:r w:rsidR="00B96438">
        <w:rPr>
          <w:rFonts w:ascii="Times New Roman" w:hAnsi="Times New Roman" w:cs="Times New Roman"/>
          <w:sz w:val="26"/>
          <w:szCs w:val="26"/>
        </w:rPr>
        <w:t>ево</w:t>
      </w:r>
      <w:r w:rsidR="00D3190F">
        <w:rPr>
          <w:rFonts w:ascii="Times New Roman" w:hAnsi="Times New Roman" w:cs="Times New Roman"/>
          <w:sz w:val="26"/>
          <w:szCs w:val="26"/>
        </w:rPr>
        <w:t>го графика) на 2016 год (1 524,9</w:t>
      </w:r>
      <w:r w:rsidR="00DC185F" w:rsidRPr="00DC185F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992FE4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2FE4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992FE4">
        <w:rPr>
          <w:rFonts w:ascii="Times New Roman" w:hAnsi="Times New Roman" w:cs="Times New Roman"/>
          <w:sz w:val="26"/>
          <w:szCs w:val="26"/>
        </w:rPr>
        <w:t xml:space="preserve"> </w:t>
      </w:r>
      <w:r w:rsidR="00D3190F">
        <w:rPr>
          <w:rFonts w:ascii="Times New Roman" w:hAnsi="Times New Roman" w:cs="Times New Roman"/>
          <w:sz w:val="26"/>
          <w:szCs w:val="26"/>
        </w:rPr>
        <w:t>288 287,</w:t>
      </w:r>
      <w:r w:rsidR="00AA55D6">
        <w:rPr>
          <w:rFonts w:ascii="Times New Roman" w:hAnsi="Times New Roman" w:cs="Times New Roman"/>
          <w:sz w:val="26"/>
          <w:szCs w:val="26"/>
        </w:rPr>
        <w:t>1</w:t>
      </w:r>
      <w:r w:rsidR="00914844" w:rsidRPr="00992FE4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992FE4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AA55D6">
        <w:rPr>
          <w:rFonts w:ascii="Times New Roman" w:hAnsi="Times New Roman" w:cs="Times New Roman"/>
          <w:sz w:val="26"/>
          <w:szCs w:val="26"/>
        </w:rPr>
        <w:t>94,9</w:t>
      </w:r>
      <w:r w:rsidRPr="00992FE4">
        <w:rPr>
          <w:rFonts w:ascii="Times New Roman" w:hAnsi="Times New Roman" w:cs="Times New Roman"/>
          <w:sz w:val="26"/>
          <w:szCs w:val="26"/>
        </w:rPr>
        <w:t>%</w:t>
      </w:r>
      <w:r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992FE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992FE4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992FE4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992FE4">
        <w:rPr>
          <w:rFonts w:ascii="Times New Roman" w:hAnsi="Times New Roman" w:cs="Times New Roman"/>
          <w:sz w:val="26"/>
          <w:szCs w:val="26"/>
        </w:rPr>
        <w:t>(</w:t>
      </w:r>
      <w:r w:rsidR="00AA55D6">
        <w:rPr>
          <w:rFonts w:ascii="Times New Roman" w:hAnsi="Times New Roman" w:cs="Times New Roman"/>
          <w:sz w:val="26"/>
          <w:szCs w:val="26"/>
        </w:rPr>
        <w:t>303 843,9</w:t>
      </w:r>
      <w:r w:rsidR="00C90990" w:rsidRPr="00992FE4">
        <w:rPr>
          <w:rFonts w:ascii="Times New Roman" w:hAnsi="Times New Roman" w:cs="Times New Roman"/>
          <w:sz w:val="26"/>
          <w:szCs w:val="26"/>
        </w:rPr>
        <w:t xml:space="preserve"> </w:t>
      </w:r>
      <w:r w:rsidRPr="00992FE4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DC185F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050A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AA55D6">
        <w:rPr>
          <w:rFonts w:ascii="Times New Roman" w:hAnsi="Times New Roman" w:cs="Times New Roman"/>
          <w:sz w:val="26"/>
          <w:szCs w:val="26"/>
        </w:rPr>
        <w:t>426 489,1 тыс. рублей или 91,9</w:t>
      </w:r>
      <w:r w:rsidRPr="004B050A">
        <w:rPr>
          <w:rFonts w:ascii="Times New Roman" w:hAnsi="Times New Roman" w:cs="Times New Roman"/>
          <w:sz w:val="26"/>
          <w:szCs w:val="26"/>
        </w:rPr>
        <w:t>%</w:t>
      </w:r>
      <w:r w:rsidRPr="004B050A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</w:t>
      </w:r>
      <w:r w:rsidRPr="00DC185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(</w:t>
      </w:r>
      <w:proofErr w:type="gramStart"/>
      <w:r w:rsidRPr="00DC185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C185F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DC185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DC185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DC185F">
        <w:rPr>
          <w:rFonts w:ascii="Times New Roman" w:hAnsi="Times New Roman" w:cs="Times New Roman"/>
          <w:sz w:val="26"/>
          <w:szCs w:val="26"/>
        </w:rPr>
        <w:t>(</w:t>
      </w:r>
      <w:r w:rsidR="00AA55D6">
        <w:rPr>
          <w:rFonts w:ascii="Times New Roman" w:hAnsi="Times New Roman" w:cs="Times New Roman"/>
          <w:sz w:val="26"/>
          <w:szCs w:val="26"/>
        </w:rPr>
        <w:t>463 943,5</w:t>
      </w:r>
      <w:r w:rsidR="00B96438">
        <w:rPr>
          <w:rFonts w:ascii="Times New Roman" w:hAnsi="Times New Roman" w:cs="Times New Roman"/>
          <w:sz w:val="26"/>
          <w:szCs w:val="26"/>
        </w:rPr>
        <w:t xml:space="preserve"> </w:t>
      </w:r>
      <w:r w:rsidRPr="00DC185F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DC185F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185F">
        <w:rPr>
          <w:rFonts w:ascii="Times New Roman" w:hAnsi="Times New Roman" w:cs="Times New Roman"/>
          <w:b/>
          <w:sz w:val="26"/>
          <w:szCs w:val="26"/>
        </w:rPr>
        <w:t xml:space="preserve">- Исполнение средств по соглашениям по передаче полномочий </w:t>
      </w:r>
      <w:r w:rsidR="00DC185F" w:rsidRPr="00DC185F">
        <w:rPr>
          <w:rFonts w:ascii="Times New Roman" w:hAnsi="Times New Roman" w:cs="Times New Roman"/>
          <w:sz w:val="26"/>
          <w:szCs w:val="26"/>
        </w:rPr>
        <w:t xml:space="preserve">- план </w:t>
      </w:r>
      <w:proofErr w:type="gramStart"/>
      <w:r w:rsidR="00DC185F" w:rsidRPr="00DC185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DC185F">
        <w:rPr>
          <w:rFonts w:ascii="Times New Roman" w:hAnsi="Times New Roman" w:cs="Times New Roman"/>
          <w:sz w:val="26"/>
          <w:szCs w:val="26"/>
        </w:rPr>
        <w:t xml:space="preserve"> сетевого графика, лимит финансирования и исполнение отсутствуют.</w:t>
      </w:r>
    </w:p>
    <w:p w:rsidR="00481E1E" w:rsidRPr="00DC185F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185F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DC185F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DC185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C185F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>
        <w:rPr>
          <w:rFonts w:ascii="Times New Roman" w:hAnsi="Times New Roman" w:cs="Times New Roman"/>
          <w:sz w:val="26"/>
          <w:szCs w:val="26"/>
        </w:rPr>
        <w:t xml:space="preserve"> и </w:t>
      </w:r>
      <w:r w:rsidRPr="00DC185F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AA55D6">
        <w:rPr>
          <w:rFonts w:ascii="Times New Roman" w:hAnsi="Times New Roman" w:cs="Times New Roman"/>
          <w:sz w:val="26"/>
          <w:szCs w:val="26"/>
        </w:rPr>
        <w:t xml:space="preserve"> </w:t>
      </w:r>
      <w:r w:rsidR="00BE3274">
        <w:rPr>
          <w:rFonts w:ascii="Times New Roman" w:hAnsi="Times New Roman" w:cs="Times New Roman"/>
          <w:sz w:val="26"/>
          <w:szCs w:val="26"/>
        </w:rPr>
        <w:t>Кассовое исполнение составило 3 347,7 тыс. рублей.</w:t>
      </w:r>
      <w:r w:rsidR="00AA55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8C693C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E31F4F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F60277" w:rsidRPr="00F6027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279 458,0   </w:t>
      </w:r>
      <w:r w:rsidR="00793E05" w:rsidRPr="00E31F4F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F60277">
        <w:rPr>
          <w:rFonts w:ascii="Times New Roman" w:hAnsi="Times New Roman" w:cs="Times New Roman"/>
          <w:sz w:val="26"/>
          <w:szCs w:val="26"/>
        </w:rPr>
        <w:t>96,4</w:t>
      </w:r>
      <w:r w:rsidR="005A0997" w:rsidRPr="00E31F4F">
        <w:rPr>
          <w:rFonts w:ascii="Times New Roman" w:hAnsi="Times New Roman" w:cs="Times New Roman"/>
          <w:sz w:val="26"/>
          <w:szCs w:val="26"/>
        </w:rPr>
        <w:t>%</w:t>
      </w:r>
      <w:r w:rsidR="005A0997"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E31F4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E31F4F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F6027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290 035,3  </w:t>
      </w:r>
      <w:r w:rsidRPr="00E31F4F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8C693C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E31F4F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1F4F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337668" w:rsidRDefault="00F6027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01.04</w:t>
      </w:r>
      <w:r w:rsidR="00FC52DC" w:rsidRPr="00E31F4F">
        <w:rPr>
          <w:rFonts w:ascii="Times New Roman" w:hAnsi="Times New Roman" w:cs="Times New Roman"/>
          <w:sz w:val="26"/>
          <w:szCs w:val="26"/>
        </w:rPr>
        <w:t>.2016</w:t>
      </w:r>
      <w:r w:rsidR="0040621C" w:rsidRPr="00E31F4F">
        <w:rPr>
          <w:rFonts w:ascii="Times New Roman" w:hAnsi="Times New Roman" w:cs="Times New Roman"/>
          <w:sz w:val="26"/>
          <w:szCs w:val="26"/>
        </w:rPr>
        <w:t>г.</w:t>
      </w:r>
      <w:r w:rsidR="000E7D24" w:rsidRPr="00E31F4F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E31F4F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E31F4F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E31F4F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E31F4F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E31F4F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A855E1" w:rsidRPr="00E31F4F" w:rsidRDefault="00A855E1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A855E1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5E1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022C89" w:rsidRPr="00A855E1">
        <w:rPr>
          <w:rFonts w:ascii="Times New Roman" w:hAnsi="Times New Roman" w:cs="Times New Roman"/>
          <w:b/>
          <w:sz w:val="26"/>
          <w:szCs w:val="26"/>
        </w:rPr>
        <w:t>100% - 16</w:t>
      </w:r>
      <w:r w:rsidR="000628CD" w:rsidRPr="00A855E1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7C2C68" w:rsidRDefault="00C106DE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C68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</w:t>
      </w:r>
      <w:r w:rsidR="007C2C68" w:rsidRPr="007C2C68">
        <w:rPr>
          <w:rFonts w:ascii="Times New Roman" w:hAnsi="Times New Roman" w:cs="Times New Roman"/>
          <w:b/>
          <w:sz w:val="26"/>
          <w:szCs w:val="26"/>
        </w:rPr>
        <w:t xml:space="preserve"> район на 2014 - 2020 годы» 100</w:t>
      </w:r>
      <w:r w:rsidRPr="007C2C68">
        <w:rPr>
          <w:rFonts w:ascii="Times New Roman" w:hAnsi="Times New Roman" w:cs="Times New Roman"/>
          <w:b/>
          <w:sz w:val="26"/>
          <w:szCs w:val="26"/>
        </w:rPr>
        <w:t>%</w:t>
      </w:r>
      <w:r w:rsidR="00FC790A" w:rsidRPr="007C2C68">
        <w:rPr>
          <w:rFonts w:ascii="Times New Roman" w:hAnsi="Times New Roman" w:cs="Times New Roman"/>
          <w:b/>
          <w:sz w:val="26"/>
          <w:szCs w:val="26"/>
        </w:rPr>
        <w:t>.</w:t>
      </w:r>
      <w:r w:rsidR="00FC790A" w:rsidRPr="007C2C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5A13" w:rsidRDefault="00785A13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A13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 100,0%;</w:t>
      </w:r>
    </w:p>
    <w:p w:rsidR="00A05C37" w:rsidRDefault="00A05C37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C37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A05C3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05C3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05C37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A05C37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100,0%;</w:t>
      </w:r>
    </w:p>
    <w:p w:rsidR="008D051F" w:rsidRPr="008D051F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0277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99,7</w:t>
      </w:r>
      <w:r>
        <w:rPr>
          <w:rFonts w:ascii="Times New Roman" w:hAnsi="Times New Roman" w:cs="Times New Roman"/>
          <w:b/>
          <w:sz w:val="26"/>
          <w:szCs w:val="26"/>
        </w:rPr>
        <w:t>%;</w:t>
      </w:r>
    </w:p>
    <w:p w:rsidR="00946DC8" w:rsidRDefault="00946DC8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6DC8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99,7%</w:t>
      </w:r>
      <w:r w:rsidRPr="00946DC8">
        <w:rPr>
          <w:rFonts w:ascii="Times New Roman" w:hAnsi="Times New Roman" w:cs="Times New Roman"/>
          <w:b/>
          <w:sz w:val="26"/>
          <w:szCs w:val="26"/>
        </w:rPr>
        <w:t>;</w:t>
      </w:r>
    </w:p>
    <w:p w:rsidR="00DB08E0" w:rsidRPr="00946DC8" w:rsidRDefault="002747EC" w:rsidP="00A855E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311D">
        <w:rPr>
          <w:rFonts w:ascii="Times New Roman" w:hAnsi="Times New Roman" w:cs="Times New Roman"/>
          <w:b/>
          <w:sz w:val="26"/>
          <w:szCs w:val="26"/>
        </w:rPr>
        <w:lastRenderedPageBreak/>
        <w:t>- «Доступное жилье - жителям Нефтеюганского района в 2014-2020 годах»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3311D">
        <w:rPr>
          <w:rFonts w:ascii="Times New Roman" w:hAnsi="Times New Roman" w:cs="Times New Roman"/>
          <w:b/>
          <w:sz w:val="26"/>
          <w:szCs w:val="26"/>
        </w:rPr>
        <w:t>99,6</w:t>
      </w:r>
      <w:r>
        <w:rPr>
          <w:rFonts w:ascii="Times New Roman" w:hAnsi="Times New Roman" w:cs="Times New Roman"/>
          <w:b/>
          <w:sz w:val="26"/>
          <w:szCs w:val="26"/>
        </w:rPr>
        <w:t>%.</w:t>
      </w:r>
      <w:r w:rsidRPr="0043311D">
        <w:t xml:space="preserve"> </w:t>
      </w:r>
      <w:r w:rsidRPr="0043311D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кружному бюджету  составило 100</w:t>
      </w:r>
      <w:r w:rsidRPr="0043311D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34632A" w:rsidRDefault="00270AFF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2C2E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</w:t>
      </w:r>
      <w:r w:rsidR="00B62C2E" w:rsidRPr="00B62C2E">
        <w:rPr>
          <w:rFonts w:ascii="Times New Roman" w:hAnsi="Times New Roman" w:cs="Times New Roman"/>
          <w:b/>
          <w:sz w:val="26"/>
          <w:szCs w:val="26"/>
        </w:rPr>
        <w:t>ого района на 2014-2020 годы» 99</w:t>
      </w:r>
      <w:r w:rsidRPr="00B62C2E">
        <w:rPr>
          <w:rFonts w:ascii="Times New Roman" w:hAnsi="Times New Roman" w:cs="Times New Roman"/>
          <w:b/>
          <w:sz w:val="26"/>
          <w:szCs w:val="26"/>
        </w:rPr>
        <w:t>,5%;</w:t>
      </w:r>
    </w:p>
    <w:p w:rsidR="008D051F" w:rsidRDefault="003F4CA0" w:rsidP="00022C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CA0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 98,8 %;</w:t>
      </w:r>
    </w:p>
    <w:p w:rsidR="008D051F" w:rsidRPr="00876D6E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6D6E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 95,9%.</w:t>
      </w:r>
      <w:r w:rsidRPr="00876D6E">
        <w:t xml:space="preserve"> </w:t>
      </w:r>
      <w:r w:rsidRPr="00876D6E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составило 96,5% (6 922,0 тыс. рублей к плану  </w:t>
      </w:r>
      <w:proofErr w:type="gramStart"/>
      <w:r w:rsidRPr="00876D6E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76D6E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7 171,2 тыс. рублей).</w:t>
      </w:r>
      <w:r w:rsidRPr="00876D6E">
        <w:rPr>
          <w:rFonts w:ascii="Times New Roman" w:hAnsi="Times New Roman" w:cs="Times New Roman"/>
          <w:sz w:val="26"/>
          <w:szCs w:val="26"/>
        </w:rPr>
        <w:t xml:space="preserve">  Отклонение о</w:t>
      </w:r>
      <w:r w:rsidR="00A855E1">
        <w:rPr>
          <w:rFonts w:ascii="Times New Roman" w:hAnsi="Times New Roman" w:cs="Times New Roman"/>
          <w:sz w:val="26"/>
          <w:szCs w:val="26"/>
        </w:rPr>
        <w:t>т сетевого графика в общей сумме 3 732,4</w:t>
      </w:r>
      <w:r w:rsidRPr="00876D6E">
        <w:rPr>
          <w:rFonts w:ascii="Times New Roman" w:hAnsi="Times New Roman" w:cs="Times New Roman"/>
          <w:sz w:val="26"/>
          <w:szCs w:val="26"/>
        </w:rPr>
        <w:t xml:space="preserve"> тыс. рублей:</w:t>
      </w:r>
    </w:p>
    <w:p w:rsidR="008D051F" w:rsidRPr="00A855E1" w:rsidRDefault="00A855E1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5E1">
        <w:rPr>
          <w:rFonts w:ascii="Times New Roman" w:hAnsi="Times New Roman" w:cs="Times New Roman"/>
          <w:sz w:val="26"/>
          <w:szCs w:val="26"/>
        </w:rPr>
        <w:t>- 249,2 тыс. рублей по БАО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55E1">
        <w:rPr>
          <w:rFonts w:ascii="Times New Roman" w:hAnsi="Times New Roman" w:cs="Times New Roman"/>
          <w:sz w:val="26"/>
          <w:szCs w:val="26"/>
        </w:rPr>
        <w:t>в связи с тем, что лимиты  поступили 30 марта;</w:t>
      </w:r>
    </w:p>
    <w:p w:rsidR="008D051F" w:rsidRPr="00A855E1" w:rsidRDefault="00A855E1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5E1">
        <w:rPr>
          <w:rFonts w:ascii="Times New Roman" w:hAnsi="Times New Roman" w:cs="Times New Roman"/>
          <w:sz w:val="26"/>
          <w:szCs w:val="26"/>
        </w:rPr>
        <w:t xml:space="preserve">- 3 483,2 </w:t>
      </w:r>
      <w:r w:rsidR="008D051F" w:rsidRPr="00A855E1">
        <w:rPr>
          <w:rFonts w:ascii="Times New Roman" w:hAnsi="Times New Roman" w:cs="Times New Roman"/>
          <w:sz w:val="26"/>
          <w:szCs w:val="26"/>
        </w:rPr>
        <w:t>тыс. рублей по МБ в том числе:</w:t>
      </w:r>
    </w:p>
    <w:p w:rsidR="00BA3A83" w:rsidRPr="00FF6AA0" w:rsidRDefault="008D051F" w:rsidP="00FF6A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3A83">
        <w:rPr>
          <w:rFonts w:ascii="Times New Roman" w:hAnsi="Times New Roman" w:cs="Times New Roman"/>
          <w:sz w:val="26"/>
          <w:szCs w:val="26"/>
        </w:rPr>
        <w:t>- по мероприятию 1.1. «Обеспечение деятельности (оказание услуг) по организации библиотечного обслуживания населения» в сум</w:t>
      </w:r>
      <w:r w:rsidR="00BA3A83" w:rsidRPr="00BA3A83">
        <w:rPr>
          <w:rFonts w:ascii="Times New Roman" w:hAnsi="Times New Roman" w:cs="Times New Roman"/>
          <w:sz w:val="26"/>
          <w:szCs w:val="26"/>
        </w:rPr>
        <w:t xml:space="preserve">ме 107,4 тыс. рублей, данные средства предусмотрены на выплату заработной платы, перечисления налогов, которые будут осуществляться в первых числах апреля. Межбюджетные трансферты на исполнение полномочий перечисляемые </w:t>
      </w:r>
      <w:proofErr w:type="gramStart"/>
      <w:r w:rsidR="00BA3A83" w:rsidRPr="00BA3A83">
        <w:rPr>
          <w:rFonts w:ascii="Times New Roman" w:hAnsi="Times New Roman" w:cs="Times New Roman"/>
          <w:sz w:val="26"/>
          <w:szCs w:val="26"/>
        </w:rPr>
        <w:t>городским</w:t>
      </w:r>
      <w:proofErr w:type="gramEnd"/>
      <w:r w:rsidR="00BA3A83" w:rsidRPr="00BA3A83">
        <w:rPr>
          <w:rFonts w:ascii="Times New Roman" w:hAnsi="Times New Roman" w:cs="Times New Roman"/>
          <w:sz w:val="26"/>
          <w:szCs w:val="26"/>
        </w:rPr>
        <w:t xml:space="preserve"> и сельскими поселениями поступают после срока выдачи заработной платы, перечисления налогов (выплаты осуществляются 6 числа, тран</w:t>
      </w:r>
      <w:r w:rsidR="00FF6AA0">
        <w:rPr>
          <w:rFonts w:ascii="Times New Roman" w:hAnsi="Times New Roman" w:cs="Times New Roman"/>
          <w:sz w:val="26"/>
          <w:szCs w:val="26"/>
        </w:rPr>
        <w:t>сферты поступают после 6 числа);</w:t>
      </w:r>
    </w:p>
    <w:p w:rsidR="00BA3A83" w:rsidRPr="00510B8E" w:rsidRDefault="00FF6AA0" w:rsidP="00510B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99B">
        <w:rPr>
          <w:rFonts w:ascii="Times New Roman" w:hAnsi="Times New Roman" w:cs="Times New Roman"/>
          <w:sz w:val="26"/>
          <w:szCs w:val="26"/>
        </w:rPr>
        <w:t xml:space="preserve">- по мероприятию 4.1. «Обеспечение деятельности (оказание услуг)  по  организации предоставления населению культурно-досуговых услуг» в сумме 1 977,7 тыс. рублей средства предусмотрены на выплату заработной платы, перечисления налогов, </w:t>
      </w:r>
      <w:r w:rsidR="002D799B" w:rsidRPr="002D799B">
        <w:rPr>
          <w:rFonts w:ascii="Times New Roman" w:hAnsi="Times New Roman" w:cs="Times New Roman"/>
          <w:sz w:val="26"/>
          <w:szCs w:val="26"/>
        </w:rPr>
        <w:t>которые</w:t>
      </w:r>
      <w:r w:rsidRPr="002D799B">
        <w:rPr>
          <w:rFonts w:ascii="Times New Roman" w:hAnsi="Times New Roman" w:cs="Times New Roman"/>
          <w:sz w:val="26"/>
          <w:szCs w:val="26"/>
        </w:rPr>
        <w:t xml:space="preserve"> будут осуществляться в первых числах апреля. Межбюджетные трансферты на исполнение полномочий перечисляемые </w:t>
      </w:r>
      <w:proofErr w:type="gramStart"/>
      <w:r w:rsidRPr="002D799B">
        <w:rPr>
          <w:rFonts w:ascii="Times New Roman" w:hAnsi="Times New Roman" w:cs="Times New Roman"/>
          <w:sz w:val="26"/>
          <w:szCs w:val="26"/>
        </w:rPr>
        <w:t>городским</w:t>
      </w:r>
      <w:proofErr w:type="gramEnd"/>
      <w:r w:rsidRPr="002D799B">
        <w:rPr>
          <w:rFonts w:ascii="Times New Roman" w:hAnsi="Times New Roman" w:cs="Times New Roman"/>
          <w:sz w:val="26"/>
          <w:szCs w:val="26"/>
        </w:rPr>
        <w:t xml:space="preserve"> и сельскими поселениями поступают после срока выдачи заработной платы, перечисления налогов (выплаты осуществляются 6 числа, тран</w:t>
      </w:r>
      <w:r w:rsidR="002D799B">
        <w:rPr>
          <w:rFonts w:ascii="Times New Roman" w:hAnsi="Times New Roman" w:cs="Times New Roman"/>
          <w:sz w:val="26"/>
          <w:szCs w:val="26"/>
        </w:rPr>
        <w:t>сферты поступают после 6 числа);</w:t>
      </w:r>
    </w:p>
    <w:p w:rsidR="008D051F" w:rsidRPr="00510B8E" w:rsidRDefault="008D051F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>- по мероприятию 10.1. «Обеспечение функций органа муниципальной власти (Департамента)»</w:t>
      </w:r>
      <w:r w:rsidRPr="00510B8E">
        <w:t xml:space="preserve"> </w:t>
      </w:r>
      <w:r w:rsidRPr="00510B8E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="002D799B" w:rsidRPr="00510B8E">
        <w:rPr>
          <w:rFonts w:ascii="Times New Roman" w:hAnsi="Times New Roman" w:cs="Times New Roman"/>
          <w:sz w:val="26"/>
          <w:szCs w:val="26"/>
        </w:rPr>
        <w:t xml:space="preserve">1 398,1 </w:t>
      </w:r>
      <w:r w:rsidRPr="00510B8E">
        <w:rPr>
          <w:rFonts w:ascii="Times New Roman" w:hAnsi="Times New Roman" w:cs="Times New Roman"/>
          <w:sz w:val="26"/>
          <w:szCs w:val="26"/>
          <w:u w:val="single"/>
        </w:rPr>
        <w:t>тыс. рублей</w:t>
      </w:r>
      <w:r w:rsidRPr="00510B8E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2D799B" w:rsidRPr="00510B8E" w:rsidRDefault="002D799B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>- 990,4 тыс. рублей - средства предусмотрены на выплату заработной платы, начисления на выплаты по оплате труда (премия по результатам работы за 2015 год при планировании предусматривалась согласно штатным ед. в размере фондов, по факту премия рассчитывалась за отработанный период; материальная помощь выплачена в меньшем объеме за фактически отработанное время);</w:t>
      </w:r>
    </w:p>
    <w:p w:rsidR="002D799B" w:rsidRPr="00510B8E" w:rsidRDefault="002D799B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>- 260,0 тыс. рублей средства предусмотрены для проведения комплекса организационных и технических мероприятий по аттестации информационных систем (включ</w:t>
      </w:r>
      <w:r w:rsidR="00BC1314" w:rsidRPr="00510B8E">
        <w:rPr>
          <w:rFonts w:ascii="Times New Roman" w:hAnsi="Times New Roman" w:cs="Times New Roman"/>
          <w:sz w:val="26"/>
          <w:szCs w:val="26"/>
        </w:rPr>
        <w:t xml:space="preserve">ен в план график, договор </w:t>
      </w:r>
      <w:r w:rsidRPr="00510B8E">
        <w:rPr>
          <w:rFonts w:ascii="Times New Roman" w:hAnsi="Times New Roman" w:cs="Times New Roman"/>
          <w:sz w:val="26"/>
          <w:szCs w:val="26"/>
        </w:rPr>
        <w:t>будет заключен по мере поступления информации об изменени</w:t>
      </w:r>
      <w:r w:rsidR="00BC1314" w:rsidRPr="00510B8E">
        <w:rPr>
          <w:rFonts w:ascii="Times New Roman" w:hAnsi="Times New Roman" w:cs="Times New Roman"/>
          <w:sz w:val="26"/>
          <w:szCs w:val="26"/>
        </w:rPr>
        <w:t xml:space="preserve">ях в структуре информационных </w:t>
      </w:r>
      <w:proofErr w:type="spellStart"/>
      <w:r w:rsidR="00BC1314" w:rsidRPr="00510B8E">
        <w:rPr>
          <w:rFonts w:ascii="Times New Roman" w:hAnsi="Times New Roman" w:cs="Times New Roman"/>
          <w:sz w:val="26"/>
          <w:szCs w:val="26"/>
        </w:rPr>
        <w:t>с</w:t>
      </w:r>
      <w:r w:rsidRPr="00510B8E">
        <w:rPr>
          <w:rFonts w:ascii="Times New Roman" w:hAnsi="Times New Roman" w:cs="Times New Roman"/>
          <w:sz w:val="26"/>
          <w:szCs w:val="26"/>
        </w:rPr>
        <w:t>м</w:t>
      </w:r>
      <w:r w:rsidR="00BC1314" w:rsidRPr="00510B8E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510B8E">
        <w:rPr>
          <w:rFonts w:ascii="Times New Roman" w:hAnsi="Times New Roman" w:cs="Times New Roman"/>
          <w:sz w:val="26"/>
          <w:szCs w:val="26"/>
        </w:rPr>
        <w:t>);</w:t>
      </w:r>
    </w:p>
    <w:p w:rsidR="002D799B" w:rsidRPr="00510B8E" w:rsidRDefault="002D799B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>- 2,0 тыс. рублей - сложилась экономия средств по междугородним звонкам и поминутной оплате телефонной связи (за счет фактически произведенных затрат);</w:t>
      </w:r>
    </w:p>
    <w:p w:rsidR="002D799B" w:rsidRPr="00510B8E" w:rsidRDefault="002D799B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>-  65,5 тыс. рублей – перенос на июль командировочных расходов в г. Москву;</w:t>
      </w:r>
    </w:p>
    <w:p w:rsidR="002D799B" w:rsidRPr="00510B8E" w:rsidRDefault="002D799B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>-  29,5 тыс. рублей - экономия по транспортным расходам (запланировано 540,0 тыс. руб., по фактически произведенным затратам 510,5 тыс. руб.);</w:t>
      </w:r>
    </w:p>
    <w:p w:rsidR="002D799B" w:rsidRPr="00510B8E" w:rsidRDefault="002D799B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>- 8,0 тыс. рублей - экономия по ТО орг. техники (запланировано 540,0 тыс. руб., по фактически произведенным затратам 510,5 тыс. руб.);</w:t>
      </w:r>
    </w:p>
    <w:p w:rsidR="002D799B" w:rsidRPr="00510B8E" w:rsidRDefault="002D799B" w:rsidP="00510B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B8E">
        <w:rPr>
          <w:rFonts w:ascii="Times New Roman" w:hAnsi="Times New Roman" w:cs="Times New Roman"/>
          <w:sz w:val="26"/>
          <w:szCs w:val="26"/>
        </w:rPr>
        <w:t xml:space="preserve">- 42,7 тыс. рублей - средства не были использованы в связи с продлением лицензии на льготное антивирусное программное обеспечение до мая 2016 года;                                       </w:t>
      </w:r>
    </w:p>
    <w:p w:rsidR="002D799B" w:rsidRPr="00AA55D6" w:rsidRDefault="002D799B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D051F" w:rsidRDefault="003F4CA0" w:rsidP="000A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450">
        <w:rPr>
          <w:rFonts w:ascii="Times New Roman" w:hAnsi="Times New Roman" w:cs="Times New Roman"/>
          <w:b/>
          <w:sz w:val="26"/>
          <w:szCs w:val="26"/>
        </w:rPr>
        <w:t xml:space="preserve">- «Развитие физической культуры и спорта Нефтеюганского района на 2014-2020 годы» 96,3%. </w:t>
      </w:r>
      <w:r w:rsidRPr="00CE5450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бюджету автономного округа 100,0%. </w:t>
      </w:r>
      <w:r w:rsidRPr="00CE5450">
        <w:rPr>
          <w:rFonts w:ascii="Times New Roman" w:hAnsi="Times New Roman" w:cs="Times New Roman"/>
          <w:sz w:val="26"/>
          <w:szCs w:val="26"/>
        </w:rPr>
        <w:t>Отклонения по местному бюджету в сумме 9</w:t>
      </w:r>
      <w:r w:rsidR="00B80909">
        <w:rPr>
          <w:rFonts w:ascii="Times New Roman" w:hAnsi="Times New Roman" w:cs="Times New Roman"/>
          <w:sz w:val="26"/>
          <w:szCs w:val="26"/>
        </w:rPr>
        <w:t>51,0 тыс. рублей</w:t>
      </w:r>
      <w:r w:rsidRPr="00AA55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658DB">
        <w:rPr>
          <w:rFonts w:ascii="Times New Roman" w:hAnsi="Times New Roman" w:cs="Times New Roman"/>
          <w:sz w:val="26"/>
          <w:szCs w:val="26"/>
        </w:rPr>
        <w:t xml:space="preserve">по мероприятию 1.5. </w:t>
      </w:r>
      <w:r w:rsidRPr="00B80909">
        <w:rPr>
          <w:rFonts w:ascii="Times New Roman" w:hAnsi="Times New Roman" w:cs="Times New Roman"/>
          <w:sz w:val="26"/>
          <w:szCs w:val="26"/>
        </w:rPr>
        <w:t xml:space="preserve">«Обеспечение деятельности (оказание услуг) по организации занятий физической культурой и спортом» </w:t>
      </w:r>
      <w:r w:rsidR="00B80909" w:rsidRPr="00B80909">
        <w:rPr>
          <w:rFonts w:ascii="Times New Roman" w:hAnsi="Times New Roman" w:cs="Times New Roman"/>
          <w:sz w:val="26"/>
          <w:szCs w:val="26"/>
        </w:rPr>
        <w:t xml:space="preserve">данные средства предусмотрены на выплату заработной платы, </w:t>
      </w:r>
      <w:r w:rsidR="00B80909" w:rsidRPr="00B80909">
        <w:rPr>
          <w:rFonts w:ascii="Times New Roman" w:hAnsi="Times New Roman" w:cs="Times New Roman"/>
          <w:sz w:val="26"/>
          <w:szCs w:val="26"/>
        </w:rPr>
        <w:lastRenderedPageBreak/>
        <w:t xml:space="preserve">перечисления налогов, которые будут осуществляться в первых числах апреля. Межбюджетные трансферты на исполнение полномочий перечисляемые </w:t>
      </w:r>
      <w:proofErr w:type="gramStart"/>
      <w:r w:rsidR="00B80909" w:rsidRPr="00B80909">
        <w:rPr>
          <w:rFonts w:ascii="Times New Roman" w:hAnsi="Times New Roman" w:cs="Times New Roman"/>
          <w:sz w:val="26"/>
          <w:szCs w:val="26"/>
        </w:rPr>
        <w:t>городским</w:t>
      </w:r>
      <w:proofErr w:type="gramEnd"/>
      <w:r w:rsidR="00B80909" w:rsidRPr="00B80909">
        <w:rPr>
          <w:rFonts w:ascii="Times New Roman" w:hAnsi="Times New Roman" w:cs="Times New Roman"/>
          <w:sz w:val="26"/>
          <w:szCs w:val="26"/>
        </w:rPr>
        <w:t xml:space="preserve"> и сельскими поселениями поступают после срока выдачи заработной платы, перечисления налогов (выплаты осуществляются 6 числа, трансферты поступают после 6 числа).</w:t>
      </w:r>
    </w:p>
    <w:p w:rsidR="000A6845" w:rsidRPr="000A6845" w:rsidRDefault="000A6845" w:rsidP="000A6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7DB" w:rsidRPr="00913B2C" w:rsidRDefault="008D051F" w:rsidP="008C57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C">
        <w:rPr>
          <w:rFonts w:ascii="Times New Roman" w:hAnsi="Times New Roman" w:cs="Times New Roman"/>
          <w:b/>
          <w:sz w:val="26"/>
          <w:szCs w:val="26"/>
        </w:rPr>
        <w:t xml:space="preserve">- «Социальная поддержка жителей Нефтеюганского района на 2014-2020 годы» 95,3%. </w:t>
      </w:r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составило 95,4%  (10 442,4 тыс. рублей к плану </w:t>
      </w:r>
      <w:proofErr w:type="gramStart"/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10 951,1 тыс. рублей).</w:t>
      </w:r>
      <w:r w:rsidRPr="00913B2C">
        <w:rPr>
          <w:rFonts w:ascii="Times New Roman" w:hAnsi="Times New Roman" w:cs="Times New Roman"/>
          <w:sz w:val="26"/>
          <w:szCs w:val="26"/>
        </w:rPr>
        <w:t xml:space="preserve"> Отклонение от сетевого графика в сумме 508,7 тыс. рублей, в том числе:</w:t>
      </w:r>
    </w:p>
    <w:p w:rsidR="008D051F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7DB">
        <w:rPr>
          <w:rFonts w:ascii="Times New Roman" w:hAnsi="Times New Roman" w:cs="Times New Roman"/>
          <w:sz w:val="26"/>
          <w:szCs w:val="26"/>
        </w:rPr>
        <w:t>- по мероприятию 2.1. 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</w:t>
      </w:r>
      <w:r w:rsidR="008C57DB" w:rsidRPr="008C57DB">
        <w:rPr>
          <w:rFonts w:ascii="Times New Roman" w:hAnsi="Times New Roman" w:cs="Times New Roman"/>
          <w:sz w:val="26"/>
          <w:szCs w:val="26"/>
        </w:rPr>
        <w:t>ителям» отклонение в сумме 175,6</w:t>
      </w:r>
      <w:r w:rsidRPr="008C57DB">
        <w:rPr>
          <w:rFonts w:ascii="Times New Roman" w:hAnsi="Times New Roman" w:cs="Times New Roman"/>
          <w:sz w:val="26"/>
          <w:szCs w:val="26"/>
        </w:rPr>
        <w:t xml:space="preserve"> тыс. рублей в связи с выплатой вознаграждения приемным родителям до 15 числ</w:t>
      </w:r>
      <w:r w:rsidR="008C57DB">
        <w:rPr>
          <w:rFonts w:ascii="Times New Roman" w:hAnsi="Times New Roman" w:cs="Times New Roman"/>
          <w:sz w:val="26"/>
          <w:szCs w:val="26"/>
        </w:rPr>
        <w:t xml:space="preserve">а месяца следующего </w:t>
      </w:r>
      <w:proofErr w:type="gramStart"/>
      <w:r w:rsidR="008C57D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8C57DB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8C57DB" w:rsidRPr="004B34C4" w:rsidRDefault="008C57DB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34C4">
        <w:rPr>
          <w:rFonts w:ascii="Times New Roman" w:hAnsi="Times New Roman" w:cs="Times New Roman"/>
          <w:sz w:val="26"/>
          <w:szCs w:val="26"/>
        </w:rPr>
        <w:t>- по мероприятию 6.1.</w:t>
      </w:r>
      <w:r w:rsidRPr="004B34C4">
        <w:t xml:space="preserve"> «</w:t>
      </w:r>
      <w:r w:rsidRPr="004B34C4">
        <w:rPr>
          <w:rFonts w:ascii="Times New Roman" w:hAnsi="Times New Roman" w:cs="Times New Roman"/>
          <w:sz w:val="26"/>
          <w:szCs w:val="26"/>
        </w:rPr>
        <w:t>Организация деятельности по опеке и попечительству»</w:t>
      </w:r>
    </w:p>
    <w:p w:rsidR="008C57DB" w:rsidRPr="004B34C4" w:rsidRDefault="008C57DB" w:rsidP="008C57D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34C4">
        <w:rPr>
          <w:rFonts w:ascii="Times New Roman" w:hAnsi="Times New Roman" w:cs="Times New Roman"/>
          <w:sz w:val="26"/>
          <w:szCs w:val="26"/>
        </w:rPr>
        <w:t>в сумме 17,1 тыс. руб. из них:</w:t>
      </w:r>
    </w:p>
    <w:p w:rsidR="008C57DB" w:rsidRPr="008C57DB" w:rsidRDefault="008C57DB" w:rsidP="008C57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7DB">
        <w:rPr>
          <w:rFonts w:ascii="Times New Roman" w:hAnsi="Times New Roman" w:cs="Times New Roman"/>
          <w:sz w:val="26"/>
          <w:szCs w:val="26"/>
        </w:rPr>
        <w:t>- 15,0 тыс. руб. экономия по сопровождению 1С,</w:t>
      </w:r>
    </w:p>
    <w:p w:rsidR="008C57DB" w:rsidRPr="008C57DB" w:rsidRDefault="008C57DB" w:rsidP="008C57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7DB">
        <w:rPr>
          <w:rFonts w:ascii="Times New Roman" w:hAnsi="Times New Roman" w:cs="Times New Roman"/>
          <w:sz w:val="26"/>
          <w:szCs w:val="26"/>
        </w:rPr>
        <w:t>- 2,1 тыс. руб. экономия по командировочным расходам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051F" w:rsidRPr="008C57DB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7DB">
        <w:rPr>
          <w:rFonts w:ascii="Times New Roman" w:hAnsi="Times New Roman" w:cs="Times New Roman"/>
          <w:sz w:val="26"/>
          <w:szCs w:val="26"/>
        </w:rPr>
        <w:t>- по мероприятию 7.1. «Осуществление отдельных государственных полномочий по созданию и осуществлению деятельности территориальных комиссий по делам несовершеннолетних и защите и</w:t>
      </w:r>
      <w:r w:rsidR="008C57DB" w:rsidRPr="008C57DB">
        <w:rPr>
          <w:rFonts w:ascii="Times New Roman" w:hAnsi="Times New Roman" w:cs="Times New Roman"/>
          <w:sz w:val="26"/>
          <w:szCs w:val="26"/>
        </w:rPr>
        <w:t>х прав» отклонение в сумме 316,0</w:t>
      </w:r>
      <w:r w:rsidRPr="008C57DB">
        <w:rPr>
          <w:rFonts w:ascii="Times New Roman" w:hAnsi="Times New Roman" w:cs="Times New Roman"/>
          <w:sz w:val="26"/>
          <w:szCs w:val="26"/>
        </w:rPr>
        <w:t xml:space="preserve"> тыс. рублей в связи с выплатой заработной платы до 05 числа</w:t>
      </w:r>
      <w:r w:rsidR="008C57DB" w:rsidRPr="008C57DB">
        <w:rPr>
          <w:rFonts w:ascii="Times New Roman" w:hAnsi="Times New Roman" w:cs="Times New Roman"/>
          <w:sz w:val="26"/>
          <w:szCs w:val="26"/>
        </w:rPr>
        <w:t xml:space="preserve">, месяца следующего </w:t>
      </w:r>
      <w:proofErr w:type="gramStart"/>
      <w:r w:rsidR="008C57DB" w:rsidRPr="008C57D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8C57DB" w:rsidRPr="008C57DB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8D051F" w:rsidRPr="004B34C4" w:rsidRDefault="008D051F" w:rsidP="004B34C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7DB">
        <w:rPr>
          <w:rFonts w:ascii="Times New Roman" w:hAnsi="Times New Roman" w:cs="Times New Roman"/>
          <w:sz w:val="26"/>
          <w:szCs w:val="26"/>
        </w:rPr>
        <w:t xml:space="preserve">Отклонение от сетевого графика </w:t>
      </w:r>
      <w:r w:rsidRPr="008C57DB">
        <w:rPr>
          <w:rFonts w:ascii="Times New Roman" w:hAnsi="Times New Roman" w:cs="Times New Roman"/>
          <w:sz w:val="26"/>
          <w:szCs w:val="26"/>
          <w:u w:val="single"/>
        </w:rPr>
        <w:t>по местному бюджету</w:t>
      </w:r>
      <w:r w:rsidR="008C57DB" w:rsidRPr="008C57DB">
        <w:rPr>
          <w:rFonts w:ascii="Times New Roman" w:hAnsi="Times New Roman" w:cs="Times New Roman"/>
          <w:sz w:val="26"/>
          <w:szCs w:val="26"/>
        </w:rPr>
        <w:t xml:space="preserve"> в сумме 16,3</w:t>
      </w:r>
      <w:r w:rsidRPr="008C57DB">
        <w:rPr>
          <w:rFonts w:ascii="Times New Roman" w:hAnsi="Times New Roman" w:cs="Times New Roman"/>
          <w:sz w:val="26"/>
          <w:szCs w:val="26"/>
        </w:rPr>
        <w:t xml:space="preserve"> тыс. рублей по мероприятию 1.1. «Организация и обеспечение отдыха и оздоровления детей»</w:t>
      </w:r>
      <w:r w:rsidR="008C57DB" w:rsidRPr="008C57DB">
        <w:t xml:space="preserve"> </w:t>
      </w:r>
      <w:r w:rsidR="008C57DB" w:rsidRPr="008C57DB">
        <w:rPr>
          <w:rFonts w:ascii="Times New Roman" w:hAnsi="Times New Roman" w:cs="Times New Roman"/>
          <w:sz w:val="26"/>
          <w:szCs w:val="26"/>
        </w:rPr>
        <w:t>проведен конкурс вариативных программ в сфере молодёжной политики, отдыха, оздоровления, занятости детей и молодёжи  Нефтеюганского района приказ Департамента образования и молодежной политики от 11.03.2016 №164-0. Оплата по договорам по конкурсу пройдет в апреле.</w:t>
      </w:r>
    </w:p>
    <w:p w:rsidR="008D051F" w:rsidRDefault="008D051F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1711" w:rsidRDefault="00C912B0" w:rsidP="009D1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12B0">
        <w:rPr>
          <w:rFonts w:ascii="Times New Roman" w:hAnsi="Times New Roman" w:cs="Times New Roman"/>
          <w:b/>
          <w:sz w:val="26"/>
          <w:szCs w:val="26"/>
        </w:rPr>
        <w:t>- «Управление имуществом муниципального образования Нефтеюганский</w:t>
      </w:r>
      <w:r w:rsidR="004B34C4">
        <w:rPr>
          <w:rFonts w:ascii="Times New Roman" w:hAnsi="Times New Roman" w:cs="Times New Roman"/>
          <w:b/>
          <w:sz w:val="26"/>
          <w:szCs w:val="26"/>
        </w:rPr>
        <w:t xml:space="preserve"> район на 2014-2020 годы» 94,5</w:t>
      </w:r>
      <w:r w:rsidR="004B34C4" w:rsidRPr="004B34C4">
        <w:rPr>
          <w:rFonts w:ascii="Times New Roman" w:hAnsi="Times New Roman" w:cs="Times New Roman"/>
          <w:b/>
          <w:sz w:val="26"/>
          <w:szCs w:val="26"/>
        </w:rPr>
        <w:t>%.</w:t>
      </w:r>
      <w:r w:rsidR="004B34C4" w:rsidRPr="004B34C4">
        <w:rPr>
          <w:rFonts w:ascii="Times New Roman" w:hAnsi="Times New Roman" w:cs="Times New Roman"/>
          <w:sz w:val="26"/>
          <w:szCs w:val="26"/>
        </w:rPr>
        <w:t xml:space="preserve"> </w:t>
      </w:r>
      <w:r w:rsidR="004B34C4">
        <w:rPr>
          <w:rFonts w:ascii="Times New Roman" w:hAnsi="Times New Roman" w:cs="Times New Roman"/>
          <w:sz w:val="26"/>
          <w:szCs w:val="26"/>
        </w:rPr>
        <w:t xml:space="preserve">Отклонение в сумме 634,5 </w:t>
      </w:r>
      <w:r w:rsidR="004B34C4" w:rsidRPr="004B34C4">
        <w:rPr>
          <w:rFonts w:ascii="Times New Roman" w:hAnsi="Times New Roman" w:cs="Times New Roman"/>
          <w:sz w:val="26"/>
          <w:szCs w:val="26"/>
        </w:rPr>
        <w:t>тыс. рублей</w:t>
      </w:r>
      <w:r w:rsidR="009D1711">
        <w:rPr>
          <w:rFonts w:ascii="Times New Roman" w:hAnsi="Times New Roman" w:cs="Times New Roman"/>
          <w:sz w:val="26"/>
          <w:szCs w:val="26"/>
        </w:rPr>
        <w:t xml:space="preserve"> по мероприятию 3. «</w:t>
      </w:r>
      <w:r w:rsidR="009D1711" w:rsidRPr="009D1711">
        <w:rPr>
          <w:rFonts w:ascii="Times New Roman" w:hAnsi="Times New Roman" w:cs="Times New Roman"/>
          <w:sz w:val="26"/>
          <w:szCs w:val="26"/>
        </w:rPr>
        <w:t xml:space="preserve">Иные межбюджетные трансферты </w:t>
      </w:r>
      <w:proofErr w:type="gramStart"/>
      <w:r w:rsidR="009D1711" w:rsidRPr="009D1711">
        <w:rPr>
          <w:rFonts w:ascii="Times New Roman" w:hAnsi="Times New Roman" w:cs="Times New Roman"/>
          <w:sz w:val="26"/>
          <w:szCs w:val="26"/>
        </w:rPr>
        <w:t>городскому</w:t>
      </w:r>
      <w:proofErr w:type="gramEnd"/>
      <w:r w:rsidR="009D1711" w:rsidRPr="009D1711">
        <w:rPr>
          <w:rFonts w:ascii="Times New Roman" w:hAnsi="Times New Roman" w:cs="Times New Roman"/>
          <w:sz w:val="26"/>
          <w:szCs w:val="26"/>
        </w:rPr>
        <w:t>, сельским поселениям Нефтеюганского района на техническую инвентаризацию объектов муниципальной собственности поселения, согласно утвержденным графикам регистрации прав муниципальной собственности на объекты</w:t>
      </w:r>
      <w:r w:rsidR="009D1711">
        <w:rPr>
          <w:rFonts w:ascii="Times New Roman" w:hAnsi="Times New Roman" w:cs="Times New Roman"/>
          <w:sz w:val="26"/>
          <w:szCs w:val="26"/>
        </w:rPr>
        <w:t>»:</w:t>
      </w:r>
    </w:p>
    <w:p w:rsidR="004B34C4" w:rsidRDefault="009D1711" w:rsidP="009D1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711">
        <w:rPr>
          <w:rFonts w:ascii="Times New Roman" w:hAnsi="Times New Roman" w:cs="Times New Roman"/>
          <w:sz w:val="26"/>
          <w:szCs w:val="26"/>
        </w:rPr>
        <w:t xml:space="preserve">-  по  </w:t>
      </w:r>
      <w:proofErr w:type="spellStart"/>
      <w:r w:rsidRPr="009D171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9D17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D1711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9D1711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 xml:space="preserve">626,0 тыс. рублей </w:t>
      </w:r>
      <w:r w:rsidRPr="009D1711">
        <w:rPr>
          <w:rFonts w:ascii="Times New Roman" w:hAnsi="Times New Roman" w:cs="Times New Roman"/>
          <w:sz w:val="26"/>
          <w:szCs w:val="26"/>
        </w:rPr>
        <w:t>ведутся мероприятия по заключению контрактов на изготовление технических планов на объекты и поставку на государственный кадастровый учет: площадки для мусоросборников (13 шт.), ввод ТВС к жилым домам (23 шт.) Освоение сре</w:t>
      </w:r>
      <w:proofErr w:type="gramStart"/>
      <w:r w:rsidRPr="009D1711">
        <w:rPr>
          <w:rFonts w:ascii="Times New Roman" w:hAnsi="Times New Roman" w:cs="Times New Roman"/>
          <w:sz w:val="26"/>
          <w:szCs w:val="26"/>
        </w:rPr>
        <w:t>дств</w:t>
      </w:r>
      <w:r w:rsidR="00E80DD4">
        <w:rPr>
          <w:rFonts w:ascii="Times New Roman" w:hAnsi="Times New Roman" w:cs="Times New Roman"/>
          <w:sz w:val="26"/>
          <w:szCs w:val="26"/>
        </w:rPr>
        <w:t xml:space="preserve"> пл</w:t>
      </w:r>
      <w:proofErr w:type="gramEnd"/>
      <w:r w:rsidR="00E80DD4">
        <w:rPr>
          <w:rFonts w:ascii="Times New Roman" w:hAnsi="Times New Roman" w:cs="Times New Roman"/>
          <w:sz w:val="26"/>
          <w:szCs w:val="26"/>
        </w:rPr>
        <w:t>анируется во 2 кв. 2016 года,</w:t>
      </w:r>
    </w:p>
    <w:p w:rsidR="00E80DD4" w:rsidRPr="004B34C4" w:rsidRDefault="00E80DD4" w:rsidP="009D17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80DD4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E80DD4">
        <w:t xml:space="preserve"> </w:t>
      </w:r>
      <w:r w:rsidRPr="009D1711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8,5 тыс. рублей в</w:t>
      </w:r>
      <w:r w:rsidRPr="00E80DD4">
        <w:rPr>
          <w:rFonts w:ascii="Times New Roman" w:hAnsi="Times New Roman" w:cs="Times New Roman"/>
          <w:sz w:val="26"/>
          <w:szCs w:val="26"/>
        </w:rPr>
        <w:t xml:space="preserve"> связи с длительной процедурой оформления документов бесхозяйного имущества, остатки средств будут израсходованы в апреле (</w:t>
      </w:r>
      <w:proofErr w:type="gramStart"/>
      <w:r w:rsidRPr="00E80DD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80DD4">
        <w:rPr>
          <w:rFonts w:ascii="Times New Roman" w:hAnsi="Times New Roman" w:cs="Times New Roman"/>
          <w:sz w:val="26"/>
          <w:szCs w:val="26"/>
        </w:rPr>
        <w:t>/п 98 от 01.04.2016г.)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34C4" w:rsidRPr="00B62C2E" w:rsidRDefault="004B34C4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CBF" w:rsidRDefault="00EE559F" w:rsidP="00EE559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B79">
        <w:rPr>
          <w:rFonts w:ascii="Times New Roman" w:hAnsi="Times New Roman" w:cs="Times New Roman"/>
          <w:b/>
          <w:sz w:val="26"/>
          <w:szCs w:val="26"/>
        </w:rPr>
        <w:t>- </w:t>
      </w:r>
      <w:r w:rsidR="008E2CBF" w:rsidRPr="00224B79">
        <w:rPr>
          <w:rFonts w:ascii="Times New Roman" w:hAnsi="Times New Roman" w:cs="Times New Roman"/>
          <w:b/>
          <w:sz w:val="26"/>
          <w:szCs w:val="26"/>
        </w:rPr>
        <w:t>«Развитие агропромышленного комплекса и рынков сельскохозяйственной продукции, сырья и продовольствия Нефтеюганского района в 2014-2020</w:t>
      </w:r>
      <w:r w:rsidR="00224B79" w:rsidRPr="00224B79">
        <w:rPr>
          <w:rFonts w:ascii="Times New Roman" w:hAnsi="Times New Roman" w:cs="Times New Roman"/>
          <w:b/>
          <w:sz w:val="26"/>
          <w:szCs w:val="26"/>
        </w:rPr>
        <w:t xml:space="preserve"> годах» 94,2</w:t>
      </w:r>
      <w:r w:rsidR="008E2CBF" w:rsidRPr="00224B79">
        <w:rPr>
          <w:rFonts w:ascii="Times New Roman" w:hAnsi="Times New Roman" w:cs="Times New Roman"/>
          <w:b/>
          <w:sz w:val="26"/>
          <w:szCs w:val="26"/>
        </w:rPr>
        <w:t>%</w:t>
      </w:r>
      <w:r w:rsidR="00DE1544" w:rsidRPr="00224B7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E1544" w:rsidRPr="00224B79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бюджету автономного округа</w:t>
      </w:r>
      <w:r w:rsidR="00224B79" w:rsidRPr="00224B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составило 94,5% (16 715,1</w:t>
      </w:r>
      <w:r w:rsidR="00123AA1" w:rsidRPr="00224B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</w:t>
      </w:r>
      <w:r w:rsidR="00224B79" w:rsidRPr="00224B79">
        <w:rPr>
          <w:rFonts w:ascii="Times New Roman" w:hAnsi="Times New Roman" w:cs="Times New Roman"/>
          <w:i/>
          <w:sz w:val="26"/>
          <w:szCs w:val="26"/>
          <w:u w:val="single"/>
        </w:rPr>
        <w:t xml:space="preserve">ану </w:t>
      </w:r>
      <w:proofErr w:type="gramStart"/>
      <w:r w:rsidR="00224B79" w:rsidRPr="00224B79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224B79" w:rsidRPr="00224B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17 689,0</w:t>
      </w:r>
      <w:r w:rsidR="00123AA1" w:rsidRPr="00224B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</w:t>
      </w:r>
      <w:r w:rsidR="00224B79" w:rsidRPr="00224B79">
        <w:rPr>
          <w:rFonts w:ascii="Times New Roman" w:hAnsi="Times New Roman" w:cs="Times New Roman"/>
          <w:i/>
          <w:sz w:val="26"/>
          <w:szCs w:val="26"/>
          <w:u w:val="single"/>
        </w:rPr>
        <w:t>ублей). Отклонение в сумме  973,9</w:t>
      </w:r>
      <w:r w:rsidR="00123AA1" w:rsidRPr="00224B79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рублей,</w:t>
      </w:r>
      <w:r w:rsidR="00123AA1" w:rsidRPr="00224B79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:rsidR="00B6014F" w:rsidRDefault="00B208E9" w:rsidP="00B208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8E9">
        <w:rPr>
          <w:rFonts w:ascii="Times New Roman" w:hAnsi="Times New Roman" w:cs="Times New Roman"/>
          <w:sz w:val="26"/>
          <w:szCs w:val="26"/>
        </w:rPr>
        <w:t>- по мероприятию 1.2. «Стимулирование роста производства и реализации продукции животноводства»  по  окружному бюджету в сумме 281,5 тыс. рублей, по местному бюджету в сумме 119,8 тыс. рублей</w:t>
      </w:r>
      <w:r w:rsidR="00B6014F">
        <w:rPr>
          <w:rFonts w:ascii="Times New Roman" w:hAnsi="Times New Roman" w:cs="Times New Roman"/>
          <w:sz w:val="26"/>
          <w:szCs w:val="26"/>
        </w:rPr>
        <w:t>;</w:t>
      </w:r>
    </w:p>
    <w:p w:rsidR="00B6014F" w:rsidRDefault="00B6014F" w:rsidP="00B208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208E9" w:rsidRPr="00B208E9">
        <w:rPr>
          <w:rFonts w:ascii="Times New Roman" w:hAnsi="Times New Roman" w:cs="Times New Roman"/>
          <w:sz w:val="26"/>
          <w:szCs w:val="26"/>
        </w:rPr>
        <w:t>по мероприятию 1.3. «Стимулирование роста производства (вылова) и реализации пищевой рыбы, пищевой рыбной продукции» в сумме  637,4 тыс. рублей</w:t>
      </w:r>
    </w:p>
    <w:p w:rsidR="008E2CBF" w:rsidRPr="00B208E9" w:rsidRDefault="00B6014F" w:rsidP="00B6014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1.4</w:t>
      </w:r>
      <w:r w:rsidRPr="00B6014F">
        <w:rPr>
          <w:rFonts w:ascii="Times New Roman" w:hAnsi="Times New Roman" w:cs="Times New Roman"/>
          <w:sz w:val="26"/>
          <w:szCs w:val="26"/>
        </w:rPr>
        <w:t>.</w:t>
      </w:r>
      <w:r w:rsidRPr="00B6014F">
        <w:t xml:space="preserve"> </w:t>
      </w:r>
      <w:r>
        <w:t>«</w:t>
      </w:r>
      <w:r w:rsidRPr="00B6014F">
        <w:rPr>
          <w:rFonts w:ascii="Times New Roman" w:hAnsi="Times New Roman" w:cs="Times New Roman"/>
          <w:sz w:val="26"/>
          <w:szCs w:val="26"/>
        </w:rPr>
        <w:t xml:space="preserve">Стимулирование увеличения продукции дикоросов, заготовленной на территории Нефтеюганского района, а также поддержка глубокой </w:t>
      </w:r>
      <w:r w:rsidRPr="00B6014F">
        <w:rPr>
          <w:rFonts w:ascii="Times New Roman" w:hAnsi="Times New Roman" w:cs="Times New Roman"/>
          <w:sz w:val="26"/>
          <w:szCs w:val="26"/>
        </w:rPr>
        <w:lastRenderedPageBreak/>
        <w:t>переработки</w:t>
      </w:r>
      <w:r>
        <w:rPr>
          <w:rFonts w:ascii="Times New Roman" w:hAnsi="Times New Roman" w:cs="Times New Roman"/>
          <w:sz w:val="26"/>
          <w:szCs w:val="26"/>
        </w:rPr>
        <w:t xml:space="preserve">» в сумме 54,7 тыс. рублей </w:t>
      </w:r>
      <w:r w:rsidR="00B208E9" w:rsidRPr="00B208E9">
        <w:rPr>
          <w:rFonts w:ascii="Times New Roman" w:hAnsi="Times New Roman" w:cs="Times New Roman"/>
          <w:sz w:val="26"/>
          <w:szCs w:val="26"/>
        </w:rPr>
        <w:t>в связи с отказом в предоставлении субсидий на основании наличия задолженности в ПФ и ФСС</w:t>
      </w:r>
      <w:r w:rsidR="000B4933">
        <w:rPr>
          <w:rFonts w:ascii="Times New Roman" w:hAnsi="Times New Roman" w:cs="Times New Roman"/>
          <w:sz w:val="26"/>
          <w:szCs w:val="26"/>
        </w:rPr>
        <w:t>.</w:t>
      </w:r>
    </w:p>
    <w:p w:rsidR="00B208E9" w:rsidRPr="00B208E9" w:rsidRDefault="00B208E9" w:rsidP="00B208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B08E0" w:rsidRPr="00913B2C" w:rsidRDefault="00DB08E0" w:rsidP="000B49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2C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 85,8%.</w:t>
      </w:r>
    </w:p>
    <w:p w:rsidR="00DB08E0" w:rsidRPr="00F3649E" w:rsidRDefault="00DB08E0" w:rsidP="00F364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составило 85,6% (499,6 тыс. рублей к плану  </w:t>
      </w:r>
      <w:proofErr w:type="gramStart"/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 583,9  тыс. рублей</w:t>
      </w:r>
      <w:r w:rsidRPr="00913B2C">
        <w:rPr>
          <w:rFonts w:ascii="Times New Roman" w:hAnsi="Times New Roman" w:cs="Times New Roman"/>
          <w:i/>
          <w:sz w:val="26"/>
          <w:szCs w:val="26"/>
        </w:rPr>
        <w:t>).  Отклонение от сетевого г</w:t>
      </w:r>
      <w:r w:rsidR="00F3649E">
        <w:rPr>
          <w:rFonts w:ascii="Times New Roman" w:hAnsi="Times New Roman" w:cs="Times New Roman"/>
          <w:i/>
          <w:sz w:val="26"/>
          <w:szCs w:val="26"/>
        </w:rPr>
        <w:t xml:space="preserve">рафика в сумме 84,3 тыс. рублей </w:t>
      </w:r>
      <w:r w:rsidRPr="00F3649E">
        <w:rPr>
          <w:rFonts w:ascii="Times New Roman" w:hAnsi="Times New Roman" w:cs="Times New Roman"/>
          <w:sz w:val="26"/>
          <w:szCs w:val="26"/>
        </w:rPr>
        <w:t xml:space="preserve">за счёт мероприятия 1.3. «Организация сбора и обработки информации о состоянии условий и охраны труда у работодателей и обеспечение методического руководства работой служб охраны труда </w:t>
      </w:r>
      <w:proofErr w:type="gramStart"/>
      <w:r w:rsidRPr="00F3649E">
        <w:rPr>
          <w:rFonts w:ascii="Times New Roman" w:hAnsi="Times New Roman" w:cs="Times New Roman"/>
          <w:sz w:val="26"/>
          <w:szCs w:val="26"/>
        </w:rPr>
        <w:t>в организациях в соответствии с переданными полномочиями за счет субвенций из окружного бюджета</w:t>
      </w:r>
      <w:proofErr w:type="gramEnd"/>
      <w:r w:rsidRPr="00F3649E">
        <w:rPr>
          <w:rFonts w:ascii="Times New Roman" w:hAnsi="Times New Roman" w:cs="Times New Roman"/>
          <w:sz w:val="26"/>
          <w:szCs w:val="26"/>
        </w:rPr>
        <w:t>»:</w:t>
      </w:r>
    </w:p>
    <w:p w:rsidR="00EC45D9" w:rsidRPr="00F3649E" w:rsidRDefault="00EC45D9" w:rsidP="00DB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49E">
        <w:rPr>
          <w:rFonts w:ascii="Times New Roman" w:hAnsi="Times New Roman" w:cs="Times New Roman"/>
          <w:sz w:val="26"/>
          <w:szCs w:val="26"/>
        </w:rPr>
        <w:t>- 29,5 тыс. рублей выплата заработной платы за март  до 05 апреля 2016,</w:t>
      </w:r>
    </w:p>
    <w:p w:rsidR="00EC45D9" w:rsidRPr="00F3649E" w:rsidRDefault="00EC45D9" w:rsidP="00EC45D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3649E">
        <w:rPr>
          <w:rFonts w:ascii="Times New Roman" w:hAnsi="Times New Roman" w:cs="Times New Roman"/>
          <w:sz w:val="26"/>
          <w:szCs w:val="26"/>
        </w:rPr>
        <w:t>- 0,027 тыс. рублей  начисления по оплате труда – налоги,</w:t>
      </w:r>
    </w:p>
    <w:p w:rsidR="00EC45D9" w:rsidRPr="00F3649E" w:rsidRDefault="00EC45D9" w:rsidP="00EC45D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3649E">
        <w:rPr>
          <w:rFonts w:ascii="Times New Roman" w:hAnsi="Times New Roman" w:cs="Times New Roman"/>
          <w:sz w:val="26"/>
          <w:szCs w:val="26"/>
        </w:rPr>
        <w:t xml:space="preserve">- 25,0 тыс. рублей не выставлен счет за транспортные услуги,                              </w:t>
      </w:r>
    </w:p>
    <w:p w:rsidR="00F3649E" w:rsidRPr="00F3649E" w:rsidRDefault="00EC45D9" w:rsidP="00EC45D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3649E">
        <w:rPr>
          <w:rFonts w:ascii="Times New Roman" w:hAnsi="Times New Roman" w:cs="Times New Roman"/>
          <w:sz w:val="26"/>
          <w:szCs w:val="26"/>
        </w:rPr>
        <w:t xml:space="preserve">- 0,337 тыс. рублей </w:t>
      </w:r>
      <w:r w:rsidR="00F3649E" w:rsidRPr="00F3649E">
        <w:rPr>
          <w:rFonts w:ascii="Times New Roman" w:hAnsi="Times New Roman" w:cs="Times New Roman"/>
          <w:sz w:val="26"/>
          <w:szCs w:val="26"/>
        </w:rPr>
        <w:t>экономия по услугам</w:t>
      </w:r>
      <w:r w:rsidRPr="00F3649E">
        <w:rPr>
          <w:rFonts w:ascii="Times New Roman" w:hAnsi="Times New Roman" w:cs="Times New Roman"/>
          <w:sz w:val="26"/>
          <w:szCs w:val="26"/>
        </w:rPr>
        <w:t xml:space="preserve"> связи</w:t>
      </w:r>
      <w:r w:rsidR="00F3649E" w:rsidRPr="00F3649E">
        <w:rPr>
          <w:rFonts w:ascii="Times New Roman" w:hAnsi="Times New Roman" w:cs="Times New Roman"/>
          <w:sz w:val="26"/>
          <w:szCs w:val="26"/>
        </w:rPr>
        <w:t>,</w:t>
      </w:r>
      <w:r w:rsidRPr="00F36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5D9" w:rsidRPr="009D1711" w:rsidRDefault="00EC45D9" w:rsidP="009D171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3649E">
        <w:rPr>
          <w:rFonts w:ascii="Times New Roman" w:hAnsi="Times New Roman" w:cs="Times New Roman"/>
          <w:sz w:val="26"/>
          <w:szCs w:val="26"/>
        </w:rPr>
        <w:t xml:space="preserve">- </w:t>
      </w:r>
      <w:r w:rsidR="00F3649E" w:rsidRPr="00F3649E">
        <w:rPr>
          <w:rFonts w:ascii="Times New Roman" w:hAnsi="Times New Roman" w:cs="Times New Roman"/>
          <w:sz w:val="26"/>
          <w:szCs w:val="26"/>
        </w:rPr>
        <w:t>5,0 тыс. рублей экономия при заключении договора  на курсы повышение квалификации.</w:t>
      </w:r>
    </w:p>
    <w:p w:rsidR="00DB08E0" w:rsidRPr="00AA55D6" w:rsidRDefault="00DB08E0" w:rsidP="00EE5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B08E0" w:rsidRPr="00886798" w:rsidRDefault="00DB08E0" w:rsidP="008867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8E0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Нефтеюганского района на 2014-2020 годы» 83,9%.</w:t>
      </w:r>
      <w:r w:rsidRPr="00DB08E0">
        <w:rPr>
          <w:rFonts w:ascii="Times New Roman" w:hAnsi="Times New Roman" w:cs="Times New Roman"/>
          <w:sz w:val="26"/>
          <w:szCs w:val="26"/>
        </w:rPr>
        <w:t xml:space="preserve"> </w:t>
      </w:r>
      <w:r w:rsidRPr="00886798">
        <w:rPr>
          <w:rFonts w:ascii="Times New Roman" w:hAnsi="Times New Roman" w:cs="Times New Roman"/>
          <w:sz w:val="26"/>
          <w:szCs w:val="26"/>
        </w:rPr>
        <w:t xml:space="preserve">Исполнение по бюджету автономного округа отсутствует в связи с незапланированными расходами, </w:t>
      </w:r>
      <w:proofErr w:type="gramStart"/>
      <w:r w:rsidRPr="00886798">
        <w:rPr>
          <w:rFonts w:ascii="Times New Roman" w:hAnsi="Times New Roman" w:cs="Times New Roman"/>
          <w:sz w:val="26"/>
          <w:szCs w:val="26"/>
        </w:rPr>
        <w:t>согла</w:t>
      </w:r>
      <w:r w:rsidR="00886798" w:rsidRPr="00886798">
        <w:rPr>
          <w:rFonts w:ascii="Times New Roman" w:hAnsi="Times New Roman" w:cs="Times New Roman"/>
          <w:sz w:val="26"/>
          <w:szCs w:val="26"/>
        </w:rPr>
        <w:t>сно</w:t>
      </w:r>
      <w:proofErr w:type="gramEnd"/>
      <w:r w:rsidR="00886798" w:rsidRPr="00886798">
        <w:rPr>
          <w:rFonts w:ascii="Times New Roman" w:hAnsi="Times New Roman" w:cs="Times New Roman"/>
          <w:sz w:val="26"/>
          <w:szCs w:val="26"/>
        </w:rPr>
        <w:t xml:space="preserve"> сетевого графика. </w:t>
      </w:r>
      <w:r w:rsidRPr="00886798">
        <w:rPr>
          <w:rFonts w:ascii="Times New Roman" w:hAnsi="Times New Roman" w:cs="Times New Roman"/>
          <w:sz w:val="26"/>
          <w:szCs w:val="26"/>
        </w:rPr>
        <w:t>Отклонения в сумме 643,9 тыс. рублей за счет местного бюджета, в том числе:</w:t>
      </w:r>
    </w:p>
    <w:p w:rsidR="00A83975" w:rsidRPr="00A83975" w:rsidRDefault="00DB08E0" w:rsidP="00DB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75">
        <w:rPr>
          <w:rFonts w:ascii="Times New Roman" w:hAnsi="Times New Roman" w:cs="Times New Roman"/>
          <w:sz w:val="26"/>
          <w:szCs w:val="26"/>
        </w:rPr>
        <w:t xml:space="preserve">- по мероприятию 2.1. «Строительство путепровода в </w:t>
      </w:r>
      <w:proofErr w:type="spellStart"/>
      <w:r w:rsidRPr="00A8397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A8397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83975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A83975">
        <w:rPr>
          <w:rFonts w:ascii="Times New Roman" w:hAnsi="Times New Roman" w:cs="Times New Roman"/>
          <w:sz w:val="26"/>
          <w:szCs w:val="26"/>
        </w:rPr>
        <w:t xml:space="preserve">» в сумме 50,0 тыс. рублей объявление аукциона намечено </w:t>
      </w:r>
      <w:r w:rsidR="00A83975" w:rsidRPr="00A83975">
        <w:rPr>
          <w:rFonts w:ascii="Times New Roman" w:hAnsi="Times New Roman" w:cs="Times New Roman"/>
          <w:sz w:val="26"/>
          <w:szCs w:val="26"/>
        </w:rPr>
        <w:t>на май,</w:t>
      </w:r>
    </w:p>
    <w:p w:rsidR="00412EB3" w:rsidRPr="00A83975" w:rsidRDefault="00DB08E0" w:rsidP="00DB08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75">
        <w:rPr>
          <w:rFonts w:ascii="Times New Roman" w:hAnsi="Times New Roman" w:cs="Times New Roman"/>
          <w:sz w:val="26"/>
          <w:szCs w:val="26"/>
        </w:rPr>
        <w:t>- по мероприятию 3.1. «Содержание подъездных автомобильных дорог к сельским н</w:t>
      </w:r>
      <w:r w:rsidR="00A83975" w:rsidRPr="00A83975">
        <w:rPr>
          <w:rFonts w:ascii="Times New Roman" w:hAnsi="Times New Roman" w:cs="Times New Roman"/>
          <w:sz w:val="26"/>
          <w:szCs w:val="26"/>
        </w:rPr>
        <w:t>аселенным пунктам» в сумме 593,9</w:t>
      </w:r>
      <w:r w:rsidRPr="00A83975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A83975" w:rsidRPr="00A83975">
        <w:rPr>
          <w:rFonts w:ascii="Times New Roman" w:hAnsi="Times New Roman" w:cs="Times New Roman"/>
          <w:sz w:val="26"/>
          <w:szCs w:val="26"/>
        </w:rPr>
        <w:t xml:space="preserve">в связи с тем, что продолжаются работы по очистке проезжей части и обочин автодорог  от снега и наледи, обработка </w:t>
      </w:r>
      <w:proofErr w:type="gramStart"/>
      <w:r w:rsidR="00A83975" w:rsidRPr="00A83975">
        <w:rPr>
          <w:rFonts w:ascii="Times New Roman" w:hAnsi="Times New Roman" w:cs="Times New Roman"/>
          <w:sz w:val="26"/>
          <w:szCs w:val="26"/>
        </w:rPr>
        <w:t>против</w:t>
      </w:r>
      <w:proofErr w:type="gramEnd"/>
      <w:r w:rsidR="00A83975" w:rsidRPr="00A83975">
        <w:rPr>
          <w:rFonts w:ascii="Times New Roman" w:hAnsi="Times New Roman" w:cs="Times New Roman"/>
          <w:sz w:val="26"/>
          <w:szCs w:val="26"/>
        </w:rPr>
        <w:t xml:space="preserve"> гололёдными материалами.  Оплата за выполненные работы пройдет в апреле месяце</w:t>
      </w:r>
    </w:p>
    <w:p w:rsidR="008D051F" w:rsidRPr="00913B2C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C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82,3%.</w:t>
      </w:r>
      <w:r w:rsidRPr="00913B2C">
        <w:rPr>
          <w:rFonts w:ascii="Times New Roman" w:hAnsi="Times New Roman" w:cs="Times New Roman"/>
          <w:sz w:val="26"/>
          <w:szCs w:val="26"/>
        </w:rPr>
        <w:t xml:space="preserve"> Отклонение в сумме 25 771,3 тыс. рублей, в том числе:</w:t>
      </w:r>
    </w:p>
    <w:p w:rsidR="00052B76" w:rsidRPr="00052B76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 xml:space="preserve">Федеральный бюджет 45,1% (687,6 тыс. рублей к плану </w:t>
      </w:r>
      <w:proofErr w:type="gramStart"/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1524,9 тыс. рублей).</w:t>
      </w:r>
      <w:r w:rsidRPr="00913B2C">
        <w:rPr>
          <w:rFonts w:ascii="Times New Roman" w:hAnsi="Times New Roman" w:cs="Times New Roman"/>
          <w:sz w:val="26"/>
          <w:szCs w:val="26"/>
        </w:rPr>
        <w:t xml:space="preserve"> </w:t>
      </w:r>
      <w:r w:rsidRPr="00052B76">
        <w:rPr>
          <w:rFonts w:ascii="Times New Roman" w:hAnsi="Times New Roman" w:cs="Times New Roman"/>
          <w:sz w:val="26"/>
          <w:szCs w:val="26"/>
        </w:rPr>
        <w:t>Отклонение по мероприятию 1.4. «Осуществление полномочий в сфере государственной регистрации актов граждан</w:t>
      </w:r>
      <w:r w:rsidR="00052B76" w:rsidRPr="00052B76">
        <w:rPr>
          <w:rFonts w:ascii="Times New Roman" w:hAnsi="Times New Roman" w:cs="Times New Roman"/>
          <w:sz w:val="26"/>
          <w:szCs w:val="26"/>
        </w:rPr>
        <w:t>ского состояния» в сумме 837,3</w:t>
      </w:r>
      <w:r w:rsidRPr="00052B76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052B76" w:rsidRPr="00052B76">
        <w:rPr>
          <w:rFonts w:ascii="Times New Roman" w:hAnsi="Times New Roman" w:cs="Times New Roman"/>
          <w:sz w:val="26"/>
          <w:szCs w:val="26"/>
        </w:rPr>
        <w:t>в связи с переносом отпуска  с единовременной выплатой 1 сотрудника  на апрель 2016 года. Так же заработная плата и начисления на выплату по оплате труда будет произведена 05.04.2016 года. Исполнение данного мероприятия в апреле 2016 года.</w:t>
      </w:r>
    </w:p>
    <w:p w:rsidR="008D051F" w:rsidRPr="00913B2C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3B2C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 автономного округа 63,0% (8 329,5 тыс. рублей к плану согласно сетевого </w:t>
      </w:r>
      <w:r w:rsidR="005F66BA">
        <w:rPr>
          <w:rFonts w:ascii="Times New Roman" w:hAnsi="Times New Roman" w:cs="Times New Roman"/>
          <w:i/>
          <w:sz w:val="26"/>
          <w:szCs w:val="26"/>
          <w:u w:val="single"/>
        </w:rPr>
        <w:t xml:space="preserve">графика  13 224,7 тыс. </w:t>
      </w:r>
      <w:r w:rsidR="005F66BA" w:rsidRPr="005F66BA">
        <w:rPr>
          <w:rFonts w:ascii="Times New Roman" w:hAnsi="Times New Roman" w:cs="Times New Roman"/>
          <w:i/>
          <w:sz w:val="26"/>
          <w:szCs w:val="26"/>
          <w:u w:val="single"/>
        </w:rPr>
        <w:t>рублей</w:t>
      </w:r>
      <w:r w:rsidR="005F66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F66BA">
        <w:rPr>
          <w:rFonts w:ascii="Times New Roman" w:hAnsi="Times New Roman" w:cs="Times New Roman"/>
          <w:sz w:val="26"/>
          <w:szCs w:val="26"/>
        </w:rPr>
        <w:t xml:space="preserve"> Отклонения в сумме 4 895,2 тыс. </w:t>
      </w:r>
      <w:proofErr w:type="gramStart"/>
      <w:r w:rsidR="005F66BA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="005F66BA">
        <w:rPr>
          <w:rFonts w:ascii="Times New Roman" w:hAnsi="Times New Roman" w:cs="Times New Roman"/>
          <w:sz w:val="26"/>
          <w:szCs w:val="26"/>
        </w:rPr>
        <w:t xml:space="preserve"> </w:t>
      </w:r>
      <w:r w:rsidR="005F66B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F66BA">
        <w:rPr>
          <w:rFonts w:ascii="Times New Roman" w:hAnsi="Times New Roman" w:cs="Times New Roman"/>
          <w:sz w:val="26"/>
          <w:szCs w:val="26"/>
        </w:rPr>
        <w:t xml:space="preserve">в </w:t>
      </w:r>
      <w:r w:rsidRPr="00913B2C">
        <w:rPr>
          <w:rFonts w:ascii="Times New Roman" w:hAnsi="Times New Roman" w:cs="Times New Roman"/>
          <w:sz w:val="26"/>
          <w:szCs w:val="26"/>
        </w:rPr>
        <w:t>том числе по мероприятиям:</w:t>
      </w:r>
    </w:p>
    <w:p w:rsidR="008D051F" w:rsidRPr="00862548" w:rsidRDefault="00862548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548">
        <w:rPr>
          <w:rFonts w:ascii="Times New Roman" w:hAnsi="Times New Roman" w:cs="Times New Roman"/>
          <w:sz w:val="26"/>
          <w:szCs w:val="26"/>
        </w:rPr>
        <w:t>- по мероприятию 1.4. «Осуществление полномочий в сфере государственной регистрации актов гражданского состояния» в сумме  301,9</w:t>
      </w:r>
      <w:r w:rsidR="008D051F" w:rsidRPr="00862548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862548">
        <w:rPr>
          <w:rFonts w:ascii="Times New Roman" w:hAnsi="Times New Roman" w:cs="Times New Roman"/>
          <w:sz w:val="26"/>
          <w:szCs w:val="26"/>
        </w:rPr>
        <w:t xml:space="preserve">в связи с переносом отпуска  с единовременной выплатой 1 сотрудника  на апрель 2016 года. Так же заработная плата и начисления на выплату по оплате труда будет произведена  05.04.2016 года. Исполнение данного мероприятия в апреле 2016 года,  </w:t>
      </w:r>
    </w:p>
    <w:p w:rsidR="008D051F" w:rsidRPr="00862548" w:rsidRDefault="008D051F" w:rsidP="0086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548">
        <w:rPr>
          <w:rFonts w:ascii="Times New Roman" w:hAnsi="Times New Roman" w:cs="Times New Roman"/>
          <w:sz w:val="26"/>
          <w:szCs w:val="26"/>
        </w:rPr>
        <w:t xml:space="preserve">- </w:t>
      </w:r>
      <w:r w:rsidR="00862548" w:rsidRPr="00862548">
        <w:rPr>
          <w:rFonts w:ascii="Times New Roman" w:hAnsi="Times New Roman" w:cs="Times New Roman"/>
          <w:sz w:val="26"/>
          <w:szCs w:val="26"/>
        </w:rPr>
        <w:t xml:space="preserve">4 593,3 </w:t>
      </w:r>
      <w:r w:rsidRPr="00862548">
        <w:rPr>
          <w:rFonts w:ascii="Times New Roman" w:hAnsi="Times New Roman" w:cs="Times New Roman"/>
          <w:sz w:val="26"/>
          <w:szCs w:val="26"/>
        </w:rPr>
        <w:t xml:space="preserve">тыс. рублей по мероприятию 6.1. «Обеспечение деятельности Муниципального Учреждения «Многофункциональный центр предоставления муниципальных и государственных услуг» Нефтеюганского района» в связи </w:t>
      </w:r>
      <w:r w:rsidR="00862548" w:rsidRPr="00862548">
        <w:rPr>
          <w:rFonts w:ascii="Times New Roman" w:hAnsi="Times New Roman" w:cs="Times New Roman"/>
          <w:sz w:val="26"/>
          <w:szCs w:val="26"/>
        </w:rPr>
        <w:t>с вакансиями 33 штатные единицы, а так же в связи с поздним финансированием  оплата по контрактам будет произведена во втором квартале.</w:t>
      </w:r>
    </w:p>
    <w:p w:rsidR="008D051F" w:rsidRPr="0098398B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98B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Местный бюджет 84,7% (110 593,2 тыс. рублей к плану </w:t>
      </w:r>
      <w:proofErr w:type="gramStart"/>
      <w:r w:rsidRPr="0098398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8398B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130 632,0 тыс. рублей).</w:t>
      </w:r>
      <w:r w:rsidRPr="0098398B">
        <w:t xml:space="preserve"> </w:t>
      </w:r>
      <w:r w:rsidRPr="0098398B">
        <w:rPr>
          <w:rFonts w:ascii="Times New Roman" w:hAnsi="Times New Roman" w:cs="Times New Roman"/>
          <w:sz w:val="26"/>
          <w:szCs w:val="26"/>
        </w:rPr>
        <w:t xml:space="preserve">Отклонение в сумме 20 038,8 тыс. рублей, в том числе: </w:t>
      </w:r>
    </w:p>
    <w:p w:rsidR="008D051F" w:rsidRPr="00CB1248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548">
        <w:rPr>
          <w:rFonts w:ascii="Times New Roman" w:hAnsi="Times New Roman" w:cs="Times New Roman"/>
          <w:sz w:val="26"/>
          <w:szCs w:val="26"/>
        </w:rPr>
        <w:t>- по мероприятию 1.1 «Обеспечение выполнения полномочий и функций ад</w:t>
      </w:r>
      <w:r w:rsidRPr="00CB1248">
        <w:rPr>
          <w:rFonts w:ascii="Times New Roman" w:hAnsi="Times New Roman" w:cs="Times New Roman"/>
          <w:sz w:val="26"/>
          <w:szCs w:val="26"/>
        </w:rPr>
        <w:t xml:space="preserve">министрации Нефтеюганского района» в сумме </w:t>
      </w:r>
      <w:r w:rsidR="00862548" w:rsidRPr="00CB1248">
        <w:rPr>
          <w:rFonts w:ascii="Times New Roman" w:hAnsi="Times New Roman" w:cs="Times New Roman"/>
          <w:sz w:val="26"/>
          <w:szCs w:val="26"/>
        </w:rPr>
        <w:t xml:space="preserve">987,5 </w:t>
      </w:r>
      <w:r w:rsidRPr="00CB1248">
        <w:rPr>
          <w:rFonts w:ascii="Times New Roman" w:hAnsi="Times New Roman" w:cs="Times New Roman"/>
          <w:sz w:val="26"/>
          <w:szCs w:val="26"/>
        </w:rPr>
        <w:t>тыс. рублей, и по мероприятию 1.2. 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</w:t>
      </w:r>
      <w:r w:rsidR="00862548" w:rsidRPr="00CB1248">
        <w:rPr>
          <w:rFonts w:ascii="Times New Roman" w:hAnsi="Times New Roman" w:cs="Times New Roman"/>
          <w:sz w:val="26"/>
          <w:szCs w:val="26"/>
        </w:rPr>
        <w:t xml:space="preserve">анского района» в сумме 2 112,9 </w:t>
      </w:r>
      <w:r w:rsidRPr="00CB1248">
        <w:rPr>
          <w:rFonts w:ascii="Times New Roman" w:hAnsi="Times New Roman" w:cs="Times New Roman"/>
          <w:sz w:val="26"/>
          <w:szCs w:val="26"/>
        </w:rPr>
        <w:t>тыс. рублей  - экономия по заработной плате и начислениям на выплату по оплате труда (оплата за фактически отработанное время),</w:t>
      </w:r>
    </w:p>
    <w:p w:rsidR="008D051F" w:rsidRPr="00CB1248" w:rsidRDefault="008D051F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 xml:space="preserve">- по мероприятию 1.3. «Дополнительное пенсионное </w:t>
      </w:r>
      <w:r w:rsidR="00862548" w:rsidRPr="00CB1248">
        <w:rPr>
          <w:rFonts w:ascii="Times New Roman" w:hAnsi="Times New Roman" w:cs="Times New Roman"/>
          <w:sz w:val="26"/>
          <w:szCs w:val="26"/>
        </w:rPr>
        <w:t xml:space="preserve">обеспечение за выслугу лет» 181,5 </w:t>
      </w:r>
      <w:r w:rsidRPr="00CB1248">
        <w:rPr>
          <w:rFonts w:ascii="Times New Roman" w:hAnsi="Times New Roman" w:cs="Times New Roman"/>
          <w:sz w:val="26"/>
          <w:szCs w:val="26"/>
        </w:rPr>
        <w:t xml:space="preserve"> тыс. рублей в связи с выплатой по факту,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 xml:space="preserve">- по мероприятию 4.1. «Повышение квалификации муниципальных служащих: 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без отрыва от производства, с отрывом от производства, дистанционно с применением  современных  образовательных  технологий»</w:t>
      </w:r>
      <w:r w:rsidRPr="00CB1248">
        <w:t xml:space="preserve"> </w:t>
      </w:r>
      <w:r w:rsidRPr="00CB1248">
        <w:rPr>
          <w:rFonts w:ascii="Times New Roman" w:hAnsi="Times New Roman" w:cs="Times New Roman"/>
          <w:sz w:val="26"/>
          <w:szCs w:val="26"/>
        </w:rPr>
        <w:t xml:space="preserve">в сумме 2,9 тыс. рублей в связи с изменениями стоимости обучения. По данному мероприятию </w:t>
      </w:r>
      <w:proofErr w:type="gramStart"/>
      <w:r w:rsidRPr="00CB1248">
        <w:rPr>
          <w:rFonts w:ascii="Times New Roman" w:hAnsi="Times New Roman" w:cs="Times New Roman"/>
          <w:sz w:val="26"/>
          <w:szCs w:val="26"/>
        </w:rPr>
        <w:t>обучены</w:t>
      </w:r>
      <w:proofErr w:type="gramEnd"/>
      <w:r w:rsidRPr="00CB1248">
        <w:rPr>
          <w:rFonts w:ascii="Times New Roman" w:hAnsi="Times New Roman" w:cs="Times New Roman"/>
          <w:sz w:val="26"/>
          <w:szCs w:val="26"/>
        </w:rPr>
        <w:t xml:space="preserve"> 2 сотрудника,</w:t>
      </w:r>
    </w:p>
    <w:p w:rsidR="008D051F" w:rsidRPr="00CB1248" w:rsidRDefault="008D051F" w:rsidP="008D0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 Муниципального Учреждения «Многофункциональный центр предоставления муниципальных и государственных услуг» Нефтеюганского района» в сумме</w:t>
      </w:r>
      <w:r w:rsidRPr="00CB1248">
        <w:t xml:space="preserve"> </w:t>
      </w:r>
      <w:r w:rsidR="00862548" w:rsidRPr="00CB1248">
        <w:rPr>
          <w:rFonts w:ascii="Times New Roman" w:hAnsi="Times New Roman" w:cs="Times New Roman"/>
          <w:sz w:val="26"/>
          <w:szCs w:val="26"/>
        </w:rPr>
        <w:t>16 754,0</w:t>
      </w:r>
      <w:r w:rsidRPr="00CB1248">
        <w:rPr>
          <w:rFonts w:ascii="Times New Roman" w:hAnsi="Times New Roman" w:cs="Times New Roman"/>
          <w:sz w:val="26"/>
          <w:szCs w:val="26"/>
        </w:rPr>
        <w:t xml:space="preserve"> тыс. рублей за счет статей: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 6 187,9 тыс. рублей экономия на основании  вакансий 33 штатные единицы;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 213,6 тыс. рублей в связи с переносом льготного отпуска сотрудников на 3 квартал;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- 1 184,4 тыс. рублей экономия  по 213 статье  за счет имеющихся вакансий 33 штатные единицы;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- 190,4 тыс. рублей  оплата услуг связи за март произведена по факту;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- 9,6 тыс. рублей оплата проезда при служебных командировках, экономия  в связи с  переносом учебы  по охране труда  на 2 квартал;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- 1 162,5 тыс. рублей по транспортным услугам из-за позднего предоставления документов (в конце месяца) на оплату за январь, февраль;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 xml:space="preserve">- 150,10 тыс. рублей коммунальные услуги из-за позднего предоставления документов на оплату за март </w:t>
      </w:r>
      <w:proofErr w:type="gramStart"/>
      <w:r w:rsidRPr="00CB1248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B1248">
        <w:rPr>
          <w:rFonts w:ascii="Times New Roman" w:hAnsi="Times New Roman" w:cs="Times New Roman"/>
          <w:sz w:val="26"/>
          <w:szCs w:val="26"/>
        </w:rPr>
        <w:t>по факту оказания услуг);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- 32,0 тыс. рублей заправка картриджей оплата производится по факту оказанных услуг;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- 392,0 тыс. рублей содержание МФЦ оплата за март по факту выставленных счетов;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 4 305,7 тыс. рублей сумма перераспределена со 2 квартала на 1 квартал;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- 70,0 тыс. рублей экономия по найму жилого помещения для сотрудников в связи с  переносом учебы на другой период;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- 300,0 тыс. рублей изготовление электронно цифровой подписи, оплата по факту предоставления документов;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- 43,0 тыс. рублей обслуживание 1-С бухгалтерии, Консультант Плюс оплата  по факту выставленных счетов;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 xml:space="preserve">- 432,02 тыс. рублей возмещение затрат по теплу, воде, водоотведению оплата за 1 кв.  в апреле, так как счета-фактуры выставляются  по квартально, согласно договора; 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- 500,0 тыс. рублей перечисление задатка для участия в аукционе с городом  на оказание услуг по организации предоставления муниципальных услуг, в том числе в электронной форме, по принципу «одного окна»</w:t>
      </w:r>
      <w:r w:rsidR="00CB1248" w:rsidRPr="00CB1248">
        <w:rPr>
          <w:rFonts w:ascii="Times New Roman" w:hAnsi="Times New Roman" w:cs="Times New Roman"/>
          <w:sz w:val="26"/>
          <w:szCs w:val="26"/>
        </w:rPr>
        <w:t xml:space="preserve"> </w:t>
      </w:r>
      <w:r w:rsidRPr="00CB1248">
        <w:rPr>
          <w:rFonts w:ascii="Times New Roman" w:hAnsi="Times New Roman" w:cs="Times New Roman"/>
          <w:sz w:val="26"/>
          <w:szCs w:val="26"/>
        </w:rPr>
        <w:t>во 2 квартале;</w:t>
      </w:r>
    </w:p>
    <w:p w:rsidR="00862548" w:rsidRPr="00CB1248" w:rsidRDefault="008625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- 4,0 тыс. руб</w:t>
      </w:r>
      <w:r w:rsidR="00CB1248" w:rsidRPr="00CB1248">
        <w:rPr>
          <w:rFonts w:ascii="Times New Roman" w:hAnsi="Times New Roman" w:cs="Times New Roman"/>
          <w:sz w:val="26"/>
          <w:szCs w:val="26"/>
        </w:rPr>
        <w:t xml:space="preserve">лей  </w:t>
      </w:r>
      <w:r w:rsidRPr="00CB1248">
        <w:rPr>
          <w:rFonts w:ascii="Times New Roman" w:hAnsi="Times New Roman" w:cs="Times New Roman"/>
          <w:sz w:val="26"/>
          <w:szCs w:val="26"/>
        </w:rPr>
        <w:t>перечисление госпошлины в апреле;</w:t>
      </w:r>
    </w:p>
    <w:p w:rsidR="00862548" w:rsidRPr="00CB1248" w:rsidRDefault="00CB12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 xml:space="preserve">- 622,96 тыс. рублей  </w:t>
      </w:r>
      <w:r w:rsidR="00862548" w:rsidRPr="00CB1248">
        <w:rPr>
          <w:rFonts w:ascii="Times New Roman" w:hAnsi="Times New Roman" w:cs="Times New Roman"/>
          <w:sz w:val="26"/>
          <w:szCs w:val="26"/>
        </w:rPr>
        <w:t xml:space="preserve">оплата </w:t>
      </w:r>
      <w:r w:rsidRPr="00CB1248">
        <w:rPr>
          <w:rFonts w:ascii="Times New Roman" w:hAnsi="Times New Roman" w:cs="Times New Roman"/>
          <w:sz w:val="26"/>
          <w:szCs w:val="26"/>
        </w:rPr>
        <w:t xml:space="preserve">за </w:t>
      </w:r>
      <w:r w:rsidRPr="00CB1248">
        <w:rPr>
          <w:rFonts w:ascii="Times New Roman" w:hAnsi="Times New Roman" w:cs="Times New Roman"/>
          <w:sz w:val="26"/>
          <w:szCs w:val="26"/>
        </w:rPr>
        <w:t xml:space="preserve">канцелярские  товары </w:t>
      </w:r>
      <w:r w:rsidR="00862548" w:rsidRPr="00CB1248">
        <w:rPr>
          <w:rFonts w:ascii="Times New Roman" w:hAnsi="Times New Roman" w:cs="Times New Roman"/>
          <w:sz w:val="26"/>
          <w:szCs w:val="26"/>
        </w:rPr>
        <w:t>произойдет после поставки товара;</w:t>
      </w:r>
    </w:p>
    <w:p w:rsidR="00862548" w:rsidRPr="00CB1248" w:rsidRDefault="00CB12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 xml:space="preserve">- 200,0 тыс. рублей </w:t>
      </w:r>
      <w:r w:rsidR="00862548" w:rsidRPr="00CB1248">
        <w:rPr>
          <w:rFonts w:ascii="Times New Roman" w:hAnsi="Times New Roman" w:cs="Times New Roman"/>
          <w:sz w:val="26"/>
          <w:szCs w:val="26"/>
        </w:rPr>
        <w:t xml:space="preserve">оплата за приобретение картриджей планируется в апреле после поставки товара;  </w:t>
      </w:r>
    </w:p>
    <w:p w:rsidR="008D051F" w:rsidRPr="00CB1248" w:rsidRDefault="00CB12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248">
        <w:rPr>
          <w:rFonts w:ascii="Times New Roman" w:hAnsi="Times New Roman" w:cs="Times New Roman"/>
          <w:sz w:val="26"/>
          <w:szCs w:val="26"/>
        </w:rPr>
        <w:t>- 753,13 тыс. рублей</w:t>
      </w:r>
      <w:r w:rsidR="00862548" w:rsidRPr="00CB1248">
        <w:rPr>
          <w:rFonts w:ascii="Times New Roman" w:hAnsi="Times New Roman" w:cs="Times New Roman"/>
          <w:sz w:val="26"/>
          <w:szCs w:val="26"/>
        </w:rPr>
        <w:t xml:space="preserve"> оплата по контрактам в разрезе </w:t>
      </w:r>
      <w:proofErr w:type="gramStart"/>
      <w:r w:rsidRPr="00CB1248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CB1248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862548" w:rsidRPr="00CB1248">
        <w:rPr>
          <w:rFonts w:ascii="Times New Roman" w:hAnsi="Times New Roman" w:cs="Times New Roman"/>
          <w:sz w:val="26"/>
          <w:szCs w:val="26"/>
        </w:rPr>
        <w:t xml:space="preserve"> из местного бюджета по факту предоставления счетов на оплату в апреле.</w:t>
      </w:r>
    </w:p>
    <w:p w:rsidR="00CB1248" w:rsidRPr="00AA55D6" w:rsidRDefault="00CB1248" w:rsidP="008625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94B5F" w:rsidRDefault="000B2D8F" w:rsidP="003F4C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CA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 60% </w:t>
      </w:r>
      <w:r w:rsidR="00337668" w:rsidRPr="003F4CA0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3F4CA0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3F4C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CA0" w:rsidRPr="003F4CA0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05524" w:rsidRPr="003F4C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3F4CA0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F4CA0" w:rsidRPr="003F4CA0">
        <w:rPr>
          <w:rFonts w:ascii="Times New Roman" w:hAnsi="Times New Roman" w:cs="Times New Roman"/>
          <w:b/>
          <w:sz w:val="26"/>
          <w:szCs w:val="26"/>
        </w:rPr>
        <w:t>а</w:t>
      </w:r>
      <w:r w:rsidR="000628CD" w:rsidRPr="003F4CA0">
        <w:rPr>
          <w:rFonts w:ascii="Times New Roman" w:hAnsi="Times New Roman" w:cs="Times New Roman"/>
          <w:b/>
          <w:sz w:val="26"/>
          <w:szCs w:val="26"/>
        </w:rPr>
        <w:t>:</w:t>
      </w:r>
    </w:p>
    <w:p w:rsidR="00CB1248" w:rsidRPr="003F4CA0" w:rsidRDefault="00CB1248" w:rsidP="00CB1248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3739" w:rsidRPr="00BC63CE" w:rsidRDefault="00281B25" w:rsidP="00CD2D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3CE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</w:t>
      </w:r>
      <w:r w:rsidR="00BC63CE" w:rsidRPr="00BC63CE">
        <w:rPr>
          <w:rFonts w:ascii="Times New Roman" w:hAnsi="Times New Roman" w:cs="Times New Roman"/>
          <w:b/>
          <w:sz w:val="26"/>
          <w:szCs w:val="26"/>
        </w:rPr>
        <w:t xml:space="preserve"> район на 2014-2020 годы» 76,4</w:t>
      </w:r>
      <w:r w:rsidR="00CD2DAC" w:rsidRPr="00BC63CE">
        <w:rPr>
          <w:rFonts w:ascii="Times New Roman" w:hAnsi="Times New Roman" w:cs="Times New Roman"/>
          <w:b/>
          <w:sz w:val="26"/>
          <w:szCs w:val="26"/>
        </w:rPr>
        <w:t>%.</w:t>
      </w:r>
      <w:r w:rsidR="00CD2DAC" w:rsidRPr="00BC63CE">
        <w:rPr>
          <w:rFonts w:ascii="Times New Roman" w:hAnsi="Times New Roman" w:cs="Times New Roman"/>
          <w:sz w:val="26"/>
          <w:szCs w:val="26"/>
        </w:rPr>
        <w:t xml:space="preserve"> </w:t>
      </w:r>
      <w:r w:rsidR="00CD2DAC" w:rsidRPr="00BC63CE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отсутствует в связи с отсутствием лимита финансирования.</w:t>
      </w:r>
      <w:r w:rsidR="00BC63CE" w:rsidRPr="00BC63CE">
        <w:rPr>
          <w:rFonts w:ascii="Times New Roman" w:hAnsi="Times New Roman" w:cs="Times New Roman"/>
          <w:sz w:val="26"/>
          <w:szCs w:val="26"/>
        </w:rPr>
        <w:t xml:space="preserve"> Отклонение в общей сумме 8 901,3</w:t>
      </w:r>
      <w:r w:rsidR="00CD2DAC" w:rsidRPr="00BC63CE">
        <w:rPr>
          <w:rFonts w:ascii="Times New Roman" w:hAnsi="Times New Roman" w:cs="Times New Roman"/>
          <w:sz w:val="26"/>
          <w:szCs w:val="26"/>
        </w:rPr>
        <w:t xml:space="preserve"> тыс. рублей, в том числе </w:t>
      </w:r>
      <w:r w:rsidR="003F4CA0">
        <w:rPr>
          <w:rFonts w:ascii="Times New Roman" w:hAnsi="Times New Roman" w:cs="Times New Roman"/>
          <w:sz w:val="26"/>
          <w:szCs w:val="26"/>
        </w:rPr>
        <w:t xml:space="preserve"> </w:t>
      </w:r>
      <w:r w:rsidR="00CD2DAC" w:rsidRPr="00BC63CE">
        <w:rPr>
          <w:rFonts w:ascii="Times New Roman" w:hAnsi="Times New Roman" w:cs="Times New Roman"/>
          <w:sz w:val="26"/>
          <w:szCs w:val="26"/>
          <w:u w:val="single"/>
        </w:rPr>
        <w:t>по БАО</w:t>
      </w:r>
      <w:r w:rsidR="00CD2DAC" w:rsidRPr="00BC63CE">
        <w:rPr>
          <w:rFonts w:ascii="Times New Roman" w:hAnsi="Times New Roman" w:cs="Times New Roman"/>
          <w:sz w:val="26"/>
          <w:szCs w:val="26"/>
        </w:rPr>
        <w:t xml:space="preserve"> – 6</w:t>
      </w:r>
      <w:r w:rsidR="00BC63CE" w:rsidRPr="00BC63CE">
        <w:rPr>
          <w:rFonts w:ascii="Times New Roman" w:hAnsi="Times New Roman" w:cs="Times New Roman"/>
          <w:sz w:val="26"/>
          <w:szCs w:val="26"/>
        </w:rPr>
        <w:t> 411,6</w:t>
      </w:r>
      <w:r w:rsidR="000D3739" w:rsidRPr="00BC63CE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0D3739" w:rsidRPr="00D00564" w:rsidRDefault="00C73D7F" w:rsidP="00CD2D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564">
        <w:rPr>
          <w:rFonts w:ascii="Times New Roman" w:hAnsi="Times New Roman" w:cs="Times New Roman"/>
          <w:sz w:val="26"/>
          <w:szCs w:val="26"/>
        </w:rPr>
        <w:t xml:space="preserve">- 6 255,6 тыс. рублей по мероприятию 1.1. «Реконструкция, расширение, модернизация, строительство объектов коммунального комплекса» </w:t>
      </w:r>
      <w:r w:rsidR="00C2712F" w:rsidRPr="00D00564">
        <w:rPr>
          <w:rFonts w:ascii="Times New Roman" w:hAnsi="Times New Roman" w:cs="Times New Roman"/>
          <w:sz w:val="26"/>
          <w:szCs w:val="26"/>
        </w:rPr>
        <w:t>по объекту "Устройство дренажной канализации жилого дома №56 квартала В-1 в сп.Сингапай Нефтеюганского района" работы выполнены, ожидается финансирование из окружного бюджета,</w:t>
      </w:r>
    </w:p>
    <w:p w:rsidR="000D3739" w:rsidRPr="00D00564" w:rsidRDefault="00506D0C" w:rsidP="00CD2D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564">
        <w:rPr>
          <w:rFonts w:ascii="Times New Roman" w:hAnsi="Times New Roman" w:cs="Times New Roman"/>
          <w:sz w:val="26"/>
          <w:szCs w:val="26"/>
        </w:rPr>
        <w:t>-156,0</w:t>
      </w:r>
      <w:r w:rsidR="00C73D7F" w:rsidRPr="00D00564">
        <w:rPr>
          <w:rFonts w:ascii="Times New Roman" w:hAnsi="Times New Roman" w:cs="Times New Roman"/>
          <w:sz w:val="26"/>
          <w:szCs w:val="26"/>
        </w:rPr>
        <w:t xml:space="preserve"> тыс. рублей по мероприятию 1.3. «Предоставление субсидий на возмещение недополученных доходов организациям, осуществляющим реализацию населению сжиженного газа», т</w:t>
      </w:r>
      <w:r w:rsidRPr="00D00564">
        <w:rPr>
          <w:rFonts w:ascii="Times New Roman" w:hAnsi="Times New Roman" w:cs="Times New Roman"/>
          <w:sz w:val="26"/>
          <w:szCs w:val="26"/>
        </w:rPr>
        <w:t xml:space="preserve">ак </w:t>
      </w:r>
      <w:r w:rsidR="00D00564" w:rsidRPr="00D00564">
        <w:rPr>
          <w:rFonts w:ascii="Times New Roman" w:hAnsi="Times New Roman" w:cs="Times New Roman"/>
          <w:sz w:val="26"/>
          <w:szCs w:val="26"/>
        </w:rPr>
        <w:t>как носит заявительный характер.</w:t>
      </w:r>
    </w:p>
    <w:p w:rsidR="00CD2DAC" w:rsidRPr="00D00564" w:rsidRDefault="00CD2DAC" w:rsidP="00CD2D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564">
        <w:rPr>
          <w:rFonts w:ascii="Times New Roman" w:hAnsi="Times New Roman" w:cs="Times New Roman"/>
          <w:sz w:val="26"/>
          <w:szCs w:val="26"/>
          <w:u w:val="single"/>
        </w:rPr>
        <w:t>по МБ</w:t>
      </w:r>
      <w:r w:rsidRPr="00D00564">
        <w:rPr>
          <w:rFonts w:ascii="Times New Roman" w:hAnsi="Times New Roman" w:cs="Times New Roman"/>
          <w:sz w:val="26"/>
          <w:szCs w:val="26"/>
        </w:rPr>
        <w:t xml:space="preserve"> </w:t>
      </w:r>
      <w:r w:rsidR="00D00564" w:rsidRPr="00D00564">
        <w:rPr>
          <w:rFonts w:ascii="Times New Roman" w:hAnsi="Times New Roman" w:cs="Times New Roman"/>
          <w:sz w:val="26"/>
          <w:szCs w:val="26"/>
        </w:rPr>
        <w:t xml:space="preserve">– 2 489,7 </w:t>
      </w:r>
      <w:r w:rsidRPr="00D00564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D00564" w:rsidRPr="00D00564" w:rsidRDefault="00D00564" w:rsidP="00CD2D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564">
        <w:rPr>
          <w:rFonts w:ascii="Times New Roman" w:hAnsi="Times New Roman" w:cs="Times New Roman"/>
          <w:sz w:val="26"/>
          <w:szCs w:val="26"/>
        </w:rPr>
        <w:t>- 362,4</w:t>
      </w:r>
      <w:r w:rsidR="008E430E" w:rsidRPr="00D00564">
        <w:rPr>
          <w:rFonts w:ascii="Times New Roman" w:hAnsi="Times New Roman" w:cs="Times New Roman"/>
          <w:sz w:val="26"/>
          <w:szCs w:val="26"/>
        </w:rPr>
        <w:t xml:space="preserve"> тыс. рублей софинансирование </w:t>
      </w:r>
      <w:r w:rsidRPr="00D00564">
        <w:rPr>
          <w:rFonts w:ascii="Times New Roman" w:hAnsi="Times New Roman" w:cs="Times New Roman"/>
          <w:sz w:val="26"/>
          <w:szCs w:val="26"/>
        </w:rPr>
        <w:t>к окружному бюджету по объекту «</w:t>
      </w:r>
      <w:r w:rsidR="008E430E" w:rsidRPr="00D00564">
        <w:rPr>
          <w:rFonts w:ascii="Times New Roman" w:hAnsi="Times New Roman" w:cs="Times New Roman"/>
          <w:sz w:val="26"/>
          <w:szCs w:val="26"/>
        </w:rPr>
        <w:t>Устройство дренажной канализации ж</w:t>
      </w:r>
      <w:r w:rsidRPr="00D00564">
        <w:rPr>
          <w:rFonts w:ascii="Times New Roman" w:hAnsi="Times New Roman" w:cs="Times New Roman"/>
          <w:sz w:val="26"/>
          <w:szCs w:val="26"/>
        </w:rPr>
        <w:t xml:space="preserve">илого дома №56 квартала В-1 в </w:t>
      </w:r>
      <w:proofErr w:type="spellStart"/>
      <w:r w:rsidRPr="00D00564">
        <w:rPr>
          <w:rFonts w:ascii="Times New Roman" w:hAnsi="Times New Roman" w:cs="Times New Roman"/>
          <w:sz w:val="26"/>
          <w:szCs w:val="26"/>
        </w:rPr>
        <w:t>с</w:t>
      </w:r>
      <w:r w:rsidR="008E430E" w:rsidRPr="00D0056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8E430E" w:rsidRPr="00D00564">
        <w:rPr>
          <w:rFonts w:ascii="Times New Roman" w:hAnsi="Times New Roman" w:cs="Times New Roman"/>
          <w:sz w:val="26"/>
          <w:szCs w:val="26"/>
        </w:rPr>
        <w:t>.</w:t>
      </w:r>
      <w:r w:rsidRPr="00D005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564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D00564">
        <w:rPr>
          <w:rFonts w:ascii="Times New Roman" w:hAnsi="Times New Roman" w:cs="Times New Roman"/>
          <w:sz w:val="26"/>
          <w:szCs w:val="26"/>
        </w:rPr>
        <w:t xml:space="preserve"> Нефтеюганского района»</w:t>
      </w:r>
      <w:r w:rsidR="008E430E" w:rsidRPr="00D00564">
        <w:rPr>
          <w:rFonts w:ascii="Times New Roman" w:hAnsi="Times New Roman" w:cs="Times New Roman"/>
          <w:sz w:val="26"/>
          <w:szCs w:val="26"/>
        </w:rPr>
        <w:t>.</w:t>
      </w:r>
    </w:p>
    <w:p w:rsidR="00D00564" w:rsidRPr="00D00564" w:rsidRDefault="00D00564" w:rsidP="00D005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564">
        <w:rPr>
          <w:rFonts w:ascii="Times New Roman" w:hAnsi="Times New Roman" w:cs="Times New Roman"/>
          <w:sz w:val="26"/>
          <w:szCs w:val="26"/>
        </w:rPr>
        <w:t xml:space="preserve">-  по объекту "Проект геологического изучения пресных подземных вод для хозяйственно-питьевых и противопожарных целей в </w:t>
      </w:r>
      <w:proofErr w:type="spellStart"/>
      <w:r w:rsidRPr="00D005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005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564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D00564">
        <w:rPr>
          <w:rFonts w:ascii="Times New Roman" w:hAnsi="Times New Roman" w:cs="Times New Roman"/>
          <w:sz w:val="26"/>
          <w:szCs w:val="26"/>
        </w:rPr>
        <w:t xml:space="preserve"> Нефтеюганского района" работы по II этапу выполнены (119,1 тыс. рублей), документы на оплату от подрядчика не поступили;</w:t>
      </w:r>
    </w:p>
    <w:p w:rsidR="00D00564" w:rsidRPr="00D00564" w:rsidRDefault="00D00564" w:rsidP="00D005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564">
        <w:rPr>
          <w:rFonts w:ascii="Times New Roman" w:hAnsi="Times New Roman" w:cs="Times New Roman"/>
          <w:sz w:val="26"/>
          <w:szCs w:val="26"/>
        </w:rPr>
        <w:t>-  по объекту "Устройство дренажной канализации ж</w:t>
      </w:r>
      <w:r>
        <w:rPr>
          <w:rFonts w:ascii="Times New Roman" w:hAnsi="Times New Roman" w:cs="Times New Roman"/>
          <w:sz w:val="26"/>
          <w:szCs w:val="26"/>
        </w:rPr>
        <w:t xml:space="preserve">илого дома №56 квартала В-1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D0056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D00564">
        <w:rPr>
          <w:rFonts w:ascii="Times New Roman" w:hAnsi="Times New Roman" w:cs="Times New Roman"/>
          <w:sz w:val="26"/>
          <w:szCs w:val="26"/>
        </w:rPr>
        <w:t>.</w:t>
      </w:r>
      <w:r w:rsidR="001609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00564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D00564">
        <w:rPr>
          <w:rFonts w:ascii="Times New Roman" w:hAnsi="Times New Roman" w:cs="Times New Roman"/>
          <w:sz w:val="26"/>
          <w:szCs w:val="26"/>
        </w:rPr>
        <w:t xml:space="preserve"> Нефтеюганского района"  оплата произведена по факту выполненных работ (3,3тыс. рублей);</w:t>
      </w:r>
    </w:p>
    <w:p w:rsidR="00E45D1C" w:rsidRDefault="00D00564" w:rsidP="00E45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0564">
        <w:rPr>
          <w:rFonts w:ascii="Times New Roman" w:hAnsi="Times New Roman" w:cs="Times New Roman"/>
          <w:sz w:val="26"/>
          <w:szCs w:val="26"/>
        </w:rPr>
        <w:t>- по объекту "Строительство блочно</w:t>
      </w:r>
      <w:r w:rsidR="007107C2">
        <w:rPr>
          <w:rFonts w:ascii="Times New Roman" w:hAnsi="Times New Roman" w:cs="Times New Roman"/>
          <w:sz w:val="26"/>
          <w:szCs w:val="26"/>
        </w:rPr>
        <w:t xml:space="preserve"> </w:t>
      </w:r>
      <w:r w:rsidRPr="00D00564">
        <w:rPr>
          <w:rFonts w:ascii="Times New Roman" w:hAnsi="Times New Roman" w:cs="Times New Roman"/>
          <w:sz w:val="26"/>
          <w:szCs w:val="26"/>
        </w:rPr>
        <w:t>-</w:t>
      </w:r>
      <w:r w:rsidR="007107C2">
        <w:rPr>
          <w:rFonts w:ascii="Times New Roman" w:hAnsi="Times New Roman" w:cs="Times New Roman"/>
          <w:sz w:val="26"/>
          <w:szCs w:val="26"/>
        </w:rPr>
        <w:t xml:space="preserve"> </w:t>
      </w:r>
      <w:r w:rsidRPr="00D00564">
        <w:rPr>
          <w:rFonts w:ascii="Times New Roman" w:hAnsi="Times New Roman" w:cs="Times New Roman"/>
          <w:sz w:val="26"/>
          <w:szCs w:val="26"/>
        </w:rPr>
        <w:t xml:space="preserve">модульной водоочистной установки производительностью 250 м3/сутки в </w:t>
      </w:r>
      <w:proofErr w:type="spellStart"/>
      <w:r w:rsidRPr="00D005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005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00564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D00564">
        <w:rPr>
          <w:rFonts w:ascii="Times New Roman" w:hAnsi="Times New Roman" w:cs="Times New Roman"/>
          <w:sz w:val="26"/>
          <w:szCs w:val="26"/>
        </w:rPr>
        <w:t xml:space="preserve"> Нефтеюганского района" (240 тыс. рублей)  подрядной организацией устраняются замечания заказчика по проекту (II </w:t>
      </w:r>
      <w:r w:rsidR="0004534B">
        <w:rPr>
          <w:rFonts w:ascii="Times New Roman" w:hAnsi="Times New Roman" w:cs="Times New Roman"/>
          <w:sz w:val="26"/>
          <w:szCs w:val="26"/>
        </w:rPr>
        <w:t>этап), исполнение до 09.04.2016;</w:t>
      </w:r>
    </w:p>
    <w:p w:rsidR="00D00564" w:rsidRPr="00E45D1C" w:rsidRDefault="00E45D1C" w:rsidP="00E45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D1C">
        <w:rPr>
          <w:rFonts w:ascii="Times New Roman" w:hAnsi="Times New Roman" w:cs="Times New Roman"/>
          <w:sz w:val="26"/>
          <w:szCs w:val="26"/>
        </w:rPr>
        <w:t xml:space="preserve">- 1 694,8 тыс. рублей, в том числе средства поселений 486,1 тыс. рублей   </w:t>
      </w:r>
      <w:proofErr w:type="spellStart"/>
      <w:r w:rsidRPr="00E45D1C">
        <w:rPr>
          <w:rFonts w:ascii="Times New Roman" w:hAnsi="Times New Roman" w:cs="Times New Roman"/>
          <w:sz w:val="26"/>
          <w:szCs w:val="26"/>
        </w:rPr>
        <w:t>Неснятие</w:t>
      </w:r>
      <w:proofErr w:type="spellEnd"/>
      <w:r w:rsidRPr="00E45D1C">
        <w:rPr>
          <w:rFonts w:ascii="Times New Roman" w:hAnsi="Times New Roman" w:cs="Times New Roman"/>
          <w:sz w:val="26"/>
          <w:szCs w:val="26"/>
        </w:rPr>
        <w:t xml:space="preserve"> дисциплинарных взысканий с 2-х сотрудников повлекло за собой невыплату премии по итогам 2015 года и страховых взносов, на общую сумму 318 тыс. </w:t>
      </w:r>
      <w:proofErr w:type="gramStart"/>
      <w:r w:rsidRPr="00E45D1C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Pr="00E45D1C">
        <w:rPr>
          <w:rFonts w:ascii="Times New Roman" w:hAnsi="Times New Roman" w:cs="Times New Roman"/>
          <w:sz w:val="26"/>
          <w:szCs w:val="26"/>
        </w:rPr>
        <w:t xml:space="preserve">   в том числе средства поселений 244</w:t>
      </w:r>
      <w:r w:rsidRPr="00E45D1C">
        <w:t xml:space="preserve"> </w:t>
      </w:r>
      <w:r w:rsidRPr="00E45D1C">
        <w:rPr>
          <w:rFonts w:ascii="Times New Roman" w:hAnsi="Times New Roman" w:cs="Times New Roman"/>
          <w:sz w:val="26"/>
          <w:szCs w:val="26"/>
        </w:rPr>
        <w:t>тыс. рублей. В связи с больничными листами сотрудников экономия по заработной плате и страховым взносам составила 563,2</w:t>
      </w:r>
      <w:r w:rsidRPr="00E45D1C">
        <w:t xml:space="preserve"> </w:t>
      </w:r>
      <w:r w:rsidRPr="00E45D1C">
        <w:rPr>
          <w:rFonts w:ascii="Times New Roman" w:hAnsi="Times New Roman" w:cs="Times New Roman"/>
          <w:sz w:val="26"/>
          <w:szCs w:val="26"/>
        </w:rPr>
        <w:t xml:space="preserve">тыс. рублей. С 2015 года остались незанятыми  4 вакантных должности, впоследствии 3 исключены из штатного расписания, на которые также была заложена премия по итогам 2015 года, заработная плата и страховые взносы, на общую сумму 683,6 тыс. </w:t>
      </w:r>
      <w:proofErr w:type="gramStart"/>
      <w:r w:rsidRPr="00E45D1C">
        <w:rPr>
          <w:rFonts w:ascii="Times New Roman" w:hAnsi="Times New Roman" w:cs="Times New Roman"/>
          <w:sz w:val="26"/>
          <w:szCs w:val="26"/>
        </w:rPr>
        <w:t>рублей</w:t>
      </w:r>
      <w:proofErr w:type="gramEnd"/>
      <w:r w:rsidRPr="00E45D1C">
        <w:rPr>
          <w:rFonts w:ascii="Times New Roman" w:hAnsi="Times New Roman" w:cs="Times New Roman"/>
          <w:sz w:val="26"/>
          <w:szCs w:val="26"/>
        </w:rPr>
        <w:t xml:space="preserve">   в том числе средства поселений - 242,1</w:t>
      </w:r>
      <w:r w:rsidRPr="00E45D1C">
        <w:t xml:space="preserve"> </w:t>
      </w:r>
      <w:r w:rsidRPr="00E45D1C">
        <w:rPr>
          <w:rFonts w:ascii="Times New Roman" w:hAnsi="Times New Roman" w:cs="Times New Roman"/>
          <w:sz w:val="26"/>
          <w:szCs w:val="26"/>
        </w:rPr>
        <w:t>тыс. рублей. Основные средства и материальные запасы (компьютерная техника и расходные материалы к ней, 130)</w:t>
      </w:r>
      <w:r w:rsidRPr="00E45D1C">
        <w:t xml:space="preserve"> </w:t>
      </w:r>
      <w:r w:rsidRPr="00E45D1C">
        <w:rPr>
          <w:rFonts w:ascii="Times New Roman" w:hAnsi="Times New Roman" w:cs="Times New Roman"/>
          <w:sz w:val="26"/>
          <w:szCs w:val="26"/>
        </w:rPr>
        <w:t>тыс. рублей   будут приобретаться в случае выхода из строя имеющегося имущества.</w:t>
      </w:r>
    </w:p>
    <w:p w:rsidR="00D00564" w:rsidRPr="0004534B" w:rsidRDefault="0004534B" w:rsidP="000453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34B">
        <w:rPr>
          <w:rFonts w:ascii="Times New Roman" w:hAnsi="Times New Roman" w:cs="Times New Roman"/>
          <w:sz w:val="26"/>
          <w:szCs w:val="26"/>
        </w:rPr>
        <w:t>- 427,0 тыс. рублей неиспользованные денежные средства на оплату транспортных услуг будут использованы в апреле 2016 на основании предоставленной счет-фактуры за март 2016г.</w:t>
      </w:r>
    </w:p>
    <w:p w:rsidR="00D00564" w:rsidRPr="008406E6" w:rsidRDefault="0004534B" w:rsidP="00CD2D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6E6">
        <w:rPr>
          <w:rFonts w:ascii="Times New Roman" w:hAnsi="Times New Roman" w:cs="Times New Roman"/>
          <w:sz w:val="26"/>
          <w:szCs w:val="26"/>
        </w:rPr>
        <w:t xml:space="preserve">- 5,4 </w:t>
      </w:r>
      <w:r w:rsidR="008406E6" w:rsidRPr="008406E6">
        <w:rPr>
          <w:rFonts w:ascii="Times New Roman" w:hAnsi="Times New Roman" w:cs="Times New Roman"/>
          <w:sz w:val="26"/>
          <w:szCs w:val="26"/>
        </w:rPr>
        <w:t>тыс. рублей о</w:t>
      </w:r>
      <w:r w:rsidRPr="008406E6">
        <w:rPr>
          <w:rFonts w:ascii="Times New Roman" w:hAnsi="Times New Roman" w:cs="Times New Roman"/>
          <w:sz w:val="26"/>
          <w:szCs w:val="26"/>
        </w:rPr>
        <w:t xml:space="preserve">плата </w:t>
      </w:r>
      <w:r w:rsidR="008406E6" w:rsidRPr="008406E6">
        <w:rPr>
          <w:rFonts w:ascii="Times New Roman" w:hAnsi="Times New Roman" w:cs="Times New Roman"/>
          <w:sz w:val="26"/>
          <w:szCs w:val="26"/>
        </w:rPr>
        <w:t xml:space="preserve">за вывоз ТБО </w:t>
      </w:r>
      <w:r w:rsidRPr="008406E6">
        <w:rPr>
          <w:rFonts w:ascii="Times New Roman" w:hAnsi="Times New Roman" w:cs="Times New Roman"/>
          <w:sz w:val="26"/>
          <w:szCs w:val="26"/>
        </w:rPr>
        <w:t>производится по факту выполне</w:t>
      </w:r>
      <w:r w:rsidR="008406E6" w:rsidRPr="008406E6">
        <w:rPr>
          <w:rFonts w:ascii="Times New Roman" w:hAnsi="Times New Roman" w:cs="Times New Roman"/>
          <w:sz w:val="26"/>
          <w:szCs w:val="26"/>
        </w:rPr>
        <w:t>нны</w:t>
      </w:r>
      <w:r w:rsidRPr="008406E6">
        <w:rPr>
          <w:rFonts w:ascii="Times New Roman" w:hAnsi="Times New Roman" w:cs="Times New Roman"/>
          <w:sz w:val="26"/>
          <w:szCs w:val="26"/>
        </w:rPr>
        <w:t xml:space="preserve">х работ (по </w:t>
      </w:r>
      <w:r w:rsidR="008406E6" w:rsidRPr="008406E6">
        <w:rPr>
          <w:rFonts w:ascii="Times New Roman" w:hAnsi="Times New Roman" w:cs="Times New Roman"/>
          <w:sz w:val="26"/>
          <w:szCs w:val="26"/>
        </w:rPr>
        <w:t>погодным</w:t>
      </w:r>
      <w:r w:rsidRPr="008406E6">
        <w:rPr>
          <w:rFonts w:ascii="Times New Roman" w:hAnsi="Times New Roman" w:cs="Times New Roman"/>
          <w:sz w:val="26"/>
          <w:szCs w:val="26"/>
        </w:rPr>
        <w:t xml:space="preserve"> условиям работу производить было не возможно).</w:t>
      </w:r>
    </w:p>
    <w:p w:rsidR="001C5632" w:rsidRPr="00AA55D6" w:rsidRDefault="001C5632" w:rsidP="00CF06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F4CA0" w:rsidRPr="003F4CA0" w:rsidRDefault="00377AE7" w:rsidP="003F4C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CA0">
        <w:rPr>
          <w:rFonts w:ascii="Times New Roman" w:hAnsi="Times New Roman" w:cs="Times New Roman"/>
          <w:b/>
          <w:sz w:val="26"/>
          <w:szCs w:val="26"/>
        </w:rPr>
        <w:t>От 40% до 60%</w:t>
      </w:r>
      <w:r w:rsidR="000628CD" w:rsidRPr="003F4CA0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F8768E" w:rsidRPr="003F4C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F4CA0" w:rsidRPr="003F4CA0">
        <w:rPr>
          <w:rFonts w:ascii="Times New Roman" w:hAnsi="Times New Roman" w:cs="Times New Roman"/>
          <w:b/>
          <w:sz w:val="26"/>
          <w:szCs w:val="26"/>
        </w:rPr>
        <w:t>2</w:t>
      </w:r>
      <w:r w:rsidR="003178CE" w:rsidRPr="003F4C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68E" w:rsidRPr="003F4CA0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3F4CA0" w:rsidRPr="003F4CA0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3F4CA0">
        <w:rPr>
          <w:rFonts w:ascii="Times New Roman" w:hAnsi="Times New Roman" w:cs="Times New Roman"/>
          <w:b/>
          <w:sz w:val="26"/>
          <w:szCs w:val="26"/>
        </w:rPr>
        <w:t>:</w:t>
      </w:r>
    </w:p>
    <w:p w:rsidR="005378B2" w:rsidRDefault="003F4CA0" w:rsidP="005378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A13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785A1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785A1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85A13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785A13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="005378B2">
        <w:rPr>
          <w:rFonts w:ascii="Times New Roman" w:hAnsi="Times New Roman" w:cs="Times New Roman"/>
          <w:b/>
          <w:sz w:val="26"/>
          <w:szCs w:val="26"/>
        </w:rPr>
        <w:t>айоне на 2014-2020 годы» 54,0%</w:t>
      </w:r>
      <w:r w:rsidR="005378B2" w:rsidRPr="005378B2">
        <w:rPr>
          <w:rFonts w:ascii="Times New Roman" w:hAnsi="Times New Roman" w:cs="Times New Roman"/>
          <w:sz w:val="26"/>
          <w:szCs w:val="26"/>
        </w:rPr>
        <w:t xml:space="preserve"> </w:t>
      </w:r>
      <w:r w:rsidR="005378B2" w:rsidRPr="003F4CA0">
        <w:rPr>
          <w:rFonts w:ascii="Times New Roman" w:hAnsi="Times New Roman" w:cs="Times New Roman"/>
          <w:sz w:val="26"/>
          <w:szCs w:val="26"/>
        </w:rPr>
        <w:t>Отклонение в общей сумме</w:t>
      </w:r>
      <w:r w:rsidR="00537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78B2">
        <w:rPr>
          <w:rFonts w:ascii="Times New Roman" w:hAnsi="Times New Roman" w:cs="Times New Roman"/>
          <w:sz w:val="26"/>
          <w:szCs w:val="26"/>
        </w:rPr>
        <w:t>5 405,8 тыс. рублей</w:t>
      </w:r>
      <w:r w:rsidR="005378B2" w:rsidRPr="003F4CA0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5378B2" w:rsidRPr="003F4CA0" w:rsidRDefault="005378B2" w:rsidP="005378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 мероприятию 1.3. «</w:t>
      </w:r>
      <w:r w:rsidRPr="005378B2">
        <w:rPr>
          <w:rFonts w:ascii="Times New Roman" w:hAnsi="Times New Roman" w:cs="Times New Roman"/>
          <w:sz w:val="26"/>
          <w:szCs w:val="26"/>
        </w:rPr>
        <w:t xml:space="preserve">Комплекс сооружений противопожарного запаса воды в </w:t>
      </w:r>
      <w:proofErr w:type="spellStart"/>
      <w:r w:rsidRPr="005378B2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5378B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78B2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5378B2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>
        <w:rPr>
          <w:rFonts w:ascii="Times New Roman" w:hAnsi="Times New Roman" w:cs="Times New Roman"/>
          <w:sz w:val="26"/>
          <w:szCs w:val="26"/>
        </w:rPr>
        <w:t>» в сумме 2 472,8 тыс. рублей</w:t>
      </w:r>
      <w:r w:rsidRPr="005378B2"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378B2">
        <w:rPr>
          <w:rFonts w:ascii="Times New Roman" w:hAnsi="Times New Roman" w:cs="Times New Roman"/>
          <w:sz w:val="26"/>
          <w:szCs w:val="26"/>
        </w:rPr>
        <w:t>униципальный контракт  на сумму 8 700,823 тыс.</w:t>
      </w:r>
      <w:r w:rsidR="009A79D4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378B2">
        <w:rPr>
          <w:rFonts w:ascii="Times New Roman" w:hAnsi="Times New Roman" w:cs="Times New Roman"/>
          <w:sz w:val="26"/>
          <w:szCs w:val="26"/>
        </w:rPr>
        <w:t xml:space="preserve"> в стадии подписани</w:t>
      </w:r>
      <w:r w:rsidR="009A79D4">
        <w:rPr>
          <w:rFonts w:ascii="Times New Roman" w:hAnsi="Times New Roman" w:cs="Times New Roman"/>
          <w:sz w:val="26"/>
          <w:szCs w:val="26"/>
        </w:rPr>
        <w:t>я. Выполнение работ 8 месяцев (</w:t>
      </w:r>
      <w:r w:rsidRPr="005378B2">
        <w:rPr>
          <w:rFonts w:ascii="Times New Roman" w:hAnsi="Times New Roman" w:cs="Times New Roman"/>
          <w:sz w:val="26"/>
          <w:szCs w:val="26"/>
        </w:rPr>
        <w:t>ноябрь 2016г.).</w:t>
      </w:r>
    </w:p>
    <w:p w:rsidR="003F4CA0" w:rsidRPr="009A79D4" w:rsidRDefault="003F4CA0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D4">
        <w:rPr>
          <w:rFonts w:ascii="Times New Roman" w:hAnsi="Times New Roman" w:cs="Times New Roman"/>
          <w:sz w:val="26"/>
          <w:szCs w:val="26"/>
        </w:rPr>
        <w:t>- по мероприятию 2.1. «Обеспечение деятельности Единой дежурной диспетчерской службы и Службы экстренно</w:t>
      </w:r>
      <w:r w:rsidR="009A79D4" w:rsidRPr="009A79D4">
        <w:rPr>
          <w:rFonts w:ascii="Times New Roman" w:hAnsi="Times New Roman" w:cs="Times New Roman"/>
          <w:sz w:val="26"/>
          <w:szCs w:val="26"/>
        </w:rPr>
        <w:t xml:space="preserve">го реагирования» в сумме </w:t>
      </w:r>
      <w:r w:rsidRPr="009A79D4">
        <w:rPr>
          <w:rFonts w:ascii="Times New Roman" w:hAnsi="Times New Roman" w:cs="Times New Roman"/>
          <w:sz w:val="26"/>
          <w:szCs w:val="26"/>
        </w:rPr>
        <w:t xml:space="preserve"> </w:t>
      </w:r>
      <w:r w:rsidR="00141783">
        <w:rPr>
          <w:rFonts w:ascii="Times New Roman" w:hAnsi="Times New Roman" w:cs="Times New Roman"/>
          <w:sz w:val="26"/>
          <w:szCs w:val="26"/>
        </w:rPr>
        <w:t>2 586,8</w:t>
      </w:r>
      <w:r w:rsidR="009A79D4" w:rsidRPr="009A79D4">
        <w:rPr>
          <w:rFonts w:ascii="Times New Roman" w:hAnsi="Times New Roman" w:cs="Times New Roman"/>
          <w:sz w:val="26"/>
          <w:szCs w:val="26"/>
        </w:rPr>
        <w:t xml:space="preserve"> </w:t>
      </w:r>
      <w:r w:rsidRPr="009A79D4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9A79D4" w:rsidRPr="009A79D4" w:rsidRDefault="009A79D4" w:rsidP="009A7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D4">
        <w:rPr>
          <w:rFonts w:ascii="Times New Roman" w:hAnsi="Times New Roman" w:cs="Times New Roman"/>
          <w:sz w:val="26"/>
          <w:szCs w:val="26"/>
        </w:rPr>
        <w:t xml:space="preserve">- 15,0 тыс. рублей за оказанные в марте услуги связи, коммунальные и прочие услуги будет произведена в апреле; </w:t>
      </w:r>
    </w:p>
    <w:p w:rsidR="009A79D4" w:rsidRPr="009A79D4" w:rsidRDefault="009A79D4" w:rsidP="009A7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D4">
        <w:rPr>
          <w:rFonts w:ascii="Times New Roman" w:hAnsi="Times New Roman" w:cs="Times New Roman"/>
          <w:sz w:val="26"/>
          <w:szCs w:val="26"/>
        </w:rPr>
        <w:t>- 3,0 тыс.</w:t>
      </w:r>
      <w:r w:rsidRPr="009A79D4">
        <w:t xml:space="preserve"> </w:t>
      </w:r>
      <w:r w:rsidRPr="009A79D4">
        <w:rPr>
          <w:rFonts w:ascii="Times New Roman" w:hAnsi="Times New Roman" w:cs="Times New Roman"/>
          <w:sz w:val="26"/>
          <w:szCs w:val="26"/>
        </w:rPr>
        <w:t>рублей - экономия по расходам на командировочные расходы. В связи с проведением в феврале ежегодной стажировки на базе ФКУ  "Центр управления кризисных ситуаций Главного управления МЧС России по ХМАО-Югре", учеба не состоялась;</w:t>
      </w:r>
    </w:p>
    <w:p w:rsidR="009A79D4" w:rsidRPr="009A79D4" w:rsidRDefault="009A79D4" w:rsidP="009A79D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A79D4">
        <w:rPr>
          <w:rFonts w:ascii="Times New Roman" w:hAnsi="Times New Roman" w:cs="Times New Roman"/>
          <w:sz w:val="26"/>
          <w:szCs w:val="26"/>
        </w:rPr>
        <w:t>-  60,4 тыс.</w:t>
      </w:r>
      <w:r w:rsidRPr="009A79D4">
        <w:t xml:space="preserve"> </w:t>
      </w:r>
      <w:r w:rsidRPr="009A79D4">
        <w:rPr>
          <w:rFonts w:ascii="Times New Roman" w:hAnsi="Times New Roman" w:cs="Times New Roman"/>
          <w:sz w:val="26"/>
          <w:szCs w:val="26"/>
        </w:rPr>
        <w:t>рублей - оплата по факту выполненных работ по  ремонту автотранспорта для бесперебойного осуществления поставленных перед Службой экстренного реагирования задач;</w:t>
      </w:r>
    </w:p>
    <w:p w:rsidR="009A79D4" w:rsidRPr="009A79D4" w:rsidRDefault="009A79D4" w:rsidP="009A7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D4">
        <w:rPr>
          <w:rFonts w:ascii="Times New Roman" w:hAnsi="Times New Roman" w:cs="Times New Roman"/>
          <w:sz w:val="26"/>
          <w:szCs w:val="26"/>
        </w:rPr>
        <w:t>- 49,4 тыс. рублей - не произведена  оплата транспортного налога за I квартал в связи с переоформлением  транспортных средств на вновь образованное МКУ "ЕДДС" не в полном объеме;</w:t>
      </w:r>
    </w:p>
    <w:p w:rsidR="009A79D4" w:rsidRPr="009A79D4" w:rsidRDefault="009A79D4" w:rsidP="009A7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D4">
        <w:rPr>
          <w:rFonts w:ascii="Times New Roman" w:hAnsi="Times New Roman" w:cs="Times New Roman"/>
          <w:sz w:val="26"/>
          <w:szCs w:val="26"/>
        </w:rPr>
        <w:t xml:space="preserve">-  экономия по заработной плате и страховым взносам в связи с невыплатой премии по итогам года уволившимся в конце 2015 сотрудникам </w:t>
      </w:r>
      <w:proofErr w:type="gramStart"/>
      <w:r w:rsidRPr="009A79D4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9A79D4">
        <w:rPr>
          <w:rFonts w:ascii="Times New Roman" w:hAnsi="Times New Roman" w:cs="Times New Roman"/>
          <w:sz w:val="26"/>
          <w:szCs w:val="26"/>
        </w:rPr>
        <w:t xml:space="preserve">105 тыс. </w:t>
      </w:r>
      <w:r w:rsidRPr="009A79D4">
        <w:t xml:space="preserve"> </w:t>
      </w:r>
      <w:r w:rsidRPr="009A79D4">
        <w:rPr>
          <w:rFonts w:ascii="Times New Roman" w:hAnsi="Times New Roman" w:cs="Times New Roman"/>
          <w:sz w:val="26"/>
          <w:szCs w:val="26"/>
        </w:rPr>
        <w:t>рублей и в связи с планируемым сокращением сотрудников,   536,2 тыс. рублей - на выплату выходных пособий по сокращению, планируется к перераспределению в апреле);</w:t>
      </w:r>
    </w:p>
    <w:p w:rsidR="009A79D4" w:rsidRPr="009A79D4" w:rsidRDefault="009A79D4" w:rsidP="009A79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79D4">
        <w:rPr>
          <w:rFonts w:ascii="Times New Roman" w:hAnsi="Times New Roman" w:cs="Times New Roman"/>
          <w:sz w:val="26"/>
          <w:szCs w:val="26"/>
        </w:rPr>
        <w:t>-  135,7 тыс. рублей остаток средств от расходов на ГСМ, в связи с передачей сотру</w:t>
      </w:r>
      <w:r w:rsidR="00141783">
        <w:rPr>
          <w:rFonts w:ascii="Times New Roman" w:hAnsi="Times New Roman" w:cs="Times New Roman"/>
          <w:sz w:val="26"/>
          <w:szCs w:val="26"/>
        </w:rPr>
        <w:t>дников СЭР и ЕДДС в  МКУ "ЕДДС";</w:t>
      </w:r>
    </w:p>
    <w:p w:rsidR="00141783" w:rsidRPr="00141783" w:rsidRDefault="00141783" w:rsidP="00141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783">
        <w:rPr>
          <w:rFonts w:ascii="Times New Roman" w:hAnsi="Times New Roman" w:cs="Times New Roman"/>
          <w:sz w:val="26"/>
          <w:szCs w:val="26"/>
        </w:rPr>
        <w:t>- 831,3</w:t>
      </w:r>
      <w:r w:rsidRPr="00141783">
        <w:t xml:space="preserve"> </w:t>
      </w:r>
      <w:r w:rsidRPr="00141783">
        <w:rPr>
          <w:rFonts w:ascii="Times New Roman" w:hAnsi="Times New Roman" w:cs="Times New Roman"/>
          <w:sz w:val="26"/>
          <w:szCs w:val="26"/>
        </w:rPr>
        <w:t>тыс. рубле</w:t>
      </w:r>
      <w:proofErr w:type="gramStart"/>
      <w:r w:rsidRPr="00141783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141783">
        <w:rPr>
          <w:rFonts w:ascii="Times New Roman" w:hAnsi="Times New Roman" w:cs="Times New Roman"/>
          <w:sz w:val="26"/>
          <w:szCs w:val="26"/>
        </w:rPr>
        <w:t xml:space="preserve"> отклонения за счет вакансий (диспетчер -5 вакансий и 2 вакансии- спасатель), заработная плата и  начисления за март  будет  в первых числах месяца, следующего за отчетным;</w:t>
      </w:r>
    </w:p>
    <w:p w:rsidR="00141783" w:rsidRPr="00141783" w:rsidRDefault="00141783" w:rsidP="00141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783">
        <w:rPr>
          <w:rFonts w:ascii="Times New Roman" w:hAnsi="Times New Roman" w:cs="Times New Roman"/>
          <w:sz w:val="26"/>
          <w:szCs w:val="26"/>
        </w:rPr>
        <w:t>- 81,4 тыс. рублей - оплата расходов при служебных командировках по предоставлению авансового отчета;</w:t>
      </w:r>
    </w:p>
    <w:p w:rsidR="00141783" w:rsidRPr="00141783" w:rsidRDefault="00141783" w:rsidP="00141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783">
        <w:rPr>
          <w:rFonts w:ascii="Times New Roman" w:hAnsi="Times New Roman" w:cs="Times New Roman"/>
          <w:sz w:val="26"/>
          <w:szCs w:val="26"/>
        </w:rPr>
        <w:t>- 204,9 тыс. рублей - оплата  за услуги связи,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1783">
        <w:rPr>
          <w:rFonts w:ascii="Times New Roman" w:hAnsi="Times New Roman" w:cs="Times New Roman"/>
          <w:sz w:val="26"/>
          <w:szCs w:val="26"/>
        </w:rPr>
        <w:t>коммунальные услуги, приобретение</w:t>
      </w:r>
      <w:r>
        <w:rPr>
          <w:rFonts w:ascii="Times New Roman" w:hAnsi="Times New Roman" w:cs="Times New Roman"/>
          <w:sz w:val="26"/>
          <w:szCs w:val="26"/>
        </w:rPr>
        <w:t xml:space="preserve"> и обслуживание </w:t>
      </w:r>
      <w:r w:rsidRPr="00141783">
        <w:rPr>
          <w:rFonts w:ascii="Times New Roman" w:hAnsi="Times New Roman" w:cs="Times New Roman"/>
          <w:sz w:val="26"/>
          <w:szCs w:val="26"/>
        </w:rPr>
        <w:t>программного продукта, ЭЦП (ожидание оригинала договора), курсов повышения квалификации по факту выполненных работ;</w:t>
      </w:r>
    </w:p>
    <w:p w:rsidR="009A79D4" w:rsidRPr="00AA55D6" w:rsidRDefault="00141783" w:rsidP="00141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41783">
        <w:rPr>
          <w:rFonts w:ascii="Times New Roman" w:hAnsi="Times New Roman" w:cs="Times New Roman"/>
          <w:sz w:val="26"/>
          <w:szCs w:val="26"/>
        </w:rPr>
        <w:t>- 564,5 тыс. рублей приобретение основных средств и материальных запасов освоение невозможно, в связи с увеличением цен</w:t>
      </w:r>
      <w:r w:rsidRPr="0014178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3F4CA0" w:rsidRPr="00CE0CEA" w:rsidRDefault="003F4CA0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CEA">
        <w:rPr>
          <w:rFonts w:ascii="Times New Roman" w:hAnsi="Times New Roman" w:cs="Times New Roman"/>
          <w:sz w:val="26"/>
          <w:szCs w:val="26"/>
        </w:rPr>
        <w:t>- по мероприятию 3.1.2. «Поддержание в постоянной готовности муниципальной системы оповещения населения Нефт</w:t>
      </w:r>
      <w:r w:rsidR="00CE0CEA" w:rsidRPr="00CE0CEA">
        <w:rPr>
          <w:rFonts w:ascii="Times New Roman" w:hAnsi="Times New Roman" w:cs="Times New Roman"/>
          <w:sz w:val="26"/>
          <w:szCs w:val="26"/>
        </w:rPr>
        <w:t>еюганского района» в сумме 246,0</w:t>
      </w:r>
      <w:r w:rsidRPr="00CE0CEA">
        <w:rPr>
          <w:rFonts w:ascii="Times New Roman" w:hAnsi="Times New Roman" w:cs="Times New Roman"/>
          <w:sz w:val="26"/>
          <w:szCs w:val="26"/>
        </w:rPr>
        <w:t xml:space="preserve"> тыс. рублей оплата за оказанные услуги по обслуживанию 14 каналов связи производится месяцем, следующим </w:t>
      </w:r>
      <w:proofErr w:type="gramStart"/>
      <w:r w:rsidRPr="00CE0CE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CE0CEA">
        <w:rPr>
          <w:rFonts w:ascii="Times New Roman" w:hAnsi="Times New Roman" w:cs="Times New Roman"/>
          <w:sz w:val="26"/>
          <w:szCs w:val="26"/>
        </w:rPr>
        <w:t xml:space="preserve"> отчетным,</w:t>
      </w:r>
    </w:p>
    <w:p w:rsidR="003F4CA0" w:rsidRPr="00CE0CEA" w:rsidRDefault="003F4CA0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CEA">
        <w:rPr>
          <w:rFonts w:ascii="Times New Roman" w:hAnsi="Times New Roman" w:cs="Times New Roman"/>
          <w:sz w:val="26"/>
          <w:szCs w:val="26"/>
        </w:rPr>
        <w:t>- по мероприятию 3.3. «Организация каналов передачи данных Системы-112 (каналы передачи данных по потоку Е</w:t>
      </w:r>
      <w:proofErr w:type="gramStart"/>
      <w:r w:rsidRPr="00CE0CE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E0CEA">
        <w:rPr>
          <w:rFonts w:ascii="Times New Roman" w:hAnsi="Times New Roman" w:cs="Times New Roman"/>
          <w:sz w:val="26"/>
          <w:szCs w:val="26"/>
        </w:rPr>
        <w:t xml:space="preserve">, ДДС 01, 02, 03)» в сумме </w:t>
      </w:r>
      <w:r w:rsidR="00CE0CEA" w:rsidRPr="00CE0CEA">
        <w:rPr>
          <w:rFonts w:ascii="Times New Roman" w:hAnsi="Times New Roman" w:cs="Times New Roman"/>
          <w:sz w:val="26"/>
          <w:szCs w:val="26"/>
        </w:rPr>
        <w:t xml:space="preserve">70,1 </w:t>
      </w:r>
      <w:r w:rsidRPr="00CE0CEA">
        <w:rPr>
          <w:rFonts w:ascii="Times New Roman" w:hAnsi="Times New Roman" w:cs="Times New Roman"/>
          <w:sz w:val="26"/>
          <w:szCs w:val="26"/>
        </w:rPr>
        <w:t>тыс. рублей, в связи с поздним выставлением счетов-фактур о</w:t>
      </w:r>
      <w:r w:rsidR="00CE0CEA" w:rsidRPr="00CE0CEA">
        <w:rPr>
          <w:rFonts w:ascii="Times New Roman" w:hAnsi="Times New Roman" w:cs="Times New Roman"/>
          <w:sz w:val="26"/>
          <w:szCs w:val="26"/>
        </w:rPr>
        <w:t>плата будет произведена в марте;</w:t>
      </w:r>
    </w:p>
    <w:p w:rsidR="00CE0CEA" w:rsidRDefault="00CE0CEA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CEA">
        <w:rPr>
          <w:rFonts w:ascii="Times New Roman" w:hAnsi="Times New Roman" w:cs="Times New Roman"/>
          <w:sz w:val="26"/>
          <w:szCs w:val="26"/>
        </w:rPr>
        <w:t>- по мероприятию 3.4.</w:t>
      </w:r>
      <w:r w:rsidRPr="00CE0CEA">
        <w:t xml:space="preserve"> «</w:t>
      </w:r>
      <w:r w:rsidRPr="00CE0CEA">
        <w:rPr>
          <w:rFonts w:ascii="Times New Roman" w:hAnsi="Times New Roman" w:cs="Times New Roman"/>
          <w:sz w:val="26"/>
          <w:szCs w:val="26"/>
        </w:rPr>
        <w:t>Подготовке персонала Центра обработки вызовов Системы – 112» в связи с тем, что запланирована подготовка обучения диспетчеров. По состоянию на 01.04.2016 ставки свободны (5 вакансий).</w:t>
      </w:r>
    </w:p>
    <w:p w:rsidR="00CE0CEA" w:rsidRPr="00CE0CEA" w:rsidRDefault="00CE0CEA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4CA0" w:rsidRPr="003F4CA0" w:rsidRDefault="003F4CA0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0DFA">
        <w:rPr>
          <w:rFonts w:ascii="Times New Roman" w:hAnsi="Times New Roman" w:cs="Times New Roman"/>
          <w:b/>
          <w:sz w:val="26"/>
          <w:szCs w:val="26"/>
        </w:rPr>
        <w:t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43,9%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4CA0">
        <w:rPr>
          <w:rFonts w:ascii="Times New Roman" w:hAnsi="Times New Roman" w:cs="Times New Roman"/>
          <w:sz w:val="26"/>
          <w:szCs w:val="26"/>
        </w:rPr>
        <w:t>Отклонение в общей сумме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4CA0">
        <w:rPr>
          <w:rFonts w:ascii="Times New Roman" w:hAnsi="Times New Roman" w:cs="Times New Roman"/>
          <w:sz w:val="26"/>
          <w:szCs w:val="26"/>
        </w:rPr>
        <w:t>412,0 тыс. рублей, в том числе:</w:t>
      </w:r>
    </w:p>
    <w:p w:rsidR="003F4CA0" w:rsidRPr="007D07CB" w:rsidRDefault="003F4CA0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7CB">
        <w:rPr>
          <w:rFonts w:ascii="Times New Roman" w:hAnsi="Times New Roman" w:cs="Times New Roman"/>
          <w:sz w:val="26"/>
          <w:szCs w:val="26"/>
        </w:rPr>
        <w:lastRenderedPageBreak/>
        <w:t>- за счет средств бюджета автономного округа в сумме 381,7  тыс. рублей по мероприятию 2.1. «Осуществление полномочий по созданию и обеспечению деятельности административной комиссии» в связи с выплатой заработной платы до 05.04.2016 и не полным поступлением лимитов;</w:t>
      </w:r>
    </w:p>
    <w:p w:rsidR="003F4CA0" w:rsidRPr="007D07CB" w:rsidRDefault="003F4CA0" w:rsidP="003F4C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7CB">
        <w:rPr>
          <w:rFonts w:ascii="Times New Roman" w:hAnsi="Times New Roman" w:cs="Times New Roman"/>
          <w:sz w:val="26"/>
          <w:szCs w:val="26"/>
        </w:rPr>
        <w:t xml:space="preserve">- за счет средств местного бюджета в сумме 30,3 тыс. рублей по мероприятию 5. «Создание цикла </w:t>
      </w:r>
      <w:proofErr w:type="gramStart"/>
      <w:r w:rsidRPr="007D07CB">
        <w:rPr>
          <w:rFonts w:ascii="Times New Roman" w:hAnsi="Times New Roman" w:cs="Times New Roman"/>
          <w:sz w:val="26"/>
          <w:szCs w:val="26"/>
        </w:rPr>
        <w:t>теле</w:t>
      </w:r>
      <w:proofErr w:type="gramEnd"/>
      <w:r w:rsidRPr="007D07CB">
        <w:rPr>
          <w:rFonts w:ascii="Times New Roman" w:hAnsi="Times New Roman" w:cs="Times New Roman"/>
          <w:sz w:val="26"/>
          <w:szCs w:val="26"/>
        </w:rPr>
        <w:t xml:space="preserve"> и радио передач для детей, подростков, молодежи, родителей» </w:t>
      </w:r>
      <w:r w:rsidR="007D07CB" w:rsidRPr="007D07CB">
        <w:rPr>
          <w:rFonts w:ascii="Times New Roman" w:hAnsi="Times New Roman" w:cs="Times New Roman"/>
          <w:sz w:val="26"/>
          <w:szCs w:val="26"/>
        </w:rPr>
        <w:t>запланированный в марте месяце а</w:t>
      </w:r>
      <w:r w:rsidRPr="007D07CB">
        <w:rPr>
          <w:rFonts w:ascii="Times New Roman" w:hAnsi="Times New Roman" w:cs="Times New Roman"/>
          <w:sz w:val="26"/>
          <w:szCs w:val="26"/>
        </w:rPr>
        <w:t xml:space="preserve">вторский </w:t>
      </w:r>
      <w:r w:rsidR="007D07CB" w:rsidRPr="007D07CB">
        <w:rPr>
          <w:rFonts w:ascii="Times New Roman" w:hAnsi="Times New Roman" w:cs="Times New Roman"/>
          <w:sz w:val="26"/>
          <w:szCs w:val="26"/>
        </w:rPr>
        <w:t>комментарий</w:t>
      </w:r>
      <w:r w:rsidRPr="007D07CB">
        <w:rPr>
          <w:rFonts w:ascii="Times New Roman" w:hAnsi="Times New Roman" w:cs="Times New Roman"/>
          <w:sz w:val="26"/>
          <w:szCs w:val="26"/>
        </w:rPr>
        <w:t xml:space="preserve"> при участии врача-нарколога БУ ХМАО-Югры НРБ </w:t>
      </w:r>
      <w:proofErr w:type="spellStart"/>
      <w:r w:rsidR="007D07CB" w:rsidRPr="007D07CB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7D07CB" w:rsidRPr="007D07CB">
        <w:rPr>
          <w:rFonts w:ascii="Times New Roman" w:hAnsi="Times New Roman" w:cs="Times New Roman"/>
          <w:sz w:val="26"/>
          <w:szCs w:val="26"/>
        </w:rPr>
        <w:t xml:space="preserve">. Пойковский перенесен на 2 квартал, так как </w:t>
      </w:r>
      <w:r w:rsidRPr="007D07CB">
        <w:rPr>
          <w:rFonts w:ascii="Times New Roman" w:hAnsi="Times New Roman" w:cs="Times New Roman"/>
          <w:sz w:val="26"/>
          <w:szCs w:val="26"/>
        </w:rPr>
        <w:t>с 22.02.16 по 8.04.16 врач находится на учебе</w:t>
      </w:r>
      <w:r w:rsidR="007D07CB" w:rsidRPr="007D07CB">
        <w:rPr>
          <w:rFonts w:ascii="Times New Roman" w:hAnsi="Times New Roman" w:cs="Times New Roman"/>
          <w:sz w:val="26"/>
          <w:szCs w:val="26"/>
        </w:rPr>
        <w:t>.</w:t>
      </w:r>
    </w:p>
    <w:p w:rsidR="00805340" w:rsidRPr="00AA55D6" w:rsidRDefault="00805340" w:rsidP="008053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4088B" w:rsidRPr="001110F4" w:rsidRDefault="002D1B38" w:rsidP="00345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0F4">
        <w:rPr>
          <w:rFonts w:ascii="Times New Roman" w:hAnsi="Times New Roman" w:cs="Times New Roman"/>
          <w:b/>
          <w:sz w:val="26"/>
          <w:szCs w:val="26"/>
        </w:rPr>
        <w:t>•</w:t>
      </w:r>
      <w:r w:rsidRPr="001110F4">
        <w:rPr>
          <w:b/>
        </w:rPr>
        <w:t xml:space="preserve"> </w:t>
      </w:r>
      <w:r w:rsidR="00387F4A" w:rsidRPr="001110F4">
        <w:rPr>
          <w:rFonts w:ascii="Times New Roman" w:hAnsi="Times New Roman" w:cs="Times New Roman"/>
          <w:b/>
          <w:sz w:val="26"/>
          <w:szCs w:val="26"/>
        </w:rPr>
        <w:t>До 40% - 1</w:t>
      </w:r>
      <w:r w:rsidR="0014088B" w:rsidRPr="001110F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387F4A" w:rsidRPr="001110F4">
        <w:rPr>
          <w:rFonts w:ascii="Times New Roman" w:hAnsi="Times New Roman" w:cs="Times New Roman"/>
          <w:b/>
          <w:sz w:val="26"/>
          <w:szCs w:val="26"/>
        </w:rPr>
        <w:t>а</w:t>
      </w:r>
      <w:r w:rsidR="0014088B" w:rsidRPr="001110F4">
        <w:rPr>
          <w:rFonts w:ascii="Times New Roman" w:hAnsi="Times New Roman" w:cs="Times New Roman"/>
          <w:b/>
          <w:sz w:val="26"/>
          <w:szCs w:val="26"/>
        </w:rPr>
        <w:t>.</w:t>
      </w:r>
    </w:p>
    <w:p w:rsidR="002D1B38" w:rsidRDefault="00785A13" w:rsidP="001110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3311D">
        <w:rPr>
          <w:rFonts w:ascii="Times New Roman" w:hAnsi="Times New Roman" w:cs="Times New Roman"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 4,6%</w:t>
      </w:r>
      <w:r w:rsidR="001110F4">
        <w:rPr>
          <w:rFonts w:ascii="Times New Roman" w:hAnsi="Times New Roman" w:cs="Times New Roman"/>
          <w:sz w:val="26"/>
          <w:szCs w:val="26"/>
        </w:rPr>
        <w:t>. Низкий процент исполнения обусловлен отсутствием финансирования по окружному бюджету.</w:t>
      </w:r>
      <w:r w:rsidR="003F4CA0">
        <w:rPr>
          <w:rFonts w:ascii="Times New Roman" w:hAnsi="Times New Roman" w:cs="Times New Roman"/>
          <w:sz w:val="26"/>
          <w:szCs w:val="26"/>
        </w:rPr>
        <w:t xml:space="preserve"> </w:t>
      </w:r>
      <w:r w:rsidR="001110F4" w:rsidRPr="001110F4">
        <w:rPr>
          <w:rFonts w:ascii="Times New Roman" w:hAnsi="Times New Roman" w:cs="Times New Roman"/>
          <w:sz w:val="26"/>
          <w:szCs w:val="26"/>
        </w:rPr>
        <w:t>Исполнение по местному бюджету 100,0%</w:t>
      </w:r>
      <w:r w:rsidR="00346372">
        <w:rPr>
          <w:rFonts w:ascii="Times New Roman" w:hAnsi="Times New Roman" w:cs="Times New Roman"/>
          <w:sz w:val="26"/>
          <w:szCs w:val="26"/>
        </w:rPr>
        <w:t>.</w:t>
      </w:r>
      <w:r w:rsidR="001110F4" w:rsidRPr="001110F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346372" w:rsidRPr="001110F4" w:rsidRDefault="00346372" w:rsidP="0011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F4F" w:rsidRPr="00387F4A" w:rsidRDefault="00036F59" w:rsidP="003454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7F4A">
        <w:rPr>
          <w:rFonts w:ascii="Times New Roman" w:hAnsi="Times New Roman" w:cs="Times New Roman"/>
          <w:b/>
          <w:sz w:val="26"/>
          <w:szCs w:val="26"/>
        </w:rPr>
        <w:t>• </w:t>
      </w:r>
      <w:r w:rsidR="00387F4A" w:rsidRPr="00387F4A">
        <w:rPr>
          <w:rFonts w:ascii="Times New Roman" w:hAnsi="Times New Roman" w:cs="Times New Roman"/>
          <w:b/>
          <w:sz w:val="26"/>
          <w:szCs w:val="26"/>
        </w:rPr>
        <w:t>Не исполнено по 1 программе</w:t>
      </w:r>
      <w:r w:rsidR="00E31F4F" w:rsidRPr="00387F4A">
        <w:rPr>
          <w:rFonts w:ascii="Times New Roman" w:hAnsi="Times New Roman" w:cs="Times New Roman"/>
          <w:b/>
          <w:sz w:val="26"/>
          <w:szCs w:val="26"/>
        </w:rPr>
        <w:t xml:space="preserve">, в связи с незапланированными расходами, </w:t>
      </w:r>
      <w:proofErr w:type="gramStart"/>
      <w:r w:rsidR="00E31F4F" w:rsidRPr="00387F4A">
        <w:rPr>
          <w:rFonts w:ascii="Times New Roman" w:hAnsi="Times New Roman" w:cs="Times New Roman"/>
          <w:b/>
          <w:sz w:val="26"/>
          <w:szCs w:val="26"/>
        </w:rPr>
        <w:t>согл</w:t>
      </w:r>
      <w:r w:rsidR="00387F4A" w:rsidRPr="00387F4A">
        <w:rPr>
          <w:rFonts w:ascii="Times New Roman" w:hAnsi="Times New Roman" w:cs="Times New Roman"/>
          <w:b/>
          <w:sz w:val="26"/>
          <w:szCs w:val="26"/>
        </w:rPr>
        <w:t>асно</w:t>
      </w:r>
      <w:proofErr w:type="gramEnd"/>
      <w:r w:rsidR="00387F4A" w:rsidRPr="00387F4A">
        <w:rPr>
          <w:rFonts w:ascii="Times New Roman" w:hAnsi="Times New Roman" w:cs="Times New Roman"/>
          <w:b/>
          <w:sz w:val="26"/>
          <w:szCs w:val="26"/>
        </w:rPr>
        <w:t xml:space="preserve"> сетевого графика на март</w:t>
      </w:r>
      <w:r w:rsidR="00E31F4F" w:rsidRPr="00387F4A">
        <w:rPr>
          <w:rFonts w:ascii="Times New Roman" w:hAnsi="Times New Roman" w:cs="Times New Roman"/>
          <w:b/>
          <w:sz w:val="26"/>
          <w:szCs w:val="26"/>
        </w:rPr>
        <w:t>:</w:t>
      </w:r>
    </w:p>
    <w:p w:rsidR="002D1B38" w:rsidRPr="00387F4A" w:rsidRDefault="000628CD" w:rsidP="00345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F4A">
        <w:rPr>
          <w:rFonts w:ascii="Times New Roman" w:hAnsi="Times New Roman" w:cs="Times New Roman"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387F4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87F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87F4A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87F4A">
        <w:rPr>
          <w:rFonts w:ascii="Times New Roman" w:hAnsi="Times New Roman" w:cs="Times New Roman"/>
          <w:sz w:val="26"/>
          <w:szCs w:val="26"/>
        </w:rPr>
        <w:t xml:space="preserve"> районе  на 2014-2020 годы».</w:t>
      </w:r>
    </w:p>
    <w:p w:rsidR="002D1B38" w:rsidRPr="00AA55D6" w:rsidRDefault="002D1B38" w:rsidP="003454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387F4A" w:rsidRDefault="000B68A0" w:rsidP="003454E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87F4A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F8768E" w:rsidRPr="00387F4A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за</w:t>
      </w:r>
      <w:r w:rsidR="00E31F4F" w:rsidRPr="00387F4A">
        <w:t xml:space="preserve"> </w:t>
      </w:r>
      <w:r w:rsidR="00387F4A" w:rsidRPr="00387F4A">
        <w:rPr>
          <w:rFonts w:ascii="Times New Roman" w:eastAsia="Times New Roman" w:hAnsi="Times New Roman" w:cs="Times New Roman"/>
          <w:sz w:val="26"/>
          <w:szCs w:val="26"/>
          <w:lang w:eastAsia="zh-CN"/>
        </w:rPr>
        <w:t>март</w:t>
      </w:r>
      <w:r w:rsidR="00F8768E" w:rsidRPr="00387F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1F4F" w:rsidRPr="00387F4A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387F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8C693C" w:rsidRDefault="00A143AE" w:rsidP="003454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2C57C2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sectPr w:rsidR="009D763F" w:rsidRPr="002C57C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4872"/>
    <w:rsid w:val="00005B4B"/>
    <w:rsid w:val="000075BB"/>
    <w:rsid w:val="000129C0"/>
    <w:rsid w:val="00013C31"/>
    <w:rsid w:val="00015142"/>
    <w:rsid w:val="000172BF"/>
    <w:rsid w:val="0002095E"/>
    <w:rsid w:val="00021254"/>
    <w:rsid w:val="00022C89"/>
    <w:rsid w:val="000251BA"/>
    <w:rsid w:val="00030ABF"/>
    <w:rsid w:val="00031290"/>
    <w:rsid w:val="0003226D"/>
    <w:rsid w:val="00033C05"/>
    <w:rsid w:val="00035C3E"/>
    <w:rsid w:val="0003668A"/>
    <w:rsid w:val="00036F59"/>
    <w:rsid w:val="00037CC2"/>
    <w:rsid w:val="0004132C"/>
    <w:rsid w:val="000422B3"/>
    <w:rsid w:val="00042B1E"/>
    <w:rsid w:val="00043391"/>
    <w:rsid w:val="0004443B"/>
    <w:rsid w:val="0004534B"/>
    <w:rsid w:val="00047189"/>
    <w:rsid w:val="00051955"/>
    <w:rsid w:val="00052B76"/>
    <w:rsid w:val="00056B16"/>
    <w:rsid w:val="00062212"/>
    <w:rsid w:val="00062412"/>
    <w:rsid w:val="00062892"/>
    <w:rsid w:val="000628CD"/>
    <w:rsid w:val="00062F7C"/>
    <w:rsid w:val="00064130"/>
    <w:rsid w:val="000653E9"/>
    <w:rsid w:val="00072EB7"/>
    <w:rsid w:val="0007550C"/>
    <w:rsid w:val="00075AD8"/>
    <w:rsid w:val="0007615B"/>
    <w:rsid w:val="00077C56"/>
    <w:rsid w:val="00080190"/>
    <w:rsid w:val="000801E6"/>
    <w:rsid w:val="0008088A"/>
    <w:rsid w:val="0008184A"/>
    <w:rsid w:val="00082325"/>
    <w:rsid w:val="00085C72"/>
    <w:rsid w:val="00092860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6043"/>
    <w:rsid w:val="000B612E"/>
    <w:rsid w:val="000B6591"/>
    <w:rsid w:val="000B68A0"/>
    <w:rsid w:val="000C033D"/>
    <w:rsid w:val="000C0BD7"/>
    <w:rsid w:val="000C1171"/>
    <w:rsid w:val="000C2035"/>
    <w:rsid w:val="000C2325"/>
    <w:rsid w:val="000C2711"/>
    <w:rsid w:val="000C583A"/>
    <w:rsid w:val="000C664F"/>
    <w:rsid w:val="000D1041"/>
    <w:rsid w:val="000D2FAE"/>
    <w:rsid w:val="000D2FD9"/>
    <w:rsid w:val="000D3739"/>
    <w:rsid w:val="000D43ED"/>
    <w:rsid w:val="000D4C62"/>
    <w:rsid w:val="000D5370"/>
    <w:rsid w:val="000D6DD9"/>
    <w:rsid w:val="000E120D"/>
    <w:rsid w:val="000E7D24"/>
    <w:rsid w:val="000F1E84"/>
    <w:rsid w:val="000F39E5"/>
    <w:rsid w:val="000F3D9E"/>
    <w:rsid w:val="000F4594"/>
    <w:rsid w:val="001019E7"/>
    <w:rsid w:val="00102915"/>
    <w:rsid w:val="00103B1D"/>
    <w:rsid w:val="0010446E"/>
    <w:rsid w:val="00104CE2"/>
    <w:rsid w:val="00105C74"/>
    <w:rsid w:val="00106617"/>
    <w:rsid w:val="001074C4"/>
    <w:rsid w:val="0010756E"/>
    <w:rsid w:val="00110003"/>
    <w:rsid w:val="001110F4"/>
    <w:rsid w:val="0011111B"/>
    <w:rsid w:val="00111BB1"/>
    <w:rsid w:val="001123AE"/>
    <w:rsid w:val="001124E4"/>
    <w:rsid w:val="00113285"/>
    <w:rsid w:val="00113B5B"/>
    <w:rsid w:val="001153D6"/>
    <w:rsid w:val="0011570C"/>
    <w:rsid w:val="00116096"/>
    <w:rsid w:val="00116CFB"/>
    <w:rsid w:val="00116DFD"/>
    <w:rsid w:val="001179EA"/>
    <w:rsid w:val="00120750"/>
    <w:rsid w:val="00121B43"/>
    <w:rsid w:val="001231B8"/>
    <w:rsid w:val="00123AA1"/>
    <w:rsid w:val="001258E2"/>
    <w:rsid w:val="001359D3"/>
    <w:rsid w:val="00135B6B"/>
    <w:rsid w:val="0013634C"/>
    <w:rsid w:val="00136DE3"/>
    <w:rsid w:val="0014088B"/>
    <w:rsid w:val="00141783"/>
    <w:rsid w:val="001423EE"/>
    <w:rsid w:val="001439FB"/>
    <w:rsid w:val="00144517"/>
    <w:rsid w:val="00145C39"/>
    <w:rsid w:val="00146A92"/>
    <w:rsid w:val="00147108"/>
    <w:rsid w:val="00151008"/>
    <w:rsid w:val="0015323C"/>
    <w:rsid w:val="0015423C"/>
    <w:rsid w:val="001549E6"/>
    <w:rsid w:val="00155D9B"/>
    <w:rsid w:val="0016047C"/>
    <w:rsid w:val="001609AC"/>
    <w:rsid w:val="00162ADF"/>
    <w:rsid w:val="00162AFB"/>
    <w:rsid w:val="00163859"/>
    <w:rsid w:val="00163B69"/>
    <w:rsid w:val="00163B78"/>
    <w:rsid w:val="00164806"/>
    <w:rsid w:val="001672F9"/>
    <w:rsid w:val="001701C4"/>
    <w:rsid w:val="001715AA"/>
    <w:rsid w:val="00171B0D"/>
    <w:rsid w:val="001722FA"/>
    <w:rsid w:val="00175341"/>
    <w:rsid w:val="00175DC9"/>
    <w:rsid w:val="0017668C"/>
    <w:rsid w:val="00176E88"/>
    <w:rsid w:val="0018002B"/>
    <w:rsid w:val="0018207E"/>
    <w:rsid w:val="00182239"/>
    <w:rsid w:val="00183F46"/>
    <w:rsid w:val="001847E8"/>
    <w:rsid w:val="00185094"/>
    <w:rsid w:val="00186683"/>
    <w:rsid w:val="00187868"/>
    <w:rsid w:val="00190A57"/>
    <w:rsid w:val="00194679"/>
    <w:rsid w:val="00197E23"/>
    <w:rsid w:val="001A0B5B"/>
    <w:rsid w:val="001A1107"/>
    <w:rsid w:val="001A181F"/>
    <w:rsid w:val="001A3BDC"/>
    <w:rsid w:val="001A46B7"/>
    <w:rsid w:val="001A7750"/>
    <w:rsid w:val="001A7EF0"/>
    <w:rsid w:val="001B134E"/>
    <w:rsid w:val="001B1354"/>
    <w:rsid w:val="001B1C36"/>
    <w:rsid w:val="001B383F"/>
    <w:rsid w:val="001B38E0"/>
    <w:rsid w:val="001C108B"/>
    <w:rsid w:val="001C3836"/>
    <w:rsid w:val="001C4614"/>
    <w:rsid w:val="001C5632"/>
    <w:rsid w:val="001C5ADA"/>
    <w:rsid w:val="001C7AC8"/>
    <w:rsid w:val="001D00B4"/>
    <w:rsid w:val="001D0559"/>
    <w:rsid w:val="001D0BAB"/>
    <w:rsid w:val="001D0EC9"/>
    <w:rsid w:val="001D1A11"/>
    <w:rsid w:val="001D2A29"/>
    <w:rsid w:val="001D4E5F"/>
    <w:rsid w:val="001D5F11"/>
    <w:rsid w:val="001D744A"/>
    <w:rsid w:val="001E12D8"/>
    <w:rsid w:val="001E58F4"/>
    <w:rsid w:val="001E66EC"/>
    <w:rsid w:val="001E75C4"/>
    <w:rsid w:val="001F0D69"/>
    <w:rsid w:val="001F1F0F"/>
    <w:rsid w:val="001F275F"/>
    <w:rsid w:val="001F3664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4A80"/>
    <w:rsid w:val="00224B79"/>
    <w:rsid w:val="00225725"/>
    <w:rsid w:val="002311F8"/>
    <w:rsid w:val="002326FD"/>
    <w:rsid w:val="0023376F"/>
    <w:rsid w:val="0023534F"/>
    <w:rsid w:val="00235BC3"/>
    <w:rsid w:val="00235FDD"/>
    <w:rsid w:val="0023704D"/>
    <w:rsid w:val="00237625"/>
    <w:rsid w:val="00237A38"/>
    <w:rsid w:val="00240A1E"/>
    <w:rsid w:val="00240FBB"/>
    <w:rsid w:val="00243BA8"/>
    <w:rsid w:val="00243CCC"/>
    <w:rsid w:val="00247A4E"/>
    <w:rsid w:val="002507A0"/>
    <w:rsid w:val="00251D7E"/>
    <w:rsid w:val="0025305A"/>
    <w:rsid w:val="002532A4"/>
    <w:rsid w:val="002539C0"/>
    <w:rsid w:val="00254994"/>
    <w:rsid w:val="00254D58"/>
    <w:rsid w:val="00255655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673BF"/>
    <w:rsid w:val="00270AFF"/>
    <w:rsid w:val="00271B40"/>
    <w:rsid w:val="0027369A"/>
    <w:rsid w:val="00273752"/>
    <w:rsid w:val="002742FF"/>
    <w:rsid w:val="002747EC"/>
    <w:rsid w:val="0027562A"/>
    <w:rsid w:val="002757F1"/>
    <w:rsid w:val="00275D2E"/>
    <w:rsid w:val="002772D7"/>
    <w:rsid w:val="002803C5"/>
    <w:rsid w:val="0028115E"/>
    <w:rsid w:val="00281B25"/>
    <w:rsid w:val="00283B08"/>
    <w:rsid w:val="00285065"/>
    <w:rsid w:val="0029383A"/>
    <w:rsid w:val="00293ABE"/>
    <w:rsid w:val="002945D6"/>
    <w:rsid w:val="002954FD"/>
    <w:rsid w:val="00295900"/>
    <w:rsid w:val="002963A8"/>
    <w:rsid w:val="002A0A00"/>
    <w:rsid w:val="002A1C17"/>
    <w:rsid w:val="002A2DE6"/>
    <w:rsid w:val="002A6F79"/>
    <w:rsid w:val="002A71D5"/>
    <w:rsid w:val="002A7541"/>
    <w:rsid w:val="002A7CE2"/>
    <w:rsid w:val="002A7E69"/>
    <w:rsid w:val="002B0B8A"/>
    <w:rsid w:val="002B15C9"/>
    <w:rsid w:val="002B1836"/>
    <w:rsid w:val="002B1997"/>
    <w:rsid w:val="002B30E5"/>
    <w:rsid w:val="002B3AFB"/>
    <w:rsid w:val="002B3FF0"/>
    <w:rsid w:val="002B446E"/>
    <w:rsid w:val="002B630A"/>
    <w:rsid w:val="002B7E75"/>
    <w:rsid w:val="002C0790"/>
    <w:rsid w:val="002C0C03"/>
    <w:rsid w:val="002C1841"/>
    <w:rsid w:val="002C2C9C"/>
    <w:rsid w:val="002C372F"/>
    <w:rsid w:val="002C4622"/>
    <w:rsid w:val="002C57C2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BC"/>
    <w:rsid w:val="002F1C91"/>
    <w:rsid w:val="002F24EE"/>
    <w:rsid w:val="002F2870"/>
    <w:rsid w:val="002F475F"/>
    <w:rsid w:val="00300D63"/>
    <w:rsid w:val="00301B60"/>
    <w:rsid w:val="00301D45"/>
    <w:rsid w:val="00302535"/>
    <w:rsid w:val="00302741"/>
    <w:rsid w:val="00304788"/>
    <w:rsid w:val="003048B8"/>
    <w:rsid w:val="00304C7D"/>
    <w:rsid w:val="00305FEA"/>
    <w:rsid w:val="0030703D"/>
    <w:rsid w:val="003106B1"/>
    <w:rsid w:val="00310C83"/>
    <w:rsid w:val="00312612"/>
    <w:rsid w:val="00312CB8"/>
    <w:rsid w:val="00315181"/>
    <w:rsid w:val="003170B2"/>
    <w:rsid w:val="003178CE"/>
    <w:rsid w:val="00317B15"/>
    <w:rsid w:val="00321802"/>
    <w:rsid w:val="00322C8A"/>
    <w:rsid w:val="003235F8"/>
    <w:rsid w:val="00325247"/>
    <w:rsid w:val="0032562B"/>
    <w:rsid w:val="00330565"/>
    <w:rsid w:val="00330AEE"/>
    <w:rsid w:val="00330D2C"/>
    <w:rsid w:val="00331BC0"/>
    <w:rsid w:val="003320E0"/>
    <w:rsid w:val="0033482E"/>
    <w:rsid w:val="00335C66"/>
    <w:rsid w:val="003375AE"/>
    <w:rsid w:val="00337668"/>
    <w:rsid w:val="00340892"/>
    <w:rsid w:val="00340D19"/>
    <w:rsid w:val="00340FB3"/>
    <w:rsid w:val="0034346A"/>
    <w:rsid w:val="00343E21"/>
    <w:rsid w:val="0034466D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1095"/>
    <w:rsid w:val="00381E76"/>
    <w:rsid w:val="00383063"/>
    <w:rsid w:val="003839AD"/>
    <w:rsid w:val="00386A05"/>
    <w:rsid w:val="003870BB"/>
    <w:rsid w:val="00387495"/>
    <w:rsid w:val="00387A08"/>
    <w:rsid w:val="00387F4A"/>
    <w:rsid w:val="00390E36"/>
    <w:rsid w:val="00394C96"/>
    <w:rsid w:val="00395531"/>
    <w:rsid w:val="003A0B18"/>
    <w:rsid w:val="003A14C9"/>
    <w:rsid w:val="003A1865"/>
    <w:rsid w:val="003A2786"/>
    <w:rsid w:val="003A2D1A"/>
    <w:rsid w:val="003A4820"/>
    <w:rsid w:val="003A6F51"/>
    <w:rsid w:val="003A7097"/>
    <w:rsid w:val="003B08C2"/>
    <w:rsid w:val="003B10EC"/>
    <w:rsid w:val="003B1E0A"/>
    <w:rsid w:val="003B3025"/>
    <w:rsid w:val="003B3CA8"/>
    <w:rsid w:val="003B593E"/>
    <w:rsid w:val="003B5B3F"/>
    <w:rsid w:val="003C0444"/>
    <w:rsid w:val="003C1905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309BA"/>
    <w:rsid w:val="00430E7A"/>
    <w:rsid w:val="004327AF"/>
    <w:rsid w:val="00432BAF"/>
    <w:rsid w:val="00432ED2"/>
    <w:rsid w:val="0043311D"/>
    <w:rsid w:val="00433871"/>
    <w:rsid w:val="0043566C"/>
    <w:rsid w:val="0043795E"/>
    <w:rsid w:val="00441987"/>
    <w:rsid w:val="00446D0B"/>
    <w:rsid w:val="00447353"/>
    <w:rsid w:val="00447A12"/>
    <w:rsid w:val="00450C62"/>
    <w:rsid w:val="00451320"/>
    <w:rsid w:val="004513F7"/>
    <w:rsid w:val="004523BB"/>
    <w:rsid w:val="0045247D"/>
    <w:rsid w:val="004531A6"/>
    <w:rsid w:val="00453C5C"/>
    <w:rsid w:val="00461DA9"/>
    <w:rsid w:val="004638A9"/>
    <w:rsid w:val="0046413E"/>
    <w:rsid w:val="004643A7"/>
    <w:rsid w:val="0046514B"/>
    <w:rsid w:val="004658DB"/>
    <w:rsid w:val="00471B7D"/>
    <w:rsid w:val="00473020"/>
    <w:rsid w:val="004751FC"/>
    <w:rsid w:val="004760E3"/>
    <w:rsid w:val="00476BFE"/>
    <w:rsid w:val="00480DCF"/>
    <w:rsid w:val="00481E1E"/>
    <w:rsid w:val="00482B68"/>
    <w:rsid w:val="00483974"/>
    <w:rsid w:val="00486B1D"/>
    <w:rsid w:val="00486D3F"/>
    <w:rsid w:val="0048761F"/>
    <w:rsid w:val="00490707"/>
    <w:rsid w:val="00493E82"/>
    <w:rsid w:val="0049442F"/>
    <w:rsid w:val="00494677"/>
    <w:rsid w:val="004958DD"/>
    <w:rsid w:val="0049678F"/>
    <w:rsid w:val="00497951"/>
    <w:rsid w:val="004A1C3B"/>
    <w:rsid w:val="004A292E"/>
    <w:rsid w:val="004A5257"/>
    <w:rsid w:val="004A5FA7"/>
    <w:rsid w:val="004A7EBB"/>
    <w:rsid w:val="004B050A"/>
    <w:rsid w:val="004B2141"/>
    <w:rsid w:val="004B2987"/>
    <w:rsid w:val="004B34C4"/>
    <w:rsid w:val="004B594F"/>
    <w:rsid w:val="004B5AFB"/>
    <w:rsid w:val="004C047B"/>
    <w:rsid w:val="004C12C6"/>
    <w:rsid w:val="004C15A2"/>
    <w:rsid w:val="004C22A2"/>
    <w:rsid w:val="004C4E30"/>
    <w:rsid w:val="004C59E9"/>
    <w:rsid w:val="004C61F7"/>
    <w:rsid w:val="004C712F"/>
    <w:rsid w:val="004D07A6"/>
    <w:rsid w:val="004D3BE1"/>
    <w:rsid w:val="004D3CB5"/>
    <w:rsid w:val="004D57C6"/>
    <w:rsid w:val="004D5AC7"/>
    <w:rsid w:val="004E0098"/>
    <w:rsid w:val="004E2A99"/>
    <w:rsid w:val="004E2E26"/>
    <w:rsid w:val="004F067E"/>
    <w:rsid w:val="004F0874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06D0C"/>
    <w:rsid w:val="0050797C"/>
    <w:rsid w:val="00510A33"/>
    <w:rsid w:val="00510B8E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30E8F"/>
    <w:rsid w:val="005325A8"/>
    <w:rsid w:val="005325EB"/>
    <w:rsid w:val="00532F53"/>
    <w:rsid w:val="00535E7A"/>
    <w:rsid w:val="0053724A"/>
    <w:rsid w:val="005378B2"/>
    <w:rsid w:val="005405D5"/>
    <w:rsid w:val="00540FCB"/>
    <w:rsid w:val="00541B56"/>
    <w:rsid w:val="00542929"/>
    <w:rsid w:val="00542A35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5095"/>
    <w:rsid w:val="00575723"/>
    <w:rsid w:val="005763A9"/>
    <w:rsid w:val="005768E0"/>
    <w:rsid w:val="005828D3"/>
    <w:rsid w:val="005840BF"/>
    <w:rsid w:val="00584B8F"/>
    <w:rsid w:val="00586E03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C0BB7"/>
    <w:rsid w:val="005C0CDC"/>
    <w:rsid w:val="005C210F"/>
    <w:rsid w:val="005C4E96"/>
    <w:rsid w:val="005C5DB1"/>
    <w:rsid w:val="005D0B40"/>
    <w:rsid w:val="005D3A93"/>
    <w:rsid w:val="005D4938"/>
    <w:rsid w:val="005D5905"/>
    <w:rsid w:val="005D7F4F"/>
    <w:rsid w:val="005E0600"/>
    <w:rsid w:val="005E0DF8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66BA"/>
    <w:rsid w:val="005F7E5F"/>
    <w:rsid w:val="00604B8D"/>
    <w:rsid w:val="00604F40"/>
    <w:rsid w:val="00605C31"/>
    <w:rsid w:val="006075C1"/>
    <w:rsid w:val="00610D3B"/>
    <w:rsid w:val="0061173B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A91"/>
    <w:rsid w:val="00635B4E"/>
    <w:rsid w:val="00635C53"/>
    <w:rsid w:val="00635EB1"/>
    <w:rsid w:val="0063778D"/>
    <w:rsid w:val="00643512"/>
    <w:rsid w:val="0064454A"/>
    <w:rsid w:val="00645914"/>
    <w:rsid w:val="00646DCD"/>
    <w:rsid w:val="006501A1"/>
    <w:rsid w:val="006503C1"/>
    <w:rsid w:val="0065082E"/>
    <w:rsid w:val="006511C0"/>
    <w:rsid w:val="00652586"/>
    <w:rsid w:val="00653FDB"/>
    <w:rsid w:val="00654573"/>
    <w:rsid w:val="00654F0C"/>
    <w:rsid w:val="00656C98"/>
    <w:rsid w:val="006604A1"/>
    <w:rsid w:val="006606E2"/>
    <w:rsid w:val="006633F2"/>
    <w:rsid w:val="006634EB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35F9"/>
    <w:rsid w:val="0069506E"/>
    <w:rsid w:val="00695983"/>
    <w:rsid w:val="00695D70"/>
    <w:rsid w:val="006A03D5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60A9"/>
    <w:rsid w:val="006F0FC8"/>
    <w:rsid w:val="006F2307"/>
    <w:rsid w:val="006F27D6"/>
    <w:rsid w:val="006F392B"/>
    <w:rsid w:val="006F42B5"/>
    <w:rsid w:val="006F46D7"/>
    <w:rsid w:val="006F5708"/>
    <w:rsid w:val="006F742F"/>
    <w:rsid w:val="006F774D"/>
    <w:rsid w:val="00700B45"/>
    <w:rsid w:val="00701D71"/>
    <w:rsid w:val="007053FB"/>
    <w:rsid w:val="00706740"/>
    <w:rsid w:val="00707FCA"/>
    <w:rsid w:val="007107C2"/>
    <w:rsid w:val="00711057"/>
    <w:rsid w:val="00713668"/>
    <w:rsid w:val="00714CC6"/>
    <w:rsid w:val="00716C38"/>
    <w:rsid w:val="0071750C"/>
    <w:rsid w:val="00717A5C"/>
    <w:rsid w:val="007201C4"/>
    <w:rsid w:val="0072440D"/>
    <w:rsid w:val="00730FC0"/>
    <w:rsid w:val="007312C3"/>
    <w:rsid w:val="00732503"/>
    <w:rsid w:val="00732F2B"/>
    <w:rsid w:val="00734367"/>
    <w:rsid w:val="00736276"/>
    <w:rsid w:val="007369CF"/>
    <w:rsid w:val="00742AB2"/>
    <w:rsid w:val="0074328B"/>
    <w:rsid w:val="007446A5"/>
    <w:rsid w:val="007449D4"/>
    <w:rsid w:val="00744AB9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80221"/>
    <w:rsid w:val="007807A7"/>
    <w:rsid w:val="00780D6A"/>
    <w:rsid w:val="00780DD9"/>
    <w:rsid w:val="007815F0"/>
    <w:rsid w:val="007828BC"/>
    <w:rsid w:val="0078290F"/>
    <w:rsid w:val="00783BE9"/>
    <w:rsid w:val="00784F8F"/>
    <w:rsid w:val="00785A13"/>
    <w:rsid w:val="00785B49"/>
    <w:rsid w:val="00786DB8"/>
    <w:rsid w:val="00790284"/>
    <w:rsid w:val="007934EF"/>
    <w:rsid w:val="00793DB3"/>
    <w:rsid w:val="00793E05"/>
    <w:rsid w:val="00795486"/>
    <w:rsid w:val="007959CD"/>
    <w:rsid w:val="007960B6"/>
    <w:rsid w:val="00797C46"/>
    <w:rsid w:val="00797E60"/>
    <w:rsid w:val="007A0094"/>
    <w:rsid w:val="007A0A35"/>
    <w:rsid w:val="007A43A2"/>
    <w:rsid w:val="007A4F45"/>
    <w:rsid w:val="007A5046"/>
    <w:rsid w:val="007A5FEA"/>
    <w:rsid w:val="007B111C"/>
    <w:rsid w:val="007B1D18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43C4"/>
    <w:rsid w:val="007C5AC6"/>
    <w:rsid w:val="007D07CB"/>
    <w:rsid w:val="007D1086"/>
    <w:rsid w:val="007D1975"/>
    <w:rsid w:val="007D4908"/>
    <w:rsid w:val="007D6C8E"/>
    <w:rsid w:val="007E12EC"/>
    <w:rsid w:val="007E1323"/>
    <w:rsid w:val="007E2E30"/>
    <w:rsid w:val="007E5727"/>
    <w:rsid w:val="007E61B0"/>
    <w:rsid w:val="007F0693"/>
    <w:rsid w:val="007F08D9"/>
    <w:rsid w:val="007F1769"/>
    <w:rsid w:val="007F2CC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F5"/>
    <w:rsid w:val="00803E24"/>
    <w:rsid w:val="00805340"/>
    <w:rsid w:val="008064B8"/>
    <w:rsid w:val="00807231"/>
    <w:rsid w:val="00807DD9"/>
    <w:rsid w:val="008113DA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20C84"/>
    <w:rsid w:val="00821E94"/>
    <w:rsid w:val="00822F34"/>
    <w:rsid w:val="008240B9"/>
    <w:rsid w:val="00824345"/>
    <w:rsid w:val="00825190"/>
    <w:rsid w:val="00825330"/>
    <w:rsid w:val="00826B37"/>
    <w:rsid w:val="00830C06"/>
    <w:rsid w:val="00831DF8"/>
    <w:rsid w:val="0083216F"/>
    <w:rsid w:val="00832D61"/>
    <w:rsid w:val="00833076"/>
    <w:rsid w:val="00834A62"/>
    <w:rsid w:val="0083657E"/>
    <w:rsid w:val="008369BB"/>
    <w:rsid w:val="00837643"/>
    <w:rsid w:val="008406E6"/>
    <w:rsid w:val="0084347C"/>
    <w:rsid w:val="00844235"/>
    <w:rsid w:val="00844E4F"/>
    <w:rsid w:val="00845C42"/>
    <w:rsid w:val="00845FBB"/>
    <w:rsid w:val="008463BA"/>
    <w:rsid w:val="0085125A"/>
    <w:rsid w:val="00851721"/>
    <w:rsid w:val="00851A66"/>
    <w:rsid w:val="00854024"/>
    <w:rsid w:val="008550D5"/>
    <w:rsid w:val="008550D9"/>
    <w:rsid w:val="00855BCA"/>
    <w:rsid w:val="0086211C"/>
    <w:rsid w:val="00862548"/>
    <w:rsid w:val="0086267B"/>
    <w:rsid w:val="00863CE1"/>
    <w:rsid w:val="0086490F"/>
    <w:rsid w:val="008651CD"/>
    <w:rsid w:val="0086572B"/>
    <w:rsid w:val="00866652"/>
    <w:rsid w:val="00866B12"/>
    <w:rsid w:val="008707AC"/>
    <w:rsid w:val="00871AF7"/>
    <w:rsid w:val="00872AD0"/>
    <w:rsid w:val="008734E5"/>
    <w:rsid w:val="008737B6"/>
    <w:rsid w:val="0087394D"/>
    <w:rsid w:val="00875193"/>
    <w:rsid w:val="00876D6E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A27EE"/>
    <w:rsid w:val="008A323F"/>
    <w:rsid w:val="008A697C"/>
    <w:rsid w:val="008A7140"/>
    <w:rsid w:val="008A7E4C"/>
    <w:rsid w:val="008B036C"/>
    <w:rsid w:val="008B0CDE"/>
    <w:rsid w:val="008B13BE"/>
    <w:rsid w:val="008B234E"/>
    <w:rsid w:val="008B32DB"/>
    <w:rsid w:val="008B7163"/>
    <w:rsid w:val="008B7DB6"/>
    <w:rsid w:val="008C087B"/>
    <w:rsid w:val="008C1501"/>
    <w:rsid w:val="008C22CB"/>
    <w:rsid w:val="008C3980"/>
    <w:rsid w:val="008C41E7"/>
    <w:rsid w:val="008C476C"/>
    <w:rsid w:val="008C57DB"/>
    <w:rsid w:val="008C5D4C"/>
    <w:rsid w:val="008C693C"/>
    <w:rsid w:val="008C79BE"/>
    <w:rsid w:val="008D051F"/>
    <w:rsid w:val="008D079E"/>
    <w:rsid w:val="008D0837"/>
    <w:rsid w:val="008D0A3E"/>
    <w:rsid w:val="008D16FE"/>
    <w:rsid w:val="008D3D6E"/>
    <w:rsid w:val="008D413D"/>
    <w:rsid w:val="008D79A1"/>
    <w:rsid w:val="008E2CBF"/>
    <w:rsid w:val="008E430E"/>
    <w:rsid w:val="008E5D0C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4940"/>
    <w:rsid w:val="00905693"/>
    <w:rsid w:val="00905DC9"/>
    <w:rsid w:val="00905DE1"/>
    <w:rsid w:val="009067D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0150"/>
    <w:rsid w:val="00935553"/>
    <w:rsid w:val="00937081"/>
    <w:rsid w:val="00941BAB"/>
    <w:rsid w:val="0094636F"/>
    <w:rsid w:val="00946DC8"/>
    <w:rsid w:val="00951922"/>
    <w:rsid w:val="009529C9"/>
    <w:rsid w:val="0095484F"/>
    <w:rsid w:val="009575D7"/>
    <w:rsid w:val="00960949"/>
    <w:rsid w:val="00961676"/>
    <w:rsid w:val="00961BDC"/>
    <w:rsid w:val="00963067"/>
    <w:rsid w:val="00963199"/>
    <w:rsid w:val="0096457B"/>
    <w:rsid w:val="00964F0D"/>
    <w:rsid w:val="00965573"/>
    <w:rsid w:val="009655AE"/>
    <w:rsid w:val="00965890"/>
    <w:rsid w:val="009668B1"/>
    <w:rsid w:val="00966FAC"/>
    <w:rsid w:val="009707A3"/>
    <w:rsid w:val="009715BD"/>
    <w:rsid w:val="00974020"/>
    <w:rsid w:val="0097426B"/>
    <w:rsid w:val="00974650"/>
    <w:rsid w:val="009748AC"/>
    <w:rsid w:val="0097657D"/>
    <w:rsid w:val="00977D5F"/>
    <w:rsid w:val="00981BAD"/>
    <w:rsid w:val="00983699"/>
    <w:rsid w:val="0098398B"/>
    <w:rsid w:val="00983F64"/>
    <w:rsid w:val="00985A39"/>
    <w:rsid w:val="0098619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9D3"/>
    <w:rsid w:val="00995C18"/>
    <w:rsid w:val="00996C6C"/>
    <w:rsid w:val="00997266"/>
    <w:rsid w:val="0099731F"/>
    <w:rsid w:val="009A152F"/>
    <w:rsid w:val="009A2C3C"/>
    <w:rsid w:val="009A46AC"/>
    <w:rsid w:val="009A5544"/>
    <w:rsid w:val="009A69BF"/>
    <w:rsid w:val="009A79D4"/>
    <w:rsid w:val="009B0733"/>
    <w:rsid w:val="009B350C"/>
    <w:rsid w:val="009B4DD7"/>
    <w:rsid w:val="009B52EA"/>
    <w:rsid w:val="009B587A"/>
    <w:rsid w:val="009B77DF"/>
    <w:rsid w:val="009B7E27"/>
    <w:rsid w:val="009C116C"/>
    <w:rsid w:val="009C2572"/>
    <w:rsid w:val="009C33ED"/>
    <w:rsid w:val="009C413C"/>
    <w:rsid w:val="009C5113"/>
    <w:rsid w:val="009C656E"/>
    <w:rsid w:val="009C7600"/>
    <w:rsid w:val="009D02F0"/>
    <w:rsid w:val="009D1711"/>
    <w:rsid w:val="009D2FBB"/>
    <w:rsid w:val="009D4B9D"/>
    <w:rsid w:val="009D763F"/>
    <w:rsid w:val="009E4E27"/>
    <w:rsid w:val="009E578E"/>
    <w:rsid w:val="009E5C11"/>
    <w:rsid w:val="009E7A08"/>
    <w:rsid w:val="009F0432"/>
    <w:rsid w:val="009F0D8C"/>
    <w:rsid w:val="009F2935"/>
    <w:rsid w:val="009F56EF"/>
    <w:rsid w:val="009F5B34"/>
    <w:rsid w:val="009F5EEC"/>
    <w:rsid w:val="009F6CBD"/>
    <w:rsid w:val="00A050C9"/>
    <w:rsid w:val="00A05C37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692B"/>
    <w:rsid w:val="00A40523"/>
    <w:rsid w:val="00A40F21"/>
    <w:rsid w:val="00A41AF0"/>
    <w:rsid w:val="00A4432F"/>
    <w:rsid w:val="00A44736"/>
    <w:rsid w:val="00A45144"/>
    <w:rsid w:val="00A4556D"/>
    <w:rsid w:val="00A4581D"/>
    <w:rsid w:val="00A46A4A"/>
    <w:rsid w:val="00A5003C"/>
    <w:rsid w:val="00A50DE3"/>
    <w:rsid w:val="00A51C29"/>
    <w:rsid w:val="00A520C1"/>
    <w:rsid w:val="00A5308A"/>
    <w:rsid w:val="00A55071"/>
    <w:rsid w:val="00A553FA"/>
    <w:rsid w:val="00A55A1B"/>
    <w:rsid w:val="00A55C11"/>
    <w:rsid w:val="00A56D77"/>
    <w:rsid w:val="00A57167"/>
    <w:rsid w:val="00A5769E"/>
    <w:rsid w:val="00A57A95"/>
    <w:rsid w:val="00A61C86"/>
    <w:rsid w:val="00A6320F"/>
    <w:rsid w:val="00A64B95"/>
    <w:rsid w:val="00A64F6E"/>
    <w:rsid w:val="00A65F17"/>
    <w:rsid w:val="00A665AC"/>
    <w:rsid w:val="00A66E95"/>
    <w:rsid w:val="00A67B7A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975"/>
    <w:rsid w:val="00A83B2E"/>
    <w:rsid w:val="00A84498"/>
    <w:rsid w:val="00A855E1"/>
    <w:rsid w:val="00A85824"/>
    <w:rsid w:val="00A86FE0"/>
    <w:rsid w:val="00A874F2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4E5"/>
    <w:rsid w:val="00AB17F1"/>
    <w:rsid w:val="00AB29B1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D2E84"/>
    <w:rsid w:val="00AD3440"/>
    <w:rsid w:val="00AD3AC2"/>
    <w:rsid w:val="00AD5550"/>
    <w:rsid w:val="00AD562E"/>
    <w:rsid w:val="00AD73D3"/>
    <w:rsid w:val="00AD7DC5"/>
    <w:rsid w:val="00AE0BF6"/>
    <w:rsid w:val="00AE13B5"/>
    <w:rsid w:val="00AE1913"/>
    <w:rsid w:val="00AE1C51"/>
    <w:rsid w:val="00AE260F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B013BE"/>
    <w:rsid w:val="00B01667"/>
    <w:rsid w:val="00B0284E"/>
    <w:rsid w:val="00B02D91"/>
    <w:rsid w:val="00B03414"/>
    <w:rsid w:val="00B03483"/>
    <w:rsid w:val="00B03AC9"/>
    <w:rsid w:val="00B07681"/>
    <w:rsid w:val="00B07B6D"/>
    <w:rsid w:val="00B1260A"/>
    <w:rsid w:val="00B1452F"/>
    <w:rsid w:val="00B14E66"/>
    <w:rsid w:val="00B15D7D"/>
    <w:rsid w:val="00B200FD"/>
    <w:rsid w:val="00B208E9"/>
    <w:rsid w:val="00B210E7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6478"/>
    <w:rsid w:val="00B37597"/>
    <w:rsid w:val="00B37FC6"/>
    <w:rsid w:val="00B40CF2"/>
    <w:rsid w:val="00B42344"/>
    <w:rsid w:val="00B42AA5"/>
    <w:rsid w:val="00B42B49"/>
    <w:rsid w:val="00B43A3D"/>
    <w:rsid w:val="00B44BF5"/>
    <w:rsid w:val="00B4525F"/>
    <w:rsid w:val="00B452A5"/>
    <w:rsid w:val="00B45DE4"/>
    <w:rsid w:val="00B46171"/>
    <w:rsid w:val="00B46C49"/>
    <w:rsid w:val="00B50A6C"/>
    <w:rsid w:val="00B50EC0"/>
    <w:rsid w:val="00B51AFE"/>
    <w:rsid w:val="00B52BE1"/>
    <w:rsid w:val="00B52E30"/>
    <w:rsid w:val="00B54EE1"/>
    <w:rsid w:val="00B55B46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6971"/>
    <w:rsid w:val="00B66B1C"/>
    <w:rsid w:val="00B66C27"/>
    <w:rsid w:val="00B6704A"/>
    <w:rsid w:val="00B7045B"/>
    <w:rsid w:val="00B70755"/>
    <w:rsid w:val="00B70DF4"/>
    <w:rsid w:val="00B71214"/>
    <w:rsid w:val="00B7148E"/>
    <w:rsid w:val="00B71571"/>
    <w:rsid w:val="00B73682"/>
    <w:rsid w:val="00B75A8B"/>
    <w:rsid w:val="00B76CFC"/>
    <w:rsid w:val="00B801DA"/>
    <w:rsid w:val="00B80909"/>
    <w:rsid w:val="00B80C41"/>
    <w:rsid w:val="00B81BA7"/>
    <w:rsid w:val="00B83916"/>
    <w:rsid w:val="00B841C0"/>
    <w:rsid w:val="00B85323"/>
    <w:rsid w:val="00B8591A"/>
    <w:rsid w:val="00B85948"/>
    <w:rsid w:val="00B86E39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14FD"/>
    <w:rsid w:val="00BA3A83"/>
    <w:rsid w:val="00BA4065"/>
    <w:rsid w:val="00BA5752"/>
    <w:rsid w:val="00BA720D"/>
    <w:rsid w:val="00BB22E0"/>
    <w:rsid w:val="00BB48D2"/>
    <w:rsid w:val="00BB5623"/>
    <w:rsid w:val="00BB72F1"/>
    <w:rsid w:val="00BB7913"/>
    <w:rsid w:val="00BC0315"/>
    <w:rsid w:val="00BC04B1"/>
    <w:rsid w:val="00BC1314"/>
    <w:rsid w:val="00BC2159"/>
    <w:rsid w:val="00BC2FFD"/>
    <w:rsid w:val="00BC3198"/>
    <w:rsid w:val="00BC63CE"/>
    <w:rsid w:val="00BC741A"/>
    <w:rsid w:val="00BD01EA"/>
    <w:rsid w:val="00BD1B51"/>
    <w:rsid w:val="00BD2284"/>
    <w:rsid w:val="00BD69A1"/>
    <w:rsid w:val="00BD7FF0"/>
    <w:rsid w:val="00BE0594"/>
    <w:rsid w:val="00BE115C"/>
    <w:rsid w:val="00BE1342"/>
    <w:rsid w:val="00BE3274"/>
    <w:rsid w:val="00BE3CD0"/>
    <w:rsid w:val="00BE5729"/>
    <w:rsid w:val="00BE5F41"/>
    <w:rsid w:val="00BF0D90"/>
    <w:rsid w:val="00BF13B3"/>
    <w:rsid w:val="00BF5CEA"/>
    <w:rsid w:val="00BF5F79"/>
    <w:rsid w:val="00BF632D"/>
    <w:rsid w:val="00BF75E7"/>
    <w:rsid w:val="00C01A23"/>
    <w:rsid w:val="00C01DB8"/>
    <w:rsid w:val="00C04101"/>
    <w:rsid w:val="00C06188"/>
    <w:rsid w:val="00C07272"/>
    <w:rsid w:val="00C07734"/>
    <w:rsid w:val="00C07739"/>
    <w:rsid w:val="00C106DE"/>
    <w:rsid w:val="00C12D27"/>
    <w:rsid w:val="00C139EB"/>
    <w:rsid w:val="00C14802"/>
    <w:rsid w:val="00C152AB"/>
    <w:rsid w:val="00C1684B"/>
    <w:rsid w:val="00C207AC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DF4"/>
    <w:rsid w:val="00C354D7"/>
    <w:rsid w:val="00C379EE"/>
    <w:rsid w:val="00C42E54"/>
    <w:rsid w:val="00C44384"/>
    <w:rsid w:val="00C457EB"/>
    <w:rsid w:val="00C4742E"/>
    <w:rsid w:val="00C506E4"/>
    <w:rsid w:val="00C521FF"/>
    <w:rsid w:val="00C6131C"/>
    <w:rsid w:val="00C61BCF"/>
    <w:rsid w:val="00C62206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2780"/>
    <w:rsid w:val="00C8335F"/>
    <w:rsid w:val="00C83CC6"/>
    <w:rsid w:val="00C84A5A"/>
    <w:rsid w:val="00C85B6A"/>
    <w:rsid w:val="00C85FA2"/>
    <w:rsid w:val="00C90990"/>
    <w:rsid w:val="00C91037"/>
    <w:rsid w:val="00C912B0"/>
    <w:rsid w:val="00C919FB"/>
    <w:rsid w:val="00C9355A"/>
    <w:rsid w:val="00C9432B"/>
    <w:rsid w:val="00C96786"/>
    <w:rsid w:val="00CA0081"/>
    <w:rsid w:val="00CA0632"/>
    <w:rsid w:val="00CA12FF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1248"/>
    <w:rsid w:val="00CB21C2"/>
    <w:rsid w:val="00CB2A72"/>
    <w:rsid w:val="00CB2E76"/>
    <w:rsid w:val="00CB2E80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E0CEA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7FC"/>
    <w:rsid w:val="00D01AD8"/>
    <w:rsid w:val="00D0357F"/>
    <w:rsid w:val="00D05645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41D8"/>
    <w:rsid w:val="00D652A5"/>
    <w:rsid w:val="00D66945"/>
    <w:rsid w:val="00D67192"/>
    <w:rsid w:val="00D707EB"/>
    <w:rsid w:val="00D71594"/>
    <w:rsid w:val="00D7341A"/>
    <w:rsid w:val="00D73AC4"/>
    <w:rsid w:val="00D73E53"/>
    <w:rsid w:val="00D74021"/>
    <w:rsid w:val="00D75636"/>
    <w:rsid w:val="00D760D8"/>
    <w:rsid w:val="00D7655C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3D44"/>
    <w:rsid w:val="00D95D4D"/>
    <w:rsid w:val="00D974F9"/>
    <w:rsid w:val="00DA095E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2643"/>
    <w:rsid w:val="00DB34FA"/>
    <w:rsid w:val="00DB37A4"/>
    <w:rsid w:val="00DB409B"/>
    <w:rsid w:val="00DB4D87"/>
    <w:rsid w:val="00DB5FA9"/>
    <w:rsid w:val="00DC185F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103F"/>
    <w:rsid w:val="00DD1352"/>
    <w:rsid w:val="00DD3F25"/>
    <w:rsid w:val="00DD4CC5"/>
    <w:rsid w:val="00DD59B4"/>
    <w:rsid w:val="00DE01BE"/>
    <w:rsid w:val="00DE0AC3"/>
    <w:rsid w:val="00DE1171"/>
    <w:rsid w:val="00DE1544"/>
    <w:rsid w:val="00DE2D03"/>
    <w:rsid w:val="00DE3E8C"/>
    <w:rsid w:val="00DE4428"/>
    <w:rsid w:val="00DE452A"/>
    <w:rsid w:val="00DE7A49"/>
    <w:rsid w:val="00DF090F"/>
    <w:rsid w:val="00DF10D3"/>
    <w:rsid w:val="00DF2731"/>
    <w:rsid w:val="00DF29E0"/>
    <w:rsid w:val="00DF2DF3"/>
    <w:rsid w:val="00DF355E"/>
    <w:rsid w:val="00DF3BBD"/>
    <w:rsid w:val="00DF5023"/>
    <w:rsid w:val="00DF7E36"/>
    <w:rsid w:val="00E03041"/>
    <w:rsid w:val="00E04E5B"/>
    <w:rsid w:val="00E06A31"/>
    <w:rsid w:val="00E06C5D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446B"/>
    <w:rsid w:val="00E255C5"/>
    <w:rsid w:val="00E26211"/>
    <w:rsid w:val="00E26BB9"/>
    <w:rsid w:val="00E27F03"/>
    <w:rsid w:val="00E30F4C"/>
    <w:rsid w:val="00E31624"/>
    <w:rsid w:val="00E31F4F"/>
    <w:rsid w:val="00E3273D"/>
    <w:rsid w:val="00E36F2E"/>
    <w:rsid w:val="00E372B8"/>
    <w:rsid w:val="00E407B4"/>
    <w:rsid w:val="00E40A46"/>
    <w:rsid w:val="00E42857"/>
    <w:rsid w:val="00E42FE5"/>
    <w:rsid w:val="00E43A25"/>
    <w:rsid w:val="00E44742"/>
    <w:rsid w:val="00E4509F"/>
    <w:rsid w:val="00E45D1C"/>
    <w:rsid w:val="00E45D59"/>
    <w:rsid w:val="00E4609B"/>
    <w:rsid w:val="00E461B2"/>
    <w:rsid w:val="00E479BC"/>
    <w:rsid w:val="00E50F67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7111F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0DD4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7EA2"/>
    <w:rsid w:val="00EA1B76"/>
    <w:rsid w:val="00EA2469"/>
    <w:rsid w:val="00EA2730"/>
    <w:rsid w:val="00EA28C5"/>
    <w:rsid w:val="00EA3BDA"/>
    <w:rsid w:val="00EA3DC2"/>
    <w:rsid w:val="00EB0416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87C"/>
    <w:rsid w:val="00EF206B"/>
    <w:rsid w:val="00EF4255"/>
    <w:rsid w:val="00EF4E30"/>
    <w:rsid w:val="00EF55CF"/>
    <w:rsid w:val="00EF58C2"/>
    <w:rsid w:val="00EF5CD0"/>
    <w:rsid w:val="00EF6956"/>
    <w:rsid w:val="00F011A0"/>
    <w:rsid w:val="00F01E03"/>
    <w:rsid w:val="00F022C3"/>
    <w:rsid w:val="00F03FA8"/>
    <w:rsid w:val="00F05524"/>
    <w:rsid w:val="00F05785"/>
    <w:rsid w:val="00F05881"/>
    <w:rsid w:val="00F05CD3"/>
    <w:rsid w:val="00F0785D"/>
    <w:rsid w:val="00F07E71"/>
    <w:rsid w:val="00F113B3"/>
    <w:rsid w:val="00F118F2"/>
    <w:rsid w:val="00F11AD0"/>
    <w:rsid w:val="00F13057"/>
    <w:rsid w:val="00F13081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B77"/>
    <w:rsid w:val="00F33EA1"/>
    <w:rsid w:val="00F35EB7"/>
    <w:rsid w:val="00F3649E"/>
    <w:rsid w:val="00F40E54"/>
    <w:rsid w:val="00F41664"/>
    <w:rsid w:val="00F41E25"/>
    <w:rsid w:val="00F42320"/>
    <w:rsid w:val="00F460C9"/>
    <w:rsid w:val="00F4682B"/>
    <w:rsid w:val="00F47B30"/>
    <w:rsid w:val="00F51B6E"/>
    <w:rsid w:val="00F53A89"/>
    <w:rsid w:val="00F543F0"/>
    <w:rsid w:val="00F55CBE"/>
    <w:rsid w:val="00F5637D"/>
    <w:rsid w:val="00F567D6"/>
    <w:rsid w:val="00F60277"/>
    <w:rsid w:val="00F65330"/>
    <w:rsid w:val="00F66BEC"/>
    <w:rsid w:val="00F678D6"/>
    <w:rsid w:val="00F67E5A"/>
    <w:rsid w:val="00F711C8"/>
    <w:rsid w:val="00F74E2D"/>
    <w:rsid w:val="00F760BD"/>
    <w:rsid w:val="00F77193"/>
    <w:rsid w:val="00F82F30"/>
    <w:rsid w:val="00F8735B"/>
    <w:rsid w:val="00F8768E"/>
    <w:rsid w:val="00F90DEF"/>
    <w:rsid w:val="00F94685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0F11"/>
    <w:rsid w:val="00FB60BC"/>
    <w:rsid w:val="00FB7798"/>
    <w:rsid w:val="00FC1E51"/>
    <w:rsid w:val="00FC3649"/>
    <w:rsid w:val="00FC5025"/>
    <w:rsid w:val="00FC52DC"/>
    <w:rsid w:val="00FC723D"/>
    <w:rsid w:val="00FC790A"/>
    <w:rsid w:val="00FC7B96"/>
    <w:rsid w:val="00FD1235"/>
    <w:rsid w:val="00FD144F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5E24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EEFC-8F0F-4B18-91E9-8821A2F3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9761</TotalTime>
  <Pages>9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1524</cp:revision>
  <cp:lastPrinted>2016-04-08T06:20:00Z</cp:lastPrinted>
  <dcterms:created xsi:type="dcterms:W3CDTF">2015-05-06T10:33:00Z</dcterms:created>
  <dcterms:modified xsi:type="dcterms:W3CDTF">2016-04-08T06:33:00Z</dcterms:modified>
</cp:coreProperties>
</file>