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2FC97" w14:textId="0F9F41E3" w:rsidR="003E5566" w:rsidRDefault="003E5566" w:rsidP="0097112C">
      <w:pPr>
        <w:autoSpaceDE w:val="0"/>
        <w:autoSpaceDN w:val="0"/>
        <w:adjustRightInd w:val="0"/>
        <w:jc w:val="center"/>
        <w:rPr>
          <w:b/>
          <w:sz w:val="26"/>
          <w:szCs w:val="26"/>
        </w:rPr>
      </w:pPr>
    </w:p>
    <w:p w14:paraId="2D3C4330" w14:textId="77777777" w:rsidR="0097112C" w:rsidRDefault="0097112C" w:rsidP="0097112C">
      <w:pPr>
        <w:autoSpaceDE w:val="0"/>
        <w:autoSpaceDN w:val="0"/>
        <w:adjustRightInd w:val="0"/>
        <w:jc w:val="center"/>
        <w:rPr>
          <w:b/>
          <w:sz w:val="26"/>
          <w:szCs w:val="26"/>
        </w:rPr>
      </w:pPr>
    </w:p>
    <w:p w14:paraId="7BEA4AF8" w14:textId="69D87DB2" w:rsidR="0097112C" w:rsidRDefault="0097112C" w:rsidP="0097112C">
      <w:pPr>
        <w:autoSpaceDE w:val="0"/>
        <w:autoSpaceDN w:val="0"/>
        <w:adjustRightInd w:val="0"/>
        <w:jc w:val="center"/>
        <w:rPr>
          <w:sz w:val="26"/>
          <w:szCs w:val="26"/>
        </w:rPr>
      </w:pPr>
      <w:r w:rsidRPr="0097112C">
        <w:rPr>
          <w:sz w:val="26"/>
          <w:szCs w:val="26"/>
        </w:rPr>
        <w:t>Инф</w:t>
      </w:r>
      <w:r>
        <w:rPr>
          <w:sz w:val="26"/>
          <w:szCs w:val="26"/>
        </w:rPr>
        <w:t>ормация</w:t>
      </w:r>
    </w:p>
    <w:p w14:paraId="579FB264" w14:textId="77777777" w:rsidR="00BC737A" w:rsidRPr="00BC737A" w:rsidRDefault="00BC737A" w:rsidP="00BC737A">
      <w:pPr>
        <w:autoSpaceDE w:val="0"/>
        <w:autoSpaceDN w:val="0"/>
        <w:adjustRightInd w:val="0"/>
        <w:jc w:val="center"/>
        <w:rPr>
          <w:sz w:val="26"/>
          <w:szCs w:val="26"/>
        </w:rPr>
      </w:pPr>
      <w:r w:rsidRPr="00BC737A">
        <w:rPr>
          <w:sz w:val="26"/>
          <w:szCs w:val="26"/>
        </w:rPr>
        <w:t xml:space="preserve">по правоприменительной практике по результатам </w:t>
      </w:r>
      <w:proofErr w:type="gramStart"/>
      <w:r w:rsidRPr="00BC737A">
        <w:rPr>
          <w:sz w:val="26"/>
          <w:szCs w:val="26"/>
        </w:rPr>
        <w:t>вступивших</w:t>
      </w:r>
      <w:proofErr w:type="gramEnd"/>
      <w:r w:rsidRPr="00BC737A">
        <w:rPr>
          <w:sz w:val="26"/>
          <w:szCs w:val="26"/>
        </w:rPr>
        <w:t xml:space="preserve"> в законную силу во</w:t>
      </w:r>
    </w:p>
    <w:p w14:paraId="23A5BC39" w14:textId="3AFF444B" w:rsidR="00BC737A" w:rsidRDefault="00BC737A" w:rsidP="00BC737A">
      <w:pPr>
        <w:autoSpaceDE w:val="0"/>
        <w:autoSpaceDN w:val="0"/>
        <w:adjustRightInd w:val="0"/>
        <w:jc w:val="center"/>
        <w:rPr>
          <w:sz w:val="26"/>
          <w:szCs w:val="26"/>
        </w:rPr>
      </w:pPr>
      <w:r>
        <w:rPr>
          <w:sz w:val="26"/>
          <w:szCs w:val="26"/>
        </w:rPr>
        <w:t xml:space="preserve"> </w:t>
      </w:r>
      <w:proofErr w:type="gramStart"/>
      <w:r>
        <w:rPr>
          <w:sz w:val="26"/>
          <w:szCs w:val="26"/>
        </w:rPr>
        <w:t>3</w:t>
      </w:r>
      <w:r w:rsidRPr="00BC737A">
        <w:rPr>
          <w:sz w:val="26"/>
          <w:szCs w:val="26"/>
        </w:rPr>
        <w:t xml:space="preserve"> квартале 2020 года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других муниципальных образований</w:t>
      </w:r>
      <w:proofErr w:type="gramEnd"/>
    </w:p>
    <w:p w14:paraId="6DEBB55A" w14:textId="77777777" w:rsidR="00BC737A" w:rsidRDefault="00BC737A" w:rsidP="00BC737A">
      <w:pPr>
        <w:autoSpaceDE w:val="0"/>
        <w:autoSpaceDN w:val="0"/>
        <w:adjustRightInd w:val="0"/>
        <w:jc w:val="center"/>
        <w:rPr>
          <w:sz w:val="26"/>
          <w:szCs w:val="26"/>
        </w:rPr>
      </w:pPr>
    </w:p>
    <w:p w14:paraId="546E5901" w14:textId="6FC006B6" w:rsidR="003542B4" w:rsidRDefault="00475B81" w:rsidP="003542B4">
      <w:pPr>
        <w:ind w:firstLine="709"/>
        <w:jc w:val="both"/>
        <w:rPr>
          <w:sz w:val="26"/>
          <w:szCs w:val="26"/>
        </w:rPr>
      </w:pPr>
      <w:r w:rsidRPr="00C91E67">
        <w:rPr>
          <w:sz w:val="26"/>
          <w:szCs w:val="26"/>
        </w:rPr>
        <w:t xml:space="preserve"> </w:t>
      </w:r>
      <w:proofErr w:type="gramStart"/>
      <w:r w:rsidR="006A2DB0" w:rsidRPr="00C91E67">
        <w:rPr>
          <w:sz w:val="26"/>
          <w:szCs w:val="26"/>
        </w:rPr>
        <w:t>Вступившим в законную силу решением Арб</w:t>
      </w:r>
      <w:r w:rsidR="003542B4" w:rsidRPr="00C91E67">
        <w:rPr>
          <w:sz w:val="26"/>
          <w:szCs w:val="26"/>
        </w:rPr>
        <w:t xml:space="preserve">итражного суда </w:t>
      </w:r>
      <w:r w:rsidR="00F26356">
        <w:rPr>
          <w:sz w:val="26"/>
          <w:szCs w:val="26"/>
        </w:rPr>
        <w:t>Московской области</w:t>
      </w:r>
      <w:r w:rsidR="003542B4" w:rsidRPr="00C91E67">
        <w:rPr>
          <w:sz w:val="26"/>
          <w:szCs w:val="26"/>
        </w:rPr>
        <w:t xml:space="preserve"> по делу </w:t>
      </w:r>
      <w:r w:rsidR="006A2DB0" w:rsidRPr="00C91E67">
        <w:rPr>
          <w:sz w:val="26"/>
          <w:szCs w:val="26"/>
        </w:rPr>
        <w:t xml:space="preserve">№ </w:t>
      </w:r>
      <w:r w:rsidR="00F26356">
        <w:rPr>
          <w:sz w:val="26"/>
          <w:szCs w:val="26"/>
        </w:rPr>
        <w:t>А41-59565/2019</w:t>
      </w:r>
      <w:r w:rsidR="00493D77">
        <w:rPr>
          <w:sz w:val="26"/>
          <w:szCs w:val="26"/>
        </w:rPr>
        <w:t xml:space="preserve">, оставленным без изменения кассационным определением Верховного суда Российской Федерации от 12.08.2020, </w:t>
      </w:r>
      <w:r w:rsidR="00F26356">
        <w:rPr>
          <w:sz w:val="26"/>
          <w:szCs w:val="26"/>
        </w:rPr>
        <w:t>решение</w:t>
      </w:r>
      <w:r w:rsidR="003542B4" w:rsidRPr="00C91E67">
        <w:rPr>
          <w:sz w:val="26"/>
          <w:szCs w:val="26"/>
        </w:rPr>
        <w:t xml:space="preserve"> администрации </w:t>
      </w:r>
      <w:r w:rsidR="00F26356">
        <w:rPr>
          <w:sz w:val="26"/>
          <w:szCs w:val="26"/>
        </w:rPr>
        <w:t>городского округа Клин Московской области о признании незаконными действий по организации и проведению открытого конкурса по отбору управляющей организации для управления многоквартирным домом</w:t>
      </w:r>
      <w:r w:rsidR="00E377CD">
        <w:rPr>
          <w:sz w:val="26"/>
          <w:szCs w:val="26"/>
        </w:rPr>
        <w:t xml:space="preserve"> признано</w:t>
      </w:r>
      <w:r w:rsidR="003542B4" w:rsidRPr="00C91E67">
        <w:rPr>
          <w:sz w:val="26"/>
          <w:szCs w:val="26"/>
        </w:rPr>
        <w:t xml:space="preserve"> </w:t>
      </w:r>
      <w:r w:rsidR="00E377CD">
        <w:rPr>
          <w:sz w:val="26"/>
          <w:szCs w:val="26"/>
        </w:rPr>
        <w:t xml:space="preserve"> недействительным</w:t>
      </w:r>
      <w:r w:rsidR="003542B4" w:rsidRPr="00C91E67">
        <w:rPr>
          <w:sz w:val="26"/>
          <w:szCs w:val="26"/>
        </w:rPr>
        <w:t>.</w:t>
      </w:r>
      <w:proofErr w:type="gramEnd"/>
    </w:p>
    <w:p w14:paraId="4523E5E0" w14:textId="057DBFDA" w:rsidR="00E377CD" w:rsidRPr="00115204" w:rsidRDefault="00F26356" w:rsidP="00F26356">
      <w:pPr>
        <w:ind w:firstLine="709"/>
        <w:jc w:val="both"/>
        <w:rPr>
          <w:sz w:val="26"/>
          <w:szCs w:val="26"/>
        </w:rPr>
      </w:pPr>
      <w:r w:rsidRPr="00115204">
        <w:rPr>
          <w:sz w:val="26"/>
          <w:szCs w:val="26"/>
        </w:rPr>
        <w:t xml:space="preserve"> </w:t>
      </w:r>
      <w:proofErr w:type="gramStart"/>
      <w:r w:rsidRPr="00115204">
        <w:rPr>
          <w:sz w:val="26"/>
          <w:szCs w:val="26"/>
        </w:rPr>
        <w:t xml:space="preserve">В судебном заседании установлено, что </w:t>
      </w:r>
      <w:r w:rsidR="00FB2B05" w:rsidRPr="00115204">
        <w:rPr>
          <w:sz w:val="26"/>
          <w:szCs w:val="26"/>
        </w:rPr>
        <w:t>ООО «Управляющая компания «Олимп» (далее – заявитель, Общество) обратилось в Арбитражный суд Московской области с заявлением</w:t>
      </w:r>
      <w:r w:rsidRPr="00115204">
        <w:rPr>
          <w:sz w:val="26"/>
          <w:szCs w:val="26"/>
        </w:rPr>
        <w:t xml:space="preserve"> к</w:t>
      </w:r>
      <w:r w:rsidR="00FB2B05" w:rsidRPr="00115204">
        <w:rPr>
          <w:sz w:val="26"/>
          <w:szCs w:val="26"/>
        </w:rPr>
        <w:t xml:space="preserve"> Администрации городского округа Клин Московской области (далее – заинтересованное лицо) с требованиями о признании незаконными действий по организации и проведению открытого конкурса по отбору управляющей организации для управления МКД по адресу:</w:t>
      </w:r>
      <w:proofErr w:type="gramEnd"/>
      <w:r w:rsidR="00FB2B05" w:rsidRPr="00115204">
        <w:rPr>
          <w:sz w:val="26"/>
          <w:szCs w:val="26"/>
        </w:rPr>
        <w:t xml:space="preserve"> Московская область, г. Клин, </w:t>
      </w:r>
      <w:proofErr w:type="spellStart"/>
      <w:r w:rsidR="00FB2B05" w:rsidRPr="00115204">
        <w:rPr>
          <w:sz w:val="26"/>
          <w:szCs w:val="26"/>
        </w:rPr>
        <w:t>мкр</w:t>
      </w:r>
      <w:proofErr w:type="spellEnd"/>
      <w:r w:rsidR="00FB2B05" w:rsidRPr="00115204">
        <w:rPr>
          <w:sz w:val="26"/>
          <w:szCs w:val="26"/>
        </w:rPr>
        <w:t xml:space="preserve">. </w:t>
      </w:r>
      <w:proofErr w:type="spellStart"/>
      <w:r w:rsidR="00FB2B05" w:rsidRPr="00115204">
        <w:rPr>
          <w:sz w:val="26"/>
          <w:szCs w:val="26"/>
        </w:rPr>
        <w:t>Майданово</w:t>
      </w:r>
      <w:proofErr w:type="spellEnd"/>
      <w:r w:rsidR="00FB2B05" w:rsidRPr="00115204">
        <w:rPr>
          <w:sz w:val="26"/>
          <w:szCs w:val="26"/>
        </w:rPr>
        <w:t xml:space="preserve"> д.2, корп.3, и </w:t>
      </w:r>
      <w:proofErr w:type="gramStart"/>
      <w:r w:rsidR="00FB2B05" w:rsidRPr="00115204">
        <w:rPr>
          <w:sz w:val="26"/>
          <w:szCs w:val="26"/>
        </w:rPr>
        <w:t>признани</w:t>
      </w:r>
      <w:r w:rsidRPr="00115204">
        <w:rPr>
          <w:sz w:val="26"/>
          <w:szCs w:val="26"/>
        </w:rPr>
        <w:t>и</w:t>
      </w:r>
      <w:proofErr w:type="gramEnd"/>
      <w:r w:rsidR="00FB2B05" w:rsidRPr="00115204">
        <w:rPr>
          <w:sz w:val="26"/>
          <w:szCs w:val="26"/>
        </w:rPr>
        <w:t xml:space="preserve"> недействительными результаты конкурса по отбору управляющей организации для управления многоквартирными домами по адресам: Московская область, </w:t>
      </w:r>
      <w:proofErr w:type="spellStart"/>
      <w:r w:rsidR="00FB2B05" w:rsidRPr="00115204">
        <w:rPr>
          <w:sz w:val="26"/>
          <w:szCs w:val="26"/>
        </w:rPr>
        <w:t>г</w:t>
      </w:r>
      <w:proofErr w:type="gramStart"/>
      <w:r w:rsidR="00FB2B05" w:rsidRPr="00115204">
        <w:rPr>
          <w:sz w:val="26"/>
          <w:szCs w:val="26"/>
        </w:rPr>
        <w:t>.К</w:t>
      </w:r>
      <w:proofErr w:type="gramEnd"/>
      <w:r w:rsidR="00FB2B05" w:rsidRPr="00115204">
        <w:rPr>
          <w:sz w:val="26"/>
          <w:szCs w:val="26"/>
        </w:rPr>
        <w:t>лин</w:t>
      </w:r>
      <w:proofErr w:type="spellEnd"/>
      <w:r w:rsidR="00FB2B05" w:rsidRPr="00115204">
        <w:rPr>
          <w:sz w:val="26"/>
          <w:szCs w:val="26"/>
        </w:rPr>
        <w:t xml:space="preserve">, микрорайон </w:t>
      </w:r>
      <w:proofErr w:type="spellStart"/>
      <w:r w:rsidR="00FB2B05" w:rsidRPr="00115204">
        <w:rPr>
          <w:sz w:val="26"/>
          <w:szCs w:val="26"/>
        </w:rPr>
        <w:t>Майданово</w:t>
      </w:r>
      <w:proofErr w:type="spellEnd"/>
      <w:r w:rsidR="00FB2B05" w:rsidRPr="00115204">
        <w:rPr>
          <w:sz w:val="26"/>
          <w:szCs w:val="26"/>
        </w:rPr>
        <w:t>, д.2 корп. 3</w:t>
      </w:r>
      <w:r w:rsidR="00E377CD" w:rsidRPr="00115204">
        <w:rPr>
          <w:sz w:val="26"/>
          <w:szCs w:val="26"/>
        </w:rPr>
        <w:t>.</w:t>
      </w:r>
    </w:p>
    <w:p w14:paraId="1C1952B8" w14:textId="77777777" w:rsidR="00E377CD" w:rsidRPr="00115204" w:rsidRDefault="00FB2B05" w:rsidP="00F26356">
      <w:pPr>
        <w:ind w:firstLine="709"/>
        <w:jc w:val="both"/>
        <w:rPr>
          <w:sz w:val="26"/>
          <w:szCs w:val="26"/>
        </w:rPr>
      </w:pPr>
      <w:r w:rsidRPr="00115204">
        <w:rPr>
          <w:sz w:val="26"/>
          <w:szCs w:val="26"/>
        </w:rPr>
        <w:t xml:space="preserve">22.02.2019 многоквартирный дом по адресу: </w:t>
      </w:r>
      <w:proofErr w:type="gramStart"/>
      <w:r w:rsidRPr="00115204">
        <w:rPr>
          <w:sz w:val="26"/>
          <w:szCs w:val="26"/>
        </w:rPr>
        <w:t>Московская</w:t>
      </w:r>
      <w:proofErr w:type="gramEnd"/>
      <w:r w:rsidRPr="00115204">
        <w:rPr>
          <w:sz w:val="26"/>
          <w:szCs w:val="26"/>
        </w:rPr>
        <w:t xml:space="preserve"> обл., г. Клин, </w:t>
      </w:r>
      <w:proofErr w:type="spellStart"/>
      <w:r w:rsidRPr="00115204">
        <w:rPr>
          <w:sz w:val="26"/>
          <w:szCs w:val="26"/>
        </w:rPr>
        <w:t>мкр</w:t>
      </w:r>
      <w:proofErr w:type="spellEnd"/>
      <w:r w:rsidRPr="00115204">
        <w:rPr>
          <w:sz w:val="26"/>
          <w:szCs w:val="26"/>
        </w:rPr>
        <w:t xml:space="preserve">. </w:t>
      </w:r>
      <w:proofErr w:type="spellStart"/>
      <w:proofErr w:type="gramStart"/>
      <w:r w:rsidRPr="00115204">
        <w:rPr>
          <w:sz w:val="26"/>
          <w:szCs w:val="26"/>
        </w:rPr>
        <w:t>Майданово</w:t>
      </w:r>
      <w:proofErr w:type="spellEnd"/>
      <w:r w:rsidRPr="00115204">
        <w:rPr>
          <w:sz w:val="26"/>
          <w:szCs w:val="26"/>
        </w:rPr>
        <w:t xml:space="preserve">, д. 2, корп. 3 введен в эксплуатацию Министерством жилищной политики Московской области согласно разрешению на ввод в эксплуатацию объектов капитального строительства №RU50-3-l3048-2019. </w:t>
      </w:r>
      <w:proofErr w:type="gramEnd"/>
    </w:p>
    <w:p w14:paraId="639DDF0B" w14:textId="77777777" w:rsidR="00E377CD" w:rsidRPr="00115204" w:rsidRDefault="00FB2B05" w:rsidP="00F26356">
      <w:pPr>
        <w:ind w:firstLine="709"/>
        <w:jc w:val="both"/>
        <w:rPr>
          <w:sz w:val="26"/>
          <w:szCs w:val="26"/>
        </w:rPr>
      </w:pPr>
      <w:r w:rsidRPr="00115204">
        <w:rPr>
          <w:sz w:val="26"/>
          <w:szCs w:val="26"/>
        </w:rPr>
        <w:t xml:space="preserve">25.02.2019 между застройщиком ООО «Компания </w:t>
      </w:r>
      <w:proofErr w:type="spellStart"/>
      <w:r w:rsidRPr="00115204">
        <w:rPr>
          <w:sz w:val="26"/>
          <w:szCs w:val="26"/>
        </w:rPr>
        <w:t>ТехноСтройОлимп</w:t>
      </w:r>
      <w:proofErr w:type="spellEnd"/>
      <w:r w:rsidRPr="00115204">
        <w:rPr>
          <w:sz w:val="26"/>
          <w:szCs w:val="26"/>
        </w:rPr>
        <w:t xml:space="preserve">» </w:t>
      </w:r>
      <w:proofErr w:type="gramStart"/>
      <w:r w:rsidRPr="00115204">
        <w:rPr>
          <w:sz w:val="26"/>
          <w:szCs w:val="26"/>
        </w:rPr>
        <w:t>и ООО</w:t>
      </w:r>
      <w:proofErr w:type="gramEnd"/>
      <w:r w:rsidRPr="00115204">
        <w:rPr>
          <w:sz w:val="26"/>
          <w:szCs w:val="26"/>
        </w:rPr>
        <w:t xml:space="preserve"> «УК Олимп» заключен договор управления № 29-19 многоквартирным домом № 2 корп. 3, расположенном по адресу: </w:t>
      </w:r>
      <w:proofErr w:type="gramStart"/>
      <w:r w:rsidRPr="00115204">
        <w:rPr>
          <w:sz w:val="26"/>
          <w:szCs w:val="26"/>
        </w:rPr>
        <w:t>Московская</w:t>
      </w:r>
      <w:proofErr w:type="gramEnd"/>
      <w:r w:rsidRPr="00115204">
        <w:rPr>
          <w:sz w:val="26"/>
          <w:szCs w:val="26"/>
        </w:rPr>
        <w:t xml:space="preserve"> обл., г. Клин, </w:t>
      </w:r>
      <w:proofErr w:type="spellStart"/>
      <w:r w:rsidRPr="00115204">
        <w:rPr>
          <w:sz w:val="26"/>
          <w:szCs w:val="26"/>
        </w:rPr>
        <w:t>мкр</w:t>
      </w:r>
      <w:proofErr w:type="spellEnd"/>
      <w:r w:rsidRPr="00115204">
        <w:rPr>
          <w:sz w:val="26"/>
          <w:szCs w:val="26"/>
        </w:rPr>
        <w:t xml:space="preserve">. </w:t>
      </w:r>
      <w:proofErr w:type="spellStart"/>
      <w:r w:rsidRPr="00115204">
        <w:rPr>
          <w:sz w:val="26"/>
          <w:szCs w:val="26"/>
        </w:rPr>
        <w:t>Майданово</w:t>
      </w:r>
      <w:proofErr w:type="spellEnd"/>
      <w:r w:rsidRPr="00115204">
        <w:rPr>
          <w:sz w:val="26"/>
          <w:szCs w:val="26"/>
        </w:rPr>
        <w:t xml:space="preserve">. </w:t>
      </w:r>
    </w:p>
    <w:p w14:paraId="3FC4B0AB" w14:textId="77777777" w:rsidR="00E377CD" w:rsidRPr="00115204" w:rsidRDefault="00FB2B05" w:rsidP="00F26356">
      <w:pPr>
        <w:ind w:firstLine="709"/>
        <w:jc w:val="both"/>
        <w:rPr>
          <w:sz w:val="26"/>
          <w:szCs w:val="26"/>
        </w:rPr>
      </w:pPr>
      <w:r w:rsidRPr="00115204">
        <w:rPr>
          <w:sz w:val="26"/>
          <w:szCs w:val="26"/>
        </w:rPr>
        <w:t xml:space="preserve">Договор управления направлен в адрес Главного управления Московской области, дом включен в реестр Московской области об управлении данным домом ООО «УК Олимп», Лицензия №173 от 23.04.2015. </w:t>
      </w:r>
    </w:p>
    <w:p w14:paraId="28E67C39" w14:textId="77777777" w:rsidR="00E377CD" w:rsidRPr="00115204" w:rsidRDefault="00FB2B05" w:rsidP="00F26356">
      <w:pPr>
        <w:ind w:firstLine="709"/>
        <w:jc w:val="both"/>
        <w:rPr>
          <w:sz w:val="26"/>
          <w:szCs w:val="26"/>
        </w:rPr>
      </w:pPr>
      <w:r w:rsidRPr="00115204">
        <w:rPr>
          <w:sz w:val="26"/>
          <w:szCs w:val="26"/>
        </w:rPr>
        <w:t>В соответствии с п. 1.4. указанного дого</w:t>
      </w:r>
      <w:r w:rsidR="00E377CD" w:rsidRPr="00115204">
        <w:rPr>
          <w:sz w:val="26"/>
          <w:szCs w:val="26"/>
        </w:rPr>
        <w:t>вора срок его действия составляет</w:t>
      </w:r>
      <w:r w:rsidRPr="00115204">
        <w:rPr>
          <w:sz w:val="26"/>
          <w:szCs w:val="26"/>
        </w:rPr>
        <w:t xml:space="preserve"> три месяца </w:t>
      </w:r>
      <w:proofErr w:type="gramStart"/>
      <w:r w:rsidRPr="00115204">
        <w:rPr>
          <w:sz w:val="26"/>
          <w:szCs w:val="26"/>
        </w:rPr>
        <w:t>с даты подписания</w:t>
      </w:r>
      <w:proofErr w:type="gramEnd"/>
      <w:r w:rsidRPr="00115204">
        <w:rPr>
          <w:sz w:val="26"/>
          <w:szCs w:val="26"/>
        </w:rPr>
        <w:t>. В случае</w:t>
      </w:r>
      <w:proofErr w:type="gramStart"/>
      <w:r w:rsidRPr="00115204">
        <w:rPr>
          <w:sz w:val="26"/>
          <w:szCs w:val="26"/>
        </w:rPr>
        <w:t>,</w:t>
      </w:r>
      <w:proofErr w:type="gramEnd"/>
      <w:r w:rsidRPr="00115204">
        <w:rPr>
          <w:sz w:val="26"/>
          <w:szCs w:val="26"/>
        </w:rPr>
        <w:t xml:space="preserve"> если до момента окончания срока действия настоящего Договора в отношении многоквартирного дома не будет заключен договор управления с управляющей компанией, признанной победителем открытого конкурса (п. 13 ст. 161 ЖК РФ) и/или не будет заключен д</w:t>
      </w:r>
      <w:r w:rsidR="00E377CD" w:rsidRPr="00115204">
        <w:rPr>
          <w:sz w:val="26"/>
          <w:szCs w:val="26"/>
        </w:rPr>
        <w:t xml:space="preserve">оговор управления с управляющей </w:t>
      </w:r>
      <w:r w:rsidRPr="00115204">
        <w:rPr>
          <w:sz w:val="26"/>
          <w:szCs w:val="26"/>
        </w:rPr>
        <w:t>компанией, выбранной общим собранием собственников помещений многоквартирного дома, и/или собственниками многоквартирного дома не будет выбран иной способ управления многоквартирным домом - в таком случае срок действия настоящего договора пролонгируется до наступления одного из вышеперечисленных событий.</w:t>
      </w:r>
    </w:p>
    <w:p w14:paraId="67BE287E" w14:textId="77777777" w:rsidR="00C07B5D" w:rsidRPr="00115204" w:rsidRDefault="00FB2B05" w:rsidP="00F26356">
      <w:pPr>
        <w:ind w:firstLine="709"/>
        <w:jc w:val="both"/>
        <w:rPr>
          <w:sz w:val="26"/>
          <w:szCs w:val="26"/>
        </w:rPr>
      </w:pPr>
      <w:r w:rsidRPr="00115204">
        <w:rPr>
          <w:sz w:val="26"/>
          <w:szCs w:val="26"/>
        </w:rPr>
        <w:t xml:space="preserve"> Во исполнение Договора управления ООО «УК Олимп» заключены договоры с </w:t>
      </w:r>
      <w:proofErr w:type="spellStart"/>
      <w:r w:rsidRPr="00115204">
        <w:rPr>
          <w:sz w:val="26"/>
          <w:szCs w:val="26"/>
        </w:rPr>
        <w:t>ресурсоснабжающими</w:t>
      </w:r>
      <w:proofErr w:type="spellEnd"/>
      <w:r w:rsidRPr="00115204">
        <w:rPr>
          <w:sz w:val="26"/>
          <w:szCs w:val="26"/>
        </w:rPr>
        <w:t xml:space="preserve"> организациями и поставщиками дополнительных услуг.</w:t>
      </w:r>
    </w:p>
    <w:p w14:paraId="5D5397E9" w14:textId="77777777" w:rsidR="00C07B5D" w:rsidRPr="00115204" w:rsidRDefault="00FB2B05" w:rsidP="00F26356">
      <w:pPr>
        <w:ind w:firstLine="709"/>
        <w:jc w:val="both"/>
        <w:rPr>
          <w:sz w:val="26"/>
          <w:szCs w:val="26"/>
        </w:rPr>
      </w:pPr>
      <w:r w:rsidRPr="00115204">
        <w:rPr>
          <w:sz w:val="26"/>
          <w:szCs w:val="26"/>
        </w:rPr>
        <w:lastRenderedPageBreak/>
        <w:t xml:space="preserve"> В период с 21 марта по 15 апреля 2019 года общим собранием собственников помещений в многоквартирном доме по адресу: Московская область, г. Клин, микрорайон </w:t>
      </w:r>
      <w:proofErr w:type="spellStart"/>
      <w:r w:rsidRPr="00115204">
        <w:rPr>
          <w:sz w:val="26"/>
          <w:szCs w:val="26"/>
        </w:rPr>
        <w:t>Майданово</w:t>
      </w:r>
      <w:proofErr w:type="spellEnd"/>
      <w:r w:rsidRPr="00115204">
        <w:rPr>
          <w:sz w:val="26"/>
          <w:szCs w:val="26"/>
        </w:rPr>
        <w:t xml:space="preserve">, д. 2, корп. 3, принято решение о выборе способа управления многоквартирным домом, оформленное протоколом общего собрания собственником помещений от 15.04.2019 №1, управляющей компанией выбрана - ООО «УК Олимп». </w:t>
      </w:r>
    </w:p>
    <w:p w14:paraId="39F5DAFA" w14:textId="77777777" w:rsidR="00C07B5D" w:rsidRPr="00115204" w:rsidRDefault="00FB2B05" w:rsidP="00F26356">
      <w:pPr>
        <w:ind w:firstLine="709"/>
        <w:jc w:val="both"/>
        <w:rPr>
          <w:sz w:val="26"/>
          <w:szCs w:val="26"/>
        </w:rPr>
      </w:pPr>
      <w:r w:rsidRPr="00115204">
        <w:rPr>
          <w:sz w:val="26"/>
          <w:szCs w:val="26"/>
        </w:rPr>
        <w:t xml:space="preserve">С целью управления многоквартирным домом, расположенным по адресу: Московская область, г. Клин, микрорайон </w:t>
      </w:r>
      <w:proofErr w:type="spellStart"/>
      <w:r w:rsidRPr="00115204">
        <w:rPr>
          <w:sz w:val="26"/>
          <w:szCs w:val="26"/>
        </w:rPr>
        <w:t>Майданово</w:t>
      </w:r>
      <w:proofErr w:type="spellEnd"/>
      <w:r w:rsidRPr="00115204">
        <w:rPr>
          <w:sz w:val="26"/>
          <w:szCs w:val="26"/>
        </w:rPr>
        <w:t>, д. 2, корп. 3 заключены договоры управления межд</w:t>
      </w:r>
      <w:proofErr w:type="gramStart"/>
      <w:r w:rsidRPr="00115204">
        <w:rPr>
          <w:sz w:val="26"/>
          <w:szCs w:val="26"/>
        </w:rPr>
        <w:t>у ООО</w:t>
      </w:r>
      <w:proofErr w:type="gramEnd"/>
      <w:r w:rsidRPr="00115204">
        <w:rPr>
          <w:sz w:val="26"/>
          <w:szCs w:val="26"/>
        </w:rPr>
        <w:t xml:space="preserve"> «УК Олимп» и собственниками. </w:t>
      </w:r>
    </w:p>
    <w:p w14:paraId="1CCBF024" w14:textId="77777777" w:rsidR="00C07B5D" w:rsidRPr="00115204" w:rsidRDefault="00FB2B05" w:rsidP="00F26356">
      <w:pPr>
        <w:ind w:firstLine="709"/>
        <w:jc w:val="both"/>
        <w:rPr>
          <w:sz w:val="26"/>
          <w:szCs w:val="26"/>
        </w:rPr>
      </w:pPr>
      <w:r w:rsidRPr="00115204">
        <w:rPr>
          <w:sz w:val="26"/>
          <w:szCs w:val="26"/>
        </w:rPr>
        <w:t xml:space="preserve">Уведомление о проведении общего собрания направлено заявителем в адрес Администрации городского округа Клин исх.№ 194/19-04 от 19.04.2019. </w:t>
      </w:r>
    </w:p>
    <w:p w14:paraId="5D8B7622" w14:textId="77777777" w:rsidR="00C07B5D" w:rsidRPr="00115204" w:rsidRDefault="00FB2B05" w:rsidP="00F26356">
      <w:pPr>
        <w:ind w:firstLine="709"/>
        <w:jc w:val="both"/>
        <w:rPr>
          <w:sz w:val="26"/>
          <w:szCs w:val="26"/>
        </w:rPr>
      </w:pPr>
      <w:r w:rsidRPr="00115204">
        <w:rPr>
          <w:sz w:val="26"/>
          <w:szCs w:val="26"/>
        </w:rPr>
        <w:t xml:space="preserve">Уведомление о проведении собрания, оригиналы решений и протокол общего собрания собственников помещений спорного МКД направлен в адрес Главного управления Московской области «Государственная жилищная инспекция Московской области» исх.№ 195/19-04 от 19.04.2019. </w:t>
      </w:r>
    </w:p>
    <w:p w14:paraId="117287D1" w14:textId="77777777" w:rsidR="00C07B5D" w:rsidRPr="00115204" w:rsidRDefault="00FB2B05" w:rsidP="00F26356">
      <w:pPr>
        <w:ind w:firstLine="709"/>
        <w:jc w:val="both"/>
        <w:rPr>
          <w:sz w:val="26"/>
          <w:szCs w:val="26"/>
        </w:rPr>
      </w:pPr>
      <w:r w:rsidRPr="00115204">
        <w:rPr>
          <w:sz w:val="26"/>
          <w:szCs w:val="26"/>
        </w:rPr>
        <w:t xml:space="preserve">Несмотря на </w:t>
      </w:r>
      <w:proofErr w:type="gramStart"/>
      <w:r w:rsidRPr="00115204">
        <w:rPr>
          <w:sz w:val="26"/>
          <w:szCs w:val="26"/>
        </w:rPr>
        <w:t>изложенное</w:t>
      </w:r>
      <w:proofErr w:type="gramEnd"/>
      <w:r w:rsidRPr="00115204">
        <w:rPr>
          <w:sz w:val="26"/>
          <w:szCs w:val="26"/>
        </w:rPr>
        <w:t xml:space="preserve">, 19 апреля 2019 года Администрацией городского округа Клин Московской области на основании Постановления №724 объявлен конкурс по отбору управляющей организации для управления многоквартирными домами по адресу: Московская область, г. Клин, микрорайон </w:t>
      </w:r>
      <w:proofErr w:type="spellStart"/>
      <w:r w:rsidRPr="00115204">
        <w:rPr>
          <w:sz w:val="26"/>
          <w:szCs w:val="26"/>
        </w:rPr>
        <w:t>Майданово</w:t>
      </w:r>
      <w:proofErr w:type="spellEnd"/>
      <w:r w:rsidRPr="00115204">
        <w:rPr>
          <w:sz w:val="26"/>
          <w:szCs w:val="26"/>
        </w:rPr>
        <w:t xml:space="preserve">, д. 2, корп. 3. </w:t>
      </w:r>
    </w:p>
    <w:p w14:paraId="7AEDE26B" w14:textId="77777777" w:rsidR="00C07B5D" w:rsidRPr="00115204" w:rsidRDefault="00FB2B05" w:rsidP="00F26356">
      <w:pPr>
        <w:ind w:firstLine="709"/>
        <w:jc w:val="both"/>
        <w:rPr>
          <w:sz w:val="26"/>
          <w:szCs w:val="26"/>
        </w:rPr>
      </w:pPr>
      <w:r w:rsidRPr="00115204">
        <w:rPr>
          <w:sz w:val="26"/>
          <w:szCs w:val="26"/>
        </w:rPr>
        <w:t>Информация о данных торгах размещена 29.04.2019 на сайте torgi.gov.ru в сети Интернет извещение № 290419/0060779/01.</w:t>
      </w:r>
    </w:p>
    <w:p w14:paraId="03060A85" w14:textId="77777777" w:rsidR="00C07B5D" w:rsidRPr="00115204" w:rsidRDefault="00FB2B05" w:rsidP="00F26356">
      <w:pPr>
        <w:ind w:firstLine="709"/>
        <w:jc w:val="both"/>
        <w:rPr>
          <w:sz w:val="26"/>
          <w:szCs w:val="26"/>
        </w:rPr>
      </w:pPr>
      <w:r w:rsidRPr="00115204">
        <w:rPr>
          <w:sz w:val="26"/>
          <w:szCs w:val="26"/>
        </w:rPr>
        <w:t xml:space="preserve"> Проведение открытого конкурса по отбору управляющей организации в отношении вышеуказанного дома запланировано на 11.07.2019.</w:t>
      </w:r>
    </w:p>
    <w:p w14:paraId="568424D0" w14:textId="77777777" w:rsidR="00C07B5D" w:rsidRPr="00115204" w:rsidRDefault="00FB2B05" w:rsidP="00F26356">
      <w:pPr>
        <w:ind w:firstLine="709"/>
        <w:jc w:val="both"/>
        <w:rPr>
          <w:sz w:val="26"/>
          <w:szCs w:val="26"/>
        </w:rPr>
      </w:pPr>
      <w:r w:rsidRPr="00115204">
        <w:rPr>
          <w:sz w:val="26"/>
          <w:szCs w:val="26"/>
        </w:rPr>
        <w:t xml:space="preserve"> Дополнительно 18.06.2019 в адрес Администрации городского округа Клин заявителем направлено письмо №297/18-06 с документами, свидетельствующими о  выборе способа управления многоквартирным домом и реализации решения о выборе способа управления спорным домом.</w:t>
      </w:r>
    </w:p>
    <w:p w14:paraId="5B62F3A2" w14:textId="77777777" w:rsidR="00C07B5D" w:rsidRPr="00115204" w:rsidRDefault="00FB2B05" w:rsidP="00F26356">
      <w:pPr>
        <w:ind w:firstLine="709"/>
        <w:jc w:val="both"/>
        <w:rPr>
          <w:sz w:val="26"/>
          <w:szCs w:val="26"/>
        </w:rPr>
      </w:pPr>
      <w:r w:rsidRPr="00115204">
        <w:rPr>
          <w:sz w:val="26"/>
          <w:szCs w:val="26"/>
        </w:rPr>
        <w:t xml:space="preserve"> Между тем, 24 июля 2019 года на сайте torgi.gov.ru в сети Интернет опубликованы итоги открытого конкурса по отбору управляющей организации. </w:t>
      </w:r>
    </w:p>
    <w:p w14:paraId="152E2678" w14:textId="77777777" w:rsidR="00C07B5D" w:rsidRPr="00115204" w:rsidRDefault="00FB2B05" w:rsidP="00F26356">
      <w:pPr>
        <w:ind w:firstLine="709"/>
        <w:jc w:val="both"/>
        <w:rPr>
          <w:sz w:val="26"/>
          <w:szCs w:val="26"/>
        </w:rPr>
      </w:pPr>
      <w:proofErr w:type="gramStart"/>
      <w:r w:rsidRPr="00115204">
        <w:rPr>
          <w:sz w:val="26"/>
          <w:szCs w:val="26"/>
        </w:rPr>
        <w:t>В соответствии с Протоколом о рассмотрении заявок на участие в конкурсе</w:t>
      </w:r>
      <w:proofErr w:type="gramEnd"/>
      <w:r w:rsidRPr="00115204">
        <w:rPr>
          <w:sz w:val="26"/>
          <w:szCs w:val="26"/>
        </w:rPr>
        <w:t xml:space="preserve"> №2 от 18 июля 2019 года конкурс признан несостоявшимся, а победителем торгов признан единственный участник – ООО «УК «</w:t>
      </w:r>
      <w:proofErr w:type="spellStart"/>
      <w:r w:rsidRPr="00115204">
        <w:rPr>
          <w:sz w:val="26"/>
          <w:szCs w:val="26"/>
        </w:rPr>
        <w:t>ИндивиДом</w:t>
      </w:r>
      <w:proofErr w:type="spellEnd"/>
      <w:r w:rsidRPr="00115204">
        <w:rPr>
          <w:sz w:val="26"/>
          <w:szCs w:val="26"/>
        </w:rPr>
        <w:t xml:space="preserve">». </w:t>
      </w:r>
    </w:p>
    <w:p w14:paraId="6AC9E021" w14:textId="77777777" w:rsidR="00C07B5D" w:rsidRPr="00115204" w:rsidRDefault="00FB2B05" w:rsidP="00F26356">
      <w:pPr>
        <w:ind w:firstLine="709"/>
        <w:jc w:val="both"/>
        <w:rPr>
          <w:sz w:val="26"/>
          <w:szCs w:val="26"/>
        </w:rPr>
      </w:pPr>
      <w:proofErr w:type="gramStart"/>
      <w:r w:rsidRPr="00115204">
        <w:rPr>
          <w:sz w:val="26"/>
          <w:szCs w:val="26"/>
        </w:rPr>
        <w:t>В соответствии с частью 2 статьи 161 Жилищного кодекса Российской Федерации (далее – ЖК РФ) собственники помещений в многоквартирном доме обязаны выбрать один из способов управления многоквартирным домом: 1) непосредственное управление собственниками помещений в многоквартирном доме; 2) управление товариществом собственников жилья либо жилищным кооперативом или иным специализированным потребительским кооперативом; 3) управление управляющей организацией.</w:t>
      </w:r>
      <w:proofErr w:type="gramEnd"/>
    </w:p>
    <w:p w14:paraId="18838BBB" w14:textId="77777777" w:rsidR="00C07B5D" w:rsidRPr="00115204" w:rsidRDefault="00FB2B05" w:rsidP="00F26356">
      <w:pPr>
        <w:ind w:firstLine="709"/>
        <w:jc w:val="both"/>
        <w:rPr>
          <w:sz w:val="26"/>
          <w:szCs w:val="26"/>
        </w:rPr>
      </w:pPr>
      <w:r w:rsidRPr="00115204">
        <w:rPr>
          <w:sz w:val="26"/>
          <w:szCs w:val="26"/>
        </w:rPr>
        <w:t xml:space="preserve">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(часть 3 статьи 161 ЖК РФ). </w:t>
      </w:r>
    </w:p>
    <w:p w14:paraId="429035A4" w14:textId="77777777" w:rsidR="006D11D8" w:rsidRPr="00115204" w:rsidRDefault="00FB2B05" w:rsidP="00F26356">
      <w:pPr>
        <w:ind w:firstLine="709"/>
        <w:jc w:val="both"/>
        <w:rPr>
          <w:sz w:val="26"/>
          <w:szCs w:val="26"/>
        </w:rPr>
      </w:pPr>
      <w:proofErr w:type="gramStart"/>
      <w:r w:rsidRPr="00115204">
        <w:rPr>
          <w:sz w:val="26"/>
          <w:szCs w:val="26"/>
        </w:rPr>
        <w:t xml:space="preserve">Из содержания Постановления от 19.04.2019 №724 «О проведении открытого конкурса по отбору управляющей организации по управлению многоквартирным домом, расположенным на территории городского округа Клин» следует, что основанием для проведения торгов послужил подпункт 3 пункта 3 Правил проведения органом местного самоуправления открытого конкурса по отбору управляющей </w:t>
      </w:r>
      <w:r w:rsidRPr="00115204">
        <w:rPr>
          <w:sz w:val="26"/>
          <w:szCs w:val="26"/>
        </w:rPr>
        <w:lastRenderedPageBreak/>
        <w:t>организации для управления многоквартирным домом, утвержденного Постановлением Правительства Российской Федерации от 06.02.2006 № 75 (далее – Правила</w:t>
      </w:r>
      <w:proofErr w:type="gramEnd"/>
      <w:r w:rsidRPr="00115204">
        <w:rPr>
          <w:sz w:val="26"/>
          <w:szCs w:val="26"/>
        </w:rPr>
        <w:t xml:space="preserve"> проведения открытого конкурса). </w:t>
      </w:r>
    </w:p>
    <w:p w14:paraId="4AB416C0" w14:textId="77777777" w:rsidR="006D11D8" w:rsidRPr="00115204" w:rsidRDefault="00FB2B05" w:rsidP="00F26356">
      <w:pPr>
        <w:ind w:firstLine="709"/>
        <w:jc w:val="both"/>
        <w:rPr>
          <w:sz w:val="26"/>
          <w:szCs w:val="26"/>
        </w:rPr>
      </w:pPr>
      <w:r w:rsidRPr="00115204">
        <w:rPr>
          <w:sz w:val="26"/>
          <w:szCs w:val="26"/>
        </w:rPr>
        <w:t xml:space="preserve">Постановлением Правительства Российской Федерации от 06.02.2006 N 75 (редакция от 04.03.2015) "О порядке проведения органом местного самоуправления открытого конкурса по отбору управляющей организации для управления многоквартирным домом" утверждены Правила проведения органом местного самоуправления открытого конкурса по отбору управляющей организации для управления многоквартирным домом (далее - Правила). </w:t>
      </w:r>
    </w:p>
    <w:p w14:paraId="778DD796" w14:textId="77777777" w:rsidR="008A29AC" w:rsidRPr="00115204" w:rsidRDefault="00FB2B05" w:rsidP="00F26356">
      <w:pPr>
        <w:ind w:firstLine="709"/>
        <w:jc w:val="both"/>
        <w:rPr>
          <w:sz w:val="26"/>
          <w:szCs w:val="26"/>
        </w:rPr>
      </w:pPr>
      <w:proofErr w:type="gramStart"/>
      <w:r w:rsidRPr="00115204">
        <w:rPr>
          <w:sz w:val="26"/>
          <w:szCs w:val="26"/>
        </w:rPr>
        <w:t>В соответствии с пунктом 3 Правил конкурс проводится, если: 1) собственниками помещений в многоквартирном доме не выбран способ управления этим домом, в том числе в следующих случаях: 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w:t>
      </w:r>
      <w:r w:rsidR="006D11D8" w:rsidRPr="00115204">
        <w:rPr>
          <w:sz w:val="26"/>
          <w:szCs w:val="26"/>
        </w:rPr>
        <w:t xml:space="preserve"> не было принято;</w:t>
      </w:r>
      <w:proofErr w:type="gramEnd"/>
      <w:r w:rsidR="006D11D8" w:rsidRPr="00115204">
        <w:rPr>
          <w:sz w:val="26"/>
          <w:szCs w:val="26"/>
        </w:rPr>
        <w:t xml:space="preserve"> по истечении двух</w:t>
      </w:r>
      <w:r w:rsidRPr="00115204">
        <w:rPr>
          <w:sz w:val="26"/>
          <w:szCs w:val="26"/>
        </w:rPr>
        <w:t xml:space="preserve">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 2) принятое собственниками помещений в многоквартирном доме решение о выборе способа управления домом не реализовано, в том числе в следующих случаях: большинство собственников помещений в многоквартирном доме не заключили договоры, предусмотренные статьей 164 Жилищного кодекса Российской Федерации; 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 не заключены договоры управления многоквартирным домом, предусмотренные статьей 162 Жилищного кодекса Российской Федерации; </w:t>
      </w:r>
      <w:proofErr w:type="gramStart"/>
      <w:r w:rsidRPr="00115204">
        <w:rPr>
          <w:sz w:val="26"/>
          <w:szCs w:val="26"/>
        </w:rPr>
        <w:t xml:space="preserve">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 4)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 </w:t>
      </w:r>
      <w:proofErr w:type="gramEnd"/>
    </w:p>
    <w:p w14:paraId="778B1E8D" w14:textId="179499D1" w:rsidR="008A29AC" w:rsidRPr="00115204" w:rsidRDefault="00FB2B05" w:rsidP="00F26356">
      <w:pPr>
        <w:ind w:firstLine="709"/>
        <w:jc w:val="both"/>
        <w:rPr>
          <w:sz w:val="26"/>
          <w:szCs w:val="26"/>
        </w:rPr>
      </w:pPr>
      <w:r w:rsidRPr="00115204">
        <w:rPr>
          <w:sz w:val="26"/>
          <w:szCs w:val="26"/>
        </w:rPr>
        <w:t xml:space="preserve">Согласно пункту 39 Правил следует, что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w:t>
      </w:r>
    </w:p>
    <w:p w14:paraId="3ADDB839" w14:textId="77777777" w:rsidR="008A29AC" w:rsidRPr="00115204" w:rsidRDefault="00FB2B05" w:rsidP="00F26356">
      <w:pPr>
        <w:ind w:firstLine="709"/>
        <w:jc w:val="both"/>
        <w:rPr>
          <w:sz w:val="26"/>
          <w:szCs w:val="26"/>
        </w:rPr>
      </w:pPr>
      <w:r w:rsidRPr="00115204">
        <w:rPr>
          <w:sz w:val="26"/>
          <w:szCs w:val="26"/>
        </w:rPr>
        <w:t xml:space="preserve">Согласно пункту 5 Правил нарушение процедуры организации или проведения конкурса, предусмотренной настоящими Правилами, является основанием для признания судом недействительными результатов конкурса и договоров управления многоквартирным домом, заключенных по результатам такого конкурса. </w:t>
      </w:r>
    </w:p>
    <w:p w14:paraId="5022733A" w14:textId="77777777" w:rsidR="008A29AC" w:rsidRPr="00115204" w:rsidRDefault="00FB2B05" w:rsidP="00F26356">
      <w:pPr>
        <w:ind w:firstLine="709"/>
        <w:jc w:val="both"/>
        <w:rPr>
          <w:sz w:val="26"/>
          <w:szCs w:val="26"/>
        </w:rPr>
      </w:pPr>
      <w:proofErr w:type="gramStart"/>
      <w:r w:rsidRPr="00115204">
        <w:rPr>
          <w:sz w:val="26"/>
          <w:szCs w:val="26"/>
        </w:rPr>
        <w:t xml:space="preserve">Частью 4 статьи 161 ЖК РФ предусмотрено, что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w:t>
      </w:r>
      <w:r w:rsidRPr="00115204">
        <w:rPr>
          <w:sz w:val="26"/>
          <w:szCs w:val="26"/>
        </w:rPr>
        <w:lastRenderedPageBreak/>
        <w:t xml:space="preserve">многоквартирном доме не выбран способ управления этим домом или если принятое решение о выборе способа управления этим домом не было реализовано. </w:t>
      </w:r>
      <w:proofErr w:type="gramEnd"/>
    </w:p>
    <w:p w14:paraId="4ECDA2A6" w14:textId="77777777" w:rsidR="008A29AC" w:rsidRPr="00115204" w:rsidRDefault="00FB2B05" w:rsidP="00F26356">
      <w:pPr>
        <w:ind w:firstLine="709"/>
        <w:jc w:val="both"/>
        <w:rPr>
          <w:sz w:val="26"/>
          <w:szCs w:val="26"/>
        </w:rPr>
      </w:pPr>
      <w:r w:rsidRPr="00115204">
        <w:rPr>
          <w:sz w:val="26"/>
          <w:szCs w:val="26"/>
        </w:rPr>
        <w:t xml:space="preserve">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 </w:t>
      </w:r>
    </w:p>
    <w:p w14:paraId="1EB089C8" w14:textId="77777777" w:rsidR="008A29AC" w:rsidRPr="00115204" w:rsidRDefault="00FB2B05" w:rsidP="00F26356">
      <w:pPr>
        <w:ind w:firstLine="709"/>
        <w:jc w:val="both"/>
        <w:rPr>
          <w:sz w:val="26"/>
          <w:szCs w:val="26"/>
        </w:rPr>
      </w:pPr>
      <w:r w:rsidRPr="00115204">
        <w:rPr>
          <w:sz w:val="26"/>
          <w:szCs w:val="26"/>
        </w:rPr>
        <w:t>Между тем, в рассматриваемом случае собственниками помещений выбор способа управления в установленном порядке и до истечения срока действия ранее заключенных договоров управления (до 25.05.2019) осуществлен и реализован, о чем свидетельствуют Протокол общего собрания собственников помещений от 15.04.2019 №1.</w:t>
      </w:r>
    </w:p>
    <w:p w14:paraId="0F5CCB55" w14:textId="77777777" w:rsidR="008A29AC" w:rsidRPr="00115204" w:rsidRDefault="008A29AC" w:rsidP="00F26356">
      <w:pPr>
        <w:ind w:firstLine="709"/>
        <w:jc w:val="both"/>
        <w:rPr>
          <w:sz w:val="26"/>
          <w:szCs w:val="26"/>
        </w:rPr>
      </w:pPr>
      <w:r w:rsidRPr="00115204">
        <w:rPr>
          <w:sz w:val="26"/>
          <w:szCs w:val="26"/>
        </w:rPr>
        <w:t xml:space="preserve"> Д</w:t>
      </w:r>
      <w:r w:rsidR="00FB2B05" w:rsidRPr="00115204">
        <w:rPr>
          <w:sz w:val="26"/>
          <w:szCs w:val="26"/>
        </w:rPr>
        <w:t>окументы о выборе способа управления, либо изменении способа управления, заключении договора, доверенности на передачу полномочий на заключение договоров, определенные законодательством, в соответствии Приказом №938/</w:t>
      </w:r>
      <w:proofErr w:type="spellStart"/>
      <w:proofErr w:type="gramStart"/>
      <w:r w:rsidR="00FB2B05" w:rsidRPr="00115204">
        <w:rPr>
          <w:sz w:val="26"/>
          <w:szCs w:val="26"/>
        </w:rPr>
        <w:t>пр</w:t>
      </w:r>
      <w:proofErr w:type="spellEnd"/>
      <w:proofErr w:type="gramEnd"/>
      <w:r w:rsidR="00FB2B05" w:rsidRPr="00115204">
        <w:rPr>
          <w:sz w:val="26"/>
          <w:szCs w:val="26"/>
        </w:rPr>
        <w:t xml:space="preserve">, были направлены Обществом в установленном порядке в Главное управление Московской области «Государственная жилищная инспекция Московской области» (Уведомление исх.№ 195/19-04 от 19.04.2019). </w:t>
      </w:r>
    </w:p>
    <w:p w14:paraId="10F89A9A" w14:textId="77777777" w:rsidR="008A29AC" w:rsidRPr="00115204" w:rsidRDefault="00FB2B05" w:rsidP="00F26356">
      <w:pPr>
        <w:ind w:firstLine="709"/>
        <w:jc w:val="both"/>
        <w:rPr>
          <w:sz w:val="26"/>
          <w:szCs w:val="26"/>
        </w:rPr>
      </w:pPr>
      <w:r w:rsidRPr="00115204">
        <w:rPr>
          <w:sz w:val="26"/>
          <w:szCs w:val="26"/>
        </w:rPr>
        <w:t>В период с 16.04.2019 по 30.05.2019 заявителем с собственниками помещений спорного многоквартирного дома заключены</w:t>
      </w:r>
      <w:r w:rsidR="008A29AC" w:rsidRPr="00115204">
        <w:rPr>
          <w:sz w:val="26"/>
          <w:szCs w:val="26"/>
        </w:rPr>
        <w:t xml:space="preserve"> договоры управления</w:t>
      </w:r>
      <w:r w:rsidRPr="00115204">
        <w:rPr>
          <w:sz w:val="26"/>
          <w:szCs w:val="26"/>
        </w:rPr>
        <w:t>.</w:t>
      </w:r>
    </w:p>
    <w:p w14:paraId="1BBFD7D5" w14:textId="77777777" w:rsidR="008A29AC" w:rsidRPr="00115204" w:rsidRDefault="00FB2B05" w:rsidP="00F26356">
      <w:pPr>
        <w:ind w:firstLine="709"/>
        <w:jc w:val="both"/>
        <w:rPr>
          <w:sz w:val="26"/>
          <w:szCs w:val="26"/>
        </w:rPr>
      </w:pPr>
      <w:r w:rsidRPr="00115204">
        <w:rPr>
          <w:sz w:val="26"/>
          <w:szCs w:val="26"/>
        </w:rPr>
        <w:t xml:space="preserve"> Кроме того, ответчик до проведения конкурса был уведомлен о принятых собственниками помещений решениях о выборе способа управления спорными домами Уведомление</w:t>
      </w:r>
      <w:r w:rsidR="008A29AC" w:rsidRPr="00115204">
        <w:rPr>
          <w:sz w:val="26"/>
          <w:szCs w:val="26"/>
        </w:rPr>
        <w:t>м исх.№ 194/19-04 от 19.04.2019.</w:t>
      </w:r>
    </w:p>
    <w:p w14:paraId="78F20259" w14:textId="77777777" w:rsidR="008A29AC" w:rsidRPr="00115204" w:rsidRDefault="00FB2B05" w:rsidP="00F26356">
      <w:pPr>
        <w:ind w:firstLine="709"/>
        <w:jc w:val="both"/>
        <w:rPr>
          <w:sz w:val="26"/>
          <w:szCs w:val="26"/>
        </w:rPr>
      </w:pPr>
      <w:r w:rsidRPr="00115204">
        <w:rPr>
          <w:sz w:val="26"/>
          <w:szCs w:val="26"/>
        </w:rPr>
        <w:t xml:space="preserve">Ответчик также был уведомлен о том, что с управляющей компанией (истцом) заключены договоры управления сообщение от 18.06.2019 №297/18-06. </w:t>
      </w:r>
    </w:p>
    <w:p w14:paraId="17949A93" w14:textId="77777777" w:rsidR="008A29AC" w:rsidRPr="00115204" w:rsidRDefault="008A29AC" w:rsidP="00F26356">
      <w:pPr>
        <w:ind w:firstLine="709"/>
        <w:jc w:val="both"/>
        <w:rPr>
          <w:sz w:val="26"/>
          <w:szCs w:val="26"/>
        </w:rPr>
      </w:pPr>
      <w:r w:rsidRPr="00115204">
        <w:rPr>
          <w:sz w:val="26"/>
          <w:szCs w:val="26"/>
        </w:rPr>
        <w:t>В</w:t>
      </w:r>
      <w:r w:rsidR="00FB2B05" w:rsidRPr="00115204">
        <w:rPr>
          <w:sz w:val="26"/>
          <w:szCs w:val="26"/>
        </w:rPr>
        <w:t>ыбор собственниками способа управления многоквартирными домами и его реализация путем заключения договоров управления с истцом исключает возможность проведения конкурса по выбору управляющей организации.</w:t>
      </w:r>
    </w:p>
    <w:p w14:paraId="16AAF21C" w14:textId="77777777" w:rsidR="008A29AC" w:rsidRPr="00115204" w:rsidRDefault="00FB2B05" w:rsidP="00F26356">
      <w:pPr>
        <w:ind w:firstLine="709"/>
        <w:jc w:val="both"/>
        <w:rPr>
          <w:sz w:val="26"/>
          <w:szCs w:val="26"/>
        </w:rPr>
      </w:pPr>
      <w:r w:rsidRPr="00115204">
        <w:rPr>
          <w:sz w:val="26"/>
          <w:szCs w:val="26"/>
        </w:rPr>
        <w:t xml:space="preserve"> В данном случае проведение конкурса ведет к ущемлению законных прав собственников.</w:t>
      </w:r>
    </w:p>
    <w:p w14:paraId="38BCE261" w14:textId="77777777" w:rsidR="008A29AC" w:rsidRPr="00115204" w:rsidRDefault="00FB2B05" w:rsidP="00F26356">
      <w:pPr>
        <w:ind w:firstLine="709"/>
        <w:jc w:val="both"/>
        <w:rPr>
          <w:sz w:val="26"/>
          <w:szCs w:val="26"/>
        </w:rPr>
      </w:pPr>
      <w:r w:rsidRPr="00115204">
        <w:rPr>
          <w:sz w:val="26"/>
          <w:szCs w:val="26"/>
        </w:rPr>
        <w:t xml:space="preserve">Кроме того, в ходе рассмотрения дела обществом представлены договора с </w:t>
      </w:r>
      <w:proofErr w:type="spellStart"/>
      <w:r w:rsidRPr="00115204">
        <w:rPr>
          <w:sz w:val="26"/>
          <w:szCs w:val="26"/>
        </w:rPr>
        <w:t>ресурсоснабжающими</w:t>
      </w:r>
      <w:proofErr w:type="spellEnd"/>
      <w:r w:rsidRPr="00115204">
        <w:rPr>
          <w:sz w:val="26"/>
          <w:szCs w:val="26"/>
        </w:rPr>
        <w:t xml:space="preserve"> организациями и поставщиками дополнительных услуг, свидетельствующие об осуществлении заявителем управления многоквартирными домами на протяжении всего периода времени </w:t>
      </w:r>
      <w:proofErr w:type="gramStart"/>
      <w:r w:rsidRPr="00115204">
        <w:rPr>
          <w:sz w:val="26"/>
          <w:szCs w:val="26"/>
        </w:rPr>
        <w:t>с даты</w:t>
      </w:r>
      <w:proofErr w:type="gramEnd"/>
      <w:r w:rsidRPr="00115204">
        <w:rPr>
          <w:sz w:val="26"/>
          <w:szCs w:val="26"/>
        </w:rPr>
        <w:t xml:space="preserve"> его выбора в качестве управляющей компании до момента объявления о проведении открытого конкурса. </w:t>
      </w:r>
    </w:p>
    <w:p w14:paraId="229431AA" w14:textId="77777777" w:rsidR="008A29AC" w:rsidRPr="00115204" w:rsidRDefault="00FB2B05" w:rsidP="00F26356">
      <w:pPr>
        <w:ind w:firstLine="709"/>
        <w:jc w:val="both"/>
        <w:rPr>
          <w:sz w:val="26"/>
          <w:szCs w:val="26"/>
        </w:rPr>
      </w:pPr>
      <w:proofErr w:type="gramStart"/>
      <w:r w:rsidRPr="00115204">
        <w:rPr>
          <w:sz w:val="26"/>
          <w:szCs w:val="26"/>
        </w:rPr>
        <w:t>Протоколы общих собраний собственников помещений многоквартирных домов и Договоры управления многоквартирными домами, в целях общего доступа, размещены в соответствие со Стандартами раскрытия информации организациями, осуществляющими деятельность в сфере управления многоквартирными домами опубликованы на официальном сайте в сети Интернет, определяемом уполномоченным федеральным органом исполнительной власти (https://dom.gosuslugi.ru), согласно Приказа Минстроя России от 30.12.2014 № 934/пр.</w:t>
      </w:r>
      <w:proofErr w:type="gramEnd"/>
    </w:p>
    <w:p w14:paraId="03B42A89" w14:textId="77777777" w:rsidR="008A29AC" w:rsidRPr="00115204" w:rsidRDefault="00FB2B05" w:rsidP="00F26356">
      <w:pPr>
        <w:ind w:firstLine="709"/>
        <w:jc w:val="both"/>
        <w:rPr>
          <w:sz w:val="26"/>
          <w:szCs w:val="26"/>
        </w:rPr>
      </w:pPr>
      <w:r w:rsidRPr="00115204">
        <w:rPr>
          <w:sz w:val="26"/>
          <w:szCs w:val="26"/>
        </w:rPr>
        <w:t>Таким образом, на момент проведения открытого конкурса и подведения его итогов основания для проведения конкурса по спорным домам у органа местного самоуправления отсутствовали, а его проведение осуществлено с превышением предоставленных Администрации полномочий и идет в разрез с принятыми собственниками помещений в МКД решениями.</w:t>
      </w:r>
    </w:p>
    <w:p w14:paraId="79DC8C3F" w14:textId="1DFF5CB7" w:rsidR="001906E0" w:rsidRPr="00115204" w:rsidRDefault="001906E0" w:rsidP="00115204">
      <w:pPr>
        <w:ind w:firstLine="709"/>
        <w:jc w:val="both"/>
        <w:rPr>
          <w:sz w:val="26"/>
          <w:szCs w:val="26"/>
        </w:rPr>
      </w:pPr>
      <w:r w:rsidRPr="00115204">
        <w:rPr>
          <w:sz w:val="26"/>
          <w:szCs w:val="26"/>
        </w:rPr>
        <w:t>При таких обстоятельствах</w:t>
      </w:r>
      <w:r w:rsidR="003B717B" w:rsidRPr="00115204">
        <w:rPr>
          <w:sz w:val="26"/>
          <w:szCs w:val="26"/>
        </w:rPr>
        <w:t xml:space="preserve"> </w:t>
      </w:r>
      <w:r w:rsidR="00115204" w:rsidRPr="00115204">
        <w:rPr>
          <w:sz w:val="26"/>
          <w:szCs w:val="26"/>
        </w:rPr>
        <w:t>суд  признал незаконными действия администрации городского округа Клин Московской области</w:t>
      </w:r>
      <w:r w:rsidR="003B717B" w:rsidRPr="00115204">
        <w:rPr>
          <w:sz w:val="26"/>
          <w:szCs w:val="26"/>
        </w:rPr>
        <w:t xml:space="preserve"> по организации и проведению </w:t>
      </w:r>
      <w:r w:rsidR="003B717B" w:rsidRPr="00115204">
        <w:rPr>
          <w:sz w:val="26"/>
          <w:szCs w:val="26"/>
        </w:rPr>
        <w:lastRenderedPageBreak/>
        <w:t xml:space="preserve">открытого конкурса по отбору управляющей организации для управления МКД по адресу: Московская область, г. Клин, </w:t>
      </w:r>
      <w:proofErr w:type="spellStart"/>
      <w:r w:rsidR="003B717B" w:rsidRPr="00115204">
        <w:rPr>
          <w:sz w:val="26"/>
          <w:szCs w:val="26"/>
        </w:rPr>
        <w:t>мкр</w:t>
      </w:r>
      <w:proofErr w:type="spellEnd"/>
      <w:r w:rsidR="003B717B" w:rsidRPr="00115204">
        <w:rPr>
          <w:sz w:val="26"/>
          <w:szCs w:val="26"/>
        </w:rPr>
        <w:t xml:space="preserve">. </w:t>
      </w:r>
      <w:proofErr w:type="spellStart"/>
      <w:r w:rsidR="00115204" w:rsidRPr="00115204">
        <w:rPr>
          <w:sz w:val="26"/>
          <w:szCs w:val="26"/>
        </w:rPr>
        <w:t>Майданово</w:t>
      </w:r>
      <w:proofErr w:type="spellEnd"/>
      <w:r w:rsidR="00115204" w:rsidRPr="00115204">
        <w:rPr>
          <w:sz w:val="26"/>
          <w:szCs w:val="26"/>
        </w:rPr>
        <w:t xml:space="preserve"> д.2, корп.3, а так же</w:t>
      </w:r>
      <w:r w:rsidR="003B717B" w:rsidRPr="00115204">
        <w:rPr>
          <w:sz w:val="26"/>
          <w:szCs w:val="26"/>
        </w:rPr>
        <w:t xml:space="preserve"> недействительными результаты конкурса по отбору управляющей организации для управления многоквартирными домами по адресам: Московская область, </w:t>
      </w:r>
      <w:proofErr w:type="spellStart"/>
      <w:r w:rsidR="003B717B" w:rsidRPr="00115204">
        <w:rPr>
          <w:sz w:val="26"/>
          <w:szCs w:val="26"/>
        </w:rPr>
        <w:t>г</w:t>
      </w:r>
      <w:proofErr w:type="gramStart"/>
      <w:r w:rsidR="003B717B" w:rsidRPr="00115204">
        <w:rPr>
          <w:sz w:val="26"/>
          <w:szCs w:val="26"/>
        </w:rPr>
        <w:t>.К</w:t>
      </w:r>
      <w:proofErr w:type="gramEnd"/>
      <w:r w:rsidR="003B717B" w:rsidRPr="00115204">
        <w:rPr>
          <w:sz w:val="26"/>
          <w:szCs w:val="26"/>
        </w:rPr>
        <w:t>лин</w:t>
      </w:r>
      <w:proofErr w:type="spellEnd"/>
      <w:r w:rsidR="003B717B" w:rsidRPr="00115204">
        <w:rPr>
          <w:sz w:val="26"/>
          <w:szCs w:val="26"/>
        </w:rPr>
        <w:t xml:space="preserve">, микрорайон </w:t>
      </w:r>
      <w:proofErr w:type="spellStart"/>
      <w:r w:rsidR="003B717B" w:rsidRPr="00115204">
        <w:rPr>
          <w:sz w:val="26"/>
          <w:szCs w:val="26"/>
        </w:rPr>
        <w:t>Майданово</w:t>
      </w:r>
      <w:proofErr w:type="spellEnd"/>
      <w:r w:rsidR="003B717B" w:rsidRPr="00115204">
        <w:rPr>
          <w:sz w:val="26"/>
          <w:szCs w:val="26"/>
        </w:rPr>
        <w:t>, д.2 корп. 3.</w:t>
      </w:r>
      <w:r w:rsidR="00115204" w:rsidRPr="00115204">
        <w:rPr>
          <w:sz w:val="26"/>
          <w:szCs w:val="26"/>
        </w:rPr>
        <w:t xml:space="preserve"> Взыскал с Администрации городского округа Клин Московской области в польз</w:t>
      </w:r>
      <w:proofErr w:type="gramStart"/>
      <w:r w:rsidR="00115204" w:rsidRPr="00115204">
        <w:rPr>
          <w:sz w:val="26"/>
          <w:szCs w:val="26"/>
        </w:rPr>
        <w:t>у ООО</w:t>
      </w:r>
      <w:proofErr w:type="gramEnd"/>
      <w:r w:rsidR="00115204" w:rsidRPr="00115204">
        <w:rPr>
          <w:sz w:val="26"/>
          <w:szCs w:val="26"/>
        </w:rPr>
        <w:t xml:space="preserve"> «Управляющая компания «Олимп» судебные расходы по оплате государственной пошлины.</w:t>
      </w:r>
    </w:p>
    <w:p w14:paraId="192BB488" w14:textId="1E2EB41F" w:rsidR="003E5566" w:rsidRPr="00115204" w:rsidRDefault="003E5566" w:rsidP="00A145C9">
      <w:pPr>
        <w:autoSpaceDE w:val="0"/>
        <w:autoSpaceDN w:val="0"/>
        <w:adjustRightInd w:val="0"/>
        <w:ind w:firstLine="708"/>
        <w:jc w:val="both"/>
        <w:rPr>
          <w:sz w:val="26"/>
          <w:szCs w:val="26"/>
        </w:rPr>
      </w:pPr>
      <w:r w:rsidRPr="00115204">
        <w:rPr>
          <w:sz w:val="26"/>
          <w:szCs w:val="26"/>
        </w:rPr>
        <w:t>Рассмотренны</w:t>
      </w:r>
      <w:r w:rsidR="00C44D4A" w:rsidRPr="00115204">
        <w:rPr>
          <w:sz w:val="26"/>
          <w:szCs w:val="26"/>
        </w:rPr>
        <w:t>й</w:t>
      </w:r>
      <w:r w:rsidRPr="00115204">
        <w:rPr>
          <w:sz w:val="26"/>
          <w:szCs w:val="26"/>
        </w:rPr>
        <w:t xml:space="preserve"> в настоящем докладе судебны</w:t>
      </w:r>
      <w:r w:rsidR="00C44D4A" w:rsidRPr="00115204">
        <w:rPr>
          <w:sz w:val="26"/>
          <w:szCs w:val="26"/>
        </w:rPr>
        <w:t>й</w:t>
      </w:r>
      <w:r w:rsidRPr="00115204">
        <w:rPr>
          <w:sz w:val="26"/>
          <w:szCs w:val="26"/>
        </w:rPr>
        <w:t xml:space="preserve"> акт подтвержда</w:t>
      </w:r>
      <w:r w:rsidR="00C44D4A" w:rsidRPr="00115204">
        <w:rPr>
          <w:sz w:val="26"/>
          <w:szCs w:val="26"/>
        </w:rPr>
        <w:t>е</w:t>
      </w:r>
      <w:r w:rsidRPr="00115204">
        <w:rPr>
          <w:sz w:val="26"/>
          <w:szCs w:val="26"/>
        </w:rPr>
        <w:t xml:space="preserve">т необходимость принятия муниципальными органами решений </w:t>
      </w:r>
      <w:r w:rsidRPr="00115204">
        <w:rPr>
          <w:rFonts w:eastAsia="Calibri"/>
          <w:sz w:val="26"/>
          <w:szCs w:val="26"/>
        </w:rPr>
        <w:t xml:space="preserve">в соответствии с </w:t>
      </w:r>
      <w:r w:rsidRPr="00115204">
        <w:rPr>
          <w:sz w:val="26"/>
          <w:szCs w:val="26"/>
        </w:rPr>
        <w:t>нормами закона, а также в рамках предоставленных полномочий.</w:t>
      </w:r>
    </w:p>
    <w:p w14:paraId="3CB9877E" w14:textId="77777777" w:rsidR="003E5566" w:rsidRPr="00115204" w:rsidRDefault="003E5566" w:rsidP="00A145C9">
      <w:pPr>
        <w:pStyle w:val="20"/>
        <w:shd w:val="clear" w:color="auto" w:fill="auto"/>
        <w:spacing w:before="0" w:after="0" w:line="240" w:lineRule="auto"/>
        <w:ind w:firstLine="580"/>
        <w:jc w:val="both"/>
        <w:rPr>
          <w:sz w:val="26"/>
          <w:szCs w:val="26"/>
        </w:rPr>
      </w:pPr>
    </w:p>
    <w:p w14:paraId="348FCE8E" w14:textId="77777777" w:rsidR="003E5566" w:rsidRPr="00115204" w:rsidRDefault="003E5566" w:rsidP="00A145C9">
      <w:pPr>
        <w:jc w:val="both"/>
        <w:rPr>
          <w:rFonts w:ascii="Arial" w:hAnsi="Arial" w:cs="Arial"/>
          <w:sz w:val="26"/>
          <w:szCs w:val="26"/>
        </w:rPr>
      </w:pPr>
    </w:p>
    <w:p w14:paraId="0BF3F901" w14:textId="77777777" w:rsidR="0072617A" w:rsidRPr="00115204" w:rsidRDefault="0072617A" w:rsidP="00A145C9">
      <w:pPr>
        <w:jc w:val="both"/>
        <w:rPr>
          <w:sz w:val="26"/>
          <w:szCs w:val="26"/>
        </w:rPr>
      </w:pPr>
    </w:p>
    <w:sectPr w:rsidR="0072617A" w:rsidRPr="00115204" w:rsidSect="009352A3">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4FC6C" w14:textId="77777777" w:rsidR="00A07180" w:rsidRDefault="00A07180" w:rsidP="009352A3">
      <w:r>
        <w:separator/>
      </w:r>
    </w:p>
  </w:endnote>
  <w:endnote w:type="continuationSeparator" w:id="0">
    <w:p w14:paraId="46189AB9" w14:textId="77777777" w:rsidR="00A07180" w:rsidRDefault="00A07180" w:rsidP="00935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A8BBA" w14:textId="77777777" w:rsidR="00846C01" w:rsidRDefault="00846C0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110106"/>
      <w:docPartObj>
        <w:docPartGallery w:val="Page Numbers (Bottom of Page)"/>
        <w:docPartUnique/>
      </w:docPartObj>
    </w:sdtPr>
    <w:sdtEndPr/>
    <w:sdtContent>
      <w:p w14:paraId="26548640" w14:textId="3F4B9269" w:rsidR="008A29AC" w:rsidRDefault="008A29AC">
        <w:pPr>
          <w:pStyle w:val="a8"/>
          <w:jc w:val="right"/>
        </w:pPr>
        <w:r>
          <w:fldChar w:fldCharType="begin"/>
        </w:r>
        <w:r>
          <w:instrText>PAGE   \* MERGEFORMAT</w:instrText>
        </w:r>
        <w:r>
          <w:fldChar w:fldCharType="separate"/>
        </w:r>
        <w:r w:rsidR="00846C01">
          <w:rPr>
            <w:noProof/>
          </w:rPr>
          <w:t>2</w:t>
        </w:r>
        <w:r>
          <w:fldChar w:fldCharType="end"/>
        </w:r>
      </w:p>
    </w:sdtContent>
  </w:sdt>
  <w:p w14:paraId="49A209B9" w14:textId="77777777" w:rsidR="009352A3" w:rsidRDefault="009352A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943192"/>
      <w:docPartObj>
        <w:docPartGallery w:val="Page Numbers (Bottom of Page)"/>
        <w:docPartUnique/>
      </w:docPartObj>
    </w:sdtPr>
    <w:sdtContent>
      <w:bookmarkStart w:id="0" w:name="_GoBack" w:displacedByCustomXml="prev"/>
      <w:bookmarkEnd w:id="0" w:displacedByCustomXml="prev"/>
      <w:p w14:paraId="59A6DA5D" w14:textId="2B0FC81A" w:rsidR="00846C01" w:rsidRDefault="00846C01">
        <w:pPr>
          <w:pStyle w:val="a8"/>
          <w:jc w:val="center"/>
        </w:pPr>
        <w:r>
          <w:fldChar w:fldCharType="begin"/>
        </w:r>
        <w:r>
          <w:instrText>PAGE   \* MERGEFORMAT</w:instrText>
        </w:r>
        <w:r>
          <w:fldChar w:fldCharType="separate"/>
        </w:r>
        <w:r>
          <w:rPr>
            <w:noProof/>
          </w:rPr>
          <w:t>1</w:t>
        </w:r>
        <w:r>
          <w:fldChar w:fldCharType="end"/>
        </w:r>
      </w:p>
    </w:sdtContent>
  </w:sdt>
  <w:p w14:paraId="7186C0FF" w14:textId="77777777" w:rsidR="00846C01" w:rsidRDefault="00846C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8533" w14:textId="77777777" w:rsidR="00A07180" w:rsidRDefault="00A07180" w:rsidP="009352A3">
      <w:r>
        <w:separator/>
      </w:r>
    </w:p>
  </w:footnote>
  <w:footnote w:type="continuationSeparator" w:id="0">
    <w:p w14:paraId="2C4A411A" w14:textId="77777777" w:rsidR="00A07180" w:rsidRDefault="00A07180" w:rsidP="00935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EB2B7" w14:textId="77777777" w:rsidR="00846C01" w:rsidRDefault="00846C0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893E1" w14:textId="77777777" w:rsidR="00846C01" w:rsidRDefault="00846C0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8CE35" w14:textId="77777777" w:rsidR="00846C01" w:rsidRDefault="00846C0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20E3B"/>
    <w:multiLevelType w:val="hybridMultilevel"/>
    <w:tmpl w:val="35F0A6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6C190C"/>
    <w:multiLevelType w:val="hybridMultilevel"/>
    <w:tmpl w:val="E2C08056"/>
    <w:lvl w:ilvl="0" w:tplc="DFB003EC">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6233069A"/>
    <w:multiLevelType w:val="hybridMultilevel"/>
    <w:tmpl w:val="D0C6F75C"/>
    <w:lvl w:ilvl="0" w:tplc="3C808F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5AC"/>
    <w:rsid w:val="00010C73"/>
    <w:rsid w:val="0002190A"/>
    <w:rsid w:val="000310CF"/>
    <w:rsid w:val="00034DA6"/>
    <w:rsid w:val="000622D7"/>
    <w:rsid w:val="000B3206"/>
    <w:rsid w:val="000C17AF"/>
    <w:rsid w:val="000C49F4"/>
    <w:rsid w:val="000C7516"/>
    <w:rsid w:val="000F0025"/>
    <w:rsid w:val="001028AD"/>
    <w:rsid w:val="00115204"/>
    <w:rsid w:val="00137119"/>
    <w:rsid w:val="0014709E"/>
    <w:rsid w:val="00174C22"/>
    <w:rsid w:val="00185DE2"/>
    <w:rsid w:val="001906E0"/>
    <w:rsid w:val="001B1A73"/>
    <w:rsid w:val="001C559C"/>
    <w:rsid w:val="0022736C"/>
    <w:rsid w:val="00233750"/>
    <w:rsid w:val="00256B84"/>
    <w:rsid w:val="00291119"/>
    <w:rsid w:val="002D15BF"/>
    <w:rsid w:val="002E684F"/>
    <w:rsid w:val="00300673"/>
    <w:rsid w:val="00300689"/>
    <w:rsid w:val="00303BE1"/>
    <w:rsid w:val="003542B4"/>
    <w:rsid w:val="003616A7"/>
    <w:rsid w:val="00365019"/>
    <w:rsid w:val="00372ECC"/>
    <w:rsid w:val="003A092D"/>
    <w:rsid w:val="003B717B"/>
    <w:rsid w:val="003C2E5A"/>
    <w:rsid w:val="003D08DC"/>
    <w:rsid w:val="003D2777"/>
    <w:rsid w:val="003E5566"/>
    <w:rsid w:val="004046B3"/>
    <w:rsid w:val="00450C0A"/>
    <w:rsid w:val="00457B90"/>
    <w:rsid w:val="00465048"/>
    <w:rsid w:val="00475B81"/>
    <w:rsid w:val="00491A5B"/>
    <w:rsid w:val="00493D77"/>
    <w:rsid w:val="004958BB"/>
    <w:rsid w:val="004D76A4"/>
    <w:rsid w:val="004E3F22"/>
    <w:rsid w:val="00507C10"/>
    <w:rsid w:val="005221CE"/>
    <w:rsid w:val="00541423"/>
    <w:rsid w:val="00544C9C"/>
    <w:rsid w:val="005512D2"/>
    <w:rsid w:val="00582AAA"/>
    <w:rsid w:val="005A461D"/>
    <w:rsid w:val="005C41C6"/>
    <w:rsid w:val="006533A4"/>
    <w:rsid w:val="006557C3"/>
    <w:rsid w:val="0067066D"/>
    <w:rsid w:val="00676FD0"/>
    <w:rsid w:val="006A2DB0"/>
    <w:rsid w:val="006A3506"/>
    <w:rsid w:val="006B6967"/>
    <w:rsid w:val="006D11D8"/>
    <w:rsid w:val="006F78D9"/>
    <w:rsid w:val="0072617A"/>
    <w:rsid w:val="00741923"/>
    <w:rsid w:val="00773A1F"/>
    <w:rsid w:val="007A26A9"/>
    <w:rsid w:val="007A2747"/>
    <w:rsid w:val="007A3D48"/>
    <w:rsid w:val="007E6511"/>
    <w:rsid w:val="00812944"/>
    <w:rsid w:val="00830036"/>
    <w:rsid w:val="00846C01"/>
    <w:rsid w:val="0088156D"/>
    <w:rsid w:val="00893EDB"/>
    <w:rsid w:val="008A29AC"/>
    <w:rsid w:val="008D0F59"/>
    <w:rsid w:val="008E0B08"/>
    <w:rsid w:val="008E6A43"/>
    <w:rsid w:val="0091223D"/>
    <w:rsid w:val="00917D27"/>
    <w:rsid w:val="00920319"/>
    <w:rsid w:val="00921C1F"/>
    <w:rsid w:val="009352A3"/>
    <w:rsid w:val="00970C02"/>
    <w:rsid w:val="0097112C"/>
    <w:rsid w:val="009751DA"/>
    <w:rsid w:val="0098784E"/>
    <w:rsid w:val="00996456"/>
    <w:rsid w:val="009E08F8"/>
    <w:rsid w:val="009E6C11"/>
    <w:rsid w:val="009F5415"/>
    <w:rsid w:val="00A07180"/>
    <w:rsid w:val="00A145C9"/>
    <w:rsid w:val="00A16FC0"/>
    <w:rsid w:val="00A22ABF"/>
    <w:rsid w:val="00A7573F"/>
    <w:rsid w:val="00AC0BEC"/>
    <w:rsid w:val="00AF7FA0"/>
    <w:rsid w:val="00B3065C"/>
    <w:rsid w:val="00B33778"/>
    <w:rsid w:val="00B96C0B"/>
    <w:rsid w:val="00BB5DB7"/>
    <w:rsid w:val="00BC1856"/>
    <w:rsid w:val="00BC737A"/>
    <w:rsid w:val="00BF25AC"/>
    <w:rsid w:val="00C06992"/>
    <w:rsid w:val="00C07B5D"/>
    <w:rsid w:val="00C361C4"/>
    <w:rsid w:val="00C43416"/>
    <w:rsid w:val="00C44D4A"/>
    <w:rsid w:val="00C91E67"/>
    <w:rsid w:val="00CA537F"/>
    <w:rsid w:val="00CA75D4"/>
    <w:rsid w:val="00CC6FFE"/>
    <w:rsid w:val="00CF11A8"/>
    <w:rsid w:val="00D21DF3"/>
    <w:rsid w:val="00D331C7"/>
    <w:rsid w:val="00D363DA"/>
    <w:rsid w:val="00D63150"/>
    <w:rsid w:val="00D75092"/>
    <w:rsid w:val="00D829F1"/>
    <w:rsid w:val="00D90722"/>
    <w:rsid w:val="00DB20FE"/>
    <w:rsid w:val="00DC7755"/>
    <w:rsid w:val="00E25ACC"/>
    <w:rsid w:val="00E377CD"/>
    <w:rsid w:val="00E42594"/>
    <w:rsid w:val="00E541FD"/>
    <w:rsid w:val="00EA2834"/>
    <w:rsid w:val="00EA55A2"/>
    <w:rsid w:val="00EC118E"/>
    <w:rsid w:val="00EE6327"/>
    <w:rsid w:val="00F1090F"/>
    <w:rsid w:val="00F22F3F"/>
    <w:rsid w:val="00F26356"/>
    <w:rsid w:val="00F66220"/>
    <w:rsid w:val="00F728D7"/>
    <w:rsid w:val="00F74C24"/>
    <w:rsid w:val="00FB2B05"/>
    <w:rsid w:val="00FC0BB4"/>
    <w:rsid w:val="00FD1020"/>
    <w:rsid w:val="00FF091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5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5566"/>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customStyle="1" w:styleId="2">
    <w:name w:val="Основной текст (2)_"/>
    <w:link w:val="20"/>
    <w:locked/>
    <w:rsid w:val="003E5566"/>
    <w:rPr>
      <w:rFonts w:ascii="Times New Roman" w:eastAsia="Times New Roman" w:hAnsi="Times New Roman" w:cs="Times New Roman"/>
      <w:shd w:val="clear" w:color="auto" w:fill="FFFFFF"/>
    </w:rPr>
  </w:style>
  <w:style w:type="paragraph" w:customStyle="1" w:styleId="20">
    <w:name w:val="Основной текст (2)"/>
    <w:basedOn w:val="a"/>
    <w:link w:val="2"/>
    <w:rsid w:val="003E5566"/>
    <w:pPr>
      <w:widowControl w:val="0"/>
      <w:shd w:val="clear" w:color="auto" w:fill="FFFFFF"/>
      <w:spacing w:before="240" w:after="240" w:line="317" w:lineRule="exact"/>
    </w:pPr>
    <w:rPr>
      <w:sz w:val="22"/>
      <w:szCs w:val="22"/>
      <w:lang w:eastAsia="en-US"/>
    </w:rPr>
  </w:style>
  <w:style w:type="character" w:styleId="a3">
    <w:name w:val="Hyperlink"/>
    <w:basedOn w:val="a0"/>
    <w:uiPriority w:val="99"/>
    <w:semiHidden/>
    <w:unhideWhenUsed/>
    <w:rsid w:val="003E5566"/>
    <w:rPr>
      <w:color w:val="0000FF"/>
      <w:u w:val="single"/>
    </w:rPr>
  </w:style>
  <w:style w:type="paragraph" w:styleId="a4">
    <w:name w:val="List Paragraph"/>
    <w:basedOn w:val="a"/>
    <w:uiPriority w:val="34"/>
    <w:qFormat/>
    <w:rsid w:val="003D08DC"/>
    <w:pPr>
      <w:ind w:left="720"/>
      <w:contextualSpacing/>
    </w:pPr>
  </w:style>
  <w:style w:type="paragraph" w:styleId="a5">
    <w:name w:val="No Spacing"/>
    <w:uiPriority w:val="1"/>
    <w:qFormat/>
    <w:rsid w:val="00034DA6"/>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8E0B0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6">
    <w:name w:val="header"/>
    <w:basedOn w:val="a"/>
    <w:link w:val="a7"/>
    <w:uiPriority w:val="99"/>
    <w:unhideWhenUsed/>
    <w:rsid w:val="009352A3"/>
    <w:pPr>
      <w:tabs>
        <w:tab w:val="center" w:pos="4677"/>
        <w:tab w:val="right" w:pos="9355"/>
      </w:tabs>
    </w:pPr>
  </w:style>
  <w:style w:type="character" w:customStyle="1" w:styleId="a7">
    <w:name w:val="Верхний колонтитул Знак"/>
    <w:basedOn w:val="a0"/>
    <w:link w:val="a6"/>
    <w:uiPriority w:val="99"/>
    <w:rsid w:val="009352A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352A3"/>
    <w:pPr>
      <w:tabs>
        <w:tab w:val="center" w:pos="4677"/>
        <w:tab w:val="right" w:pos="9355"/>
      </w:tabs>
    </w:pPr>
  </w:style>
  <w:style w:type="character" w:customStyle="1" w:styleId="a9">
    <w:name w:val="Нижний колонтитул Знак"/>
    <w:basedOn w:val="a0"/>
    <w:link w:val="a8"/>
    <w:uiPriority w:val="99"/>
    <w:rsid w:val="009352A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5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5566"/>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customStyle="1" w:styleId="2">
    <w:name w:val="Основной текст (2)_"/>
    <w:link w:val="20"/>
    <w:locked/>
    <w:rsid w:val="003E5566"/>
    <w:rPr>
      <w:rFonts w:ascii="Times New Roman" w:eastAsia="Times New Roman" w:hAnsi="Times New Roman" w:cs="Times New Roman"/>
      <w:shd w:val="clear" w:color="auto" w:fill="FFFFFF"/>
    </w:rPr>
  </w:style>
  <w:style w:type="paragraph" w:customStyle="1" w:styleId="20">
    <w:name w:val="Основной текст (2)"/>
    <w:basedOn w:val="a"/>
    <w:link w:val="2"/>
    <w:rsid w:val="003E5566"/>
    <w:pPr>
      <w:widowControl w:val="0"/>
      <w:shd w:val="clear" w:color="auto" w:fill="FFFFFF"/>
      <w:spacing w:before="240" w:after="240" w:line="317" w:lineRule="exact"/>
    </w:pPr>
    <w:rPr>
      <w:sz w:val="22"/>
      <w:szCs w:val="22"/>
      <w:lang w:eastAsia="en-US"/>
    </w:rPr>
  </w:style>
  <w:style w:type="character" w:styleId="a3">
    <w:name w:val="Hyperlink"/>
    <w:basedOn w:val="a0"/>
    <w:uiPriority w:val="99"/>
    <w:semiHidden/>
    <w:unhideWhenUsed/>
    <w:rsid w:val="003E5566"/>
    <w:rPr>
      <w:color w:val="0000FF"/>
      <w:u w:val="single"/>
    </w:rPr>
  </w:style>
  <w:style w:type="paragraph" w:styleId="a4">
    <w:name w:val="List Paragraph"/>
    <w:basedOn w:val="a"/>
    <w:uiPriority w:val="34"/>
    <w:qFormat/>
    <w:rsid w:val="003D08DC"/>
    <w:pPr>
      <w:ind w:left="720"/>
      <w:contextualSpacing/>
    </w:pPr>
  </w:style>
  <w:style w:type="paragraph" w:styleId="a5">
    <w:name w:val="No Spacing"/>
    <w:uiPriority w:val="1"/>
    <w:qFormat/>
    <w:rsid w:val="00034DA6"/>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8E0B0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6">
    <w:name w:val="header"/>
    <w:basedOn w:val="a"/>
    <w:link w:val="a7"/>
    <w:uiPriority w:val="99"/>
    <w:unhideWhenUsed/>
    <w:rsid w:val="009352A3"/>
    <w:pPr>
      <w:tabs>
        <w:tab w:val="center" w:pos="4677"/>
        <w:tab w:val="right" w:pos="9355"/>
      </w:tabs>
    </w:pPr>
  </w:style>
  <w:style w:type="character" w:customStyle="1" w:styleId="a7">
    <w:name w:val="Верхний колонтитул Знак"/>
    <w:basedOn w:val="a0"/>
    <w:link w:val="a6"/>
    <w:uiPriority w:val="99"/>
    <w:rsid w:val="009352A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352A3"/>
    <w:pPr>
      <w:tabs>
        <w:tab w:val="center" w:pos="4677"/>
        <w:tab w:val="right" w:pos="9355"/>
      </w:tabs>
    </w:pPr>
  </w:style>
  <w:style w:type="character" w:customStyle="1" w:styleId="a9">
    <w:name w:val="Нижний колонтитул Знак"/>
    <w:basedOn w:val="a0"/>
    <w:link w:val="a8"/>
    <w:uiPriority w:val="99"/>
    <w:rsid w:val="009352A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35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2013</Words>
  <Characters>11479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Вильданова Марина Сергеевна</dc:creator>
  <cp:lastModifiedBy>Людмила</cp:lastModifiedBy>
  <cp:revision>11</cp:revision>
  <dcterms:created xsi:type="dcterms:W3CDTF">2020-11-09T09:47:00Z</dcterms:created>
  <dcterms:modified xsi:type="dcterms:W3CDTF">2020-11-09T10:11:00Z</dcterms:modified>
</cp:coreProperties>
</file>