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13" w:rsidRPr="00070B0A" w:rsidRDefault="00DD0F45" w:rsidP="00E87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инвалидов как интеграция в социум</w:t>
      </w:r>
    </w:p>
    <w:p w:rsidR="00E87F13" w:rsidRDefault="00E87F13" w:rsidP="00E87F1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22F66" w:rsidRDefault="00E87F13" w:rsidP="00E87F13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D2E30">
        <w:rPr>
          <w:rFonts w:ascii="Times New Roman" w:hAnsi="Times New Roman" w:cs="Times New Roman"/>
          <w:sz w:val="24"/>
          <w:szCs w:val="24"/>
        </w:rPr>
        <w:t>Государственная программа Ханты-Мансийск</w:t>
      </w:r>
      <w:r w:rsidR="00DD0F45">
        <w:rPr>
          <w:rFonts w:ascii="Times New Roman" w:hAnsi="Times New Roman" w:cs="Times New Roman"/>
          <w:sz w:val="24"/>
          <w:szCs w:val="24"/>
        </w:rPr>
        <w:t>ого автономного округа – Югры «Поддержка занятости населения</w:t>
      </w:r>
      <w:r w:rsidRPr="009D2E30">
        <w:rPr>
          <w:rFonts w:ascii="Times New Roman" w:hAnsi="Times New Roman" w:cs="Times New Roman"/>
          <w:sz w:val="24"/>
          <w:szCs w:val="24"/>
        </w:rPr>
        <w:t xml:space="preserve">» </w:t>
      </w:r>
      <w:r w:rsidR="00556566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="00A22F66">
        <w:rPr>
          <w:rFonts w:ascii="Times New Roman" w:hAnsi="Times New Roman" w:cs="Times New Roman"/>
          <w:sz w:val="24"/>
          <w:szCs w:val="24"/>
        </w:rPr>
        <w:t>содержит</w:t>
      </w:r>
      <w:r w:rsidRPr="009D2E30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D80104" w:rsidRPr="00D80104">
        <w:rPr>
          <w:rFonts w:ascii="Times New Roman" w:hAnsi="Times New Roman" w:cs="Times New Roman"/>
          <w:sz w:val="24"/>
          <w:szCs w:val="24"/>
        </w:rPr>
        <w:t>у</w:t>
      </w:r>
      <w:r w:rsidRPr="009D2E30">
        <w:rPr>
          <w:rFonts w:ascii="Times New Roman" w:hAnsi="Times New Roman" w:cs="Times New Roman"/>
          <w:sz w:val="24"/>
          <w:szCs w:val="24"/>
        </w:rPr>
        <w:t xml:space="preserve"> «Сопровождение инвалидов, включая инвалидов молодого возраста, при трудоустройстве»</w:t>
      </w:r>
      <w:r w:rsidR="007F430F">
        <w:rPr>
          <w:rFonts w:ascii="Times New Roman" w:hAnsi="Times New Roman" w:cs="Times New Roman"/>
          <w:sz w:val="24"/>
          <w:szCs w:val="24"/>
        </w:rPr>
        <w:t>,</w:t>
      </w:r>
      <w:r w:rsidR="008911D7">
        <w:rPr>
          <w:rFonts w:ascii="Times New Roman" w:hAnsi="Times New Roman" w:cs="Times New Roman"/>
          <w:sz w:val="24"/>
          <w:szCs w:val="24"/>
        </w:rPr>
        <w:t xml:space="preserve"> </w:t>
      </w:r>
      <w:r w:rsidRPr="009D2E30">
        <w:rPr>
          <w:rFonts w:ascii="Times New Roman" w:hAnsi="Times New Roman" w:cs="Times New Roman"/>
          <w:sz w:val="24"/>
          <w:szCs w:val="24"/>
        </w:rPr>
        <w:t>включающ</w:t>
      </w:r>
      <w:r w:rsidR="00D80104" w:rsidRPr="00D80104">
        <w:rPr>
          <w:rFonts w:ascii="Times New Roman" w:hAnsi="Times New Roman" w:cs="Times New Roman"/>
          <w:sz w:val="24"/>
          <w:szCs w:val="24"/>
        </w:rPr>
        <w:t>ую</w:t>
      </w:r>
      <w:r w:rsidRPr="009D2E30">
        <w:rPr>
          <w:rFonts w:ascii="Times New Roman" w:hAnsi="Times New Roman" w:cs="Times New Roman"/>
          <w:sz w:val="24"/>
          <w:szCs w:val="24"/>
        </w:rPr>
        <w:t xml:space="preserve"> мероприятия по предоставлению инвалидам государственных услуг в области содействия занятости населения, </w:t>
      </w:r>
      <w:r w:rsidR="007F430F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9D2E30">
        <w:rPr>
          <w:rFonts w:ascii="Times New Roman" w:hAnsi="Times New Roman" w:cs="Times New Roman"/>
          <w:sz w:val="24"/>
          <w:szCs w:val="24"/>
        </w:rPr>
        <w:t>содействие их трудоустройству, организаци</w:t>
      </w:r>
      <w:r w:rsidR="007F430F">
        <w:rPr>
          <w:rFonts w:ascii="Times New Roman" w:hAnsi="Times New Roman" w:cs="Times New Roman"/>
          <w:sz w:val="24"/>
          <w:szCs w:val="24"/>
        </w:rPr>
        <w:t>ю</w:t>
      </w:r>
      <w:r w:rsidRPr="009D2E30">
        <w:rPr>
          <w:rFonts w:ascii="Times New Roman" w:hAnsi="Times New Roman" w:cs="Times New Roman"/>
          <w:sz w:val="24"/>
          <w:szCs w:val="24"/>
        </w:rPr>
        <w:t xml:space="preserve"> </w:t>
      </w:r>
      <w:r w:rsidR="00D80104" w:rsidRPr="00D80104">
        <w:rPr>
          <w:rFonts w:ascii="Times New Roman" w:hAnsi="Times New Roman" w:cs="Times New Roman"/>
          <w:sz w:val="24"/>
          <w:szCs w:val="24"/>
        </w:rPr>
        <w:t xml:space="preserve">профессионального обучения и </w:t>
      </w:r>
      <w:r w:rsidR="00D80104">
        <w:rPr>
          <w:rFonts w:ascii="Times New Roman" w:hAnsi="Times New Roman" w:cs="Times New Roman"/>
          <w:sz w:val="24"/>
          <w:szCs w:val="24"/>
        </w:rPr>
        <w:t>сопровождени</w:t>
      </w:r>
      <w:r w:rsidR="007F430F">
        <w:rPr>
          <w:rFonts w:ascii="Times New Roman" w:hAnsi="Times New Roman" w:cs="Times New Roman"/>
          <w:sz w:val="24"/>
          <w:szCs w:val="24"/>
        </w:rPr>
        <w:t>е</w:t>
      </w:r>
      <w:r w:rsidRPr="009D2E30">
        <w:rPr>
          <w:rFonts w:ascii="Times New Roman" w:hAnsi="Times New Roman" w:cs="Times New Roman"/>
          <w:sz w:val="24"/>
          <w:szCs w:val="24"/>
        </w:rPr>
        <w:t xml:space="preserve"> инвалидов молодого возраста при трудоустройстве</w:t>
      </w:r>
      <w:r w:rsidR="00352255" w:rsidRPr="00352255">
        <w:rPr>
          <w:rFonts w:ascii="Times New Roman" w:hAnsi="Times New Roman" w:cs="Times New Roman"/>
          <w:sz w:val="24"/>
          <w:szCs w:val="24"/>
        </w:rPr>
        <w:t>.</w:t>
      </w:r>
    </w:p>
    <w:p w:rsidR="00A22F66" w:rsidRDefault="00A22F66" w:rsidP="00E87F13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Разработаны и утверждены Порядки по организации </w:t>
      </w:r>
      <w:r w:rsidR="0078556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4F6BBE">
        <w:rPr>
          <w:rFonts w:ascii="Times New Roman" w:hAnsi="Times New Roman" w:cs="Times New Roman"/>
          <w:sz w:val="24"/>
          <w:szCs w:val="24"/>
        </w:rPr>
        <w:t>каждого</w:t>
      </w:r>
      <w:r w:rsidR="00785564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74580">
        <w:rPr>
          <w:rFonts w:ascii="Times New Roman" w:hAnsi="Times New Roman" w:cs="Times New Roman"/>
          <w:sz w:val="24"/>
          <w:szCs w:val="24"/>
        </w:rPr>
        <w:t>я</w:t>
      </w:r>
      <w:r w:rsidR="00785564">
        <w:rPr>
          <w:rFonts w:ascii="Times New Roman" w:hAnsi="Times New Roman" w:cs="Times New Roman"/>
          <w:sz w:val="24"/>
          <w:szCs w:val="24"/>
        </w:rPr>
        <w:t xml:space="preserve"> государственной программы.</w:t>
      </w:r>
    </w:p>
    <w:p w:rsidR="00785564" w:rsidRDefault="00785564" w:rsidP="00E87F13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Ознакомим с некоторыми из них:</w:t>
      </w:r>
    </w:p>
    <w:p w:rsidR="007F430F" w:rsidRPr="007F430F" w:rsidRDefault="00B74580" w:rsidP="002122C6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«Содействие в трудоустройстве незанятых инвалидов на оборудованные (оснащенные) для них рабочие места»</w:t>
      </w:r>
      <w:r w:rsidR="00D80104" w:rsidRPr="00D80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F4F" w:rsidRPr="00D80104" w:rsidRDefault="00BA6F4F" w:rsidP="007F430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3E9">
        <w:rPr>
          <w:rFonts w:ascii="Times New Roman" w:hAnsi="Times New Roman" w:cs="Times New Roman"/>
          <w:color w:val="000000" w:themeColor="text1"/>
          <w:sz w:val="24"/>
          <w:szCs w:val="24"/>
        </w:rPr>
        <w:t>Оснащение (дооснащение) постоянного рабочего места (в том числе специального) для трудоустройства инвалида осуществляется с учетом его профессии (специальности), опыта и навыков его работы с учетом характера выполняемых работ, группы инвалидности, характера функциональных нарушений и ограничения способности к трудовой деятельности, уровня специализации рабочего места, механизации и автоматизации производственного процесса.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553E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мероприятия являются</w:t>
      </w:r>
      <w:r w:rsidR="00D80104" w:rsidRPr="00D80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104" w:rsidRPr="00D80104">
        <w:rPr>
          <w:rFonts w:ascii="Times New Roman" w:hAnsi="Times New Roman" w:cs="Times New Roman"/>
          <w:sz w:val="24"/>
          <w:szCs w:val="24"/>
        </w:rPr>
        <w:t>граждан</w:t>
      </w:r>
      <w:r w:rsidR="00D80104" w:rsidRPr="00EA2DF0">
        <w:rPr>
          <w:rFonts w:ascii="Times New Roman" w:hAnsi="Times New Roman" w:cs="Times New Roman"/>
          <w:sz w:val="24"/>
          <w:szCs w:val="24"/>
        </w:rPr>
        <w:t>е</w:t>
      </w:r>
      <w:r w:rsidR="00D80104" w:rsidRPr="00D80104">
        <w:rPr>
          <w:rFonts w:ascii="Times New Roman" w:hAnsi="Times New Roman" w:cs="Times New Roman"/>
          <w:sz w:val="24"/>
          <w:szCs w:val="24"/>
        </w:rPr>
        <w:t xml:space="preserve"> Российской Федерации из числа незанятых инвалидов в трудоспособном возрасте</w:t>
      </w:r>
      <w:r w:rsidR="007F430F">
        <w:rPr>
          <w:rFonts w:ascii="Times New Roman" w:hAnsi="Times New Roman" w:cs="Times New Roman"/>
          <w:sz w:val="24"/>
          <w:szCs w:val="24"/>
        </w:rPr>
        <w:t>,</w:t>
      </w:r>
      <w:r w:rsidR="00D80104" w:rsidRPr="00D80104">
        <w:rPr>
          <w:rFonts w:ascii="Times New Roman" w:hAnsi="Times New Roman" w:cs="Times New Roman"/>
          <w:sz w:val="24"/>
          <w:szCs w:val="24"/>
        </w:rPr>
        <w:t xml:space="preserve"> зарегистрированны</w:t>
      </w:r>
      <w:r w:rsidR="00EA2DF0" w:rsidRPr="00EA2DF0">
        <w:rPr>
          <w:rFonts w:ascii="Times New Roman" w:hAnsi="Times New Roman" w:cs="Times New Roman"/>
          <w:sz w:val="24"/>
          <w:szCs w:val="24"/>
        </w:rPr>
        <w:t>е</w:t>
      </w:r>
      <w:r w:rsidR="00D80104" w:rsidRPr="00D80104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по месту жительства на территории автономного округа, обративши</w:t>
      </w:r>
      <w:r w:rsidR="00EA2DF0" w:rsidRPr="00EA2DF0">
        <w:rPr>
          <w:rFonts w:ascii="Times New Roman" w:hAnsi="Times New Roman" w:cs="Times New Roman"/>
          <w:sz w:val="24"/>
          <w:szCs w:val="24"/>
        </w:rPr>
        <w:t>е</w:t>
      </w:r>
      <w:r w:rsidR="00D80104" w:rsidRPr="00D80104">
        <w:rPr>
          <w:rFonts w:ascii="Times New Roman" w:hAnsi="Times New Roman" w:cs="Times New Roman"/>
          <w:sz w:val="24"/>
          <w:szCs w:val="24"/>
        </w:rPr>
        <w:t>ся в центр занятости населения в целях поиска подходящей работы, в том числе инвалид</w:t>
      </w:r>
      <w:r w:rsidR="00EA2DF0" w:rsidRPr="00EA2DF0">
        <w:rPr>
          <w:rFonts w:ascii="Times New Roman" w:hAnsi="Times New Roman" w:cs="Times New Roman"/>
          <w:sz w:val="24"/>
          <w:szCs w:val="24"/>
        </w:rPr>
        <w:t>ы</w:t>
      </w:r>
      <w:r w:rsidR="00D80104" w:rsidRPr="00D80104">
        <w:rPr>
          <w:rFonts w:ascii="Times New Roman" w:hAnsi="Times New Roman" w:cs="Times New Roman"/>
          <w:sz w:val="24"/>
          <w:szCs w:val="24"/>
        </w:rPr>
        <w:t xml:space="preserve"> молодого возраста (от 18 до 44 лет), инвалид</w:t>
      </w:r>
      <w:r w:rsidR="00EA2DF0" w:rsidRPr="00EA2DF0">
        <w:rPr>
          <w:rFonts w:ascii="Times New Roman" w:hAnsi="Times New Roman" w:cs="Times New Roman"/>
          <w:sz w:val="24"/>
          <w:szCs w:val="24"/>
        </w:rPr>
        <w:t>ы</w:t>
      </w:r>
      <w:r w:rsidR="00D80104" w:rsidRPr="00D80104">
        <w:rPr>
          <w:rFonts w:ascii="Times New Roman" w:hAnsi="Times New Roman" w:cs="Times New Roman"/>
          <w:sz w:val="24"/>
          <w:szCs w:val="24"/>
        </w:rPr>
        <w:t>, получивши</w:t>
      </w:r>
      <w:r w:rsidR="00EA2DF0" w:rsidRPr="00EA2DF0">
        <w:rPr>
          <w:rFonts w:ascii="Times New Roman" w:hAnsi="Times New Roman" w:cs="Times New Roman"/>
          <w:sz w:val="24"/>
          <w:szCs w:val="24"/>
        </w:rPr>
        <w:t>е</w:t>
      </w:r>
      <w:r w:rsidR="00D80104" w:rsidRPr="00D80104">
        <w:rPr>
          <w:rFonts w:ascii="Times New Roman" w:hAnsi="Times New Roman" w:cs="Times New Roman"/>
          <w:sz w:val="24"/>
          <w:szCs w:val="24"/>
        </w:rPr>
        <w:t xml:space="preserve"> инвалидность впервые (обративши</w:t>
      </w:r>
      <w:r w:rsidR="00EA2DF0" w:rsidRPr="00EA2DF0">
        <w:rPr>
          <w:rFonts w:ascii="Times New Roman" w:hAnsi="Times New Roman" w:cs="Times New Roman"/>
          <w:sz w:val="24"/>
          <w:szCs w:val="24"/>
        </w:rPr>
        <w:t>е</w:t>
      </w:r>
      <w:r w:rsidR="00D80104" w:rsidRPr="00D80104">
        <w:rPr>
          <w:rFonts w:ascii="Times New Roman" w:hAnsi="Times New Roman" w:cs="Times New Roman"/>
          <w:sz w:val="24"/>
          <w:szCs w:val="24"/>
        </w:rPr>
        <w:t>ся в центр занятости населения в течение 24</w:t>
      </w:r>
      <w:proofErr w:type="gramEnd"/>
      <w:r w:rsidR="00D80104" w:rsidRPr="00D80104">
        <w:rPr>
          <w:rFonts w:ascii="Times New Roman" w:hAnsi="Times New Roman" w:cs="Times New Roman"/>
          <w:sz w:val="24"/>
          <w:szCs w:val="24"/>
        </w:rPr>
        <w:t xml:space="preserve"> месяцев после получения инвалидности</w:t>
      </w:r>
      <w:r w:rsidR="00EA2DF0" w:rsidRPr="00EA2DF0">
        <w:rPr>
          <w:rFonts w:ascii="Times New Roman" w:hAnsi="Times New Roman" w:cs="Times New Roman"/>
          <w:sz w:val="24"/>
          <w:szCs w:val="24"/>
        </w:rPr>
        <w:t xml:space="preserve">), </w:t>
      </w:r>
      <w:r w:rsidRPr="00D80104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работодатели.</w:t>
      </w:r>
    </w:p>
    <w:p w:rsidR="00BA6F4F" w:rsidRPr="002122C6" w:rsidRDefault="00BA6F4F" w:rsidP="002122C6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122C6">
        <w:rPr>
          <w:rFonts w:ascii="Times New Roman" w:eastAsia="Calibri" w:hAnsi="Times New Roman"/>
          <w:color w:val="000000"/>
          <w:sz w:val="24"/>
          <w:szCs w:val="24"/>
        </w:rPr>
        <w:t xml:space="preserve">Работодателю выделяются бюджетные средства </w:t>
      </w:r>
      <w:proofErr w:type="gramStart"/>
      <w:r w:rsidRPr="002122C6">
        <w:rPr>
          <w:rFonts w:ascii="Times New Roman" w:eastAsia="Calibri" w:hAnsi="Times New Roman"/>
          <w:color w:val="000000"/>
          <w:sz w:val="24"/>
          <w:szCs w:val="24"/>
        </w:rPr>
        <w:t>на</w:t>
      </w:r>
      <w:proofErr w:type="gramEnd"/>
      <w:r w:rsidRPr="002122C6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:rsidR="00BA6F4F" w:rsidRPr="002122C6" w:rsidRDefault="002122C6" w:rsidP="002122C6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="00BA6F4F" w:rsidRPr="002122C6">
        <w:rPr>
          <w:rFonts w:ascii="Times New Roman" w:eastAsia="Calibri" w:hAnsi="Times New Roman"/>
          <w:color w:val="000000"/>
          <w:sz w:val="24"/>
          <w:szCs w:val="24"/>
        </w:rPr>
        <w:t>возмещение фактически понесенных затрат на создание постоянного рабочего места в размере, подтвержденном сметой, но не более 72 690 рублей;</w:t>
      </w:r>
    </w:p>
    <w:p w:rsidR="00BA6F4F" w:rsidRPr="002122C6" w:rsidRDefault="002122C6" w:rsidP="002122C6">
      <w:pPr>
        <w:pStyle w:val="ConsPlusNormal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BA6F4F" w:rsidRPr="002122C6">
        <w:rPr>
          <w:rFonts w:ascii="Times New Roman" w:eastAsia="Calibri" w:hAnsi="Times New Roman" w:cs="Times New Roman"/>
          <w:color w:val="000000"/>
          <w:sz w:val="24"/>
          <w:szCs w:val="24"/>
        </w:rPr>
        <w:t>возмещение частичных затрат по оплате труда работника –</w:t>
      </w:r>
      <w:r w:rsidR="00EA2DF0" w:rsidRPr="00EA2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6F4F" w:rsidRPr="00212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наставника, осуществляющего регулярную помощь инвалиду, трудоустроенному на созданное рабочее место, с целью его адаптации на рабочем месте, с учетом страховых взносов, в размере не более </w:t>
      </w:r>
      <w:r w:rsidR="00EA2DF0" w:rsidRPr="00EA2DF0">
        <w:rPr>
          <w:rFonts w:ascii="Times New Roman" w:eastAsia="Calibri" w:hAnsi="Times New Roman" w:cs="Times New Roman"/>
          <w:color w:val="000000"/>
          <w:sz w:val="24"/>
          <w:szCs w:val="24"/>
        </w:rPr>
        <w:t>7365</w:t>
      </w:r>
      <w:r w:rsidR="00BA6F4F" w:rsidRPr="00212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на период не более 3 месяцев.</w:t>
      </w:r>
    </w:p>
    <w:p w:rsidR="00BA6F4F" w:rsidRPr="002122C6" w:rsidRDefault="00BA6F4F" w:rsidP="002122C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Возмещению подлежат затраты работодателя </w:t>
      </w:r>
      <w:proofErr w:type="gramStart"/>
      <w:r w:rsidRPr="002122C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2122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2DF0" w:rsidRPr="00EA2DF0" w:rsidRDefault="00EA2DF0" w:rsidP="00EA2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DF0">
        <w:rPr>
          <w:rFonts w:ascii="Times New Roman" w:hAnsi="Times New Roman" w:cs="Times New Roman"/>
          <w:sz w:val="24"/>
          <w:szCs w:val="24"/>
        </w:rPr>
        <w:t>приобретение, монтаж и установку необходимого по оснащению (дооснащению) постоянного рабочего места с учетом индивидуальных возможностей инвалида технического и организационного оснащения, дополнительного оснащения и обеспечения техническими приспособлениями, мебелью;</w:t>
      </w:r>
    </w:p>
    <w:p w:rsidR="00EA2DF0" w:rsidRPr="00EA2DF0" w:rsidRDefault="00EA2DF0" w:rsidP="00EA2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DF0">
        <w:rPr>
          <w:rFonts w:ascii="Times New Roman" w:hAnsi="Times New Roman" w:cs="Times New Roman"/>
          <w:sz w:val="24"/>
          <w:szCs w:val="24"/>
        </w:rPr>
        <w:t xml:space="preserve">приобретение, монтаж и установку специального оборудования, необходимого для оснащения (дооснащения) постоянного рабочего места для трудоустройства инвалида, на приобретение технических приспособлений (визуальных, акустических, тактильных и иных), предметов и приспособлений </w:t>
      </w:r>
      <w:proofErr w:type="spellStart"/>
      <w:r w:rsidRPr="00EA2DF0">
        <w:rPr>
          <w:rFonts w:ascii="Times New Roman" w:hAnsi="Times New Roman" w:cs="Times New Roman"/>
          <w:sz w:val="24"/>
          <w:szCs w:val="24"/>
        </w:rPr>
        <w:t>шумоизоляции</w:t>
      </w:r>
      <w:proofErr w:type="spellEnd"/>
      <w:r w:rsidRPr="00EA2DF0">
        <w:rPr>
          <w:rFonts w:ascii="Times New Roman" w:hAnsi="Times New Roman" w:cs="Times New Roman"/>
          <w:sz w:val="24"/>
          <w:szCs w:val="24"/>
        </w:rPr>
        <w:t xml:space="preserve">, специальной мебели, а также оборудования </w:t>
      </w:r>
      <w:proofErr w:type="gramStart"/>
      <w:r w:rsidRPr="00EA2DF0">
        <w:rPr>
          <w:rFonts w:ascii="Times New Roman" w:hAnsi="Times New Roman" w:cs="Times New Roman"/>
          <w:sz w:val="24"/>
          <w:szCs w:val="24"/>
        </w:rPr>
        <w:t>климат-контроля</w:t>
      </w:r>
      <w:proofErr w:type="gramEnd"/>
      <w:r w:rsidRPr="00EA2DF0">
        <w:rPr>
          <w:rFonts w:ascii="Times New Roman" w:hAnsi="Times New Roman" w:cs="Times New Roman"/>
          <w:sz w:val="24"/>
          <w:szCs w:val="24"/>
        </w:rPr>
        <w:t xml:space="preserve"> для создания благоприятных климатических условий работы;</w:t>
      </w:r>
    </w:p>
    <w:p w:rsidR="00EA2DF0" w:rsidRPr="00EA2DF0" w:rsidRDefault="00EA2DF0" w:rsidP="00EA2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DF0">
        <w:rPr>
          <w:rFonts w:ascii="Times New Roman" w:hAnsi="Times New Roman" w:cs="Times New Roman"/>
          <w:sz w:val="24"/>
          <w:szCs w:val="24"/>
        </w:rPr>
        <w:t>затраты, связанные с изменением отдельных элементов интерьера (установка пандусов на входе, расширение дверных проемов, переоборудование санитарно-бытовых помещений, приобретение и монтаж подъемных устройств, ограждение лестничных проемов и другое), а также расходы, связанные с оформлением документов при трудоустройстве инвалидов, использующих кресла-коляски, на оборудованные (оснащенные) рабочие места, в том числе на дому;</w:t>
      </w:r>
    </w:p>
    <w:p w:rsidR="00EA2DF0" w:rsidRPr="00EA2DF0" w:rsidRDefault="00EA2DF0" w:rsidP="00EA2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DF0">
        <w:rPr>
          <w:rFonts w:ascii="Times New Roman" w:hAnsi="Times New Roman" w:cs="Times New Roman"/>
          <w:sz w:val="24"/>
          <w:szCs w:val="24"/>
        </w:rPr>
        <w:t xml:space="preserve">приобретение: специальных </w:t>
      </w:r>
      <w:proofErr w:type="spellStart"/>
      <w:r w:rsidRPr="00EA2DF0">
        <w:rPr>
          <w:rFonts w:ascii="Times New Roman" w:hAnsi="Times New Roman" w:cs="Times New Roman"/>
          <w:sz w:val="24"/>
          <w:szCs w:val="24"/>
        </w:rPr>
        <w:t>аудиопрограмм</w:t>
      </w:r>
      <w:proofErr w:type="spellEnd"/>
      <w:r w:rsidRPr="00EA2DF0">
        <w:rPr>
          <w:rFonts w:ascii="Times New Roman" w:hAnsi="Times New Roman" w:cs="Times New Roman"/>
          <w:sz w:val="24"/>
          <w:szCs w:val="24"/>
        </w:rPr>
        <w:t xml:space="preserve"> для слабовидящих и слепых людей, с </w:t>
      </w:r>
      <w:r w:rsidRPr="00EA2DF0">
        <w:rPr>
          <w:rFonts w:ascii="Times New Roman" w:hAnsi="Times New Roman" w:cs="Times New Roman"/>
          <w:sz w:val="24"/>
          <w:szCs w:val="24"/>
        </w:rPr>
        <w:lastRenderedPageBreak/>
        <w:t>помощью которых инвалиды учатся набирать компьютерный текст, находить информацию в информационно-телекоммуникационной сети Интернет, пользоваться электронной почтой, записывать компакт-диски; специального программного обеспечения, позволяющего увеличивать шрифт или изображение на экране компьютера; специального оборудования, усиливающего звук, для слабослышащего инвалида; другого вспомогательного оснащения;</w:t>
      </w:r>
    </w:p>
    <w:p w:rsidR="00EA2DF0" w:rsidRPr="00EA2DF0" w:rsidRDefault="00EA2DF0" w:rsidP="00EA2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DF0">
        <w:rPr>
          <w:rFonts w:ascii="Times New Roman" w:hAnsi="Times New Roman" w:cs="Times New Roman"/>
          <w:sz w:val="24"/>
          <w:szCs w:val="24"/>
        </w:rPr>
        <w:t>организацию специального рабочего места для инвалида в месте его проживания, если надомный труд используется в этой организации как форма хозяйствования, а оформление надомного труда осуществляется в соответствии с главой 49 Трудового кодекса Российской Федерации и не противоречит Порядку.</w:t>
      </w:r>
    </w:p>
    <w:p w:rsidR="00B74580" w:rsidRPr="002122C6" w:rsidRDefault="00BA6F4F" w:rsidP="002122C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122C6">
        <w:rPr>
          <w:rFonts w:ascii="Times New Roman" w:hAnsi="Times New Roman" w:cs="Times New Roman"/>
          <w:color w:val="000000"/>
          <w:sz w:val="24"/>
          <w:szCs w:val="24"/>
        </w:rPr>
        <w:t>Критерием предоставления средств бюджета автономного округа на цели, предусмотренные Порядком, является трудоустройство по направлению центра занятости населения незанятого инвалида в трудоспособном возрасте на постоянное рабочее место, заключение с ним трудового договора.</w:t>
      </w:r>
    </w:p>
    <w:p w:rsidR="007F430F" w:rsidRDefault="00C03579" w:rsidP="007F430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«Содействие </w:t>
      </w:r>
      <w:r w:rsidRPr="00C03579">
        <w:rPr>
          <w:rFonts w:ascii="Times New Roman" w:hAnsi="Times New Roman" w:cs="Times New Roman"/>
          <w:sz w:val="24"/>
          <w:szCs w:val="24"/>
        </w:rPr>
        <w:t>трудоустройству инвалидов с применением гибких форм занятости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35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F1E" w:rsidRPr="00CC7F1E" w:rsidRDefault="00AF5733" w:rsidP="007F4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733">
        <w:rPr>
          <w:rFonts w:ascii="Times New Roman" w:hAnsi="Times New Roman" w:cs="Times New Roman"/>
          <w:sz w:val="24"/>
          <w:szCs w:val="24"/>
        </w:rPr>
        <w:t>Участник</w:t>
      </w:r>
      <w:r w:rsidRPr="00CC7F1E">
        <w:rPr>
          <w:rFonts w:ascii="Times New Roman" w:hAnsi="Times New Roman" w:cs="Times New Roman"/>
          <w:sz w:val="24"/>
          <w:szCs w:val="24"/>
        </w:rPr>
        <w:t>ами</w:t>
      </w:r>
      <w:r w:rsidRPr="00AF5733">
        <w:rPr>
          <w:rFonts w:ascii="Times New Roman" w:hAnsi="Times New Roman" w:cs="Times New Roman"/>
          <w:sz w:val="24"/>
          <w:szCs w:val="24"/>
        </w:rPr>
        <w:t xml:space="preserve"> мероприятия явля</w:t>
      </w:r>
      <w:r w:rsidRPr="00CC7F1E">
        <w:rPr>
          <w:rFonts w:ascii="Times New Roman" w:hAnsi="Times New Roman" w:cs="Times New Roman"/>
          <w:sz w:val="24"/>
          <w:szCs w:val="24"/>
        </w:rPr>
        <w:t>ю</w:t>
      </w:r>
      <w:r w:rsidRPr="00AF5733">
        <w:rPr>
          <w:rFonts w:ascii="Times New Roman" w:hAnsi="Times New Roman" w:cs="Times New Roman"/>
          <w:sz w:val="24"/>
          <w:szCs w:val="24"/>
        </w:rPr>
        <w:t>тся не заняты</w:t>
      </w:r>
      <w:r w:rsidRPr="00CC7F1E">
        <w:rPr>
          <w:rFonts w:ascii="Times New Roman" w:hAnsi="Times New Roman" w:cs="Times New Roman"/>
          <w:sz w:val="24"/>
          <w:szCs w:val="24"/>
        </w:rPr>
        <w:t>е</w:t>
      </w:r>
      <w:r w:rsidRPr="00AF5733">
        <w:rPr>
          <w:rFonts w:ascii="Times New Roman" w:hAnsi="Times New Roman" w:cs="Times New Roman"/>
          <w:sz w:val="24"/>
          <w:szCs w:val="24"/>
        </w:rPr>
        <w:t xml:space="preserve"> трудовой деятельностью граждан</w:t>
      </w:r>
      <w:r w:rsidRPr="00CC7F1E">
        <w:rPr>
          <w:rFonts w:ascii="Times New Roman" w:hAnsi="Times New Roman" w:cs="Times New Roman"/>
          <w:sz w:val="24"/>
          <w:szCs w:val="24"/>
        </w:rPr>
        <w:t>е</w:t>
      </w:r>
      <w:r w:rsidRPr="00AF5733">
        <w:rPr>
          <w:rFonts w:ascii="Times New Roman" w:hAnsi="Times New Roman" w:cs="Times New Roman"/>
          <w:sz w:val="24"/>
          <w:szCs w:val="24"/>
        </w:rPr>
        <w:t xml:space="preserve"> либо безработны</w:t>
      </w:r>
      <w:r w:rsidRPr="00CC7F1E">
        <w:rPr>
          <w:rFonts w:ascii="Times New Roman" w:hAnsi="Times New Roman" w:cs="Times New Roman"/>
          <w:sz w:val="24"/>
          <w:szCs w:val="24"/>
        </w:rPr>
        <w:t>е</w:t>
      </w:r>
      <w:r w:rsidRPr="00AF573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CC7F1E">
        <w:rPr>
          <w:rFonts w:ascii="Times New Roman" w:hAnsi="Times New Roman" w:cs="Times New Roman"/>
          <w:sz w:val="24"/>
          <w:szCs w:val="24"/>
        </w:rPr>
        <w:t>е</w:t>
      </w:r>
      <w:r w:rsidRPr="00AF5733">
        <w:rPr>
          <w:rFonts w:ascii="Times New Roman" w:hAnsi="Times New Roman" w:cs="Times New Roman"/>
          <w:sz w:val="24"/>
          <w:szCs w:val="24"/>
        </w:rPr>
        <w:t>, желающи</w:t>
      </w:r>
      <w:r w:rsidRPr="00CC7F1E">
        <w:rPr>
          <w:rFonts w:ascii="Times New Roman" w:hAnsi="Times New Roman" w:cs="Times New Roman"/>
          <w:sz w:val="24"/>
          <w:szCs w:val="24"/>
        </w:rPr>
        <w:t>е</w:t>
      </w:r>
      <w:r w:rsidRPr="00AF5733">
        <w:rPr>
          <w:rFonts w:ascii="Times New Roman" w:hAnsi="Times New Roman" w:cs="Times New Roman"/>
          <w:sz w:val="24"/>
          <w:szCs w:val="24"/>
        </w:rPr>
        <w:t xml:space="preserve"> организовать свою трудовую деятельность с применением гибких форм занятости, включая надомный труд (далее - гражданин).</w:t>
      </w:r>
      <w:r w:rsidR="00CC7F1E" w:rsidRPr="00CC7F1E">
        <w:rPr>
          <w:rFonts w:ascii="Times New Roman" w:hAnsi="Times New Roman" w:cs="Times New Roman"/>
          <w:sz w:val="24"/>
          <w:szCs w:val="24"/>
        </w:rPr>
        <w:t xml:space="preserve"> Субсидия предоставляется гражданину на приобретение средств и (или) предметов труда для осуществления им деятельности на рабочем месте.</w:t>
      </w:r>
    </w:p>
    <w:p w:rsidR="00CC7F1E" w:rsidRPr="00CC7F1E" w:rsidRDefault="00CC7F1E" w:rsidP="00CC7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F1E">
        <w:rPr>
          <w:rFonts w:ascii="Times New Roman" w:hAnsi="Times New Roman" w:cs="Times New Roman"/>
          <w:sz w:val="24"/>
          <w:szCs w:val="24"/>
        </w:rPr>
        <w:t>Размер субсидии определяется в соответствии с согласованной работодателем сметой расходов гражданина и не может превышать 88 200 рублей. Средства субсидии должны быть использованы гражданином в течение трех месяцев со дня ее перечисления на его лицевой счет. Гражданин, получивший субсидию, обязан осуществлять трудовую деятельность не менее двенадцати месяцев со дня заключения им трудового договора с работодателем. Повторное предоставление гражданину субсидии в соответствии с Порядком в период действия государственной программы не допускается. При досрочном расторжении с гражданином трудового договора отчет периода трудоустройства прекращается и возобновляется с момента трудоустройства к другому работодателю.</w:t>
      </w:r>
    </w:p>
    <w:p w:rsidR="00B20B4F" w:rsidRDefault="00CC7F1E" w:rsidP="00CC7F1E">
      <w:pPr>
        <w:pStyle w:val="ConsPlusNormal"/>
        <w:numPr>
          <w:ilvl w:val="0"/>
          <w:numId w:val="2"/>
        </w:numPr>
        <w:ind w:left="0"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580">
        <w:rPr>
          <w:rFonts w:ascii="Times New Roman" w:hAnsi="Times New Roman" w:cs="Times New Roman"/>
          <w:sz w:val="24"/>
          <w:szCs w:val="24"/>
        </w:rPr>
        <w:t xml:space="preserve">«Профессиональное обучение и дополнительное профессиональное образование незанятых </w:t>
      </w:r>
      <w:r w:rsidRPr="00CC7F1E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>трудо</w:t>
      </w:r>
      <w:r w:rsidRPr="00CC7F1E">
        <w:rPr>
          <w:rFonts w:ascii="Times New Roman" w:hAnsi="Times New Roman" w:cs="Times New Roman"/>
          <w:sz w:val="24"/>
          <w:szCs w:val="24"/>
        </w:rPr>
        <w:t>способного возраста, в том числе м</w:t>
      </w:r>
      <w:r w:rsidR="00B20B4F">
        <w:rPr>
          <w:rFonts w:ascii="Times New Roman" w:hAnsi="Times New Roman" w:cs="Times New Roman"/>
          <w:sz w:val="24"/>
          <w:szCs w:val="24"/>
        </w:rPr>
        <w:t>олодых инвалидов</w:t>
      </w:r>
      <w:r w:rsidR="003C57AD">
        <w:rPr>
          <w:rFonts w:ascii="Times New Roman" w:hAnsi="Times New Roman" w:cs="Times New Roman"/>
          <w:sz w:val="24"/>
          <w:szCs w:val="24"/>
        </w:rPr>
        <w:t>»</w:t>
      </w:r>
      <w:r w:rsidR="00B20B4F">
        <w:rPr>
          <w:rFonts w:ascii="Times New Roman" w:hAnsi="Times New Roman" w:cs="Times New Roman"/>
          <w:sz w:val="24"/>
          <w:szCs w:val="24"/>
        </w:rPr>
        <w:t>.</w:t>
      </w:r>
      <w:r w:rsidR="003C5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B0A" w:rsidRPr="00070B0A" w:rsidRDefault="00070B0A" w:rsidP="00B20B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53E9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определяет условия организации профессионального обучения и дополнительного профессионального образования трудоспособных инвалидов молодого возраста, которые направлены на удовлетворение образовательных и профессиональных потребностей, профессиональное развитие и обеспечение соответствия их квалификации меняющимся условиям профессиональной деятельности и социальной среды, а также на повышение конкурентоспособности данной категории граждан на рынке труда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автономного округа. </w:t>
      </w:r>
    </w:p>
    <w:p w:rsidR="00BD33EE" w:rsidRPr="00BD33EE" w:rsidRDefault="00BD33EE" w:rsidP="00BD3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3EE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B20B4F">
        <w:rPr>
          <w:rFonts w:ascii="Times New Roman" w:hAnsi="Times New Roman" w:cs="Times New Roman"/>
          <w:color w:val="000000" w:themeColor="text1"/>
          <w:sz w:val="24"/>
          <w:szCs w:val="24"/>
        </w:rPr>
        <w:t>ами являются:</w:t>
      </w:r>
    </w:p>
    <w:p w:rsidR="00BD33EE" w:rsidRPr="00BD33EE" w:rsidRDefault="00BD33EE" w:rsidP="00BD3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EE">
        <w:rPr>
          <w:rFonts w:ascii="Times New Roman" w:hAnsi="Times New Roman" w:cs="Times New Roman"/>
          <w:sz w:val="24"/>
          <w:szCs w:val="24"/>
        </w:rPr>
        <w:t>незанятые граждане трудоспособного возраста - длительно не работающие (более 1 года) и не имеющие профессионального образования, зарегистрированные в центре занятости населения в целях поиска подходящей работы и не признанные в установленном порядке безработными граждане Российской Федерации из числа незанятого населения трудоспособного возраста, зарегистрированные в установленном законодательством Российской Федерации порядке по месту жительства на территории автономного округа;</w:t>
      </w:r>
      <w:proofErr w:type="gramEnd"/>
    </w:p>
    <w:p w:rsidR="00BD33EE" w:rsidRPr="007F430F" w:rsidRDefault="00BD33EE" w:rsidP="00BD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EE">
        <w:rPr>
          <w:rFonts w:ascii="Times New Roman" w:hAnsi="Times New Roman" w:cs="Times New Roman"/>
          <w:sz w:val="24"/>
          <w:szCs w:val="24"/>
        </w:rPr>
        <w:t xml:space="preserve">молодые инвалиды - зарегистрированные в центре занятости населения в целях поиска подходящей работы и не признанные в установленном порядке безработными незанятые граждане Российской Федерации из числа трудоспособных инвалидов в </w:t>
      </w:r>
      <w:r w:rsidRPr="00BD33EE">
        <w:rPr>
          <w:rFonts w:ascii="Times New Roman" w:hAnsi="Times New Roman" w:cs="Times New Roman"/>
          <w:sz w:val="24"/>
          <w:szCs w:val="24"/>
        </w:rPr>
        <w:lastRenderedPageBreak/>
        <w:t xml:space="preserve">возрасте от 16 до 44 лет, которые в соответствии с индивидуальными программами реабилитации или </w:t>
      </w:r>
      <w:proofErr w:type="spellStart"/>
      <w:r w:rsidRPr="00BD33E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BD33EE">
        <w:rPr>
          <w:rFonts w:ascii="Times New Roman" w:hAnsi="Times New Roman" w:cs="Times New Roman"/>
          <w:sz w:val="24"/>
          <w:szCs w:val="24"/>
        </w:rPr>
        <w:t xml:space="preserve"> инвалида (далее - ИПРА) нуждаются в организации профессионального обучения и</w:t>
      </w:r>
      <w:r w:rsidR="00B20B4F">
        <w:rPr>
          <w:rFonts w:ascii="Times New Roman" w:hAnsi="Times New Roman" w:cs="Times New Roman"/>
          <w:sz w:val="24"/>
          <w:szCs w:val="24"/>
        </w:rPr>
        <w:t>ли</w:t>
      </w:r>
      <w:r w:rsidRPr="00BD33EE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при содействии органов службы занятости</w:t>
      </w:r>
      <w:proofErr w:type="gramEnd"/>
      <w:r w:rsidRPr="00BD33EE">
        <w:rPr>
          <w:rFonts w:ascii="Times New Roman" w:hAnsi="Times New Roman" w:cs="Times New Roman"/>
          <w:sz w:val="24"/>
          <w:szCs w:val="24"/>
        </w:rPr>
        <w:t xml:space="preserve"> населения и зарегистрированные в установленном законодательством Российской Федерации порядке по месту жительства на территории автономного округа.</w:t>
      </w:r>
    </w:p>
    <w:p w:rsidR="00BD33EE" w:rsidRPr="00BD33EE" w:rsidRDefault="00BD33EE" w:rsidP="00BD3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EE">
        <w:rPr>
          <w:rFonts w:ascii="Times New Roman" w:hAnsi="Times New Roman" w:cs="Times New Roman"/>
          <w:sz w:val="24"/>
          <w:szCs w:val="24"/>
        </w:rPr>
        <w:t>Обучение граждан по направлению</w:t>
      </w:r>
      <w:proofErr w:type="gramEnd"/>
      <w:r w:rsidRPr="00BD33EE">
        <w:rPr>
          <w:rFonts w:ascii="Times New Roman" w:hAnsi="Times New Roman" w:cs="Times New Roman"/>
          <w:sz w:val="24"/>
          <w:szCs w:val="24"/>
        </w:rPr>
        <w:t xml:space="preserve"> центра занятости населения осуществляется при условии:</w:t>
      </w:r>
    </w:p>
    <w:p w:rsidR="00BD33EE" w:rsidRPr="00BD33EE" w:rsidRDefault="00BD33EE" w:rsidP="00BD3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3EE">
        <w:rPr>
          <w:rFonts w:ascii="Times New Roman" w:hAnsi="Times New Roman" w:cs="Times New Roman"/>
          <w:sz w:val="24"/>
          <w:szCs w:val="24"/>
        </w:rPr>
        <w:t>отсутствия квалификации;</w:t>
      </w:r>
    </w:p>
    <w:p w:rsidR="00BD33EE" w:rsidRPr="00BD33EE" w:rsidRDefault="00BD33EE" w:rsidP="00BD3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3EE">
        <w:rPr>
          <w:rFonts w:ascii="Times New Roman" w:hAnsi="Times New Roman" w:cs="Times New Roman"/>
          <w:sz w:val="24"/>
          <w:szCs w:val="24"/>
        </w:rPr>
        <w:t>невозможности подобрать подходящую работу из-за отсутствия необходимой квалификации;</w:t>
      </w:r>
    </w:p>
    <w:p w:rsidR="00BD33EE" w:rsidRPr="00BD33EE" w:rsidRDefault="00BD33EE" w:rsidP="00BD3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3EE">
        <w:rPr>
          <w:rFonts w:ascii="Times New Roman" w:hAnsi="Times New Roman" w:cs="Times New Roman"/>
          <w:sz w:val="24"/>
          <w:szCs w:val="24"/>
        </w:rPr>
        <w:t>необходимости смены профессии (рода занятий) в связи с отсутствием работы по имеющейся квалификации;</w:t>
      </w:r>
    </w:p>
    <w:p w:rsidR="00BD33EE" w:rsidRPr="00BD33EE" w:rsidRDefault="00BD33EE" w:rsidP="00BD3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3EE">
        <w:rPr>
          <w:rFonts w:ascii="Times New Roman" w:hAnsi="Times New Roman" w:cs="Times New Roman"/>
          <w:sz w:val="24"/>
          <w:szCs w:val="24"/>
        </w:rPr>
        <w:t>утраты способности к выполнению работы по имеющейся квалификации.</w:t>
      </w:r>
    </w:p>
    <w:p w:rsidR="00BD33EE" w:rsidRPr="00BD33EE" w:rsidRDefault="00BD33EE" w:rsidP="00BD3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3EE">
        <w:rPr>
          <w:rFonts w:ascii="Times New Roman" w:hAnsi="Times New Roman" w:cs="Times New Roman"/>
          <w:sz w:val="24"/>
          <w:szCs w:val="24"/>
        </w:rPr>
        <w:t>Подбор направления обучения осуществляется с учетом образования, профессионального опыта и состояния здоровья (на основании ИПРА - для граждан с инвалидностью) по профессиям (специальностям), овладение которыми предоставит гражданам наибольшую возможность дальнейшего трудоустройства и являющимся востребованными на рынке труда.</w:t>
      </w:r>
    </w:p>
    <w:p w:rsidR="00BD33EE" w:rsidRPr="00BD33EE" w:rsidRDefault="00BD33EE" w:rsidP="00BD3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3EE">
        <w:rPr>
          <w:rFonts w:ascii="Times New Roman" w:hAnsi="Times New Roman" w:cs="Times New Roman"/>
          <w:sz w:val="24"/>
          <w:szCs w:val="24"/>
        </w:rPr>
        <w:t>Обучение граждан также может осуществляться по профессиям (специальностям) для конкретных рабочих мест, предоставляемых работодателями согласно заключенным с ними центрами занятости населения в установленном порядке договорам, либо для организации в дальнейшем собственного дела.</w:t>
      </w:r>
    </w:p>
    <w:p w:rsidR="00BD33EE" w:rsidRPr="00BD33EE" w:rsidRDefault="00BD33EE" w:rsidP="00BD3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3EE">
        <w:rPr>
          <w:rFonts w:ascii="Times New Roman" w:hAnsi="Times New Roman" w:cs="Times New Roman"/>
          <w:sz w:val="24"/>
          <w:szCs w:val="24"/>
        </w:rPr>
        <w:t xml:space="preserve">Продолжительность обучения устанавливается в профессиональных образовательных программах и не должна превышать 6 месяцев, а в отдельных случаях - 12 месяцев. Обучение граждан осуществляется </w:t>
      </w:r>
      <w:proofErr w:type="gramStart"/>
      <w:r w:rsidRPr="00BD33E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D3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3EE">
        <w:rPr>
          <w:rFonts w:ascii="Times New Roman" w:hAnsi="Times New Roman" w:cs="Times New Roman"/>
          <w:sz w:val="24"/>
          <w:szCs w:val="24"/>
        </w:rPr>
        <w:t>очной</w:t>
      </w:r>
      <w:proofErr w:type="gramEnd"/>
      <w:r w:rsidRPr="00BD33EE">
        <w:rPr>
          <w:rFonts w:ascii="Times New Roman" w:hAnsi="Times New Roman" w:cs="Times New Roman"/>
          <w:sz w:val="24"/>
          <w:szCs w:val="24"/>
        </w:rPr>
        <w:t>, очно-заочной (вечерней) и дистанционной формам обу</w:t>
      </w:r>
      <w:r w:rsidR="00B20B4F">
        <w:rPr>
          <w:rFonts w:ascii="Times New Roman" w:hAnsi="Times New Roman" w:cs="Times New Roman"/>
          <w:sz w:val="24"/>
          <w:szCs w:val="24"/>
        </w:rPr>
        <w:t>чения; оно может быть групповым</w:t>
      </w:r>
      <w:r w:rsidRPr="00BD33EE">
        <w:rPr>
          <w:rFonts w:ascii="Times New Roman" w:hAnsi="Times New Roman" w:cs="Times New Roman"/>
          <w:sz w:val="24"/>
          <w:szCs w:val="24"/>
        </w:rPr>
        <w:t xml:space="preserve"> или индивидуальным. Обучение граждан заканчивается их аттестацией, проводимой в установленном порядке организациями, осуществляющими образовательную деятельность, и выдачей документов установленного образца. Гражданину не может быть предложено обучение по одной и той же профессии (специальности) дважды. </w:t>
      </w:r>
      <w:bookmarkStart w:id="0" w:name="Par7783"/>
      <w:bookmarkEnd w:id="0"/>
      <w:r w:rsidRPr="00BD33EE">
        <w:rPr>
          <w:rFonts w:ascii="Times New Roman" w:hAnsi="Times New Roman" w:cs="Times New Roman"/>
          <w:sz w:val="24"/>
          <w:szCs w:val="24"/>
        </w:rPr>
        <w:t>Обучение граждан осуществляется: в случае наличия инвалидности - не более одного раза в год, в иных случаях - не более одного раза в три года.</w:t>
      </w:r>
    </w:p>
    <w:p w:rsidR="00B20B4F" w:rsidRPr="00B20B4F" w:rsidRDefault="00BD33EE" w:rsidP="00102C23">
      <w:pPr>
        <w:pStyle w:val="20"/>
        <w:numPr>
          <w:ilvl w:val="0"/>
          <w:numId w:val="2"/>
        </w:numPr>
        <w:spacing w:before="0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580">
        <w:rPr>
          <w:rFonts w:ascii="Times New Roman" w:hAnsi="Times New Roman" w:cs="Times New Roman"/>
          <w:sz w:val="24"/>
          <w:szCs w:val="24"/>
        </w:rPr>
        <w:t xml:space="preserve">«Организация </w:t>
      </w:r>
      <w:r w:rsidR="002836C3">
        <w:rPr>
          <w:rFonts w:ascii="Times New Roman" w:hAnsi="Times New Roman" w:cs="Times New Roman"/>
          <w:sz w:val="24"/>
          <w:szCs w:val="24"/>
        </w:rPr>
        <w:t>стажировки инвалидов молодого возраста и инвалидов, получивших инвалидность впервые»</w:t>
      </w:r>
      <w:r w:rsidRPr="00BD33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C23" w:rsidRPr="00102C23" w:rsidRDefault="00556566" w:rsidP="00B20B4F">
      <w:pPr>
        <w:pStyle w:val="20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D840B5">
        <w:rPr>
          <w:rFonts w:ascii="Times New Roman" w:hAnsi="Times New Roman" w:cs="Times New Roman"/>
          <w:color w:val="000000"/>
          <w:sz w:val="24"/>
          <w:szCs w:val="24"/>
        </w:rPr>
        <w:t>Порядок определяет условия организации стажировки инвалидов молодого возраста и инвалидов, получивших инвалидность впервые, размер и условия предоставления средств бюджета Ханты-Мансийского автономного округа – Югры (далее – автономный округ) работодателю на частичную компенсацию его затрат по оплате труда инвалида в период участия во временном трудоустройстве</w:t>
      </w:r>
      <w:r w:rsidR="00102C23" w:rsidRPr="00102C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02C23" w:rsidRPr="00280A62" w:rsidRDefault="00102C23" w:rsidP="00102C23">
      <w:pPr>
        <w:pStyle w:val="ConsPlusNormal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80A62">
        <w:rPr>
          <w:rFonts w:ascii="Times New Roman" w:hAnsi="Times New Roman" w:cs="Times New Roman"/>
          <w:sz w:val="24"/>
          <w:szCs w:val="24"/>
        </w:rPr>
        <w:t>Направление на стажировку инвалидов осуществляется если:</w:t>
      </w:r>
    </w:p>
    <w:p w:rsidR="00102C23" w:rsidRPr="00880E04" w:rsidRDefault="00280A62" w:rsidP="00280A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A62">
        <w:rPr>
          <w:rFonts w:ascii="Times New Roman" w:hAnsi="Times New Roman" w:cs="Times New Roman"/>
          <w:sz w:val="24"/>
          <w:szCs w:val="24"/>
        </w:rPr>
        <w:t>и</w:t>
      </w:r>
      <w:r w:rsidR="00102C23" w:rsidRPr="00280A62">
        <w:rPr>
          <w:rFonts w:ascii="Times New Roman" w:hAnsi="Times New Roman" w:cs="Times New Roman"/>
          <w:sz w:val="24"/>
          <w:szCs w:val="24"/>
        </w:rPr>
        <w:t>нвалид не имеет опыта работы или имеет недостаточный опыт работы (менее 3 лет) по имеющимся профессиям (специальностям), в том числе по смежным профессиям, независимо от даты окончания профессиональной образовательной организации и образовательной организации высшего образования, получения дополнительного профессионального образования</w:t>
      </w:r>
      <w:r w:rsidR="00880E04" w:rsidRPr="00880E04">
        <w:rPr>
          <w:rFonts w:ascii="Times New Roman" w:hAnsi="Times New Roman" w:cs="Times New Roman"/>
          <w:sz w:val="24"/>
          <w:szCs w:val="24"/>
        </w:rPr>
        <w:t>;</w:t>
      </w:r>
    </w:p>
    <w:p w:rsidR="00102C23" w:rsidRPr="00880E04" w:rsidRDefault="00280A62" w:rsidP="00280A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310"/>
      <w:bookmarkEnd w:id="2"/>
      <w:r w:rsidRPr="00280A62">
        <w:rPr>
          <w:rFonts w:ascii="Times New Roman" w:hAnsi="Times New Roman" w:cs="Times New Roman"/>
          <w:sz w:val="24"/>
          <w:szCs w:val="24"/>
        </w:rPr>
        <w:t>и</w:t>
      </w:r>
      <w:r w:rsidR="00102C23" w:rsidRPr="00280A62">
        <w:rPr>
          <w:rFonts w:ascii="Times New Roman" w:hAnsi="Times New Roman" w:cs="Times New Roman"/>
          <w:sz w:val="24"/>
          <w:szCs w:val="24"/>
        </w:rPr>
        <w:t>нвалид со стойкими расстройствами функций организма (1 - 2 группы инвалидности с нарушением функций слуха, зрения, одновременно слуха и зрения, имеющие значительно выраженные ограничения в передвижении, в том числе использующие кресла-коляски, 1 - 3 группы инвалидности с ментальными нарушениями) не имеет профессионального образования (квалификации)</w:t>
      </w:r>
      <w:r w:rsidR="00880E04" w:rsidRPr="00880E04">
        <w:rPr>
          <w:rFonts w:ascii="Times New Roman" w:hAnsi="Times New Roman" w:cs="Times New Roman"/>
          <w:sz w:val="24"/>
          <w:szCs w:val="24"/>
        </w:rPr>
        <w:t>;</w:t>
      </w:r>
    </w:p>
    <w:p w:rsidR="00102C23" w:rsidRPr="00880E04" w:rsidRDefault="00280A62" w:rsidP="00280A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A62">
        <w:rPr>
          <w:rFonts w:ascii="Times New Roman" w:hAnsi="Times New Roman" w:cs="Times New Roman"/>
          <w:sz w:val="24"/>
          <w:szCs w:val="24"/>
        </w:rPr>
        <w:t>и</w:t>
      </w:r>
      <w:r w:rsidR="00102C23" w:rsidRPr="00280A62">
        <w:rPr>
          <w:rFonts w:ascii="Times New Roman" w:hAnsi="Times New Roman" w:cs="Times New Roman"/>
          <w:sz w:val="24"/>
          <w:szCs w:val="24"/>
        </w:rPr>
        <w:t xml:space="preserve">нвалид (1 - 2 группы инвалидности со всеми видами нарушений функций </w:t>
      </w:r>
      <w:r w:rsidR="00102C23" w:rsidRPr="00280A62">
        <w:rPr>
          <w:rFonts w:ascii="Times New Roman" w:hAnsi="Times New Roman" w:cs="Times New Roman"/>
          <w:sz w:val="24"/>
          <w:szCs w:val="24"/>
        </w:rPr>
        <w:lastRenderedPageBreak/>
        <w:t xml:space="preserve">организма, 3 группы инвалидности с ментальными нарушениями) утратил способность выполнять работы по имеющимся профессиям (специальностям), </w:t>
      </w:r>
      <w:proofErr w:type="gramStart"/>
      <w:r w:rsidR="00102C23" w:rsidRPr="00280A62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102C23" w:rsidRPr="00280A62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индивидуальной программой реабилитации или </w:t>
      </w:r>
      <w:proofErr w:type="spellStart"/>
      <w:r w:rsidR="00102C23" w:rsidRPr="00280A62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102C23" w:rsidRPr="00280A62">
        <w:rPr>
          <w:rFonts w:ascii="Times New Roman" w:hAnsi="Times New Roman" w:cs="Times New Roman"/>
          <w:sz w:val="24"/>
          <w:szCs w:val="24"/>
        </w:rPr>
        <w:t xml:space="preserve"> инвалида рекомендованы неквалифицированные виды труда</w:t>
      </w:r>
      <w:r w:rsidR="00880E04" w:rsidRPr="00880E04">
        <w:rPr>
          <w:rFonts w:ascii="Times New Roman" w:hAnsi="Times New Roman" w:cs="Times New Roman"/>
          <w:sz w:val="24"/>
          <w:szCs w:val="24"/>
        </w:rPr>
        <w:t>;</w:t>
      </w:r>
    </w:p>
    <w:p w:rsidR="00102C23" w:rsidRPr="00880E04" w:rsidRDefault="00880E04" w:rsidP="00880E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312"/>
      <w:bookmarkEnd w:id="3"/>
      <w:r w:rsidRPr="00880E04">
        <w:rPr>
          <w:rFonts w:ascii="Times New Roman" w:hAnsi="Times New Roman" w:cs="Times New Roman"/>
          <w:sz w:val="24"/>
          <w:szCs w:val="24"/>
        </w:rPr>
        <w:t>и</w:t>
      </w:r>
      <w:r w:rsidR="00102C23" w:rsidRPr="00280A62">
        <w:rPr>
          <w:rFonts w:ascii="Times New Roman" w:hAnsi="Times New Roman" w:cs="Times New Roman"/>
          <w:sz w:val="24"/>
          <w:szCs w:val="24"/>
        </w:rPr>
        <w:t xml:space="preserve">нвалид получил инвалидность впервые (независимо от группы инвалидности и вида нарушений функций организма) и утратил способность выполнять работы по имеющимся профессиям (специальностям), </w:t>
      </w:r>
      <w:proofErr w:type="gramStart"/>
      <w:r w:rsidR="00102C23" w:rsidRPr="00280A62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102C23" w:rsidRPr="00280A62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индивидуальной программой реабилитации или </w:t>
      </w:r>
      <w:proofErr w:type="spellStart"/>
      <w:r w:rsidR="00102C23" w:rsidRPr="00280A62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102C23" w:rsidRPr="00280A62">
        <w:rPr>
          <w:rFonts w:ascii="Times New Roman" w:hAnsi="Times New Roman" w:cs="Times New Roman"/>
          <w:sz w:val="24"/>
          <w:szCs w:val="24"/>
        </w:rPr>
        <w:t xml:space="preserve"> инвалида рекомендованы</w:t>
      </w:r>
      <w:r>
        <w:rPr>
          <w:rFonts w:ascii="Times New Roman" w:hAnsi="Times New Roman" w:cs="Times New Roman"/>
          <w:sz w:val="24"/>
          <w:szCs w:val="24"/>
        </w:rPr>
        <w:t xml:space="preserve"> неквалифицированные виды труда</w:t>
      </w:r>
      <w:r w:rsidRPr="00880E04">
        <w:rPr>
          <w:rFonts w:ascii="Times New Roman" w:hAnsi="Times New Roman" w:cs="Times New Roman"/>
          <w:sz w:val="24"/>
          <w:szCs w:val="24"/>
        </w:rPr>
        <w:t>;</w:t>
      </w:r>
    </w:p>
    <w:p w:rsidR="00102C23" w:rsidRPr="00280A62" w:rsidRDefault="00880E04" w:rsidP="00880E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E04">
        <w:rPr>
          <w:rFonts w:ascii="Times New Roman" w:hAnsi="Times New Roman" w:cs="Times New Roman"/>
          <w:sz w:val="24"/>
          <w:szCs w:val="24"/>
        </w:rPr>
        <w:t>с</w:t>
      </w:r>
      <w:r w:rsidR="00102C23" w:rsidRPr="00280A62">
        <w:rPr>
          <w:rFonts w:ascii="Times New Roman" w:hAnsi="Times New Roman" w:cs="Times New Roman"/>
          <w:sz w:val="24"/>
          <w:szCs w:val="24"/>
        </w:rPr>
        <w:t>тажировка инвалидов</w:t>
      </w:r>
      <w:r w:rsidRPr="00880E04">
        <w:rPr>
          <w:rFonts w:ascii="Times New Roman" w:hAnsi="Times New Roman" w:cs="Times New Roman"/>
          <w:sz w:val="24"/>
          <w:szCs w:val="24"/>
        </w:rPr>
        <w:t xml:space="preserve"> </w:t>
      </w:r>
      <w:r w:rsidR="00102C23" w:rsidRPr="00280A62">
        <w:rPr>
          <w:rFonts w:ascii="Times New Roman" w:hAnsi="Times New Roman" w:cs="Times New Roman"/>
          <w:sz w:val="24"/>
          <w:szCs w:val="24"/>
        </w:rPr>
        <w:t>может проходить на рабочих местах с неквалифицированными видами труда.</w:t>
      </w:r>
    </w:p>
    <w:p w:rsidR="003C57AD" w:rsidRPr="00280A62" w:rsidRDefault="003C57AD" w:rsidP="00880E04">
      <w:pPr>
        <w:pStyle w:val="20"/>
        <w:spacing w:before="0" w:after="0" w:line="240" w:lineRule="auto"/>
        <w:ind w:left="70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A62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бюджета автономного округа предоставляются работодателю </w:t>
      </w:r>
      <w:proofErr w:type="gramStart"/>
      <w:r w:rsidRPr="00280A6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80A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57AD" w:rsidRPr="00930B0E" w:rsidRDefault="003C57AD" w:rsidP="003C57AD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A62">
        <w:rPr>
          <w:rFonts w:ascii="Times New Roman" w:hAnsi="Times New Roman" w:cs="Times New Roman"/>
          <w:color w:val="000000"/>
          <w:sz w:val="24"/>
          <w:szCs w:val="24"/>
        </w:rPr>
        <w:t>а) ком</w:t>
      </w:r>
      <w:r w:rsidRPr="00930B0E">
        <w:rPr>
          <w:rFonts w:ascii="Times New Roman" w:hAnsi="Times New Roman" w:cs="Times New Roman"/>
          <w:color w:val="000000"/>
          <w:sz w:val="24"/>
          <w:szCs w:val="24"/>
        </w:rPr>
        <w:t xml:space="preserve">пенсацию расходов по оплате труда инвалида с учетом страховых взносов, норматив затрат из бюджета автономного округа  на содержание 1 штатной единицы составляет не более </w:t>
      </w:r>
      <w:r w:rsidR="00880E04" w:rsidRPr="00880E04">
        <w:rPr>
          <w:rFonts w:ascii="Times New Roman" w:hAnsi="Times New Roman" w:cs="Times New Roman"/>
          <w:color w:val="000000"/>
          <w:sz w:val="24"/>
          <w:szCs w:val="24"/>
        </w:rPr>
        <w:t>21572</w:t>
      </w:r>
      <w:r w:rsidRPr="00930B0E">
        <w:rPr>
          <w:rFonts w:ascii="Times New Roman" w:hAnsi="Times New Roman" w:cs="Times New Roman"/>
          <w:color w:val="000000"/>
          <w:sz w:val="24"/>
          <w:szCs w:val="24"/>
        </w:rPr>
        <w:t xml:space="preserve"> рубл</w:t>
      </w:r>
      <w:r w:rsidR="00880E04" w:rsidRPr="00880E0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30B0E">
        <w:rPr>
          <w:rFonts w:ascii="Times New Roman" w:hAnsi="Times New Roman" w:cs="Times New Roman"/>
          <w:color w:val="000000"/>
          <w:sz w:val="24"/>
          <w:szCs w:val="24"/>
        </w:rPr>
        <w:t xml:space="preserve"> в месяц с учетом страховых взносов на период до 6 месяцев;</w:t>
      </w:r>
    </w:p>
    <w:p w:rsidR="003C57AD" w:rsidRPr="00930B0E" w:rsidRDefault="003C57AD" w:rsidP="003C57AD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B0E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930B0E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930B0E">
        <w:t xml:space="preserve"> </w:t>
      </w:r>
      <w:r w:rsidRPr="00930B0E"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компенсацию расходов по оплате труда наставника с учетом страховых взносов – в размере не более </w:t>
      </w:r>
      <w:r w:rsidR="00880E04" w:rsidRPr="00880E04">
        <w:rPr>
          <w:rFonts w:ascii="Times New Roman" w:hAnsi="Times New Roman" w:cs="Times New Roman"/>
          <w:color w:val="000000"/>
          <w:sz w:val="24"/>
          <w:szCs w:val="24"/>
        </w:rPr>
        <w:t>7365</w:t>
      </w:r>
      <w:r w:rsidRPr="00930B0E">
        <w:rPr>
          <w:rFonts w:ascii="Times New Roman" w:hAnsi="Times New Roman" w:cs="Times New Roman"/>
          <w:color w:val="000000"/>
          <w:sz w:val="24"/>
          <w:szCs w:val="24"/>
        </w:rPr>
        <w:t xml:space="preserve"> рублей в месяц на период не более 3 месяцев.</w:t>
      </w:r>
    </w:p>
    <w:p w:rsidR="003C57AD" w:rsidRPr="00930B0E" w:rsidRDefault="003C57AD" w:rsidP="003C57AD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B0E">
        <w:rPr>
          <w:rFonts w:ascii="Times New Roman" w:hAnsi="Times New Roman" w:cs="Times New Roman"/>
          <w:color w:val="000000"/>
          <w:sz w:val="24"/>
          <w:szCs w:val="24"/>
        </w:rPr>
        <w:t>Выплата работодателю компенсации затрат по оплате труда инвалида, наставника производится за фактически отработанное время.</w:t>
      </w:r>
    </w:p>
    <w:p w:rsidR="00FB4425" w:rsidRPr="00FB4425" w:rsidRDefault="00FB4425" w:rsidP="00FB4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425">
        <w:rPr>
          <w:rFonts w:ascii="Times New Roman" w:hAnsi="Times New Roman" w:cs="Times New Roman"/>
          <w:sz w:val="24"/>
          <w:szCs w:val="24"/>
        </w:rPr>
        <w:t>Для участия в отборе работодатель либо уполномоченное им лицо представляет в центр занятости населения по месту проведения отбора предложение, включающее в себя следующие документы:</w:t>
      </w:r>
    </w:p>
    <w:p w:rsidR="00FB4425" w:rsidRPr="00FB4425" w:rsidRDefault="00FB4425" w:rsidP="00FB4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425">
        <w:rPr>
          <w:rFonts w:ascii="Times New Roman" w:hAnsi="Times New Roman" w:cs="Times New Roman"/>
          <w:sz w:val="24"/>
          <w:szCs w:val="24"/>
        </w:rPr>
        <w:t>заявление по форме, утвержденной Департаментом, содержащее предложение по реализации мероприятий временного и (или) постоянного трудоустройства, дополнительного мероприятия;</w:t>
      </w:r>
    </w:p>
    <w:p w:rsidR="00FB4425" w:rsidRPr="00FB4425" w:rsidRDefault="00FB4425" w:rsidP="00FB4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425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FB4425" w:rsidRPr="00FB4425" w:rsidRDefault="00FB4425" w:rsidP="00FB4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425">
        <w:rPr>
          <w:rFonts w:ascii="Times New Roman" w:hAnsi="Times New Roman" w:cs="Times New Roman"/>
          <w:sz w:val="24"/>
          <w:szCs w:val="24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FB4425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FB4425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округа).</w:t>
      </w:r>
    </w:p>
    <w:p w:rsidR="00677EFA" w:rsidRDefault="00677EFA" w:rsidP="00677EFA">
      <w:pPr>
        <w:ind w:firstLine="708"/>
        <w:jc w:val="both"/>
      </w:pPr>
      <w:r w:rsidRPr="00914659">
        <w:t>Актуальная редакция Государственной программы размещена на едином официальном сайте государственных органов ХМАО – Югры (</w:t>
      </w:r>
      <w:hyperlink r:id="rId6" w:history="1">
        <w:r w:rsidRPr="00914659">
          <w:rPr>
            <w:color w:val="0000FF"/>
            <w:u w:val="single"/>
          </w:rPr>
          <w:t>http://www.deptrud.admhmao.ru</w:t>
        </w:r>
      </w:hyperlink>
      <w:r w:rsidRPr="00914659">
        <w:t>, раздел «</w:t>
      </w:r>
      <w:r>
        <w:t>Государственные программы»).</w:t>
      </w:r>
    </w:p>
    <w:p w:rsidR="00677EFA" w:rsidRPr="00914659" w:rsidRDefault="00677EFA" w:rsidP="00677EFA">
      <w:pPr>
        <w:ind w:firstLine="708"/>
        <w:jc w:val="both"/>
      </w:pPr>
      <w:r w:rsidRPr="00914659">
        <w:t>Для участия в мероприятиях Государственной программы Вам необходимо обратиться в казенное учреждение Ханты-Мансийского автономного округа - Югры «</w:t>
      </w:r>
      <w:proofErr w:type="spellStart"/>
      <w:r w:rsidRPr="00914659">
        <w:t>Нефтеюганский</w:t>
      </w:r>
      <w:proofErr w:type="spellEnd"/>
      <w:r w:rsidRPr="00914659">
        <w:t xml:space="preserve"> центр занятости населения» по адресу</w:t>
      </w:r>
      <w:r>
        <w:t>:</w:t>
      </w:r>
      <w:r w:rsidRPr="00914659">
        <w:t xml:space="preserve"> г. </w:t>
      </w:r>
      <w:r>
        <w:t>Н</w:t>
      </w:r>
      <w:r w:rsidRPr="00914659">
        <w:t xml:space="preserve">ефтеюганск, </w:t>
      </w:r>
      <w:proofErr w:type="spellStart"/>
      <w:r w:rsidRPr="00914659">
        <w:t>мкр</w:t>
      </w:r>
      <w:proofErr w:type="spellEnd"/>
      <w:r w:rsidRPr="00914659">
        <w:t xml:space="preserve">. 2А, д.9/3, телефон: 8(3463)224204, </w:t>
      </w:r>
      <w:r>
        <w:t>220771,224975</w:t>
      </w:r>
      <w:r w:rsidRPr="00914659">
        <w:t xml:space="preserve">. </w:t>
      </w:r>
    </w:p>
    <w:p w:rsidR="00E87F13" w:rsidRDefault="00E87F13" w:rsidP="00E87F13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E30">
        <w:rPr>
          <w:rFonts w:ascii="Times New Roman" w:hAnsi="Times New Roman" w:cs="Times New Roman"/>
          <w:sz w:val="24"/>
          <w:szCs w:val="24"/>
        </w:rPr>
        <w:br/>
      </w:r>
    </w:p>
    <w:p w:rsidR="00E87F13" w:rsidRDefault="00E87F13" w:rsidP="00E87F13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7F13" w:rsidSect="002836C3">
      <w:pgSz w:w="11905" w:h="16838"/>
      <w:pgMar w:top="1134" w:right="1247" w:bottom="1134" w:left="1531" w:header="454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4D5"/>
    <w:multiLevelType w:val="hybridMultilevel"/>
    <w:tmpl w:val="E0C20F08"/>
    <w:lvl w:ilvl="0" w:tplc="058A0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723CB"/>
    <w:multiLevelType w:val="hybridMultilevel"/>
    <w:tmpl w:val="837C8F6A"/>
    <w:lvl w:ilvl="0" w:tplc="D56ADAF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34"/>
    <w:rsid w:val="00070B0A"/>
    <w:rsid w:val="00102C23"/>
    <w:rsid w:val="00180411"/>
    <w:rsid w:val="001E0F85"/>
    <w:rsid w:val="002122C6"/>
    <w:rsid w:val="00280A62"/>
    <w:rsid w:val="002836C3"/>
    <w:rsid w:val="00352255"/>
    <w:rsid w:val="003C57AD"/>
    <w:rsid w:val="004B4D34"/>
    <w:rsid w:val="004F6BBE"/>
    <w:rsid w:val="00556566"/>
    <w:rsid w:val="006505A7"/>
    <w:rsid w:val="00677EFA"/>
    <w:rsid w:val="00774160"/>
    <w:rsid w:val="00785564"/>
    <w:rsid w:val="007D25DD"/>
    <w:rsid w:val="007F430F"/>
    <w:rsid w:val="00880E04"/>
    <w:rsid w:val="008911D7"/>
    <w:rsid w:val="00A22F66"/>
    <w:rsid w:val="00A65CD8"/>
    <w:rsid w:val="00AE1121"/>
    <w:rsid w:val="00AF5733"/>
    <w:rsid w:val="00B20B4F"/>
    <w:rsid w:val="00B228D1"/>
    <w:rsid w:val="00B74580"/>
    <w:rsid w:val="00BA6F4F"/>
    <w:rsid w:val="00BD33EE"/>
    <w:rsid w:val="00C03579"/>
    <w:rsid w:val="00CC7F1E"/>
    <w:rsid w:val="00D63ACF"/>
    <w:rsid w:val="00D80104"/>
    <w:rsid w:val="00DD0F45"/>
    <w:rsid w:val="00E87F13"/>
    <w:rsid w:val="00EA2DF0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6F4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B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B4D34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B4D3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34"/>
    <w:locked/>
    <w:rsid w:val="004B4D34"/>
    <w:rPr>
      <w:rFonts w:ascii="Calibri" w:eastAsia="Times New Roman" w:hAnsi="Calibri" w:cs="Times New Roman"/>
      <w:szCs w:val="20"/>
      <w:lang w:eastAsia="ru-RU"/>
    </w:rPr>
  </w:style>
  <w:style w:type="paragraph" w:styleId="a5">
    <w:name w:val="footnote text"/>
    <w:aliases w:val="Знак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6"/>
    <w:qFormat/>
    <w:rsid w:val="004B4D34"/>
    <w:pPr>
      <w:spacing w:after="160" w:line="240" w:lineRule="exact"/>
    </w:pPr>
    <w:rPr>
      <w:rFonts w:eastAsia="Calibri"/>
      <w:sz w:val="20"/>
      <w:szCs w:val="20"/>
    </w:rPr>
  </w:style>
  <w:style w:type="character" w:customStyle="1" w:styleId="a6">
    <w:name w:val="Текст сноски Знак"/>
    <w:aliases w:val="Знак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,ft Знак"/>
    <w:basedOn w:val="a0"/>
    <w:link w:val="a5"/>
    <w:rsid w:val="004B4D3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4B4D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D34"/>
    <w:pPr>
      <w:widowControl w:val="0"/>
      <w:shd w:val="clear" w:color="auto" w:fill="FFFFFF"/>
      <w:spacing w:before="240" w:after="360" w:line="437" w:lineRule="exact"/>
      <w:ind w:hanging="17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A6F4F"/>
    <w:rPr>
      <w:rFonts w:ascii="Cambria" w:eastAsia="Calibri" w:hAnsi="Cambria" w:cs="Times New Roman"/>
      <w:b/>
      <w:kern w:val="32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6F4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B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B4D34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B4D3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34"/>
    <w:locked/>
    <w:rsid w:val="004B4D34"/>
    <w:rPr>
      <w:rFonts w:ascii="Calibri" w:eastAsia="Times New Roman" w:hAnsi="Calibri" w:cs="Times New Roman"/>
      <w:szCs w:val="20"/>
      <w:lang w:eastAsia="ru-RU"/>
    </w:rPr>
  </w:style>
  <w:style w:type="paragraph" w:styleId="a5">
    <w:name w:val="footnote text"/>
    <w:aliases w:val="Знак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6"/>
    <w:qFormat/>
    <w:rsid w:val="004B4D34"/>
    <w:pPr>
      <w:spacing w:after="160" w:line="240" w:lineRule="exact"/>
    </w:pPr>
    <w:rPr>
      <w:rFonts w:eastAsia="Calibri"/>
      <w:sz w:val="20"/>
      <w:szCs w:val="20"/>
    </w:rPr>
  </w:style>
  <w:style w:type="character" w:customStyle="1" w:styleId="a6">
    <w:name w:val="Текст сноски Знак"/>
    <w:aliases w:val="Знак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,ft Знак"/>
    <w:basedOn w:val="a0"/>
    <w:link w:val="a5"/>
    <w:rsid w:val="004B4D3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4B4D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D34"/>
    <w:pPr>
      <w:widowControl w:val="0"/>
      <w:shd w:val="clear" w:color="auto" w:fill="FFFFFF"/>
      <w:spacing w:before="240" w:after="360" w:line="437" w:lineRule="exact"/>
      <w:ind w:hanging="17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A6F4F"/>
    <w:rPr>
      <w:rFonts w:ascii="Cambria" w:eastAsia="Calibri" w:hAnsi="Cambria" w:cs="Times New Roman"/>
      <w:b/>
      <w:kern w:val="32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trud.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4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Shimchuk</cp:lastModifiedBy>
  <cp:revision>11</cp:revision>
  <dcterms:created xsi:type="dcterms:W3CDTF">2021-05-22T05:24:00Z</dcterms:created>
  <dcterms:modified xsi:type="dcterms:W3CDTF">2021-05-24T07:16:00Z</dcterms:modified>
</cp:coreProperties>
</file>