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F838D7" w14:textId="77777777" w:rsidR="00F25AF1" w:rsidRPr="0017209D" w:rsidRDefault="00F25AF1" w:rsidP="001720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bookmarkStart w:id="0" w:name="_GoBack"/>
      <w:r w:rsidRPr="0017209D">
        <w:rPr>
          <w:rFonts w:ascii="Times New Roman" w:eastAsia="Calibri" w:hAnsi="Times New Roman" w:cs="Times New Roman"/>
          <w:b/>
          <w:sz w:val="26"/>
          <w:szCs w:val="26"/>
        </w:rPr>
        <w:t>СРАВНИТЕЛЬНАЯ ТАБЛИЦА</w:t>
      </w:r>
    </w:p>
    <w:bookmarkEnd w:id="0"/>
    <w:p w14:paraId="54A95ABC" w14:textId="77777777" w:rsidR="0017209D" w:rsidRPr="00091A32" w:rsidRDefault="0017209D" w:rsidP="0017209D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17209D">
        <w:rPr>
          <w:rFonts w:ascii="Times New Roman" w:eastAsia="Calibri" w:hAnsi="Times New Roman" w:cs="Times New Roman"/>
          <w:b/>
          <w:sz w:val="26"/>
          <w:szCs w:val="26"/>
        </w:rPr>
        <w:t xml:space="preserve">вносимых изменений в решение </w:t>
      </w:r>
      <w:r w:rsidR="00201082" w:rsidRPr="00201082">
        <w:rPr>
          <w:rFonts w:ascii="Times New Roman" w:eastAsia="Calibri" w:hAnsi="Times New Roman" w:cs="Times New Roman"/>
          <w:b/>
          <w:sz w:val="26"/>
          <w:szCs w:val="26"/>
        </w:rPr>
        <w:t xml:space="preserve">Думы Нефтеюганского района </w:t>
      </w:r>
      <w:r w:rsidR="00201082" w:rsidRPr="00091A32">
        <w:rPr>
          <w:rFonts w:ascii="Times New Roman" w:eastAsia="Calibri" w:hAnsi="Times New Roman" w:cs="Times New Roman"/>
          <w:b/>
          <w:sz w:val="26"/>
          <w:szCs w:val="26"/>
        </w:rPr>
        <w:t xml:space="preserve">от </w:t>
      </w:r>
      <w:r w:rsidR="003270EA">
        <w:rPr>
          <w:rFonts w:ascii="Times New Roman" w:eastAsia="Calibri" w:hAnsi="Times New Roman" w:cs="Times New Roman"/>
          <w:b/>
          <w:sz w:val="26"/>
          <w:szCs w:val="26"/>
        </w:rPr>
        <w:t>23.</w:t>
      </w:r>
      <w:r w:rsidR="00E82BAB">
        <w:rPr>
          <w:rFonts w:ascii="Times New Roman" w:eastAsia="Calibri" w:hAnsi="Times New Roman" w:cs="Times New Roman"/>
          <w:b/>
          <w:sz w:val="26"/>
          <w:szCs w:val="26"/>
        </w:rPr>
        <w:t xml:space="preserve">06.2017 </w:t>
      </w:r>
      <w:r w:rsidR="00143F2D">
        <w:rPr>
          <w:rFonts w:ascii="Times New Roman" w:eastAsia="Calibri" w:hAnsi="Times New Roman" w:cs="Times New Roman"/>
          <w:b/>
          <w:sz w:val="26"/>
          <w:szCs w:val="26"/>
        </w:rPr>
        <w:t xml:space="preserve">№ </w:t>
      </w:r>
      <w:r w:rsidR="00E82BAB">
        <w:rPr>
          <w:rFonts w:ascii="Times New Roman" w:eastAsia="Calibri" w:hAnsi="Times New Roman" w:cs="Times New Roman"/>
          <w:b/>
          <w:sz w:val="26"/>
          <w:szCs w:val="26"/>
        </w:rPr>
        <w:t>139</w:t>
      </w:r>
      <w:r w:rsidR="00091A32" w:rsidRPr="00091A32">
        <w:rPr>
          <w:rFonts w:ascii="Times New Roman" w:hAnsi="Times New Roman" w:cs="Times New Roman"/>
          <w:b/>
          <w:sz w:val="26"/>
          <w:szCs w:val="26"/>
        </w:rPr>
        <w:t xml:space="preserve"> «</w:t>
      </w:r>
      <w:r w:rsidR="003270EA" w:rsidRPr="003270EA">
        <w:rPr>
          <w:rFonts w:ascii="Times New Roman" w:hAnsi="Times New Roman" w:cs="Times New Roman"/>
          <w:b/>
          <w:sz w:val="26"/>
          <w:szCs w:val="26"/>
        </w:rPr>
        <w:t xml:space="preserve">Об утверждении порядка предоставления </w:t>
      </w:r>
      <w:r w:rsidR="00E82BAB">
        <w:rPr>
          <w:rFonts w:ascii="Times New Roman" w:hAnsi="Times New Roman" w:cs="Times New Roman"/>
          <w:b/>
          <w:sz w:val="26"/>
          <w:szCs w:val="26"/>
        </w:rPr>
        <w:t>иных межбюджетных трансфертов</w:t>
      </w:r>
      <w:r w:rsidR="003270EA" w:rsidRPr="003270EA">
        <w:rPr>
          <w:rFonts w:ascii="Times New Roman" w:hAnsi="Times New Roman" w:cs="Times New Roman"/>
          <w:b/>
          <w:sz w:val="26"/>
          <w:szCs w:val="26"/>
        </w:rPr>
        <w:t xml:space="preserve"> бюджетам городского и сельских поселений, входящих в состав Нефтеюганского района, предоставляемых из бюджета Нефтеюганского района в рамках реализации мероприятий муниципальной программы Нефтеюганского района «Развитие транспортной системы Нефтеюганского района на 2019-2024 годы и на период до 2030 года</w:t>
      </w:r>
      <w:r w:rsidR="00091A32" w:rsidRPr="00091A32">
        <w:rPr>
          <w:rFonts w:ascii="Times New Roman" w:hAnsi="Times New Roman" w:cs="Times New Roman"/>
          <w:b/>
          <w:sz w:val="26"/>
          <w:szCs w:val="26"/>
        </w:rPr>
        <w:t>»</w:t>
      </w:r>
    </w:p>
    <w:p w14:paraId="000AB4D8" w14:textId="77777777" w:rsidR="00F25AF1" w:rsidRDefault="00F25AF1" w:rsidP="00F25AF1">
      <w:pPr>
        <w:spacing w:after="0" w:line="240" w:lineRule="auto"/>
        <w:jc w:val="center"/>
        <w:rPr>
          <w:rFonts w:ascii="Times New Roman" w:eastAsia="Calibri" w:hAnsi="Times New Roman" w:cs="Times New Roman"/>
          <w:szCs w:val="21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6521"/>
        <w:gridCol w:w="6379"/>
      </w:tblGrid>
      <w:tr w:rsidR="0017209D" w:rsidRPr="00F7016A" w14:paraId="3570DC80" w14:textId="77777777" w:rsidTr="00CF7361">
        <w:trPr>
          <w:trHeight w:val="69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86E14" w14:textId="77777777" w:rsidR="0017209D" w:rsidRPr="00F7016A" w:rsidRDefault="0017209D" w:rsidP="0017209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0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Подпункт, пункт,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РД НР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3C42A" w14:textId="77777777" w:rsidR="0017209D" w:rsidRPr="00F7016A" w:rsidRDefault="0017209D" w:rsidP="00DC3A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0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Действующая редакция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97101" w14:textId="77777777" w:rsidR="0017209D" w:rsidRPr="00F7016A" w:rsidRDefault="0017209D" w:rsidP="00DC3A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0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Предложения</w:t>
            </w:r>
          </w:p>
        </w:tc>
      </w:tr>
      <w:tr w:rsidR="0017209D" w:rsidRPr="00F7016A" w14:paraId="0A0D2C4F" w14:textId="77777777" w:rsidTr="00CF736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E9A0" w14:textId="77777777" w:rsidR="0017209D" w:rsidRPr="00201082" w:rsidRDefault="003270EA" w:rsidP="00CF736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270EA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Заголовок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A71C6" w14:textId="77777777" w:rsidR="0017209D" w:rsidRPr="00143F2D" w:rsidRDefault="003270EA" w:rsidP="00CF7361">
            <w:pPr>
              <w:tabs>
                <w:tab w:val="left" w:pos="0"/>
                <w:tab w:val="left" w:pos="142"/>
                <w:tab w:val="left" w:pos="141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«Об утверждении порядка предоставления </w:t>
            </w:r>
            <w:r w:rsidR="00E82BAB" w:rsidRPr="00E82BAB">
              <w:rPr>
                <w:rFonts w:ascii="Times New Roman" w:eastAsia="Times New Roman" w:hAnsi="Times New Roman" w:cs="Times New Roman"/>
                <w:sz w:val="24"/>
                <w:szCs w:val="24"/>
              </w:rPr>
              <w:t>иных межбюджетных трансфертов</w:t>
            </w:r>
            <w:r w:rsidRPr="00327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бюджетам городского и сельских поселений, входящих в состав Нефтеюганского района, предоставляемых из бюджета Нефтеюганского района в рамках реализации мероприятий муниципальной программы Нефтеюганского района «Развитие транспортной системы Нефтеюганского района на 2019-2024 годы и на период до 2030 года»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B79D2" w14:textId="77777777" w:rsidR="00091A32" w:rsidRPr="00143F2D" w:rsidRDefault="003270EA" w:rsidP="00CF736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«Об утверждении порядка предоставления </w:t>
            </w:r>
            <w:r w:rsidR="00E82BAB" w:rsidRPr="00E82BAB">
              <w:rPr>
                <w:rFonts w:ascii="Times New Roman" w:eastAsia="Times New Roman" w:hAnsi="Times New Roman" w:cs="Times New Roman"/>
                <w:sz w:val="24"/>
                <w:szCs w:val="24"/>
              </w:rPr>
              <w:t>иных межбюджетных трансфертов</w:t>
            </w:r>
            <w:r w:rsidRPr="00327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бюджетам городского и сельских поселений, входящих в состав Нефтеюганского района, предоставляемых из бюджета Нефтеюганского района в рамках реализации мероприятий муниципальной программы Нефтеюганского района «Развитие транспортной систе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мы»</w:t>
            </w:r>
          </w:p>
        </w:tc>
      </w:tr>
      <w:tr w:rsidR="003270EA" w:rsidRPr="00F7016A" w14:paraId="747C7989" w14:textId="77777777" w:rsidTr="00CF736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97CF6" w14:textId="77777777" w:rsidR="003270EA" w:rsidRPr="003270EA" w:rsidRDefault="003270EA" w:rsidP="00CF736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270EA">
              <w:rPr>
                <w:rFonts w:ascii="Times New Roman" w:eastAsia="Times New Roman" w:hAnsi="Times New Roman" w:cs="Times New Roman"/>
                <w:sz w:val="26"/>
                <w:szCs w:val="26"/>
              </w:rPr>
              <w:t>пункт 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BADEE" w14:textId="77777777" w:rsidR="003270EA" w:rsidRPr="00143F2D" w:rsidRDefault="003270EA" w:rsidP="003270EA">
            <w:pPr>
              <w:tabs>
                <w:tab w:val="left" w:pos="0"/>
                <w:tab w:val="left" w:pos="142"/>
                <w:tab w:val="left" w:pos="141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0EA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Утвердить порядок предоставлени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</w:t>
            </w:r>
            <w:r w:rsidR="00E82BAB" w:rsidRPr="00E82BAB">
              <w:rPr>
                <w:rFonts w:ascii="Times New Roman" w:eastAsia="Times New Roman" w:hAnsi="Times New Roman" w:cs="Times New Roman"/>
                <w:sz w:val="24"/>
                <w:szCs w:val="24"/>
              </w:rPr>
              <w:t>иных межбюджетных трансфертов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бюджетам городского </w:t>
            </w:r>
            <w:r w:rsidRPr="003270EA">
              <w:rPr>
                <w:rFonts w:ascii="Times New Roman" w:eastAsia="Times New Roman" w:hAnsi="Times New Roman" w:cs="Times New Roman"/>
                <w:sz w:val="24"/>
                <w:szCs w:val="24"/>
              </w:rPr>
              <w:t>и сельских поселений, входящих в состав Нефтеюганского района, предоставляемых из бюджета Нефтеюганского района в рамках реализации мероприятий муниципальной программы Нефтеюганского района «Развитие транспортной системы Нефтеюганского района на 2019-2024 годы и на период до 2030 года», согласно приложению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3EA7" w14:textId="77777777" w:rsidR="003270EA" w:rsidRPr="00143F2D" w:rsidRDefault="003270EA" w:rsidP="00CF736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Утвердить порядок предоставления </w:t>
            </w:r>
            <w:r w:rsidR="00E82BAB" w:rsidRPr="00E82BAB">
              <w:rPr>
                <w:rFonts w:ascii="Times New Roman" w:eastAsia="Times New Roman" w:hAnsi="Times New Roman" w:cs="Times New Roman"/>
                <w:sz w:val="24"/>
                <w:szCs w:val="24"/>
              </w:rPr>
              <w:t>иных межбюджетных трансфертов</w:t>
            </w:r>
            <w:r w:rsidRPr="00327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бюджетам городского и сельских поселений, входящих в состав Нефтеюганского района, предоставляемых из бюджета Нефтеюганского района в рамках реализации мероприятий муниципальной программы Нефтеюганского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«Развитие транспортной системы</w:t>
            </w:r>
            <w:r w:rsidRPr="003270EA">
              <w:rPr>
                <w:rFonts w:ascii="Times New Roman" w:eastAsia="Times New Roman" w:hAnsi="Times New Roman" w:cs="Times New Roman"/>
                <w:sz w:val="24"/>
                <w:szCs w:val="24"/>
              </w:rPr>
              <w:t>», согласно приложению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82BAB" w:rsidRPr="00F7016A" w14:paraId="1D8DDD2B" w14:textId="77777777" w:rsidTr="004E3A8B">
        <w:trPr>
          <w:trHeight w:val="84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F7A1F" w14:textId="77777777" w:rsidR="00E82BAB" w:rsidRDefault="00E82BAB" w:rsidP="00E82BA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Приложени</w:t>
            </w:r>
            <w:r w:rsidR="007F3CC2">
              <w:rPr>
                <w:rFonts w:ascii="Times New Roman" w:eastAsia="Times New Roman" w:hAnsi="Times New Roman" w:cs="Times New Roman"/>
                <w:sz w:val="26"/>
                <w:szCs w:val="26"/>
              </w:rPr>
              <w:t>е</w:t>
            </w:r>
          </w:p>
          <w:p w14:paraId="120CF31F" w14:textId="77777777" w:rsidR="007F3CC2" w:rsidRPr="003270EA" w:rsidRDefault="007F3CC2" w:rsidP="00E82BA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заголовок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A968" w14:textId="77777777" w:rsidR="00E82BAB" w:rsidRPr="003270EA" w:rsidRDefault="00E82BAB" w:rsidP="003270EA">
            <w:pPr>
              <w:tabs>
                <w:tab w:val="left" w:pos="0"/>
                <w:tab w:val="left" w:pos="142"/>
                <w:tab w:val="left" w:pos="141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E82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орядок предоставления иных межбюджетных трансфертов бюджетам городского и сельских поселений, входящих в состав Нефтеюганского района, предоставляемых из бюджета Нефтеюганского района в рамках реализации мероприятий муниципальной программы Нефтеюганского </w:t>
            </w:r>
            <w:r w:rsidRPr="00E82B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района «Развитие транспортной системы Нефтеюганского района на 2019-2024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 и на период до 2030 года» (далее – Порядок)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AB6A7" w14:textId="77777777" w:rsidR="00E82BAB" w:rsidRPr="003270EA" w:rsidRDefault="00E82BAB" w:rsidP="00CF736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B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Порядок предоставления иных межбюджетных трансфертов бюджетам городского и сельских поселений, входящих в состав Нефтеюганского района, предоставляемых из бюджета Нефтеюганского района в рамках реализации мероприятий муниципальной </w:t>
            </w:r>
            <w:r w:rsidRPr="00E82B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программы Нефтеюганского района</w:t>
            </w:r>
            <w:r w:rsidR="004E3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«Развитие транспортной системы</w:t>
            </w:r>
            <w:r w:rsidRPr="00E82BAB">
              <w:rPr>
                <w:rFonts w:ascii="Times New Roman" w:eastAsia="Times New Roman" w:hAnsi="Times New Roman" w:cs="Times New Roman"/>
                <w:sz w:val="24"/>
                <w:szCs w:val="24"/>
              </w:rPr>
              <w:t>» (далее – Порядок)</w:t>
            </w:r>
          </w:p>
        </w:tc>
      </w:tr>
      <w:tr w:rsidR="007F3CC2" w:rsidRPr="00F7016A" w14:paraId="1E5105A1" w14:textId="77777777" w:rsidTr="004E3A8B">
        <w:trPr>
          <w:trHeight w:val="84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A6C72" w14:textId="77777777" w:rsidR="007F3CC2" w:rsidRDefault="006976A8" w:rsidP="00E82BA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пункт 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499A" w14:textId="77777777" w:rsidR="007F3CC2" w:rsidRDefault="006976A8" w:rsidP="006976A8">
            <w:pPr>
              <w:tabs>
                <w:tab w:val="left" w:pos="0"/>
                <w:tab w:val="left" w:pos="142"/>
                <w:tab w:val="left" w:pos="141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предоставляются поселениям на мероприятия, соответствующие целям и задачам муниципальной программы «Развитие транспортной системы Нефтеюганского района на 2019 – 2024 годы и на период до 2030 года», утвержденной постановлением администрации Нефтеюганского района от 31.10.2016 № 1792-па-нпа (далее – Муниципальная программа).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759E8" w14:textId="77777777" w:rsidR="007F3CC2" w:rsidRPr="00E82BAB" w:rsidRDefault="009F0BEE" w:rsidP="00CF736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="006976A8"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предоставляются поселениям на мероприятия, соответствующие целям и задачам муниципальной программы «Развитие транспортной системы» (далее – муниципальная программа).</w:t>
            </w:r>
          </w:p>
        </w:tc>
      </w:tr>
      <w:tr w:rsidR="006976A8" w:rsidRPr="00F7016A" w14:paraId="4047E905" w14:textId="77777777" w:rsidTr="004E3A8B">
        <w:trPr>
          <w:trHeight w:val="84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BE24" w14:textId="77777777" w:rsidR="006976A8" w:rsidRDefault="006976A8" w:rsidP="00E82BA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пункт 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83DF3" w14:textId="77777777" w:rsidR="006976A8" w:rsidRDefault="006976A8" w:rsidP="006976A8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предоставляются бюджетам поселений для обеспечения выполнения следующих мероприятий:</w:t>
            </w:r>
          </w:p>
          <w:p w14:paraId="0D6D6913" w14:textId="77777777" w:rsidR="006976A8" w:rsidRPr="006976A8" w:rsidRDefault="006976A8" w:rsidP="006976A8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строительство и реконструкции автомобильных дорог местного значения;</w:t>
            </w:r>
          </w:p>
          <w:p w14:paraId="3964B08E" w14:textId="77777777" w:rsidR="006976A8" w:rsidRPr="006976A8" w:rsidRDefault="006976A8" w:rsidP="006976A8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>- капитальный ремонт, ремонт и содержание автомобильных дорог и искусственных дорожных сооружений общего пользования местного значения;</w:t>
            </w:r>
          </w:p>
          <w:p w14:paraId="66D60955" w14:textId="77777777" w:rsidR="006976A8" w:rsidRPr="006976A8" w:rsidRDefault="006976A8" w:rsidP="006976A8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>- ремонт автомобильных дорог общего пользования местного значения поселений;</w:t>
            </w:r>
          </w:p>
          <w:p w14:paraId="3C30E23D" w14:textId="77777777" w:rsidR="006976A8" w:rsidRPr="006976A8" w:rsidRDefault="006976A8" w:rsidP="00E641F0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>- организация регулярных перевозок по муниципальным маршрутам по регулируемым тарифам.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40844" w14:textId="77777777" w:rsidR="006976A8" w:rsidRPr="006976A8" w:rsidRDefault="009F0BEE" w:rsidP="006976A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="006976A8"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предоставляются бюджетам поселений для обеспечения выполнения следующих мероприятий:</w:t>
            </w:r>
          </w:p>
          <w:p w14:paraId="2A9DE4D5" w14:textId="77777777" w:rsidR="006976A8" w:rsidRPr="006976A8" w:rsidRDefault="006976A8" w:rsidP="006976A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>- строительство, реконструкция, капитальный ремонт, ремонт и содержание автомобильных дорог общего пользования местного значения;</w:t>
            </w:r>
          </w:p>
          <w:p w14:paraId="066087D7" w14:textId="77777777" w:rsidR="006976A8" w:rsidRPr="006976A8" w:rsidRDefault="006976A8" w:rsidP="006976A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>- организация регулярных перевозок по муниципальным маршрутам по регулируемым тарифам.</w:t>
            </w:r>
          </w:p>
        </w:tc>
      </w:tr>
      <w:tr w:rsidR="006976A8" w:rsidRPr="00F7016A" w14:paraId="5466D162" w14:textId="77777777" w:rsidTr="004E3A8B">
        <w:trPr>
          <w:trHeight w:val="84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33B36" w14:textId="77777777" w:rsidR="006976A8" w:rsidRDefault="006976A8" w:rsidP="00E82BA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пункт 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4AA7" w14:textId="77777777" w:rsidR="00E641F0" w:rsidRDefault="006976A8" w:rsidP="006976A8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предоставляются бюджетам поселений для обеспечения выполнения мероприятий по строительству</w:t>
            </w:r>
            <w:r w:rsidR="00E641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>и реконструкции, капитальному ремонту, ремонту и содержанию автомобильных дорог и искусственных дорожных сооружений общего пользования местного значения в рамках Муниципальной программы.</w:t>
            </w:r>
          </w:p>
          <w:p w14:paraId="3413BFD0" w14:textId="77777777" w:rsidR="006976A8" w:rsidRPr="006976A8" w:rsidRDefault="006976A8" w:rsidP="006976A8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Поселения вправе увеличить объем финансирования </w:t>
            </w:r>
            <w:r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мероприятий (объектов) за счет средств местных бюджетов.</w:t>
            </w:r>
          </w:p>
          <w:p w14:paraId="74B24B8D" w14:textId="77777777" w:rsidR="006976A8" w:rsidRPr="006976A8" w:rsidRDefault="006976A8" w:rsidP="006976A8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>Приоритетными для предоставления иных межбюджетных трансфертов бюджетам поселений являются:</w:t>
            </w:r>
          </w:p>
          <w:p w14:paraId="77095AE1" w14:textId="77777777" w:rsidR="006976A8" w:rsidRPr="006976A8" w:rsidRDefault="00E641F0" w:rsidP="006976A8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</w:t>
            </w:r>
            <w:r w:rsidR="006976A8"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(объекты) для решения отдельных задач развития Ханты-Мансийского автономного округа - Югры на основании поручений Президента Российской Федерации, Губернатора Ханты-Мансийского автономного округа - Югры или Правительства Ханты-Мансийского автономного округа - Югры, мероприятия (объекты) направленные на обеспечение безопасности дорожного движения, во исполнение предписаний контрольно-надзорных органов, решений суда (далее – поручения), а также мероприятия (объекты), на строительство, реконструкцию, капитальный ремонт и ремонт которых обеспечивается привлечением средств федерального бюджета, иных источников (в соответствии со сроками, установленными поручениями);</w:t>
            </w:r>
          </w:p>
          <w:p w14:paraId="3CF050EA" w14:textId="77777777" w:rsidR="006976A8" w:rsidRPr="006976A8" w:rsidRDefault="00E641F0" w:rsidP="006976A8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</w:t>
            </w:r>
            <w:r w:rsidR="006976A8"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>поручения Главы Нефтеюганского района;</w:t>
            </w:r>
          </w:p>
          <w:p w14:paraId="6A5CFF7D" w14:textId="77777777" w:rsidR="006976A8" w:rsidRPr="006976A8" w:rsidRDefault="00E641F0" w:rsidP="006976A8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</w:t>
            </w:r>
            <w:r w:rsidR="006976A8"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(объекты), незавершенные строительством, реконструкцией, капитальным ремонтом с высокой степенью готовности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976A8"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>и планируемые к завершению строительством, реконструкцией, капитальным ремонтом в очередном финансовом году;</w:t>
            </w:r>
          </w:p>
          <w:p w14:paraId="0CC2607D" w14:textId="77777777" w:rsidR="006976A8" w:rsidRPr="006976A8" w:rsidRDefault="00E641F0" w:rsidP="006976A8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г) </w:t>
            </w:r>
            <w:r w:rsidR="006976A8"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(объекты), незавершенные строительством, реконструкцией, капитальным ремонтом с высокой степенью готовности и планируемые к завершению строительством, реконструкцией, капитальным ремонтом в плановом периоде;</w:t>
            </w:r>
          </w:p>
          <w:p w14:paraId="17FC5B7A" w14:textId="77777777" w:rsidR="006976A8" w:rsidRPr="006976A8" w:rsidRDefault="00E641F0" w:rsidP="006976A8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д) </w:t>
            </w:r>
            <w:r w:rsidR="006976A8"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(объекты), финансирование которых осуществлялось за счет иных межбюджетных трансфертов в текущем и предшествующих текущему годах;</w:t>
            </w:r>
          </w:p>
          <w:p w14:paraId="474E1669" w14:textId="77777777" w:rsidR="006976A8" w:rsidRPr="006976A8" w:rsidRDefault="00E641F0" w:rsidP="006976A8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е) </w:t>
            </w:r>
            <w:r w:rsidR="006976A8"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>новые мероприятия (объекты);</w:t>
            </w:r>
          </w:p>
          <w:p w14:paraId="19BE91BD" w14:textId="77777777" w:rsidR="006976A8" w:rsidRPr="006976A8" w:rsidRDefault="00E641F0" w:rsidP="006976A8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ж) </w:t>
            </w:r>
            <w:r w:rsidR="006976A8"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поселениями предусмотренного объема иных </w:t>
            </w:r>
            <w:r w:rsidR="006976A8"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межбюджетных трансфертов, а также возможности освоения дополнительных объемов бюджетных ассигнований до конца текущего года.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9C019" w14:textId="77777777" w:rsidR="00B63B49" w:rsidRPr="00B63B49" w:rsidRDefault="00B63B49" w:rsidP="00B63B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B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  <w:r w:rsidRPr="00B63B4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Иные межбюджетные трансферты предоставляются бюджетам поселений для обеспечения выполнения мероприятий по строительству, реконструкции, капитальному ремонту, ремонту и содержанию автомобильных дорог общего пользования местного значения поселений в рамках муниципальной программы.</w:t>
            </w:r>
          </w:p>
          <w:p w14:paraId="287B6104" w14:textId="77777777" w:rsidR="00B63B49" w:rsidRPr="00B63B49" w:rsidRDefault="00B63B49" w:rsidP="00B63B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B49">
              <w:rPr>
                <w:rFonts w:ascii="Times New Roman" w:eastAsia="Times New Roman" w:hAnsi="Times New Roman" w:cs="Times New Roman"/>
                <w:sz w:val="24"/>
                <w:szCs w:val="24"/>
              </w:rPr>
              <w:t>Приоритетными для предоставления иных межбюджетных трансфертов бюджетам поселений являются:</w:t>
            </w:r>
          </w:p>
          <w:p w14:paraId="20459971" w14:textId="77777777" w:rsidR="00B63B49" w:rsidRPr="00B63B49" w:rsidRDefault="00B63B49" w:rsidP="00B63B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B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а)</w:t>
            </w:r>
            <w:r w:rsidRPr="00B63B4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мероприятия для решения отдельных задач развития Ханты-Мансийского автономного округа - Югры на основании поручений Президента Российской Федерации, Губернатора Ханты-Мансийского автономного округа - Югры или Правительства Ханты-Мансийского автономного округа - Югры, мероприятия направленные на обеспечение безопасности дорожного движения, во исполнение предписаний контрольно-надзорных органов, решений суда (далее – поручения), а также мероприятия, на строительство, реконструкцию, капитальный ремонт и ремонт которых обеспечивается с привлечением средств федерального бюджета, регионального и иных источников (в соответствии со сроками, установленными поручениями);</w:t>
            </w:r>
          </w:p>
          <w:p w14:paraId="291C465D" w14:textId="77777777" w:rsidR="00B63B49" w:rsidRPr="00B63B49" w:rsidRDefault="00B63B49" w:rsidP="00B63B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B49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B63B4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поручения Главы Нефтеюганского района;</w:t>
            </w:r>
          </w:p>
          <w:p w14:paraId="3CC42E1C" w14:textId="77777777" w:rsidR="00B63B49" w:rsidRPr="00B63B49" w:rsidRDefault="00B63B49" w:rsidP="00B63B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B49">
              <w:rPr>
                <w:rFonts w:ascii="Times New Roman" w:eastAsia="Times New Roman" w:hAnsi="Times New Roman" w:cs="Times New Roman"/>
                <w:sz w:val="24"/>
                <w:szCs w:val="24"/>
              </w:rPr>
              <w:t>в)</w:t>
            </w:r>
            <w:r w:rsidRPr="00B63B4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незавершенные мероприятия по строительству, реконструкции, капитального ремонта и ремонта, финансирование работ по которым осуществлялось (осуществляется) за счет иных межбюджетных трансфертов и которые не обеспечены финансированием в полном объеме;</w:t>
            </w:r>
          </w:p>
          <w:p w14:paraId="4D29B739" w14:textId="77777777" w:rsidR="006976A8" w:rsidRPr="006976A8" w:rsidRDefault="00B63B49" w:rsidP="00B63B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B49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  <w:r w:rsidRPr="00B63B4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новые мероприятия.</w:t>
            </w:r>
          </w:p>
        </w:tc>
      </w:tr>
      <w:tr w:rsidR="006976A8" w:rsidRPr="00F7016A" w14:paraId="5F032341" w14:textId="77777777" w:rsidTr="004E3A8B">
        <w:trPr>
          <w:trHeight w:val="84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B87FA" w14:textId="77777777" w:rsidR="006976A8" w:rsidRDefault="006976A8" w:rsidP="00E82BA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пункт 4.1.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4076" w14:textId="77777777" w:rsidR="006976A8" w:rsidRPr="006976A8" w:rsidRDefault="006976A8" w:rsidP="006976A8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>Не допускается распределение иных межбюджетных трансфертов на очередной финансовый год на новые мероприятия (объекты) дорожного строительства (реконструкции) и капитального ремонта, если на территории поселений имеются незавершенные мероприятия (объекты) дорожного строительства (реконструкции) и капитального ремонта, финансирование работ по которым осуществлялось (осуществляется) за счет иных межбюджетных трансфертов и которые не обеспечены финансированием в полном объеме.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C303" w14:textId="77777777" w:rsidR="006976A8" w:rsidRPr="006976A8" w:rsidRDefault="009F0BEE" w:rsidP="006976A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4.1. </w:t>
            </w:r>
            <w:r w:rsidR="005B5D39" w:rsidRPr="005B5D39">
              <w:rPr>
                <w:rFonts w:ascii="Times New Roman" w:eastAsia="Times New Roman" w:hAnsi="Times New Roman" w:cs="Times New Roman"/>
                <w:sz w:val="24"/>
                <w:szCs w:val="24"/>
              </w:rPr>
              <w:t>Не допускается распределение иных межбюджетных трансфертов на новые мероприятия дорожного строительства (реконструкции) и капитального ремонта, если на территории поселений имеются незавершенные мероприятия дорожного строительства (реконструкции) и капитального ремонта, финансирование работ по которым осуществлялось (осуществляется) за счет иных межбюджетных трансфертов и которые не обеспечены финансированием в полном объеме.</w:t>
            </w:r>
          </w:p>
        </w:tc>
      </w:tr>
      <w:tr w:rsidR="006976A8" w:rsidRPr="00F7016A" w14:paraId="6FD2A62E" w14:textId="77777777" w:rsidTr="004E3A8B">
        <w:trPr>
          <w:trHeight w:val="84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544D" w14:textId="77777777" w:rsidR="006976A8" w:rsidRDefault="00F26A71" w:rsidP="00E82BA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r w:rsidR="006976A8">
              <w:rPr>
                <w:rFonts w:ascii="Times New Roman" w:eastAsia="Times New Roman" w:hAnsi="Times New Roman" w:cs="Times New Roman"/>
                <w:sz w:val="26"/>
                <w:szCs w:val="26"/>
              </w:rPr>
              <w:t>ункт 4.2.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ABFB9" w14:textId="77777777" w:rsidR="00E641F0" w:rsidRDefault="006976A8" w:rsidP="00E641F0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предоставляются на основании соглашения о предоставлении иных межбюджетных трансфертов из бюджета Нефтеюганского района в бюджет поселения.</w:t>
            </w:r>
          </w:p>
          <w:p w14:paraId="4CCA0D6C" w14:textId="77777777" w:rsidR="006976A8" w:rsidRPr="006976A8" w:rsidRDefault="006976A8" w:rsidP="00E641F0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Соглашение на предоставление иных межбюджетных трансфертов заключается между администрацией Нефтеюганского района и администрацией поселения (далее-Соглашение).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1D3AE" w14:textId="77777777" w:rsidR="006976A8" w:rsidRPr="006976A8" w:rsidRDefault="005B5D39" w:rsidP="006976A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D39">
              <w:rPr>
                <w:rFonts w:ascii="Times New Roman" w:eastAsia="Times New Roman" w:hAnsi="Times New Roman" w:cs="Times New Roman"/>
                <w:sz w:val="24"/>
                <w:szCs w:val="24"/>
              </w:rPr>
              <w:t>8. Предоставление иных межбюджетных трансфертов бюджетам поселений осуществляется в соответствии с заключенными соглашениями о предоставлении иных межбюджетных трансфертов между администрацией Нефтеюганского района и администрациями поселений (далее - Соглашение).</w:t>
            </w:r>
          </w:p>
        </w:tc>
      </w:tr>
      <w:tr w:rsidR="006976A8" w:rsidRPr="00F7016A" w14:paraId="5F6FF4F2" w14:textId="77777777" w:rsidTr="004E3A8B">
        <w:trPr>
          <w:trHeight w:val="84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292B" w14:textId="77777777" w:rsidR="006976A8" w:rsidRDefault="00F26A71" w:rsidP="00E82BA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r w:rsidR="006976A8">
              <w:rPr>
                <w:rFonts w:ascii="Times New Roman" w:eastAsia="Times New Roman" w:hAnsi="Times New Roman" w:cs="Times New Roman"/>
                <w:sz w:val="26"/>
                <w:szCs w:val="26"/>
              </w:rPr>
              <w:t>ункт 4.3.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E5D92" w14:textId="77777777" w:rsidR="006976A8" w:rsidRPr="006976A8" w:rsidRDefault="006976A8" w:rsidP="006976A8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расчета и распределения объема иных межбюджетных трансфертов поселениям на реализацию мероприятий определяется по формуле:</w:t>
            </w:r>
          </w:p>
          <w:p w14:paraId="381862C3" w14:textId="77777777" w:rsidR="006976A8" w:rsidRPr="006976A8" w:rsidRDefault="006976A8" w:rsidP="006976A8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>С = С1 + С2,</w:t>
            </w:r>
          </w:p>
          <w:p w14:paraId="1A919993" w14:textId="77777777" w:rsidR="006976A8" w:rsidRPr="006976A8" w:rsidRDefault="006976A8" w:rsidP="006976A8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5EBD61DC" w14:textId="77777777" w:rsidR="006976A8" w:rsidRPr="006976A8" w:rsidRDefault="006976A8" w:rsidP="006976A8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>С – общий размер иных межбюджетных трансфертов поселениям на реализацию мероприятий;</w:t>
            </w:r>
          </w:p>
          <w:p w14:paraId="22601D60" w14:textId="77777777" w:rsidR="006976A8" w:rsidRPr="006976A8" w:rsidRDefault="006976A8" w:rsidP="006976A8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С1 – размер иных межбюджетных трансфертов на мероприятия (объекты), реализуемые или планируемые к реализации на автомобильных дорогах местного значения с применением механизмов </w:t>
            </w:r>
            <w:proofErr w:type="spellStart"/>
            <w:r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</w:t>
            </w:r>
            <w:proofErr w:type="spellEnd"/>
            <w:r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-частного </w:t>
            </w:r>
            <w:r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партнерства (далее – иные межбюджетные трансферты С1, проекты МЧП);</w:t>
            </w:r>
          </w:p>
          <w:p w14:paraId="5C53A74B" w14:textId="77777777" w:rsidR="006976A8" w:rsidRPr="006976A8" w:rsidRDefault="006976A8" w:rsidP="00E641F0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С2 – объем </w:t>
            </w:r>
            <w:r w:rsidR="00E641F0"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>иных межбюджетных трансфертов,</w:t>
            </w:r>
            <w:r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предоставляемых бюджету конкретного поселения по мотивированному обращению глав поселений Нефтеюганского района в администрацию Нефтеюганского района с обоснованием потребности в финансовых средствах (далее – иные межбюджетные трансферты С2).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5C3A9" w14:textId="77777777" w:rsidR="006976A8" w:rsidRDefault="006976A8" w:rsidP="006976A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Исключен</w:t>
            </w:r>
          </w:p>
        </w:tc>
      </w:tr>
      <w:tr w:rsidR="006976A8" w:rsidRPr="00F7016A" w14:paraId="4281E996" w14:textId="77777777" w:rsidTr="004E3A8B">
        <w:trPr>
          <w:trHeight w:val="84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4DDD9" w14:textId="77777777" w:rsidR="006976A8" w:rsidRDefault="00F26A71" w:rsidP="00E82BA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r w:rsidR="006976A8">
              <w:rPr>
                <w:rFonts w:ascii="Times New Roman" w:eastAsia="Times New Roman" w:hAnsi="Times New Roman" w:cs="Times New Roman"/>
                <w:sz w:val="26"/>
                <w:szCs w:val="26"/>
              </w:rPr>
              <w:t>ункт 4.4.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FCA49" w14:textId="77777777" w:rsidR="006976A8" w:rsidRPr="006976A8" w:rsidRDefault="006976A8" w:rsidP="006976A8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целях Порядка под проектами </w:t>
            </w:r>
            <w:proofErr w:type="spellStart"/>
            <w:r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</w:t>
            </w:r>
            <w:proofErr w:type="spellEnd"/>
            <w:r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>-частного партнерства (далее – МЧП) понимаются проекты на реализацию которых привлекаются средства физических и (или) юридических лиц (собственные и (или) привлеченные) (далее – инвестор) в соответствии с законодательством Российской Федерации, реализация которых осуществляется на основании:</w:t>
            </w:r>
          </w:p>
          <w:p w14:paraId="63504768" w14:textId="77777777" w:rsidR="006976A8" w:rsidRPr="006976A8" w:rsidRDefault="006976A8" w:rsidP="006976A8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соглашения о </w:t>
            </w:r>
            <w:proofErr w:type="spellStart"/>
            <w:r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</w:t>
            </w:r>
            <w:proofErr w:type="spellEnd"/>
            <w:r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>-частном партнерстве;</w:t>
            </w:r>
          </w:p>
          <w:p w14:paraId="19D04869" w14:textId="77777777" w:rsidR="006976A8" w:rsidRPr="006976A8" w:rsidRDefault="006976A8" w:rsidP="006976A8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>б) концессионного соглашения;</w:t>
            </w:r>
          </w:p>
          <w:p w14:paraId="66769FA3" w14:textId="77777777" w:rsidR="006976A8" w:rsidRPr="006976A8" w:rsidRDefault="006976A8" w:rsidP="006976A8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>в) контракта жизненного цикла (далее – КЖЦ);</w:t>
            </w:r>
          </w:p>
          <w:p w14:paraId="6FD71298" w14:textId="77777777" w:rsidR="006976A8" w:rsidRPr="006976A8" w:rsidRDefault="00E641F0" w:rsidP="006976A8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г) </w:t>
            </w:r>
            <w:r w:rsidR="006976A8"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соглашения о привлечении средств граждан (инициативное бюджетирование)-(далее – вместе Соглашение с инвестором).</w:t>
            </w:r>
          </w:p>
          <w:p w14:paraId="28F13E04" w14:textId="77777777" w:rsidR="006976A8" w:rsidRPr="006976A8" w:rsidRDefault="006976A8" w:rsidP="006976A8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иных межбюджетных трансфертов С1 на проекты МЧП осуществляется при наличии заключенного Соглашения с инвестором, которым определена доля участия инвестора в финансировании мероприятий (объектов) в размере:</w:t>
            </w:r>
          </w:p>
          <w:p w14:paraId="49E4EF67" w14:textId="77777777" w:rsidR="006976A8" w:rsidRPr="006976A8" w:rsidRDefault="006976A8" w:rsidP="006976A8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менее 30% - по строительству, реконструкции автомобильных дорог местного значения по Соглашениям с инвестором, указанным в пунктах </w:t>
            </w:r>
          </w:p>
          <w:p w14:paraId="6EC114FD" w14:textId="77777777" w:rsidR="006976A8" w:rsidRPr="006976A8" w:rsidRDefault="006976A8" w:rsidP="006976A8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>«а»-«в» настоящего пункта;</w:t>
            </w:r>
          </w:p>
          <w:p w14:paraId="004F0E32" w14:textId="77777777" w:rsidR="006976A8" w:rsidRPr="006976A8" w:rsidRDefault="006976A8" w:rsidP="006976A8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менее 5% - капитальному ремонту и ремонту автомобильных дорог местного значения по Соглашениям с инвестором, указанным в подпункте «г», настоящего пункта;</w:t>
            </w:r>
          </w:p>
          <w:p w14:paraId="73E0575F" w14:textId="77777777" w:rsidR="006976A8" w:rsidRPr="006976A8" w:rsidRDefault="006976A8" w:rsidP="006976A8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Общий размер иных межбюджетных трансфертов С1 устанавливается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размере не более 50% </w:t>
            </w:r>
            <w:r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>от общего объема иных межбюджетных трансфертов.</w:t>
            </w:r>
          </w:p>
          <w:p w14:paraId="0084D519" w14:textId="77777777" w:rsidR="006976A8" w:rsidRPr="006976A8" w:rsidRDefault="006976A8" w:rsidP="006976A8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EFCC12" w14:textId="77777777" w:rsidR="006976A8" w:rsidRPr="006976A8" w:rsidRDefault="006976A8" w:rsidP="006976A8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>С1 ≤ 50% С.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738E" w14:textId="77777777" w:rsidR="006976A8" w:rsidRDefault="006976A8" w:rsidP="006976A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Исключен</w:t>
            </w:r>
          </w:p>
        </w:tc>
      </w:tr>
      <w:tr w:rsidR="006976A8" w:rsidRPr="00F7016A" w14:paraId="3A1A49E9" w14:textId="77777777" w:rsidTr="004E3A8B">
        <w:trPr>
          <w:trHeight w:val="84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AE64E" w14:textId="77777777" w:rsidR="006976A8" w:rsidRDefault="00F26A71" w:rsidP="00E82BA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r w:rsidR="006976A8">
              <w:rPr>
                <w:rFonts w:ascii="Times New Roman" w:eastAsia="Times New Roman" w:hAnsi="Times New Roman" w:cs="Times New Roman"/>
                <w:sz w:val="26"/>
                <w:szCs w:val="26"/>
              </w:rPr>
              <w:t>ункт 4.5.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1E467" w14:textId="77777777" w:rsidR="006976A8" w:rsidRPr="006976A8" w:rsidRDefault="006976A8" w:rsidP="006976A8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С1 распределяются поселениям</w:t>
            </w:r>
            <w:r w:rsidR="00E641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>в пределах ассигнований, определенных на эти цели в соответствии</w:t>
            </w:r>
            <w:r w:rsidR="00E641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>с подпунктом 4.2 пункта 4 Порядка.</w:t>
            </w:r>
          </w:p>
          <w:p w14:paraId="39F40162" w14:textId="77777777" w:rsidR="006976A8" w:rsidRPr="006976A8" w:rsidRDefault="006976A8" w:rsidP="006976A8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>По каждому проекту МЧП иные межбюджетные трансферты С1 предоставляются в соответствии с графиком, установленным Соглашением, предусмотренным подпунктом 4.2 пункта 4 Порядка на исполнение финансовых обязательств по Соглашению с инвестором в объеме не более суммы сметной стоимости объектов и мероприятий (капитальный ремонт) по заключению государственной экспертизы (положительное заключение</w:t>
            </w:r>
            <w:r w:rsidR="00E641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проверке достоверности определения сметной стоимости объекта капитального строительства), рассчитанной в ценах соответствующих лет с учетом периода реализации проекта (с НДС) с использованием индексов-дефляторов инвестиций в основной капитал за счет всех источников финансирования, разработанных Министерством экономического развития Российской Федерации в составе сценарных условий и основных параметров прогноза социально-экономического развития Российской Федерации и утвержденных в установленном порядке.</w:t>
            </w:r>
          </w:p>
          <w:p w14:paraId="60E5EEC2" w14:textId="77777777" w:rsidR="006976A8" w:rsidRPr="006976A8" w:rsidRDefault="006976A8" w:rsidP="006976A8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межбюджетные трансферты С1 не могут быть направлены </w:t>
            </w:r>
          </w:p>
          <w:p w14:paraId="7005605D" w14:textId="77777777" w:rsidR="006976A8" w:rsidRPr="006976A8" w:rsidRDefault="006976A8" w:rsidP="006976A8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возмещение расходов инвестора по уплате процентов по </w:t>
            </w:r>
            <w:r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договорам, заключенным инвестором с финансирующими организациями для реализации проекта МЧП.</w:t>
            </w:r>
          </w:p>
          <w:p w14:paraId="194ED276" w14:textId="77777777" w:rsidR="006976A8" w:rsidRPr="006976A8" w:rsidRDefault="006976A8" w:rsidP="00E641F0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С1 не могут быть направлены на возмещение расходов на содержание создаваемого в результате реализации проекта МЧП объекта.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CCA50" w14:textId="77777777" w:rsidR="006976A8" w:rsidRDefault="006976A8" w:rsidP="006976A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Исключен</w:t>
            </w:r>
          </w:p>
        </w:tc>
      </w:tr>
      <w:tr w:rsidR="006976A8" w:rsidRPr="00F7016A" w14:paraId="7ED42FAD" w14:textId="77777777" w:rsidTr="004E3A8B">
        <w:trPr>
          <w:trHeight w:val="84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24A63" w14:textId="77777777" w:rsidR="006976A8" w:rsidRDefault="00F26A71" w:rsidP="00E82BA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r w:rsidR="006976A8">
              <w:rPr>
                <w:rFonts w:ascii="Times New Roman" w:eastAsia="Times New Roman" w:hAnsi="Times New Roman" w:cs="Times New Roman"/>
                <w:sz w:val="26"/>
                <w:szCs w:val="26"/>
              </w:rPr>
              <w:t>ункт 4.6.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6A2C" w14:textId="77777777" w:rsidR="006976A8" w:rsidRPr="006976A8" w:rsidRDefault="006976A8" w:rsidP="006976A8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С1 распределяются поселениям:</w:t>
            </w:r>
          </w:p>
          <w:p w14:paraId="78C1C1EB" w14:textId="77777777" w:rsidR="006976A8" w:rsidRPr="006976A8" w:rsidRDefault="00E641F0" w:rsidP="006976A8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</w:t>
            </w:r>
            <w:r w:rsidR="006976A8"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Соглашениям с инвестором, указанным в подпунктах «а», «б» подпункта 4.4 пункта 4 Порядка на инвестиционную составляющую проектов МЧП, предусматривающих строительство и реконструкцию </w:t>
            </w:r>
            <w:proofErr w:type="spellStart"/>
            <w:r w:rsidR="006976A8"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объектов,по</w:t>
            </w:r>
            <w:proofErr w:type="spellEnd"/>
            <w:r w:rsidR="006976A8"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которым имеется проектная документация, утвержденная в установленном порядке, и обеспеченная положительными заключениями государственной экспертизы проектной документации и о проверке достоверности определения сметной стоимости объекта капитального строительства в объеме не более предельной стоимости объектов и мероприятий;</w:t>
            </w:r>
          </w:p>
          <w:p w14:paraId="3C394D75" w14:textId="77777777" w:rsidR="006976A8" w:rsidRPr="006976A8" w:rsidRDefault="00E641F0" w:rsidP="00E641F0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</w:t>
            </w:r>
            <w:r w:rsidR="006976A8"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>по Соглашениям с инвестором, предусмотренным подпунктом «в» подпункта 4.4 пункта 4 Порядка на инвестиционную составляющую КЖЦ, предусматривающих строительство и реконструкцию объектов, по которым имеется проектная документация, утвержденная в установленном порядке и обеспеченная положительными заключениями государственной экспертизы проектной документации, и о проверке достоверности определения сметной стоимости объекта капитального строительства, в объеме не более предельной стоимости объектов.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495B" w14:textId="77777777" w:rsidR="006976A8" w:rsidRDefault="006976A8" w:rsidP="006976A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Исключен</w:t>
            </w:r>
          </w:p>
        </w:tc>
      </w:tr>
      <w:tr w:rsidR="006976A8" w:rsidRPr="00F7016A" w14:paraId="4CDC96B2" w14:textId="77777777" w:rsidTr="004E3A8B">
        <w:trPr>
          <w:trHeight w:val="84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5F75C" w14:textId="77777777" w:rsidR="006976A8" w:rsidRDefault="00F26A71" w:rsidP="00E82BA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r w:rsidR="006976A8">
              <w:rPr>
                <w:rFonts w:ascii="Times New Roman" w:eastAsia="Times New Roman" w:hAnsi="Times New Roman" w:cs="Times New Roman"/>
                <w:sz w:val="26"/>
                <w:szCs w:val="26"/>
              </w:rPr>
              <w:t>ункт 4.7.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537A" w14:textId="77777777" w:rsidR="006976A8" w:rsidRPr="006976A8" w:rsidRDefault="006976A8" w:rsidP="006976A8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иных межбюджетных трансфертов С1 на очередной финансовый год и плановый период </w:t>
            </w:r>
            <w:proofErr w:type="spellStart"/>
            <w:r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>расматриваются</w:t>
            </w:r>
            <w:proofErr w:type="spellEnd"/>
            <w:r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администрацией Нефтеюганского района по мотивированному обращению глав поселений Нефтеюганского района с обоснованием потребности в </w:t>
            </w:r>
            <w:r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финансовых средствах. </w:t>
            </w:r>
          </w:p>
          <w:p w14:paraId="061214A3" w14:textId="77777777" w:rsidR="006976A8" w:rsidRPr="006976A8" w:rsidRDefault="006976A8" w:rsidP="006976A8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Нефтеюганского района осуществляет рассмотрение заявки на получение иных межбюджетных трансфертов С1. По итогам рассмотрения направляет уведомление поселению об итогах рассмотрения заявки.</w:t>
            </w:r>
          </w:p>
          <w:p w14:paraId="7EAE7638" w14:textId="77777777" w:rsidR="006976A8" w:rsidRPr="006976A8" w:rsidRDefault="006976A8" w:rsidP="006976A8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>В составе заявки поселениями предоставляется:</w:t>
            </w:r>
          </w:p>
          <w:p w14:paraId="05FA4DB7" w14:textId="77777777" w:rsidR="006976A8" w:rsidRPr="006976A8" w:rsidRDefault="00E641F0" w:rsidP="006976A8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</w:t>
            </w:r>
            <w:r w:rsidR="006976A8"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заверенная копия Соглашения с инвестором;</w:t>
            </w:r>
          </w:p>
          <w:p w14:paraId="6E841342" w14:textId="77777777" w:rsidR="006976A8" w:rsidRPr="006976A8" w:rsidRDefault="00E641F0" w:rsidP="006976A8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</w:t>
            </w:r>
            <w:r w:rsidR="006976A8" w:rsidRPr="006976A8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положительные заключения государственной экспертизы проектной документации, о проверке достоверности определения сметной стоимости объекта капитального строительства (по объектам капитального строительства и капитального ремонта).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3CA81" w14:textId="77777777" w:rsidR="006976A8" w:rsidRDefault="005B5D39" w:rsidP="006976A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D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  <w:r w:rsidRPr="005B5D3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Основанием для предоставления иных межбюджетных трансфертов является мотивированное обращение глав поселений Нефтеюганского района в администрацию Нефтеюганского района с обоснованием </w:t>
            </w:r>
            <w:r w:rsidRPr="005B5D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потребности в финансовых средствах.  </w:t>
            </w:r>
          </w:p>
        </w:tc>
      </w:tr>
      <w:tr w:rsidR="006976A8" w:rsidRPr="00F7016A" w14:paraId="01622B2D" w14:textId="77777777" w:rsidTr="004E3A8B">
        <w:trPr>
          <w:trHeight w:val="84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E10B7" w14:textId="77777777" w:rsidR="006976A8" w:rsidRDefault="00F26A71" w:rsidP="00E82BA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</w:t>
            </w:r>
            <w:r w:rsidR="0022086A">
              <w:rPr>
                <w:rFonts w:ascii="Times New Roman" w:eastAsia="Times New Roman" w:hAnsi="Times New Roman" w:cs="Times New Roman"/>
                <w:sz w:val="26"/>
                <w:szCs w:val="26"/>
              </w:rPr>
              <w:t>ункт 4.8.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42574" w14:textId="77777777" w:rsidR="006976A8" w:rsidRPr="006976A8" w:rsidRDefault="0022086A" w:rsidP="00E641F0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86A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иных межбюджетных трансфертов С2 определяется</w:t>
            </w:r>
            <w:r w:rsidR="00E641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2086A">
              <w:rPr>
                <w:rFonts w:ascii="Times New Roman" w:eastAsia="Times New Roman" w:hAnsi="Times New Roman" w:cs="Times New Roman"/>
                <w:sz w:val="24"/>
                <w:szCs w:val="24"/>
              </w:rPr>
              <w:t>по мотивированному обращению глав поселений Нефтеюганского района в администрацию Нефтеюганского района с обоснованием потребности в финансовых средствах.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BF56" w14:textId="77777777" w:rsidR="006976A8" w:rsidRDefault="0022086A" w:rsidP="006976A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Исключен</w:t>
            </w:r>
          </w:p>
        </w:tc>
      </w:tr>
      <w:tr w:rsidR="0022086A" w:rsidRPr="00F7016A" w14:paraId="182EB1A4" w14:textId="77777777" w:rsidTr="004E3A8B">
        <w:trPr>
          <w:trHeight w:val="84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F0429" w14:textId="77777777" w:rsidR="0022086A" w:rsidRDefault="00F26A71" w:rsidP="00E82BA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r w:rsidR="0022086A">
              <w:rPr>
                <w:rFonts w:ascii="Times New Roman" w:eastAsia="Times New Roman" w:hAnsi="Times New Roman" w:cs="Times New Roman"/>
                <w:sz w:val="26"/>
                <w:szCs w:val="26"/>
              </w:rPr>
              <w:t>ункт 4.9.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762E" w14:textId="77777777" w:rsidR="0022086A" w:rsidRPr="0022086A" w:rsidRDefault="0022086A" w:rsidP="0022086A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86A"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строительства и жилищно-коммунального комплекса Нефтеюганского района осуществляет проверку обоснования потребности поселения Нефтеюганского района в финансовых средствах. Инфо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рмацию </w:t>
            </w:r>
            <w:r w:rsidRPr="0022086A">
              <w:rPr>
                <w:rFonts w:ascii="Times New Roman" w:eastAsia="Times New Roman" w:hAnsi="Times New Roman" w:cs="Times New Roman"/>
                <w:sz w:val="24"/>
                <w:szCs w:val="24"/>
              </w:rPr>
              <w:t>о принятом решении доводит до Департамента финансов Нефтеюганского района.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AD85" w14:textId="77777777" w:rsidR="0022086A" w:rsidRDefault="005B5D39" w:rsidP="006976A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220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5B5D39"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строительства и жилищно-коммунального комплекса Нефтеюганского района осуществляет проверку обоснования потребности поселения Нефтеюганского района в финансовых средствах и информацию о принятом решении доводит до департамента финансов Нефтеюганского района.</w:t>
            </w:r>
          </w:p>
        </w:tc>
      </w:tr>
      <w:tr w:rsidR="0022086A" w:rsidRPr="00F7016A" w14:paraId="4C760D88" w14:textId="77777777" w:rsidTr="004E3A8B">
        <w:trPr>
          <w:trHeight w:val="84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1B0C0" w14:textId="77777777" w:rsidR="0022086A" w:rsidRDefault="00F26A71" w:rsidP="00E82BA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r w:rsidR="0022086A">
              <w:rPr>
                <w:rFonts w:ascii="Times New Roman" w:eastAsia="Times New Roman" w:hAnsi="Times New Roman" w:cs="Times New Roman"/>
                <w:sz w:val="26"/>
                <w:szCs w:val="26"/>
              </w:rPr>
              <w:t>ункт 4.10.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69D3B" w14:textId="77777777" w:rsidR="0022086A" w:rsidRPr="0022086A" w:rsidRDefault="0022086A" w:rsidP="00E641F0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поселения несет ответственность в установленном законодательством порядке за соблюдение условий, установленных Порядком и Соглашением, за эффективность, своевременность, полноту и целевое использование предоставленных иных межбюджетных трансфертов, достижение показателей результативности и достоверность предоставляемой информации, осуществляет контроль за ходом и качеством выполняемых работ, соблюдением сроков их выполнения, установленных </w:t>
            </w:r>
            <w:r w:rsidRPr="002208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муниципальными контрактами, качеством предоставленных подрядчиком материалов, правильностью использования подрядчиком материалов заказчика.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A8DFD" w14:textId="77777777" w:rsidR="0022086A" w:rsidRDefault="005B5D39" w:rsidP="006976A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D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</w:t>
            </w:r>
            <w:r w:rsidRPr="005B5D3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Администрация поселения несет ответственность в установленном законодательством порядке за соблюдение условий, установленных Порядком и Соглашением, за эффективность, своевременность, полноту и целевое использование предоставленных иных межбюджетных трансфертов, достижение показателей результативности и достоверность предоставляемой информации, осуществляет контроль за ходом и качеством выполняемых </w:t>
            </w:r>
            <w:r w:rsidRPr="005B5D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работ, соблюдением сроков их выполнения, установленных муниципальными контрактами, качеством предоставленных подрядчиком материалов, правильностью использования подрядчиком материалов заказчика.</w:t>
            </w:r>
          </w:p>
        </w:tc>
      </w:tr>
      <w:tr w:rsidR="0022086A" w:rsidRPr="00F7016A" w14:paraId="4A155A1A" w14:textId="77777777" w:rsidTr="004E3A8B">
        <w:trPr>
          <w:trHeight w:val="84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0673" w14:textId="77777777" w:rsidR="0022086A" w:rsidRDefault="00F26A71" w:rsidP="00E82BA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</w:t>
            </w:r>
            <w:r w:rsidR="0022086A">
              <w:rPr>
                <w:rFonts w:ascii="Times New Roman" w:eastAsia="Times New Roman" w:hAnsi="Times New Roman" w:cs="Times New Roman"/>
                <w:sz w:val="26"/>
                <w:szCs w:val="26"/>
              </w:rPr>
              <w:t>ункт 4.11.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6722" w14:textId="77777777" w:rsidR="0022086A" w:rsidRPr="0022086A" w:rsidRDefault="0022086A" w:rsidP="0022086A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86A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случаях выявления нецелевого использования иных межбюджетных трансфертов средства подлежат возврату в бюджет Нефтеюганского района в установленном законодательством порядке.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758C5" w14:textId="77777777" w:rsidR="0022086A" w:rsidRDefault="0022086A" w:rsidP="006976A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 </w:t>
            </w:r>
            <w:r w:rsidRPr="0022086A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случаях выявления нецелевого использования иных межбюджетных трансфертов средства подлежат возврату в бюджет Нефтеюганского района в установленном законодательством порядке.</w:t>
            </w:r>
          </w:p>
        </w:tc>
      </w:tr>
      <w:tr w:rsidR="0022086A" w:rsidRPr="00F7016A" w14:paraId="0189CBE5" w14:textId="77777777" w:rsidTr="004E3A8B">
        <w:trPr>
          <w:trHeight w:val="84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E7DCC" w14:textId="77777777" w:rsidR="0022086A" w:rsidRDefault="00F26A71" w:rsidP="00E82BA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r w:rsidR="0022086A">
              <w:rPr>
                <w:rFonts w:ascii="Times New Roman" w:eastAsia="Times New Roman" w:hAnsi="Times New Roman" w:cs="Times New Roman"/>
                <w:sz w:val="26"/>
                <w:szCs w:val="26"/>
              </w:rPr>
              <w:t>ункт 5.1.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D999" w14:textId="77777777" w:rsidR="0022086A" w:rsidRPr="0022086A" w:rsidRDefault="0022086A" w:rsidP="0022086A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86A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иных межбюджетных трансфертов бюджету каждого поселения определяется по мотивированному обращению глав поселений Нефтеюганского района в админ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истрацию Нефтеюганского района </w:t>
            </w:r>
            <w:r w:rsidRPr="0022086A">
              <w:rPr>
                <w:rFonts w:ascii="Times New Roman" w:eastAsia="Times New Roman" w:hAnsi="Times New Roman" w:cs="Times New Roman"/>
                <w:sz w:val="24"/>
                <w:szCs w:val="24"/>
              </w:rPr>
              <w:t>с обоснованием потребности в финансовых средствах.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477EE" w14:textId="77777777" w:rsidR="0022086A" w:rsidRDefault="0022086A" w:rsidP="006976A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86A">
              <w:rPr>
                <w:rFonts w:ascii="Times New Roman" w:eastAsia="Times New Roman" w:hAnsi="Times New Roman" w:cs="Times New Roman"/>
                <w:sz w:val="24"/>
                <w:szCs w:val="24"/>
              </w:rPr>
              <w:t>6. Предоставление иных межбюджетных трансфертов на очередной финансовый год и плановый период рассматриваются администрацией Нефтеюганского района по мотивированному обращению глав поселений Нефтеюганского района с обоснованием потребности в финансовых средствах.  По итогам рассмотрения направляет уведомление поселению об итогах рассмотрения заявки.</w:t>
            </w:r>
          </w:p>
        </w:tc>
      </w:tr>
      <w:tr w:rsidR="0022086A" w:rsidRPr="00F7016A" w14:paraId="65AC37FC" w14:textId="77777777" w:rsidTr="004E3A8B">
        <w:trPr>
          <w:trHeight w:val="84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FBFEC" w14:textId="77777777" w:rsidR="0022086A" w:rsidRDefault="00F26A71" w:rsidP="00E82BA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r w:rsidR="0022086A">
              <w:rPr>
                <w:rFonts w:ascii="Times New Roman" w:eastAsia="Times New Roman" w:hAnsi="Times New Roman" w:cs="Times New Roman"/>
                <w:sz w:val="26"/>
                <w:szCs w:val="26"/>
              </w:rPr>
              <w:t>ункт 5.2.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28F42" w14:textId="77777777" w:rsidR="0022086A" w:rsidRPr="0022086A" w:rsidRDefault="0022086A" w:rsidP="0022086A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86A"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строительства и жилищно-коммунального комплекса Нефтеюганского района осуществляет проверку обоснования потребности поселения Нефтеюганского района в фи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нансовых средствах. Информацию </w:t>
            </w:r>
            <w:r w:rsidRPr="0022086A">
              <w:rPr>
                <w:rFonts w:ascii="Times New Roman" w:eastAsia="Times New Roman" w:hAnsi="Times New Roman" w:cs="Times New Roman"/>
                <w:sz w:val="24"/>
                <w:szCs w:val="24"/>
              </w:rPr>
              <w:t>о принятом решении доводит до Департамента финансов Нефтеюганского района.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ECA1B" w14:textId="77777777" w:rsidR="0022086A" w:rsidRDefault="005B5D39" w:rsidP="006976A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22086A" w:rsidRPr="0022086A">
              <w:rPr>
                <w:rFonts w:ascii="Times New Roman" w:eastAsia="Times New Roman" w:hAnsi="Times New Roman" w:cs="Times New Roman"/>
                <w:sz w:val="24"/>
                <w:szCs w:val="24"/>
              </w:rPr>
              <w:t>. Департамент строительства и жилищно-коммунального комплекса Нефтеюганского района осуществляет проверку обоснования потребности поселения Нефтеюганского района в финансовых средствах. Информацию о принятом решении доводит до Департамента финансов Нефтеюганского района.</w:t>
            </w:r>
          </w:p>
        </w:tc>
      </w:tr>
      <w:tr w:rsidR="0022086A" w:rsidRPr="00F7016A" w14:paraId="613EC319" w14:textId="77777777" w:rsidTr="004E3A8B">
        <w:trPr>
          <w:trHeight w:val="84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CB802" w14:textId="77777777" w:rsidR="0022086A" w:rsidRDefault="00F26A71" w:rsidP="00E82BA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r w:rsidR="0022086A">
              <w:rPr>
                <w:rFonts w:ascii="Times New Roman" w:eastAsia="Times New Roman" w:hAnsi="Times New Roman" w:cs="Times New Roman"/>
                <w:sz w:val="26"/>
                <w:szCs w:val="26"/>
              </w:rPr>
              <w:t>ункт 5.3.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E911" w14:textId="77777777" w:rsidR="0022086A" w:rsidRPr="0022086A" w:rsidRDefault="0022086A" w:rsidP="0022086A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86A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случаях выявления нецелевого использования иных межбюджетных трансфертов средства подлежат возврату в бюджет Нефтеюганского района в установленном законодательством порядке.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8D778" w14:textId="77777777" w:rsidR="0022086A" w:rsidRDefault="005B5D39" w:rsidP="006976A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 </w:t>
            </w:r>
            <w:r w:rsidRPr="005B5D3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 случаях выявления нецелевого использования иных межбюджетных трансфертов средства подлежат возврату в бюджет Нефтеюганского района в установленном законодательством порядке.</w:t>
            </w:r>
          </w:p>
        </w:tc>
      </w:tr>
      <w:tr w:rsidR="0022086A" w:rsidRPr="00F7016A" w14:paraId="5AB64813" w14:textId="77777777" w:rsidTr="004E3A8B">
        <w:trPr>
          <w:trHeight w:val="84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F923D" w14:textId="77777777" w:rsidR="0022086A" w:rsidRDefault="00F26A71" w:rsidP="00E82BA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r w:rsidR="0022086A">
              <w:rPr>
                <w:rFonts w:ascii="Times New Roman" w:eastAsia="Times New Roman" w:hAnsi="Times New Roman" w:cs="Times New Roman"/>
                <w:sz w:val="26"/>
                <w:szCs w:val="26"/>
              </w:rPr>
              <w:t>ункт 5.4.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A072D" w14:textId="77777777" w:rsidR="0022086A" w:rsidRPr="0022086A" w:rsidRDefault="0022086A" w:rsidP="0022086A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86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поселения несет ответственность в установленном законодательством порядке за соблюдение условий, установленных Порядком, за целевое использование предоставленных иных межбюджетных трансфертов.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21B17" w14:textId="77777777" w:rsidR="0022086A" w:rsidRDefault="005B5D39" w:rsidP="006976A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D39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  <w:r w:rsidRPr="005B5D3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Администрация поселения несет ответственность в установленном законодательством порядке за соблюдение условий, установленных Порядком и Соглашением, за эффективность, своевременность, полноту и целевое использование предоставленных иных межбюджетных трансфертов, достижение показателей результативности и </w:t>
            </w:r>
            <w:r w:rsidRPr="005B5D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достоверность предоставляемой информации, осуществляет контроль за ходом и качеством выполняемых работ, соблюдением сроков их выполнения, установленных муниципальными контрактами, качеством предоставленных подрядчиком материалов, правильностью использования подрядчиком материалов заказчика.</w:t>
            </w:r>
          </w:p>
        </w:tc>
      </w:tr>
      <w:tr w:rsidR="0022086A" w:rsidRPr="00F7016A" w14:paraId="2C222EF4" w14:textId="77777777" w:rsidTr="004E3A8B">
        <w:trPr>
          <w:trHeight w:val="84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F186" w14:textId="77777777" w:rsidR="0022086A" w:rsidRDefault="00F26A71" w:rsidP="00E82BA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</w:t>
            </w:r>
            <w:r w:rsidR="0022086A">
              <w:rPr>
                <w:rFonts w:ascii="Times New Roman" w:eastAsia="Times New Roman" w:hAnsi="Times New Roman" w:cs="Times New Roman"/>
                <w:sz w:val="26"/>
                <w:szCs w:val="26"/>
              </w:rPr>
              <w:t>ункт 6.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5561" w14:textId="77777777" w:rsidR="0022086A" w:rsidRPr="0022086A" w:rsidRDefault="0022086A" w:rsidP="0022086A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86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Контрольно-ревизионное управление администрации Нефтеюганского района, Контрольно-счетная палата Нефтеюганского района осуществляют контроль целевого использования иных межбюджетных трансфертов бюджета Нефтеюганского района.».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50D1" w14:textId="77777777" w:rsidR="0022086A" w:rsidRDefault="005B5D39" w:rsidP="006976A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D39">
              <w:rPr>
                <w:rFonts w:ascii="Times New Roman" w:eastAsia="Times New Roman" w:hAnsi="Times New Roman" w:cs="Times New Roman"/>
                <w:sz w:val="24"/>
                <w:szCs w:val="24"/>
              </w:rPr>
              <w:t>11. Контрольно-ревизионное управление администрации Нефтеюганского района, Контрольно-счетная палата Нефтеюганского района осуществляют контроль целевого использования иных межбюджетных трансфертов бюджета Нефтеюганского района.».</w:t>
            </w:r>
          </w:p>
        </w:tc>
      </w:tr>
      <w:tr w:rsidR="0022086A" w:rsidRPr="00F7016A" w14:paraId="3B63199E" w14:textId="77777777" w:rsidTr="004E3A8B">
        <w:trPr>
          <w:trHeight w:val="84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015FE" w14:textId="77777777" w:rsidR="0022086A" w:rsidRDefault="00F26A71" w:rsidP="00F26A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пункт 4.2.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87277" w14:textId="77777777" w:rsidR="0022086A" w:rsidRPr="0022086A" w:rsidRDefault="00F26A71" w:rsidP="0022086A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F3C2" w14:textId="77777777" w:rsidR="0022086A" w:rsidRDefault="009F0BEE" w:rsidP="006976A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BEE">
              <w:rPr>
                <w:rFonts w:ascii="Times New Roman" w:eastAsia="Times New Roman" w:hAnsi="Times New Roman" w:cs="Times New Roman"/>
                <w:sz w:val="24"/>
                <w:szCs w:val="24"/>
              </w:rPr>
              <w:t>4.2. Иные межбюджетные трансферты предоставляются поселениям при наличии положительного заключения государственной экспертизы проектной документации и результатов инженерных изысканий по объектам строительства, реконструкции и капитального ремонта, содержащего оценку достоверности определения сметной стоимости строительства, реконструкции, капитального ремонта объектов капитального строительства, или копию положительного заключения о достоверности определения сметной стоимости проекта.</w:t>
            </w:r>
          </w:p>
        </w:tc>
      </w:tr>
    </w:tbl>
    <w:p w14:paraId="63DA8874" w14:textId="77777777" w:rsidR="00757CD9" w:rsidRDefault="004F3F8A"/>
    <w:sectPr w:rsidR="00757CD9" w:rsidSect="0017209D">
      <w:pgSz w:w="16838" w:h="11906" w:orient="landscape"/>
      <w:pgMar w:top="709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71C"/>
    <w:rsid w:val="00006746"/>
    <w:rsid w:val="00026073"/>
    <w:rsid w:val="00063EE8"/>
    <w:rsid w:val="000666FD"/>
    <w:rsid w:val="00071F03"/>
    <w:rsid w:val="00091A32"/>
    <w:rsid w:val="00097655"/>
    <w:rsid w:val="000C1A33"/>
    <w:rsid w:val="000E7365"/>
    <w:rsid w:val="00116C12"/>
    <w:rsid w:val="00143F2D"/>
    <w:rsid w:val="001500DD"/>
    <w:rsid w:val="00150BB3"/>
    <w:rsid w:val="001534E3"/>
    <w:rsid w:val="00165C5B"/>
    <w:rsid w:val="0017209D"/>
    <w:rsid w:val="001903B1"/>
    <w:rsid w:val="001B70CE"/>
    <w:rsid w:val="001F0333"/>
    <w:rsid w:val="001F47F9"/>
    <w:rsid w:val="00201082"/>
    <w:rsid w:val="002114CC"/>
    <w:rsid w:val="0022086A"/>
    <w:rsid w:val="00250148"/>
    <w:rsid w:val="00261934"/>
    <w:rsid w:val="00292982"/>
    <w:rsid w:val="002A1D97"/>
    <w:rsid w:val="002A39D0"/>
    <w:rsid w:val="002B7A71"/>
    <w:rsid w:val="002E52C8"/>
    <w:rsid w:val="002F2414"/>
    <w:rsid w:val="0031555A"/>
    <w:rsid w:val="00323386"/>
    <w:rsid w:val="003270EA"/>
    <w:rsid w:val="003415E4"/>
    <w:rsid w:val="00355131"/>
    <w:rsid w:val="003B3960"/>
    <w:rsid w:val="003C0B24"/>
    <w:rsid w:val="00435966"/>
    <w:rsid w:val="00440ECF"/>
    <w:rsid w:val="00477403"/>
    <w:rsid w:val="004A01BD"/>
    <w:rsid w:val="004C4E28"/>
    <w:rsid w:val="004D5904"/>
    <w:rsid w:val="004E15B8"/>
    <w:rsid w:val="004E3A8B"/>
    <w:rsid w:val="004F1BD9"/>
    <w:rsid w:val="004F3F8A"/>
    <w:rsid w:val="00520ADF"/>
    <w:rsid w:val="005B5D39"/>
    <w:rsid w:val="00600CE0"/>
    <w:rsid w:val="006018F4"/>
    <w:rsid w:val="006309CD"/>
    <w:rsid w:val="006976A8"/>
    <w:rsid w:val="00710292"/>
    <w:rsid w:val="00740AC7"/>
    <w:rsid w:val="00763AAB"/>
    <w:rsid w:val="00794ACE"/>
    <w:rsid w:val="007A6C46"/>
    <w:rsid w:val="007A73DB"/>
    <w:rsid w:val="007B4EEB"/>
    <w:rsid w:val="007B6C5E"/>
    <w:rsid w:val="007C0451"/>
    <w:rsid w:val="007C44E0"/>
    <w:rsid w:val="007F3CC2"/>
    <w:rsid w:val="00807ED3"/>
    <w:rsid w:val="00864D11"/>
    <w:rsid w:val="00871ACA"/>
    <w:rsid w:val="008858F4"/>
    <w:rsid w:val="008B3843"/>
    <w:rsid w:val="008C696A"/>
    <w:rsid w:val="008E4DC7"/>
    <w:rsid w:val="00901C93"/>
    <w:rsid w:val="00923D8E"/>
    <w:rsid w:val="00924AFF"/>
    <w:rsid w:val="00936D8A"/>
    <w:rsid w:val="00960358"/>
    <w:rsid w:val="009677AB"/>
    <w:rsid w:val="009C62EA"/>
    <w:rsid w:val="009D460E"/>
    <w:rsid w:val="009F0BEE"/>
    <w:rsid w:val="00A510F8"/>
    <w:rsid w:val="00A56CC8"/>
    <w:rsid w:val="00A83C1B"/>
    <w:rsid w:val="00AA7B9B"/>
    <w:rsid w:val="00AE6BD3"/>
    <w:rsid w:val="00AF3FB9"/>
    <w:rsid w:val="00B00323"/>
    <w:rsid w:val="00B0403D"/>
    <w:rsid w:val="00B37933"/>
    <w:rsid w:val="00B46E6C"/>
    <w:rsid w:val="00B63B49"/>
    <w:rsid w:val="00B6501B"/>
    <w:rsid w:val="00B847DF"/>
    <w:rsid w:val="00BD36BE"/>
    <w:rsid w:val="00BD7243"/>
    <w:rsid w:val="00BE3105"/>
    <w:rsid w:val="00C05701"/>
    <w:rsid w:val="00C87822"/>
    <w:rsid w:val="00C95748"/>
    <w:rsid w:val="00CB17C2"/>
    <w:rsid w:val="00CD4A8D"/>
    <w:rsid w:val="00CD5B48"/>
    <w:rsid w:val="00CF7361"/>
    <w:rsid w:val="00CF7EEC"/>
    <w:rsid w:val="00D01D8F"/>
    <w:rsid w:val="00D17C2F"/>
    <w:rsid w:val="00D35EF7"/>
    <w:rsid w:val="00D43639"/>
    <w:rsid w:val="00D71815"/>
    <w:rsid w:val="00D775E9"/>
    <w:rsid w:val="00D90B77"/>
    <w:rsid w:val="00D96F00"/>
    <w:rsid w:val="00DB467A"/>
    <w:rsid w:val="00DB477F"/>
    <w:rsid w:val="00DC0E76"/>
    <w:rsid w:val="00DC3E55"/>
    <w:rsid w:val="00DC4A08"/>
    <w:rsid w:val="00DD469A"/>
    <w:rsid w:val="00E130FB"/>
    <w:rsid w:val="00E45C58"/>
    <w:rsid w:val="00E626AE"/>
    <w:rsid w:val="00E641F0"/>
    <w:rsid w:val="00E82BAB"/>
    <w:rsid w:val="00EB16B3"/>
    <w:rsid w:val="00EB59B5"/>
    <w:rsid w:val="00EC646E"/>
    <w:rsid w:val="00EE0ACD"/>
    <w:rsid w:val="00EE3CC5"/>
    <w:rsid w:val="00EE6BCF"/>
    <w:rsid w:val="00F2259D"/>
    <w:rsid w:val="00F25AF1"/>
    <w:rsid w:val="00F26A71"/>
    <w:rsid w:val="00F548F7"/>
    <w:rsid w:val="00F905B6"/>
    <w:rsid w:val="00FA1280"/>
    <w:rsid w:val="00FB2F34"/>
    <w:rsid w:val="00FB471C"/>
    <w:rsid w:val="00FC0F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80EA3"/>
  <w15:docId w15:val="{3F6DC7D6-5F93-4962-99AE-40B6C451C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5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5AF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D59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590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7209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091A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46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7A727-A7A8-4707-AA82-F319D5E34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3039</Words>
  <Characters>17325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Иванчикова  Инна Николаевна</dc:creator>
  <cp:lastModifiedBy>Климчук Людмила Александровна</cp:lastModifiedBy>
  <cp:revision>2</cp:revision>
  <cp:lastPrinted>2023-01-18T05:59:00Z</cp:lastPrinted>
  <dcterms:created xsi:type="dcterms:W3CDTF">2023-01-20T04:40:00Z</dcterms:created>
  <dcterms:modified xsi:type="dcterms:W3CDTF">2023-01-20T04:40:00Z</dcterms:modified>
</cp:coreProperties>
</file>