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F82AB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ДУМА НЕФТЕЮГАНСКОГО РАЙОНА</w:t>
      </w:r>
    </w:p>
    <w:p w14:paraId="7A94C7D0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38C273C5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ПРОЕКТ РЕШЕНИЯ</w:t>
      </w:r>
    </w:p>
    <w:p w14:paraId="16E01420" w14:textId="2B9BF377" w:rsidR="00D50936" w:rsidRPr="00347D50" w:rsidRDefault="000559A6" w:rsidP="000559A6">
      <w:pPr>
        <w:ind w:right="5526"/>
        <w:jc w:val="both"/>
        <w:rPr>
          <w:rFonts w:eastAsia="Calibri"/>
          <w:sz w:val="26"/>
          <w:szCs w:val="26"/>
          <w:lang w:eastAsia="en-US"/>
        </w:rPr>
      </w:pPr>
      <w:bookmarkStart w:id="0" w:name="_Hlk96606482"/>
      <w:r>
        <w:rPr>
          <w:sz w:val="26"/>
          <w:szCs w:val="26"/>
        </w:rPr>
        <w:t xml:space="preserve">О </w:t>
      </w:r>
      <w:r w:rsidR="003F53D5">
        <w:rPr>
          <w:sz w:val="26"/>
          <w:szCs w:val="26"/>
        </w:rPr>
        <w:t>в</w:t>
      </w:r>
      <w:r>
        <w:rPr>
          <w:sz w:val="26"/>
          <w:szCs w:val="26"/>
        </w:rPr>
        <w:t>несении изменений в решение Думы Нефтеюганского района от 28.12.2022 № 84</w:t>
      </w:r>
      <w:r w:rsidR="005955E2">
        <w:rPr>
          <w:sz w:val="26"/>
          <w:szCs w:val="26"/>
        </w:rPr>
        <w:t>5</w:t>
      </w:r>
      <w:r>
        <w:rPr>
          <w:sz w:val="26"/>
          <w:szCs w:val="26"/>
        </w:rPr>
        <w:t xml:space="preserve"> «</w:t>
      </w:r>
      <w:r w:rsidR="00BA29F9" w:rsidRPr="00347D50">
        <w:rPr>
          <w:sz w:val="26"/>
          <w:szCs w:val="26"/>
        </w:rPr>
        <w:t>О Порядке назначения, перерасчета и выплаты пенсии за выслугу лет лицам</w:t>
      </w:r>
      <w:r w:rsidR="004C7577" w:rsidRPr="00347D50">
        <w:rPr>
          <w:sz w:val="26"/>
          <w:szCs w:val="26"/>
        </w:rPr>
        <w:t>,</w:t>
      </w:r>
      <w:r w:rsidR="00BA29F9" w:rsidRPr="00347D50">
        <w:rPr>
          <w:sz w:val="26"/>
          <w:szCs w:val="26"/>
        </w:rPr>
        <w:t xml:space="preserve"> замещавшим </w:t>
      </w:r>
      <w:r w:rsidR="005955E2">
        <w:rPr>
          <w:sz w:val="26"/>
          <w:szCs w:val="26"/>
        </w:rPr>
        <w:t xml:space="preserve">муниципальные </w:t>
      </w:r>
      <w:r w:rsidR="00BA29F9" w:rsidRPr="00347D50">
        <w:rPr>
          <w:sz w:val="26"/>
          <w:szCs w:val="26"/>
        </w:rPr>
        <w:t xml:space="preserve">должности в </w:t>
      </w:r>
      <w:bookmarkEnd w:id="0"/>
      <w:r w:rsidR="005955E2">
        <w:rPr>
          <w:sz w:val="26"/>
          <w:szCs w:val="26"/>
        </w:rPr>
        <w:t>муниципальном образовании Нефтеюганский район</w:t>
      </w:r>
      <w:r>
        <w:rPr>
          <w:sz w:val="26"/>
          <w:szCs w:val="26"/>
        </w:rPr>
        <w:t>»</w:t>
      </w:r>
    </w:p>
    <w:p w14:paraId="2D70D503" w14:textId="77777777" w:rsidR="00D50936" w:rsidRPr="00347D50" w:rsidRDefault="00D50936" w:rsidP="00347D50">
      <w:pPr>
        <w:tabs>
          <w:tab w:val="left" w:pos="9639"/>
        </w:tabs>
        <w:spacing w:line="276" w:lineRule="auto"/>
        <w:jc w:val="both"/>
        <w:rPr>
          <w:sz w:val="26"/>
          <w:szCs w:val="26"/>
        </w:rPr>
      </w:pPr>
    </w:p>
    <w:p w14:paraId="5CA88F35" w14:textId="19BD8A21" w:rsidR="00E46A18" w:rsidRPr="006D1744" w:rsidRDefault="00943085" w:rsidP="00347D50">
      <w:pPr>
        <w:pStyle w:val="a7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cs="Arial"/>
          <w:sz w:val="26"/>
          <w:szCs w:val="26"/>
        </w:rPr>
        <w:t>В соответствии с</w:t>
      </w:r>
      <w:r w:rsidR="007954AF">
        <w:rPr>
          <w:rFonts w:cs="Arial"/>
          <w:sz w:val="26"/>
          <w:szCs w:val="26"/>
        </w:rPr>
        <w:t xml:space="preserve"> </w:t>
      </w:r>
      <w:hyperlink r:id="rId8" w:history="1">
        <w:r w:rsidR="007954AF" w:rsidRPr="00B33EAE">
          <w:rPr>
            <w:rFonts w:eastAsiaTheme="minorHAnsi"/>
            <w:sz w:val="25"/>
            <w:szCs w:val="25"/>
            <w:lang w:eastAsia="en-US"/>
          </w:rPr>
          <w:t>Закон</w:t>
        </w:r>
        <w:r w:rsidR="007954AF">
          <w:rPr>
            <w:rFonts w:eastAsiaTheme="minorHAnsi"/>
            <w:sz w:val="25"/>
            <w:szCs w:val="25"/>
            <w:lang w:eastAsia="en-US"/>
          </w:rPr>
          <w:t>ом</w:t>
        </w:r>
      </w:hyperlink>
      <w:r w:rsidR="007954AF" w:rsidRPr="00B33EAE">
        <w:rPr>
          <w:rFonts w:eastAsiaTheme="minorHAnsi"/>
          <w:sz w:val="25"/>
          <w:szCs w:val="25"/>
          <w:lang w:eastAsia="en-US"/>
        </w:rPr>
        <w:t xml:space="preserve"> Ханты-Мансийского автономного округа -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</w:t>
      </w:r>
      <w:r w:rsidR="007954AF">
        <w:rPr>
          <w:rFonts w:eastAsiaTheme="minorHAnsi"/>
          <w:sz w:val="25"/>
          <w:szCs w:val="25"/>
          <w:lang w:eastAsia="en-US"/>
        </w:rPr>
        <w:t>,</w:t>
      </w:r>
      <w:r w:rsidR="006D1744" w:rsidRPr="006D1744">
        <w:rPr>
          <w:rFonts w:cs="Arial"/>
          <w:sz w:val="26"/>
          <w:szCs w:val="26"/>
        </w:rPr>
        <w:t xml:space="preserve"> </w:t>
      </w:r>
      <w:hyperlink r:id="rId9" w:tooltip="УСТАВ МО от 16.06.2005 0:00:00 №616 Дума Нефтеюганского района&#10;&#10;УСТАВ НЕФТЕЮГАНСКОГО МУНИЦИПАЛЬНОГО РАЙОНА ХАНТЫ-МАНСИЙСКОГО АВТОНОМНОГО ОКРУГА - ЮГРЫ" w:history="1">
        <w:r w:rsidR="006D1744" w:rsidRPr="006D1744">
          <w:rPr>
            <w:rStyle w:val="a6"/>
            <w:rFonts w:cs="Arial"/>
            <w:color w:val="auto"/>
            <w:sz w:val="26"/>
            <w:szCs w:val="26"/>
          </w:rPr>
          <w:t>Устав</w:t>
        </w:r>
        <w:r>
          <w:rPr>
            <w:rStyle w:val="a6"/>
            <w:rFonts w:cs="Arial"/>
            <w:color w:val="auto"/>
            <w:sz w:val="26"/>
            <w:szCs w:val="26"/>
          </w:rPr>
          <w:t>ом</w:t>
        </w:r>
      </w:hyperlink>
      <w:r w:rsidR="006D1744" w:rsidRPr="006D1744">
        <w:rPr>
          <w:rFonts w:cs="Arial"/>
          <w:sz w:val="26"/>
          <w:szCs w:val="26"/>
        </w:rPr>
        <w:t xml:space="preserve"> Нефтеюганского муниципального района Ханты-Мансийского автономного округа-Югры</w:t>
      </w:r>
      <w:r w:rsidR="00735016" w:rsidRPr="006D1744">
        <w:rPr>
          <w:sz w:val="26"/>
          <w:szCs w:val="26"/>
        </w:rPr>
        <w:t xml:space="preserve">, </w:t>
      </w:r>
    </w:p>
    <w:p w14:paraId="498ACA28" w14:textId="77777777" w:rsidR="00E46A18" w:rsidRPr="00347D50" w:rsidRDefault="00E46A18" w:rsidP="00347D50">
      <w:pPr>
        <w:tabs>
          <w:tab w:val="left" w:pos="9639"/>
        </w:tabs>
        <w:ind w:firstLine="851"/>
        <w:jc w:val="both"/>
        <w:rPr>
          <w:sz w:val="26"/>
          <w:szCs w:val="26"/>
        </w:rPr>
      </w:pPr>
    </w:p>
    <w:p w14:paraId="6C7A3B91" w14:textId="77777777" w:rsidR="00D50936" w:rsidRPr="00347D50" w:rsidRDefault="00D50936" w:rsidP="00347D50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47D50">
        <w:rPr>
          <w:sz w:val="26"/>
          <w:szCs w:val="26"/>
        </w:rPr>
        <w:t>Дума Нефтеюганского района решила:</w:t>
      </w:r>
    </w:p>
    <w:p w14:paraId="284C1E1E" w14:textId="77777777" w:rsidR="00D50936" w:rsidRPr="00347D50" w:rsidRDefault="00D50936" w:rsidP="00347D50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14:paraId="7895C3E5" w14:textId="6E2F5E1C" w:rsidR="003A1DF8" w:rsidRDefault="00A90E9F" w:rsidP="00347D50">
      <w:pPr>
        <w:tabs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r w:rsidRPr="00347D50">
        <w:rPr>
          <w:sz w:val="26"/>
          <w:szCs w:val="26"/>
        </w:rPr>
        <w:t xml:space="preserve">1. </w:t>
      </w:r>
      <w:r w:rsidR="000559A6">
        <w:rPr>
          <w:sz w:val="26"/>
          <w:szCs w:val="26"/>
        </w:rPr>
        <w:t xml:space="preserve">Внести </w:t>
      </w:r>
      <w:r w:rsidR="00073EAE">
        <w:rPr>
          <w:rFonts w:cs="Arial"/>
          <w:sz w:val="26"/>
          <w:szCs w:val="26"/>
        </w:rPr>
        <w:t xml:space="preserve">в пункт </w:t>
      </w:r>
      <w:r w:rsidR="006D1744">
        <w:rPr>
          <w:rFonts w:cs="Arial"/>
          <w:sz w:val="26"/>
          <w:szCs w:val="26"/>
        </w:rPr>
        <w:t>17</w:t>
      </w:r>
      <w:r w:rsidR="00073EAE">
        <w:rPr>
          <w:rFonts w:cs="Arial"/>
          <w:sz w:val="26"/>
          <w:szCs w:val="26"/>
        </w:rPr>
        <w:t xml:space="preserve"> раздела </w:t>
      </w:r>
      <w:r w:rsidR="006D1744">
        <w:rPr>
          <w:rFonts w:cs="Arial"/>
          <w:sz w:val="26"/>
          <w:szCs w:val="26"/>
          <w:lang w:val="en-US"/>
        </w:rPr>
        <w:t>II</w:t>
      </w:r>
      <w:r w:rsidR="006D1744" w:rsidRPr="006D1744">
        <w:rPr>
          <w:rFonts w:cs="Arial"/>
          <w:sz w:val="26"/>
          <w:szCs w:val="26"/>
        </w:rPr>
        <w:t xml:space="preserve"> </w:t>
      </w:r>
      <w:r w:rsidR="00073EAE">
        <w:rPr>
          <w:sz w:val="26"/>
          <w:szCs w:val="26"/>
        </w:rPr>
        <w:t>приложения к</w:t>
      </w:r>
      <w:r w:rsidR="000559A6">
        <w:rPr>
          <w:sz w:val="26"/>
          <w:szCs w:val="26"/>
        </w:rPr>
        <w:t xml:space="preserve"> решени</w:t>
      </w:r>
      <w:r w:rsidR="00073EAE">
        <w:rPr>
          <w:sz w:val="26"/>
          <w:szCs w:val="26"/>
        </w:rPr>
        <w:t>ю</w:t>
      </w:r>
      <w:r w:rsidR="000559A6">
        <w:rPr>
          <w:sz w:val="26"/>
          <w:szCs w:val="26"/>
        </w:rPr>
        <w:t xml:space="preserve"> Думы Нефтеюганского района от 28.12.2022 № 84</w:t>
      </w:r>
      <w:r w:rsidR="006D1744" w:rsidRPr="006D1744">
        <w:rPr>
          <w:sz w:val="26"/>
          <w:szCs w:val="26"/>
        </w:rPr>
        <w:t>5</w:t>
      </w:r>
      <w:r w:rsidR="000559A6">
        <w:rPr>
          <w:sz w:val="26"/>
          <w:szCs w:val="26"/>
        </w:rPr>
        <w:t xml:space="preserve"> «</w:t>
      </w:r>
      <w:r w:rsidR="000559A6" w:rsidRPr="00347D50">
        <w:rPr>
          <w:sz w:val="26"/>
          <w:szCs w:val="26"/>
        </w:rPr>
        <w:t xml:space="preserve">О Порядке назначения, перерасчета и выплаты пенсии за выслугу лет лицам, замещавшим </w:t>
      </w:r>
      <w:r w:rsidR="006D1744">
        <w:rPr>
          <w:sz w:val="26"/>
          <w:szCs w:val="26"/>
        </w:rPr>
        <w:t xml:space="preserve">муниципальные </w:t>
      </w:r>
      <w:r w:rsidR="006D1744" w:rsidRPr="00347D50">
        <w:rPr>
          <w:sz w:val="26"/>
          <w:szCs w:val="26"/>
        </w:rPr>
        <w:t xml:space="preserve">должности в </w:t>
      </w:r>
      <w:r w:rsidR="006D1744">
        <w:rPr>
          <w:sz w:val="26"/>
          <w:szCs w:val="26"/>
        </w:rPr>
        <w:t>муниципальном образовании Нефтеюганский район»</w:t>
      </w:r>
      <w:r w:rsidR="003A1DF8">
        <w:rPr>
          <w:sz w:val="26"/>
          <w:szCs w:val="26"/>
        </w:rPr>
        <w:t xml:space="preserve"> следующие изменения:</w:t>
      </w:r>
    </w:p>
    <w:p w14:paraId="447D6BCD" w14:textId="797400ED" w:rsidR="0037195B" w:rsidRDefault="003A1DF8" w:rsidP="00347D50">
      <w:pPr>
        <w:tabs>
          <w:tab w:val="left" w:pos="851"/>
          <w:tab w:val="left" w:pos="993"/>
        </w:tabs>
        <w:ind w:firstLine="851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1.1.  в абзаце втором </w:t>
      </w:r>
      <w:r w:rsidR="00073EAE">
        <w:rPr>
          <w:rFonts w:cs="Arial"/>
          <w:sz w:val="26"/>
          <w:szCs w:val="26"/>
        </w:rPr>
        <w:t>слова «четыре» и «семи»</w:t>
      </w:r>
      <w:r>
        <w:rPr>
          <w:rFonts w:cs="Arial"/>
          <w:sz w:val="26"/>
          <w:szCs w:val="26"/>
        </w:rPr>
        <w:t xml:space="preserve"> заменить</w:t>
      </w:r>
      <w:r w:rsidR="00073EAE">
        <w:rPr>
          <w:rFonts w:cs="Arial"/>
          <w:sz w:val="26"/>
          <w:szCs w:val="26"/>
        </w:rPr>
        <w:t xml:space="preserve"> словами «два» и «четырех»</w:t>
      </w:r>
      <w:r>
        <w:rPr>
          <w:rFonts w:cs="Arial"/>
          <w:sz w:val="26"/>
          <w:szCs w:val="26"/>
        </w:rPr>
        <w:t>;</w:t>
      </w:r>
    </w:p>
    <w:p w14:paraId="55BEAC8D" w14:textId="637F335B" w:rsidR="003A1DF8" w:rsidRPr="00347D50" w:rsidRDefault="003A1DF8" w:rsidP="00347D50">
      <w:pPr>
        <w:tabs>
          <w:tab w:val="left" w:pos="851"/>
          <w:tab w:val="left" w:pos="993"/>
        </w:tabs>
        <w:ind w:firstLine="851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1.2.  в абзаце третьем </w:t>
      </w:r>
      <w:r>
        <w:rPr>
          <w:rFonts w:cs="Arial"/>
          <w:sz w:val="26"/>
          <w:szCs w:val="26"/>
        </w:rPr>
        <w:t>слова «четыре» и «семи» заменить словами «два» и «четырех»;</w:t>
      </w:r>
    </w:p>
    <w:p w14:paraId="079478F2" w14:textId="4FB8EB4A" w:rsidR="00A521A4" w:rsidRPr="00347D50" w:rsidRDefault="0037195B" w:rsidP="00073EA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347D50">
        <w:rPr>
          <w:rFonts w:cs="Arial"/>
          <w:sz w:val="26"/>
          <w:szCs w:val="26"/>
        </w:rPr>
        <w:t xml:space="preserve">2. </w:t>
      </w:r>
      <w:r w:rsidR="00706180" w:rsidRPr="00347D50">
        <w:rPr>
          <w:sz w:val="26"/>
          <w:szCs w:val="26"/>
        </w:rPr>
        <w:t>Настоящее решение вступает в силу после официального опубликования в газете «Югорское обозрение»</w:t>
      </w:r>
      <w:r w:rsidRPr="00347D50">
        <w:rPr>
          <w:sz w:val="26"/>
          <w:szCs w:val="26"/>
        </w:rPr>
        <w:t xml:space="preserve">. </w:t>
      </w:r>
    </w:p>
    <w:p w14:paraId="741BECF8" w14:textId="6E5ECFAA" w:rsidR="007954AF" w:rsidRDefault="007954AF" w:rsidP="00347D50">
      <w:pPr>
        <w:tabs>
          <w:tab w:val="left" w:pos="993"/>
        </w:tabs>
        <w:jc w:val="both"/>
        <w:rPr>
          <w:sz w:val="26"/>
          <w:szCs w:val="26"/>
        </w:rPr>
      </w:pPr>
    </w:p>
    <w:p w14:paraId="4651AA6A" w14:textId="77777777" w:rsidR="007954AF" w:rsidRDefault="007954AF" w:rsidP="00347D50">
      <w:pPr>
        <w:tabs>
          <w:tab w:val="left" w:pos="993"/>
        </w:tabs>
        <w:jc w:val="both"/>
        <w:rPr>
          <w:sz w:val="26"/>
          <w:szCs w:val="26"/>
        </w:rPr>
      </w:pPr>
    </w:p>
    <w:sectPr w:rsidR="007954AF" w:rsidSect="00476B12">
      <w:pgSz w:w="11905" w:h="16838"/>
      <w:pgMar w:top="709" w:right="850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95F4C" w14:textId="77777777" w:rsidR="001E6AFA" w:rsidRDefault="001E6AFA">
      <w:r>
        <w:separator/>
      </w:r>
    </w:p>
  </w:endnote>
  <w:endnote w:type="continuationSeparator" w:id="0">
    <w:p w14:paraId="34261F3E" w14:textId="77777777" w:rsidR="001E6AFA" w:rsidRDefault="001E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90EC3" w14:textId="77777777" w:rsidR="001E6AFA" w:rsidRDefault="001E6AFA">
      <w:r>
        <w:separator/>
      </w:r>
    </w:p>
  </w:footnote>
  <w:footnote w:type="continuationSeparator" w:id="0">
    <w:p w14:paraId="744FFBE2" w14:textId="77777777" w:rsidR="001E6AFA" w:rsidRDefault="001E6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4590683"/>
    <w:multiLevelType w:val="hybridMultilevel"/>
    <w:tmpl w:val="94EA825C"/>
    <w:lvl w:ilvl="0" w:tplc="A62EC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954"/>
    <w:multiLevelType w:val="hybridMultilevel"/>
    <w:tmpl w:val="FE66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1A0A9E"/>
    <w:multiLevelType w:val="hybridMultilevel"/>
    <w:tmpl w:val="81D8D16C"/>
    <w:lvl w:ilvl="0" w:tplc="D91A50E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 w15:restartNumberingAfterBreak="0">
    <w:nsid w:val="247567F6"/>
    <w:multiLevelType w:val="multilevel"/>
    <w:tmpl w:val="0600ADA6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59" w:hanging="1800"/>
      </w:pPr>
      <w:rPr>
        <w:rFonts w:hint="default"/>
      </w:rPr>
    </w:lvl>
  </w:abstractNum>
  <w:abstractNum w:abstractNumId="11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5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6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DC63724"/>
    <w:multiLevelType w:val="hybridMultilevel"/>
    <w:tmpl w:val="60529D50"/>
    <w:lvl w:ilvl="0" w:tplc="48F44FB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2813C25"/>
    <w:multiLevelType w:val="hybridMultilevel"/>
    <w:tmpl w:val="F1AE2380"/>
    <w:lvl w:ilvl="0" w:tplc="14F422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422246E3"/>
    <w:multiLevelType w:val="hybridMultilevel"/>
    <w:tmpl w:val="E20C704C"/>
    <w:lvl w:ilvl="0" w:tplc="AEC4355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B1333"/>
    <w:multiLevelType w:val="multilevel"/>
    <w:tmpl w:val="9850C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71D29F8"/>
    <w:multiLevelType w:val="multilevel"/>
    <w:tmpl w:val="C686917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 w15:restartNumberingAfterBreak="0">
    <w:nsid w:val="59C35ECD"/>
    <w:multiLevelType w:val="multilevel"/>
    <w:tmpl w:val="5F5CA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B731C56"/>
    <w:multiLevelType w:val="hybridMultilevel"/>
    <w:tmpl w:val="64DA6424"/>
    <w:lvl w:ilvl="0" w:tplc="EA02FC0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FC14B0F"/>
    <w:multiLevelType w:val="hybridMultilevel"/>
    <w:tmpl w:val="813EC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E6BCA"/>
    <w:multiLevelType w:val="hybridMultilevel"/>
    <w:tmpl w:val="CFB857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8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D753C3A"/>
    <w:multiLevelType w:val="multilevel"/>
    <w:tmpl w:val="E93672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1" w15:restartNumberingAfterBreak="0">
    <w:nsid w:val="7FF10994"/>
    <w:multiLevelType w:val="hybridMultilevel"/>
    <w:tmpl w:val="35CC50A8"/>
    <w:lvl w:ilvl="0" w:tplc="1B4C962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0"/>
  </w:num>
  <w:num w:numId="5">
    <w:abstractNumId w:val="29"/>
  </w:num>
  <w:num w:numId="6">
    <w:abstractNumId w:val="11"/>
  </w:num>
  <w:num w:numId="7">
    <w:abstractNumId w:val="4"/>
  </w:num>
  <w:num w:numId="8">
    <w:abstractNumId w:val="37"/>
  </w:num>
  <w:num w:numId="9">
    <w:abstractNumId w:val="1"/>
  </w:num>
  <w:num w:numId="10">
    <w:abstractNumId w:val="2"/>
  </w:num>
  <w:num w:numId="11">
    <w:abstractNumId w:val="21"/>
  </w:num>
  <w:num w:numId="12">
    <w:abstractNumId w:val="19"/>
  </w:num>
  <w:num w:numId="13">
    <w:abstractNumId w:val="23"/>
  </w:num>
  <w:num w:numId="14">
    <w:abstractNumId w:val="16"/>
  </w:num>
  <w:num w:numId="15">
    <w:abstractNumId w:val="25"/>
  </w:num>
  <w:num w:numId="16">
    <w:abstractNumId w:val="14"/>
  </w:num>
  <w:num w:numId="17">
    <w:abstractNumId w:val="36"/>
  </w:num>
  <w:num w:numId="18">
    <w:abstractNumId w:val="1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7"/>
  </w:num>
  <w:num w:numId="24">
    <w:abstractNumId w:val="17"/>
  </w:num>
  <w:num w:numId="25">
    <w:abstractNumId w:val="32"/>
  </w:num>
  <w:num w:numId="26">
    <w:abstractNumId w:val="26"/>
  </w:num>
  <w:num w:numId="27">
    <w:abstractNumId w:val="27"/>
  </w:num>
  <w:num w:numId="28">
    <w:abstractNumId w:val="38"/>
  </w:num>
  <w:num w:numId="29">
    <w:abstractNumId w:val="22"/>
  </w:num>
  <w:num w:numId="30">
    <w:abstractNumId w:val="9"/>
  </w:num>
  <w:num w:numId="31">
    <w:abstractNumId w:val="41"/>
  </w:num>
  <w:num w:numId="32">
    <w:abstractNumId w:val="24"/>
  </w:num>
  <w:num w:numId="33">
    <w:abstractNumId w:val="39"/>
  </w:num>
  <w:num w:numId="34">
    <w:abstractNumId w:val="6"/>
  </w:num>
  <w:num w:numId="35">
    <w:abstractNumId w:val="31"/>
  </w:num>
  <w:num w:numId="36">
    <w:abstractNumId w:val="18"/>
  </w:num>
  <w:num w:numId="37">
    <w:abstractNumId w:val="3"/>
  </w:num>
  <w:num w:numId="38">
    <w:abstractNumId w:val="20"/>
  </w:num>
  <w:num w:numId="39">
    <w:abstractNumId w:val="8"/>
  </w:num>
  <w:num w:numId="40">
    <w:abstractNumId w:val="33"/>
  </w:num>
  <w:num w:numId="41">
    <w:abstractNumId w:val="34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68"/>
    <w:rsid w:val="00003DEF"/>
    <w:rsid w:val="00034ABE"/>
    <w:rsid w:val="000532A1"/>
    <w:rsid w:val="000559A6"/>
    <w:rsid w:val="00070BB2"/>
    <w:rsid w:val="00073EAE"/>
    <w:rsid w:val="000A2FC6"/>
    <w:rsid w:val="000A79EF"/>
    <w:rsid w:val="001133F6"/>
    <w:rsid w:val="001449AC"/>
    <w:rsid w:val="00172516"/>
    <w:rsid w:val="00172ECB"/>
    <w:rsid w:val="00173D68"/>
    <w:rsid w:val="00187816"/>
    <w:rsid w:val="001A3485"/>
    <w:rsid w:val="001C1923"/>
    <w:rsid w:val="001E0030"/>
    <w:rsid w:val="001E2F12"/>
    <w:rsid w:val="001E6AFA"/>
    <w:rsid w:val="0020703B"/>
    <w:rsid w:val="00220537"/>
    <w:rsid w:val="002213C0"/>
    <w:rsid w:val="00235B73"/>
    <w:rsid w:val="00243841"/>
    <w:rsid w:val="002E15E7"/>
    <w:rsid w:val="00303C10"/>
    <w:rsid w:val="00304B84"/>
    <w:rsid w:val="00341210"/>
    <w:rsid w:val="00347D50"/>
    <w:rsid w:val="00370639"/>
    <w:rsid w:val="0037195B"/>
    <w:rsid w:val="00375632"/>
    <w:rsid w:val="00387994"/>
    <w:rsid w:val="003A1DF8"/>
    <w:rsid w:val="003B3C4F"/>
    <w:rsid w:val="003C2EB1"/>
    <w:rsid w:val="003E2EE8"/>
    <w:rsid w:val="003F53D5"/>
    <w:rsid w:val="004029C0"/>
    <w:rsid w:val="00426370"/>
    <w:rsid w:val="00432FCC"/>
    <w:rsid w:val="00457370"/>
    <w:rsid w:val="00462776"/>
    <w:rsid w:val="00476B12"/>
    <w:rsid w:val="00497BBF"/>
    <w:rsid w:val="004A3219"/>
    <w:rsid w:val="004C7577"/>
    <w:rsid w:val="005046D4"/>
    <w:rsid w:val="005120B0"/>
    <w:rsid w:val="00515620"/>
    <w:rsid w:val="00535EDC"/>
    <w:rsid w:val="005652FC"/>
    <w:rsid w:val="005955E2"/>
    <w:rsid w:val="005A6370"/>
    <w:rsid w:val="005A750D"/>
    <w:rsid w:val="005B0F77"/>
    <w:rsid w:val="005B44E4"/>
    <w:rsid w:val="0060337D"/>
    <w:rsid w:val="00622895"/>
    <w:rsid w:val="006374AD"/>
    <w:rsid w:val="006405FF"/>
    <w:rsid w:val="00650580"/>
    <w:rsid w:val="00694B36"/>
    <w:rsid w:val="006A1D8E"/>
    <w:rsid w:val="006C11C1"/>
    <w:rsid w:val="006C3366"/>
    <w:rsid w:val="006D1744"/>
    <w:rsid w:val="00706180"/>
    <w:rsid w:val="00732B0D"/>
    <w:rsid w:val="00735016"/>
    <w:rsid w:val="007414A1"/>
    <w:rsid w:val="0077733C"/>
    <w:rsid w:val="007954AF"/>
    <w:rsid w:val="007C5DE8"/>
    <w:rsid w:val="007C7719"/>
    <w:rsid w:val="008228A2"/>
    <w:rsid w:val="0088065E"/>
    <w:rsid w:val="00886E04"/>
    <w:rsid w:val="008971D6"/>
    <w:rsid w:val="00943085"/>
    <w:rsid w:val="00960CEE"/>
    <w:rsid w:val="00962661"/>
    <w:rsid w:val="009676D8"/>
    <w:rsid w:val="0099257D"/>
    <w:rsid w:val="009C0B26"/>
    <w:rsid w:val="009C1FB4"/>
    <w:rsid w:val="009E28E1"/>
    <w:rsid w:val="009E29E2"/>
    <w:rsid w:val="00A009FC"/>
    <w:rsid w:val="00A06B18"/>
    <w:rsid w:val="00A20210"/>
    <w:rsid w:val="00A22D4E"/>
    <w:rsid w:val="00A4088E"/>
    <w:rsid w:val="00A521A4"/>
    <w:rsid w:val="00A65AE7"/>
    <w:rsid w:val="00A718B1"/>
    <w:rsid w:val="00A90E9F"/>
    <w:rsid w:val="00A92A5C"/>
    <w:rsid w:val="00A967DB"/>
    <w:rsid w:val="00AA2E79"/>
    <w:rsid w:val="00AA5B12"/>
    <w:rsid w:val="00B329B6"/>
    <w:rsid w:val="00B60CC7"/>
    <w:rsid w:val="00BA1374"/>
    <w:rsid w:val="00BA29F9"/>
    <w:rsid w:val="00BB719B"/>
    <w:rsid w:val="00BF4345"/>
    <w:rsid w:val="00BF52AB"/>
    <w:rsid w:val="00C00056"/>
    <w:rsid w:val="00C15EB0"/>
    <w:rsid w:val="00C543D7"/>
    <w:rsid w:val="00C73702"/>
    <w:rsid w:val="00C75DE5"/>
    <w:rsid w:val="00CA3C49"/>
    <w:rsid w:val="00CA6CE8"/>
    <w:rsid w:val="00CB6E9C"/>
    <w:rsid w:val="00D50936"/>
    <w:rsid w:val="00D72540"/>
    <w:rsid w:val="00D748BB"/>
    <w:rsid w:val="00DA36F5"/>
    <w:rsid w:val="00DD5981"/>
    <w:rsid w:val="00DE6BF3"/>
    <w:rsid w:val="00DF5A5B"/>
    <w:rsid w:val="00E14B2C"/>
    <w:rsid w:val="00E25A6C"/>
    <w:rsid w:val="00E3512B"/>
    <w:rsid w:val="00E43A54"/>
    <w:rsid w:val="00E46A18"/>
    <w:rsid w:val="00E47ADF"/>
    <w:rsid w:val="00E97290"/>
    <w:rsid w:val="00EB0ADE"/>
    <w:rsid w:val="00EE5DD5"/>
    <w:rsid w:val="00F4074C"/>
    <w:rsid w:val="00F511D9"/>
    <w:rsid w:val="00F567D2"/>
    <w:rsid w:val="00F639A4"/>
    <w:rsid w:val="00F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7B8D"/>
  <w15:docId w15:val="{E00914F2-5925-4829-9460-1835AD03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06B18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6B1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6B18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6B18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A06B18"/>
    <w:pPr>
      <w:spacing w:before="240" w:after="60"/>
      <w:ind w:firstLine="567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A06B18"/>
    <w:pPr>
      <w:spacing w:before="240" w:after="60"/>
      <w:ind w:firstLine="567"/>
      <w:jc w:val="both"/>
      <w:outlineLvl w:val="7"/>
    </w:pPr>
    <w:rPr>
      <w:rFonts w:ascii="Arial" w:hAnsi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735016"/>
    <w:rPr>
      <w:color w:val="0000FF"/>
      <w:u w:val="none"/>
    </w:rPr>
  </w:style>
  <w:style w:type="paragraph" w:styleId="a7">
    <w:name w:val="No Spacing"/>
    <w:uiPriority w:val="1"/>
    <w:qFormat/>
    <w:rsid w:val="00D7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0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6B1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6B1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6B1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6B18"/>
    <w:rPr>
      <w:rFonts w:ascii="Arial" w:eastAsia="Times New Roman" w:hAnsi="Arial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6B18"/>
    <w:rPr>
      <w:rFonts w:ascii="Arial" w:eastAsia="Times New Roman" w:hAnsi="Arial" w:cs="Times New Roman"/>
      <w:i/>
      <w:iCs/>
      <w:sz w:val="24"/>
      <w:szCs w:val="24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A06B18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a">
    <w:name w:val="Верхний колонтитул Знак"/>
    <w:basedOn w:val="a0"/>
    <w:link w:val="a9"/>
    <w:uiPriority w:val="99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page number"/>
    <w:basedOn w:val="a0"/>
    <w:rsid w:val="00A06B18"/>
  </w:style>
  <w:style w:type="paragraph" w:styleId="ac">
    <w:name w:val="footer"/>
    <w:basedOn w:val="a"/>
    <w:link w:val="ad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d">
    <w:name w:val="Нижний колонтитул Знак"/>
    <w:basedOn w:val="a0"/>
    <w:link w:val="ac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">
    <w:name w:val="Основной текст Знак"/>
    <w:basedOn w:val="a0"/>
    <w:link w:val="ae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af0">
    <w:name w:val="Body Text Indent"/>
    <w:basedOn w:val="a"/>
    <w:link w:val="af1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1">
    <w:name w:val="Основной текст с отступом Знак"/>
    <w:basedOn w:val="a0"/>
    <w:link w:val="af0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A06B18"/>
    <w:pPr>
      <w:tabs>
        <w:tab w:val="left" w:pos="867"/>
      </w:tabs>
      <w:ind w:right="-132" w:firstLine="567"/>
      <w:jc w:val="both"/>
    </w:pPr>
    <w:rPr>
      <w:rFonts w:ascii="Arial" w:hAnsi="Arial"/>
      <w:sz w:val="26"/>
    </w:rPr>
  </w:style>
  <w:style w:type="character" w:customStyle="1" w:styleId="22">
    <w:name w:val="Основной текст 2 Знак"/>
    <w:basedOn w:val="a0"/>
    <w:link w:val="2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31">
    <w:name w:val="Body Text 3"/>
    <w:basedOn w:val="a"/>
    <w:link w:val="32"/>
    <w:rsid w:val="00A06B18"/>
    <w:pPr>
      <w:tabs>
        <w:tab w:val="left" w:pos="1134"/>
      </w:tabs>
      <w:ind w:firstLine="567"/>
      <w:jc w:val="both"/>
    </w:pPr>
    <w:rPr>
      <w:rFonts w:ascii="Arial" w:hAnsi="Arial"/>
      <w:sz w:val="26"/>
    </w:rPr>
  </w:style>
  <w:style w:type="character" w:customStyle="1" w:styleId="32">
    <w:name w:val="Основной текст 3 Знак"/>
    <w:basedOn w:val="a0"/>
    <w:link w:val="3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rsid w:val="00A06B18"/>
    <w:pPr>
      <w:spacing w:after="120" w:line="480" w:lineRule="auto"/>
      <w:ind w:left="283" w:firstLine="567"/>
      <w:jc w:val="both"/>
    </w:pPr>
    <w:rPr>
      <w:rFonts w:ascii="Arial" w:hAnsi="Arial"/>
    </w:rPr>
  </w:style>
  <w:style w:type="character" w:customStyle="1" w:styleId="24">
    <w:name w:val="Основной текст с отступом 2 Знак"/>
    <w:basedOn w:val="a0"/>
    <w:link w:val="23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A06B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06B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6B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A0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rsid w:val="00A06B18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A06B18"/>
    <w:pPr>
      <w:spacing w:after="120"/>
      <w:ind w:left="283" w:firstLine="567"/>
      <w:jc w:val="both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06B1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6B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Arial Unicode MS" w:hAnsi="Arial"/>
      <w:sz w:val="28"/>
      <w:szCs w:val="28"/>
    </w:rPr>
  </w:style>
  <w:style w:type="paragraph" w:styleId="af3">
    <w:name w:val="Normal (Web)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HTML">
    <w:name w:val="HTML Preformatted"/>
    <w:basedOn w:val="a"/>
    <w:link w:val="HTML0"/>
    <w:rsid w:val="00A06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06B1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styleId="af5">
    <w:name w:val="Block Text"/>
    <w:basedOn w:val="a"/>
    <w:rsid w:val="00A06B18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rFonts w:ascii="Arial" w:hAnsi="Arial"/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?????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PlusCell">
    <w:name w:val="ConsPlusCell"/>
    <w:uiPriority w:val="99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6B18"/>
    <w:pPr>
      <w:ind w:firstLine="567"/>
      <w:jc w:val="both"/>
    </w:pPr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A06B18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06B18"/>
    <w:pPr>
      <w:ind w:firstLine="709"/>
      <w:jc w:val="both"/>
    </w:pPr>
    <w:rPr>
      <w:rFonts w:ascii="Arial" w:hAnsi="Arial"/>
      <w:sz w:val="28"/>
    </w:rPr>
  </w:style>
  <w:style w:type="paragraph" w:customStyle="1" w:styleId="af8">
    <w:name w:val="Знак Знак Знак Знак"/>
    <w:basedOn w:val="a"/>
    <w:rsid w:val="00A06B18"/>
    <w:pPr>
      <w:ind w:firstLine="567"/>
      <w:jc w:val="both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link w:val="afa"/>
    <w:qFormat/>
    <w:rsid w:val="00A06B18"/>
    <w:pPr>
      <w:ind w:firstLine="567"/>
      <w:jc w:val="center"/>
    </w:pPr>
    <w:rPr>
      <w:rFonts w:ascii="Arial" w:hAnsi="Arial"/>
      <w:b/>
      <w:sz w:val="28"/>
    </w:rPr>
  </w:style>
  <w:style w:type="character" w:customStyle="1" w:styleId="afa">
    <w:name w:val="Заголовок Знак"/>
    <w:basedOn w:val="a0"/>
    <w:link w:val="af9"/>
    <w:rsid w:val="00A06B18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HTML1">
    <w:name w:val="HTML Variable"/>
    <w:aliases w:val="!Ссылки в документе"/>
    <w:rsid w:val="00A06B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A06B18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basedOn w:val="a0"/>
    <w:link w:val="afb"/>
    <w:rsid w:val="00A06B18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A06B1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06B1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06B1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06B1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3">
    <w:name w:val="Абзац списка1"/>
    <w:basedOn w:val="a"/>
    <w:rsid w:val="00A06B18"/>
    <w:pPr>
      <w:ind w:left="720" w:firstLine="567"/>
      <w:contextualSpacing/>
      <w:jc w:val="both"/>
    </w:pPr>
    <w:rPr>
      <w:rFonts w:ascii="Arial" w:eastAsia="Calibri" w:hAnsi="Arial"/>
    </w:rPr>
  </w:style>
  <w:style w:type="paragraph" w:customStyle="1" w:styleId="afd">
    <w:name w:val="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ConsCell">
    <w:name w:val="ConsCell"/>
    <w:rsid w:val="00A06B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qFormat/>
    <w:rsid w:val="00A06B18"/>
    <w:rPr>
      <w:b/>
      <w:bCs/>
    </w:rPr>
  </w:style>
  <w:style w:type="paragraph" w:customStyle="1" w:styleId="310">
    <w:name w:val="Основной текст с отступом 31"/>
    <w:basedOn w:val="a"/>
    <w:rsid w:val="00A06B18"/>
    <w:pPr>
      <w:widowControl w:val="0"/>
      <w:suppressAutoHyphens/>
      <w:ind w:right="567" w:firstLine="720"/>
      <w:jc w:val="both"/>
    </w:pPr>
    <w:rPr>
      <w:rFonts w:ascii="Thorndale AMT" w:eastAsia="Albany AMT" w:hAnsi="Thorndale AMT"/>
    </w:rPr>
  </w:style>
  <w:style w:type="paragraph" w:customStyle="1" w:styleId="a1cxsplast">
    <w:name w:val="a1cxsplast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numbering" w:customStyle="1" w:styleId="14">
    <w:name w:val="Нет списка1"/>
    <w:next w:val="a2"/>
    <w:uiPriority w:val="99"/>
    <w:semiHidden/>
    <w:unhideWhenUsed/>
    <w:rsid w:val="00A06B18"/>
  </w:style>
  <w:style w:type="numbering" w:customStyle="1" w:styleId="26">
    <w:name w:val="Нет списка2"/>
    <w:next w:val="a2"/>
    <w:uiPriority w:val="99"/>
    <w:semiHidden/>
    <w:unhideWhenUsed/>
    <w:rsid w:val="00A06B18"/>
  </w:style>
  <w:style w:type="character" w:styleId="aff">
    <w:name w:val="FollowedHyperlink"/>
    <w:rsid w:val="00A06B18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A06B1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A06B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5D1B9CC6A5EA84FC46EB04E5F0C5ACD664687315153009963C36FB0499999E893BF956A7E34DABC20A5BFD99F3D41CFF4C9BE3C5DE352814C1E315w3uD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content\act\d712594f-0579-4a31-b5b7-0a4a051c81d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D3A83-C87E-4C8C-AB8A-B76CFABA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Цыбина Лариса Загировна</dc:creator>
  <cp:lastModifiedBy>Кошакова Нина Алексеевна</cp:lastModifiedBy>
  <cp:revision>2</cp:revision>
  <cp:lastPrinted>2023-01-20T09:34:00Z</cp:lastPrinted>
  <dcterms:created xsi:type="dcterms:W3CDTF">2023-01-20T10:00:00Z</dcterms:created>
  <dcterms:modified xsi:type="dcterms:W3CDTF">2023-01-20T10:00:00Z</dcterms:modified>
</cp:coreProperties>
</file>