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610AA" w14:textId="77777777"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14:paraId="59EAA528" w14:textId="00B44438" w:rsidR="002E3CD9" w:rsidRPr="004D39F0" w:rsidRDefault="00DE12E6" w:rsidP="004D39F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4D39F0" w:rsidRPr="004D39F0">
        <w:rPr>
          <w:rFonts w:ascii="Times New Roman" w:eastAsia="Calibri" w:hAnsi="Times New Roman" w:cs="Times New Roman"/>
          <w:sz w:val="28"/>
          <w:szCs w:val="28"/>
        </w:rPr>
        <w:t xml:space="preserve"> проекту решения Думы Нефтеюганского района</w:t>
      </w:r>
    </w:p>
    <w:p w14:paraId="3E443D81" w14:textId="3B4CA356" w:rsidR="0080039F" w:rsidRPr="0080039F" w:rsidRDefault="0080039F" w:rsidP="008003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Hlk113971370"/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 внесении изменений в решение Думы Нефтеюганского района </w:t>
      </w:r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  <w:t xml:space="preserve">от </w:t>
      </w:r>
      <w:r w:rsidR="008F2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2.02.2022 № 720 «Об утверждении Положени</w:t>
      </w:r>
      <w:r w:rsidR="008F2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 о мерах материального</w:t>
      </w:r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социально</w:t>
      </w:r>
      <w:r w:rsidR="008F2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обеспечения</w:t>
      </w:r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лиц, замещающих муниципальные должности и должности муниципальной службы в Контрольно</w:t>
      </w:r>
      <w:r w:rsidR="008554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Pr="008003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счетной палате Нефтеюганского района»</w:t>
      </w:r>
    </w:p>
    <w:p w14:paraId="5AF84DCF" w14:textId="77777777" w:rsidR="0080039F" w:rsidRPr="0080039F" w:rsidRDefault="0080039F" w:rsidP="008003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bookmarkEnd w:id="0"/>
    <w:p w14:paraId="19CED570" w14:textId="77777777" w:rsidR="002E3CD9" w:rsidRPr="004D39F0" w:rsidRDefault="002E3CD9" w:rsidP="004D39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06C31F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386"/>
        <w:gridCol w:w="7230"/>
      </w:tblGrid>
      <w:tr w:rsidR="0017209D" w:rsidRPr="00B0787C" w14:paraId="2E447BEA" w14:textId="77777777" w:rsidTr="00CA179F">
        <w:trPr>
          <w:trHeight w:val="69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2193" w14:textId="77777777" w:rsidR="0017209D" w:rsidRPr="00B0787C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07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Подпункт, пункт, РД НР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EFC6" w14:textId="77777777" w:rsidR="0017209D" w:rsidRPr="00B0787C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07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Действующая редакция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6401" w14:textId="77777777" w:rsidR="0017209D" w:rsidRPr="00B0787C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078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Предложения</w:t>
            </w:r>
          </w:p>
        </w:tc>
      </w:tr>
      <w:tr w:rsidR="002E3CD9" w:rsidRPr="00B0787C" w14:paraId="3A2374EE" w14:textId="77777777" w:rsidTr="00CA179F">
        <w:trPr>
          <w:trHeight w:val="7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596" w14:textId="5B6E40FD" w:rsidR="00B0787C" w:rsidRPr="00CA179F" w:rsidRDefault="00E64BB5" w:rsidP="00CA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3</w:t>
            </w:r>
          </w:p>
          <w:p w14:paraId="69B1F7EC" w14:textId="77777777" w:rsidR="00B0787C" w:rsidRPr="00B0787C" w:rsidRDefault="00B0787C" w:rsidP="00B078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4529C19" w14:textId="589379D0" w:rsidR="00B0787C" w:rsidRPr="00B0787C" w:rsidRDefault="00B0787C" w:rsidP="00B0787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44B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Денежное содержание лица, замещающего муниципальную должность в Контрольно-счетной палате Нефтеюганского района, состоит из:</w:t>
            </w:r>
          </w:p>
          <w:p w14:paraId="60A595B0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ежемесячного денежного вознаграждения;</w:t>
            </w:r>
          </w:p>
          <w:p w14:paraId="4B6C75FA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ежемесячного денежного поощрения;</w:t>
            </w:r>
          </w:p>
          <w:p w14:paraId="1AF6C706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ежемесячной </w:t>
            </w:r>
            <w:r w:rsidRPr="007007C4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процентной надбавки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работу со сведениями, составляющими государственную тайну;</w:t>
            </w:r>
          </w:p>
          <w:p w14:paraId="083DE46F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4)</w:t>
            </w: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ab/>
              <w:t>ежемесячной (персональной) выплаты за сложность, напряженность и высокие достижения в работе;</w:t>
            </w:r>
          </w:p>
          <w:p w14:paraId="49713317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ежемесячной процентной надбавки за работу в районах Крайнего Севера и приравненных к ним местностях;</w:t>
            </w:r>
          </w:p>
          <w:p w14:paraId="16C1DF1C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E22CF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районного коэффициента за работу в районах Крайнего Севера и приравненных к ним местностях;</w:t>
            </w:r>
          </w:p>
          <w:p w14:paraId="26990246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7)</w:t>
            </w: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ab/>
              <w:t>премий за выполнение особо важных и сложных заданий;</w:t>
            </w:r>
          </w:p>
          <w:p w14:paraId="56F90DBF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)</w:t>
            </w: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ab/>
              <w:t>премии по результатам работы за квартал, год;</w:t>
            </w:r>
          </w:p>
          <w:p w14:paraId="2B913BD1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единовременной выплаты при предоставлении ежегодного оплачиваемого отпуска и материальной помощи, выплачиваемых за счет средств фонда оплаты труда;</w:t>
            </w:r>
          </w:p>
          <w:p w14:paraId="7DB09C2F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10)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иных надбавок в соответствии с федеральным законодательством.</w:t>
            </w:r>
          </w:p>
          <w:p w14:paraId="7B64C06A" w14:textId="77777777" w:rsidR="00E64BB5" w:rsidRPr="00E64BB5" w:rsidRDefault="00E64BB5" w:rsidP="00E64B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Состав месячного фонда оплаты труда определяется исходя из ежемесячного денежного вознаграждения, установленных ежемесячных надбавок, </w:t>
            </w:r>
            <w:r w:rsidRPr="00E64BB5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выплат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ежемесячного денежного поощрения с учетом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местностях.</w:t>
            </w:r>
          </w:p>
          <w:p w14:paraId="6050ED4F" w14:textId="77777777" w:rsidR="0080039F" w:rsidRPr="00B0787C" w:rsidRDefault="0080039F" w:rsidP="00B0787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86BF5F9" w14:textId="37F31F0F" w:rsidR="00B0787C" w:rsidRPr="00B0787C" w:rsidRDefault="00B0787C" w:rsidP="00B0787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7291" w14:textId="77777777" w:rsidR="00E64BB5" w:rsidRPr="00E64BB5" w:rsidRDefault="00E64BB5" w:rsidP="00E6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«3.1.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Денежное содержание лица, замещающего муниципальную должность в Контрольно-счетной палате Нефтеюганского района, состоит из:</w:t>
            </w:r>
          </w:p>
          <w:p w14:paraId="538A5C1C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ежемесячного денежного вознаграждения</w:t>
            </w:r>
          </w:p>
          <w:p w14:paraId="7DFC7802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ежемесячного денежного поощрения;</w:t>
            </w:r>
          </w:p>
          <w:p w14:paraId="5994DCC3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ежемесячной выплаты за работу со сведениями, составляющими государственную тайну;</w:t>
            </w:r>
          </w:p>
          <w:p w14:paraId="3EE5FE61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ежемесячной процентной надбавки за работу в районах Крайнего Севера и приравненных к ним местностях;</w:t>
            </w:r>
          </w:p>
          <w:p w14:paraId="185CAB67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ежемесячной надбавки по районному коэффициенту за работу в районах Крайнего Севера и приравненных к ним местностях;</w:t>
            </w:r>
          </w:p>
          <w:p w14:paraId="362851EE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6) премий, в том числе за выполнение особо важных и сложных заданий;</w:t>
            </w:r>
          </w:p>
          <w:p w14:paraId="43DBE430" w14:textId="77777777" w:rsidR="007007C4" w:rsidRP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7) единовременной выплаты при предоставлении ежегодного оплачиваемого отпуска и материальной помощи, выплачиваемых за счет средств фонда оплаты труда;</w:t>
            </w:r>
          </w:p>
          <w:p w14:paraId="3B49469F" w14:textId="77777777" w:rsidR="007007C4" w:rsidRDefault="007007C4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8) иных надбавок в соответствии с федеральным законодательством.</w:t>
            </w:r>
          </w:p>
          <w:p w14:paraId="2D29EE6F" w14:textId="25FB7877" w:rsidR="00E64BB5" w:rsidRPr="00E64BB5" w:rsidRDefault="00E64BB5" w:rsidP="0070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Состав месячного фонда оплаты труда определяется исходя из ежемесячного денежного вознаграждения, установленных ежемесячных надбавок, и 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ежемесячного денежного поощрения с учетом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местностях.».</w:t>
            </w:r>
          </w:p>
          <w:p w14:paraId="20C82AEC" w14:textId="62365E62" w:rsidR="00B0787C" w:rsidRPr="00B0787C" w:rsidRDefault="00B0787C" w:rsidP="00B0787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A179F" w:rsidRPr="00B0787C" w14:paraId="5127C3D0" w14:textId="77777777" w:rsidTr="00CA179F">
        <w:trPr>
          <w:trHeight w:val="11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83DE" w14:textId="31FD7EB3" w:rsidR="00CA179F" w:rsidRPr="00B0787C" w:rsidRDefault="00CA179F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179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пункт 4.1. раздела 4 </w:t>
            </w:r>
          </w:p>
          <w:p w14:paraId="0CC2A8FA" w14:textId="77777777" w:rsidR="00CA179F" w:rsidRPr="00B0787C" w:rsidRDefault="00CA179F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AC9F276" w14:textId="77777777" w:rsidR="00CA179F" w:rsidRDefault="00CA179F" w:rsidP="00B078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77CE" w14:textId="77777777" w:rsidR="00CA179F" w:rsidRPr="00B0787C" w:rsidRDefault="00CA179F" w:rsidP="00CA179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ECB1AAC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4.1.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ab/>
              <w:t xml:space="preserve">Ежемесячное денежное 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вознаграждение.</w:t>
            </w:r>
          </w:p>
          <w:p w14:paraId="20CB03A4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азмер ежемесячного денежного вознаграждения лицам, замещающим муниципальные должности 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в Контрольно-счетной палате Нефтеюганского района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устанавливается в следующих размерах:</w:t>
            </w:r>
          </w:p>
          <w:p w14:paraId="2757652D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председателю Контрольно-счетной палаты Нефтеюганского района –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13 820 рублей; </w:t>
            </w:r>
          </w:p>
          <w:p w14:paraId="5ED12478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заместителю председателя Контрольно-счетной палаты Нефтеюганского района – 10 365 рублей.</w:t>
            </w:r>
          </w:p>
          <w:p w14:paraId="757E5214" w14:textId="77777777" w:rsidR="00CA179F" w:rsidRPr="00B0787C" w:rsidRDefault="00CA179F" w:rsidP="00CA179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0677016" w14:textId="77777777" w:rsidR="00CA179F" w:rsidRDefault="00CA179F" w:rsidP="00B0787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C56B" w14:textId="77777777" w:rsidR="00E64BB5" w:rsidRPr="00E64BB5" w:rsidRDefault="00E64BB5" w:rsidP="00E64BB5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«4.1.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Ежемесячное денежное вознаграждение.</w:t>
            </w:r>
          </w:p>
          <w:p w14:paraId="65F291FB" w14:textId="77777777" w:rsidR="00E64BB5" w:rsidRPr="00E64BB5" w:rsidRDefault="00E64BB5" w:rsidP="00E64BB5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ежемесячного денежного вознаграждения лицам, замещающим муниципальные должности в Контрольно-счетной палате Нефтеюганского района, устанавливается в следующих размерах:</w:t>
            </w:r>
          </w:p>
          <w:p w14:paraId="25D72A9E" w14:textId="77777777" w:rsidR="00E64BB5" w:rsidRPr="00E64BB5" w:rsidRDefault="00E64BB5" w:rsidP="00E64BB5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председателю Контрольно-счетной палаты Нефтеюганского района –</w:t>
            </w:r>
          </w:p>
          <w:p w14:paraId="4A8AC078" w14:textId="77777777" w:rsidR="00E64BB5" w:rsidRPr="00E64BB5" w:rsidRDefault="00E64BB5" w:rsidP="00E64BB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4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26 504 р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ублей; </w:t>
            </w:r>
          </w:p>
          <w:p w14:paraId="4806A9F7" w14:textId="77777777" w:rsidR="00E64BB5" w:rsidRPr="00E64BB5" w:rsidRDefault="00E64BB5" w:rsidP="00E64BB5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заместителю председателя Контрольно-счетной палаты Нефтеюганского района – </w:t>
            </w:r>
            <w:r w:rsidRPr="00B94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19 878 рублей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.».</w:t>
            </w:r>
          </w:p>
          <w:p w14:paraId="78264268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ECE75FB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B43BFF3" w14:textId="77777777" w:rsidR="00CA179F" w:rsidRPr="00CA179F" w:rsidRDefault="00CA179F" w:rsidP="00B0787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A179F" w:rsidRPr="00B0787C" w14:paraId="2604ADB4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0F84" w14:textId="77777777" w:rsidR="00CA179F" w:rsidRPr="00B0787C" w:rsidRDefault="00CA179F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E4B81E9" w14:textId="0EE315C1" w:rsidR="00CA179F" w:rsidRPr="00B0787C" w:rsidRDefault="00E64BB5" w:rsidP="00B0787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пункт 4.2. раздела 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ABAC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Ежемесячное денежное поощрение. </w:t>
            </w:r>
          </w:p>
          <w:p w14:paraId="4EE1B0F0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Лицам, замещающим муниципальные должности 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в Контрольно-счетной палате Нефтеюганского района, выплачивается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ежемесячное денежное поощрение в размере 5,6 ежемесячного денежного вознаграждения.</w:t>
            </w:r>
          </w:p>
          <w:p w14:paraId="11C3A289" w14:textId="77777777" w:rsidR="00CA179F" w:rsidRPr="00B0787C" w:rsidRDefault="00CA179F" w:rsidP="00B0787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FD6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A3BA94A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Ежемесячное денежное поощрение. </w:t>
            </w:r>
          </w:p>
          <w:p w14:paraId="3DDA5F9D" w14:textId="5789E481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Лицам, замещающим муниципальные должности 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в Контрольно-счетной палате Нефтеюганского района, выплачивается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ежемесячное денежное поощрение в размере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2,7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ежемесячного денежного вознаграждения.</w:t>
            </w:r>
          </w:p>
          <w:p w14:paraId="7C114519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D94C01A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E9A6E34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58282AD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ADC131F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7D651CC" w14:textId="77777777" w:rsidR="00CA179F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40CC82A" w14:textId="77777777" w:rsidR="00CA179F" w:rsidRPr="00B0787C" w:rsidRDefault="00CA179F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93F21E9" w14:textId="77777777" w:rsidR="00CA179F" w:rsidRPr="0080039F" w:rsidRDefault="00CA179F" w:rsidP="00B0787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007C4" w:rsidRPr="00B0787C" w14:paraId="448050F0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43F5" w14:textId="7ADBB806" w:rsidR="007007C4" w:rsidRPr="00B0787C" w:rsidRDefault="007007C4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Пункт 4.3. раздела 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1B60" w14:textId="77777777" w:rsidR="007007C4" w:rsidRPr="007007C4" w:rsidRDefault="007007C4" w:rsidP="007007C4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Ежемесячная </w:t>
            </w:r>
            <w:r w:rsidRPr="007007C4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процентная надбавка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работу со сведениями, составляющими государственную тайну.</w:t>
            </w:r>
          </w:p>
          <w:p w14:paraId="2937EDB0" w14:textId="5B52F875" w:rsidR="007007C4" w:rsidRPr="00E64BB5" w:rsidRDefault="007007C4" w:rsidP="007007C4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процентная надбавка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работу со сведениями, составляющими государственную тайну, выплачивается в соответствии с установленными Правительством Российской Федерации размерами и устанавливается только в том случае, если в функциональные обязанности лица, замещающего муниципальную должность в Контрольно-счетной палате Нефтеюганского района, входит работа, связанная с допуском к государственной тайне на постоянной основе.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E66A" w14:textId="77777777" w:rsidR="007007C4" w:rsidRPr="007007C4" w:rsidRDefault="007007C4" w:rsidP="007007C4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Ежемесячная выплата за работу со сведениями, составляющими государственную тайну.</w:t>
            </w:r>
          </w:p>
          <w:p w14:paraId="58FB3F42" w14:textId="77777777" w:rsidR="007007C4" w:rsidRPr="007007C4" w:rsidRDefault="007007C4" w:rsidP="007007C4">
            <w:pPr>
              <w:widowControl w:val="0"/>
              <w:autoSpaceDE w:val="0"/>
              <w:autoSpaceDN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14232063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выплата за работу со сведениями, составляющими государственную тайну, выплачивается в соответствии с установленными Правительством Российской Федерации размерами и устанавливается только в том случае, если в функциональные обязанности лица, замещающего муниципальную должность</w:t>
            </w:r>
            <w:r w:rsidRPr="007007C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в Контрольно-счетной палате Нефтеюганского района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входит работа, связанная с допуском к государственной тайне на постоянной основе.</w:t>
            </w:r>
            <w:bookmarkEnd w:id="1"/>
          </w:p>
          <w:p w14:paraId="61A6510D" w14:textId="77777777" w:rsidR="007007C4" w:rsidRPr="00B0787C" w:rsidRDefault="007007C4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4BB5" w:rsidRPr="00B0787C" w14:paraId="2742D1D9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2106" w14:textId="4F915513" w:rsidR="00E64BB5" w:rsidRPr="00B0787C" w:rsidRDefault="00E64BB5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Пункт 4.4 раздела 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CA82" w14:textId="77777777" w:rsidR="00E64BB5" w:rsidRPr="00E64BB5" w:rsidRDefault="00E64BB5" w:rsidP="00E64BB5">
            <w:pPr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Ежемесячная персональная выплата за сложность, напряженность и высокие достижения в работе.</w:t>
            </w:r>
          </w:p>
          <w:p w14:paraId="7F41BBEF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4.4.1. Лицу, замещающему муниципальную должность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в Контрольно-счетной палате Нефтеюганского района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устанавливается ежемесячная персональная выплата за сложность, напряженность и высокие достижения в работе в размере до 2500 рублей.</w:t>
            </w:r>
          </w:p>
          <w:p w14:paraId="17D3B072" w14:textId="77777777" w:rsidR="00E64BB5" w:rsidRPr="00E64BB5" w:rsidRDefault="00E64BB5" w:rsidP="00E6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4.4.2. Ежемесячная (персональная) выплата выплачивается одновременно с выплатой денежного содержания за соответствующий месяц.</w:t>
            </w:r>
          </w:p>
          <w:p w14:paraId="117DBF0C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D700" w14:textId="7C486701" w:rsidR="00E64BB5" w:rsidRPr="00B0787C" w:rsidRDefault="00A0330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исключить</w:t>
            </w:r>
          </w:p>
        </w:tc>
      </w:tr>
      <w:tr w:rsidR="00801EF8" w:rsidRPr="00B0787C" w14:paraId="7BBDDFC8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5AF1" w14:textId="1A9898C7" w:rsidR="00801EF8" w:rsidRDefault="00801EF8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Пункт 4.6 раздела 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8353" w14:textId="77777777" w:rsidR="00801EF8" w:rsidRPr="00801EF8" w:rsidRDefault="00801EF8" w:rsidP="00801EF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</w:t>
            </w: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Районный коэффициент за работу в районах Крайнего Севера и приравненных к ним местностях.</w:t>
            </w:r>
          </w:p>
          <w:p w14:paraId="2A51BC5A" w14:textId="77777777" w:rsidR="00801EF8" w:rsidRPr="00801EF8" w:rsidRDefault="00801EF8" w:rsidP="00801EF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CB3A130" w14:textId="77777777" w:rsidR="00801EF8" w:rsidRPr="00801EF8" w:rsidRDefault="00801EF8" w:rsidP="00801EF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4.6.1.</w:t>
            </w: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Размер районного коэффициента за работу в районах Крайнего Севера и приравненных к ним местностях устанавливается в соответствии с действующим законодательством Российской Федерации.</w:t>
            </w:r>
          </w:p>
          <w:p w14:paraId="323B75C5" w14:textId="77777777" w:rsidR="00801EF8" w:rsidRPr="00801EF8" w:rsidRDefault="00801EF8" w:rsidP="00801EF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4.6.2.</w:t>
            </w: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Районный коэффициент к заработной плате за работу в районах Крайнего Севера и приравненных к ним местностях выплачивается одновременно с выплатой денежного содержания за соответствующий месяц.</w:t>
            </w:r>
          </w:p>
          <w:p w14:paraId="7F8B9C5A" w14:textId="77777777" w:rsidR="00801EF8" w:rsidRPr="00E64BB5" w:rsidRDefault="00801EF8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C4FA" w14:textId="77777777" w:rsidR="00801EF8" w:rsidRDefault="00801EF8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Изложить как пункт 4.5 в следующей редакции:</w:t>
            </w:r>
          </w:p>
          <w:p w14:paraId="54B862BE" w14:textId="77777777" w:rsidR="00801EF8" w:rsidRPr="00801EF8" w:rsidRDefault="00801EF8" w:rsidP="00801E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 Ежемесячная надбавка по районному коэффициенту за работу в районах Крайнего Севера и приравненных к ним местностях.</w:t>
            </w:r>
          </w:p>
          <w:p w14:paraId="40B0FA6D" w14:textId="77777777" w:rsidR="00801EF8" w:rsidRPr="00801EF8" w:rsidRDefault="00801EF8" w:rsidP="00801E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083F48C" w14:textId="77777777" w:rsidR="00801EF8" w:rsidRPr="00801EF8" w:rsidRDefault="00801EF8" w:rsidP="00801E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4.5.1.</w:t>
            </w: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Размер ежемесячной надбавки по районному коэффициенту за работу в районах Крайнего Севера и приравненных к ним местностях устанавливается в соответствии с действующим законодательством Российской Федерации.</w:t>
            </w:r>
          </w:p>
          <w:p w14:paraId="29FA2082" w14:textId="41498D9B" w:rsidR="00801EF8" w:rsidRDefault="00801EF8" w:rsidP="00801E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4.5.2.</w:t>
            </w:r>
            <w:r w:rsidRPr="008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Ежемесячная надбавка по районному коэффициенту за работу в районах Крайнего Севера и приравненных к ним местностях выплачивается одновременно с выплатой денежного содержания за соответствующий месяц.</w:t>
            </w:r>
            <w:bookmarkStart w:id="2" w:name="_GoBack"/>
            <w:bookmarkEnd w:id="2"/>
          </w:p>
        </w:tc>
      </w:tr>
      <w:tr w:rsidR="00E64BB5" w:rsidRPr="00B0787C" w14:paraId="28E428F4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D1E8" w14:textId="26E8ACB9" w:rsidR="00E64BB5" w:rsidRPr="00B0787C" w:rsidRDefault="00E64BB5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Пункт 4.7. раздела 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41F0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4.7.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Премии за выполнение особо важных и сложных заданий.</w:t>
            </w:r>
          </w:p>
          <w:p w14:paraId="42267033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7AB3077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Лицам, замещающим муниципальные должности 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в Контрольно-счетной палате Нефтеюганского района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выплачиваются премии за выполнение особо важных и сложных заданий на основании решения Думы Нефтеюганского района. </w:t>
            </w:r>
          </w:p>
          <w:p w14:paraId="50BC76BD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191C" w14:textId="76DC45C8" w:rsidR="00E64BB5" w:rsidRPr="00B0787C" w:rsidRDefault="00A0330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исключить</w:t>
            </w:r>
          </w:p>
        </w:tc>
      </w:tr>
      <w:tr w:rsidR="00E64BB5" w:rsidRPr="00B0787C" w14:paraId="1692F2BB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27E8" w14:textId="189A9584" w:rsidR="00E64BB5" w:rsidRDefault="00E64BB5" w:rsidP="00CA17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Пункт 4.8 раздела 4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458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4.8.</w:t>
            </w:r>
            <w:r w:rsidRPr="00E64B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ab/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по результатам работы за квартал, год.</w:t>
            </w:r>
          </w:p>
          <w:p w14:paraId="649E9891" w14:textId="77777777" w:rsidR="00E64BB5" w:rsidRPr="00E64BB5" w:rsidRDefault="00E64BB5" w:rsidP="00E64BB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0" w:line="240" w:lineRule="auto"/>
              <w:ind w:right="-5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4.8.1. Лицам, замещающим муниципальные должности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в Контрольно-счетной палате Нефтеюганского района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премия по результатам работы за I, II, III кварталы выплачивается - не позднее второго месяца, следующего за последним месяцем каждого квартала, по результатам работы за IV квартал выплачивается не позднее последнего рабочего дня текущего года в размере 0,25 месячного фонда оплаты труда на основании решения Думы Нефтеюганского района.</w:t>
            </w:r>
          </w:p>
          <w:p w14:paraId="334FE026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4.8.2. Лицам, замещающим муниципальные должности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в Контрольно-счетной палате Нефтеюганского района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премия по результатам работы за соответствующий год выплачивается в размере 0,5 месячного фонда оплаты труда на основании решения Думы Нефтеюганского района.</w:t>
            </w:r>
          </w:p>
          <w:p w14:paraId="1A56D3BF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4.8.3. Размер премии по результатам работы за квартал, год учитывается при 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исчислении средней заработной платы (среднего заработка) для всех случаев определения ее размера, предусмотренных </w:t>
            </w:r>
            <w:hyperlink r:id="rId6" w:history="1">
              <w:r w:rsidRPr="00E64BB5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Трудовым кодексом</w:t>
              </w:r>
            </w:hyperlink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Российской Федерации.</w:t>
            </w:r>
          </w:p>
          <w:p w14:paraId="1005F3DF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4.8.4. Премии по результатам работы за квартал, год в случае экономии фонда оплаты труда, установленными размерами не ограничиваются.</w:t>
            </w:r>
          </w:p>
          <w:p w14:paraId="4F696F4D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4.8.5. Премии по результатам работы за квартал, год выплачиваются за фактически отработанное время в календарном квартале, году. </w:t>
            </w:r>
          </w:p>
          <w:p w14:paraId="1ADFCD25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отработанное время в календарном квартале, году для расчета размера премии включаются периоды времени, когда за лицом, замещающим муниципальную должность</w:t>
            </w:r>
            <w:r w:rsidRPr="00E64BB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в Контрольно-счетной палате Нефтеюганского района,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сохранялись место работы и средняя заработная плата, за исключением случаев временной нетрудоспособности.</w:t>
            </w:r>
          </w:p>
          <w:p w14:paraId="16CDB4B3" w14:textId="77777777" w:rsidR="00E64BB5" w:rsidRPr="00E64BB5" w:rsidRDefault="00E64BB5" w:rsidP="00E64B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4.8.6. Премия по результатам работы за квартал, год выплачивается лицам, замещающим (замещавшим) муниципальные должности, а также членам семьи или иждивенцам умершего лица.</w:t>
            </w:r>
          </w:p>
          <w:p w14:paraId="4522E37F" w14:textId="77777777" w:rsidR="00E64BB5" w:rsidRPr="00E64BB5" w:rsidRDefault="00E64BB5" w:rsidP="00E64B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915A" w14:textId="3DFDBD5A" w:rsidR="00E64BB5" w:rsidRPr="00E64BB5" w:rsidRDefault="00E64BB5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Изложить в новой редакции</w:t>
            </w:r>
            <w:r w:rsidR="00A033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как пункт 4.6</w:t>
            </w:r>
            <w:r w:rsidRPr="00E64B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14:paraId="07DDC60F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</w:t>
            </w: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Премии, в том числе за выполнение особо важных и сложных заданий.</w:t>
            </w:r>
          </w:p>
          <w:p w14:paraId="6203E15F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</w:p>
          <w:p w14:paraId="49E9F4FE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4.6.1. Лицам, замещающим муниципальные должности, выплачиваются премии:</w:t>
            </w:r>
          </w:p>
          <w:p w14:paraId="2F689B4D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1) по результатам работы за год;</w:t>
            </w:r>
          </w:p>
          <w:p w14:paraId="5B1AA972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2) за выполнение особо важных и сложных заданий.</w:t>
            </w:r>
          </w:p>
          <w:p w14:paraId="28E35767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4.6.2. Премия по результатам работы за год выплачивается не позднее первого квартала года, следующего за годом, за который производится выплата премии, в размере не более 1,5 месячных фондов оплаты труда.</w:t>
            </w:r>
          </w:p>
          <w:p w14:paraId="349CCDDB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4.6.3. Премия по результатам работы за год выплачивается за фактически отработанное время в календарном году.</w:t>
            </w:r>
          </w:p>
          <w:p w14:paraId="7E921050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В отработанное время в календарном году для расчета премии включаются периоды времени, когда за лицом, замещающим муниципальную должность, сохранялись место работы и средняя заработная плата, за исключением случаев временной нетрудоспособности.</w:t>
            </w:r>
          </w:p>
          <w:p w14:paraId="4488D163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4.6.4. В максимальном размере (1,5 месячных фондов оплаты труда) премия по результатам работы за год выплачивается при выполнении следующих условий:</w:t>
            </w:r>
          </w:p>
          <w:p w14:paraId="4FD59469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lastRenderedPageBreak/>
              <w:tab/>
              <w:t>эффективное выполнение должностных полномочий;</w:t>
            </w:r>
          </w:p>
          <w:p w14:paraId="4FAB6AFE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достижение целевых показателей,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года»;</w:t>
            </w:r>
          </w:p>
          <w:p w14:paraId="7E346CDC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качественное, своевременное выполнение планов работы, решений Думы Нефтеюганского района по вопросам, входящим в компетенцию лица, замещающего муниципальную должность;</w:t>
            </w:r>
          </w:p>
          <w:p w14:paraId="3C4124EA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соблюдение законодательства о противодействии коррупции.</w:t>
            </w:r>
          </w:p>
          <w:p w14:paraId="2A31FB8D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4.6.5. Размер премии по результатам работы за год снижается до 100 процентов включительно в случае невыполнения лицом, замещающим муниципальную должность, в прошедшем году условий, предусмотренных подпунктом 3.8.4 настоящего пункта</w:t>
            </w:r>
          </w:p>
          <w:p w14:paraId="5A8C2231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4.6.6. Премия по результатам работы за год выплачивается лицам, замещающим муниципальные должности, проработавшим полный календарный год.</w:t>
            </w:r>
          </w:p>
          <w:p w14:paraId="4D08A710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4.6.7. Премия по результатам работы за год выплачивается также лицам, замещающим муниципальные должности, проработавшим неполный календарный год по следующим основаниям:</w:t>
            </w:r>
          </w:p>
          <w:p w14:paraId="5FFDF4EA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избрание на муниципальную должность в текущем календарном году;</w:t>
            </w:r>
          </w:p>
          <w:p w14:paraId="2CA9A8A0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сложение полномочий в связи с отставкой по собственному желанию;</w:t>
            </w:r>
          </w:p>
          <w:p w14:paraId="03B6C005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 xml:space="preserve">истечение установленного срока полномочий. </w:t>
            </w:r>
          </w:p>
          <w:p w14:paraId="14F134A5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4.6.8. В случае смерти лица, замещающего муниципальную должность, премия по результатам работы за год выплачивается:</w:t>
            </w:r>
          </w:p>
          <w:p w14:paraId="047D5398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lastRenderedPageBreak/>
              <w:t>проживающим совместно с умершим членам его семьи, а также его нетрудоспособным иждивенцам независимо от того, проживали они совместно с умершим или не проживали не позднее 4 месяцев со дня смерти лица на основании заявления, свидетельства о смерти и документов, подтверждающих родство (свидетельство о браке, о рождении и др.);</w:t>
            </w:r>
          </w:p>
          <w:p w14:paraId="56FCA3CB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наследникам умершего лица по истечении 4 месяцев со дня смерти лица на основании свидетельства о праве на наследство.</w:t>
            </w:r>
          </w:p>
          <w:p w14:paraId="352477B7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 xml:space="preserve">4.6.9. Премия за выполнение особо важных и сложных заданий выплачивается: </w:t>
            </w:r>
          </w:p>
          <w:p w14:paraId="53118092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за внедрение на территории Нефтеюганского муниципального района программ, методик и других практик, в результате применения которых получен экономический эффект или иные положительные результаты для улучшения социально-экономического положения в Нефтеюганском муниципальном районе;</w:t>
            </w:r>
          </w:p>
          <w:p w14:paraId="617E39C1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за личный вклад лица, замещающего муниципальную должность, в проведении и (или) участии Нефтеюганского муниципального района в мероприятиях федерального, регионального, межмуниципального и районного значения;</w:t>
            </w:r>
          </w:p>
          <w:p w14:paraId="427A7D5A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за результаты комплексной оценки эффективности деятельности органов местного самоуправления муниципальных образований, проводимой 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районов»;</w:t>
            </w:r>
          </w:p>
          <w:p w14:paraId="7027B02C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3D9E76F4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4.6.10. Премия за выполнение особо важных и сложных заданий устанавливается:</w:t>
            </w:r>
          </w:p>
          <w:p w14:paraId="034648EF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lastRenderedPageBreak/>
              <w:tab/>
              <w:t>в процентах от месячного фонда оплаты труда и не может превышать один месячный фонд оплаты труда;</w:t>
            </w:r>
          </w:p>
          <w:p w14:paraId="3A68A795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ab/>
              <w:t>в абсолютном размере без учета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 - 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5BF1BFCB" w14:textId="77777777" w:rsidR="00A03306" w:rsidRPr="00A03306" w:rsidRDefault="00A03306" w:rsidP="00A033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4.6.11. Конкретный размер премий по результатам работы за год и за выполнение особо важных и сложных заданий устанавливается решением Думы Нефтеюганского района.</w:t>
            </w:r>
          </w:p>
          <w:p w14:paraId="667E4E69" w14:textId="6457B638" w:rsidR="00E64BB5" w:rsidRPr="00E64BB5" w:rsidRDefault="00A03306" w:rsidP="00A0330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306">
              <w:rPr>
                <w:rFonts w:ascii="Times New Roman" w:eastAsia="Calibri" w:hAnsi="Times New Roman" w:cs="Arial"/>
                <w:sz w:val="26"/>
                <w:szCs w:val="26"/>
                <w:lang w:eastAsia="ru-RU"/>
              </w:rPr>
              <w:t>4.6.12. Размер премий по результатам работы за год и за выполнение особо важных и сложных заданий учитывается при исчислении средней заработной платы (среднего заработка) для всех случаев определения её размера, предусмотренных Трудовым кодексом Российской Федерации.».</w:t>
            </w:r>
          </w:p>
        </w:tc>
      </w:tr>
      <w:tr w:rsidR="00A03306" w:rsidRPr="00B0787C" w14:paraId="322ECCEF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1AF" w14:textId="6B99E45B" w:rsidR="00A03306" w:rsidRDefault="00A34216" w:rsidP="00A3421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В р</w:t>
            </w:r>
            <w:r w:rsidR="00A033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аздел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ах</w:t>
            </w:r>
            <w:r w:rsidR="00A033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13, 14, 15, 16, 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B4A" w14:textId="16DB1DE7" w:rsidR="00A03306" w:rsidRPr="00E64BB5" w:rsidRDefault="00A34216" w:rsidP="00A34216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Слова «в соответствии с </w:t>
            </w:r>
            <w:r w:rsidRPr="00A34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решением Думы Нефтеюганского района от 27.06.2012 № 237 «Об утверждении Порядка предоставления гарантий лицам, замещающим муниципальные должности на постоянной основе».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6158" w14:textId="6E89CD1E" w:rsidR="00A03306" w:rsidRDefault="00A3421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Заменить на слова:</w:t>
            </w:r>
          </w:p>
          <w:p w14:paraId="5F8CA8A6" w14:textId="3B42CCE9" w:rsidR="00A34216" w:rsidRPr="00E64BB5" w:rsidRDefault="00A3421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A34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решением Думы Нефтеюганского района от 28.12.2022 № 844 «Об утверждении порядка предоставления гарантий лицам, замещающим муниципальные должности на постоянной основе».</w:t>
            </w:r>
          </w:p>
        </w:tc>
      </w:tr>
      <w:tr w:rsidR="007007C4" w:rsidRPr="00B0787C" w14:paraId="29352EFB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4DBF" w14:textId="5E4862FA" w:rsidR="007007C4" w:rsidRDefault="007007C4" w:rsidP="00A3421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Раздел 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7F0B" w14:textId="77777777" w:rsidR="007007C4" w:rsidRPr="007007C4" w:rsidRDefault="007007C4" w:rsidP="007007C4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18. Компенсация стоимости расходов по проезду лица, замещающего муниципальную должность в Контрольно-счетной палате Нефтеюганского района к месту получения услуг, предусмотренных путевкой или связанных с отдыхом, и обратно к ежегодному оплачиваемому отпуску, в том числе детям лица, замещающего муниципальную должность </w:t>
            </w:r>
          </w:p>
          <w:p w14:paraId="0EF87753" w14:textId="5C116E4E" w:rsidR="007007C4" w:rsidRDefault="007007C4" w:rsidP="007007C4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стоимости расходов по проезду лица, замещающего муниципальную должность в Контрольно-счетной палате Нефтеюганского района, к месту получения услуг, предусмотренных путевкой (санаторно-курортных, оздоровительных, курсовок) или связанных с отдыхом (проживание в гостинице, отеле, </w:t>
            </w:r>
            <w:proofErr w:type="spellStart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</w:t>
            </w:r>
            <w:proofErr w:type="spellEnd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-отеле, хостеле, пансионате, базе отдыха, туристической базе, гостиничном комплексе, кемпинге, </w:t>
            </w:r>
            <w:proofErr w:type="spellStart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автокемпинге</w:t>
            </w:r>
            <w:proofErr w:type="spellEnd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гостевом доме, гостевых комнатах, апартаментах, бунгало, шале, коттеджах и домиках, мотеле, лагерях, горных лагерях, спортивных лагерях, детских лагерях, доме отдыха, профилактории, речные, морские круизы), и обратно к ежегодному оплачиваемому отпуску, в том числе детям лица, замещающего муниципальную должность в Контрольно-счетной палате Нефтеюганского района, в пределах Российской Федерации (далее - компенсация стоимости расходов по проезду) осуществляется на основании договора (при наличии), отрывного талона к путевке или 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иного документа, подтверждающего пребывание в организации, и аналогично оплате проезда к месту использования отпуска и обратно в соответствии решением Думы Нефтеюганского района «Об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района».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1E35" w14:textId="77777777" w:rsid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Изложить в новой редакции:</w:t>
            </w:r>
          </w:p>
          <w:p w14:paraId="1F1F5B72" w14:textId="77777777" w:rsidR="007007C4" w:rsidRP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18. Компенсация стоимости расходов по проезду лица, замещающего муниципальную должность в Контрольно-счетной палате Нефтеюганского района к месту получения услуг, предусмотренных путевкой или связанных с отдыхом, и обратно к ежегодному оплачиваемому отпуску, в том числе детям лица, замещающего муниципальную должность </w:t>
            </w:r>
          </w:p>
          <w:p w14:paraId="1103EF92" w14:textId="77777777" w:rsidR="007007C4" w:rsidRP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F0A6EA2" w14:textId="77777777" w:rsidR="007007C4" w:rsidRP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18.1. Компенсация стоимости расходов по проезду лица, замещающего муниципальную должность в Контрольно-счетной палате Нефтеюганского района, к месту получения услуг, предусмотренных путевкой (санаторно-курортных, оздоровительных, курсовок) или связанных с отдыхом (проживание в гостинице, отеле, </w:t>
            </w:r>
            <w:proofErr w:type="spellStart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</w:t>
            </w:r>
            <w:proofErr w:type="spellEnd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-отеле, хостеле, пансионате, базе отдыха, туристической базе, гостиничном комплексе, кемпинге, </w:t>
            </w:r>
            <w:proofErr w:type="spellStart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автокемпинге</w:t>
            </w:r>
            <w:proofErr w:type="spellEnd"/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гостевом доме, гостевых комнатах, апартаментах, бунгало, шале, коттеджах и домиках, мотеле, лагерях, горных лагерях, спортивных лагерях, детских лагерях, доме отдыха, профилактории, речные, морские круизы), и обратно к ежегодному оплачиваемому отпуску, в том числе детям лица, замещающего муниципальную должность в Контрольно-счетной палате Нефтеюганского района, в пределах Российской Федерации (далее - компенсация стоимости расходов по проезду) осуществляется на основании договора (при наличии), отрывного талона к путевке или иного документа, подтверждающего пребывание в организации, и аналогично оплате проезда к месту использования отпуска и обратно в соответствии решением Думы Нефтеюганского района «Об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района».</w:t>
            </w:r>
          </w:p>
          <w:p w14:paraId="2E431857" w14:textId="77777777" w:rsidR="007007C4" w:rsidRP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18.2.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Предварительная оплата компенсации стоимости расходов по проезду не производится.</w:t>
            </w:r>
          </w:p>
          <w:p w14:paraId="5F099320" w14:textId="77777777" w:rsidR="007007C4" w:rsidRP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18.3.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Лицу, замещающему муниципальную должность в Контрольно-счетной палате Нефтеюганского района, и его детям компенсация стоимости расходов по проезду осуществляется один раз в два года. В календарном году лицу, замещающему муниципальную должность в Контрольно-счетной палате Нефтеюганского района, предоставляется одна из гарантий: компенсация стоимости расходов по проезду или оплата проезда к месту использования отпуска и обратно.</w:t>
            </w:r>
          </w:p>
          <w:p w14:paraId="6D0663F2" w14:textId="0D5E2472" w:rsidR="007007C4" w:rsidRDefault="007007C4" w:rsidP="007007C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18.4.</w:t>
            </w:r>
            <w:r w:rsidRPr="00700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Лицо, замещающее муниципальную должность в Контрольно-счетной палате Нефтеюганского района, несет ответственность согласно законодательству Российской Федерации за достоверность сведений, содержащихся в документах, предоставляемых для компенсации стоимости расходов по проезду.</w:t>
            </w:r>
          </w:p>
        </w:tc>
      </w:tr>
      <w:tr w:rsidR="00A34216" w:rsidRPr="00B0787C" w14:paraId="661D43EA" w14:textId="77777777" w:rsidTr="00CA179F">
        <w:trPr>
          <w:trHeight w:val="26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9FA8" w14:textId="705815E8" w:rsidR="00A34216" w:rsidRDefault="00A34216" w:rsidP="00A3421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В разделе 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AD2B" w14:textId="1BFED35C" w:rsidR="00A34216" w:rsidRDefault="00A34216" w:rsidP="00A34216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Слова «</w:t>
            </w:r>
            <w:r w:rsidRPr="00A34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29.02.2012 № 174 «Об утверждении Положения «О размере, порядке и условиях предоставления гарантий муниципальным служащим органов местного самоуправления Нефтеюганского района»,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ADD6" w14:textId="6B89E64D" w:rsidR="00A34216" w:rsidRDefault="00A3421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Заменить на слова:</w:t>
            </w:r>
          </w:p>
          <w:p w14:paraId="1F785338" w14:textId="1D0D511F" w:rsidR="00A34216" w:rsidRDefault="00A34216" w:rsidP="00CA179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A34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28.12.2022 № 842 «Об утверждении положения о размере, порядке и условиях предоставления гарантий муниципальным служащим органов местного самоуправления Нефтеюганского района»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1E7CF9FB" w14:textId="77777777" w:rsidR="009C4379" w:rsidRPr="00B0787C" w:rsidRDefault="009C4379" w:rsidP="00B0787C">
      <w:pPr>
        <w:jc w:val="both"/>
        <w:rPr>
          <w:sz w:val="26"/>
          <w:szCs w:val="26"/>
        </w:rPr>
      </w:pPr>
    </w:p>
    <w:sectPr w:rsidR="009C4379" w:rsidRPr="00B0787C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34FFE"/>
    <w:multiLevelType w:val="multilevel"/>
    <w:tmpl w:val="2458CB34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771E0BA3"/>
    <w:multiLevelType w:val="multilevel"/>
    <w:tmpl w:val="96C46C7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1C"/>
    <w:rsid w:val="000037B6"/>
    <w:rsid w:val="00006746"/>
    <w:rsid w:val="00010BE7"/>
    <w:rsid w:val="00026073"/>
    <w:rsid w:val="00063EE8"/>
    <w:rsid w:val="000666FD"/>
    <w:rsid w:val="00071F03"/>
    <w:rsid w:val="00091A32"/>
    <w:rsid w:val="00097655"/>
    <w:rsid w:val="000B085D"/>
    <w:rsid w:val="000C1A33"/>
    <w:rsid w:val="000E7365"/>
    <w:rsid w:val="00112B93"/>
    <w:rsid w:val="00116C12"/>
    <w:rsid w:val="00143F2D"/>
    <w:rsid w:val="001500DD"/>
    <w:rsid w:val="00150BB3"/>
    <w:rsid w:val="001534E3"/>
    <w:rsid w:val="00165C5B"/>
    <w:rsid w:val="0017209D"/>
    <w:rsid w:val="001903B1"/>
    <w:rsid w:val="001B5E46"/>
    <w:rsid w:val="001B70CE"/>
    <w:rsid w:val="001E22CF"/>
    <w:rsid w:val="001F0333"/>
    <w:rsid w:val="001F47F9"/>
    <w:rsid w:val="00201082"/>
    <w:rsid w:val="002114CC"/>
    <w:rsid w:val="00240C95"/>
    <w:rsid w:val="00250148"/>
    <w:rsid w:val="0025533F"/>
    <w:rsid w:val="00261934"/>
    <w:rsid w:val="00292982"/>
    <w:rsid w:val="002A1D97"/>
    <w:rsid w:val="002A39D0"/>
    <w:rsid w:val="002B7A71"/>
    <w:rsid w:val="002C62B2"/>
    <w:rsid w:val="002C7F02"/>
    <w:rsid w:val="002E3CD9"/>
    <w:rsid w:val="002E52C8"/>
    <w:rsid w:val="002F2414"/>
    <w:rsid w:val="002F678A"/>
    <w:rsid w:val="00300213"/>
    <w:rsid w:val="0031555A"/>
    <w:rsid w:val="00323386"/>
    <w:rsid w:val="003415E4"/>
    <w:rsid w:val="00355131"/>
    <w:rsid w:val="003B3960"/>
    <w:rsid w:val="003C0B24"/>
    <w:rsid w:val="003E07C4"/>
    <w:rsid w:val="00435966"/>
    <w:rsid w:val="00440ECF"/>
    <w:rsid w:val="00477403"/>
    <w:rsid w:val="004A01BD"/>
    <w:rsid w:val="004C4E28"/>
    <w:rsid w:val="004D39F0"/>
    <w:rsid w:val="004D5904"/>
    <w:rsid w:val="004E15B8"/>
    <w:rsid w:val="004F1BD9"/>
    <w:rsid w:val="004F2E84"/>
    <w:rsid w:val="00520ADF"/>
    <w:rsid w:val="00600CE0"/>
    <w:rsid w:val="006018F4"/>
    <w:rsid w:val="006172FC"/>
    <w:rsid w:val="006309CD"/>
    <w:rsid w:val="00663161"/>
    <w:rsid w:val="00671A5A"/>
    <w:rsid w:val="006B4F35"/>
    <w:rsid w:val="007007C4"/>
    <w:rsid w:val="00710292"/>
    <w:rsid w:val="00740AC7"/>
    <w:rsid w:val="007427FA"/>
    <w:rsid w:val="00763AAB"/>
    <w:rsid w:val="00794ACE"/>
    <w:rsid w:val="007954BD"/>
    <w:rsid w:val="007A6C46"/>
    <w:rsid w:val="007A73DB"/>
    <w:rsid w:val="007B4EEB"/>
    <w:rsid w:val="007B6C5E"/>
    <w:rsid w:val="007C0451"/>
    <w:rsid w:val="007C44E0"/>
    <w:rsid w:val="0080039F"/>
    <w:rsid w:val="00801EF8"/>
    <w:rsid w:val="00807ED3"/>
    <w:rsid w:val="008554AC"/>
    <w:rsid w:val="00864D11"/>
    <w:rsid w:val="00866B76"/>
    <w:rsid w:val="00871ACA"/>
    <w:rsid w:val="008858F4"/>
    <w:rsid w:val="00885B8C"/>
    <w:rsid w:val="008B3843"/>
    <w:rsid w:val="008C2CE6"/>
    <w:rsid w:val="008C696A"/>
    <w:rsid w:val="008E4DC7"/>
    <w:rsid w:val="008F2235"/>
    <w:rsid w:val="00901C93"/>
    <w:rsid w:val="00923D8E"/>
    <w:rsid w:val="00924AFF"/>
    <w:rsid w:val="00936D8A"/>
    <w:rsid w:val="00960358"/>
    <w:rsid w:val="009677AB"/>
    <w:rsid w:val="009A0C99"/>
    <w:rsid w:val="009C4379"/>
    <w:rsid w:val="009C62EA"/>
    <w:rsid w:val="009F710C"/>
    <w:rsid w:val="00A03306"/>
    <w:rsid w:val="00A34216"/>
    <w:rsid w:val="00A503F4"/>
    <w:rsid w:val="00A510F8"/>
    <w:rsid w:val="00A56CC8"/>
    <w:rsid w:val="00A6579A"/>
    <w:rsid w:val="00A83C1B"/>
    <w:rsid w:val="00AA7B9B"/>
    <w:rsid w:val="00AD7391"/>
    <w:rsid w:val="00AE6BD3"/>
    <w:rsid w:val="00AF3FB9"/>
    <w:rsid w:val="00B00323"/>
    <w:rsid w:val="00B0403D"/>
    <w:rsid w:val="00B0787C"/>
    <w:rsid w:val="00B37933"/>
    <w:rsid w:val="00B46E6C"/>
    <w:rsid w:val="00B6501B"/>
    <w:rsid w:val="00B847DF"/>
    <w:rsid w:val="00B905DC"/>
    <w:rsid w:val="00B9439A"/>
    <w:rsid w:val="00B94401"/>
    <w:rsid w:val="00BC7A0B"/>
    <w:rsid w:val="00BD36BE"/>
    <w:rsid w:val="00BD7243"/>
    <w:rsid w:val="00BE3105"/>
    <w:rsid w:val="00C05701"/>
    <w:rsid w:val="00C87822"/>
    <w:rsid w:val="00C95748"/>
    <w:rsid w:val="00CA179F"/>
    <w:rsid w:val="00CB17C2"/>
    <w:rsid w:val="00CD4A8D"/>
    <w:rsid w:val="00CD5B48"/>
    <w:rsid w:val="00CF7361"/>
    <w:rsid w:val="00CF7379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DE12E6"/>
    <w:rsid w:val="00E130FB"/>
    <w:rsid w:val="00E45C58"/>
    <w:rsid w:val="00E626AE"/>
    <w:rsid w:val="00E64BB5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905B6"/>
    <w:rsid w:val="00FA1280"/>
    <w:rsid w:val="00FB2F34"/>
    <w:rsid w:val="00FB471C"/>
    <w:rsid w:val="00FC0FC9"/>
    <w:rsid w:val="00FF6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F558"/>
  <w15:docId w15:val="{8FB27741-8F8A-48C6-BCF2-4FA74E13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b11798ff-43b9-49db-b06c-4223f9d555e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C3A8-7AD5-4B22-8C2B-F11862AF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Шамонова Наталья Ивановна</cp:lastModifiedBy>
  <cp:revision>18</cp:revision>
  <cp:lastPrinted>2022-10-17T04:56:00Z</cp:lastPrinted>
  <dcterms:created xsi:type="dcterms:W3CDTF">2022-10-17T04:48:00Z</dcterms:created>
  <dcterms:modified xsi:type="dcterms:W3CDTF">2023-01-20T04:50:00Z</dcterms:modified>
</cp:coreProperties>
</file>